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96" w:rsidRPr="0059774D" w:rsidRDefault="00D332DC" w:rsidP="00475616">
      <w:pPr>
        <w:jc w:val="center"/>
        <w:rPr>
          <w:rFonts w:cs="David"/>
          <w:b/>
          <w:bCs/>
          <w:sz w:val="36"/>
          <w:szCs w:val="36"/>
          <w:u w:val="single"/>
          <w:rtl/>
        </w:rPr>
      </w:pPr>
      <w:r w:rsidRPr="0059774D">
        <w:rPr>
          <w:rFonts w:cs="David" w:hint="cs"/>
          <w:b/>
          <w:bCs/>
          <w:sz w:val="36"/>
          <w:szCs w:val="36"/>
          <w:u w:val="single"/>
          <w:rtl/>
        </w:rPr>
        <w:t>דיני קניין</w:t>
      </w:r>
      <w:r w:rsidR="0059774D">
        <w:rPr>
          <w:rFonts w:cs="David" w:hint="cs"/>
          <w:b/>
          <w:bCs/>
          <w:sz w:val="36"/>
          <w:szCs w:val="36"/>
          <w:u w:val="single"/>
          <w:rtl/>
        </w:rPr>
        <w:t>- פרו' לרנר</w:t>
      </w:r>
    </w:p>
    <w:p w:rsidR="0059774D" w:rsidRPr="0059774D" w:rsidRDefault="0059774D" w:rsidP="0059774D">
      <w:pPr>
        <w:rPr>
          <w:rFonts w:cs="David"/>
          <w:b/>
          <w:bCs/>
          <w:color w:val="FF0000"/>
          <w:sz w:val="24"/>
          <w:szCs w:val="24"/>
          <w:rtl/>
        </w:rPr>
      </w:pPr>
      <w:r w:rsidRPr="0059774D">
        <w:rPr>
          <w:rFonts w:cs="David" w:hint="cs"/>
          <w:b/>
          <w:bCs/>
          <w:color w:val="FF0000"/>
          <w:sz w:val="24"/>
          <w:szCs w:val="24"/>
          <w:rtl/>
        </w:rPr>
        <w:t>מייל המתרגלת עו"ד דניאלה כהן-</w:t>
      </w:r>
      <w:r w:rsidRPr="0059774D">
        <w:rPr>
          <w:rFonts w:asciiTheme="majorBidi" w:hAnsiTheme="majorBidi" w:cstheme="majorBidi"/>
          <w:b/>
          <w:bCs/>
          <w:color w:val="FF0000"/>
          <w:sz w:val="24"/>
          <w:szCs w:val="24"/>
          <w:rtl/>
        </w:rPr>
        <w:t xml:space="preserve"> </w:t>
      </w:r>
      <w:r w:rsidRPr="0059774D">
        <w:rPr>
          <w:rFonts w:asciiTheme="majorBidi" w:hAnsiTheme="majorBidi" w:cstheme="majorBidi"/>
          <w:b/>
          <w:bCs/>
          <w:color w:val="FF0000"/>
          <w:sz w:val="24"/>
          <w:szCs w:val="24"/>
          <w:shd w:val="clear" w:color="auto" w:fill="F1F2F6"/>
        </w:rPr>
        <w:t>Daniella.Assaraf@gmail.com</w:t>
      </w:r>
    </w:p>
    <w:p w:rsidR="00D332DC" w:rsidRPr="00CB3BC7" w:rsidRDefault="00EB2605" w:rsidP="00CB3BC7">
      <w:pPr>
        <w:jc w:val="center"/>
        <w:rPr>
          <w:rFonts w:cs="David"/>
          <w:b/>
          <w:bCs/>
          <w:sz w:val="24"/>
          <w:szCs w:val="24"/>
          <w:rtl/>
        </w:rPr>
      </w:pPr>
      <w:r w:rsidRPr="00CB3BC7">
        <w:rPr>
          <w:rFonts w:cs="David" w:hint="cs"/>
          <w:b/>
          <w:bCs/>
          <w:sz w:val="24"/>
          <w:szCs w:val="24"/>
          <w:rtl/>
        </w:rPr>
        <w:t>סוגי</w:t>
      </w:r>
      <w:r w:rsidR="00D332DC" w:rsidRPr="00CB3BC7">
        <w:rPr>
          <w:rFonts w:cs="David" w:hint="cs"/>
          <w:b/>
          <w:bCs/>
          <w:sz w:val="24"/>
          <w:szCs w:val="24"/>
          <w:rtl/>
        </w:rPr>
        <w:t xml:space="preserve"> הנכסים</w:t>
      </w:r>
      <w:r w:rsidRPr="00CB3BC7">
        <w:rPr>
          <w:rFonts w:cs="David" w:hint="cs"/>
          <w:b/>
          <w:bCs/>
          <w:sz w:val="24"/>
          <w:szCs w:val="24"/>
          <w:rtl/>
        </w:rPr>
        <w:t xml:space="preserve"> (מבוא)</w:t>
      </w:r>
    </w:p>
    <w:p w:rsidR="0094330D" w:rsidRDefault="00D332DC" w:rsidP="0094330D">
      <w:pPr>
        <w:jc w:val="both"/>
        <w:rPr>
          <w:rFonts w:cs="David"/>
          <w:sz w:val="24"/>
          <w:szCs w:val="24"/>
          <w:rtl/>
        </w:rPr>
      </w:pPr>
      <w:r>
        <w:rPr>
          <w:rFonts w:cs="David" w:hint="cs"/>
          <w:sz w:val="24"/>
          <w:szCs w:val="24"/>
          <w:rtl/>
        </w:rPr>
        <w:t>ד</w:t>
      </w:r>
      <w:r w:rsidR="0094330D">
        <w:rPr>
          <w:rFonts w:cs="David" w:hint="cs"/>
          <w:sz w:val="24"/>
          <w:szCs w:val="24"/>
          <w:rtl/>
        </w:rPr>
        <w:t>יני קניין הם דיני הנכסים, הם עוסקים במצבם הסטטי אצל אנשים ולא במעבר שלהם מאחד לשני.</w:t>
      </w:r>
    </w:p>
    <w:p w:rsidR="00717AE0" w:rsidRDefault="0094330D" w:rsidP="0094330D">
      <w:pPr>
        <w:jc w:val="both"/>
        <w:rPr>
          <w:rFonts w:cs="David"/>
          <w:sz w:val="24"/>
          <w:szCs w:val="24"/>
          <w:rtl/>
        </w:rPr>
      </w:pPr>
      <w:r w:rsidRPr="00717AE0">
        <w:rPr>
          <w:rFonts w:cs="David" w:hint="cs"/>
          <w:b/>
          <w:bCs/>
          <w:sz w:val="24"/>
          <w:szCs w:val="24"/>
          <w:u w:val="single"/>
          <w:rtl/>
        </w:rPr>
        <w:t xml:space="preserve"> </w:t>
      </w:r>
      <w:r w:rsidR="00717AE0" w:rsidRPr="00717AE0">
        <w:rPr>
          <w:rFonts w:cs="David" w:hint="cs"/>
          <w:b/>
          <w:bCs/>
          <w:sz w:val="24"/>
          <w:szCs w:val="24"/>
          <w:u w:val="single"/>
          <w:rtl/>
        </w:rPr>
        <w:t>מהו נכס?</w:t>
      </w:r>
      <w:r w:rsidR="00717AE0">
        <w:rPr>
          <w:rFonts w:cs="David" w:hint="cs"/>
          <w:sz w:val="24"/>
          <w:szCs w:val="24"/>
          <w:rtl/>
        </w:rPr>
        <w:t xml:space="preserve"> </w:t>
      </w:r>
      <w:r>
        <w:rPr>
          <w:rFonts w:cs="David" w:hint="cs"/>
          <w:sz w:val="24"/>
          <w:szCs w:val="24"/>
          <w:rtl/>
        </w:rPr>
        <w:t>זוהי מילה שאין לה הגדרה מדוייקת.</w:t>
      </w:r>
      <w:r w:rsidR="00717AE0">
        <w:rPr>
          <w:rFonts w:cs="David" w:hint="cs"/>
          <w:sz w:val="24"/>
          <w:szCs w:val="24"/>
          <w:rtl/>
        </w:rPr>
        <w:t xml:space="preserve"> נכס לצורך דיני הקניין</w:t>
      </w:r>
      <w:r>
        <w:rPr>
          <w:rFonts w:cs="David" w:hint="cs"/>
          <w:sz w:val="24"/>
          <w:szCs w:val="24"/>
          <w:rtl/>
        </w:rPr>
        <w:t xml:space="preserve"> </w:t>
      </w:r>
      <w:r w:rsidR="00717AE0" w:rsidRPr="003A0B28">
        <w:rPr>
          <w:rFonts w:cs="David" w:hint="cs"/>
          <w:sz w:val="24"/>
          <w:szCs w:val="24"/>
          <w:highlight w:val="yellow"/>
          <w:rtl/>
        </w:rPr>
        <w:t>הוא חפץ שבאמצעותו בעל הנכס יכול לעשות עסקאות.</w:t>
      </w:r>
      <w:r w:rsidR="00717AE0">
        <w:rPr>
          <w:rFonts w:cs="David" w:hint="cs"/>
          <w:sz w:val="24"/>
          <w:szCs w:val="24"/>
          <w:rtl/>
        </w:rPr>
        <w:t xml:space="preserve"> </w:t>
      </w:r>
      <w:r>
        <w:rPr>
          <w:rFonts w:cs="David" w:hint="cs"/>
          <w:sz w:val="24"/>
          <w:szCs w:val="24"/>
          <w:rtl/>
        </w:rPr>
        <w:t>דבר בו לא ניתן לעשות עסקאות לא נחשב נכס (תואר שם טוב וכד')</w:t>
      </w:r>
      <w:r w:rsidR="00717AE0">
        <w:rPr>
          <w:rFonts w:cs="David" w:hint="cs"/>
          <w:sz w:val="24"/>
          <w:szCs w:val="24"/>
          <w:rtl/>
        </w:rPr>
        <w:t xml:space="preserve"> </w:t>
      </w:r>
    </w:p>
    <w:p w:rsidR="004E2CEB" w:rsidRDefault="00717AE0" w:rsidP="0094330D">
      <w:pPr>
        <w:jc w:val="both"/>
        <w:rPr>
          <w:rFonts w:cs="David"/>
          <w:sz w:val="24"/>
          <w:szCs w:val="24"/>
          <w:rtl/>
        </w:rPr>
      </w:pPr>
      <w:r w:rsidRPr="00717AE0">
        <w:rPr>
          <w:rFonts w:cs="David" w:hint="cs"/>
          <w:b/>
          <w:bCs/>
          <w:sz w:val="24"/>
          <w:szCs w:val="24"/>
          <w:u w:val="single"/>
          <w:rtl/>
        </w:rPr>
        <w:t>במה ניתן לעשות עסקאות?</w:t>
      </w:r>
      <w:r>
        <w:rPr>
          <w:rFonts w:cs="David" w:hint="cs"/>
          <w:sz w:val="24"/>
          <w:szCs w:val="24"/>
          <w:rtl/>
        </w:rPr>
        <w:t xml:space="preserve"> </w:t>
      </w:r>
      <w:r w:rsidR="0094330D">
        <w:rPr>
          <w:rFonts w:cs="David" w:hint="cs"/>
          <w:sz w:val="24"/>
          <w:szCs w:val="24"/>
          <w:rtl/>
        </w:rPr>
        <w:t xml:space="preserve">ישנם דברים בהם לא ניתן לסחור (למשל איברים). </w:t>
      </w:r>
      <w:r w:rsidR="004E2CEB">
        <w:rPr>
          <w:rFonts w:cs="David" w:hint="cs"/>
          <w:sz w:val="24"/>
          <w:szCs w:val="24"/>
          <w:rtl/>
        </w:rPr>
        <w:t xml:space="preserve">מקובל לחלק את הנכסים ל-3 סוגים: </w:t>
      </w:r>
    </w:p>
    <w:p w:rsidR="004E2CEB" w:rsidRPr="004165B2" w:rsidRDefault="004E2CEB" w:rsidP="0094330D">
      <w:pPr>
        <w:pStyle w:val="a3"/>
        <w:numPr>
          <w:ilvl w:val="0"/>
          <w:numId w:val="1"/>
        </w:numPr>
        <w:jc w:val="both"/>
        <w:rPr>
          <w:rFonts w:cs="David"/>
          <w:sz w:val="24"/>
          <w:szCs w:val="24"/>
          <w:rtl/>
        </w:rPr>
      </w:pPr>
      <w:r w:rsidRPr="004165B2">
        <w:rPr>
          <w:rFonts w:cs="David" w:hint="cs"/>
          <w:b/>
          <w:bCs/>
          <w:sz w:val="24"/>
          <w:szCs w:val="24"/>
          <w:rtl/>
        </w:rPr>
        <w:t>מקרקעין-</w:t>
      </w:r>
      <w:r w:rsidRPr="004165B2">
        <w:rPr>
          <w:rFonts w:cs="David" w:hint="cs"/>
          <w:sz w:val="24"/>
          <w:szCs w:val="24"/>
          <w:rtl/>
        </w:rPr>
        <w:t xml:space="preserve"> </w:t>
      </w:r>
      <w:r w:rsidR="00090AAF" w:rsidRPr="004165B2">
        <w:rPr>
          <w:rFonts w:cs="David" w:hint="cs"/>
          <w:sz w:val="24"/>
          <w:szCs w:val="24"/>
          <w:rtl/>
        </w:rPr>
        <w:t>חוק המקרקעין- תשכ"ח (1969), סעיף 1</w:t>
      </w:r>
      <w:r w:rsidR="00CF390D" w:rsidRPr="00CF390D">
        <w:rPr>
          <w:rFonts w:hint="cs"/>
          <w:rtl/>
        </w:rPr>
        <w:t xml:space="preserve"> </w:t>
      </w:r>
      <w:r w:rsidR="00CF390D" w:rsidRPr="00CF390D">
        <w:rPr>
          <w:rFonts w:cs="David" w:hint="cs"/>
          <w:color w:val="FF0000"/>
          <w:sz w:val="24"/>
          <w:szCs w:val="24"/>
          <w:rtl/>
        </w:rPr>
        <w:t>קרקע</w:t>
      </w:r>
      <w:r w:rsidR="00CF390D" w:rsidRPr="00CF390D">
        <w:rPr>
          <w:rFonts w:cs="David"/>
          <w:color w:val="FF0000"/>
          <w:sz w:val="24"/>
          <w:szCs w:val="24"/>
          <w:rtl/>
        </w:rPr>
        <w:t xml:space="preserve">, </w:t>
      </w:r>
      <w:r w:rsidR="00CF390D" w:rsidRPr="00CF390D">
        <w:rPr>
          <w:rFonts w:cs="David" w:hint="cs"/>
          <w:color w:val="FF0000"/>
          <w:sz w:val="24"/>
          <w:szCs w:val="24"/>
          <w:rtl/>
        </w:rPr>
        <w:t>כל</w:t>
      </w:r>
      <w:r w:rsidR="00CF390D" w:rsidRPr="00CF390D">
        <w:rPr>
          <w:rFonts w:cs="David"/>
          <w:color w:val="FF0000"/>
          <w:sz w:val="24"/>
          <w:szCs w:val="24"/>
          <w:rtl/>
        </w:rPr>
        <w:t xml:space="preserve"> </w:t>
      </w:r>
      <w:r w:rsidR="00CF390D" w:rsidRPr="00CF390D">
        <w:rPr>
          <w:rFonts w:cs="David" w:hint="cs"/>
          <w:color w:val="FF0000"/>
          <w:sz w:val="24"/>
          <w:szCs w:val="24"/>
          <w:rtl/>
        </w:rPr>
        <w:t>הבנוי</w:t>
      </w:r>
      <w:r w:rsidR="00CF390D" w:rsidRPr="00CF390D">
        <w:rPr>
          <w:rFonts w:cs="David"/>
          <w:color w:val="FF0000"/>
          <w:sz w:val="24"/>
          <w:szCs w:val="24"/>
          <w:rtl/>
        </w:rPr>
        <w:t xml:space="preserve"> </w:t>
      </w:r>
      <w:r w:rsidR="00CF390D" w:rsidRPr="00CF390D">
        <w:rPr>
          <w:rFonts w:cs="David" w:hint="cs"/>
          <w:color w:val="FF0000"/>
          <w:sz w:val="24"/>
          <w:szCs w:val="24"/>
          <w:rtl/>
        </w:rPr>
        <w:t>והנטוע</w:t>
      </w:r>
      <w:r w:rsidR="00CF390D" w:rsidRPr="00CF390D">
        <w:rPr>
          <w:rFonts w:cs="David"/>
          <w:color w:val="FF0000"/>
          <w:sz w:val="24"/>
          <w:szCs w:val="24"/>
          <w:rtl/>
        </w:rPr>
        <w:t xml:space="preserve"> </w:t>
      </w:r>
      <w:r w:rsidR="00CF390D" w:rsidRPr="00CF390D">
        <w:rPr>
          <w:rFonts w:cs="David" w:hint="cs"/>
          <w:color w:val="FF0000"/>
          <w:sz w:val="24"/>
          <w:szCs w:val="24"/>
          <w:rtl/>
        </w:rPr>
        <w:t>עליה</w:t>
      </w:r>
      <w:r w:rsidR="00CF390D" w:rsidRPr="00CF390D">
        <w:rPr>
          <w:rFonts w:cs="David"/>
          <w:color w:val="FF0000"/>
          <w:sz w:val="24"/>
          <w:szCs w:val="24"/>
          <w:rtl/>
        </w:rPr>
        <w:t xml:space="preserve"> </w:t>
      </w:r>
      <w:r w:rsidR="00CF390D" w:rsidRPr="00CF390D">
        <w:rPr>
          <w:rFonts w:cs="David" w:hint="cs"/>
          <w:color w:val="FF0000"/>
          <w:sz w:val="24"/>
          <w:szCs w:val="24"/>
          <w:rtl/>
        </w:rPr>
        <w:t>וכל</w:t>
      </w:r>
      <w:r w:rsidR="00CF390D" w:rsidRPr="00CF390D">
        <w:rPr>
          <w:rFonts w:cs="David"/>
          <w:color w:val="FF0000"/>
          <w:sz w:val="24"/>
          <w:szCs w:val="24"/>
          <w:rtl/>
        </w:rPr>
        <w:t xml:space="preserve"> </w:t>
      </w:r>
      <w:r w:rsidR="00CF390D" w:rsidRPr="00CF390D">
        <w:rPr>
          <w:rFonts w:cs="David" w:hint="cs"/>
          <w:color w:val="FF0000"/>
          <w:sz w:val="24"/>
          <w:szCs w:val="24"/>
          <w:rtl/>
        </w:rPr>
        <w:t>דבר</w:t>
      </w:r>
      <w:r w:rsidR="00CF390D" w:rsidRPr="00CF390D">
        <w:rPr>
          <w:rFonts w:cs="David"/>
          <w:color w:val="FF0000"/>
          <w:sz w:val="24"/>
          <w:szCs w:val="24"/>
          <w:rtl/>
        </w:rPr>
        <w:t xml:space="preserve"> </w:t>
      </w:r>
      <w:r w:rsidR="00CF390D" w:rsidRPr="00CF390D">
        <w:rPr>
          <w:rFonts w:cs="David" w:hint="cs"/>
          <w:color w:val="FF0000"/>
          <w:sz w:val="24"/>
          <w:szCs w:val="24"/>
          <w:rtl/>
        </w:rPr>
        <w:t>אחר</w:t>
      </w:r>
      <w:r w:rsidR="00CF390D" w:rsidRPr="00CF390D">
        <w:rPr>
          <w:rFonts w:cs="David"/>
          <w:color w:val="FF0000"/>
          <w:sz w:val="24"/>
          <w:szCs w:val="24"/>
          <w:rtl/>
        </w:rPr>
        <w:t xml:space="preserve"> </w:t>
      </w:r>
      <w:r w:rsidR="00CF390D" w:rsidRPr="00CF390D">
        <w:rPr>
          <w:rFonts w:cs="David" w:hint="cs"/>
          <w:color w:val="FF0000"/>
          <w:sz w:val="24"/>
          <w:szCs w:val="24"/>
          <w:rtl/>
        </w:rPr>
        <w:t>המחובר</w:t>
      </w:r>
      <w:r w:rsidR="00CF390D" w:rsidRPr="00CF390D">
        <w:rPr>
          <w:rFonts w:cs="David"/>
          <w:color w:val="FF0000"/>
          <w:sz w:val="24"/>
          <w:szCs w:val="24"/>
          <w:rtl/>
        </w:rPr>
        <w:t xml:space="preserve"> </w:t>
      </w:r>
      <w:r w:rsidR="00CF390D" w:rsidRPr="00CF390D">
        <w:rPr>
          <w:rFonts w:cs="David" w:hint="cs"/>
          <w:color w:val="FF0000"/>
          <w:sz w:val="24"/>
          <w:szCs w:val="24"/>
          <w:rtl/>
        </w:rPr>
        <w:t>אליה</w:t>
      </w:r>
      <w:r w:rsidR="00CF390D" w:rsidRPr="00CF390D">
        <w:rPr>
          <w:rFonts w:cs="David"/>
          <w:color w:val="FF0000"/>
          <w:sz w:val="24"/>
          <w:szCs w:val="24"/>
          <w:rtl/>
        </w:rPr>
        <w:t xml:space="preserve"> </w:t>
      </w:r>
      <w:r w:rsidR="00CF390D" w:rsidRPr="00CF390D">
        <w:rPr>
          <w:rFonts w:cs="David" w:hint="cs"/>
          <w:color w:val="FF0000"/>
          <w:sz w:val="24"/>
          <w:szCs w:val="24"/>
          <w:rtl/>
        </w:rPr>
        <w:t>חיבור</w:t>
      </w:r>
      <w:r w:rsidR="00CF390D" w:rsidRPr="00CF390D">
        <w:rPr>
          <w:rFonts w:cs="David"/>
          <w:color w:val="FF0000"/>
          <w:sz w:val="24"/>
          <w:szCs w:val="24"/>
          <w:rtl/>
        </w:rPr>
        <w:t xml:space="preserve"> </w:t>
      </w:r>
      <w:r w:rsidR="00CF390D" w:rsidRPr="00CF390D">
        <w:rPr>
          <w:rFonts w:cs="David" w:hint="cs"/>
          <w:color w:val="FF0000"/>
          <w:sz w:val="24"/>
          <w:szCs w:val="24"/>
          <w:rtl/>
        </w:rPr>
        <w:t>של</w:t>
      </w:r>
      <w:r w:rsidR="00CF390D" w:rsidRPr="00CF390D">
        <w:rPr>
          <w:rFonts w:cs="David"/>
          <w:color w:val="FF0000"/>
          <w:sz w:val="24"/>
          <w:szCs w:val="24"/>
          <w:rtl/>
        </w:rPr>
        <w:t xml:space="preserve"> </w:t>
      </w:r>
      <w:r w:rsidR="00CF390D" w:rsidRPr="00CF390D">
        <w:rPr>
          <w:rFonts w:cs="David" w:hint="cs"/>
          <w:color w:val="FF0000"/>
          <w:sz w:val="24"/>
          <w:szCs w:val="24"/>
          <w:rtl/>
        </w:rPr>
        <w:t>קבע</w:t>
      </w:r>
      <w:r w:rsidR="00CF390D" w:rsidRPr="00CF390D">
        <w:rPr>
          <w:rFonts w:cs="David"/>
          <w:color w:val="FF0000"/>
          <w:sz w:val="24"/>
          <w:szCs w:val="24"/>
          <w:rtl/>
        </w:rPr>
        <w:t xml:space="preserve">, </w:t>
      </w:r>
      <w:r w:rsidR="00CF390D" w:rsidRPr="00CF390D">
        <w:rPr>
          <w:rFonts w:cs="David" w:hint="cs"/>
          <w:color w:val="FF0000"/>
          <w:sz w:val="24"/>
          <w:szCs w:val="24"/>
          <w:rtl/>
        </w:rPr>
        <w:t>זולת</w:t>
      </w:r>
      <w:r w:rsidR="00CF390D" w:rsidRPr="00CF390D">
        <w:rPr>
          <w:rFonts w:cs="David"/>
          <w:color w:val="FF0000"/>
          <w:sz w:val="24"/>
          <w:szCs w:val="24"/>
          <w:rtl/>
        </w:rPr>
        <w:t xml:space="preserve"> </w:t>
      </w:r>
      <w:r w:rsidR="00CF390D" w:rsidRPr="00CF390D">
        <w:rPr>
          <w:rFonts w:cs="David" w:hint="cs"/>
          <w:color w:val="FF0000"/>
          <w:sz w:val="24"/>
          <w:szCs w:val="24"/>
          <w:rtl/>
        </w:rPr>
        <w:t>מחוברים</w:t>
      </w:r>
      <w:r w:rsidR="00CF390D" w:rsidRPr="00CF390D">
        <w:rPr>
          <w:rFonts w:cs="David"/>
          <w:color w:val="FF0000"/>
          <w:sz w:val="24"/>
          <w:szCs w:val="24"/>
          <w:rtl/>
        </w:rPr>
        <w:t xml:space="preserve"> </w:t>
      </w:r>
      <w:r w:rsidR="00CF390D" w:rsidRPr="00CF390D">
        <w:rPr>
          <w:rFonts w:cs="David" w:hint="cs"/>
          <w:color w:val="FF0000"/>
          <w:sz w:val="24"/>
          <w:szCs w:val="24"/>
          <w:rtl/>
        </w:rPr>
        <w:t>הניתנים</w:t>
      </w:r>
      <w:r w:rsidR="00CF390D" w:rsidRPr="00CF390D">
        <w:rPr>
          <w:rFonts w:cs="David"/>
          <w:color w:val="FF0000"/>
          <w:sz w:val="24"/>
          <w:szCs w:val="24"/>
          <w:rtl/>
        </w:rPr>
        <w:t xml:space="preserve"> </w:t>
      </w:r>
      <w:r w:rsidR="00CF390D" w:rsidRPr="00CF390D">
        <w:rPr>
          <w:rFonts w:cs="David" w:hint="cs"/>
          <w:color w:val="FF0000"/>
          <w:sz w:val="24"/>
          <w:szCs w:val="24"/>
          <w:rtl/>
        </w:rPr>
        <w:t>להפרדה</w:t>
      </w:r>
      <w:r w:rsidR="00090AAF" w:rsidRPr="004165B2">
        <w:rPr>
          <w:rFonts w:cs="David" w:hint="cs"/>
          <w:sz w:val="24"/>
          <w:szCs w:val="24"/>
          <w:rtl/>
        </w:rPr>
        <w:t xml:space="preserve">. </w:t>
      </w:r>
      <w:r w:rsidR="0094330D" w:rsidRPr="0094330D">
        <w:rPr>
          <w:rFonts w:cs="David" w:hint="cs"/>
          <w:sz w:val="24"/>
          <w:szCs w:val="24"/>
          <w:rtl/>
        </w:rPr>
        <w:t xml:space="preserve">הקרקע וכל המחובר אליה. </w:t>
      </w:r>
      <w:r w:rsidR="000B4256">
        <w:rPr>
          <w:rFonts w:cs="David" w:hint="cs"/>
          <w:sz w:val="24"/>
          <w:szCs w:val="24"/>
          <w:rtl/>
        </w:rPr>
        <w:t>בתקופות קדומות יותר הנכס העיקרי שביטא את עושרו של אדם היו המקרקעין שבבעלותו.</w:t>
      </w:r>
      <w:r w:rsidR="00CF390D">
        <w:rPr>
          <w:rFonts w:cs="David" w:hint="cs"/>
          <w:sz w:val="24"/>
          <w:szCs w:val="24"/>
          <w:rtl/>
        </w:rPr>
        <w:t xml:space="preserve"> הם גם היו סטטוס וסימן למעמד.</w:t>
      </w:r>
      <w:r w:rsidR="00090AAF" w:rsidRPr="004165B2">
        <w:rPr>
          <w:rFonts w:cs="David" w:hint="cs"/>
          <w:sz w:val="24"/>
          <w:szCs w:val="24"/>
          <w:rtl/>
        </w:rPr>
        <w:t xml:space="preserve"> </w:t>
      </w:r>
    </w:p>
    <w:p w:rsidR="004E2CEB" w:rsidRPr="008F5D4A" w:rsidRDefault="004E2CEB" w:rsidP="0094330D">
      <w:pPr>
        <w:pStyle w:val="a3"/>
        <w:numPr>
          <w:ilvl w:val="0"/>
          <w:numId w:val="1"/>
        </w:numPr>
        <w:jc w:val="both"/>
        <w:rPr>
          <w:rFonts w:cs="David"/>
          <w:sz w:val="24"/>
          <w:szCs w:val="24"/>
          <w:rtl/>
        </w:rPr>
      </w:pPr>
      <w:r w:rsidRPr="004165B2">
        <w:rPr>
          <w:rFonts w:cs="David" w:hint="cs"/>
          <w:b/>
          <w:bCs/>
          <w:sz w:val="24"/>
          <w:szCs w:val="24"/>
          <w:rtl/>
        </w:rPr>
        <w:t>מ</w:t>
      </w:r>
      <w:r w:rsidR="005C6D4F" w:rsidRPr="004165B2">
        <w:rPr>
          <w:rFonts w:cs="David" w:hint="cs"/>
          <w:b/>
          <w:bCs/>
          <w:sz w:val="24"/>
          <w:szCs w:val="24"/>
          <w:rtl/>
        </w:rPr>
        <w:t>י</w:t>
      </w:r>
      <w:r w:rsidRPr="004165B2">
        <w:rPr>
          <w:rFonts w:cs="David" w:hint="cs"/>
          <w:b/>
          <w:bCs/>
          <w:sz w:val="24"/>
          <w:szCs w:val="24"/>
          <w:rtl/>
        </w:rPr>
        <w:t xml:space="preserve">טלטלין- </w:t>
      </w:r>
      <w:r w:rsidR="005C6D4F" w:rsidRPr="004165B2">
        <w:rPr>
          <w:rFonts w:cs="David" w:hint="cs"/>
          <w:sz w:val="24"/>
          <w:szCs w:val="24"/>
          <w:rtl/>
        </w:rPr>
        <w:t xml:space="preserve">חוק המיטלטלין- תשל"א, 1971- סעיף 1: </w:t>
      </w:r>
      <w:r w:rsidR="00CF390D" w:rsidRPr="00CF390D">
        <w:rPr>
          <w:rFonts w:cs="David" w:hint="cs"/>
          <w:color w:val="FF0000"/>
          <w:sz w:val="24"/>
          <w:szCs w:val="24"/>
          <w:rtl/>
        </w:rPr>
        <w:t>בחוק</w:t>
      </w:r>
      <w:r w:rsidR="00CF390D" w:rsidRPr="00CF390D">
        <w:rPr>
          <w:rFonts w:cs="David"/>
          <w:color w:val="FF0000"/>
          <w:sz w:val="24"/>
          <w:szCs w:val="24"/>
          <w:rtl/>
        </w:rPr>
        <w:t xml:space="preserve"> </w:t>
      </w:r>
      <w:r w:rsidR="00CF390D" w:rsidRPr="00CF390D">
        <w:rPr>
          <w:rFonts w:cs="David" w:hint="cs"/>
          <w:color w:val="FF0000"/>
          <w:sz w:val="24"/>
          <w:szCs w:val="24"/>
          <w:rtl/>
        </w:rPr>
        <w:t>זה</w:t>
      </w:r>
      <w:r w:rsidR="00CF390D" w:rsidRPr="00CF390D">
        <w:rPr>
          <w:rFonts w:cs="David"/>
          <w:color w:val="FF0000"/>
          <w:sz w:val="24"/>
          <w:szCs w:val="24"/>
          <w:rtl/>
        </w:rPr>
        <w:t>, "</w:t>
      </w:r>
      <w:r w:rsidR="00CF390D" w:rsidRPr="00CF390D">
        <w:rPr>
          <w:rFonts w:cs="David" w:hint="cs"/>
          <w:color w:val="FF0000"/>
          <w:sz w:val="24"/>
          <w:szCs w:val="24"/>
          <w:rtl/>
        </w:rPr>
        <w:t>מיטלטלין</w:t>
      </w:r>
      <w:r w:rsidR="00CF390D" w:rsidRPr="00CF390D">
        <w:rPr>
          <w:rFonts w:cs="David"/>
          <w:color w:val="FF0000"/>
          <w:sz w:val="24"/>
          <w:szCs w:val="24"/>
          <w:rtl/>
        </w:rPr>
        <w:t xml:space="preserve">" </w:t>
      </w:r>
      <w:r w:rsidR="00CF390D" w:rsidRPr="00CC4ABD">
        <w:rPr>
          <w:rFonts w:cs="David" w:hint="cs"/>
          <w:color w:val="FF0000"/>
          <w:sz w:val="24"/>
          <w:szCs w:val="24"/>
          <w:highlight w:val="yellow"/>
          <w:rtl/>
        </w:rPr>
        <w:t>נכסים</w:t>
      </w:r>
      <w:r w:rsidR="00CF390D" w:rsidRPr="00CC4ABD">
        <w:rPr>
          <w:rFonts w:cs="David"/>
          <w:color w:val="FF0000"/>
          <w:sz w:val="24"/>
          <w:szCs w:val="24"/>
          <w:highlight w:val="yellow"/>
          <w:rtl/>
        </w:rPr>
        <w:t xml:space="preserve"> </w:t>
      </w:r>
      <w:r w:rsidR="00CF390D" w:rsidRPr="00CC4ABD">
        <w:rPr>
          <w:rFonts w:cs="David" w:hint="cs"/>
          <w:color w:val="FF0000"/>
          <w:sz w:val="24"/>
          <w:szCs w:val="24"/>
          <w:highlight w:val="yellow"/>
          <w:rtl/>
        </w:rPr>
        <w:t>מוחשיים</w:t>
      </w:r>
      <w:r w:rsidR="00CF390D" w:rsidRPr="00CC4ABD">
        <w:rPr>
          <w:rFonts w:cs="David"/>
          <w:color w:val="FF0000"/>
          <w:sz w:val="24"/>
          <w:szCs w:val="24"/>
          <w:highlight w:val="yellow"/>
          <w:rtl/>
        </w:rPr>
        <w:t xml:space="preserve">, </w:t>
      </w:r>
      <w:r w:rsidR="00CF390D" w:rsidRPr="00CC4ABD">
        <w:rPr>
          <w:rFonts w:cs="David" w:hint="cs"/>
          <w:color w:val="FF0000"/>
          <w:sz w:val="24"/>
          <w:szCs w:val="24"/>
          <w:highlight w:val="yellow"/>
          <w:rtl/>
        </w:rPr>
        <w:t>חוץ</w:t>
      </w:r>
      <w:r w:rsidR="00CF390D" w:rsidRPr="00CC4ABD">
        <w:rPr>
          <w:rFonts w:cs="David"/>
          <w:color w:val="FF0000"/>
          <w:sz w:val="24"/>
          <w:szCs w:val="24"/>
          <w:highlight w:val="yellow"/>
          <w:rtl/>
        </w:rPr>
        <w:t xml:space="preserve"> </w:t>
      </w:r>
      <w:r w:rsidR="00CF390D" w:rsidRPr="00CC4ABD">
        <w:rPr>
          <w:rFonts w:cs="David" w:hint="cs"/>
          <w:color w:val="FF0000"/>
          <w:sz w:val="24"/>
          <w:szCs w:val="24"/>
          <w:highlight w:val="yellow"/>
          <w:rtl/>
        </w:rPr>
        <w:t>ממקרקעין</w:t>
      </w:r>
      <w:r w:rsidR="005C6D4F" w:rsidRPr="00CC4ABD">
        <w:rPr>
          <w:rFonts w:cs="David" w:hint="cs"/>
          <w:sz w:val="24"/>
          <w:szCs w:val="24"/>
          <w:highlight w:val="yellow"/>
          <w:rtl/>
        </w:rPr>
        <w:t>.</w:t>
      </w:r>
      <w:r w:rsidR="005C6D4F" w:rsidRPr="004165B2">
        <w:rPr>
          <w:rFonts w:cs="David" w:hint="cs"/>
          <w:sz w:val="24"/>
          <w:szCs w:val="24"/>
          <w:rtl/>
        </w:rPr>
        <w:t xml:space="preserve"> </w:t>
      </w:r>
      <w:r w:rsidR="000B4256">
        <w:rPr>
          <w:rFonts w:cs="David" w:hint="cs"/>
          <w:sz w:val="24"/>
          <w:szCs w:val="24"/>
          <w:rtl/>
        </w:rPr>
        <w:t xml:space="preserve">מיטלטלין הוא נכס </w:t>
      </w:r>
      <w:r w:rsidR="008F5D4A">
        <w:rPr>
          <w:rFonts w:cs="David" w:hint="cs"/>
          <w:sz w:val="24"/>
          <w:szCs w:val="24"/>
          <w:rtl/>
        </w:rPr>
        <w:t>חדש יחסית, מאז המהפכה התעשייתית.</w:t>
      </w:r>
      <w:r w:rsidR="000B4256" w:rsidRPr="008F5D4A">
        <w:rPr>
          <w:rFonts w:cs="David" w:hint="cs"/>
          <w:sz w:val="24"/>
          <w:szCs w:val="24"/>
          <w:rtl/>
        </w:rPr>
        <w:t xml:space="preserve"> </w:t>
      </w:r>
    </w:p>
    <w:p w:rsidR="008E7410" w:rsidRDefault="004E2CEB" w:rsidP="000E5BCE">
      <w:pPr>
        <w:pStyle w:val="a3"/>
        <w:numPr>
          <w:ilvl w:val="0"/>
          <w:numId w:val="1"/>
        </w:numPr>
        <w:jc w:val="both"/>
        <w:rPr>
          <w:rFonts w:cs="David"/>
          <w:sz w:val="24"/>
          <w:szCs w:val="24"/>
        </w:rPr>
      </w:pPr>
      <w:r w:rsidRPr="004165B2">
        <w:rPr>
          <w:rFonts w:cs="David" w:hint="cs"/>
          <w:b/>
          <w:bCs/>
          <w:sz w:val="24"/>
          <w:szCs w:val="24"/>
          <w:rtl/>
        </w:rPr>
        <w:t>זכויות-</w:t>
      </w:r>
      <w:r w:rsidR="00717AE0" w:rsidRPr="004165B2">
        <w:rPr>
          <w:rFonts w:cs="David" w:hint="cs"/>
          <w:b/>
          <w:bCs/>
          <w:sz w:val="24"/>
          <w:szCs w:val="24"/>
          <w:rtl/>
        </w:rPr>
        <w:t xml:space="preserve"> </w:t>
      </w:r>
      <w:r w:rsidR="000E5BCE">
        <w:rPr>
          <w:rFonts w:cs="David" w:hint="cs"/>
          <w:sz w:val="24"/>
          <w:szCs w:val="24"/>
          <w:highlight w:val="yellow"/>
          <w:rtl/>
        </w:rPr>
        <w:t xml:space="preserve">כל נכס שאינו מיטלטלין או מקרקעין, הגדרה שיורית של </w:t>
      </w:r>
      <w:r w:rsidR="00CC4ABD">
        <w:rPr>
          <w:rFonts w:cs="David" w:hint="cs"/>
          <w:sz w:val="24"/>
          <w:szCs w:val="24"/>
          <w:highlight w:val="yellow"/>
          <w:rtl/>
        </w:rPr>
        <w:t>נכסים ש</w:t>
      </w:r>
      <w:r w:rsidR="00AE73B1" w:rsidRPr="00CC4ABD">
        <w:rPr>
          <w:rFonts w:cs="David" w:hint="cs"/>
          <w:sz w:val="24"/>
          <w:szCs w:val="24"/>
          <w:highlight w:val="yellow"/>
          <w:rtl/>
        </w:rPr>
        <w:t>אינם מוחשיים</w:t>
      </w:r>
      <w:r w:rsidR="00AE73B1" w:rsidRPr="004165B2">
        <w:rPr>
          <w:rFonts w:cs="David" w:hint="cs"/>
          <w:sz w:val="24"/>
          <w:szCs w:val="24"/>
          <w:rtl/>
        </w:rPr>
        <w:t xml:space="preserve">. </w:t>
      </w:r>
      <w:r w:rsidR="000E5BCE">
        <w:rPr>
          <w:rFonts w:cs="David" w:hint="cs"/>
          <w:sz w:val="24"/>
          <w:szCs w:val="24"/>
          <w:rtl/>
        </w:rPr>
        <w:t>זהו</w:t>
      </w:r>
      <w:r w:rsidR="00AE73B1" w:rsidRPr="004165B2">
        <w:rPr>
          <w:rFonts w:cs="David" w:hint="cs"/>
          <w:sz w:val="24"/>
          <w:szCs w:val="24"/>
          <w:rtl/>
        </w:rPr>
        <w:t xml:space="preserve"> נכס יציר המשפט</w:t>
      </w:r>
      <w:r w:rsidR="000E5BCE">
        <w:rPr>
          <w:rFonts w:cs="David" w:hint="cs"/>
          <w:sz w:val="24"/>
          <w:szCs w:val="24"/>
          <w:rtl/>
        </w:rPr>
        <w:t>, רק אחרי שהמשפט מכיר בו, ניתן לבצע בו עסקאות</w:t>
      </w:r>
      <w:r w:rsidR="00AE73B1" w:rsidRPr="004165B2">
        <w:rPr>
          <w:rFonts w:cs="David" w:hint="cs"/>
          <w:sz w:val="24"/>
          <w:szCs w:val="24"/>
          <w:rtl/>
        </w:rPr>
        <w:t xml:space="preserve">. </w:t>
      </w:r>
      <w:r w:rsidR="000E5BCE">
        <w:rPr>
          <w:rFonts w:cs="David" w:hint="cs"/>
          <w:sz w:val="24"/>
          <w:szCs w:val="24"/>
          <w:rtl/>
        </w:rPr>
        <w:t>זהו הנכס המודרני והחשוב ביותר כיום, בו מצוי רוב העושר והגדרתו מתרחבת עם הזמן.</w:t>
      </w:r>
    </w:p>
    <w:p w:rsidR="008E7410" w:rsidRPr="008E7410" w:rsidRDefault="008E7410" w:rsidP="00475616">
      <w:pPr>
        <w:pStyle w:val="a3"/>
        <w:jc w:val="both"/>
        <w:rPr>
          <w:rFonts w:cs="David"/>
          <w:sz w:val="24"/>
          <w:szCs w:val="24"/>
          <w:u w:val="single"/>
          <w:rtl/>
        </w:rPr>
      </w:pPr>
      <w:r w:rsidRPr="008E7410">
        <w:rPr>
          <w:rFonts w:cs="David" w:hint="cs"/>
          <w:sz w:val="24"/>
          <w:szCs w:val="24"/>
          <w:u w:val="single"/>
          <w:rtl/>
        </w:rPr>
        <w:t xml:space="preserve">מה נכלל בתוך זכויות? </w:t>
      </w:r>
    </w:p>
    <w:p w:rsidR="008E7410" w:rsidRDefault="008E7410" w:rsidP="00475616">
      <w:pPr>
        <w:pStyle w:val="a3"/>
        <w:numPr>
          <w:ilvl w:val="1"/>
          <w:numId w:val="2"/>
        </w:numPr>
        <w:jc w:val="both"/>
        <w:rPr>
          <w:rFonts w:cs="David"/>
          <w:sz w:val="24"/>
          <w:szCs w:val="24"/>
          <w:rtl/>
        </w:rPr>
      </w:pPr>
      <w:r w:rsidRPr="008E7410">
        <w:rPr>
          <w:rFonts w:cs="David" w:hint="cs"/>
          <w:b/>
          <w:bCs/>
          <w:sz w:val="24"/>
          <w:szCs w:val="24"/>
          <w:rtl/>
        </w:rPr>
        <w:t>קניין רוחני</w:t>
      </w:r>
      <w:r>
        <w:rPr>
          <w:rFonts w:cs="David" w:hint="cs"/>
          <w:sz w:val="24"/>
          <w:szCs w:val="24"/>
          <w:rtl/>
        </w:rPr>
        <w:t xml:space="preserve"> </w:t>
      </w:r>
      <w:r>
        <w:rPr>
          <w:rFonts w:cs="David"/>
          <w:sz w:val="24"/>
          <w:szCs w:val="24"/>
          <w:rtl/>
        </w:rPr>
        <w:t>–</w:t>
      </w:r>
      <w:r>
        <w:rPr>
          <w:rFonts w:cs="David" w:hint="cs"/>
          <w:sz w:val="24"/>
          <w:szCs w:val="24"/>
          <w:rtl/>
        </w:rPr>
        <w:t xml:space="preserve">פטנטים, זכויות יוצרים, סימני מסחר </w:t>
      </w:r>
      <w:proofErr w:type="spellStart"/>
      <w:r>
        <w:rPr>
          <w:rFonts w:cs="David" w:hint="cs"/>
          <w:sz w:val="24"/>
          <w:szCs w:val="24"/>
          <w:rtl/>
        </w:rPr>
        <w:t>וכו</w:t>
      </w:r>
      <w:proofErr w:type="spellEnd"/>
      <w:r>
        <w:rPr>
          <w:rFonts w:cs="David" w:hint="cs"/>
          <w:sz w:val="24"/>
          <w:szCs w:val="24"/>
          <w:rtl/>
        </w:rPr>
        <w:t xml:space="preserve">'. </w:t>
      </w:r>
      <w:r w:rsidRPr="00CC4ABD">
        <w:rPr>
          <w:rFonts w:cs="David" w:hint="cs"/>
          <w:sz w:val="24"/>
          <w:szCs w:val="24"/>
          <w:highlight w:val="yellow"/>
          <w:rtl/>
        </w:rPr>
        <w:t>פטנטים הם זכויות קנייניות כיוון</w:t>
      </w:r>
      <w:r>
        <w:rPr>
          <w:rFonts w:cs="David" w:hint="cs"/>
          <w:sz w:val="24"/>
          <w:szCs w:val="24"/>
          <w:rtl/>
        </w:rPr>
        <w:t xml:space="preserve"> שיש לנו את זה </w:t>
      </w:r>
      <w:r w:rsidRPr="00CC4ABD">
        <w:rPr>
          <w:rFonts w:cs="David" w:hint="cs"/>
          <w:sz w:val="24"/>
          <w:szCs w:val="24"/>
          <w:highlight w:val="yellow"/>
          <w:rtl/>
        </w:rPr>
        <w:t>ואנחנו לא תלויים בביצוע של אחר</w:t>
      </w:r>
      <w:r>
        <w:rPr>
          <w:rFonts w:cs="David" w:hint="cs"/>
          <w:sz w:val="24"/>
          <w:szCs w:val="24"/>
          <w:rtl/>
        </w:rPr>
        <w:t xml:space="preserve"> (בניגוד לזכויות חוזיות).</w:t>
      </w:r>
    </w:p>
    <w:p w:rsidR="008E7410" w:rsidRDefault="008E7410" w:rsidP="00D44278">
      <w:pPr>
        <w:pStyle w:val="a3"/>
        <w:numPr>
          <w:ilvl w:val="1"/>
          <w:numId w:val="2"/>
        </w:numPr>
        <w:jc w:val="both"/>
        <w:rPr>
          <w:rFonts w:cs="David"/>
          <w:sz w:val="24"/>
          <w:szCs w:val="24"/>
        </w:rPr>
      </w:pPr>
      <w:r>
        <w:rPr>
          <w:rFonts w:cs="David" w:hint="cs"/>
          <w:b/>
          <w:bCs/>
          <w:sz w:val="24"/>
          <w:szCs w:val="24"/>
          <w:rtl/>
        </w:rPr>
        <w:t>זכויות חיוביות:</w:t>
      </w:r>
      <w:r>
        <w:rPr>
          <w:rFonts w:cs="David" w:hint="cs"/>
          <w:sz w:val="24"/>
          <w:szCs w:val="24"/>
          <w:rtl/>
        </w:rPr>
        <w:t xml:space="preserve"> פירושו של דבר </w:t>
      </w:r>
      <w:r w:rsidRPr="00CC4ABD">
        <w:rPr>
          <w:rFonts w:cs="David" w:hint="cs"/>
          <w:sz w:val="24"/>
          <w:szCs w:val="24"/>
          <w:highlight w:val="yellow"/>
          <w:rtl/>
        </w:rPr>
        <w:t>שמישהו חייב לבצע פעולה מסוימת</w:t>
      </w:r>
      <w:r w:rsidR="00CC4ABD">
        <w:rPr>
          <w:rFonts w:cs="David" w:hint="cs"/>
          <w:sz w:val="24"/>
          <w:szCs w:val="24"/>
          <w:rtl/>
        </w:rPr>
        <w:t xml:space="preserve"> (חיובי מלשון פוזיטיבי, אקטיבי לא מלשון חיוב)</w:t>
      </w:r>
      <w:r>
        <w:rPr>
          <w:rFonts w:cs="David" w:hint="cs"/>
          <w:sz w:val="24"/>
          <w:szCs w:val="24"/>
          <w:rtl/>
        </w:rPr>
        <w:t xml:space="preserve">. למשל </w:t>
      </w:r>
      <w:r w:rsidRPr="00475616">
        <w:rPr>
          <w:rFonts w:cs="David" w:hint="cs"/>
          <w:sz w:val="24"/>
          <w:szCs w:val="24"/>
          <w:u w:val="single"/>
          <w:rtl/>
        </w:rPr>
        <w:t>בחוזים</w:t>
      </w:r>
      <w:r w:rsidR="00D44278">
        <w:rPr>
          <w:rFonts w:cs="David" w:hint="cs"/>
          <w:sz w:val="24"/>
          <w:szCs w:val="24"/>
          <w:rtl/>
        </w:rPr>
        <w:t>-</w:t>
      </w:r>
      <w:r>
        <w:rPr>
          <w:rFonts w:cs="David" w:hint="cs"/>
          <w:sz w:val="24"/>
          <w:szCs w:val="24"/>
          <w:rtl/>
        </w:rPr>
        <w:t xml:space="preserve"> </w:t>
      </w:r>
      <w:r w:rsidR="00D44278">
        <w:rPr>
          <w:rFonts w:cs="David" w:hint="cs"/>
          <w:sz w:val="24"/>
          <w:szCs w:val="24"/>
          <w:rtl/>
        </w:rPr>
        <w:t>חיוב עפ"י חוזה (רוב החיובים הם חוזיים)</w:t>
      </w:r>
      <w:r>
        <w:rPr>
          <w:rFonts w:cs="David" w:hint="cs"/>
          <w:sz w:val="24"/>
          <w:szCs w:val="24"/>
          <w:rtl/>
        </w:rPr>
        <w:t xml:space="preserve">. </w:t>
      </w:r>
      <w:r w:rsidRPr="00475616">
        <w:rPr>
          <w:rFonts w:cs="David" w:hint="cs"/>
          <w:sz w:val="24"/>
          <w:szCs w:val="24"/>
          <w:u w:val="single"/>
          <w:rtl/>
        </w:rPr>
        <w:t>בנזיקין</w:t>
      </w:r>
      <w:r>
        <w:rPr>
          <w:rFonts w:cs="David" w:hint="cs"/>
          <w:sz w:val="24"/>
          <w:szCs w:val="24"/>
          <w:rtl/>
        </w:rPr>
        <w:t xml:space="preserve">- מכוח דיני הנזיקין ב' הניזוק נושה בא' המזיק. </w:t>
      </w:r>
      <w:r w:rsidRPr="00CC4ABD">
        <w:rPr>
          <w:rFonts w:cs="David" w:hint="cs"/>
          <w:sz w:val="24"/>
          <w:szCs w:val="24"/>
          <w:highlight w:val="yellow"/>
          <w:rtl/>
        </w:rPr>
        <w:t>מתקיימים יחסי נושה וחייב.</w:t>
      </w:r>
      <w:r>
        <w:rPr>
          <w:rFonts w:cs="David" w:hint="cs"/>
          <w:sz w:val="24"/>
          <w:szCs w:val="24"/>
          <w:rtl/>
        </w:rPr>
        <w:t xml:space="preserve"> </w:t>
      </w:r>
      <w:r w:rsidRPr="004217E8">
        <w:rPr>
          <w:rFonts w:cs="David" w:hint="cs"/>
          <w:sz w:val="24"/>
          <w:szCs w:val="24"/>
          <w:u w:val="single"/>
          <w:rtl/>
        </w:rPr>
        <w:t>דיני עשיית עושר</w:t>
      </w:r>
      <w:r w:rsidR="00D44278">
        <w:rPr>
          <w:rFonts w:cs="David" w:hint="cs"/>
          <w:sz w:val="24"/>
          <w:szCs w:val="24"/>
          <w:rtl/>
        </w:rPr>
        <w:t>-</w:t>
      </w:r>
      <w:r>
        <w:rPr>
          <w:rFonts w:cs="David" w:hint="cs"/>
          <w:sz w:val="24"/>
          <w:szCs w:val="24"/>
          <w:rtl/>
        </w:rPr>
        <w:t xml:space="preserve"> א' חייב לשלם סכום כסף לטובת ב' ולא מכוח חוזה, אלא מיחסי דיני עשיית עושר. </w:t>
      </w:r>
    </w:p>
    <w:p w:rsidR="00305479" w:rsidRDefault="004217E8" w:rsidP="00305479">
      <w:pPr>
        <w:jc w:val="both"/>
        <w:rPr>
          <w:rFonts w:cs="David"/>
          <w:sz w:val="24"/>
          <w:szCs w:val="24"/>
          <w:rtl/>
        </w:rPr>
      </w:pPr>
      <w:r w:rsidRPr="00CC4ABD">
        <w:rPr>
          <w:rFonts w:cs="David" w:hint="cs"/>
          <w:sz w:val="24"/>
          <w:szCs w:val="24"/>
          <w:highlight w:val="yellow"/>
          <w:rtl/>
        </w:rPr>
        <w:t>בזכויות חוזיות יש היבטים קנייניים</w:t>
      </w:r>
      <w:r>
        <w:rPr>
          <w:rFonts w:cs="David" w:hint="cs"/>
          <w:sz w:val="24"/>
          <w:szCs w:val="24"/>
          <w:rtl/>
        </w:rPr>
        <w:t xml:space="preserve">. </w:t>
      </w:r>
      <w:r w:rsidR="004D300B">
        <w:rPr>
          <w:rFonts w:cs="David" w:hint="cs"/>
          <w:sz w:val="24"/>
          <w:szCs w:val="24"/>
          <w:rtl/>
        </w:rPr>
        <w:t xml:space="preserve">שיטת המשפט מכירה בעשיית עסקאות בזכויות חוזיות. </w:t>
      </w:r>
      <w:r w:rsidR="00CC4ABD">
        <w:rPr>
          <w:rFonts w:cs="David" w:hint="cs"/>
          <w:sz w:val="24"/>
          <w:szCs w:val="24"/>
          <w:rtl/>
        </w:rPr>
        <w:t>ע"פ ס' 1 (א)</w:t>
      </w:r>
      <w:r w:rsidR="00CC4ABD" w:rsidRPr="00CC4ABD">
        <w:rPr>
          <w:rFonts w:hint="cs"/>
          <w:rtl/>
        </w:rPr>
        <w:t xml:space="preserve"> </w:t>
      </w:r>
      <w:r w:rsidR="00CC4ABD" w:rsidRPr="00CC4ABD">
        <w:rPr>
          <w:rFonts w:cs="David" w:hint="cs"/>
          <w:sz w:val="24"/>
          <w:szCs w:val="24"/>
          <w:rtl/>
        </w:rPr>
        <w:t>בחוק</w:t>
      </w:r>
      <w:r w:rsidR="00CC4ABD" w:rsidRPr="00CC4ABD">
        <w:rPr>
          <w:rFonts w:cs="David"/>
          <w:sz w:val="24"/>
          <w:szCs w:val="24"/>
          <w:rtl/>
        </w:rPr>
        <w:t xml:space="preserve"> </w:t>
      </w:r>
      <w:r w:rsidR="00CC4ABD" w:rsidRPr="00CC4ABD">
        <w:rPr>
          <w:rFonts w:cs="David" w:hint="cs"/>
          <w:sz w:val="24"/>
          <w:szCs w:val="24"/>
          <w:rtl/>
        </w:rPr>
        <w:t>המחאת</w:t>
      </w:r>
      <w:r w:rsidR="00CC4ABD" w:rsidRPr="00CC4ABD">
        <w:rPr>
          <w:rFonts w:cs="David"/>
          <w:sz w:val="24"/>
          <w:szCs w:val="24"/>
          <w:rtl/>
        </w:rPr>
        <w:t xml:space="preserve"> </w:t>
      </w:r>
      <w:r w:rsidR="00CC4ABD" w:rsidRPr="00CC4ABD">
        <w:rPr>
          <w:rFonts w:cs="David" w:hint="cs"/>
          <w:sz w:val="24"/>
          <w:szCs w:val="24"/>
          <w:rtl/>
        </w:rPr>
        <w:t>חיובים</w:t>
      </w:r>
      <w:r w:rsidR="004D300B">
        <w:rPr>
          <w:rFonts w:cs="David" w:hint="cs"/>
          <w:sz w:val="24"/>
          <w:szCs w:val="24"/>
          <w:rtl/>
        </w:rPr>
        <w:t xml:space="preserve"> </w:t>
      </w:r>
      <w:r w:rsidR="00CC4ABD" w:rsidRPr="00CC4ABD">
        <w:rPr>
          <w:rFonts w:cs="David" w:hint="cs"/>
          <w:color w:val="FF0000"/>
          <w:sz w:val="24"/>
          <w:szCs w:val="24"/>
          <w:rtl/>
        </w:rPr>
        <w:t>זכותו</w:t>
      </w:r>
      <w:r w:rsidR="00CC4ABD" w:rsidRPr="00CC4ABD">
        <w:rPr>
          <w:rFonts w:cs="David"/>
          <w:color w:val="FF0000"/>
          <w:sz w:val="24"/>
          <w:szCs w:val="24"/>
          <w:rtl/>
        </w:rPr>
        <w:t xml:space="preserve"> </w:t>
      </w:r>
      <w:r w:rsidR="00CC4ABD" w:rsidRPr="00CC4ABD">
        <w:rPr>
          <w:rFonts w:cs="David" w:hint="cs"/>
          <w:color w:val="FF0000"/>
          <w:sz w:val="24"/>
          <w:szCs w:val="24"/>
          <w:rtl/>
        </w:rPr>
        <w:t>של</w:t>
      </w:r>
      <w:r w:rsidR="00CC4ABD" w:rsidRPr="00CC4ABD">
        <w:rPr>
          <w:rFonts w:cs="David"/>
          <w:color w:val="FF0000"/>
          <w:sz w:val="24"/>
          <w:szCs w:val="24"/>
          <w:rtl/>
        </w:rPr>
        <w:t xml:space="preserve"> </w:t>
      </w:r>
      <w:r w:rsidR="00CC4ABD" w:rsidRPr="00CC4ABD">
        <w:rPr>
          <w:rFonts w:cs="David" w:hint="cs"/>
          <w:color w:val="FF0000"/>
          <w:sz w:val="24"/>
          <w:szCs w:val="24"/>
          <w:rtl/>
        </w:rPr>
        <w:t>נושה</w:t>
      </w:r>
      <w:r w:rsidR="00CC4ABD">
        <w:rPr>
          <w:rFonts w:cs="David" w:hint="cs"/>
          <w:color w:val="FF0000"/>
          <w:sz w:val="24"/>
          <w:szCs w:val="24"/>
          <w:rtl/>
        </w:rPr>
        <w:t xml:space="preserve">... </w:t>
      </w:r>
      <w:r w:rsidR="00CC4ABD" w:rsidRPr="00CC4ABD">
        <w:rPr>
          <w:rFonts w:cs="David"/>
          <w:color w:val="FF0000"/>
          <w:sz w:val="24"/>
          <w:szCs w:val="24"/>
          <w:rtl/>
        </w:rPr>
        <w:t xml:space="preserve"> </w:t>
      </w:r>
      <w:r w:rsidR="00CC4ABD" w:rsidRPr="00CC4ABD">
        <w:rPr>
          <w:rFonts w:cs="David" w:hint="cs"/>
          <w:color w:val="FF0000"/>
          <w:sz w:val="24"/>
          <w:szCs w:val="24"/>
          <w:rtl/>
        </w:rPr>
        <w:t>ניתנת</w:t>
      </w:r>
      <w:r w:rsidR="00CC4ABD" w:rsidRPr="00CC4ABD">
        <w:rPr>
          <w:rFonts w:cs="David"/>
          <w:color w:val="FF0000"/>
          <w:sz w:val="24"/>
          <w:szCs w:val="24"/>
          <w:rtl/>
        </w:rPr>
        <w:t xml:space="preserve"> </w:t>
      </w:r>
      <w:r w:rsidR="00CC4ABD" w:rsidRPr="00CC4ABD">
        <w:rPr>
          <w:rFonts w:cs="David" w:hint="cs"/>
          <w:color w:val="FF0000"/>
          <w:sz w:val="24"/>
          <w:szCs w:val="24"/>
          <w:rtl/>
        </w:rPr>
        <w:t>להמחאה</w:t>
      </w:r>
      <w:r w:rsidR="00CC4ABD" w:rsidRPr="00CC4ABD">
        <w:rPr>
          <w:rFonts w:cs="David"/>
          <w:color w:val="FF0000"/>
          <w:sz w:val="24"/>
          <w:szCs w:val="24"/>
          <w:rtl/>
        </w:rPr>
        <w:t xml:space="preserve"> </w:t>
      </w:r>
      <w:r w:rsidR="00CC4ABD" w:rsidRPr="00CC4ABD">
        <w:rPr>
          <w:rFonts w:cs="David" w:hint="cs"/>
          <w:color w:val="FF0000"/>
          <w:sz w:val="24"/>
          <w:szCs w:val="24"/>
          <w:rtl/>
        </w:rPr>
        <w:t>ללא</w:t>
      </w:r>
      <w:r w:rsidR="00CC4ABD" w:rsidRPr="00CC4ABD">
        <w:rPr>
          <w:rFonts w:cs="David"/>
          <w:color w:val="FF0000"/>
          <w:sz w:val="24"/>
          <w:szCs w:val="24"/>
          <w:rtl/>
        </w:rPr>
        <w:t xml:space="preserve"> </w:t>
      </w:r>
      <w:r w:rsidR="00CC4ABD" w:rsidRPr="00CC4ABD">
        <w:rPr>
          <w:rFonts w:cs="David" w:hint="cs"/>
          <w:color w:val="FF0000"/>
          <w:sz w:val="24"/>
          <w:szCs w:val="24"/>
          <w:rtl/>
        </w:rPr>
        <w:t>הסכמת</w:t>
      </w:r>
      <w:r w:rsidR="00CC4ABD" w:rsidRPr="00CC4ABD">
        <w:rPr>
          <w:rFonts w:cs="David"/>
          <w:color w:val="FF0000"/>
          <w:sz w:val="24"/>
          <w:szCs w:val="24"/>
          <w:rtl/>
        </w:rPr>
        <w:t xml:space="preserve"> </w:t>
      </w:r>
      <w:r w:rsidR="00CC4ABD" w:rsidRPr="00CC4ABD">
        <w:rPr>
          <w:rFonts w:cs="David" w:hint="cs"/>
          <w:color w:val="FF0000"/>
          <w:sz w:val="24"/>
          <w:szCs w:val="24"/>
          <w:rtl/>
        </w:rPr>
        <w:t>החייב</w:t>
      </w:r>
      <w:r w:rsidR="00CC4ABD">
        <w:rPr>
          <w:rFonts w:cs="David" w:hint="cs"/>
          <w:sz w:val="24"/>
          <w:szCs w:val="24"/>
          <w:rtl/>
        </w:rPr>
        <w:t xml:space="preserve">. </w:t>
      </w:r>
      <w:r w:rsidR="004D300B">
        <w:rPr>
          <w:rFonts w:cs="David" w:hint="cs"/>
          <w:sz w:val="24"/>
          <w:szCs w:val="24"/>
          <w:rtl/>
        </w:rPr>
        <w:t xml:space="preserve">הזכות החוזית מעניינת את דיני הקניין משום שניתן לבצע בה עסקאות. לכן, </w:t>
      </w:r>
      <w:r w:rsidR="004D300B" w:rsidRPr="00134370">
        <w:rPr>
          <w:rFonts w:cs="David" w:hint="cs"/>
          <w:sz w:val="24"/>
          <w:szCs w:val="24"/>
          <w:highlight w:val="yellow"/>
          <w:rtl/>
        </w:rPr>
        <w:t>זכות חוזית היא נכס</w:t>
      </w:r>
      <w:r w:rsidR="000577B0" w:rsidRPr="00134370">
        <w:rPr>
          <w:rFonts w:cs="David" w:hint="cs"/>
          <w:sz w:val="24"/>
          <w:szCs w:val="24"/>
          <w:highlight w:val="yellow"/>
          <w:rtl/>
        </w:rPr>
        <w:t xml:space="preserve"> מבחינת דיני הקניין.</w:t>
      </w:r>
      <w:r w:rsidR="000577B0">
        <w:rPr>
          <w:rFonts w:cs="David" w:hint="cs"/>
          <w:sz w:val="24"/>
          <w:szCs w:val="24"/>
          <w:rtl/>
        </w:rPr>
        <w:t xml:space="preserve"> הדבר עשוי ליצור טשטוש בין תחום החוזים לקניין. </w:t>
      </w:r>
      <w:r w:rsidR="00A941DD">
        <w:rPr>
          <w:rFonts w:cs="David" w:hint="cs"/>
          <w:sz w:val="24"/>
          <w:szCs w:val="24"/>
          <w:rtl/>
        </w:rPr>
        <w:t xml:space="preserve">משכנתא למשל, נראית כעסקת מקרקעין אך </w:t>
      </w:r>
      <w:r w:rsidR="00D44278">
        <w:rPr>
          <w:rFonts w:cs="David" w:hint="cs"/>
          <w:sz w:val="24"/>
          <w:szCs w:val="24"/>
          <w:rtl/>
        </w:rPr>
        <w:t>זוהי עסקה חוזית שכן השעבוד הוא לא על הנכס כי אם על הזכות.</w:t>
      </w:r>
      <w:r w:rsidR="000577B0">
        <w:rPr>
          <w:rFonts w:cs="David" w:hint="cs"/>
          <w:sz w:val="24"/>
          <w:szCs w:val="24"/>
          <w:rtl/>
        </w:rPr>
        <w:t xml:space="preserve"> </w:t>
      </w:r>
      <w:r w:rsidR="00305479">
        <w:rPr>
          <w:rFonts w:cs="David" w:hint="cs"/>
          <w:sz w:val="24"/>
          <w:szCs w:val="24"/>
          <w:rtl/>
        </w:rPr>
        <w:t>סוגים של נכס לא מוחשי הם פיקדון בנק ופוליסת ביטוח.</w:t>
      </w:r>
    </w:p>
    <w:p w:rsidR="00A53D27" w:rsidRDefault="00A53D27" w:rsidP="00A53D27">
      <w:pPr>
        <w:spacing w:after="0"/>
        <w:jc w:val="both"/>
        <w:rPr>
          <w:rFonts w:cs="David"/>
          <w:sz w:val="24"/>
          <w:szCs w:val="24"/>
          <w:u w:val="single"/>
          <w:rtl/>
        </w:rPr>
      </w:pPr>
      <w:r>
        <w:rPr>
          <w:rFonts w:cs="David" w:hint="cs"/>
          <w:sz w:val="24"/>
          <w:szCs w:val="24"/>
          <w:u w:val="single"/>
          <w:rtl/>
        </w:rPr>
        <w:t>ההבדל בין חוזים לקניין:</w:t>
      </w:r>
    </w:p>
    <w:p w:rsidR="00D44278" w:rsidRDefault="001454BD" w:rsidP="00D44278">
      <w:pPr>
        <w:spacing w:after="0"/>
        <w:jc w:val="both"/>
        <w:rPr>
          <w:rFonts w:cs="David"/>
          <w:sz w:val="24"/>
          <w:szCs w:val="24"/>
          <w:rtl/>
        </w:rPr>
      </w:pPr>
      <w:r w:rsidRPr="00A53D27">
        <w:rPr>
          <w:rFonts w:cs="David" w:hint="cs"/>
          <w:sz w:val="24"/>
          <w:szCs w:val="24"/>
          <w:highlight w:val="yellow"/>
          <w:rtl/>
        </w:rPr>
        <w:t>דיני החוזים</w:t>
      </w:r>
      <w:r>
        <w:rPr>
          <w:rFonts w:cs="David" w:hint="cs"/>
          <w:sz w:val="24"/>
          <w:szCs w:val="24"/>
          <w:rtl/>
        </w:rPr>
        <w:t xml:space="preserve"> עוסקים לרוב </w:t>
      </w:r>
      <w:r w:rsidRPr="00A53D27">
        <w:rPr>
          <w:rFonts w:cs="David" w:hint="cs"/>
          <w:sz w:val="24"/>
          <w:szCs w:val="24"/>
          <w:highlight w:val="yellow"/>
          <w:rtl/>
        </w:rPr>
        <w:t>במערכת היחסים הפנימית שבין א' לב'</w:t>
      </w:r>
      <w:r>
        <w:rPr>
          <w:rFonts w:cs="David" w:hint="cs"/>
          <w:sz w:val="24"/>
          <w:szCs w:val="24"/>
          <w:rtl/>
        </w:rPr>
        <w:t xml:space="preserve">. </w:t>
      </w:r>
    </w:p>
    <w:p w:rsidR="00A53D27" w:rsidRDefault="001454BD" w:rsidP="00D44278">
      <w:pPr>
        <w:spacing w:after="0"/>
        <w:jc w:val="both"/>
        <w:rPr>
          <w:rFonts w:cs="David"/>
          <w:sz w:val="24"/>
          <w:szCs w:val="24"/>
          <w:u w:val="single"/>
          <w:rtl/>
        </w:rPr>
      </w:pPr>
      <w:r w:rsidRPr="00A53D27">
        <w:rPr>
          <w:rFonts w:cs="David" w:hint="cs"/>
          <w:sz w:val="24"/>
          <w:szCs w:val="24"/>
          <w:highlight w:val="yellow"/>
          <w:rtl/>
        </w:rPr>
        <w:t>דיני הקניין</w:t>
      </w:r>
      <w:r>
        <w:rPr>
          <w:rFonts w:cs="David" w:hint="cs"/>
          <w:sz w:val="24"/>
          <w:szCs w:val="24"/>
          <w:rtl/>
        </w:rPr>
        <w:t xml:space="preserve"> לעומתם- </w:t>
      </w:r>
      <w:r w:rsidRPr="00A53D27">
        <w:rPr>
          <w:rFonts w:cs="David" w:hint="cs"/>
          <w:sz w:val="24"/>
          <w:szCs w:val="24"/>
          <w:highlight w:val="yellow"/>
          <w:rtl/>
        </w:rPr>
        <w:t>ה</w:t>
      </w:r>
      <w:r w:rsidR="00A53D27">
        <w:rPr>
          <w:rFonts w:cs="David" w:hint="cs"/>
          <w:sz w:val="24"/>
          <w:szCs w:val="24"/>
          <w:highlight w:val="yellow"/>
          <w:rtl/>
        </w:rPr>
        <w:t>ם ה</w:t>
      </w:r>
      <w:r w:rsidRPr="00A53D27">
        <w:rPr>
          <w:rFonts w:cs="David" w:hint="cs"/>
          <w:sz w:val="24"/>
          <w:szCs w:val="24"/>
          <w:highlight w:val="yellow"/>
          <w:rtl/>
        </w:rPr>
        <w:t>מעגל החיצוני, מתעניינים בעסקה בין ב' לג'</w:t>
      </w:r>
      <w:r>
        <w:rPr>
          <w:rFonts w:cs="David" w:hint="cs"/>
          <w:sz w:val="24"/>
          <w:szCs w:val="24"/>
          <w:rtl/>
        </w:rPr>
        <w:t xml:space="preserve"> </w:t>
      </w:r>
    </w:p>
    <w:p w:rsidR="00A53D27" w:rsidRPr="00A53D27" w:rsidRDefault="00A53D27" w:rsidP="00A53D27">
      <w:pPr>
        <w:spacing w:after="0"/>
        <w:jc w:val="both"/>
        <w:rPr>
          <w:rFonts w:cs="David"/>
          <w:sz w:val="24"/>
          <w:szCs w:val="24"/>
          <w:u w:val="single"/>
          <w:rtl/>
        </w:rPr>
      </w:pPr>
    </w:p>
    <w:p w:rsidR="00791291" w:rsidRDefault="00997B49" w:rsidP="007F1CED">
      <w:pPr>
        <w:jc w:val="both"/>
        <w:rPr>
          <w:rFonts w:cs="David"/>
          <w:sz w:val="24"/>
          <w:szCs w:val="24"/>
          <w:rtl/>
        </w:rPr>
      </w:pPr>
      <w:r>
        <w:rPr>
          <w:rFonts w:cs="David" w:hint="cs"/>
          <w:sz w:val="24"/>
          <w:szCs w:val="24"/>
          <w:rtl/>
        </w:rPr>
        <w:t>כשנמצא בחוק את הביטוי "נכס" בלבד, הנחת המוצא תהיה שמדובר בחוק החל על כלל סוגי  הנכסים. כך חוק המשכון מתייחס למשכון מקרקעין מיטלטלין וזכויות.</w:t>
      </w:r>
      <w:r w:rsidR="005C5854">
        <w:rPr>
          <w:rFonts w:cs="David" w:hint="cs"/>
          <w:sz w:val="24"/>
          <w:szCs w:val="24"/>
          <w:rtl/>
        </w:rPr>
        <w:t xml:space="preserve"> </w:t>
      </w:r>
      <w:r w:rsidR="006D675F">
        <w:rPr>
          <w:rFonts w:cs="David" w:hint="cs"/>
          <w:sz w:val="24"/>
          <w:szCs w:val="24"/>
          <w:rtl/>
        </w:rPr>
        <w:t xml:space="preserve"> יש פעמים שלמרות שמשתמשים במילה נכס, לא </w:t>
      </w:r>
      <w:r w:rsidR="007F1CED">
        <w:rPr>
          <w:rFonts w:cs="David" w:hint="cs"/>
          <w:sz w:val="24"/>
          <w:szCs w:val="24"/>
          <w:rtl/>
        </w:rPr>
        <w:t xml:space="preserve">מתייחסים ל-3 סוגי הנכסים: למשל </w:t>
      </w:r>
      <w:r w:rsidR="007F1CED" w:rsidRPr="007F1CED">
        <w:rPr>
          <w:rFonts w:cs="David" w:hint="cs"/>
          <w:b/>
          <w:bCs/>
          <w:color w:val="FF0000"/>
          <w:sz w:val="24"/>
          <w:szCs w:val="24"/>
          <w:rtl/>
        </w:rPr>
        <w:t>ב</w:t>
      </w:r>
      <w:r w:rsidR="006D675F" w:rsidRPr="007F1CED">
        <w:rPr>
          <w:rFonts w:cs="David" w:hint="cs"/>
          <w:b/>
          <w:bCs/>
          <w:color w:val="FF0000"/>
          <w:sz w:val="24"/>
          <w:szCs w:val="24"/>
          <w:rtl/>
        </w:rPr>
        <w:t>חוק השומרים</w:t>
      </w:r>
      <w:r w:rsidR="00A53D27" w:rsidRPr="007F1CED">
        <w:rPr>
          <w:rFonts w:cs="David" w:hint="cs"/>
          <w:color w:val="FF0000"/>
          <w:sz w:val="24"/>
          <w:szCs w:val="24"/>
          <w:rtl/>
        </w:rPr>
        <w:t xml:space="preserve"> </w:t>
      </w:r>
      <w:r w:rsidR="00A53D27">
        <w:rPr>
          <w:rFonts w:cs="David" w:hint="cs"/>
          <w:sz w:val="24"/>
          <w:szCs w:val="24"/>
          <w:rtl/>
        </w:rPr>
        <w:t>ניתן להבין שהחוק מדבר על מקרקעין ומיטלטלין</w:t>
      </w:r>
      <w:r w:rsidR="007F1CED">
        <w:rPr>
          <w:rFonts w:cs="David" w:hint="cs"/>
          <w:sz w:val="24"/>
          <w:szCs w:val="24"/>
          <w:rtl/>
        </w:rPr>
        <w:t xml:space="preserve"> מפני שמדובר על החזקה</w:t>
      </w:r>
      <w:r w:rsidR="00A53D27">
        <w:rPr>
          <w:rFonts w:cs="David" w:hint="cs"/>
          <w:sz w:val="24"/>
          <w:szCs w:val="24"/>
          <w:rtl/>
        </w:rPr>
        <w:t xml:space="preserve">. גורם החזקה </w:t>
      </w:r>
      <w:r w:rsidR="00F244CF">
        <w:rPr>
          <w:rFonts w:cs="David" w:hint="cs"/>
          <w:sz w:val="24"/>
          <w:szCs w:val="24"/>
          <w:rtl/>
        </w:rPr>
        <w:t>הוא מרכזי בדיני הקניין-</w:t>
      </w:r>
      <w:r w:rsidR="007F1CED">
        <w:rPr>
          <w:rFonts w:cs="David" w:hint="cs"/>
          <w:sz w:val="24"/>
          <w:szCs w:val="24"/>
          <w:rtl/>
        </w:rPr>
        <w:t xml:space="preserve"> אך חשיבותו בעולם המודרני פוחתת בקורלציה עם חשיבות הזכויות ההולכת וגדלה.</w:t>
      </w:r>
      <w:r w:rsidR="00F244CF">
        <w:rPr>
          <w:rFonts w:cs="David" w:hint="cs"/>
          <w:sz w:val="24"/>
          <w:szCs w:val="24"/>
          <w:rtl/>
        </w:rPr>
        <w:t xml:space="preserve"> </w:t>
      </w:r>
      <w:r w:rsidR="007F1CED">
        <w:rPr>
          <w:rFonts w:cs="David" w:hint="cs"/>
          <w:sz w:val="24"/>
          <w:szCs w:val="24"/>
          <w:rtl/>
        </w:rPr>
        <w:t xml:space="preserve">כאשר בזכויות עסקינן לא ניתן להזיק או לאבד אותן כיוון שהן לא מוחשיות אך אנו נפרש את המשמעות הלא מוחשית של הדבר בהתאם </w:t>
      </w:r>
      <w:r w:rsidR="007F1CED" w:rsidRPr="007F1CED">
        <w:rPr>
          <w:rFonts w:cs="David" w:hint="cs"/>
          <w:b/>
          <w:bCs/>
          <w:sz w:val="24"/>
          <w:szCs w:val="24"/>
          <w:rtl/>
        </w:rPr>
        <w:t>לתכלית החוק</w:t>
      </w:r>
      <w:r w:rsidR="007F1CED">
        <w:rPr>
          <w:rFonts w:cs="David" w:hint="cs"/>
          <w:sz w:val="24"/>
          <w:szCs w:val="24"/>
          <w:rtl/>
        </w:rPr>
        <w:t>. זכות תוכל להינזק אם למשל החייב נעלם או פשט רגל.</w:t>
      </w:r>
    </w:p>
    <w:p w:rsidR="002717DE" w:rsidRDefault="00791291" w:rsidP="007F1CED">
      <w:pPr>
        <w:jc w:val="both"/>
        <w:rPr>
          <w:rFonts w:cs="David"/>
          <w:sz w:val="24"/>
          <w:szCs w:val="24"/>
          <w:rtl/>
        </w:rPr>
      </w:pPr>
      <w:r w:rsidRPr="007F1CED">
        <w:rPr>
          <w:rFonts w:cs="David" w:hint="cs"/>
          <w:b/>
          <w:bCs/>
          <w:color w:val="FF0000"/>
          <w:sz w:val="24"/>
          <w:szCs w:val="24"/>
          <w:rtl/>
        </w:rPr>
        <w:t>בחוק המכר</w:t>
      </w:r>
      <w:r w:rsidR="00EF6331" w:rsidRPr="007F1CED">
        <w:rPr>
          <w:rFonts w:cs="David" w:hint="cs"/>
          <w:b/>
          <w:bCs/>
          <w:color w:val="FF0000"/>
          <w:sz w:val="24"/>
          <w:szCs w:val="24"/>
          <w:rtl/>
        </w:rPr>
        <w:t xml:space="preserve"> תשכ"ח (1968)</w:t>
      </w:r>
      <w:r w:rsidRPr="007F1CED">
        <w:rPr>
          <w:rFonts w:cs="David" w:hint="cs"/>
          <w:b/>
          <w:bCs/>
          <w:color w:val="FF0000"/>
          <w:sz w:val="24"/>
          <w:szCs w:val="24"/>
          <w:rtl/>
        </w:rPr>
        <w:t>,</w:t>
      </w:r>
      <w:r w:rsidRPr="007F1CED">
        <w:rPr>
          <w:rFonts w:cs="David" w:hint="cs"/>
          <w:color w:val="FF0000"/>
          <w:sz w:val="24"/>
          <w:szCs w:val="24"/>
          <w:rtl/>
        </w:rPr>
        <w:t xml:space="preserve"> </w:t>
      </w:r>
      <w:r>
        <w:rPr>
          <w:rFonts w:cs="David" w:hint="cs"/>
          <w:sz w:val="24"/>
          <w:szCs w:val="24"/>
          <w:rtl/>
        </w:rPr>
        <w:t xml:space="preserve">כן מוגדרים הנכסים שעליהם חל החוק. </w:t>
      </w:r>
      <w:r w:rsidR="00A8011F">
        <w:rPr>
          <w:rFonts w:cs="David" w:hint="cs"/>
          <w:sz w:val="24"/>
          <w:szCs w:val="24"/>
          <w:rtl/>
        </w:rPr>
        <w:t xml:space="preserve">ס' 4- תחולה- </w:t>
      </w:r>
      <w:r w:rsidR="00EF6331" w:rsidRPr="00EF6331">
        <w:rPr>
          <w:rFonts w:cs="David" w:hint="cs"/>
          <w:color w:val="FF0000"/>
          <w:sz w:val="24"/>
          <w:szCs w:val="24"/>
          <w:rtl/>
        </w:rPr>
        <w:t>הוראות</w:t>
      </w:r>
      <w:r w:rsidR="00EF6331" w:rsidRPr="00EF6331">
        <w:rPr>
          <w:rFonts w:cs="David"/>
          <w:color w:val="FF0000"/>
          <w:sz w:val="24"/>
          <w:szCs w:val="24"/>
          <w:rtl/>
        </w:rPr>
        <w:t xml:space="preserve"> </w:t>
      </w:r>
      <w:r w:rsidR="00EF6331" w:rsidRPr="00EF6331">
        <w:rPr>
          <w:rFonts w:cs="David" w:hint="cs"/>
          <w:color w:val="FF0000"/>
          <w:sz w:val="24"/>
          <w:szCs w:val="24"/>
          <w:rtl/>
        </w:rPr>
        <w:t>חוק</w:t>
      </w:r>
      <w:r w:rsidR="00EF6331" w:rsidRPr="00EF6331">
        <w:rPr>
          <w:rFonts w:cs="David"/>
          <w:color w:val="FF0000"/>
          <w:sz w:val="24"/>
          <w:szCs w:val="24"/>
          <w:rtl/>
        </w:rPr>
        <w:t xml:space="preserve"> </w:t>
      </w:r>
      <w:r w:rsidR="00EF6331" w:rsidRPr="00EF6331">
        <w:rPr>
          <w:rFonts w:cs="David" w:hint="cs"/>
          <w:color w:val="FF0000"/>
          <w:sz w:val="24"/>
          <w:szCs w:val="24"/>
          <w:rtl/>
        </w:rPr>
        <w:t>זה</w:t>
      </w:r>
      <w:r w:rsidR="00EF6331" w:rsidRPr="00EF6331">
        <w:rPr>
          <w:rFonts w:cs="David"/>
          <w:color w:val="FF0000"/>
          <w:sz w:val="24"/>
          <w:szCs w:val="24"/>
          <w:rtl/>
        </w:rPr>
        <w:t xml:space="preserve"> </w:t>
      </w:r>
      <w:r w:rsidR="00EF6331" w:rsidRPr="00EF6331">
        <w:rPr>
          <w:rFonts w:cs="David" w:hint="cs"/>
          <w:color w:val="FF0000"/>
          <w:sz w:val="24"/>
          <w:szCs w:val="24"/>
          <w:rtl/>
        </w:rPr>
        <w:t>יחולו</w:t>
      </w:r>
      <w:r w:rsidR="00EF6331" w:rsidRPr="00EF6331">
        <w:rPr>
          <w:rFonts w:cs="David"/>
          <w:color w:val="FF0000"/>
          <w:sz w:val="24"/>
          <w:szCs w:val="24"/>
          <w:rtl/>
        </w:rPr>
        <w:t xml:space="preserve"> </w:t>
      </w:r>
      <w:r w:rsidR="00EF6331" w:rsidRPr="00EF6331">
        <w:rPr>
          <w:rFonts w:cs="David" w:hint="cs"/>
          <w:color w:val="FF0000"/>
          <w:sz w:val="24"/>
          <w:szCs w:val="24"/>
          <w:rtl/>
        </w:rPr>
        <w:t>על</w:t>
      </w:r>
      <w:r w:rsidR="00EF6331" w:rsidRPr="00EF6331">
        <w:rPr>
          <w:rFonts w:cs="David"/>
          <w:color w:val="FF0000"/>
          <w:sz w:val="24"/>
          <w:szCs w:val="24"/>
          <w:rtl/>
        </w:rPr>
        <w:t xml:space="preserve"> </w:t>
      </w:r>
      <w:r w:rsidR="00EF6331" w:rsidRPr="00EF6331">
        <w:rPr>
          <w:rFonts w:cs="David" w:hint="cs"/>
          <w:color w:val="FF0000"/>
          <w:sz w:val="24"/>
          <w:szCs w:val="24"/>
          <w:rtl/>
        </w:rPr>
        <w:t>מכר</w:t>
      </w:r>
      <w:r w:rsidR="00EF6331" w:rsidRPr="00EF6331">
        <w:rPr>
          <w:rFonts w:cs="David"/>
          <w:color w:val="FF0000"/>
          <w:sz w:val="24"/>
          <w:szCs w:val="24"/>
          <w:rtl/>
        </w:rPr>
        <w:t xml:space="preserve"> </w:t>
      </w:r>
      <w:r w:rsidR="00EF6331" w:rsidRPr="00EF6331">
        <w:rPr>
          <w:rFonts w:cs="David" w:hint="cs"/>
          <w:color w:val="FF0000"/>
          <w:sz w:val="24"/>
          <w:szCs w:val="24"/>
          <w:rtl/>
        </w:rPr>
        <w:t>של</w:t>
      </w:r>
      <w:r w:rsidR="00EF6331" w:rsidRPr="00EF6331">
        <w:rPr>
          <w:rFonts w:cs="David"/>
          <w:color w:val="FF0000"/>
          <w:sz w:val="24"/>
          <w:szCs w:val="24"/>
          <w:rtl/>
        </w:rPr>
        <w:t xml:space="preserve"> </w:t>
      </w:r>
      <w:r w:rsidR="00EF6331" w:rsidRPr="00EF6331">
        <w:rPr>
          <w:rFonts w:cs="David" w:hint="cs"/>
          <w:color w:val="FF0000"/>
          <w:sz w:val="24"/>
          <w:szCs w:val="24"/>
          <w:rtl/>
        </w:rPr>
        <w:t>מטלטלין</w:t>
      </w:r>
      <w:r w:rsidR="00EF6331" w:rsidRPr="00EF6331">
        <w:rPr>
          <w:rFonts w:cs="David"/>
          <w:color w:val="FF0000"/>
          <w:sz w:val="24"/>
          <w:szCs w:val="24"/>
          <w:rtl/>
        </w:rPr>
        <w:t xml:space="preserve">, </w:t>
      </w:r>
      <w:r w:rsidR="00EF6331" w:rsidRPr="00EF6331">
        <w:rPr>
          <w:rFonts w:cs="David" w:hint="cs"/>
          <w:color w:val="FF0000"/>
          <w:sz w:val="24"/>
          <w:szCs w:val="24"/>
          <w:u w:val="single"/>
          <w:rtl/>
        </w:rPr>
        <w:t>ובשינויים</w:t>
      </w:r>
      <w:r w:rsidR="00EF6331" w:rsidRPr="00EF6331">
        <w:rPr>
          <w:rFonts w:cs="David"/>
          <w:color w:val="FF0000"/>
          <w:sz w:val="24"/>
          <w:szCs w:val="24"/>
          <w:u w:val="single"/>
          <w:rtl/>
        </w:rPr>
        <w:t xml:space="preserve"> </w:t>
      </w:r>
      <w:r w:rsidR="00EF6331" w:rsidRPr="00EF6331">
        <w:rPr>
          <w:rFonts w:cs="David" w:hint="cs"/>
          <w:color w:val="FF0000"/>
          <w:sz w:val="24"/>
          <w:szCs w:val="24"/>
          <w:u w:val="single"/>
          <w:rtl/>
        </w:rPr>
        <w:t>המחוייבים</w:t>
      </w:r>
      <w:r w:rsidR="00EF6331" w:rsidRPr="00EF6331">
        <w:rPr>
          <w:rFonts w:cs="David"/>
          <w:color w:val="FF0000"/>
          <w:sz w:val="24"/>
          <w:szCs w:val="24"/>
          <w:rtl/>
        </w:rPr>
        <w:t xml:space="preserve"> – </w:t>
      </w:r>
      <w:r w:rsidR="00EF6331" w:rsidRPr="00EF6331">
        <w:rPr>
          <w:rFonts w:cs="David" w:hint="cs"/>
          <w:color w:val="FF0000"/>
          <w:sz w:val="24"/>
          <w:szCs w:val="24"/>
          <w:rtl/>
        </w:rPr>
        <w:t>גם</w:t>
      </w:r>
      <w:r w:rsidR="00EF6331" w:rsidRPr="00EF6331">
        <w:rPr>
          <w:rFonts w:cs="David"/>
          <w:color w:val="FF0000"/>
          <w:sz w:val="24"/>
          <w:szCs w:val="24"/>
          <w:rtl/>
        </w:rPr>
        <w:t xml:space="preserve"> </w:t>
      </w:r>
      <w:r w:rsidR="00EF6331" w:rsidRPr="00EF6331">
        <w:rPr>
          <w:rFonts w:cs="David" w:hint="cs"/>
          <w:color w:val="FF0000"/>
          <w:sz w:val="24"/>
          <w:szCs w:val="24"/>
          <w:rtl/>
        </w:rPr>
        <w:t>על</w:t>
      </w:r>
      <w:r w:rsidR="00EF6331" w:rsidRPr="00EF6331">
        <w:rPr>
          <w:rFonts w:cs="David"/>
          <w:color w:val="FF0000"/>
          <w:sz w:val="24"/>
          <w:szCs w:val="24"/>
          <w:rtl/>
        </w:rPr>
        <w:t xml:space="preserve"> </w:t>
      </w:r>
      <w:r w:rsidR="00EF6331" w:rsidRPr="00EF6331">
        <w:rPr>
          <w:rFonts w:cs="David" w:hint="cs"/>
          <w:color w:val="FF0000"/>
          <w:sz w:val="24"/>
          <w:szCs w:val="24"/>
          <w:rtl/>
        </w:rPr>
        <w:t>מכר</w:t>
      </w:r>
      <w:r w:rsidR="00EF6331" w:rsidRPr="00EF6331">
        <w:rPr>
          <w:rFonts w:cs="David"/>
          <w:color w:val="FF0000"/>
          <w:sz w:val="24"/>
          <w:szCs w:val="24"/>
          <w:rtl/>
        </w:rPr>
        <w:t xml:space="preserve"> </w:t>
      </w:r>
      <w:r w:rsidR="00EF6331" w:rsidRPr="00EF6331">
        <w:rPr>
          <w:rFonts w:cs="David" w:hint="cs"/>
          <w:color w:val="FF0000"/>
          <w:sz w:val="24"/>
          <w:szCs w:val="24"/>
          <w:rtl/>
        </w:rPr>
        <w:t>של</w:t>
      </w:r>
      <w:r w:rsidR="00EF6331" w:rsidRPr="00EF6331">
        <w:rPr>
          <w:rFonts w:cs="David"/>
          <w:color w:val="FF0000"/>
          <w:sz w:val="24"/>
          <w:szCs w:val="24"/>
          <w:rtl/>
        </w:rPr>
        <w:t xml:space="preserve"> </w:t>
      </w:r>
      <w:r w:rsidR="00EF6331" w:rsidRPr="00EF6331">
        <w:rPr>
          <w:rFonts w:cs="David" w:hint="cs"/>
          <w:color w:val="FF0000"/>
          <w:sz w:val="24"/>
          <w:szCs w:val="24"/>
          <w:rtl/>
        </w:rPr>
        <w:t>מקרקעין</w:t>
      </w:r>
      <w:r w:rsidR="00EF6331" w:rsidRPr="00EF6331">
        <w:rPr>
          <w:rFonts w:cs="David"/>
          <w:color w:val="FF0000"/>
          <w:sz w:val="24"/>
          <w:szCs w:val="24"/>
          <w:rtl/>
        </w:rPr>
        <w:t xml:space="preserve"> </w:t>
      </w:r>
      <w:r w:rsidR="00EF6331" w:rsidRPr="00EF6331">
        <w:rPr>
          <w:rFonts w:cs="David" w:hint="cs"/>
          <w:color w:val="FF0000"/>
          <w:sz w:val="24"/>
          <w:szCs w:val="24"/>
          <w:rtl/>
        </w:rPr>
        <w:t>וזכויות</w:t>
      </w:r>
      <w:r w:rsidR="00EF6331" w:rsidRPr="00EF6331">
        <w:rPr>
          <w:rFonts w:cs="David"/>
          <w:sz w:val="24"/>
          <w:szCs w:val="24"/>
          <w:rtl/>
        </w:rPr>
        <w:t>.</w:t>
      </w:r>
      <w:r w:rsidR="00EF6331" w:rsidRPr="00EF6331">
        <w:rPr>
          <w:rFonts w:cs="David" w:hint="cs"/>
          <w:sz w:val="24"/>
          <w:szCs w:val="24"/>
          <w:rtl/>
        </w:rPr>
        <w:t xml:space="preserve"> </w:t>
      </w:r>
      <w:r w:rsidR="007F1CED">
        <w:rPr>
          <w:rFonts w:cs="David" w:hint="cs"/>
          <w:sz w:val="24"/>
          <w:szCs w:val="24"/>
          <w:rtl/>
        </w:rPr>
        <w:t xml:space="preserve">החוק נועד לעסקאות מיטלטלין אך הוא יחול גם על מקרקעין וזכויות, </w:t>
      </w:r>
      <w:r w:rsidR="007F1CED" w:rsidRPr="007F1CED">
        <w:rPr>
          <w:rFonts w:cs="David" w:hint="cs"/>
          <w:sz w:val="24"/>
          <w:szCs w:val="24"/>
          <w:u w:val="single"/>
          <w:rtl/>
        </w:rPr>
        <w:t>בשינויים המחייבים</w:t>
      </w:r>
      <w:r w:rsidR="007F1CED">
        <w:rPr>
          <w:rFonts w:cs="David" w:hint="cs"/>
          <w:sz w:val="24"/>
          <w:szCs w:val="24"/>
          <w:rtl/>
        </w:rPr>
        <w:t xml:space="preserve">- למשל </w:t>
      </w:r>
      <w:r w:rsidR="00A8011F">
        <w:rPr>
          <w:rFonts w:cs="David" w:hint="cs"/>
          <w:sz w:val="24"/>
          <w:szCs w:val="24"/>
          <w:rtl/>
        </w:rPr>
        <w:t xml:space="preserve">כשמדובר על מסירת החזקה בממכר מהמוכר לקונה- למרות שהחוק חל גם על זכויות ברור שלא ניתן לעשות זאת עבורן. </w:t>
      </w:r>
      <w:r w:rsidR="00EF6331">
        <w:rPr>
          <w:rFonts w:cs="David" w:hint="cs"/>
          <w:sz w:val="24"/>
          <w:szCs w:val="24"/>
          <w:rtl/>
        </w:rPr>
        <w:t xml:space="preserve"> </w:t>
      </w:r>
    </w:p>
    <w:p w:rsidR="00FE75BA" w:rsidRDefault="00FE75BA" w:rsidP="00EF6331">
      <w:pPr>
        <w:jc w:val="both"/>
        <w:rPr>
          <w:rFonts w:cs="David"/>
          <w:sz w:val="24"/>
          <w:szCs w:val="24"/>
          <w:rtl/>
        </w:rPr>
      </w:pPr>
      <w:r>
        <w:rPr>
          <w:rFonts w:cs="David" w:hint="cs"/>
          <w:sz w:val="24"/>
          <w:szCs w:val="24"/>
          <w:rtl/>
        </w:rPr>
        <w:t xml:space="preserve">ס' 13 </w:t>
      </w:r>
      <w:r w:rsidRPr="007F1CED">
        <w:rPr>
          <w:rFonts w:cs="David" w:hint="cs"/>
          <w:b/>
          <w:bCs/>
          <w:color w:val="FF0000"/>
          <w:sz w:val="24"/>
          <w:szCs w:val="24"/>
          <w:rtl/>
        </w:rPr>
        <w:t xml:space="preserve">לחוק </w:t>
      </w:r>
      <w:proofErr w:type="spellStart"/>
      <w:r w:rsidRPr="007F1CED">
        <w:rPr>
          <w:rFonts w:cs="David" w:hint="cs"/>
          <w:b/>
          <w:bCs/>
          <w:color w:val="FF0000"/>
          <w:sz w:val="24"/>
          <w:szCs w:val="24"/>
          <w:rtl/>
        </w:rPr>
        <w:t>המטלטלין</w:t>
      </w:r>
      <w:proofErr w:type="spellEnd"/>
      <w:r>
        <w:rPr>
          <w:rFonts w:cs="David" w:hint="cs"/>
          <w:sz w:val="24"/>
          <w:szCs w:val="24"/>
          <w:rtl/>
        </w:rPr>
        <w:t xml:space="preserve">- </w:t>
      </w:r>
      <w:r w:rsidR="00EF6331" w:rsidRPr="00EF6331">
        <w:rPr>
          <w:rFonts w:cs="David" w:hint="cs"/>
          <w:color w:val="FF0000"/>
          <w:sz w:val="24"/>
          <w:szCs w:val="24"/>
          <w:rtl/>
        </w:rPr>
        <w:t>הוראות</w:t>
      </w:r>
      <w:r w:rsidR="00EF6331" w:rsidRPr="00EF6331">
        <w:rPr>
          <w:rFonts w:cs="David"/>
          <w:color w:val="FF0000"/>
          <w:sz w:val="24"/>
          <w:szCs w:val="24"/>
          <w:rtl/>
        </w:rPr>
        <w:t xml:space="preserve"> </w:t>
      </w:r>
      <w:r w:rsidR="00EF6331" w:rsidRPr="00EF6331">
        <w:rPr>
          <w:rFonts w:cs="David" w:hint="cs"/>
          <w:color w:val="FF0000"/>
          <w:sz w:val="24"/>
          <w:szCs w:val="24"/>
          <w:rtl/>
        </w:rPr>
        <w:t>חוק</w:t>
      </w:r>
      <w:r w:rsidR="00EF6331" w:rsidRPr="00EF6331">
        <w:rPr>
          <w:rFonts w:cs="David"/>
          <w:color w:val="FF0000"/>
          <w:sz w:val="24"/>
          <w:szCs w:val="24"/>
          <w:rtl/>
        </w:rPr>
        <w:t xml:space="preserve"> </w:t>
      </w:r>
      <w:r w:rsidR="00EF6331" w:rsidRPr="00EF6331">
        <w:rPr>
          <w:rFonts w:cs="David" w:hint="cs"/>
          <w:color w:val="FF0000"/>
          <w:sz w:val="24"/>
          <w:szCs w:val="24"/>
          <w:rtl/>
        </w:rPr>
        <w:t>זה</w:t>
      </w:r>
      <w:r w:rsidR="00EF6331" w:rsidRPr="00EF6331">
        <w:rPr>
          <w:rFonts w:cs="David"/>
          <w:color w:val="FF0000"/>
          <w:sz w:val="24"/>
          <w:szCs w:val="24"/>
          <w:rtl/>
        </w:rPr>
        <w:t xml:space="preserve"> </w:t>
      </w:r>
      <w:r w:rsidR="00EF6331" w:rsidRPr="00EF6331">
        <w:rPr>
          <w:rFonts w:cs="David" w:hint="cs"/>
          <w:color w:val="FF0000"/>
          <w:sz w:val="24"/>
          <w:szCs w:val="24"/>
          <w:rtl/>
        </w:rPr>
        <w:t>יחולו</w:t>
      </w:r>
      <w:r w:rsidR="00EF6331" w:rsidRPr="00EF6331">
        <w:rPr>
          <w:rFonts w:cs="David"/>
          <w:color w:val="FF0000"/>
          <w:sz w:val="24"/>
          <w:szCs w:val="24"/>
          <w:rtl/>
        </w:rPr>
        <w:t xml:space="preserve">, </w:t>
      </w:r>
      <w:r w:rsidR="00EF6331" w:rsidRPr="00EF6331">
        <w:rPr>
          <w:rFonts w:cs="David" w:hint="cs"/>
          <w:color w:val="FF0000"/>
          <w:sz w:val="24"/>
          <w:szCs w:val="24"/>
          <w:rtl/>
        </w:rPr>
        <w:t>ככל</w:t>
      </w:r>
      <w:r w:rsidR="00EF6331" w:rsidRPr="00EF6331">
        <w:rPr>
          <w:rFonts w:cs="David"/>
          <w:color w:val="FF0000"/>
          <w:sz w:val="24"/>
          <w:szCs w:val="24"/>
          <w:rtl/>
        </w:rPr>
        <w:t xml:space="preserve"> </w:t>
      </w:r>
      <w:r w:rsidR="00EF6331" w:rsidRPr="00EF6331">
        <w:rPr>
          <w:rFonts w:cs="David" w:hint="cs"/>
          <w:color w:val="FF0000"/>
          <w:sz w:val="24"/>
          <w:szCs w:val="24"/>
          <w:rtl/>
        </w:rPr>
        <w:t>שהדבר</w:t>
      </w:r>
      <w:r w:rsidR="00EF6331" w:rsidRPr="00EF6331">
        <w:rPr>
          <w:rFonts w:cs="David"/>
          <w:color w:val="FF0000"/>
          <w:sz w:val="24"/>
          <w:szCs w:val="24"/>
          <w:rtl/>
        </w:rPr>
        <w:t xml:space="preserve"> </w:t>
      </w:r>
      <w:r w:rsidR="00EF6331" w:rsidRPr="00EF6331">
        <w:rPr>
          <w:rFonts w:cs="David" w:hint="cs"/>
          <w:color w:val="FF0000"/>
          <w:sz w:val="24"/>
          <w:szCs w:val="24"/>
          <w:rtl/>
        </w:rPr>
        <w:t>מתאים</w:t>
      </w:r>
      <w:r w:rsidR="00EF6331" w:rsidRPr="00EF6331">
        <w:rPr>
          <w:rFonts w:cs="David"/>
          <w:color w:val="FF0000"/>
          <w:sz w:val="24"/>
          <w:szCs w:val="24"/>
          <w:rtl/>
        </w:rPr>
        <w:t xml:space="preserve"> </w:t>
      </w:r>
      <w:r w:rsidR="00EF6331" w:rsidRPr="00EF6331">
        <w:rPr>
          <w:rFonts w:cs="David" w:hint="cs"/>
          <w:color w:val="FF0000"/>
          <w:sz w:val="24"/>
          <w:szCs w:val="24"/>
          <w:rtl/>
        </w:rPr>
        <w:t>לעני</w:t>
      </w:r>
      <w:r w:rsidR="007F1CED">
        <w:rPr>
          <w:rFonts w:cs="David" w:hint="cs"/>
          <w:color w:val="FF0000"/>
          <w:sz w:val="24"/>
          <w:szCs w:val="24"/>
          <w:rtl/>
        </w:rPr>
        <w:t>י</w:t>
      </w:r>
      <w:r w:rsidR="00EF6331" w:rsidRPr="00EF6331">
        <w:rPr>
          <w:rFonts w:cs="David" w:hint="cs"/>
          <w:color w:val="FF0000"/>
          <w:sz w:val="24"/>
          <w:szCs w:val="24"/>
          <w:rtl/>
        </w:rPr>
        <w:t>ן</w:t>
      </w:r>
      <w:r w:rsidR="00EF6331" w:rsidRPr="00EF6331">
        <w:rPr>
          <w:rFonts w:cs="David"/>
          <w:color w:val="FF0000"/>
          <w:sz w:val="24"/>
          <w:szCs w:val="24"/>
          <w:rtl/>
        </w:rPr>
        <w:t xml:space="preserve"> </w:t>
      </w:r>
      <w:r w:rsidR="00EF6331" w:rsidRPr="00EF6331">
        <w:rPr>
          <w:rFonts w:cs="David" w:hint="cs"/>
          <w:color w:val="FF0000"/>
          <w:sz w:val="24"/>
          <w:szCs w:val="24"/>
          <w:rtl/>
        </w:rPr>
        <w:t>ובשינויים</w:t>
      </w:r>
      <w:r w:rsidR="00EF6331" w:rsidRPr="00EF6331">
        <w:rPr>
          <w:rFonts w:cs="David"/>
          <w:color w:val="FF0000"/>
          <w:sz w:val="24"/>
          <w:szCs w:val="24"/>
          <w:rtl/>
        </w:rPr>
        <w:t xml:space="preserve"> </w:t>
      </w:r>
      <w:r w:rsidR="00EF6331" w:rsidRPr="00EF6331">
        <w:rPr>
          <w:rFonts w:cs="David" w:hint="cs"/>
          <w:color w:val="FF0000"/>
          <w:sz w:val="24"/>
          <w:szCs w:val="24"/>
          <w:rtl/>
        </w:rPr>
        <w:t>המחוייבים</w:t>
      </w:r>
      <w:r w:rsidR="00EF6331" w:rsidRPr="00EF6331">
        <w:rPr>
          <w:rFonts w:cs="David"/>
          <w:color w:val="FF0000"/>
          <w:sz w:val="24"/>
          <w:szCs w:val="24"/>
          <w:rtl/>
        </w:rPr>
        <w:t xml:space="preserve">, </w:t>
      </w:r>
      <w:r w:rsidR="00EF6331" w:rsidRPr="00EF6331">
        <w:rPr>
          <w:rFonts w:cs="David" w:hint="cs"/>
          <w:color w:val="FF0000"/>
          <w:sz w:val="24"/>
          <w:szCs w:val="24"/>
          <w:rtl/>
        </w:rPr>
        <w:t>גם</w:t>
      </w:r>
      <w:r w:rsidR="00EF6331" w:rsidRPr="00EF6331">
        <w:rPr>
          <w:rFonts w:cs="David"/>
          <w:color w:val="FF0000"/>
          <w:sz w:val="24"/>
          <w:szCs w:val="24"/>
          <w:rtl/>
        </w:rPr>
        <w:t xml:space="preserve"> </w:t>
      </w:r>
      <w:r w:rsidR="00EF6331" w:rsidRPr="00EF6331">
        <w:rPr>
          <w:rFonts w:cs="David" w:hint="cs"/>
          <w:color w:val="FF0000"/>
          <w:sz w:val="24"/>
          <w:szCs w:val="24"/>
          <w:rtl/>
        </w:rPr>
        <w:t>על</w:t>
      </w:r>
      <w:r w:rsidR="00EF6331" w:rsidRPr="00EF6331">
        <w:rPr>
          <w:rFonts w:cs="David"/>
          <w:color w:val="FF0000"/>
          <w:sz w:val="24"/>
          <w:szCs w:val="24"/>
          <w:rtl/>
        </w:rPr>
        <w:t xml:space="preserve"> </w:t>
      </w:r>
      <w:r w:rsidR="00EF6331" w:rsidRPr="00EF6331">
        <w:rPr>
          <w:rFonts w:cs="David" w:hint="cs"/>
          <w:color w:val="FF0000"/>
          <w:sz w:val="24"/>
          <w:szCs w:val="24"/>
          <w:rtl/>
        </w:rPr>
        <w:t>זכויות</w:t>
      </w:r>
      <w:r w:rsidR="00EF6331" w:rsidRPr="00EF6331">
        <w:rPr>
          <w:rFonts w:cs="David"/>
          <w:sz w:val="24"/>
          <w:szCs w:val="24"/>
          <w:rtl/>
        </w:rPr>
        <w:t>.</w:t>
      </w:r>
      <w:r w:rsidR="00EF6331" w:rsidRPr="00EF6331">
        <w:rPr>
          <w:rFonts w:cs="David" w:hint="cs"/>
          <w:sz w:val="24"/>
          <w:szCs w:val="24"/>
          <w:rtl/>
        </w:rPr>
        <w:t xml:space="preserve"> </w:t>
      </w:r>
      <w:r>
        <w:rPr>
          <w:rFonts w:cs="David" w:hint="cs"/>
          <w:sz w:val="24"/>
          <w:szCs w:val="24"/>
          <w:rtl/>
        </w:rPr>
        <w:t>כלומר הוא עוסק גם בזכויות</w:t>
      </w:r>
      <w:r w:rsidR="00DB4175">
        <w:rPr>
          <w:rFonts w:cs="David" w:hint="cs"/>
          <w:sz w:val="24"/>
          <w:szCs w:val="24"/>
          <w:rtl/>
        </w:rPr>
        <w:t xml:space="preserve"> מעבר לעיסוק </w:t>
      </w:r>
      <w:proofErr w:type="spellStart"/>
      <w:r w:rsidR="00DB4175">
        <w:rPr>
          <w:rFonts w:cs="David" w:hint="cs"/>
          <w:sz w:val="24"/>
          <w:szCs w:val="24"/>
          <w:rtl/>
        </w:rPr>
        <w:t>במטלטלין</w:t>
      </w:r>
      <w:proofErr w:type="spellEnd"/>
      <w:r>
        <w:rPr>
          <w:rFonts w:cs="David" w:hint="cs"/>
          <w:sz w:val="24"/>
          <w:szCs w:val="24"/>
          <w:rtl/>
        </w:rPr>
        <w:t xml:space="preserve">. </w:t>
      </w:r>
    </w:p>
    <w:p w:rsidR="00DB4175" w:rsidRPr="00DB4175" w:rsidRDefault="00DB4175" w:rsidP="00CB3BC7">
      <w:pPr>
        <w:jc w:val="center"/>
        <w:rPr>
          <w:rFonts w:cs="David"/>
          <w:b/>
          <w:bCs/>
          <w:sz w:val="24"/>
          <w:szCs w:val="24"/>
          <w:u w:val="single"/>
          <w:rtl/>
        </w:rPr>
      </w:pPr>
      <w:r w:rsidRPr="00CB3BC7">
        <w:rPr>
          <w:rFonts w:cs="David" w:hint="cs"/>
          <w:b/>
          <w:bCs/>
          <w:sz w:val="24"/>
          <w:szCs w:val="24"/>
          <w:rtl/>
        </w:rPr>
        <w:lastRenderedPageBreak/>
        <w:t>מקרקעין</w:t>
      </w:r>
    </w:p>
    <w:p w:rsidR="0002135D" w:rsidRDefault="0002135D" w:rsidP="0002135D">
      <w:pPr>
        <w:spacing w:after="0"/>
        <w:jc w:val="both"/>
        <w:rPr>
          <w:rFonts w:cs="David"/>
          <w:sz w:val="24"/>
          <w:szCs w:val="24"/>
          <w:rtl/>
        </w:rPr>
      </w:pPr>
      <w:r w:rsidRPr="0002135D">
        <w:rPr>
          <w:rFonts w:cs="David" w:hint="cs"/>
          <w:b/>
          <w:bCs/>
          <w:color w:val="FF0000"/>
          <w:sz w:val="24"/>
          <w:szCs w:val="24"/>
          <w:rtl/>
        </w:rPr>
        <w:t xml:space="preserve">חוק </w:t>
      </w:r>
      <w:proofErr w:type="spellStart"/>
      <w:r w:rsidRPr="0002135D">
        <w:rPr>
          <w:rFonts w:cs="David" w:hint="cs"/>
          <w:b/>
          <w:bCs/>
          <w:color w:val="FF0000"/>
          <w:sz w:val="24"/>
          <w:szCs w:val="24"/>
          <w:rtl/>
        </w:rPr>
        <w:t>המטלטלין</w:t>
      </w:r>
      <w:proofErr w:type="spellEnd"/>
      <w:r>
        <w:rPr>
          <w:rFonts w:cs="David" w:hint="cs"/>
          <w:sz w:val="24"/>
          <w:szCs w:val="24"/>
          <w:rtl/>
        </w:rPr>
        <w:t xml:space="preserve">- עוסק הן </w:t>
      </w:r>
      <w:proofErr w:type="spellStart"/>
      <w:r>
        <w:rPr>
          <w:rFonts w:cs="David" w:hint="cs"/>
          <w:sz w:val="24"/>
          <w:szCs w:val="24"/>
          <w:rtl/>
        </w:rPr>
        <w:t>במטלטלין</w:t>
      </w:r>
      <w:proofErr w:type="spellEnd"/>
      <w:r>
        <w:rPr>
          <w:rFonts w:cs="David" w:hint="cs"/>
          <w:sz w:val="24"/>
          <w:szCs w:val="24"/>
          <w:rtl/>
        </w:rPr>
        <w:t xml:space="preserve"> והן בזכויות בשינויים המחייבים.</w:t>
      </w:r>
    </w:p>
    <w:p w:rsidR="00DB4175" w:rsidRPr="0002135D" w:rsidRDefault="00DB4175" w:rsidP="0002135D">
      <w:pPr>
        <w:spacing w:after="0"/>
        <w:jc w:val="both"/>
        <w:rPr>
          <w:rFonts w:cs="David"/>
          <w:sz w:val="24"/>
          <w:szCs w:val="24"/>
          <w:rtl/>
        </w:rPr>
      </w:pPr>
      <w:r w:rsidRPr="0002135D">
        <w:rPr>
          <w:rFonts w:cs="David" w:hint="cs"/>
          <w:b/>
          <w:bCs/>
          <w:color w:val="FF0000"/>
          <w:sz w:val="24"/>
          <w:szCs w:val="24"/>
          <w:rtl/>
        </w:rPr>
        <w:t>חוק המקרקעין</w:t>
      </w:r>
      <w:r>
        <w:rPr>
          <w:rFonts w:cs="David" w:hint="cs"/>
          <w:sz w:val="24"/>
          <w:szCs w:val="24"/>
          <w:rtl/>
        </w:rPr>
        <w:t>- עוסק במקרקעי</w:t>
      </w:r>
      <w:r w:rsidR="007F1CED">
        <w:rPr>
          <w:rFonts w:cs="David" w:hint="cs"/>
          <w:sz w:val="24"/>
          <w:szCs w:val="24"/>
          <w:rtl/>
        </w:rPr>
        <w:t>ן בלבד</w:t>
      </w:r>
      <w:r>
        <w:rPr>
          <w:rFonts w:cs="David" w:hint="cs"/>
          <w:sz w:val="24"/>
          <w:szCs w:val="24"/>
          <w:rtl/>
        </w:rPr>
        <w:t xml:space="preserve"> </w:t>
      </w:r>
      <w:r w:rsidR="0002135D">
        <w:rPr>
          <w:rFonts w:cs="David" w:hint="cs"/>
          <w:sz w:val="24"/>
          <w:szCs w:val="24"/>
          <w:rtl/>
        </w:rPr>
        <w:t>.</w:t>
      </w:r>
      <w:r>
        <w:rPr>
          <w:rFonts w:cs="David" w:hint="cs"/>
          <w:sz w:val="24"/>
          <w:szCs w:val="24"/>
          <w:rtl/>
        </w:rPr>
        <w:t xml:space="preserve">זהו חוק ארוך </w:t>
      </w:r>
      <w:r w:rsidR="0002135D">
        <w:rPr>
          <w:rFonts w:cs="David" w:hint="cs"/>
          <w:sz w:val="24"/>
          <w:szCs w:val="24"/>
          <w:rtl/>
        </w:rPr>
        <w:t>המחיל</w:t>
      </w:r>
      <w:r w:rsidR="00EF6331">
        <w:rPr>
          <w:rFonts w:cs="David" w:hint="cs"/>
          <w:sz w:val="24"/>
          <w:szCs w:val="24"/>
          <w:rtl/>
        </w:rPr>
        <w:t xml:space="preserve"> </w:t>
      </w:r>
      <w:r>
        <w:rPr>
          <w:rFonts w:cs="David" w:hint="cs"/>
          <w:sz w:val="24"/>
          <w:szCs w:val="24"/>
          <w:rtl/>
        </w:rPr>
        <w:t xml:space="preserve">הוראות חוק מסוימות על מקרקעין אך לא על נכסים אחרים. </w:t>
      </w:r>
    </w:p>
    <w:p w:rsidR="00DB4175" w:rsidRDefault="00DB4175" w:rsidP="00DB4175">
      <w:pPr>
        <w:jc w:val="both"/>
        <w:rPr>
          <w:rFonts w:cs="David"/>
          <w:b/>
          <w:bCs/>
          <w:sz w:val="24"/>
          <w:szCs w:val="24"/>
          <w:rtl/>
        </w:rPr>
      </w:pPr>
      <w:r w:rsidRPr="00DB4175">
        <w:rPr>
          <w:rFonts w:cs="David" w:hint="cs"/>
          <w:b/>
          <w:bCs/>
          <w:sz w:val="24"/>
          <w:szCs w:val="24"/>
          <w:rtl/>
        </w:rPr>
        <w:t>מה מיוחד כ"כ במקרקעין שיש הוראות מסוימות שחלות רק עליהם?</w:t>
      </w:r>
    </w:p>
    <w:p w:rsidR="00DB4175" w:rsidRPr="00222E18" w:rsidRDefault="00DB4175" w:rsidP="0002135D">
      <w:pPr>
        <w:pStyle w:val="a3"/>
        <w:numPr>
          <w:ilvl w:val="0"/>
          <w:numId w:val="3"/>
        </w:numPr>
        <w:jc w:val="both"/>
        <w:rPr>
          <w:rFonts w:cs="David"/>
          <w:sz w:val="24"/>
          <w:szCs w:val="24"/>
          <w:rtl/>
        </w:rPr>
      </w:pPr>
      <w:r w:rsidRPr="00031B80">
        <w:rPr>
          <w:rFonts w:cs="David" w:hint="cs"/>
          <w:sz w:val="24"/>
          <w:szCs w:val="24"/>
          <w:highlight w:val="yellow"/>
          <w:rtl/>
        </w:rPr>
        <w:t xml:space="preserve">מקרקעין הוא </w:t>
      </w:r>
      <w:r w:rsidRPr="00031B80">
        <w:rPr>
          <w:rFonts w:cs="David" w:hint="cs"/>
          <w:b/>
          <w:bCs/>
          <w:sz w:val="24"/>
          <w:szCs w:val="24"/>
          <w:highlight w:val="yellow"/>
          <w:rtl/>
        </w:rPr>
        <w:t>נכס ייחודי</w:t>
      </w:r>
      <w:r w:rsidRPr="00222E18">
        <w:rPr>
          <w:rFonts w:cs="David" w:hint="cs"/>
          <w:sz w:val="24"/>
          <w:szCs w:val="24"/>
          <w:rtl/>
        </w:rPr>
        <w:t xml:space="preserve">, לעומת מטלטלין שהם לא נכסים ייחודיים. למשל, </w:t>
      </w:r>
      <w:r w:rsidR="0002135D">
        <w:rPr>
          <w:rFonts w:cs="David" w:hint="cs"/>
          <w:sz w:val="24"/>
          <w:szCs w:val="24"/>
          <w:rtl/>
        </w:rPr>
        <w:t>מכונית "מאזדה"</w:t>
      </w:r>
      <w:r w:rsidRPr="00222E18">
        <w:rPr>
          <w:rFonts w:cs="David" w:hint="cs"/>
          <w:sz w:val="24"/>
          <w:szCs w:val="24"/>
          <w:rtl/>
        </w:rPr>
        <w:t xml:space="preserve">. המיקום המדויק של המקרקעין הוא זה שקובע את ערכו. </w:t>
      </w:r>
    </w:p>
    <w:p w:rsidR="00222E18" w:rsidRPr="00222E18" w:rsidRDefault="00222E18" w:rsidP="0002135D">
      <w:pPr>
        <w:pStyle w:val="a3"/>
        <w:numPr>
          <w:ilvl w:val="0"/>
          <w:numId w:val="3"/>
        </w:numPr>
        <w:jc w:val="both"/>
        <w:rPr>
          <w:rFonts w:cs="David"/>
          <w:sz w:val="24"/>
          <w:szCs w:val="24"/>
          <w:rtl/>
        </w:rPr>
      </w:pPr>
      <w:r w:rsidRPr="00222E18">
        <w:rPr>
          <w:rFonts w:cs="David" w:hint="cs"/>
          <w:b/>
          <w:bCs/>
          <w:sz w:val="24"/>
          <w:szCs w:val="24"/>
          <w:rtl/>
        </w:rPr>
        <w:t>כמות-</w:t>
      </w:r>
      <w:r w:rsidRPr="00222E18">
        <w:rPr>
          <w:rFonts w:cs="David" w:hint="cs"/>
          <w:sz w:val="24"/>
          <w:szCs w:val="24"/>
          <w:rtl/>
        </w:rPr>
        <w:t xml:space="preserve"> </w:t>
      </w:r>
      <w:r w:rsidRPr="00031B80">
        <w:rPr>
          <w:rFonts w:cs="David" w:hint="cs"/>
          <w:sz w:val="24"/>
          <w:szCs w:val="24"/>
          <w:highlight w:val="yellow"/>
          <w:rtl/>
        </w:rPr>
        <w:t>כמות המקרקעין היא מוגבלת</w:t>
      </w:r>
      <w:r w:rsidRPr="00222E18">
        <w:rPr>
          <w:rFonts w:cs="David" w:hint="cs"/>
          <w:sz w:val="24"/>
          <w:szCs w:val="24"/>
          <w:rtl/>
        </w:rPr>
        <w:t xml:space="preserve">. יש כמות מסוימת בלבד. מטלטלין ניתן לייצר בייצור המוני. </w:t>
      </w:r>
    </w:p>
    <w:p w:rsidR="00222E18" w:rsidRPr="00222E18" w:rsidRDefault="00222E18" w:rsidP="00222E18">
      <w:pPr>
        <w:pStyle w:val="a3"/>
        <w:numPr>
          <w:ilvl w:val="0"/>
          <w:numId w:val="3"/>
        </w:numPr>
        <w:jc w:val="both"/>
        <w:rPr>
          <w:rFonts w:cs="David"/>
          <w:sz w:val="24"/>
          <w:szCs w:val="24"/>
          <w:rtl/>
        </w:rPr>
      </w:pPr>
      <w:r w:rsidRPr="00222E18">
        <w:rPr>
          <w:rFonts w:cs="David" w:hint="cs"/>
          <w:b/>
          <w:bCs/>
          <w:sz w:val="24"/>
          <w:szCs w:val="24"/>
          <w:rtl/>
        </w:rPr>
        <w:t>סמלי סטטוס-</w:t>
      </w:r>
      <w:r w:rsidRPr="00222E18">
        <w:rPr>
          <w:rFonts w:cs="David" w:hint="cs"/>
          <w:sz w:val="24"/>
          <w:szCs w:val="24"/>
          <w:rtl/>
        </w:rPr>
        <w:t xml:space="preserve"> </w:t>
      </w:r>
      <w:r w:rsidRPr="00031B80">
        <w:rPr>
          <w:rFonts w:cs="David" w:hint="cs"/>
          <w:sz w:val="24"/>
          <w:szCs w:val="24"/>
          <w:highlight w:val="yellow"/>
          <w:rtl/>
        </w:rPr>
        <w:t>מקרקעין מסמלים סטטוס</w:t>
      </w:r>
      <w:r w:rsidRPr="00222E18">
        <w:rPr>
          <w:rFonts w:cs="David" w:hint="cs"/>
          <w:sz w:val="24"/>
          <w:szCs w:val="24"/>
          <w:rtl/>
        </w:rPr>
        <w:t>. הדבר מתקשר לנושא פוליטי של חכירה ממנהל מקרקעי ישראל.</w:t>
      </w:r>
    </w:p>
    <w:p w:rsidR="00222E18" w:rsidRDefault="00222E18" w:rsidP="0002135D">
      <w:pPr>
        <w:pStyle w:val="a3"/>
        <w:numPr>
          <w:ilvl w:val="0"/>
          <w:numId w:val="3"/>
        </w:numPr>
        <w:jc w:val="both"/>
        <w:rPr>
          <w:rFonts w:cs="David"/>
          <w:sz w:val="24"/>
          <w:szCs w:val="24"/>
        </w:rPr>
      </w:pPr>
      <w:r w:rsidRPr="00222E18">
        <w:rPr>
          <w:rFonts w:cs="David" w:hint="cs"/>
          <w:b/>
          <w:bCs/>
          <w:sz w:val="24"/>
          <w:szCs w:val="24"/>
          <w:rtl/>
        </w:rPr>
        <w:t>שווי כספי-</w:t>
      </w:r>
      <w:r w:rsidRPr="00222E18">
        <w:rPr>
          <w:rFonts w:cs="David" w:hint="cs"/>
          <w:sz w:val="24"/>
          <w:szCs w:val="24"/>
          <w:rtl/>
        </w:rPr>
        <w:t xml:space="preserve"> </w:t>
      </w:r>
      <w:r w:rsidRPr="00031B80">
        <w:rPr>
          <w:rFonts w:cs="David" w:hint="cs"/>
          <w:sz w:val="24"/>
          <w:szCs w:val="24"/>
          <w:highlight w:val="yellow"/>
          <w:rtl/>
        </w:rPr>
        <w:t>שווי גבוה יחסית</w:t>
      </w:r>
      <w:r w:rsidRPr="00222E18">
        <w:rPr>
          <w:rFonts w:cs="David" w:hint="cs"/>
          <w:sz w:val="24"/>
          <w:szCs w:val="24"/>
          <w:rtl/>
        </w:rPr>
        <w:t xml:space="preserve"> (</w:t>
      </w:r>
      <w:r w:rsidR="0002135D">
        <w:rPr>
          <w:rFonts w:cs="David" w:hint="cs"/>
          <w:sz w:val="24"/>
          <w:szCs w:val="24"/>
          <w:rtl/>
        </w:rPr>
        <w:t>דרישת הכתב מעידה על כך- נדרשת תשומת לב ורצינות מהצדדים)</w:t>
      </w:r>
    </w:p>
    <w:p w:rsidR="00222E18" w:rsidRDefault="00222E18" w:rsidP="00222E18">
      <w:pPr>
        <w:pStyle w:val="a3"/>
        <w:numPr>
          <w:ilvl w:val="0"/>
          <w:numId w:val="3"/>
        </w:numPr>
        <w:jc w:val="both"/>
        <w:rPr>
          <w:rFonts w:cs="David"/>
          <w:sz w:val="24"/>
          <w:szCs w:val="24"/>
        </w:rPr>
      </w:pPr>
      <w:r w:rsidRPr="00031B80">
        <w:rPr>
          <w:rFonts w:cs="David" w:hint="cs"/>
          <w:b/>
          <w:bCs/>
          <w:sz w:val="24"/>
          <w:szCs w:val="24"/>
          <w:highlight w:val="yellow"/>
          <w:rtl/>
        </w:rPr>
        <w:t>נכס "נצחי"</w:t>
      </w:r>
      <w:r w:rsidRPr="00222E18">
        <w:rPr>
          <w:rFonts w:cs="David" w:hint="cs"/>
          <w:b/>
          <w:bCs/>
          <w:sz w:val="24"/>
          <w:szCs w:val="24"/>
          <w:rtl/>
        </w:rPr>
        <w:t xml:space="preserve"> </w:t>
      </w:r>
      <w:r w:rsidRPr="00222E18">
        <w:rPr>
          <w:rFonts w:cs="David"/>
          <w:b/>
          <w:bCs/>
          <w:sz w:val="24"/>
          <w:szCs w:val="24"/>
          <w:rtl/>
        </w:rPr>
        <w:t>–</w:t>
      </w:r>
      <w:r>
        <w:rPr>
          <w:rFonts w:cs="David" w:hint="cs"/>
          <w:sz w:val="24"/>
          <w:szCs w:val="24"/>
          <w:rtl/>
        </w:rPr>
        <w:t xml:space="preserve"> למעט במקרים חריגים ביותר(אסונות טבע) נכס זה לא נהרס. </w:t>
      </w:r>
    </w:p>
    <w:p w:rsidR="008E4144" w:rsidRPr="009C32E6" w:rsidRDefault="00222E18" w:rsidP="009C32E6">
      <w:pPr>
        <w:pStyle w:val="a3"/>
        <w:numPr>
          <w:ilvl w:val="0"/>
          <w:numId w:val="3"/>
        </w:numPr>
        <w:jc w:val="both"/>
        <w:rPr>
          <w:rFonts w:cs="David"/>
          <w:sz w:val="24"/>
          <w:szCs w:val="24"/>
          <w:rtl/>
        </w:rPr>
      </w:pPr>
      <w:r w:rsidRPr="00031B80">
        <w:rPr>
          <w:rFonts w:cs="David" w:hint="cs"/>
          <w:b/>
          <w:bCs/>
          <w:sz w:val="24"/>
          <w:szCs w:val="24"/>
          <w:highlight w:val="yellow"/>
          <w:rtl/>
        </w:rPr>
        <w:t>קשר פסיכולוגי</w:t>
      </w:r>
      <w:r w:rsidRPr="00222E18">
        <w:rPr>
          <w:rFonts w:cs="David" w:hint="cs"/>
          <w:b/>
          <w:bCs/>
          <w:sz w:val="24"/>
          <w:szCs w:val="24"/>
          <w:rtl/>
        </w:rPr>
        <w:t>-</w:t>
      </w:r>
      <w:r>
        <w:rPr>
          <w:rFonts w:cs="David" w:hint="cs"/>
          <w:sz w:val="24"/>
          <w:szCs w:val="24"/>
          <w:rtl/>
        </w:rPr>
        <w:t xml:space="preserve"> אדם קשור למקרקעין שלו בצורה חזקה יותר מאשר למטלטליו </w:t>
      </w:r>
      <w:r w:rsidR="0002135D">
        <w:rPr>
          <w:rFonts w:cs="David" w:hint="cs"/>
          <w:sz w:val="24"/>
          <w:szCs w:val="24"/>
          <w:rtl/>
        </w:rPr>
        <w:t>(מתבטא בקושי לעקל בית)</w:t>
      </w:r>
      <w:r>
        <w:rPr>
          <w:rFonts w:cs="David" w:hint="cs"/>
          <w:sz w:val="24"/>
          <w:szCs w:val="24"/>
          <w:rtl/>
        </w:rPr>
        <w:t xml:space="preserve"> </w:t>
      </w:r>
    </w:p>
    <w:p w:rsidR="00A41387" w:rsidRPr="008E4144" w:rsidRDefault="00A41387" w:rsidP="00A41387">
      <w:pPr>
        <w:spacing w:after="0"/>
        <w:jc w:val="both"/>
        <w:rPr>
          <w:rFonts w:cs="David"/>
          <w:sz w:val="24"/>
          <w:szCs w:val="24"/>
          <w:u w:val="single"/>
          <w:rtl/>
        </w:rPr>
      </w:pPr>
      <w:r w:rsidRPr="008E4144">
        <w:rPr>
          <w:rFonts w:cs="David" w:hint="cs"/>
          <w:sz w:val="24"/>
          <w:szCs w:val="24"/>
          <w:u w:val="single"/>
          <w:rtl/>
        </w:rPr>
        <w:t xml:space="preserve">סעיפים 11-13 </w:t>
      </w:r>
      <w:r w:rsidR="008E4144" w:rsidRPr="008E4144">
        <w:rPr>
          <w:rFonts w:cs="David" w:hint="cs"/>
          <w:sz w:val="24"/>
          <w:szCs w:val="24"/>
          <w:u w:val="single"/>
          <w:rtl/>
        </w:rPr>
        <w:t xml:space="preserve">באים </w:t>
      </w:r>
      <w:r w:rsidRPr="008E4144">
        <w:rPr>
          <w:rFonts w:cs="David" w:hint="cs"/>
          <w:sz w:val="24"/>
          <w:szCs w:val="24"/>
          <w:u w:val="single"/>
          <w:rtl/>
        </w:rPr>
        <w:t xml:space="preserve">להגיד לנו </w:t>
      </w:r>
      <w:r w:rsidRPr="008E4144">
        <w:rPr>
          <w:rFonts w:cs="David" w:hint="cs"/>
          <w:sz w:val="24"/>
          <w:szCs w:val="24"/>
          <w:highlight w:val="yellow"/>
          <w:u w:val="single"/>
          <w:rtl/>
        </w:rPr>
        <w:t>מהם גבולות המקרקעין ולגבי עסקה בחלק מסויים במקרקעין</w:t>
      </w:r>
      <w:r w:rsidRPr="008E4144">
        <w:rPr>
          <w:rFonts w:cs="David" w:hint="cs"/>
          <w:sz w:val="24"/>
          <w:szCs w:val="24"/>
          <w:u w:val="single"/>
          <w:rtl/>
        </w:rPr>
        <w:t>:</w:t>
      </w:r>
    </w:p>
    <w:p w:rsidR="00A41387" w:rsidRDefault="00A41387" w:rsidP="00A41387">
      <w:pPr>
        <w:spacing w:after="0"/>
        <w:jc w:val="both"/>
        <w:rPr>
          <w:rFonts w:cs="David"/>
          <w:b/>
          <w:bCs/>
          <w:sz w:val="24"/>
          <w:szCs w:val="24"/>
          <w:rtl/>
        </w:rPr>
      </w:pPr>
    </w:p>
    <w:p w:rsidR="00A41387" w:rsidRDefault="00A41387" w:rsidP="00DB1825">
      <w:pPr>
        <w:spacing w:after="0"/>
        <w:jc w:val="both"/>
        <w:rPr>
          <w:rFonts w:cs="David"/>
          <w:sz w:val="24"/>
          <w:szCs w:val="24"/>
          <w:rtl/>
        </w:rPr>
      </w:pPr>
      <w:r>
        <w:rPr>
          <w:rFonts w:cs="David" w:hint="cs"/>
          <w:b/>
          <w:bCs/>
          <w:sz w:val="24"/>
          <w:szCs w:val="24"/>
          <w:rtl/>
        </w:rPr>
        <w:t>סעיף 11-</w:t>
      </w:r>
      <w:r>
        <w:rPr>
          <w:rFonts w:cs="David" w:hint="cs"/>
          <w:sz w:val="24"/>
          <w:szCs w:val="24"/>
          <w:rtl/>
        </w:rPr>
        <w:t xml:space="preserve"> </w:t>
      </w:r>
      <w:r w:rsidRPr="0028684E">
        <w:rPr>
          <w:rFonts w:cs="David" w:hint="cs"/>
          <w:sz w:val="24"/>
          <w:szCs w:val="24"/>
          <w:highlight w:val="yellow"/>
          <w:rtl/>
        </w:rPr>
        <w:t>הבעלות בשטח מסויים תתפשט לעומק ולגובה, בכפוף לדינים מקומיים</w:t>
      </w:r>
      <w:r>
        <w:rPr>
          <w:rFonts w:cs="David" w:hint="cs"/>
          <w:sz w:val="24"/>
          <w:szCs w:val="24"/>
          <w:rtl/>
        </w:rPr>
        <w:t>. למשל,</w:t>
      </w:r>
      <w:r w:rsidR="00DB1825">
        <w:rPr>
          <w:rFonts w:cs="David" w:hint="cs"/>
          <w:sz w:val="24"/>
          <w:szCs w:val="24"/>
          <w:rtl/>
        </w:rPr>
        <w:t xml:space="preserve"> אדם הוא לא בעל העתיקות שנמצאו מתחת לביתו מפני שיש את חוק רשות העתיקות. ואין הוא יכול למנוע ממטוס לעבור מעליו.</w:t>
      </w:r>
    </w:p>
    <w:p w:rsidR="00A41387" w:rsidRDefault="00A41387" w:rsidP="00A41387">
      <w:pPr>
        <w:spacing w:after="0"/>
        <w:jc w:val="both"/>
        <w:rPr>
          <w:rFonts w:cs="David"/>
          <w:sz w:val="24"/>
          <w:szCs w:val="24"/>
          <w:rtl/>
        </w:rPr>
      </w:pPr>
    </w:p>
    <w:p w:rsidR="002E555F" w:rsidRDefault="00A41387" w:rsidP="00DB1825">
      <w:pPr>
        <w:spacing w:after="0"/>
        <w:jc w:val="both"/>
        <w:rPr>
          <w:rFonts w:cs="David"/>
          <w:sz w:val="24"/>
          <w:szCs w:val="24"/>
          <w:rtl/>
        </w:rPr>
      </w:pPr>
      <w:r>
        <w:rPr>
          <w:rFonts w:cs="David" w:hint="cs"/>
          <w:b/>
          <w:bCs/>
          <w:sz w:val="24"/>
          <w:szCs w:val="24"/>
          <w:rtl/>
        </w:rPr>
        <w:t>סעיף 12-</w:t>
      </w:r>
      <w:r>
        <w:rPr>
          <w:rFonts w:cs="David" w:hint="cs"/>
          <w:sz w:val="24"/>
          <w:szCs w:val="24"/>
          <w:rtl/>
        </w:rPr>
        <w:t xml:space="preserve"> </w:t>
      </w:r>
      <w:r w:rsidRPr="0028684E">
        <w:rPr>
          <w:rFonts w:cs="David" w:hint="cs"/>
          <w:sz w:val="24"/>
          <w:szCs w:val="24"/>
          <w:highlight w:val="yellow"/>
          <w:rtl/>
        </w:rPr>
        <w:t>הבעלות חלה על כל הבנוי והנטוע בקרקע ועל כל המחובר אליה חיבור של קבע.</w:t>
      </w:r>
      <w:r>
        <w:rPr>
          <w:rFonts w:cs="David" w:hint="cs"/>
          <w:sz w:val="24"/>
          <w:szCs w:val="24"/>
          <w:rtl/>
        </w:rPr>
        <w:t xml:space="preserve"> </w:t>
      </w:r>
      <w:r w:rsidR="00DB1825">
        <w:rPr>
          <w:rFonts w:cs="David" w:hint="cs"/>
          <w:sz w:val="24"/>
          <w:szCs w:val="24"/>
          <w:rtl/>
        </w:rPr>
        <w:t>(= חיבור פיזי/ חיבור מתוך כוונה שלא להפריד)</w:t>
      </w:r>
      <w:r>
        <w:rPr>
          <w:rFonts w:cs="David" w:hint="cs"/>
          <w:sz w:val="24"/>
          <w:szCs w:val="24"/>
          <w:rtl/>
        </w:rPr>
        <w:t xml:space="preserve"> </w:t>
      </w:r>
      <w:r w:rsidRPr="0028684E">
        <w:rPr>
          <w:rFonts w:cs="David" w:hint="cs"/>
          <w:sz w:val="24"/>
          <w:szCs w:val="24"/>
          <w:highlight w:val="yellow"/>
          <w:rtl/>
        </w:rPr>
        <w:t>לא תתכן הפרדה בין הבעלות במקרקעין לבין בניין שבנוי על המקרקעין</w:t>
      </w:r>
      <w:r w:rsidR="00DB1825">
        <w:rPr>
          <w:rFonts w:cs="David" w:hint="cs"/>
          <w:sz w:val="24"/>
          <w:szCs w:val="24"/>
          <w:rtl/>
        </w:rPr>
        <w:t>.</w:t>
      </w:r>
      <w:r>
        <w:rPr>
          <w:rFonts w:cs="David" w:hint="cs"/>
          <w:sz w:val="24"/>
          <w:szCs w:val="24"/>
          <w:rtl/>
        </w:rPr>
        <w:t xml:space="preserve"> לפי החוק, בעלי המקרקעין הוא בעלי המבנה שנבנה עליו, אפילו אם אדם אחר בנה את המבנה. במקרה שבו פלוני השביח את מקרקעיו של הזולת, </w:t>
      </w:r>
      <w:r w:rsidR="00DB1825">
        <w:rPr>
          <w:rFonts w:cs="David" w:hint="cs"/>
          <w:sz w:val="24"/>
          <w:szCs w:val="24"/>
          <w:rtl/>
        </w:rPr>
        <w:t>הוא לא יהיה הבעלים אך יכנסו לתמונה דיני ע"ע.</w:t>
      </w:r>
      <w:r>
        <w:rPr>
          <w:rFonts w:cs="David" w:hint="cs"/>
          <w:sz w:val="24"/>
          <w:szCs w:val="24"/>
          <w:rtl/>
        </w:rPr>
        <w:t xml:space="preserve"> ישנם סעיפים העוסקים בעשיית עושר והמצויי</w:t>
      </w:r>
      <w:r w:rsidR="00DB1825">
        <w:rPr>
          <w:rFonts w:cs="David" w:hint="cs"/>
          <w:sz w:val="24"/>
          <w:szCs w:val="24"/>
          <w:rtl/>
        </w:rPr>
        <w:t>ם בחוק המקרקעין (</w:t>
      </w:r>
      <w:r w:rsidRPr="00DB1825">
        <w:rPr>
          <w:rFonts w:cs="David" w:hint="cs"/>
          <w:b/>
          <w:bCs/>
          <w:sz w:val="24"/>
          <w:szCs w:val="24"/>
          <w:rtl/>
        </w:rPr>
        <w:t>21</w:t>
      </w:r>
      <w:r>
        <w:rPr>
          <w:rFonts w:cs="David" w:hint="cs"/>
          <w:sz w:val="24"/>
          <w:szCs w:val="24"/>
          <w:rtl/>
        </w:rPr>
        <w:t xml:space="preserve"> ו</w:t>
      </w:r>
      <w:r w:rsidRPr="00DB1825">
        <w:rPr>
          <w:rFonts w:cs="David" w:hint="cs"/>
          <w:b/>
          <w:bCs/>
          <w:sz w:val="24"/>
          <w:szCs w:val="24"/>
          <w:rtl/>
        </w:rPr>
        <w:t>23</w:t>
      </w:r>
      <w:r>
        <w:rPr>
          <w:rFonts w:cs="David" w:hint="cs"/>
          <w:sz w:val="24"/>
          <w:szCs w:val="24"/>
          <w:rtl/>
        </w:rPr>
        <w:t>)</w:t>
      </w:r>
      <w:r w:rsidR="002E555F">
        <w:rPr>
          <w:rFonts w:cs="David" w:hint="cs"/>
          <w:sz w:val="24"/>
          <w:szCs w:val="24"/>
          <w:rtl/>
        </w:rPr>
        <w:t xml:space="preserve">.  </w:t>
      </w:r>
    </w:p>
    <w:p w:rsidR="002E555F" w:rsidRDefault="002E555F" w:rsidP="00A41387">
      <w:pPr>
        <w:spacing w:after="0"/>
        <w:jc w:val="both"/>
        <w:rPr>
          <w:rFonts w:cs="David"/>
          <w:sz w:val="24"/>
          <w:szCs w:val="24"/>
          <w:rtl/>
        </w:rPr>
      </w:pPr>
    </w:p>
    <w:p w:rsidR="00EC262E" w:rsidRPr="00411B03" w:rsidRDefault="002E555F" w:rsidP="00411B03">
      <w:pPr>
        <w:spacing w:after="0"/>
        <w:jc w:val="both"/>
        <w:rPr>
          <w:rFonts w:cs="David"/>
          <w:sz w:val="24"/>
          <w:szCs w:val="24"/>
          <w:rtl/>
        </w:rPr>
      </w:pPr>
      <w:r>
        <w:rPr>
          <w:rFonts w:cs="David" w:hint="cs"/>
          <w:b/>
          <w:bCs/>
          <w:sz w:val="24"/>
          <w:szCs w:val="24"/>
          <w:rtl/>
        </w:rPr>
        <w:t>סעיף 13-</w:t>
      </w:r>
      <w:r>
        <w:rPr>
          <w:rFonts w:cs="David" w:hint="cs"/>
          <w:sz w:val="24"/>
          <w:szCs w:val="24"/>
          <w:rtl/>
        </w:rPr>
        <w:t xml:space="preserve"> </w:t>
      </w:r>
      <w:r w:rsidRPr="0028684E">
        <w:rPr>
          <w:rFonts w:cs="David" w:hint="cs"/>
          <w:sz w:val="24"/>
          <w:szCs w:val="24"/>
          <w:highlight w:val="yellow"/>
          <w:rtl/>
        </w:rPr>
        <w:t>אי אפשר לעשות עסקה רק על חלק מהמקרקעין</w:t>
      </w:r>
      <w:r>
        <w:rPr>
          <w:rFonts w:cs="David" w:hint="cs"/>
          <w:sz w:val="24"/>
          <w:szCs w:val="24"/>
          <w:rtl/>
        </w:rPr>
        <w:t>. "אין תוקף לעסקה על חלק מסויים מהמקרקעין</w:t>
      </w:r>
      <w:r w:rsidR="00411B03">
        <w:rPr>
          <w:rFonts w:cs="David" w:hint="cs"/>
          <w:sz w:val="24"/>
          <w:szCs w:val="24"/>
          <w:rtl/>
        </w:rPr>
        <w:t xml:space="preserve"> (=הפרדת המבנה מהמקרקעין למשל)</w:t>
      </w:r>
      <w:r>
        <w:rPr>
          <w:rFonts w:cs="David" w:hint="cs"/>
          <w:sz w:val="24"/>
          <w:szCs w:val="24"/>
          <w:rtl/>
        </w:rPr>
        <w:t xml:space="preserve">" </w:t>
      </w:r>
      <w:r w:rsidR="00411B03">
        <w:rPr>
          <w:rFonts w:cs="David" w:hint="cs"/>
          <w:sz w:val="24"/>
          <w:szCs w:val="24"/>
          <w:rtl/>
        </w:rPr>
        <w:t xml:space="preserve">יכול להיות מצב של </w:t>
      </w:r>
      <w:r w:rsidR="00411B03">
        <w:rPr>
          <w:rFonts w:cs="David" w:hint="cs"/>
          <w:sz w:val="24"/>
          <w:szCs w:val="24"/>
          <w:u w:val="single"/>
          <w:rtl/>
        </w:rPr>
        <w:t xml:space="preserve">אחוזי בעלות </w:t>
      </w:r>
      <w:r w:rsidR="00411B03" w:rsidRPr="00411B03">
        <w:rPr>
          <w:rFonts w:cs="David" w:hint="cs"/>
          <w:sz w:val="24"/>
          <w:szCs w:val="24"/>
          <w:u w:val="single"/>
          <w:rtl/>
        </w:rPr>
        <w:t>ברישום</w:t>
      </w:r>
      <w:r w:rsidR="00411B03">
        <w:rPr>
          <w:rFonts w:cs="David" w:hint="cs"/>
          <w:sz w:val="24"/>
          <w:szCs w:val="24"/>
          <w:rtl/>
        </w:rPr>
        <w:t xml:space="preserve"> (כמו אצל בני זוג) אך לא תתכן מכירת חלק </w:t>
      </w:r>
      <w:r w:rsidR="00411B03" w:rsidRPr="00411B03">
        <w:rPr>
          <w:rFonts w:cs="David" w:hint="cs"/>
          <w:sz w:val="24"/>
          <w:szCs w:val="24"/>
          <w:u w:val="single"/>
          <w:rtl/>
        </w:rPr>
        <w:t>מסויים</w:t>
      </w:r>
      <w:r w:rsidR="00411B03">
        <w:rPr>
          <w:rFonts w:cs="David" w:hint="cs"/>
          <w:sz w:val="24"/>
          <w:szCs w:val="24"/>
          <w:rtl/>
        </w:rPr>
        <w:t xml:space="preserve"> מהמקרקעין.</w:t>
      </w:r>
      <w:r w:rsidR="00EC262E">
        <w:rPr>
          <w:rFonts w:cs="David" w:hint="cs"/>
          <w:sz w:val="24"/>
          <w:szCs w:val="24"/>
          <w:rtl/>
        </w:rPr>
        <w:t xml:space="preserve"> </w:t>
      </w:r>
      <w:r w:rsidR="00411B03">
        <w:rPr>
          <w:rFonts w:cs="David" w:hint="cs"/>
          <w:sz w:val="24"/>
          <w:szCs w:val="24"/>
          <w:rtl/>
        </w:rPr>
        <w:t xml:space="preserve">(חריג לכך הוא </w:t>
      </w:r>
      <w:r w:rsidR="00411B03">
        <w:rPr>
          <w:rFonts w:cs="David" w:hint="cs"/>
          <w:b/>
          <w:bCs/>
          <w:sz w:val="24"/>
          <w:szCs w:val="24"/>
          <w:rtl/>
        </w:rPr>
        <w:t>סעיף 54</w:t>
      </w:r>
      <w:r w:rsidR="00411B03">
        <w:rPr>
          <w:rFonts w:cs="David" w:hint="cs"/>
          <w:sz w:val="24"/>
          <w:szCs w:val="24"/>
          <w:rtl/>
        </w:rPr>
        <w:t xml:space="preserve"> הדן במקרה של </w:t>
      </w:r>
      <w:r w:rsidR="00411B03">
        <w:rPr>
          <w:rFonts w:cs="David" w:hint="cs"/>
          <w:sz w:val="24"/>
          <w:szCs w:val="24"/>
          <w:u w:val="single"/>
          <w:rtl/>
        </w:rPr>
        <w:t xml:space="preserve">בית משותף </w:t>
      </w:r>
      <w:r w:rsidR="00411B03">
        <w:rPr>
          <w:rFonts w:cs="David" w:hint="cs"/>
          <w:sz w:val="24"/>
          <w:szCs w:val="24"/>
          <w:rtl/>
        </w:rPr>
        <w:t>שאז תהיה בעלות משותפת של כלל הדיירים בבניין)</w:t>
      </w:r>
    </w:p>
    <w:p w:rsidR="009A6750" w:rsidRDefault="009A6750" w:rsidP="00A41387">
      <w:pPr>
        <w:spacing w:after="0"/>
        <w:jc w:val="both"/>
        <w:rPr>
          <w:rFonts w:cs="David"/>
          <w:sz w:val="24"/>
          <w:szCs w:val="24"/>
          <w:rtl/>
        </w:rPr>
      </w:pPr>
    </w:p>
    <w:p w:rsidR="009A6750" w:rsidRPr="009A6750" w:rsidRDefault="009A6750" w:rsidP="009A6750">
      <w:pPr>
        <w:spacing w:after="0"/>
        <w:jc w:val="both"/>
        <w:rPr>
          <w:rFonts w:cs="David"/>
          <w:sz w:val="24"/>
          <w:szCs w:val="24"/>
          <w:u w:val="single"/>
          <w:rtl/>
        </w:rPr>
      </w:pPr>
      <w:r w:rsidRPr="009A6750">
        <w:rPr>
          <w:rFonts w:cs="David" w:hint="cs"/>
          <w:sz w:val="24"/>
          <w:szCs w:val="24"/>
          <w:u w:val="single"/>
          <w:rtl/>
        </w:rPr>
        <w:t>תהליך המכירה במקרקעין מורכב משני שלבים:</w:t>
      </w:r>
    </w:p>
    <w:p w:rsidR="009A6750" w:rsidRDefault="009A6750" w:rsidP="00442A7D">
      <w:pPr>
        <w:pStyle w:val="a3"/>
        <w:numPr>
          <w:ilvl w:val="0"/>
          <w:numId w:val="5"/>
        </w:numPr>
        <w:spacing w:after="0"/>
        <w:jc w:val="both"/>
        <w:rPr>
          <w:rFonts w:cs="David"/>
          <w:sz w:val="24"/>
          <w:szCs w:val="24"/>
        </w:rPr>
      </w:pPr>
      <w:r>
        <w:rPr>
          <w:rFonts w:cs="David" w:hint="cs"/>
          <w:b/>
          <w:bCs/>
          <w:sz w:val="24"/>
          <w:szCs w:val="24"/>
          <w:rtl/>
        </w:rPr>
        <w:t xml:space="preserve">השלב החוזי- </w:t>
      </w:r>
      <w:r>
        <w:rPr>
          <w:rFonts w:cs="David" w:hint="cs"/>
          <w:sz w:val="24"/>
          <w:szCs w:val="24"/>
          <w:rtl/>
        </w:rPr>
        <w:t>ה</w:t>
      </w:r>
      <w:r w:rsidR="00411B03">
        <w:rPr>
          <w:rFonts w:cs="David" w:hint="cs"/>
          <w:sz w:val="24"/>
          <w:szCs w:val="24"/>
          <w:rtl/>
        </w:rPr>
        <w:t>י</w:t>
      </w:r>
      <w:r>
        <w:rPr>
          <w:rFonts w:cs="David" w:hint="cs"/>
          <w:sz w:val="24"/>
          <w:szCs w:val="24"/>
          <w:rtl/>
        </w:rPr>
        <w:t>ווצרות חוזה חוקי בין שני אנשים.</w:t>
      </w:r>
    </w:p>
    <w:p w:rsidR="009A6750" w:rsidRDefault="009A6750" w:rsidP="00442A7D">
      <w:pPr>
        <w:pStyle w:val="a3"/>
        <w:numPr>
          <w:ilvl w:val="0"/>
          <w:numId w:val="5"/>
        </w:numPr>
        <w:spacing w:after="0"/>
        <w:jc w:val="both"/>
        <w:rPr>
          <w:rFonts w:cs="David"/>
          <w:sz w:val="24"/>
          <w:szCs w:val="24"/>
        </w:rPr>
      </w:pPr>
      <w:r>
        <w:rPr>
          <w:rFonts w:cs="David" w:hint="cs"/>
          <w:b/>
          <w:bCs/>
          <w:sz w:val="24"/>
          <w:szCs w:val="24"/>
          <w:rtl/>
        </w:rPr>
        <w:t>השלב הקנייני-</w:t>
      </w:r>
      <w:r>
        <w:rPr>
          <w:rFonts w:cs="David" w:hint="cs"/>
          <w:sz w:val="24"/>
          <w:szCs w:val="24"/>
          <w:rtl/>
        </w:rPr>
        <w:t xml:space="preserve"> העברה בפועל של הזכות בנכס בין המוכר לקונה</w:t>
      </w:r>
    </w:p>
    <w:p w:rsidR="00411B03" w:rsidRDefault="007E2B5D" w:rsidP="007E2B5D">
      <w:pPr>
        <w:spacing w:after="0"/>
        <w:jc w:val="both"/>
        <w:rPr>
          <w:rFonts w:cs="David"/>
          <w:sz w:val="24"/>
          <w:szCs w:val="24"/>
          <w:rtl/>
        </w:rPr>
      </w:pPr>
      <w:r w:rsidRPr="0028684E">
        <w:rPr>
          <w:rFonts w:cs="David" w:hint="cs"/>
          <w:sz w:val="24"/>
          <w:szCs w:val="24"/>
          <w:highlight w:val="yellow"/>
          <w:rtl/>
        </w:rPr>
        <w:t>השלב החוזי הוא תנאי הכרחי בדרך לשלב הקנייני</w:t>
      </w:r>
      <w:r>
        <w:rPr>
          <w:rFonts w:cs="David" w:hint="cs"/>
          <w:sz w:val="24"/>
          <w:szCs w:val="24"/>
          <w:rtl/>
        </w:rPr>
        <w:t xml:space="preserve">. </w:t>
      </w:r>
    </w:p>
    <w:p w:rsidR="00EC262E" w:rsidRDefault="007E2B5D" w:rsidP="007E2B5D">
      <w:pPr>
        <w:spacing w:after="0"/>
        <w:jc w:val="both"/>
        <w:rPr>
          <w:rFonts w:cs="David"/>
          <w:sz w:val="24"/>
          <w:szCs w:val="24"/>
          <w:rtl/>
        </w:rPr>
      </w:pPr>
      <w:r>
        <w:rPr>
          <w:rFonts w:cs="David" w:hint="cs"/>
          <w:sz w:val="24"/>
          <w:szCs w:val="24"/>
          <w:rtl/>
        </w:rPr>
        <w:t>במקרה והמוכר מסרב לפתע להעביר את הבעלות לקונה. יכול זה האחרון לדרוש אכיפה לפי דיני החוזים. במקרה והחוזה אכן תקף, אך מסיבה כלשהי לא ניתן לממשו במישור הקנייני, תרופת האכיפה לא תהיה ברת ביצוע ונוכל לתבוע לפיצויים.</w:t>
      </w:r>
    </w:p>
    <w:p w:rsidR="007E2B5D" w:rsidRDefault="007E2B5D" w:rsidP="007E2B5D">
      <w:pPr>
        <w:spacing w:after="0"/>
        <w:jc w:val="both"/>
        <w:rPr>
          <w:rFonts w:cs="David"/>
          <w:sz w:val="24"/>
          <w:szCs w:val="24"/>
          <w:rtl/>
        </w:rPr>
      </w:pPr>
    </w:p>
    <w:p w:rsidR="007E2B5D" w:rsidRDefault="000A54F5" w:rsidP="00A41387">
      <w:pPr>
        <w:spacing w:after="0"/>
        <w:jc w:val="both"/>
        <w:rPr>
          <w:rFonts w:cs="David"/>
          <w:sz w:val="24"/>
          <w:szCs w:val="24"/>
          <w:rtl/>
        </w:rPr>
      </w:pPr>
      <w:r w:rsidRPr="007E2B5D">
        <w:rPr>
          <w:rFonts w:cs="David" w:hint="cs"/>
          <w:sz w:val="24"/>
          <w:szCs w:val="24"/>
          <w:u w:val="single"/>
          <w:rtl/>
        </w:rPr>
        <w:t>רישום בטאבו</w:t>
      </w:r>
    </w:p>
    <w:p w:rsidR="000A54F5" w:rsidRDefault="000A54F5" w:rsidP="00856F80">
      <w:pPr>
        <w:spacing w:after="0"/>
        <w:jc w:val="both"/>
        <w:rPr>
          <w:rFonts w:cs="David"/>
          <w:sz w:val="24"/>
          <w:szCs w:val="24"/>
          <w:rtl/>
        </w:rPr>
      </w:pPr>
      <w:r w:rsidRPr="0028684E">
        <w:rPr>
          <w:rFonts w:cs="David" w:hint="cs"/>
          <w:sz w:val="24"/>
          <w:szCs w:val="24"/>
          <w:highlight w:val="yellow"/>
          <w:rtl/>
        </w:rPr>
        <w:t>שיטת החלוקה</w:t>
      </w:r>
      <w:r>
        <w:rPr>
          <w:rFonts w:cs="David" w:hint="cs"/>
          <w:sz w:val="24"/>
          <w:szCs w:val="24"/>
          <w:rtl/>
        </w:rPr>
        <w:t xml:space="preserve"> המודרנית </w:t>
      </w:r>
      <w:r w:rsidRPr="0028684E">
        <w:rPr>
          <w:rFonts w:cs="David" w:hint="cs"/>
          <w:sz w:val="24"/>
          <w:szCs w:val="24"/>
          <w:highlight w:val="yellow"/>
          <w:rtl/>
        </w:rPr>
        <w:t>היא לפי חלקות</w:t>
      </w:r>
      <w:r w:rsidR="00411B03">
        <w:rPr>
          <w:rFonts w:cs="David" w:hint="cs"/>
          <w:sz w:val="24"/>
          <w:szCs w:val="24"/>
          <w:rtl/>
        </w:rPr>
        <w:t xml:space="preserve"> שנקבעו </w:t>
      </w:r>
      <w:r w:rsidR="00856F80">
        <w:rPr>
          <w:rFonts w:cs="David" w:hint="cs"/>
          <w:sz w:val="24"/>
          <w:szCs w:val="24"/>
          <w:rtl/>
        </w:rPr>
        <w:t xml:space="preserve">בידי הרשויות הרישומיות. אדם לא יכול לחלק את המקרקעין שלו על דעת עצמו אלא רק לפנות </w:t>
      </w:r>
      <w:r>
        <w:rPr>
          <w:rFonts w:cs="David" w:hint="cs"/>
          <w:sz w:val="24"/>
          <w:szCs w:val="24"/>
          <w:rtl/>
        </w:rPr>
        <w:t>חלוקה ליחידות רישום (פרצלציה). המגמה של הרשויות הרישומיות היא ל</w:t>
      </w:r>
      <w:r w:rsidR="00166085">
        <w:rPr>
          <w:rFonts w:cs="David" w:hint="cs"/>
          <w:sz w:val="24"/>
          <w:szCs w:val="24"/>
          <w:rtl/>
        </w:rPr>
        <w:t>א לאפשר חלוקה ליחידות קטנות מדי ע"מ שלא תווצר</w:t>
      </w:r>
      <w:r>
        <w:rPr>
          <w:rFonts w:cs="David" w:hint="cs"/>
          <w:sz w:val="24"/>
          <w:szCs w:val="24"/>
          <w:rtl/>
        </w:rPr>
        <w:t xml:space="preserve"> צפיפות יתר.</w:t>
      </w:r>
      <w:r w:rsidR="00166085">
        <w:rPr>
          <w:rFonts w:cs="David" w:hint="cs"/>
          <w:sz w:val="24"/>
          <w:szCs w:val="24"/>
          <w:rtl/>
        </w:rPr>
        <w:t xml:space="preserve"> </w:t>
      </w:r>
      <w:r w:rsidR="00166085" w:rsidRPr="0028684E">
        <w:rPr>
          <w:rFonts w:cs="David" w:hint="cs"/>
          <w:sz w:val="24"/>
          <w:szCs w:val="24"/>
          <w:highlight w:val="yellow"/>
          <w:rtl/>
        </w:rPr>
        <w:t>היחידה הקטנה ביותר האפשרית היא 300 מ"ר.</w:t>
      </w:r>
      <w:r>
        <w:rPr>
          <w:rFonts w:cs="David" w:hint="cs"/>
          <w:sz w:val="24"/>
          <w:szCs w:val="24"/>
          <w:rtl/>
        </w:rPr>
        <w:t xml:space="preserve"> </w:t>
      </w:r>
    </w:p>
    <w:p w:rsidR="009C32E6" w:rsidRDefault="009C32E6" w:rsidP="00856F80">
      <w:pPr>
        <w:spacing w:after="0"/>
        <w:jc w:val="both"/>
        <w:rPr>
          <w:rFonts w:cs="David"/>
          <w:sz w:val="24"/>
          <w:szCs w:val="24"/>
          <w:rtl/>
        </w:rPr>
      </w:pPr>
    </w:p>
    <w:p w:rsidR="009C32E6" w:rsidRPr="004E3DBC" w:rsidRDefault="009C32E6" w:rsidP="009C32E6">
      <w:pPr>
        <w:spacing w:after="0"/>
        <w:jc w:val="both"/>
        <w:rPr>
          <w:rFonts w:cs="Guttman Yad-Light"/>
          <w:b/>
          <w:bCs/>
          <w:rtl/>
        </w:rPr>
      </w:pPr>
      <w:r w:rsidRPr="00BE0313">
        <w:rPr>
          <w:rFonts w:cs="David" w:hint="cs"/>
          <w:b/>
          <w:bCs/>
          <w:color w:val="FF0000"/>
          <w:sz w:val="24"/>
          <w:szCs w:val="24"/>
          <w:u w:val="single"/>
          <w:rtl/>
        </w:rPr>
        <w:t>מ</w:t>
      </w:r>
      <w:r w:rsidRPr="00BE0313">
        <w:rPr>
          <w:rFonts w:cs="David"/>
          <w:b/>
          <w:bCs/>
          <w:color w:val="FF0000"/>
          <w:sz w:val="24"/>
          <w:szCs w:val="24"/>
          <w:u w:val="single"/>
          <w:rtl/>
        </w:rPr>
        <w:t xml:space="preserve">' </w:t>
      </w:r>
      <w:proofErr w:type="spellStart"/>
      <w:r w:rsidRPr="00BE0313">
        <w:rPr>
          <w:rFonts w:cs="David" w:hint="cs"/>
          <w:b/>
          <w:bCs/>
          <w:color w:val="FF0000"/>
          <w:sz w:val="24"/>
          <w:szCs w:val="24"/>
          <w:u w:val="single"/>
          <w:rtl/>
        </w:rPr>
        <w:t>דויטש</w:t>
      </w:r>
      <w:proofErr w:type="spellEnd"/>
      <w:r w:rsidRPr="00BE0313">
        <w:rPr>
          <w:rFonts w:cs="David"/>
          <w:b/>
          <w:bCs/>
          <w:color w:val="FF0000"/>
          <w:sz w:val="24"/>
          <w:szCs w:val="24"/>
          <w:u w:val="single"/>
          <w:rtl/>
        </w:rPr>
        <w:t xml:space="preserve">, </w:t>
      </w:r>
      <w:r w:rsidRPr="00BE0313">
        <w:rPr>
          <w:rFonts w:cs="David" w:hint="cs"/>
          <w:b/>
          <w:bCs/>
          <w:color w:val="FF0000"/>
          <w:sz w:val="24"/>
          <w:szCs w:val="24"/>
          <w:u w:val="single"/>
          <w:rtl/>
        </w:rPr>
        <w:t>דיני</w:t>
      </w:r>
      <w:r w:rsidRPr="00BE0313">
        <w:rPr>
          <w:rFonts w:cs="David"/>
          <w:b/>
          <w:bCs/>
          <w:color w:val="FF0000"/>
          <w:sz w:val="24"/>
          <w:szCs w:val="24"/>
          <w:u w:val="single"/>
          <w:rtl/>
        </w:rPr>
        <w:t xml:space="preserve"> </w:t>
      </w:r>
      <w:r w:rsidRPr="00BE0313">
        <w:rPr>
          <w:rFonts w:cs="David" w:hint="cs"/>
          <w:b/>
          <w:bCs/>
          <w:color w:val="FF0000"/>
          <w:sz w:val="24"/>
          <w:szCs w:val="24"/>
          <w:u w:val="single"/>
          <w:rtl/>
        </w:rPr>
        <w:t>קניין</w:t>
      </w:r>
      <w:r w:rsidRPr="00BE0313">
        <w:rPr>
          <w:rFonts w:cs="David"/>
          <w:b/>
          <w:bCs/>
          <w:color w:val="FF0000"/>
          <w:sz w:val="24"/>
          <w:szCs w:val="24"/>
          <w:u w:val="single"/>
          <w:rtl/>
        </w:rPr>
        <w:t xml:space="preserve"> (</w:t>
      </w:r>
      <w:r w:rsidRPr="00BE0313">
        <w:rPr>
          <w:rFonts w:cs="David" w:hint="cs"/>
          <w:b/>
          <w:bCs/>
          <w:color w:val="FF0000"/>
          <w:sz w:val="24"/>
          <w:szCs w:val="24"/>
          <w:u w:val="single"/>
          <w:rtl/>
        </w:rPr>
        <w:t>כרך</w:t>
      </w:r>
      <w:r w:rsidRPr="00BE0313">
        <w:rPr>
          <w:rFonts w:cs="David"/>
          <w:b/>
          <w:bCs/>
          <w:color w:val="FF0000"/>
          <w:sz w:val="24"/>
          <w:szCs w:val="24"/>
          <w:u w:val="single"/>
          <w:rtl/>
        </w:rPr>
        <w:t xml:space="preserve"> </w:t>
      </w:r>
      <w:r w:rsidRPr="00BE0313">
        <w:rPr>
          <w:rFonts w:cs="David" w:hint="cs"/>
          <w:b/>
          <w:bCs/>
          <w:color w:val="FF0000"/>
          <w:sz w:val="24"/>
          <w:szCs w:val="24"/>
          <w:u w:val="single"/>
          <w:rtl/>
        </w:rPr>
        <w:t>א</w:t>
      </w:r>
      <w:r w:rsidRPr="00BE0313">
        <w:rPr>
          <w:rFonts w:cs="David"/>
          <w:b/>
          <w:bCs/>
          <w:color w:val="FF0000"/>
          <w:sz w:val="24"/>
          <w:szCs w:val="24"/>
          <w:u w:val="single"/>
          <w:rtl/>
        </w:rPr>
        <w:t xml:space="preserve">, </w:t>
      </w:r>
      <w:r w:rsidRPr="00BE0313">
        <w:rPr>
          <w:rFonts w:cs="David" w:hint="cs"/>
          <w:b/>
          <w:bCs/>
          <w:color w:val="FF0000"/>
          <w:sz w:val="24"/>
          <w:szCs w:val="24"/>
          <w:u w:val="single"/>
          <w:rtl/>
        </w:rPr>
        <w:t>תשנ</w:t>
      </w:r>
      <w:r w:rsidRPr="00BE0313">
        <w:rPr>
          <w:rFonts w:cs="David"/>
          <w:b/>
          <w:bCs/>
          <w:color w:val="FF0000"/>
          <w:sz w:val="24"/>
          <w:szCs w:val="24"/>
          <w:u w:val="single"/>
          <w:rtl/>
        </w:rPr>
        <w:t>"</w:t>
      </w:r>
      <w:r w:rsidRPr="00BE0313">
        <w:rPr>
          <w:rFonts w:cs="David" w:hint="cs"/>
          <w:b/>
          <w:bCs/>
          <w:color w:val="FF0000"/>
          <w:sz w:val="24"/>
          <w:szCs w:val="24"/>
          <w:u w:val="single"/>
          <w:rtl/>
        </w:rPr>
        <w:t>ז</w:t>
      </w:r>
      <w:r w:rsidRPr="00BE0313">
        <w:rPr>
          <w:rFonts w:cs="David"/>
          <w:b/>
          <w:bCs/>
          <w:color w:val="FF0000"/>
          <w:sz w:val="24"/>
          <w:szCs w:val="24"/>
          <w:u w:val="single"/>
          <w:rtl/>
        </w:rPr>
        <w:t>) 98 – 99</w:t>
      </w:r>
      <w:r w:rsidR="004E3DBC">
        <w:rPr>
          <w:rFonts w:cs="David" w:hint="cs"/>
          <w:b/>
          <w:bCs/>
          <w:color w:val="FF0000"/>
          <w:sz w:val="24"/>
          <w:szCs w:val="24"/>
          <w:u w:val="single"/>
          <w:rtl/>
        </w:rPr>
        <w:t xml:space="preserve"> </w:t>
      </w:r>
      <w:r w:rsidR="004E3DBC" w:rsidRPr="00CC5396">
        <w:rPr>
          <w:rFonts w:cs="Guttman Yad-Brush" w:hint="cs"/>
          <w:sz w:val="20"/>
          <w:szCs w:val="20"/>
          <w:rtl/>
        </w:rPr>
        <w:t>סעיף 13 חל רק על השלב הקנייני של העסקה</w:t>
      </w:r>
    </w:p>
    <w:p w:rsidR="009C32E6" w:rsidRDefault="009C32E6" w:rsidP="009C32E6">
      <w:pPr>
        <w:spacing w:after="0"/>
        <w:jc w:val="both"/>
        <w:rPr>
          <w:rFonts w:cs="David"/>
          <w:color w:val="FF0000"/>
          <w:sz w:val="28"/>
          <w:szCs w:val="28"/>
          <w:rtl/>
        </w:rPr>
      </w:pPr>
      <w:r w:rsidRPr="00BE0313">
        <w:rPr>
          <w:rFonts w:ascii="Arial" w:eastAsia="Calibri" w:hAnsi="Arial" w:cs="David"/>
          <w:sz w:val="24"/>
          <w:szCs w:val="24"/>
          <w:highlight w:val="yellow"/>
          <w:rtl/>
        </w:rPr>
        <w:t>ס</w:t>
      </w:r>
      <w:r w:rsidRPr="00BE0313">
        <w:rPr>
          <w:rFonts w:ascii="Arial" w:eastAsia="Calibri" w:hAnsi="Arial" w:cs="David" w:hint="cs"/>
          <w:sz w:val="24"/>
          <w:szCs w:val="24"/>
          <w:highlight w:val="yellow"/>
          <w:rtl/>
        </w:rPr>
        <w:t>'</w:t>
      </w:r>
      <w:r w:rsidRPr="00BE0313">
        <w:rPr>
          <w:rFonts w:ascii="Arial" w:eastAsia="Calibri" w:hAnsi="Arial" w:cs="David"/>
          <w:sz w:val="24"/>
          <w:szCs w:val="24"/>
          <w:highlight w:val="yellow"/>
          <w:rtl/>
        </w:rPr>
        <w:t xml:space="preserve"> 13 </w:t>
      </w:r>
      <w:r w:rsidRPr="00BE0313">
        <w:rPr>
          <w:rFonts w:ascii="Arial" w:eastAsia="Calibri" w:hAnsi="Arial" w:cs="David"/>
          <w:b/>
          <w:bCs/>
          <w:color w:val="FF0000"/>
          <w:sz w:val="24"/>
          <w:szCs w:val="24"/>
          <w:highlight w:val="yellow"/>
          <w:rtl/>
        </w:rPr>
        <w:t>לחוק המקרקעין</w:t>
      </w:r>
      <w:r w:rsidRPr="00BE0313">
        <w:rPr>
          <w:rFonts w:ascii="Arial" w:eastAsia="Calibri" w:hAnsi="Arial" w:cs="David"/>
          <w:color w:val="FF0000"/>
          <w:sz w:val="24"/>
          <w:szCs w:val="24"/>
          <w:rtl/>
        </w:rPr>
        <w:t xml:space="preserve"> </w:t>
      </w:r>
      <w:r w:rsidRPr="00BE0313">
        <w:rPr>
          <w:rFonts w:ascii="Arial" w:eastAsia="Calibri" w:hAnsi="Arial" w:cs="David"/>
          <w:sz w:val="24"/>
          <w:szCs w:val="24"/>
          <w:rtl/>
        </w:rPr>
        <w:t xml:space="preserve">הינו סעיף </w:t>
      </w:r>
      <w:r w:rsidRPr="00BE0313">
        <w:rPr>
          <w:rFonts w:ascii="Arial" w:eastAsia="Calibri" w:hAnsi="Arial" w:cs="David"/>
          <w:sz w:val="24"/>
          <w:szCs w:val="24"/>
          <w:u w:val="single"/>
          <w:rtl/>
        </w:rPr>
        <w:t>האחדות</w:t>
      </w:r>
      <w:r w:rsidRPr="00BE0313">
        <w:rPr>
          <w:rFonts w:ascii="Arial" w:eastAsia="Calibri" w:hAnsi="Arial" w:cs="David" w:hint="cs"/>
          <w:sz w:val="24"/>
          <w:szCs w:val="24"/>
          <w:rtl/>
        </w:rPr>
        <w:t xml:space="preserve">. </w:t>
      </w:r>
      <w:r w:rsidRPr="00BE0313">
        <w:rPr>
          <w:rFonts w:ascii="Arial" w:eastAsia="Calibri" w:hAnsi="Arial" w:cs="David"/>
          <w:sz w:val="24"/>
          <w:szCs w:val="24"/>
          <w:rtl/>
        </w:rPr>
        <w:t xml:space="preserve">הוא </w:t>
      </w:r>
      <w:r w:rsidRPr="00BE0313">
        <w:rPr>
          <w:rFonts w:ascii="Arial" w:eastAsia="Calibri" w:hAnsi="Arial" w:cs="David"/>
          <w:sz w:val="24"/>
          <w:szCs w:val="24"/>
          <w:highlight w:val="yellow"/>
          <w:rtl/>
        </w:rPr>
        <w:t xml:space="preserve">חל רק על </w:t>
      </w:r>
      <w:r w:rsidRPr="00BE0313">
        <w:rPr>
          <w:rFonts w:ascii="Arial" w:eastAsia="Calibri" w:hAnsi="Arial" w:cs="David"/>
          <w:sz w:val="24"/>
          <w:szCs w:val="24"/>
          <w:highlight w:val="yellow"/>
          <w:u w:val="single"/>
          <w:rtl/>
        </w:rPr>
        <w:t>השלב הקנייני</w:t>
      </w:r>
      <w:r w:rsidRPr="00BE0313">
        <w:rPr>
          <w:rFonts w:ascii="Arial" w:eastAsia="Calibri" w:hAnsi="Arial" w:cs="David" w:hint="cs"/>
          <w:sz w:val="24"/>
          <w:szCs w:val="24"/>
          <w:rtl/>
        </w:rPr>
        <w:t xml:space="preserve"> </w:t>
      </w:r>
      <w:r w:rsidRPr="00BE0313">
        <w:rPr>
          <w:rFonts w:ascii="Arial" w:eastAsia="Calibri" w:hAnsi="Arial" w:cs="David"/>
          <w:sz w:val="20"/>
          <w:szCs w:val="20"/>
          <w:rtl/>
        </w:rPr>
        <w:t>(דבר שנלמד מהמילה עסקה שבסעיף)</w:t>
      </w:r>
      <w:r w:rsidRPr="00BE0313">
        <w:rPr>
          <w:rFonts w:ascii="Arial" w:eastAsia="Calibri" w:hAnsi="Arial" w:cs="David"/>
          <w:sz w:val="24"/>
          <w:szCs w:val="24"/>
          <w:rtl/>
        </w:rPr>
        <w:t xml:space="preserve"> </w:t>
      </w:r>
      <w:r w:rsidRPr="00BE0313">
        <w:rPr>
          <w:rFonts w:ascii="Arial" w:eastAsia="Calibri" w:hAnsi="Arial" w:cs="David"/>
          <w:sz w:val="24"/>
          <w:szCs w:val="24"/>
          <w:highlight w:val="yellow"/>
          <w:rtl/>
        </w:rPr>
        <w:t>ולא על שלב ההתחייבות</w:t>
      </w:r>
      <w:r w:rsidRPr="00BE0313">
        <w:rPr>
          <w:rFonts w:ascii="Arial" w:eastAsia="Calibri" w:hAnsi="Arial" w:cs="David" w:hint="cs"/>
          <w:sz w:val="24"/>
          <w:szCs w:val="24"/>
          <w:rtl/>
        </w:rPr>
        <w:t xml:space="preserve"> </w:t>
      </w:r>
      <w:r w:rsidRPr="00BE0313">
        <w:rPr>
          <w:rFonts w:ascii="Arial" w:eastAsia="Calibri" w:hAnsi="Arial" w:cs="David" w:hint="cs"/>
          <w:sz w:val="20"/>
          <w:szCs w:val="20"/>
          <w:rtl/>
        </w:rPr>
        <w:t>(</w:t>
      </w:r>
      <w:r w:rsidRPr="00BE0313">
        <w:rPr>
          <w:rFonts w:ascii="Arial" w:eastAsia="Calibri" w:hAnsi="Arial" w:cs="David"/>
          <w:sz w:val="20"/>
          <w:szCs w:val="20"/>
          <w:rtl/>
        </w:rPr>
        <w:t>הלכה פסוקה</w:t>
      </w:r>
      <w:r w:rsidRPr="00BE0313">
        <w:rPr>
          <w:rFonts w:ascii="Arial" w:eastAsia="Calibri" w:hAnsi="Arial" w:cs="David" w:hint="cs"/>
          <w:sz w:val="20"/>
          <w:szCs w:val="20"/>
          <w:rtl/>
        </w:rPr>
        <w:t xml:space="preserve"> מפס"ד הווארד נ' ארז)</w:t>
      </w:r>
      <w:r w:rsidRPr="00BE0313">
        <w:rPr>
          <w:rFonts w:ascii="Arial" w:eastAsia="Calibri" w:hAnsi="Arial" w:cs="David"/>
          <w:sz w:val="24"/>
          <w:szCs w:val="24"/>
          <w:rtl/>
        </w:rPr>
        <w:t xml:space="preserve">. כלל האחדות </w:t>
      </w:r>
      <w:r w:rsidRPr="00BE0313">
        <w:rPr>
          <w:rFonts w:ascii="Arial" w:eastAsia="Calibri" w:hAnsi="Arial" w:cs="David" w:hint="cs"/>
          <w:sz w:val="24"/>
          <w:szCs w:val="24"/>
          <w:rtl/>
        </w:rPr>
        <w:t>קובע</w:t>
      </w:r>
      <w:r w:rsidRPr="00BE0313">
        <w:rPr>
          <w:rFonts w:ascii="Arial" w:eastAsia="Calibri" w:hAnsi="Arial" w:cs="David"/>
          <w:sz w:val="24"/>
          <w:szCs w:val="24"/>
          <w:rtl/>
        </w:rPr>
        <w:t xml:space="preserve"> שעסקת מקרקעין קניינית לא תיתכן על חלק מסוים </w:t>
      </w:r>
      <w:r w:rsidRPr="00BE0313">
        <w:rPr>
          <w:rFonts w:ascii="Arial" w:eastAsia="Calibri" w:hAnsi="Arial" w:cs="David"/>
          <w:sz w:val="20"/>
          <w:szCs w:val="20"/>
          <w:rtl/>
        </w:rPr>
        <w:t xml:space="preserve">(לדוגמא רק </w:t>
      </w:r>
      <w:r w:rsidRPr="00BE0313">
        <w:rPr>
          <w:rFonts w:ascii="Arial" w:eastAsia="Calibri" w:hAnsi="Arial" w:cs="David" w:hint="cs"/>
          <w:sz w:val="20"/>
          <w:szCs w:val="20"/>
          <w:rtl/>
        </w:rPr>
        <w:t>על</w:t>
      </w:r>
      <w:r w:rsidRPr="00BE0313">
        <w:rPr>
          <w:rFonts w:ascii="Arial" w:eastAsia="Calibri" w:hAnsi="Arial" w:cs="David"/>
          <w:sz w:val="20"/>
          <w:szCs w:val="20"/>
          <w:rtl/>
        </w:rPr>
        <w:t xml:space="preserve"> הבית ללא הקרקע)</w:t>
      </w:r>
      <w:r w:rsidRPr="00BE0313">
        <w:rPr>
          <w:rFonts w:ascii="Arial" w:eastAsia="Calibri" w:hAnsi="Arial" w:cs="David"/>
          <w:sz w:val="24"/>
          <w:szCs w:val="24"/>
          <w:rtl/>
        </w:rPr>
        <w:t xml:space="preserve"> אלא היא כוללת את כל</w:t>
      </w:r>
      <w:r w:rsidRPr="00BE0313">
        <w:rPr>
          <w:rFonts w:ascii="Arial" w:eastAsia="Calibri" w:hAnsi="Arial" w:cs="David" w:hint="cs"/>
          <w:sz w:val="24"/>
          <w:szCs w:val="24"/>
          <w:rtl/>
        </w:rPr>
        <w:t xml:space="preserve"> </w:t>
      </w:r>
      <w:r w:rsidRPr="00BE0313">
        <w:rPr>
          <w:rFonts w:ascii="Arial" w:eastAsia="Calibri" w:hAnsi="Arial" w:cs="David"/>
          <w:sz w:val="24"/>
          <w:szCs w:val="24"/>
          <w:rtl/>
        </w:rPr>
        <w:t>השטח</w:t>
      </w:r>
      <w:r w:rsidRPr="00BE0313">
        <w:rPr>
          <w:rFonts w:ascii="Arial" w:eastAsia="Calibri" w:hAnsi="Arial" w:cs="David" w:hint="cs"/>
          <w:sz w:val="24"/>
          <w:szCs w:val="24"/>
          <w:rtl/>
        </w:rPr>
        <w:t xml:space="preserve">: </w:t>
      </w:r>
      <w:r w:rsidRPr="00BE0313">
        <w:rPr>
          <w:rFonts w:ascii="Arial" w:eastAsia="Calibri" w:hAnsi="Arial" w:cs="David"/>
          <w:sz w:val="24"/>
          <w:szCs w:val="24"/>
          <w:rtl/>
        </w:rPr>
        <w:t>גם הבית</w:t>
      </w:r>
      <w:r w:rsidRPr="00BE0313">
        <w:rPr>
          <w:rFonts w:ascii="Arial" w:eastAsia="Calibri" w:hAnsi="Arial" w:cs="David" w:hint="cs"/>
          <w:sz w:val="24"/>
          <w:szCs w:val="24"/>
          <w:rtl/>
        </w:rPr>
        <w:t>,</w:t>
      </w:r>
      <w:r w:rsidRPr="00BE0313">
        <w:rPr>
          <w:rFonts w:ascii="Arial" w:eastAsia="Calibri" w:hAnsi="Arial" w:cs="David"/>
          <w:sz w:val="24"/>
          <w:szCs w:val="24"/>
          <w:rtl/>
        </w:rPr>
        <w:t xml:space="preserve"> גם מה שמעליו וגם מה שמתחתיו.</w:t>
      </w:r>
      <w:r w:rsidRPr="00BE0313">
        <w:rPr>
          <w:rFonts w:ascii="Arial" w:eastAsia="Calibri" w:hAnsi="Arial" w:cs="David" w:hint="cs"/>
          <w:sz w:val="24"/>
          <w:szCs w:val="24"/>
          <w:rtl/>
        </w:rPr>
        <w:t xml:space="preserve"> </w:t>
      </w:r>
      <w:r w:rsidRPr="00BE0313">
        <w:rPr>
          <w:rFonts w:ascii="Arial" w:eastAsia="Calibri" w:hAnsi="Arial" w:cs="David"/>
          <w:sz w:val="24"/>
          <w:szCs w:val="24"/>
          <w:rtl/>
        </w:rPr>
        <w:t>למעשה</w:t>
      </w:r>
      <w:r w:rsidRPr="00BE0313">
        <w:rPr>
          <w:rFonts w:ascii="Arial" w:eastAsia="Calibri" w:hAnsi="Arial" w:cs="David" w:hint="cs"/>
          <w:sz w:val="24"/>
          <w:szCs w:val="24"/>
          <w:rtl/>
        </w:rPr>
        <w:t>,</w:t>
      </w:r>
      <w:r w:rsidRPr="00BE0313">
        <w:rPr>
          <w:rFonts w:ascii="Arial" w:eastAsia="Calibri" w:hAnsi="Arial" w:cs="David"/>
          <w:sz w:val="24"/>
          <w:szCs w:val="24"/>
          <w:rtl/>
        </w:rPr>
        <w:t xml:space="preserve"> ניתן לעקוף את כלל האחדות ע"י החכרה </w:t>
      </w:r>
      <w:r w:rsidRPr="00BE0313">
        <w:rPr>
          <w:rFonts w:ascii="Arial" w:eastAsia="Calibri" w:hAnsi="Arial" w:cs="David"/>
          <w:sz w:val="20"/>
          <w:szCs w:val="20"/>
          <w:rtl/>
        </w:rPr>
        <w:t>(השכרה לדורות, 99 שנים ועוד 99 שנים</w:t>
      </w:r>
      <w:r w:rsidRPr="00BE0313">
        <w:rPr>
          <w:rFonts w:ascii="Arial" w:eastAsia="Calibri" w:hAnsi="Arial" w:cs="David" w:hint="cs"/>
          <w:sz w:val="20"/>
          <w:szCs w:val="20"/>
          <w:rtl/>
        </w:rPr>
        <w:t>)</w:t>
      </w:r>
      <w:r w:rsidRPr="00BE0313">
        <w:rPr>
          <w:rFonts w:ascii="Arial" w:eastAsia="Calibri" w:hAnsi="Arial" w:cs="David" w:hint="cs"/>
          <w:sz w:val="24"/>
          <w:szCs w:val="24"/>
          <w:rtl/>
        </w:rPr>
        <w:t>.</w:t>
      </w:r>
      <w:r w:rsidRPr="00BE0313">
        <w:rPr>
          <w:rFonts w:cs="David" w:hint="cs"/>
          <w:color w:val="FF0000"/>
          <w:sz w:val="28"/>
          <w:szCs w:val="28"/>
          <w:rtl/>
        </w:rPr>
        <w:t xml:space="preserve"> </w:t>
      </w:r>
    </w:p>
    <w:p w:rsidR="009C32E6" w:rsidRPr="00BE0313" w:rsidRDefault="009C32E6" w:rsidP="009C32E6">
      <w:pPr>
        <w:spacing w:after="0"/>
        <w:jc w:val="both"/>
        <w:rPr>
          <w:rFonts w:cs="David"/>
          <w:color w:val="FF0000"/>
          <w:sz w:val="28"/>
          <w:szCs w:val="28"/>
          <w:rtl/>
        </w:rPr>
      </w:pPr>
    </w:p>
    <w:p w:rsidR="009C32E6" w:rsidRPr="00CC5396" w:rsidRDefault="009C32E6" w:rsidP="009C32E6">
      <w:pPr>
        <w:spacing w:after="0"/>
        <w:jc w:val="both"/>
        <w:rPr>
          <w:rFonts w:cs="Guttman Yad-Brush"/>
          <w:rtl/>
        </w:rPr>
      </w:pPr>
      <w:r w:rsidRPr="00BE0313">
        <w:rPr>
          <w:rFonts w:cs="David" w:hint="cs"/>
          <w:b/>
          <w:bCs/>
          <w:color w:val="FF0000"/>
          <w:sz w:val="24"/>
          <w:szCs w:val="24"/>
          <w:u w:val="single"/>
          <w:rtl/>
        </w:rPr>
        <w:t>י</w:t>
      </w:r>
      <w:r w:rsidRPr="00BE0313">
        <w:rPr>
          <w:rFonts w:cs="David"/>
          <w:b/>
          <w:bCs/>
          <w:color w:val="FF0000"/>
          <w:sz w:val="24"/>
          <w:szCs w:val="24"/>
          <w:u w:val="single"/>
          <w:rtl/>
        </w:rPr>
        <w:t xml:space="preserve">' </w:t>
      </w:r>
      <w:r w:rsidRPr="00BE0313">
        <w:rPr>
          <w:rFonts w:cs="David" w:hint="cs"/>
          <w:b/>
          <w:bCs/>
          <w:color w:val="FF0000"/>
          <w:sz w:val="24"/>
          <w:szCs w:val="24"/>
          <w:u w:val="single"/>
          <w:rtl/>
        </w:rPr>
        <w:t>ויסמן</w:t>
      </w:r>
      <w:r w:rsidRPr="00BE0313">
        <w:rPr>
          <w:rFonts w:cs="David"/>
          <w:b/>
          <w:bCs/>
          <w:color w:val="FF0000"/>
          <w:sz w:val="24"/>
          <w:szCs w:val="24"/>
          <w:u w:val="single"/>
          <w:rtl/>
        </w:rPr>
        <w:t xml:space="preserve">, </w:t>
      </w:r>
      <w:r w:rsidRPr="00BE0313">
        <w:rPr>
          <w:rFonts w:cs="David" w:hint="cs"/>
          <w:b/>
          <w:bCs/>
          <w:color w:val="FF0000"/>
          <w:sz w:val="24"/>
          <w:szCs w:val="24"/>
          <w:u w:val="single"/>
          <w:rtl/>
        </w:rPr>
        <w:t>דיני</w:t>
      </w:r>
      <w:r w:rsidRPr="00BE0313">
        <w:rPr>
          <w:rFonts w:cs="David"/>
          <w:b/>
          <w:bCs/>
          <w:color w:val="FF0000"/>
          <w:sz w:val="24"/>
          <w:szCs w:val="24"/>
          <w:u w:val="single"/>
          <w:rtl/>
        </w:rPr>
        <w:t xml:space="preserve"> </w:t>
      </w:r>
      <w:r w:rsidRPr="00BE0313">
        <w:rPr>
          <w:rFonts w:cs="David" w:hint="cs"/>
          <w:b/>
          <w:bCs/>
          <w:color w:val="FF0000"/>
          <w:sz w:val="24"/>
          <w:szCs w:val="24"/>
          <w:u w:val="single"/>
          <w:rtl/>
        </w:rPr>
        <w:t>קניין</w:t>
      </w:r>
      <w:r w:rsidRPr="00BE0313">
        <w:rPr>
          <w:rFonts w:cs="David"/>
          <w:b/>
          <w:bCs/>
          <w:color w:val="FF0000"/>
          <w:sz w:val="24"/>
          <w:szCs w:val="24"/>
          <w:u w:val="single"/>
          <w:rtl/>
        </w:rPr>
        <w:t xml:space="preserve"> - </w:t>
      </w:r>
      <w:r w:rsidRPr="00BE0313">
        <w:rPr>
          <w:rFonts w:cs="David" w:hint="cs"/>
          <w:b/>
          <w:bCs/>
          <w:color w:val="FF0000"/>
          <w:sz w:val="24"/>
          <w:szCs w:val="24"/>
          <w:u w:val="single"/>
          <w:rtl/>
        </w:rPr>
        <w:t>חלק</w:t>
      </w:r>
      <w:r w:rsidRPr="00BE0313">
        <w:rPr>
          <w:rFonts w:cs="David"/>
          <w:b/>
          <w:bCs/>
          <w:color w:val="FF0000"/>
          <w:sz w:val="24"/>
          <w:szCs w:val="24"/>
          <w:u w:val="single"/>
          <w:rtl/>
        </w:rPr>
        <w:t xml:space="preserve"> </w:t>
      </w:r>
      <w:r w:rsidRPr="00BE0313">
        <w:rPr>
          <w:rFonts w:cs="David" w:hint="cs"/>
          <w:b/>
          <w:bCs/>
          <w:color w:val="FF0000"/>
          <w:sz w:val="24"/>
          <w:szCs w:val="24"/>
          <w:u w:val="single"/>
          <w:rtl/>
        </w:rPr>
        <w:t>כללי</w:t>
      </w:r>
      <w:r w:rsidRPr="00BE0313">
        <w:rPr>
          <w:rFonts w:cs="David"/>
          <w:b/>
          <w:bCs/>
          <w:color w:val="FF0000"/>
          <w:sz w:val="24"/>
          <w:szCs w:val="24"/>
          <w:u w:val="single"/>
          <w:rtl/>
        </w:rPr>
        <w:t xml:space="preserve"> (</w:t>
      </w:r>
      <w:r w:rsidRPr="00BE0313">
        <w:rPr>
          <w:rFonts w:cs="David" w:hint="cs"/>
          <w:b/>
          <w:bCs/>
          <w:color w:val="FF0000"/>
          <w:sz w:val="24"/>
          <w:szCs w:val="24"/>
          <w:u w:val="single"/>
          <w:rtl/>
        </w:rPr>
        <w:t>תשנ</w:t>
      </w:r>
      <w:r w:rsidRPr="00BE0313">
        <w:rPr>
          <w:rFonts w:cs="David"/>
          <w:b/>
          <w:bCs/>
          <w:color w:val="FF0000"/>
          <w:sz w:val="24"/>
          <w:szCs w:val="24"/>
          <w:u w:val="single"/>
          <w:rtl/>
        </w:rPr>
        <w:t>"</w:t>
      </w:r>
      <w:r w:rsidRPr="00BE0313">
        <w:rPr>
          <w:rFonts w:cs="David" w:hint="cs"/>
          <w:b/>
          <w:bCs/>
          <w:color w:val="FF0000"/>
          <w:sz w:val="24"/>
          <w:szCs w:val="24"/>
          <w:u w:val="single"/>
          <w:rtl/>
        </w:rPr>
        <w:t>ג</w:t>
      </w:r>
      <w:r w:rsidRPr="00BE0313">
        <w:rPr>
          <w:rFonts w:cs="David"/>
          <w:b/>
          <w:bCs/>
          <w:color w:val="FF0000"/>
          <w:sz w:val="24"/>
          <w:szCs w:val="24"/>
          <w:u w:val="single"/>
          <w:rtl/>
        </w:rPr>
        <w:t>) 106 - 116, 120 - 122, 131 - 144, 348 – 351</w:t>
      </w:r>
      <w:r w:rsidR="004E3DBC">
        <w:rPr>
          <w:rFonts w:cs="David" w:hint="cs"/>
          <w:b/>
          <w:bCs/>
          <w:color w:val="FF0000"/>
          <w:sz w:val="24"/>
          <w:szCs w:val="24"/>
          <w:u w:val="single"/>
          <w:rtl/>
        </w:rPr>
        <w:t xml:space="preserve"> </w:t>
      </w:r>
      <w:r w:rsidR="004E3DBC" w:rsidRPr="00CC5396">
        <w:rPr>
          <w:rFonts w:cs="Guttman Yad-Brush" w:hint="cs"/>
          <w:sz w:val="20"/>
          <w:szCs w:val="20"/>
          <w:rtl/>
        </w:rPr>
        <w:t>סעיף 13- מבחן הכוונה</w:t>
      </w:r>
    </w:p>
    <w:p w:rsidR="009C32E6" w:rsidRPr="004F4F95" w:rsidRDefault="009C32E6" w:rsidP="009C32E6">
      <w:pPr>
        <w:spacing w:after="0" w:line="240" w:lineRule="auto"/>
        <w:rPr>
          <w:rFonts w:ascii="Arial" w:eastAsia="Calibri" w:hAnsi="Arial" w:cs="David"/>
          <w:sz w:val="24"/>
          <w:szCs w:val="24"/>
          <w:rtl/>
        </w:rPr>
      </w:pPr>
      <w:r w:rsidRPr="004E3DBC">
        <w:rPr>
          <w:rFonts w:ascii="Arial" w:eastAsia="Calibri" w:hAnsi="Arial" w:cs="David" w:hint="cs"/>
          <w:sz w:val="24"/>
          <w:szCs w:val="24"/>
          <w:highlight w:val="yellow"/>
          <w:u w:val="single"/>
          <w:rtl/>
        </w:rPr>
        <w:t>סיבות להבדלים בין מקרקעין למיטלטלין</w:t>
      </w:r>
      <w:r w:rsidRPr="004F4F95">
        <w:rPr>
          <w:rFonts w:ascii="Arial" w:eastAsia="Calibri" w:hAnsi="Arial" w:cs="David" w:hint="cs"/>
          <w:sz w:val="24"/>
          <w:szCs w:val="24"/>
          <w:u w:val="single"/>
          <w:rtl/>
        </w:rPr>
        <w:t xml:space="preserve"> (דרישת כתב, רישום במרשם, כלל האחדות וכו')</w:t>
      </w:r>
      <w:r w:rsidRPr="004F4F95">
        <w:rPr>
          <w:rFonts w:ascii="Arial" w:eastAsia="Calibri" w:hAnsi="Arial" w:cs="David" w:hint="cs"/>
          <w:sz w:val="24"/>
          <w:szCs w:val="24"/>
          <w:rtl/>
        </w:rPr>
        <w:t xml:space="preserve">: </w:t>
      </w:r>
    </w:p>
    <w:p w:rsidR="009C32E6" w:rsidRPr="004F4F95" w:rsidRDefault="009C32E6" w:rsidP="00442A7D">
      <w:pPr>
        <w:numPr>
          <w:ilvl w:val="0"/>
          <w:numId w:val="16"/>
        </w:numPr>
        <w:spacing w:after="0" w:line="240" w:lineRule="auto"/>
        <w:contextualSpacing/>
        <w:jc w:val="both"/>
        <w:rPr>
          <w:rFonts w:ascii="Arial" w:eastAsia="Calibri" w:hAnsi="Arial" w:cs="David"/>
          <w:sz w:val="24"/>
          <w:szCs w:val="24"/>
          <w:rtl/>
        </w:rPr>
      </w:pPr>
      <w:r w:rsidRPr="004F4F95">
        <w:rPr>
          <w:rFonts w:ascii="Arial" w:eastAsia="Calibri" w:hAnsi="Arial" w:cs="David"/>
          <w:b/>
          <w:bCs/>
          <w:sz w:val="24"/>
          <w:szCs w:val="24"/>
          <w:rtl/>
        </w:rPr>
        <w:t>היבט פיסי</w:t>
      </w:r>
      <w:r w:rsidRPr="004F4F95">
        <w:rPr>
          <w:rFonts w:ascii="Arial" w:eastAsia="Calibri" w:hAnsi="Arial" w:cs="David" w:hint="cs"/>
          <w:sz w:val="24"/>
          <w:szCs w:val="24"/>
          <w:rtl/>
        </w:rPr>
        <w:t xml:space="preserve"> </w:t>
      </w:r>
      <w:r w:rsidRPr="004F4F95">
        <w:rPr>
          <w:rFonts w:ascii="Arial" w:eastAsia="Calibri" w:hAnsi="Arial" w:cs="David"/>
          <w:sz w:val="24"/>
          <w:szCs w:val="24"/>
          <w:rtl/>
        </w:rPr>
        <w:t xml:space="preserve">– יש פחות היצע של מקרקעין ויותר ביקוש, דבר </w:t>
      </w:r>
      <w:r w:rsidRPr="004F4F95">
        <w:rPr>
          <w:rFonts w:ascii="Arial" w:eastAsia="Calibri" w:hAnsi="Arial" w:cs="David" w:hint="cs"/>
          <w:sz w:val="24"/>
          <w:szCs w:val="24"/>
          <w:rtl/>
        </w:rPr>
        <w:t>ה</w:t>
      </w:r>
      <w:r w:rsidRPr="004F4F95">
        <w:rPr>
          <w:rFonts w:ascii="Arial" w:eastAsia="Calibri" w:hAnsi="Arial" w:cs="David"/>
          <w:sz w:val="24"/>
          <w:szCs w:val="24"/>
          <w:rtl/>
        </w:rPr>
        <w:t xml:space="preserve">מצריך פיקוח </w:t>
      </w:r>
      <w:r w:rsidRPr="004F4F95">
        <w:rPr>
          <w:rFonts w:ascii="Arial" w:eastAsia="Calibri" w:hAnsi="Arial" w:cs="David" w:hint="cs"/>
          <w:sz w:val="24"/>
          <w:szCs w:val="24"/>
          <w:rtl/>
        </w:rPr>
        <w:t xml:space="preserve">על </w:t>
      </w:r>
      <w:r w:rsidRPr="004F4F95">
        <w:rPr>
          <w:rFonts w:ascii="Arial" w:eastAsia="Calibri" w:hAnsi="Arial" w:cs="David"/>
          <w:sz w:val="24"/>
          <w:szCs w:val="24"/>
          <w:rtl/>
        </w:rPr>
        <w:t xml:space="preserve">גודל </w:t>
      </w:r>
      <w:r w:rsidRPr="004F4F95">
        <w:rPr>
          <w:rFonts w:ascii="Arial" w:eastAsia="Calibri" w:hAnsi="Arial" w:cs="David" w:hint="cs"/>
          <w:sz w:val="24"/>
          <w:szCs w:val="24"/>
          <w:rtl/>
        </w:rPr>
        <w:t xml:space="preserve">החלוקה </w:t>
      </w:r>
      <w:r w:rsidRPr="004F4F95">
        <w:rPr>
          <w:rFonts w:ascii="Arial" w:eastAsia="Calibri" w:hAnsi="Arial" w:cs="David"/>
          <w:sz w:val="24"/>
          <w:szCs w:val="24"/>
          <w:rtl/>
        </w:rPr>
        <w:t>המינימאלי</w:t>
      </w:r>
      <w:r w:rsidRPr="004F4F95">
        <w:rPr>
          <w:rFonts w:ascii="Arial" w:eastAsia="Calibri" w:hAnsi="Arial" w:cs="David" w:hint="cs"/>
          <w:sz w:val="24"/>
          <w:szCs w:val="24"/>
          <w:rtl/>
        </w:rPr>
        <w:t xml:space="preserve">. </w:t>
      </w:r>
      <w:r w:rsidRPr="004F4F95">
        <w:rPr>
          <w:rFonts w:ascii="Arial" w:eastAsia="Calibri" w:hAnsi="Arial" w:cs="David"/>
          <w:sz w:val="24"/>
          <w:szCs w:val="24"/>
          <w:rtl/>
        </w:rPr>
        <w:t>כמו כן לא ניתן להסתיר או להבריח מקרקעין ולכן ניתן לחייב</w:t>
      </w:r>
      <w:r w:rsidRPr="004F4F95">
        <w:rPr>
          <w:rFonts w:ascii="Arial" w:eastAsia="Calibri" w:hAnsi="Arial" w:cs="David" w:hint="cs"/>
          <w:sz w:val="24"/>
          <w:szCs w:val="24"/>
          <w:rtl/>
        </w:rPr>
        <w:t xml:space="preserve"> </w:t>
      </w:r>
      <w:r w:rsidRPr="004F4F95">
        <w:rPr>
          <w:rFonts w:ascii="Arial" w:eastAsia="Calibri" w:hAnsi="Arial" w:cs="David"/>
          <w:sz w:val="24"/>
          <w:szCs w:val="24"/>
          <w:rtl/>
        </w:rPr>
        <w:t>אדם במקרקעין מבלי להוציא אותו מתוכם כי ברור שלא</w:t>
      </w:r>
      <w:r w:rsidRPr="004F4F95">
        <w:rPr>
          <w:rFonts w:ascii="Arial" w:eastAsia="Calibri" w:hAnsi="Arial" w:cs="David" w:hint="cs"/>
          <w:sz w:val="24"/>
          <w:szCs w:val="24"/>
          <w:rtl/>
        </w:rPr>
        <w:t xml:space="preserve"> י</w:t>
      </w:r>
      <w:r w:rsidRPr="004F4F95">
        <w:rPr>
          <w:rFonts w:ascii="Arial" w:eastAsia="Calibri" w:hAnsi="Arial" w:cs="David"/>
          <w:sz w:val="24"/>
          <w:szCs w:val="24"/>
          <w:rtl/>
        </w:rPr>
        <w:t>עלים אותם.</w:t>
      </w:r>
    </w:p>
    <w:p w:rsidR="009C32E6" w:rsidRPr="004F4F95" w:rsidRDefault="009C32E6" w:rsidP="00442A7D">
      <w:pPr>
        <w:numPr>
          <w:ilvl w:val="0"/>
          <w:numId w:val="16"/>
        </w:numPr>
        <w:spacing w:after="0" w:line="240" w:lineRule="auto"/>
        <w:contextualSpacing/>
        <w:rPr>
          <w:rFonts w:ascii="Arial" w:eastAsia="Calibri" w:hAnsi="Arial" w:cs="David"/>
          <w:sz w:val="24"/>
          <w:szCs w:val="24"/>
          <w:rtl/>
        </w:rPr>
      </w:pPr>
      <w:r w:rsidRPr="004F4F95">
        <w:rPr>
          <w:rFonts w:ascii="Arial" w:eastAsia="Calibri" w:hAnsi="Arial" w:cs="David"/>
          <w:b/>
          <w:bCs/>
          <w:sz w:val="24"/>
          <w:szCs w:val="24"/>
          <w:rtl/>
        </w:rPr>
        <w:lastRenderedPageBreak/>
        <w:t>היבט כלכלי</w:t>
      </w:r>
      <w:r w:rsidRPr="004F4F95">
        <w:rPr>
          <w:rFonts w:ascii="Arial" w:eastAsia="Calibri" w:hAnsi="Arial" w:cs="David" w:hint="cs"/>
          <w:sz w:val="24"/>
          <w:szCs w:val="24"/>
          <w:rtl/>
        </w:rPr>
        <w:t xml:space="preserve"> </w:t>
      </w:r>
      <w:r w:rsidRPr="004F4F95">
        <w:rPr>
          <w:rFonts w:ascii="Arial" w:eastAsia="Calibri" w:hAnsi="Arial" w:cs="David"/>
          <w:sz w:val="24"/>
          <w:szCs w:val="24"/>
          <w:rtl/>
        </w:rPr>
        <w:t>–</w:t>
      </w:r>
      <w:r w:rsidRPr="004F4F95">
        <w:rPr>
          <w:rFonts w:ascii="Arial" w:eastAsia="Calibri" w:hAnsi="Arial" w:cs="David" w:hint="cs"/>
          <w:sz w:val="24"/>
          <w:szCs w:val="24"/>
          <w:rtl/>
        </w:rPr>
        <w:t xml:space="preserve"> </w:t>
      </w:r>
      <w:r w:rsidRPr="004F4F95">
        <w:rPr>
          <w:rFonts w:ascii="Arial" w:eastAsia="Calibri" w:hAnsi="Arial" w:cs="David"/>
          <w:sz w:val="24"/>
          <w:szCs w:val="24"/>
          <w:rtl/>
        </w:rPr>
        <w:t>המקרקעין יקרים מאוד ועל כן נידרש שיקול דעת ורצינות</w:t>
      </w:r>
      <w:r w:rsidRPr="004F4F95">
        <w:rPr>
          <w:rFonts w:ascii="Arial" w:eastAsia="Calibri" w:hAnsi="Arial" w:cs="David" w:hint="cs"/>
          <w:sz w:val="24"/>
          <w:szCs w:val="24"/>
          <w:rtl/>
        </w:rPr>
        <w:t xml:space="preserve"> </w:t>
      </w:r>
      <w:r w:rsidRPr="004F4F95">
        <w:rPr>
          <w:rFonts w:ascii="Arial" w:eastAsia="Calibri" w:hAnsi="Arial" w:cs="David"/>
          <w:sz w:val="24"/>
          <w:szCs w:val="24"/>
          <w:rtl/>
        </w:rPr>
        <w:t>דבר המבוטא לדוג' בחובת הכתב.</w:t>
      </w:r>
    </w:p>
    <w:p w:rsidR="009C32E6" w:rsidRPr="004F4F95" w:rsidRDefault="009C32E6" w:rsidP="00442A7D">
      <w:pPr>
        <w:numPr>
          <w:ilvl w:val="0"/>
          <w:numId w:val="16"/>
        </w:numPr>
        <w:spacing w:after="0" w:line="240" w:lineRule="auto"/>
        <w:contextualSpacing/>
        <w:rPr>
          <w:rFonts w:ascii="Arial" w:eastAsia="Calibri" w:hAnsi="Arial" w:cs="David"/>
          <w:b/>
          <w:bCs/>
          <w:sz w:val="24"/>
          <w:szCs w:val="24"/>
        </w:rPr>
      </w:pPr>
      <w:r w:rsidRPr="004F4F95">
        <w:rPr>
          <w:rFonts w:ascii="Arial" w:eastAsia="Calibri" w:hAnsi="Arial" w:cs="David"/>
          <w:b/>
          <w:bCs/>
          <w:sz w:val="24"/>
          <w:szCs w:val="24"/>
          <w:rtl/>
        </w:rPr>
        <w:t>היבט פסיכולוגי</w:t>
      </w:r>
      <w:r w:rsidRPr="004F4F95">
        <w:rPr>
          <w:rFonts w:ascii="Arial" w:eastAsia="Calibri" w:hAnsi="Arial" w:cs="David" w:hint="cs"/>
          <w:sz w:val="24"/>
          <w:szCs w:val="24"/>
          <w:rtl/>
        </w:rPr>
        <w:t xml:space="preserve"> </w:t>
      </w:r>
      <w:r w:rsidRPr="004F4F95">
        <w:rPr>
          <w:rFonts w:ascii="Arial" w:eastAsia="Calibri" w:hAnsi="Arial" w:cs="David"/>
          <w:sz w:val="24"/>
          <w:szCs w:val="24"/>
          <w:rtl/>
        </w:rPr>
        <w:t xml:space="preserve">– הקשר </w:t>
      </w:r>
      <w:r w:rsidRPr="004F4F95">
        <w:rPr>
          <w:rFonts w:ascii="Arial" w:eastAsia="Calibri" w:hAnsi="Arial" w:cs="David" w:hint="cs"/>
          <w:sz w:val="24"/>
          <w:szCs w:val="24"/>
          <w:rtl/>
        </w:rPr>
        <w:t>למקרקעין חזק יותר מאשר במיטלטלין</w:t>
      </w:r>
      <w:r w:rsidRPr="004F4F95">
        <w:rPr>
          <w:rFonts w:ascii="Arial" w:eastAsia="Calibri" w:hAnsi="Arial" w:cs="David"/>
          <w:sz w:val="24"/>
          <w:szCs w:val="24"/>
          <w:rtl/>
        </w:rPr>
        <w:t xml:space="preserve"> </w:t>
      </w:r>
      <w:r w:rsidRPr="004F4F95">
        <w:rPr>
          <w:rFonts w:ascii="Arial" w:eastAsia="Calibri" w:hAnsi="Arial" w:cs="David" w:hint="cs"/>
          <w:sz w:val="24"/>
          <w:szCs w:val="24"/>
          <w:rtl/>
        </w:rPr>
        <w:t>ול</w:t>
      </w:r>
      <w:r w:rsidRPr="004F4F95">
        <w:rPr>
          <w:rFonts w:ascii="Arial" w:eastAsia="Calibri" w:hAnsi="Arial" w:cs="David"/>
          <w:sz w:val="24"/>
          <w:szCs w:val="24"/>
          <w:rtl/>
        </w:rPr>
        <w:t>כן לדוגמא בפירעון חוב קודם י</w:t>
      </w:r>
      <w:r w:rsidRPr="004F4F95">
        <w:rPr>
          <w:rFonts w:ascii="Arial" w:eastAsia="Calibri" w:hAnsi="Arial" w:cs="David" w:hint="cs"/>
          <w:sz w:val="24"/>
          <w:szCs w:val="24"/>
          <w:rtl/>
        </w:rPr>
        <w:t>י</w:t>
      </w:r>
      <w:r w:rsidRPr="004F4F95">
        <w:rPr>
          <w:rFonts w:ascii="Arial" w:eastAsia="Calibri" w:hAnsi="Arial" w:cs="David"/>
          <w:sz w:val="24"/>
          <w:szCs w:val="24"/>
          <w:rtl/>
        </w:rPr>
        <w:t>טלו מאדם מיטלטלין</w:t>
      </w:r>
      <w:r w:rsidRPr="004F4F95">
        <w:rPr>
          <w:rFonts w:ascii="Arial" w:eastAsia="Calibri" w:hAnsi="Arial" w:cs="David" w:hint="cs"/>
          <w:sz w:val="24"/>
          <w:szCs w:val="24"/>
          <w:rtl/>
        </w:rPr>
        <w:t xml:space="preserve"> ורק אז מקרקעין.</w:t>
      </w:r>
      <w:r w:rsidRPr="004F4F95">
        <w:rPr>
          <w:rFonts w:ascii="Arial" w:eastAsia="Calibri" w:hAnsi="Arial" w:cs="David" w:hint="cs"/>
          <w:b/>
          <w:bCs/>
          <w:sz w:val="24"/>
          <w:szCs w:val="24"/>
          <w:rtl/>
        </w:rPr>
        <w:t xml:space="preserve"> </w:t>
      </w:r>
    </w:p>
    <w:p w:rsidR="009C32E6" w:rsidRDefault="009C32E6" w:rsidP="009C32E6">
      <w:pPr>
        <w:spacing w:after="0"/>
        <w:jc w:val="both"/>
        <w:rPr>
          <w:rFonts w:cs="David"/>
          <w:color w:val="FF0000"/>
          <w:sz w:val="28"/>
          <w:szCs w:val="28"/>
          <w:rtl/>
        </w:rPr>
      </w:pPr>
      <w:proofErr w:type="spellStart"/>
      <w:r w:rsidRPr="004F4F95">
        <w:rPr>
          <w:rFonts w:ascii="Arial" w:eastAsia="Calibri" w:hAnsi="Arial" w:cs="David" w:hint="cs"/>
          <w:sz w:val="24"/>
          <w:szCs w:val="24"/>
          <w:rtl/>
        </w:rPr>
        <w:t>וייסמן</w:t>
      </w:r>
      <w:proofErr w:type="spellEnd"/>
      <w:r w:rsidRPr="004F4F95">
        <w:rPr>
          <w:rFonts w:ascii="Arial" w:eastAsia="Calibri" w:hAnsi="Arial" w:cs="David" w:hint="cs"/>
          <w:sz w:val="24"/>
          <w:szCs w:val="24"/>
          <w:rtl/>
        </w:rPr>
        <w:t xml:space="preserve"> </w:t>
      </w:r>
      <w:r w:rsidRPr="004F4F95">
        <w:rPr>
          <w:rFonts w:ascii="Arial" w:eastAsia="Calibri" w:hAnsi="Arial" w:cs="David" w:hint="cs"/>
          <w:sz w:val="24"/>
          <w:szCs w:val="24"/>
          <w:highlight w:val="yellow"/>
          <w:rtl/>
        </w:rPr>
        <w:t>ממליץ</w:t>
      </w:r>
      <w:r>
        <w:rPr>
          <w:rFonts w:ascii="Arial" w:eastAsia="Calibri" w:hAnsi="Arial" w:cs="David" w:hint="cs"/>
          <w:sz w:val="24"/>
          <w:szCs w:val="24"/>
          <w:rtl/>
        </w:rPr>
        <w:t xml:space="preserve"> לא לקרוא את </w:t>
      </w:r>
      <w:r w:rsidRPr="004F4F95">
        <w:rPr>
          <w:rFonts w:ascii="Arial" w:eastAsia="Calibri" w:hAnsi="Arial" w:cs="David" w:hint="cs"/>
          <w:b/>
          <w:bCs/>
          <w:sz w:val="24"/>
          <w:szCs w:val="24"/>
          <w:rtl/>
        </w:rPr>
        <w:t>סעיף 13</w:t>
      </w:r>
      <w:r>
        <w:rPr>
          <w:rFonts w:ascii="Arial" w:eastAsia="Calibri" w:hAnsi="Arial" w:cs="David" w:hint="cs"/>
          <w:sz w:val="24"/>
          <w:szCs w:val="24"/>
          <w:rtl/>
        </w:rPr>
        <w:t xml:space="preserve"> </w:t>
      </w:r>
      <w:r w:rsidRPr="004F4F95">
        <w:rPr>
          <w:rFonts w:ascii="Arial" w:eastAsia="Calibri" w:hAnsi="Arial" w:cs="David" w:hint="cs"/>
          <w:sz w:val="24"/>
          <w:szCs w:val="24"/>
          <w:rtl/>
        </w:rPr>
        <w:t xml:space="preserve">כפשוטו כסעיף שממקד על "מחוברים שלא ניתנים להפרדה" </w:t>
      </w:r>
      <w:r w:rsidRPr="004F4F95">
        <w:rPr>
          <w:rFonts w:ascii="Arial" w:eastAsia="Calibri" w:hAnsi="Arial" w:cs="David"/>
          <w:sz w:val="24"/>
          <w:szCs w:val="24"/>
          <w:rtl/>
        </w:rPr>
        <w:t>–</w:t>
      </w:r>
      <w:r w:rsidRPr="004F4F95">
        <w:rPr>
          <w:rFonts w:ascii="Arial" w:eastAsia="Calibri" w:hAnsi="Arial" w:cs="David" w:hint="cs"/>
          <w:sz w:val="24"/>
          <w:szCs w:val="24"/>
          <w:rtl/>
        </w:rPr>
        <w:t xml:space="preserve"> מבחן פיזי </w:t>
      </w:r>
      <w:r w:rsidRPr="004F4F95">
        <w:rPr>
          <w:rFonts w:ascii="Arial" w:eastAsia="Calibri" w:hAnsi="Arial" w:cs="David"/>
          <w:sz w:val="24"/>
          <w:szCs w:val="24"/>
          <w:rtl/>
        </w:rPr>
        <w:t>–</w:t>
      </w:r>
      <w:r w:rsidRPr="004F4F95">
        <w:rPr>
          <w:rFonts w:ascii="Arial" w:eastAsia="Calibri" w:hAnsi="Arial" w:cs="David" w:hint="cs"/>
          <w:sz w:val="24"/>
          <w:szCs w:val="24"/>
          <w:rtl/>
        </w:rPr>
        <w:t xml:space="preserve"> אלא </w:t>
      </w:r>
      <w:r w:rsidRPr="004F4F95">
        <w:rPr>
          <w:rFonts w:ascii="Arial" w:eastAsia="Calibri" w:hAnsi="Arial" w:cs="David" w:hint="cs"/>
          <w:sz w:val="24"/>
          <w:szCs w:val="24"/>
          <w:highlight w:val="yellow"/>
          <w:rtl/>
        </w:rPr>
        <w:t xml:space="preserve">לתת משקל עדיף </w:t>
      </w:r>
      <w:r w:rsidRPr="000A7D7C">
        <w:rPr>
          <w:rFonts w:ascii="Arial" w:eastAsia="Calibri" w:hAnsi="Arial" w:cs="David" w:hint="cs"/>
          <w:sz w:val="24"/>
          <w:szCs w:val="24"/>
          <w:highlight w:val="yellow"/>
          <w:u w:val="single"/>
          <w:rtl/>
        </w:rPr>
        <w:t>לגורם הכוונה</w:t>
      </w:r>
      <w:r w:rsidRPr="004F4F95">
        <w:rPr>
          <w:rFonts w:ascii="Arial" w:eastAsia="Calibri" w:hAnsi="Arial" w:cs="David" w:hint="cs"/>
          <w:sz w:val="24"/>
          <w:szCs w:val="24"/>
          <w:highlight w:val="yellow"/>
          <w:rtl/>
        </w:rPr>
        <w:t>. אם מביאים דברים למקום מסוים והכוונה היא לא להסירם זה הופך להיות חלק מהמקרקעין</w:t>
      </w:r>
      <w:r w:rsidRPr="004F4F95">
        <w:rPr>
          <w:rFonts w:ascii="Arial" w:eastAsia="Calibri" w:hAnsi="Arial" w:cs="David" w:hint="cs"/>
          <w:sz w:val="24"/>
          <w:szCs w:val="24"/>
          <w:rtl/>
        </w:rPr>
        <w:t>. כמו כן כך גם אם מביאים משהו מאד כבד למקרקעין, ניתן להבין שלא הייתה כוונה להזיזו. אין להתייחס לאיכות החיבור אלא לכוונת החיבור.</w:t>
      </w:r>
      <w:r w:rsidRPr="004F4F95">
        <w:rPr>
          <w:rFonts w:ascii="Calibri" w:eastAsia="Calibri" w:hAnsi="Calibri" w:cs="David" w:hint="cs"/>
          <w:sz w:val="24"/>
          <w:szCs w:val="24"/>
          <w:rtl/>
        </w:rPr>
        <w:t xml:space="preserve"> לדוגמא: דוד שמש הופך להיות בבעלות מי שהוא נמצא על המקרקעין שלו.</w:t>
      </w:r>
    </w:p>
    <w:p w:rsidR="009C32E6" w:rsidRPr="004F4F95" w:rsidRDefault="009C32E6" w:rsidP="009C32E6">
      <w:pPr>
        <w:spacing w:after="0"/>
        <w:jc w:val="both"/>
        <w:rPr>
          <w:rFonts w:cs="David"/>
          <w:color w:val="FF0000"/>
          <w:sz w:val="28"/>
          <w:szCs w:val="28"/>
          <w:rtl/>
        </w:rPr>
      </w:pPr>
    </w:p>
    <w:p w:rsidR="009C32E6" w:rsidRPr="00CC5396" w:rsidRDefault="009C32E6" w:rsidP="009C32E6">
      <w:pPr>
        <w:spacing w:after="0"/>
        <w:jc w:val="both"/>
        <w:rPr>
          <w:rFonts w:cs="Guttman Yad-Brush"/>
          <w:rtl/>
        </w:rPr>
      </w:pPr>
      <w:r w:rsidRPr="000A7D7C">
        <w:rPr>
          <w:rFonts w:cs="David" w:hint="cs"/>
          <w:b/>
          <w:bCs/>
          <w:color w:val="FF0000"/>
          <w:sz w:val="24"/>
          <w:szCs w:val="24"/>
          <w:u w:val="single"/>
          <w:rtl/>
        </w:rPr>
        <w:t>ש</w:t>
      </w:r>
      <w:r w:rsidRPr="000A7D7C">
        <w:rPr>
          <w:rFonts w:cs="David"/>
          <w:b/>
          <w:bCs/>
          <w:color w:val="FF0000"/>
          <w:sz w:val="24"/>
          <w:szCs w:val="24"/>
          <w:u w:val="single"/>
          <w:rtl/>
        </w:rPr>
        <w:t xml:space="preserve">' </w:t>
      </w:r>
      <w:r w:rsidRPr="000A7D7C">
        <w:rPr>
          <w:rFonts w:cs="David" w:hint="cs"/>
          <w:b/>
          <w:bCs/>
          <w:color w:val="FF0000"/>
          <w:sz w:val="24"/>
          <w:szCs w:val="24"/>
          <w:u w:val="single"/>
          <w:rtl/>
        </w:rPr>
        <w:t>לרנר</w:t>
      </w:r>
      <w:r w:rsidRPr="000A7D7C">
        <w:rPr>
          <w:rFonts w:cs="David"/>
          <w:b/>
          <w:bCs/>
          <w:color w:val="FF0000"/>
          <w:sz w:val="24"/>
          <w:szCs w:val="24"/>
          <w:u w:val="single"/>
          <w:rtl/>
        </w:rPr>
        <w:t xml:space="preserve">, </w:t>
      </w:r>
      <w:r w:rsidRPr="000A7D7C">
        <w:rPr>
          <w:rFonts w:cs="David" w:hint="cs"/>
          <w:b/>
          <w:bCs/>
          <w:color w:val="FF0000"/>
          <w:sz w:val="24"/>
          <w:szCs w:val="24"/>
          <w:u w:val="single"/>
          <w:rtl/>
        </w:rPr>
        <w:t>המחאת</w:t>
      </w:r>
      <w:r w:rsidRPr="000A7D7C">
        <w:rPr>
          <w:rFonts w:cs="David"/>
          <w:b/>
          <w:bCs/>
          <w:color w:val="FF0000"/>
          <w:sz w:val="24"/>
          <w:szCs w:val="24"/>
          <w:u w:val="single"/>
          <w:rtl/>
        </w:rPr>
        <w:t xml:space="preserve"> </w:t>
      </w:r>
      <w:r w:rsidRPr="000A7D7C">
        <w:rPr>
          <w:rFonts w:cs="David" w:hint="cs"/>
          <w:b/>
          <w:bCs/>
          <w:color w:val="FF0000"/>
          <w:sz w:val="24"/>
          <w:szCs w:val="24"/>
          <w:u w:val="single"/>
          <w:rtl/>
        </w:rPr>
        <w:t>חיובים</w:t>
      </w:r>
      <w:r w:rsidRPr="000A7D7C">
        <w:rPr>
          <w:rFonts w:cs="David"/>
          <w:b/>
          <w:bCs/>
          <w:color w:val="FF0000"/>
          <w:sz w:val="24"/>
          <w:szCs w:val="24"/>
          <w:u w:val="single"/>
          <w:rtl/>
        </w:rPr>
        <w:t xml:space="preserve"> (</w:t>
      </w:r>
      <w:r w:rsidRPr="000A7D7C">
        <w:rPr>
          <w:rFonts w:cs="David" w:hint="cs"/>
          <w:b/>
          <w:bCs/>
          <w:color w:val="FF0000"/>
          <w:sz w:val="24"/>
          <w:szCs w:val="24"/>
          <w:u w:val="single"/>
          <w:rtl/>
        </w:rPr>
        <w:t>תשס</w:t>
      </w:r>
      <w:r w:rsidRPr="000A7D7C">
        <w:rPr>
          <w:rFonts w:cs="David"/>
          <w:b/>
          <w:bCs/>
          <w:color w:val="FF0000"/>
          <w:sz w:val="24"/>
          <w:szCs w:val="24"/>
          <w:u w:val="single"/>
          <w:rtl/>
        </w:rPr>
        <w:t>"</w:t>
      </w:r>
      <w:r w:rsidRPr="000A7D7C">
        <w:rPr>
          <w:rFonts w:cs="David" w:hint="cs"/>
          <w:b/>
          <w:bCs/>
          <w:color w:val="FF0000"/>
          <w:sz w:val="24"/>
          <w:szCs w:val="24"/>
          <w:u w:val="single"/>
          <w:rtl/>
        </w:rPr>
        <w:t>ב</w:t>
      </w:r>
      <w:r w:rsidRPr="000A7D7C">
        <w:rPr>
          <w:rFonts w:cs="David"/>
          <w:b/>
          <w:bCs/>
          <w:color w:val="FF0000"/>
          <w:sz w:val="24"/>
          <w:szCs w:val="24"/>
          <w:u w:val="single"/>
          <w:rtl/>
        </w:rPr>
        <w:t>) 45 – 48</w:t>
      </w:r>
      <w:r w:rsidR="004E3DBC">
        <w:rPr>
          <w:rFonts w:cs="David" w:hint="cs"/>
          <w:b/>
          <w:bCs/>
          <w:color w:val="FF0000"/>
          <w:sz w:val="24"/>
          <w:szCs w:val="24"/>
          <w:u w:val="single"/>
          <w:rtl/>
        </w:rPr>
        <w:t xml:space="preserve"> </w:t>
      </w:r>
      <w:r w:rsidR="004E3DBC" w:rsidRPr="00CC5396">
        <w:rPr>
          <w:rFonts w:cs="Guttman Yad-Brush" w:hint="cs"/>
          <w:sz w:val="20"/>
          <w:szCs w:val="20"/>
          <w:rtl/>
        </w:rPr>
        <w:t>המחאת זכות- העברת בעלות (קניין) בזכות חוזית. לא דרושה הסכמת הנושה</w:t>
      </w:r>
    </w:p>
    <w:p w:rsidR="009C32E6" w:rsidRPr="000A7D7C" w:rsidRDefault="009C32E6" w:rsidP="009C32E6">
      <w:pPr>
        <w:spacing w:after="0" w:line="240" w:lineRule="auto"/>
        <w:jc w:val="both"/>
        <w:rPr>
          <w:rFonts w:ascii="Calibri" w:eastAsia="Calibri" w:hAnsi="Calibri" w:cs="David"/>
          <w:sz w:val="24"/>
          <w:szCs w:val="24"/>
          <w:rtl/>
        </w:rPr>
      </w:pPr>
      <w:r w:rsidRPr="000A7D7C">
        <w:rPr>
          <w:rFonts w:ascii="Calibri" w:eastAsia="Calibri" w:hAnsi="Calibri" w:cs="David" w:hint="cs"/>
          <w:sz w:val="24"/>
          <w:szCs w:val="24"/>
          <w:u w:val="single"/>
          <w:rtl/>
        </w:rPr>
        <w:t>היסודות העיוניים של המחאת זכות</w:t>
      </w:r>
      <w:r w:rsidRPr="000A7D7C">
        <w:rPr>
          <w:rFonts w:ascii="Calibri" w:eastAsia="Calibri" w:hAnsi="Calibri" w:cs="David" w:hint="cs"/>
          <w:sz w:val="24"/>
          <w:szCs w:val="24"/>
          <w:rtl/>
        </w:rPr>
        <w:t xml:space="preserve"> </w:t>
      </w:r>
      <w:r w:rsidRPr="000A7D7C">
        <w:rPr>
          <w:rFonts w:ascii="Calibri" w:eastAsia="Calibri" w:hAnsi="Calibri" w:cs="David"/>
          <w:sz w:val="24"/>
          <w:szCs w:val="24"/>
          <w:rtl/>
        </w:rPr>
        <w:t>–</w:t>
      </w:r>
      <w:r w:rsidRPr="000A7D7C">
        <w:rPr>
          <w:rFonts w:ascii="Calibri" w:eastAsia="Calibri" w:hAnsi="Calibri" w:cs="David" w:hint="cs"/>
          <w:sz w:val="24"/>
          <w:szCs w:val="24"/>
          <w:rtl/>
        </w:rPr>
        <w:t xml:space="preserve"> המחאה היא העברה של זכות. היא אינה פורעת או מבטלת את הזכות המקורית אלא מביאה לחילוף נושים. הנושה המקורי חדל להיות הנושה של החייב והצד השלישי </w:t>
      </w:r>
      <w:r w:rsidRPr="000A7D7C">
        <w:rPr>
          <w:rFonts w:ascii="Calibri" w:eastAsia="Calibri" w:hAnsi="Calibri" w:cs="David" w:hint="cs"/>
          <w:sz w:val="20"/>
          <w:szCs w:val="20"/>
          <w:rtl/>
        </w:rPr>
        <w:t>(הנמחה)</w:t>
      </w:r>
      <w:r w:rsidRPr="000A7D7C">
        <w:rPr>
          <w:rFonts w:ascii="Calibri" w:eastAsia="Calibri" w:hAnsi="Calibri" w:cs="David" w:hint="cs"/>
          <w:sz w:val="24"/>
          <w:szCs w:val="24"/>
          <w:rtl/>
        </w:rPr>
        <w:t xml:space="preserve"> הופך להיות </w:t>
      </w:r>
      <w:proofErr w:type="spellStart"/>
      <w:r w:rsidRPr="000A7D7C">
        <w:rPr>
          <w:rFonts w:ascii="Calibri" w:eastAsia="Calibri" w:hAnsi="Calibri" w:cs="David" w:hint="cs"/>
          <w:sz w:val="24"/>
          <w:szCs w:val="24"/>
          <w:rtl/>
        </w:rPr>
        <w:t>נושהו</w:t>
      </w:r>
      <w:proofErr w:type="spellEnd"/>
      <w:r w:rsidRPr="000A7D7C">
        <w:rPr>
          <w:rFonts w:ascii="Calibri" w:eastAsia="Calibri" w:hAnsi="Calibri" w:cs="David" w:hint="cs"/>
          <w:sz w:val="24"/>
          <w:szCs w:val="24"/>
          <w:rtl/>
        </w:rPr>
        <w:t xml:space="preserve"> של החייב. המסקנה מחילוף הנושים היא ש</w:t>
      </w:r>
      <w:r w:rsidRPr="000A7D7C">
        <w:rPr>
          <w:rFonts w:ascii="Calibri" w:eastAsia="Calibri" w:hAnsi="Calibri" w:cs="David" w:hint="cs"/>
          <w:sz w:val="24"/>
          <w:szCs w:val="24"/>
          <w:highlight w:val="yellow"/>
          <w:rtl/>
        </w:rPr>
        <w:t>הנמחה לבדו רשאי לתבוע מהחייב את קיום הזכות</w:t>
      </w:r>
      <w:r w:rsidRPr="000A7D7C">
        <w:rPr>
          <w:rFonts w:ascii="Calibri" w:eastAsia="Calibri" w:hAnsi="Calibri" w:cs="David" w:hint="cs"/>
          <w:sz w:val="24"/>
          <w:szCs w:val="24"/>
          <w:rtl/>
        </w:rPr>
        <w:t xml:space="preserve">. עם זאת, בית המשפט העליון פסק שלעיתים הממחה והחייב יכולים להכניס שינויים בחוזה אפילו לאחר המחאה. </w:t>
      </w:r>
    </w:p>
    <w:p w:rsidR="009C32E6" w:rsidRPr="000A7D7C" w:rsidRDefault="009C32E6" w:rsidP="009C32E6">
      <w:pPr>
        <w:spacing w:after="0"/>
        <w:jc w:val="both"/>
        <w:rPr>
          <w:rFonts w:cs="David"/>
          <w:color w:val="FF0000"/>
          <w:sz w:val="28"/>
          <w:szCs w:val="28"/>
          <w:rtl/>
        </w:rPr>
      </w:pPr>
      <w:r w:rsidRPr="000A7D7C">
        <w:rPr>
          <w:rFonts w:ascii="Calibri" w:eastAsia="Calibri" w:hAnsi="Calibri" w:cs="David" w:hint="cs"/>
          <w:sz w:val="24"/>
          <w:szCs w:val="24"/>
          <w:rtl/>
        </w:rPr>
        <w:t>ל</w:t>
      </w:r>
      <w:r w:rsidRPr="000A7D7C">
        <w:rPr>
          <w:rFonts w:ascii="Calibri" w:eastAsia="Calibri" w:hAnsi="Calibri" w:cs="David" w:hint="cs"/>
          <w:sz w:val="24"/>
          <w:szCs w:val="24"/>
          <w:highlight w:val="yellow"/>
          <w:rtl/>
        </w:rPr>
        <w:t>המחאת זכות</w:t>
      </w:r>
      <w:r w:rsidRPr="000A7D7C">
        <w:rPr>
          <w:rFonts w:ascii="Calibri" w:eastAsia="Calibri" w:hAnsi="Calibri" w:cs="David" w:hint="cs"/>
          <w:sz w:val="24"/>
          <w:szCs w:val="24"/>
          <w:rtl/>
        </w:rPr>
        <w:t xml:space="preserve"> יש פן קנייני. </w:t>
      </w:r>
      <w:r w:rsidRPr="000A7D7C">
        <w:rPr>
          <w:rFonts w:ascii="Calibri" w:eastAsia="Calibri" w:hAnsi="Calibri" w:cs="David" w:hint="cs"/>
          <w:sz w:val="24"/>
          <w:szCs w:val="24"/>
          <w:highlight w:val="yellow"/>
          <w:rtl/>
        </w:rPr>
        <w:t>זו העברת בעלות בנכס מסוג זכות חוזית</w:t>
      </w:r>
      <w:r w:rsidRPr="000A7D7C">
        <w:rPr>
          <w:rFonts w:ascii="Calibri" w:eastAsia="Calibri" w:hAnsi="Calibri" w:cs="David" w:hint="cs"/>
          <w:sz w:val="24"/>
          <w:szCs w:val="24"/>
          <w:rtl/>
        </w:rPr>
        <w:t xml:space="preserve"> של הנושה בגלל שהמחאה אינה דרושה הסכמה של החייב</w:t>
      </w:r>
    </w:p>
    <w:p w:rsidR="009C32E6" w:rsidRPr="00043228" w:rsidRDefault="009C32E6" w:rsidP="009C32E6">
      <w:pPr>
        <w:spacing w:after="0"/>
        <w:jc w:val="both"/>
        <w:rPr>
          <w:rFonts w:cs="David"/>
          <w:color w:val="FF0000"/>
          <w:sz w:val="24"/>
          <w:szCs w:val="24"/>
          <w:rtl/>
        </w:rPr>
      </w:pPr>
    </w:p>
    <w:p w:rsidR="009C32E6" w:rsidRPr="0050416D" w:rsidRDefault="009C32E6" w:rsidP="004E3DBC">
      <w:pPr>
        <w:spacing w:after="0"/>
        <w:jc w:val="both"/>
        <w:rPr>
          <w:rFonts w:cs="Guttman Yad-Light"/>
          <w:b/>
          <w:bCs/>
          <w:rtl/>
        </w:rPr>
      </w:pPr>
      <w:r w:rsidRPr="000A7D7C">
        <w:rPr>
          <w:rFonts w:cs="David" w:hint="cs"/>
          <w:b/>
          <w:bCs/>
          <w:color w:val="FF0000"/>
          <w:sz w:val="24"/>
          <w:szCs w:val="24"/>
          <w:rtl/>
        </w:rPr>
        <w:t>ע</w:t>
      </w:r>
      <w:r w:rsidRPr="000A7D7C">
        <w:rPr>
          <w:rFonts w:cs="David"/>
          <w:b/>
          <w:bCs/>
          <w:color w:val="FF0000"/>
          <w:sz w:val="24"/>
          <w:szCs w:val="24"/>
          <w:rtl/>
        </w:rPr>
        <w:t>"</w:t>
      </w:r>
      <w:r w:rsidRPr="000A7D7C">
        <w:rPr>
          <w:rFonts w:cs="David" w:hint="cs"/>
          <w:b/>
          <w:bCs/>
          <w:color w:val="FF0000"/>
          <w:sz w:val="24"/>
          <w:szCs w:val="24"/>
          <w:rtl/>
        </w:rPr>
        <w:t>א</w:t>
      </w:r>
      <w:r w:rsidRPr="000A7D7C">
        <w:rPr>
          <w:rFonts w:cs="David"/>
          <w:b/>
          <w:bCs/>
          <w:color w:val="FF0000"/>
          <w:sz w:val="24"/>
          <w:szCs w:val="24"/>
          <w:rtl/>
        </w:rPr>
        <w:t xml:space="preserve"> 664/81 </w:t>
      </w:r>
      <w:r w:rsidRPr="000A7D7C">
        <w:rPr>
          <w:rFonts w:cs="David" w:hint="cs"/>
          <w:b/>
          <w:bCs/>
          <w:color w:val="FF0000"/>
          <w:sz w:val="24"/>
          <w:szCs w:val="24"/>
          <w:rtl/>
        </w:rPr>
        <w:t>הווארד</w:t>
      </w:r>
      <w:r w:rsidRPr="000A7D7C">
        <w:rPr>
          <w:rFonts w:cs="David"/>
          <w:b/>
          <w:bCs/>
          <w:color w:val="FF0000"/>
          <w:sz w:val="24"/>
          <w:szCs w:val="24"/>
          <w:rtl/>
        </w:rPr>
        <w:t xml:space="preserve"> </w:t>
      </w:r>
      <w:r w:rsidRPr="000A7D7C">
        <w:rPr>
          <w:rFonts w:cs="David" w:hint="cs"/>
          <w:b/>
          <w:bCs/>
          <w:color w:val="FF0000"/>
          <w:sz w:val="24"/>
          <w:szCs w:val="24"/>
          <w:rtl/>
        </w:rPr>
        <w:t>נ</w:t>
      </w:r>
      <w:r w:rsidRPr="000A7D7C">
        <w:rPr>
          <w:rFonts w:cs="David"/>
          <w:b/>
          <w:bCs/>
          <w:color w:val="FF0000"/>
          <w:sz w:val="24"/>
          <w:szCs w:val="24"/>
          <w:rtl/>
        </w:rPr>
        <w:t xml:space="preserve">' </w:t>
      </w:r>
      <w:r w:rsidRPr="000A7D7C">
        <w:rPr>
          <w:rFonts w:cs="David" w:hint="cs"/>
          <w:b/>
          <w:bCs/>
          <w:color w:val="FF0000"/>
          <w:sz w:val="24"/>
          <w:szCs w:val="24"/>
          <w:rtl/>
        </w:rPr>
        <w:t>ארז</w:t>
      </w:r>
      <w:r w:rsidRPr="000A7D7C">
        <w:rPr>
          <w:rFonts w:cs="David"/>
          <w:b/>
          <w:bCs/>
          <w:color w:val="FF0000"/>
          <w:sz w:val="24"/>
          <w:szCs w:val="24"/>
          <w:rtl/>
        </w:rPr>
        <w:t xml:space="preserve"> </w:t>
      </w:r>
      <w:r w:rsidR="0050416D" w:rsidRPr="00CC5396">
        <w:rPr>
          <w:rFonts w:cs="Guttman Yad-Brush" w:hint="cs"/>
          <w:sz w:val="20"/>
          <w:szCs w:val="20"/>
          <w:rtl/>
        </w:rPr>
        <w:t xml:space="preserve">את סעיף 13 לחוק המקרקעין ניתן לעקוף ע"י פרשנות החוזה והפרדה בין השלב החוזי לקנייני- </w:t>
      </w:r>
      <w:r w:rsidR="003E6F45">
        <w:rPr>
          <w:rFonts w:cs="Guttman Yad-Brush" w:hint="cs"/>
          <w:sz w:val="20"/>
          <w:szCs w:val="20"/>
          <w:rtl/>
        </w:rPr>
        <w:t>לומר שההפרדה היא בשלב החוזי וכך החוזה תקף (אך לא כלפי צדדים שלישיים)</w:t>
      </w:r>
    </w:p>
    <w:p w:rsidR="009C32E6" w:rsidRPr="00043228" w:rsidRDefault="009C32E6" w:rsidP="009C32E6">
      <w:pPr>
        <w:spacing w:after="0"/>
        <w:jc w:val="both"/>
        <w:rPr>
          <w:rFonts w:cs="David"/>
          <w:color w:val="FF0000"/>
          <w:sz w:val="24"/>
          <w:szCs w:val="24"/>
          <w:rtl/>
        </w:rPr>
      </w:pPr>
    </w:p>
    <w:p w:rsidR="000A54F5" w:rsidRDefault="000A54F5" w:rsidP="00A41387">
      <w:pPr>
        <w:spacing w:after="0"/>
        <w:jc w:val="both"/>
        <w:rPr>
          <w:rFonts w:cs="David"/>
          <w:sz w:val="24"/>
          <w:szCs w:val="24"/>
          <w:rtl/>
        </w:rPr>
      </w:pPr>
    </w:p>
    <w:p w:rsidR="002E555F" w:rsidRPr="00CB3BC7" w:rsidRDefault="000A54F5" w:rsidP="000A54F5">
      <w:pPr>
        <w:spacing w:after="0"/>
        <w:jc w:val="center"/>
        <w:rPr>
          <w:rFonts w:cs="David"/>
          <w:b/>
          <w:bCs/>
          <w:sz w:val="24"/>
          <w:szCs w:val="24"/>
          <w:rtl/>
        </w:rPr>
      </w:pPr>
      <w:r w:rsidRPr="00CB3BC7">
        <w:rPr>
          <w:rFonts w:cs="David" w:hint="cs"/>
          <w:b/>
          <w:bCs/>
          <w:sz w:val="24"/>
          <w:szCs w:val="24"/>
          <w:rtl/>
        </w:rPr>
        <w:t>זכויות קניין וזכויות חיוביות</w:t>
      </w:r>
    </w:p>
    <w:p w:rsidR="000A54F5" w:rsidRDefault="000A54F5" w:rsidP="000A54F5">
      <w:pPr>
        <w:spacing w:after="0"/>
        <w:jc w:val="both"/>
        <w:rPr>
          <w:rFonts w:cs="David"/>
          <w:sz w:val="24"/>
          <w:szCs w:val="24"/>
          <w:u w:val="single"/>
          <w:rtl/>
        </w:rPr>
      </w:pPr>
    </w:p>
    <w:p w:rsidR="000A54F5" w:rsidRDefault="000A54F5" w:rsidP="000A54F5">
      <w:pPr>
        <w:spacing w:after="0"/>
        <w:jc w:val="both"/>
        <w:rPr>
          <w:rFonts w:cs="David"/>
          <w:sz w:val="24"/>
          <w:szCs w:val="24"/>
          <w:rtl/>
        </w:rPr>
      </w:pPr>
      <w:r>
        <w:rPr>
          <w:rFonts w:cs="David" w:hint="cs"/>
          <w:sz w:val="24"/>
          <w:szCs w:val="24"/>
          <w:u w:val="single"/>
          <w:rtl/>
        </w:rPr>
        <w:t>ההבחנה בין זכות חיובית (אובליגטורית) לזכות קניינית:</w:t>
      </w:r>
    </w:p>
    <w:p w:rsidR="00F41DE1" w:rsidRDefault="00F41DE1" w:rsidP="00AA4EB2">
      <w:pPr>
        <w:spacing w:after="0"/>
        <w:jc w:val="both"/>
        <w:rPr>
          <w:rFonts w:cs="David"/>
          <w:sz w:val="24"/>
          <w:szCs w:val="24"/>
          <w:rtl/>
        </w:rPr>
      </w:pPr>
      <w:r w:rsidRPr="0028684E">
        <w:rPr>
          <w:rFonts w:cs="David" w:hint="cs"/>
          <w:sz w:val="24"/>
          <w:szCs w:val="24"/>
          <w:highlight w:val="yellow"/>
          <w:rtl/>
        </w:rPr>
        <w:t xml:space="preserve">בעבר זכות קניינית נקראה זכות בנכס זכות </w:t>
      </w:r>
      <w:r w:rsidRPr="0028684E">
        <w:rPr>
          <w:rFonts w:cs="David"/>
          <w:sz w:val="24"/>
          <w:szCs w:val="24"/>
          <w:highlight w:val="yellow"/>
        </w:rPr>
        <w:t>in re</w:t>
      </w:r>
      <w:r w:rsidR="00AA4EB2">
        <w:rPr>
          <w:rFonts w:cs="David"/>
          <w:sz w:val="24"/>
          <w:szCs w:val="24"/>
          <w:highlight w:val="yellow"/>
        </w:rPr>
        <w:t>m</w:t>
      </w:r>
      <w:r w:rsidRPr="0028684E">
        <w:rPr>
          <w:rFonts w:cs="David" w:hint="cs"/>
          <w:sz w:val="24"/>
          <w:szCs w:val="24"/>
          <w:highlight w:val="yellow"/>
          <w:rtl/>
        </w:rPr>
        <w:t xml:space="preserve"> ולזכות חיובית, קראו זכות פרסונלית</w:t>
      </w:r>
      <w:r w:rsidRPr="00AA4EB2">
        <w:rPr>
          <w:rFonts w:cs="David"/>
          <w:sz w:val="24"/>
          <w:szCs w:val="24"/>
          <w:highlight w:val="yellow"/>
        </w:rPr>
        <w:t xml:space="preserve"> in </w:t>
      </w:r>
      <w:proofErr w:type="spellStart"/>
      <w:r w:rsidRPr="00AA4EB2">
        <w:rPr>
          <w:rFonts w:cs="David"/>
          <w:sz w:val="24"/>
          <w:szCs w:val="24"/>
          <w:highlight w:val="yellow"/>
        </w:rPr>
        <w:t>persona</w:t>
      </w:r>
      <w:r w:rsidR="00AA4EB2" w:rsidRPr="00AA4EB2">
        <w:rPr>
          <w:rFonts w:cs="David"/>
          <w:sz w:val="24"/>
          <w:szCs w:val="24"/>
          <w:highlight w:val="yellow"/>
        </w:rPr>
        <w:t>m</w:t>
      </w:r>
      <w:proofErr w:type="spellEnd"/>
      <w:r w:rsidRPr="00AA4EB2">
        <w:rPr>
          <w:rFonts w:cs="David"/>
          <w:sz w:val="24"/>
          <w:szCs w:val="24"/>
          <w:highlight w:val="yellow"/>
        </w:rPr>
        <w:t xml:space="preserve"> </w:t>
      </w:r>
      <w:r w:rsidRPr="00AA4EB2">
        <w:rPr>
          <w:rFonts w:cs="David" w:hint="cs"/>
          <w:sz w:val="24"/>
          <w:szCs w:val="24"/>
          <w:highlight w:val="yellow"/>
          <w:rtl/>
        </w:rPr>
        <w:t>.</w:t>
      </w:r>
    </w:p>
    <w:p w:rsidR="00F41DE1" w:rsidRDefault="00F41DE1" w:rsidP="000A54F5">
      <w:pPr>
        <w:spacing w:after="0"/>
        <w:jc w:val="both"/>
        <w:rPr>
          <w:rFonts w:cs="David"/>
          <w:sz w:val="24"/>
          <w:szCs w:val="24"/>
          <w:rtl/>
        </w:rPr>
      </w:pPr>
      <w:r w:rsidRPr="00166085">
        <w:rPr>
          <w:rFonts w:cs="David" w:hint="cs"/>
          <w:b/>
          <w:bCs/>
          <w:sz w:val="24"/>
          <w:szCs w:val="24"/>
          <w:rtl/>
        </w:rPr>
        <w:t>זכות חיובית</w:t>
      </w:r>
      <w:r>
        <w:rPr>
          <w:rFonts w:cs="David" w:hint="cs"/>
          <w:sz w:val="24"/>
          <w:szCs w:val="24"/>
          <w:rtl/>
        </w:rPr>
        <w:t xml:space="preserve">- </w:t>
      </w:r>
      <w:r w:rsidRPr="0028684E">
        <w:rPr>
          <w:rFonts w:cs="David" w:hint="cs"/>
          <w:sz w:val="24"/>
          <w:szCs w:val="24"/>
          <w:highlight w:val="yellow"/>
          <w:rtl/>
        </w:rPr>
        <w:t>זכות כלפי אדם ספציפי</w:t>
      </w:r>
      <w:r>
        <w:rPr>
          <w:rFonts w:cs="David" w:hint="cs"/>
          <w:sz w:val="24"/>
          <w:szCs w:val="24"/>
          <w:rtl/>
        </w:rPr>
        <w:t>. כלפי מספר מוגדר של חייבים</w:t>
      </w:r>
    </w:p>
    <w:p w:rsidR="000A54F5" w:rsidRDefault="00F41DE1" w:rsidP="00FE1A46">
      <w:pPr>
        <w:spacing w:after="0"/>
        <w:jc w:val="both"/>
        <w:rPr>
          <w:rFonts w:cs="David"/>
          <w:sz w:val="24"/>
          <w:szCs w:val="24"/>
          <w:rtl/>
        </w:rPr>
      </w:pPr>
      <w:r w:rsidRPr="00166085">
        <w:rPr>
          <w:rFonts w:cs="David" w:hint="cs"/>
          <w:b/>
          <w:bCs/>
          <w:sz w:val="24"/>
          <w:szCs w:val="24"/>
          <w:rtl/>
        </w:rPr>
        <w:t>זכות קניינית</w:t>
      </w:r>
      <w:r>
        <w:rPr>
          <w:rFonts w:cs="David" w:hint="cs"/>
          <w:sz w:val="24"/>
          <w:szCs w:val="24"/>
          <w:rtl/>
        </w:rPr>
        <w:t>- הזכות היא ישירות ב</w:t>
      </w:r>
      <w:r w:rsidR="00FE1A46">
        <w:rPr>
          <w:rFonts w:cs="David" w:hint="cs"/>
          <w:sz w:val="24"/>
          <w:szCs w:val="24"/>
          <w:rtl/>
        </w:rPr>
        <w:t>נכס,</w:t>
      </w:r>
      <w:r w:rsidR="000A54F5">
        <w:rPr>
          <w:rFonts w:cs="David" w:hint="cs"/>
          <w:sz w:val="24"/>
          <w:szCs w:val="24"/>
          <w:rtl/>
        </w:rPr>
        <w:t xml:space="preserve"> </w:t>
      </w:r>
      <w:r>
        <w:rPr>
          <w:rFonts w:cs="David" w:hint="cs"/>
          <w:sz w:val="24"/>
          <w:szCs w:val="24"/>
          <w:rtl/>
        </w:rPr>
        <w:t xml:space="preserve">אלא שאין יחסים משפטיים בין אדם לבין נכס ולכן נוהגים לומר שזוהי </w:t>
      </w:r>
      <w:r w:rsidRPr="0028684E">
        <w:rPr>
          <w:rFonts w:cs="David" w:hint="cs"/>
          <w:sz w:val="24"/>
          <w:szCs w:val="24"/>
          <w:highlight w:val="yellow"/>
          <w:rtl/>
        </w:rPr>
        <w:t>זכות כלפי כולי עלמא</w:t>
      </w:r>
      <w:r>
        <w:rPr>
          <w:rFonts w:cs="David" w:hint="cs"/>
          <w:sz w:val="24"/>
          <w:szCs w:val="24"/>
          <w:rtl/>
        </w:rPr>
        <w:t xml:space="preserve">, כלפי כולם. </w:t>
      </w:r>
    </w:p>
    <w:p w:rsidR="00411B03" w:rsidRDefault="00411B03" w:rsidP="000A54F5">
      <w:pPr>
        <w:spacing w:after="0"/>
        <w:jc w:val="both"/>
        <w:rPr>
          <w:rFonts w:cs="David"/>
          <w:sz w:val="24"/>
          <w:szCs w:val="24"/>
          <w:rtl/>
        </w:rPr>
      </w:pPr>
    </w:p>
    <w:p w:rsidR="00411B03" w:rsidRPr="0050416D" w:rsidRDefault="00411B03" w:rsidP="00411B03">
      <w:pPr>
        <w:spacing w:after="0"/>
        <w:jc w:val="both"/>
        <w:rPr>
          <w:rFonts w:cs="Guttman Yad-Light"/>
          <w:b/>
          <w:bCs/>
          <w:sz w:val="20"/>
          <w:szCs w:val="20"/>
          <w:rtl/>
          <w:cs/>
        </w:rPr>
      </w:pPr>
      <w:r w:rsidRPr="008E4144">
        <w:rPr>
          <w:rFonts w:cs="David" w:hint="cs"/>
          <w:b/>
          <w:bCs/>
          <w:color w:val="FF0000"/>
          <w:sz w:val="24"/>
          <w:szCs w:val="24"/>
          <w:u w:val="single"/>
          <w:rtl/>
        </w:rPr>
        <w:t>י</w:t>
      </w:r>
      <w:r w:rsidRPr="008E4144">
        <w:rPr>
          <w:rFonts w:cs="David"/>
          <w:b/>
          <w:bCs/>
          <w:color w:val="FF0000"/>
          <w:sz w:val="24"/>
          <w:szCs w:val="24"/>
          <w:u w:val="single"/>
          <w:rtl/>
        </w:rPr>
        <w:t xml:space="preserve">' </w:t>
      </w:r>
      <w:r w:rsidRPr="008E4144">
        <w:rPr>
          <w:rFonts w:cs="David" w:hint="cs"/>
          <w:b/>
          <w:bCs/>
          <w:color w:val="FF0000"/>
          <w:sz w:val="24"/>
          <w:szCs w:val="24"/>
          <w:u w:val="single"/>
          <w:rtl/>
        </w:rPr>
        <w:t>ויסמן</w:t>
      </w:r>
      <w:r w:rsidRPr="008E4144">
        <w:rPr>
          <w:rFonts w:cs="David"/>
          <w:b/>
          <w:bCs/>
          <w:color w:val="FF0000"/>
          <w:sz w:val="24"/>
          <w:szCs w:val="24"/>
          <w:u w:val="single"/>
          <w:rtl/>
        </w:rPr>
        <w:t xml:space="preserve">, </w:t>
      </w:r>
      <w:r w:rsidRPr="008E4144">
        <w:rPr>
          <w:rFonts w:cs="David" w:hint="cs"/>
          <w:b/>
          <w:bCs/>
          <w:color w:val="FF0000"/>
          <w:sz w:val="24"/>
          <w:szCs w:val="24"/>
          <w:u w:val="single"/>
          <w:rtl/>
        </w:rPr>
        <w:t>דיני</w:t>
      </w:r>
      <w:r w:rsidRPr="008E4144">
        <w:rPr>
          <w:rFonts w:cs="David"/>
          <w:b/>
          <w:bCs/>
          <w:color w:val="FF0000"/>
          <w:sz w:val="24"/>
          <w:szCs w:val="24"/>
          <w:u w:val="single"/>
          <w:rtl/>
        </w:rPr>
        <w:t xml:space="preserve"> </w:t>
      </w:r>
      <w:r w:rsidRPr="008E4144">
        <w:rPr>
          <w:rFonts w:cs="David" w:hint="cs"/>
          <w:b/>
          <w:bCs/>
          <w:color w:val="FF0000"/>
          <w:sz w:val="24"/>
          <w:szCs w:val="24"/>
          <w:u w:val="single"/>
          <w:rtl/>
        </w:rPr>
        <w:t>קניין</w:t>
      </w:r>
      <w:r w:rsidRPr="008E4144">
        <w:rPr>
          <w:rFonts w:cs="David"/>
          <w:b/>
          <w:bCs/>
          <w:color w:val="FF0000"/>
          <w:sz w:val="24"/>
          <w:szCs w:val="24"/>
          <w:u w:val="single"/>
          <w:rtl/>
        </w:rPr>
        <w:t xml:space="preserve"> - </w:t>
      </w:r>
      <w:r w:rsidRPr="008E4144">
        <w:rPr>
          <w:rFonts w:cs="David" w:hint="cs"/>
          <w:b/>
          <w:bCs/>
          <w:color w:val="FF0000"/>
          <w:sz w:val="24"/>
          <w:szCs w:val="24"/>
          <w:u w:val="single"/>
          <w:rtl/>
        </w:rPr>
        <w:t>חלק</w:t>
      </w:r>
      <w:r w:rsidRPr="008E4144">
        <w:rPr>
          <w:rFonts w:cs="David"/>
          <w:b/>
          <w:bCs/>
          <w:color w:val="FF0000"/>
          <w:sz w:val="24"/>
          <w:szCs w:val="24"/>
          <w:u w:val="single"/>
          <w:rtl/>
        </w:rPr>
        <w:t xml:space="preserve"> </w:t>
      </w:r>
      <w:r w:rsidRPr="008E4144">
        <w:rPr>
          <w:rFonts w:cs="David" w:hint="cs"/>
          <w:b/>
          <w:bCs/>
          <w:color w:val="FF0000"/>
          <w:sz w:val="24"/>
          <w:szCs w:val="24"/>
          <w:u w:val="single"/>
          <w:rtl/>
        </w:rPr>
        <w:t>כללי</w:t>
      </w:r>
      <w:r w:rsidRPr="008E4144">
        <w:rPr>
          <w:rFonts w:cs="David"/>
          <w:b/>
          <w:bCs/>
          <w:color w:val="FF0000"/>
          <w:sz w:val="24"/>
          <w:szCs w:val="24"/>
          <w:u w:val="single"/>
          <w:rtl/>
        </w:rPr>
        <w:t xml:space="preserve"> (</w:t>
      </w:r>
      <w:r w:rsidRPr="008E4144">
        <w:rPr>
          <w:rFonts w:cs="David" w:hint="cs"/>
          <w:b/>
          <w:bCs/>
          <w:color w:val="FF0000"/>
          <w:sz w:val="24"/>
          <w:szCs w:val="24"/>
          <w:u w:val="single"/>
          <w:rtl/>
        </w:rPr>
        <w:t>תשנ</w:t>
      </w:r>
      <w:r w:rsidRPr="008E4144">
        <w:rPr>
          <w:rFonts w:cs="David"/>
          <w:b/>
          <w:bCs/>
          <w:color w:val="FF0000"/>
          <w:sz w:val="24"/>
          <w:szCs w:val="24"/>
          <w:u w:val="single"/>
          <w:rtl/>
        </w:rPr>
        <w:t>"</w:t>
      </w:r>
      <w:r w:rsidRPr="008E4144">
        <w:rPr>
          <w:rFonts w:cs="David" w:hint="cs"/>
          <w:b/>
          <w:bCs/>
          <w:color w:val="FF0000"/>
          <w:sz w:val="24"/>
          <w:szCs w:val="24"/>
          <w:u w:val="single"/>
          <w:rtl/>
        </w:rPr>
        <w:t>ג</w:t>
      </w:r>
      <w:r w:rsidRPr="008E4144">
        <w:rPr>
          <w:rFonts w:cs="David"/>
          <w:b/>
          <w:bCs/>
          <w:color w:val="FF0000"/>
          <w:sz w:val="24"/>
          <w:szCs w:val="24"/>
          <w:u w:val="single"/>
          <w:rtl/>
        </w:rPr>
        <w:t>) 11 - 15, 43 – 67</w:t>
      </w:r>
      <w:r w:rsidR="0050416D">
        <w:rPr>
          <w:rFonts w:cs="David" w:hint="cs"/>
          <w:b/>
          <w:bCs/>
          <w:color w:val="FF0000"/>
          <w:sz w:val="24"/>
          <w:szCs w:val="24"/>
          <w:u w:val="single"/>
          <w:rtl/>
          <w:cs/>
        </w:rPr>
        <w:t xml:space="preserve"> </w:t>
      </w:r>
      <w:r w:rsidR="0050416D" w:rsidRPr="00CC5396">
        <w:rPr>
          <w:rFonts w:cs="Guttman Yad-Brush" w:hint="cs"/>
          <w:sz w:val="20"/>
          <w:szCs w:val="20"/>
          <w:rtl/>
          <w:cs/>
        </w:rPr>
        <w:t>זכות קניינית- מימושה אינו תלוי באדם אחר</w:t>
      </w:r>
    </w:p>
    <w:p w:rsidR="00411B03" w:rsidRPr="008E4144" w:rsidRDefault="00411B03" w:rsidP="00411B03">
      <w:pPr>
        <w:spacing w:after="0" w:line="240" w:lineRule="auto"/>
        <w:rPr>
          <w:rFonts w:ascii="Calibri" w:eastAsia="Calibri" w:hAnsi="Calibri" w:cs="David"/>
          <w:sz w:val="24"/>
          <w:szCs w:val="24"/>
          <w:rtl/>
        </w:rPr>
      </w:pPr>
      <w:r w:rsidRPr="008E4144">
        <w:rPr>
          <w:rFonts w:ascii="Calibri" w:eastAsia="Calibri" w:hAnsi="Calibri" w:cs="David" w:hint="cs"/>
          <w:sz w:val="24"/>
          <w:szCs w:val="24"/>
          <w:u w:val="single"/>
          <w:rtl/>
        </w:rPr>
        <w:t>למונח "זכות קניינית" אין משמעות אחידה ומרבית הגדרותיו מבקשות לשקף שוני בין 2 סוגי רכוש</w:t>
      </w:r>
      <w:r w:rsidRPr="008E4144">
        <w:rPr>
          <w:rFonts w:ascii="Calibri" w:eastAsia="Calibri" w:hAnsi="Calibri" w:cs="David" w:hint="cs"/>
          <w:sz w:val="24"/>
          <w:szCs w:val="24"/>
          <w:rtl/>
        </w:rPr>
        <w:t xml:space="preserve">: </w:t>
      </w:r>
    </w:p>
    <w:p w:rsidR="00411B03" w:rsidRPr="008E4144" w:rsidRDefault="00411B03" w:rsidP="00442A7D">
      <w:pPr>
        <w:numPr>
          <w:ilvl w:val="0"/>
          <w:numId w:val="17"/>
        </w:numPr>
        <w:spacing w:after="0" w:line="240" w:lineRule="auto"/>
        <w:contextualSpacing/>
        <w:rPr>
          <w:rFonts w:ascii="Calibri" w:eastAsia="Calibri" w:hAnsi="Calibri" w:cs="David"/>
          <w:sz w:val="24"/>
          <w:szCs w:val="24"/>
        </w:rPr>
      </w:pPr>
      <w:r w:rsidRPr="008E4144">
        <w:rPr>
          <w:rFonts w:ascii="Calibri" w:eastAsia="Calibri" w:hAnsi="Calibri" w:cs="David" w:hint="cs"/>
          <w:b/>
          <w:bCs/>
          <w:sz w:val="24"/>
          <w:szCs w:val="24"/>
          <w:rtl/>
        </w:rPr>
        <w:t>זכות גברא</w:t>
      </w:r>
      <w:r w:rsidRPr="008E4144">
        <w:rPr>
          <w:rFonts w:ascii="Calibri" w:eastAsia="Calibri" w:hAnsi="Calibri" w:cs="David" w:hint="cs"/>
          <w:sz w:val="24"/>
          <w:szCs w:val="24"/>
          <w:rtl/>
        </w:rPr>
        <w:t xml:space="preserve"> </w:t>
      </w:r>
      <w:r w:rsidRPr="008E4144">
        <w:rPr>
          <w:rFonts w:ascii="Calibri" w:eastAsia="Calibri" w:hAnsi="Calibri" w:cs="David" w:hint="cs"/>
          <w:sz w:val="20"/>
          <w:szCs w:val="20"/>
          <w:rtl/>
        </w:rPr>
        <w:t>(זכות אישית, זכות אובליגטורית, זכות חיובית)</w:t>
      </w:r>
      <w:r w:rsidRPr="008E4144">
        <w:rPr>
          <w:rFonts w:ascii="Calibri" w:eastAsia="Calibri" w:hAnsi="Calibri" w:cs="David" w:hint="cs"/>
          <w:sz w:val="24"/>
          <w:szCs w:val="24"/>
          <w:rtl/>
        </w:rPr>
        <w:t xml:space="preserve"> </w:t>
      </w:r>
      <w:r w:rsidRPr="008E4144">
        <w:rPr>
          <w:rFonts w:ascii="Calibri" w:eastAsia="Calibri" w:hAnsi="Calibri" w:cs="David"/>
          <w:sz w:val="24"/>
          <w:szCs w:val="24"/>
          <w:rtl/>
        </w:rPr>
        <w:t>–</w:t>
      </w:r>
      <w:r w:rsidRPr="008E4144">
        <w:rPr>
          <w:rFonts w:ascii="Calibri" w:eastAsia="Calibri" w:hAnsi="Calibri" w:cs="David" w:hint="cs"/>
          <w:sz w:val="24"/>
          <w:szCs w:val="24"/>
          <w:rtl/>
        </w:rPr>
        <w:t xml:space="preserve"> רכוש שהאדם זכאי לו כלפי אדם ספציפי. לדוגמא: זכותו של מלווה כלפי לווה או זכותו של רוכש דירה לקבלת הדירה מאת הקבלן. </w:t>
      </w:r>
    </w:p>
    <w:p w:rsidR="00411B03" w:rsidRPr="00411B03" w:rsidRDefault="00411B03" w:rsidP="00442A7D">
      <w:pPr>
        <w:pStyle w:val="a3"/>
        <w:numPr>
          <w:ilvl w:val="0"/>
          <w:numId w:val="17"/>
        </w:numPr>
        <w:spacing w:after="0"/>
        <w:jc w:val="both"/>
        <w:rPr>
          <w:sz w:val="24"/>
          <w:szCs w:val="24"/>
          <w:rtl/>
        </w:rPr>
      </w:pPr>
      <w:r w:rsidRPr="008E4144">
        <w:rPr>
          <w:rFonts w:ascii="Calibri" w:eastAsia="Calibri" w:hAnsi="Calibri" w:cs="David" w:hint="cs"/>
          <w:b/>
          <w:bCs/>
          <w:sz w:val="24"/>
          <w:szCs w:val="24"/>
          <w:rtl/>
        </w:rPr>
        <w:t xml:space="preserve">זכות </w:t>
      </w:r>
      <w:proofErr w:type="spellStart"/>
      <w:r w:rsidRPr="008E4144">
        <w:rPr>
          <w:rFonts w:ascii="Calibri" w:eastAsia="Calibri" w:hAnsi="Calibri" w:cs="David" w:hint="cs"/>
          <w:b/>
          <w:bCs/>
          <w:sz w:val="24"/>
          <w:szCs w:val="24"/>
          <w:rtl/>
        </w:rPr>
        <w:t>חפצא</w:t>
      </w:r>
      <w:proofErr w:type="spellEnd"/>
      <w:r w:rsidRPr="008E4144">
        <w:rPr>
          <w:rFonts w:ascii="Calibri" w:eastAsia="Calibri" w:hAnsi="Calibri" w:cs="David" w:hint="cs"/>
          <w:sz w:val="24"/>
          <w:szCs w:val="24"/>
          <w:rtl/>
        </w:rPr>
        <w:t xml:space="preserve"> </w:t>
      </w:r>
      <w:r w:rsidRPr="008E4144">
        <w:rPr>
          <w:rFonts w:ascii="Calibri" w:eastAsia="Calibri" w:hAnsi="Calibri" w:cs="David" w:hint="cs"/>
          <w:sz w:val="20"/>
          <w:szCs w:val="20"/>
          <w:rtl/>
        </w:rPr>
        <w:t>(זכות ריאלית, זכות קניינית)</w:t>
      </w:r>
      <w:r w:rsidRPr="008E4144">
        <w:rPr>
          <w:rFonts w:ascii="Calibri" w:eastAsia="Calibri" w:hAnsi="Calibri" w:cs="David" w:hint="cs"/>
          <w:sz w:val="24"/>
          <w:szCs w:val="24"/>
          <w:rtl/>
        </w:rPr>
        <w:t xml:space="preserve"> </w:t>
      </w:r>
      <w:r w:rsidRPr="008E4144">
        <w:rPr>
          <w:rFonts w:ascii="Calibri" w:eastAsia="Calibri" w:hAnsi="Calibri" w:cs="David"/>
          <w:sz w:val="24"/>
          <w:szCs w:val="24"/>
          <w:rtl/>
        </w:rPr>
        <w:t>–</w:t>
      </w:r>
      <w:r w:rsidRPr="008E4144">
        <w:rPr>
          <w:rFonts w:ascii="Calibri" w:eastAsia="Calibri" w:hAnsi="Calibri" w:cs="David" w:hint="cs"/>
          <w:sz w:val="24"/>
          <w:szCs w:val="24"/>
          <w:rtl/>
        </w:rPr>
        <w:t xml:space="preserve"> עוקפת את התלות באישיותו של החייב ויוצרת קשר בין האדם לנכס. לדוגמא: זכותו של נושה לקבל משכון כעירבון על ההלוואה או זכותו לעשות ככל העולה על רוחו עם המשכון. </w:t>
      </w:r>
      <w:r w:rsidRPr="008E4144">
        <w:rPr>
          <w:rFonts w:ascii="Calibri" w:eastAsia="Calibri" w:hAnsi="Calibri" w:cs="David" w:hint="cs"/>
          <w:sz w:val="24"/>
          <w:szCs w:val="24"/>
          <w:highlight w:val="yellow"/>
          <w:rtl/>
        </w:rPr>
        <w:t>זכות קניינית מבטאת את האינטרס של אדם להשיג ביטחון רכושי שאינו תלוי בבשר ודם</w:t>
      </w:r>
      <w:r w:rsidRPr="008E4144">
        <w:rPr>
          <w:rFonts w:ascii="Calibri" w:eastAsia="Calibri" w:hAnsi="Calibri" w:cs="David" w:hint="cs"/>
          <w:sz w:val="24"/>
          <w:szCs w:val="24"/>
          <w:rtl/>
        </w:rPr>
        <w:t>.</w:t>
      </w:r>
    </w:p>
    <w:p w:rsidR="00741915" w:rsidRDefault="00741915" w:rsidP="000A54F5">
      <w:pPr>
        <w:spacing w:after="0"/>
        <w:jc w:val="both"/>
        <w:rPr>
          <w:rFonts w:cs="David"/>
          <w:b/>
          <w:bCs/>
          <w:sz w:val="24"/>
          <w:szCs w:val="24"/>
          <w:rtl/>
        </w:rPr>
      </w:pPr>
    </w:p>
    <w:p w:rsidR="00741915" w:rsidRPr="00166085" w:rsidRDefault="00741915" w:rsidP="000A54F5">
      <w:pPr>
        <w:spacing w:after="0"/>
        <w:jc w:val="both"/>
        <w:rPr>
          <w:rFonts w:cs="David"/>
          <w:sz w:val="24"/>
          <w:szCs w:val="24"/>
          <w:u w:val="single"/>
          <w:rtl/>
        </w:rPr>
      </w:pPr>
      <w:r w:rsidRPr="00166085">
        <w:rPr>
          <w:rFonts w:cs="David" w:hint="cs"/>
          <w:sz w:val="24"/>
          <w:szCs w:val="24"/>
          <w:u w:val="single"/>
          <w:rtl/>
        </w:rPr>
        <w:t>תכונות הזכויות הקנייניות:</w:t>
      </w:r>
    </w:p>
    <w:p w:rsidR="00166085" w:rsidRDefault="00F41DE1" w:rsidP="00442A7D">
      <w:pPr>
        <w:pStyle w:val="a3"/>
        <w:numPr>
          <w:ilvl w:val="0"/>
          <w:numId w:val="6"/>
        </w:numPr>
        <w:spacing w:after="0"/>
        <w:jc w:val="both"/>
        <w:rPr>
          <w:rFonts w:cs="David"/>
          <w:sz w:val="24"/>
          <w:szCs w:val="24"/>
        </w:rPr>
      </w:pPr>
      <w:r w:rsidRPr="00166085">
        <w:rPr>
          <w:rFonts w:cs="David" w:hint="cs"/>
          <w:b/>
          <w:bCs/>
          <w:sz w:val="24"/>
          <w:szCs w:val="24"/>
          <w:rtl/>
        </w:rPr>
        <w:t>עצמאות-</w:t>
      </w:r>
      <w:r w:rsidRPr="00166085">
        <w:rPr>
          <w:rFonts w:cs="David" w:hint="cs"/>
          <w:sz w:val="24"/>
          <w:szCs w:val="24"/>
          <w:rtl/>
        </w:rPr>
        <w:t xml:space="preserve"> </w:t>
      </w:r>
      <w:r w:rsidR="00166085" w:rsidRPr="0028684E">
        <w:rPr>
          <w:rFonts w:cs="David" w:hint="cs"/>
          <w:sz w:val="24"/>
          <w:szCs w:val="24"/>
          <w:highlight w:val="yellow"/>
          <w:rtl/>
        </w:rPr>
        <w:t>בעל הזכות</w:t>
      </w:r>
      <w:r w:rsidR="00166085">
        <w:rPr>
          <w:rFonts w:cs="David" w:hint="cs"/>
          <w:sz w:val="24"/>
          <w:szCs w:val="24"/>
          <w:rtl/>
        </w:rPr>
        <w:t xml:space="preserve"> הוא עצמאי,</w:t>
      </w:r>
      <w:r w:rsidRPr="00166085">
        <w:rPr>
          <w:rFonts w:cs="David" w:hint="cs"/>
          <w:sz w:val="24"/>
          <w:szCs w:val="24"/>
          <w:rtl/>
        </w:rPr>
        <w:t xml:space="preserve"> </w:t>
      </w:r>
      <w:r w:rsidRPr="0028684E">
        <w:rPr>
          <w:rFonts w:cs="David" w:hint="cs"/>
          <w:sz w:val="24"/>
          <w:szCs w:val="24"/>
          <w:highlight w:val="yellow"/>
          <w:rtl/>
        </w:rPr>
        <w:t>יכול ליהנות מהזכות בלי שאף אחד יעשה כלפיו כלום</w:t>
      </w:r>
      <w:r w:rsidRPr="00166085">
        <w:rPr>
          <w:rFonts w:cs="David" w:hint="cs"/>
          <w:sz w:val="24"/>
          <w:szCs w:val="24"/>
          <w:rtl/>
        </w:rPr>
        <w:t xml:space="preserve">. </w:t>
      </w:r>
      <w:r w:rsidR="00FE1A46">
        <w:rPr>
          <w:rFonts w:cs="David" w:hint="cs"/>
          <w:sz w:val="24"/>
          <w:szCs w:val="24"/>
          <w:rtl/>
        </w:rPr>
        <w:t xml:space="preserve">בעל זכות חיובית, </w:t>
      </w:r>
      <w:r w:rsidRPr="00166085">
        <w:rPr>
          <w:rFonts w:cs="David" w:hint="cs"/>
          <w:sz w:val="24"/>
          <w:szCs w:val="24"/>
          <w:rtl/>
        </w:rPr>
        <w:t>לעומת זאת</w:t>
      </w:r>
      <w:r w:rsidR="00FE1A46">
        <w:rPr>
          <w:rFonts w:cs="David" w:hint="cs"/>
          <w:sz w:val="24"/>
          <w:szCs w:val="24"/>
          <w:rtl/>
        </w:rPr>
        <w:t>, צריך שהחייב יממש את התחייבותו ע"מ שיוכל ליהנות מהזכות. (</w:t>
      </w:r>
      <w:r w:rsidR="00FE1A46" w:rsidRPr="00BA5F50">
        <w:rPr>
          <w:rFonts w:cs="David" w:hint="cs"/>
          <w:b/>
          <w:bCs/>
          <w:color w:val="FF0000"/>
          <w:sz w:val="24"/>
          <w:szCs w:val="24"/>
          <w:rtl/>
        </w:rPr>
        <w:t xml:space="preserve">בפסד </w:t>
      </w:r>
      <w:proofErr w:type="spellStart"/>
      <w:r w:rsidR="00FE1A46" w:rsidRPr="00BA5F50">
        <w:rPr>
          <w:rFonts w:cs="David" w:hint="cs"/>
          <w:b/>
          <w:bCs/>
          <w:color w:val="FF0000"/>
          <w:sz w:val="24"/>
          <w:szCs w:val="24"/>
          <w:rtl/>
        </w:rPr>
        <w:t>טנגא</w:t>
      </w:r>
      <w:proofErr w:type="spellEnd"/>
      <w:r w:rsidR="00FE1A46" w:rsidRPr="00BA5F50">
        <w:rPr>
          <w:rFonts w:cs="David" w:hint="cs"/>
          <w:color w:val="FF0000"/>
          <w:sz w:val="24"/>
          <w:szCs w:val="24"/>
          <w:rtl/>
        </w:rPr>
        <w:t xml:space="preserve"> </w:t>
      </w:r>
      <w:proofErr w:type="spellStart"/>
      <w:r w:rsidR="00FE1A46">
        <w:rPr>
          <w:rFonts w:cs="David" w:hint="cs"/>
          <w:sz w:val="24"/>
          <w:szCs w:val="24"/>
          <w:rtl/>
        </w:rPr>
        <w:t>ביה"מ</w:t>
      </w:r>
      <w:proofErr w:type="spellEnd"/>
      <w:r w:rsidR="00FE1A46">
        <w:rPr>
          <w:rFonts w:cs="David" w:hint="cs"/>
          <w:sz w:val="24"/>
          <w:szCs w:val="24"/>
          <w:rtl/>
        </w:rPr>
        <w:t xml:space="preserve"> סירב להכיר בזכות ההפצה כקניינית מפני שהיא לא יכולה להתממש בלי </w:t>
      </w:r>
      <w:proofErr w:type="spellStart"/>
      <w:r w:rsidR="00FE1A46">
        <w:rPr>
          <w:rFonts w:cs="David" w:hint="cs"/>
          <w:sz w:val="24"/>
          <w:szCs w:val="24"/>
          <w:rtl/>
        </w:rPr>
        <w:t>טנגא</w:t>
      </w:r>
      <w:proofErr w:type="spellEnd"/>
      <w:r w:rsidR="00FE1A46">
        <w:rPr>
          <w:rFonts w:cs="David" w:hint="cs"/>
          <w:sz w:val="24"/>
          <w:szCs w:val="24"/>
          <w:rtl/>
        </w:rPr>
        <w:t xml:space="preserve"> נגה ולכן היא חיובית)</w:t>
      </w:r>
      <w:r w:rsidRPr="00166085">
        <w:rPr>
          <w:rFonts w:cs="David" w:hint="cs"/>
          <w:sz w:val="24"/>
          <w:szCs w:val="24"/>
          <w:rtl/>
        </w:rPr>
        <w:t xml:space="preserve"> </w:t>
      </w:r>
    </w:p>
    <w:p w:rsidR="00166085" w:rsidRDefault="00166085" w:rsidP="00166085">
      <w:pPr>
        <w:pStyle w:val="a3"/>
        <w:spacing w:after="0"/>
        <w:jc w:val="both"/>
        <w:rPr>
          <w:rFonts w:cs="David"/>
          <w:sz w:val="24"/>
          <w:szCs w:val="24"/>
        </w:rPr>
      </w:pPr>
      <w:r w:rsidRPr="0028684E">
        <w:rPr>
          <w:rFonts w:cs="David" w:hint="cs"/>
          <w:sz w:val="24"/>
          <w:szCs w:val="24"/>
          <w:highlight w:val="yellow"/>
          <w:rtl/>
        </w:rPr>
        <w:t>בזכות חוזית</w:t>
      </w:r>
      <w:r>
        <w:rPr>
          <w:rFonts w:cs="David" w:hint="cs"/>
          <w:sz w:val="24"/>
          <w:szCs w:val="24"/>
          <w:rtl/>
        </w:rPr>
        <w:t xml:space="preserve">- יש </w:t>
      </w:r>
      <w:r w:rsidRPr="0028684E">
        <w:rPr>
          <w:rFonts w:cs="David" w:hint="cs"/>
          <w:sz w:val="24"/>
          <w:szCs w:val="24"/>
          <w:highlight w:val="yellow"/>
          <w:rtl/>
        </w:rPr>
        <w:t>אדם המצווה ב"עשה"</w:t>
      </w:r>
      <w:r>
        <w:rPr>
          <w:rFonts w:cs="David" w:hint="cs"/>
          <w:sz w:val="24"/>
          <w:szCs w:val="24"/>
          <w:rtl/>
        </w:rPr>
        <w:t xml:space="preserve"> ע"מ שהזכות תממש</w:t>
      </w:r>
    </w:p>
    <w:p w:rsidR="00166085" w:rsidRDefault="00166085" w:rsidP="00166085">
      <w:pPr>
        <w:pStyle w:val="a3"/>
        <w:spacing w:after="0"/>
        <w:jc w:val="both"/>
        <w:rPr>
          <w:rFonts w:cs="David"/>
          <w:sz w:val="24"/>
          <w:szCs w:val="24"/>
          <w:rtl/>
        </w:rPr>
      </w:pPr>
      <w:r w:rsidRPr="0028684E">
        <w:rPr>
          <w:rFonts w:cs="David" w:hint="cs"/>
          <w:sz w:val="24"/>
          <w:szCs w:val="24"/>
          <w:highlight w:val="yellow"/>
          <w:rtl/>
        </w:rPr>
        <w:t>בזכות קניינית</w:t>
      </w:r>
      <w:r>
        <w:rPr>
          <w:rFonts w:cs="David" w:hint="cs"/>
          <w:sz w:val="24"/>
          <w:szCs w:val="24"/>
          <w:rtl/>
        </w:rPr>
        <w:t xml:space="preserve">- </w:t>
      </w:r>
      <w:r w:rsidRPr="0028684E">
        <w:rPr>
          <w:rFonts w:cs="David" w:hint="cs"/>
          <w:sz w:val="24"/>
          <w:szCs w:val="24"/>
          <w:highlight w:val="yellow"/>
          <w:rtl/>
        </w:rPr>
        <w:t>כולי עלמא מצווים ב"לא תעשה"</w:t>
      </w:r>
      <w:r>
        <w:rPr>
          <w:rFonts w:cs="David" w:hint="cs"/>
          <w:sz w:val="24"/>
          <w:szCs w:val="24"/>
          <w:rtl/>
        </w:rPr>
        <w:t xml:space="preserve"> ע"מ שבעל הזכות יוכל לממשה</w:t>
      </w:r>
    </w:p>
    <w:p w:rsidR="00166085" w:rsidRDefault="00166085" w:rsidP="00166085">
      <w:pPr>
        <w:pStyle w:val="a3"/>
        <w:spacing w:after="0"/>
        <w:jc w:val="both"/>
        <w:rPr>
          <w:rFonts w:cs="David"/>
          <w:sz w:val="24"/>
          <w:szCs w:val="24"/>
        </w:rPr>
      </w:pPr>
    </w:p>
    <w:p w:rsidR="00F41DE1" w:rsidRPr="00166085" w:rsidRDefault="00741915" w:rsidP="00442A7D">
      <w:pPr>
        <w:pStyle w:val="a3"/>
        <w:numPr>
          <w:ilvl w:val="0"/>
          <w:numId w:val="6"/>
        </w:numPr>
        <w:spacing w:after="0"/>
        <w:jc w:val="both"/>
        <w:rPr>
          <w:rFonts w:cs="David"/>
          <w:sz w:val="24"/>
          <w:szCs w:val="24"/>
          <w:rtl/>
        </w:rPr>
      </w:pPr>
      <w:r w:rsidRPr="00166085">
        <w:rPr>
          <w:rFonts w:cs="David" w:hint="cs"/>
          <w:b/>
          <w:bCs/>
          <w:sz w:val="24"/>
          <w:szCs w:val="24"/>
          <w:rtl/>
        </w:rPr>
        <w:t>עדיפות-</w:t>
      </w:r>
      <w:r w:rsidRPr="00166085">
        <w:rPr>
          <w:rFonts w:cs="David" w:hint="cs"/>
          <w:sz w:val="24"/>
          <w:szCs w:val="24"/>
          <w:rtl/>
        </w:rPr>
        <w:t xml:space="preserve"> </w:t>
      </w:r>
      <w:r w:rsidRPr="0028684E">
        <w:rPr>
          <w:rFonts w:cs="David" w:hint="cs"/>
          <w:sz w:val="24"/>
          <w:szCs w:val="24"/>
          <w:highlight w:val="yellow"/>
          <w:rtl/>
        </w:rPr>
        <w:t>במצב של חדלות פ</w:t>
      </w:r>
      <w:r w:rsidR="00FE1A46">
        <w:rPr>
          <w:rFonts w:cs="David" w:hint="cs"/>
          <w:sz w:val="24"/>
          <w:szCs w:val="24"/>
          <w:highlight w:val="yellow"/>
          <w:rtl/>
        </w:rPr>
        <w:t>י</w:t>
      </w:r>
      <w:r w:rsidRPr="0028684E">
        <w:rPr>
          <w:rFonts w:cs="David" w:hint="cs"/>
          <w:sz w:val="24"/>
          <w:szCs w:val="24"/>
          <w:highlight w:val="yellow"/>
          <w:rtl/>
        </w:rPr>
        <w:t>רעון</w:t>
      </w:r>
      <w:r w:rsidR="00FE1A46">
        <w:rPr>
          <w:rFonts w:cs="David" w:hint="cs"/>
          <w:sz w:val="24"/>
          <w:szCs w:val="24"/>
          <w:rtl/>
        </w:rPr>
        <w:t xml:space="preserve">, </w:t>
      </w:r>
      <w:r w:rsidRPr="0028684E">
        <w:rPr>
          <w:rFonts w:cs="David" w:hint="cs"/>
          <w:sz w:val="24"/>
          <w:szCs w:val="24"/>
          <w:highlight w:val="yellow"/>
          <w:rtl/>
        </w:rPr>
        <w:t>תנתן עדיפות לנושים בעלי זכות קניינית על פני הנושים בעלי החוב האחרים</w:t>
      </w:r>
      <w:r w:rsidRPr="00166085">
        <w:rPr>
          <w:rFonts w:cs="David" w:hint="cs"/>
          <w:sz w:val="24"/>
          <w:szCs w:val="24"/>
          <w:rtl/>
        </w:rPr>
        <w:t xml:space="preserve">. הדוגמה הפרקטית </w:t>
      </w:r>
      <w:r w:rsidR="00BA5F50">
        <w:rPr>
          <w:rFonts w:cs="David" w:hint="cs"/>
          <w:sz w:val="24"/>
          <w:szCs w:val="24"/>
          <w:rtl/>
        </w:rPr>
        <w:t xml:space="preserve">היא המשכנתא- לבנק יש זכות קניינית בנכס וע"כ הוא עדיף על שאר הנושים. </w:t>
      </w:r>
    </w:p>
    <w:p w:rsidR="00166085" w:rsidRDefault="00166085" w:rsidP="000A54F5">
      <w:pPr>
        <w:spacing w:after="0"/>
        <w:jc w:val="both"/>
        <w:rPr>
          <w:rFonts w:cs="David"/>
          <w:b/>
          <w:bCs/>
          <w:sz w:val="24"/>
          <w:szCs w:val="24"/>
          <w:rtl/>
        </w:rPr>
      </w:pPr>
    </w:p>
    <w:p w:rsidR="00741915" w:rsidRPr="00166085" w:rsidRDefault="00741915" w:rsidP="00442A7D">
      <w:pPr>
        <w:pStyle w:val="a3"/>
        <w:numPr>
          <w:ilvl w:val="0"/>
          <w:numId w:val="6"/>
        </w:numPr>
        <w:spacing w:after="0"/>
        <w:jc w:val="both"/>
        <w:rPr>
          <w:rFonts w:cs="David"/>
          <w:sz w:val="24"/>
          <w:szCs w:val="24"/>
          <w:rtl/>
        </w:rPr>
      </w:pPr>
      <w:r w:rsidRPr="00166085">
        <w:rPr>
          <w:rFonts w:cs="David" w:hint="cs"/>
          <w:b/>
          <w:bCs/>
          <w:sz w:val="24"/>
          <w:szCs w:val="24"/>
          <w:rtl/>
        </w:rPr>
        <w:t>עקיבה-</w:t>
      </w:r>
      <w:r w:rsidRPr="00166085">
        <w:rPr>
          <w:rFonts w:cs="David" w:hint="cs"/>
          <w:sz w:val="24"/>
          <w:szCs w:val="24"/>
          <w:rtl/>
        </w:rPr>
        <w:t xml:space="preserve"> </w:t>
      </w:r>
      <w:r w:rsidR="00EC11C4" w:rsidRPr="0028684E">
        <w:rPr>
          <w:rFonts w:cs="David" w:hint="cs"/>
          <w:sz w:val="24"/>
          <w:szCs w:val="24"/>
          <w:highlight w:val="yellow"/>
          <w:rtl/>
        </w:rPr>
        <w:t>בעל הזכות הקניינית יכול לעקוב אחר הנכס. משמע שחילופי הבעלים ל</w:t>
      </w:r>
      <w:r w:rsidR="000E06FC" w:rsidRPr="0028684E">
        <w:rPr>
          <w:rFonts w:cs="David" w:hint="cs"/>
          <w:sz w:val="24"/>
          <w:szCs w:val="24"/>
          <w:highlight w:val="yellow"/>
          <w:rtl/>
        </w:rPr>
        <w:t>א פוגעים בזכות הקניינית</w:t>
      </w:r>
      <w:r w:rsidR="00EC11C4" w:rsidRPr="0028684E">
        <w:rPr>
          <w:rFonts w:cs="David" w:hint="cs"/>
          <w:sz w:val="24"/>
          <w:szCs w:val="24"/>
          <w:highlight w:val="yellow"/>
          <w:rtl/>
        </w:rPr>
        <w:t>.</w:t>
      </w:r>
      <w:r w:rsidR="000E06FC">
        <w:rPr>
          <w:rFonts w:cs="David" w:hint="cs"/>
          <w:sz w:val="24"/>
          <w:szCs w:val="24"/>
          <w:rtl/>
        </w:rPr>
        <w:t xml:space="preserve"> </w:t>
      </w:r>
      <w:r w:rsidR="00BA5F50">
        <w:rPr>
          <w:rFonts w:cs="David" w:hint="cs"/>
          <w:sz w:val="24"/>
          <w:szCs w:val="24"/>
          <w:rtl/>
        </w:rPr>
        <w:t>אם יש רכב שממושכן בבנק, הזכות של הבנק ברכב תישאר כשהייתה גם אם בעליו יתחלפו.</w:t>
      </w:r>
    </w:p>
    <w:p w:rsidR="00166085" w:rsidRDefault="00166085" w:rsidP="000A54F5">
      <w:pPr>
        <w:spacing w:after="0"/>
        <w:jc w:val="both"/>
        <w:rPr>
          <w:rFonts w:cs="David"/>
          <w:b/>
          <w:bCs/>
          <w:sz w:val="24"/>
          <w:szCs w:val="24"/>
          <w:rtl/>
        </w:rPr>
      </w:pPr>
    </w:p>
    <w:p w:rsidR="002A73CC" w:rsidRPr="000E06FC" w:rsidRDefault="002A73CC" w:rsidP="00442A7D">
      <w:pPr>
        <w:pStyle w:val="a3"/>
        <w:numPr>
          <w:ilvl w:val="0"/>
          <w:numId w:val="6"/>
        </w:numPr>
        <w:spacing w:after="0"/>
        <w:jc w:val="both"/>
        <w:rPr>
          <w:rFonts w:cs="David"/>
          <w:sz w:val="24"/>
          <w:szCs w:val="24"/>
          <w:rtl/>
        </w:rPr>
      </w:pPr>
      <w:r w:rsidRPr="00166085">
        <w:rPr>
          <w:rFonts w:cs="David" w:hint="cs"/>
          <w:b/>
          <w:bCs/>
          <w:sz w:val="24"/>
          <w:szCs w:val="24"/>
          <w:rtl/>
        </w:rPr>
        <w:lastRenderedPageBreak/>
        <w:t>עבירות-</w:t>
      </w:r>
      <w:r w:rsidRPr="00166085">
        <w:rPr>
          <w:rFonts w:cs="David" w:hint="cs"/>
          <w:sz w:val="24"/>
          <w:szCs w:val="24"/>
          <w:rtl/>
        </w:rPr>
        <w:t xml:space="preserve"> </w:t>
      </w:r>
      <w:r w:rsidRPr="0028684E">
        <w:rPr>
          <w:rFonts w:cs="David" w:hint="cs"/>
          <w:sz w:val="24"/>
          <w:szCs w:val="24"/>
          <w:highlight w:val="yellow"/>
          <w:rtl/>
        </w:rPr>
        <w:t>בעבר היה מקובל שעבירות מייחדת זכות קניינית אך ככלל אין זה כך</w:t>
      </w:r>
      <w:r w:rsidRPr="00166085">
        <w:rPr>
          <w:rFonts w:cs="David" w:hint="cs"/>
          <w:sz w:val="24"/>
          <w:szCs w:val="24"/>
          <w:rtl/>
        </w:rPr>
        <w:t>. גם זכויות חיוביות ניתנות להעברה (</w:t>
      </w:r>
      <w:r w:rsidRPr="00BA5F50">
        <w:rPr>
          <w:rFonts w:cs="David" w:hint="cs"/>
          <w:b/>
          <w:bCs/>
          <w:sz w:val="24"/>
          <w:szCs w:val="24"/>
          <w:rtl/>
        </w:rPr>
        <w:t xml:space="preserve">סעיף 1 </w:t>
      </w:r>
      <w:r w:rsidRPr="00BA5F50">
        <w:rPr>
          <w:rFonts w:cs="David" w:hint="cs"/>
          <w:b/>
          <w:bCs/>
          <w:color w:val="FF0000"/>
          <w:sz w:val="24"/>
          <w:szCs w:val="24"/>
          <w:rtl/>
        </w:rPr>
        <w:t>לחוק המחאת חיובים</w:t>
      </w:r>
      <w:r w:rsidRPr="00166085">
        <w:rPr>
          <w:rFonts w:cs="David" w:hint="cs"/>
          <w:sz w:val="24"/>
          <w:szCs w:val="24"/>
          <w:rtl/>
        </w:rPr>
        <w:t>). ובכל זאת, יש נטייה להגביל פחות את העבירות בזכויות קנייניות.</w:t>
      </w:r>
      <w:r w:rsidR="000E06FC">
        <w:rPr>
          <w:rFonts w:cs="David" w:hint="cs"/>
          <w:sz w:val="24"/>
          <w:szCs w:val="24"/>
          <w:rtl/>
        </w:rPr>
        <w:t xml:space="preserve"> </w:t>
      </w:r>
      <w:r w:rsidR="000E06FC" w:rsidRPr="000E06FC">
        <w:rPr>
          <w:rFonts w:cs="David" w:hint="cs"/>
          <w:sz w:val="24"/>
          <w:szCs w:val="24"/>
          <w:rtl/>
        </w:rPr>
        <w:t>(</w:t>
      </w:r>
      <w:r w:rsidRPr="000E06FC">
        <w:rPr>
          <w:rFonts w:cs="David" w:hint="cs"/>
          <w:sz w:val="24"/>
          <w:szCs w:val="24"/>
          <w:rtl/>
        </w:rPr>
        <w:t xml:space="preserve">חוק המחאת חיובים סעיף 1א סיפא "זולת אם נשללה או הוגבלה עבירותה". </w:t>
      </w:r>
      <w:r w:rsidRPr="0028684E">
        <w:rPr>
          <w:rFonts w:cs="David" w:hint="cs"/>
          <w:sz w:val="24"/>
          <w:szCs w:val="24"/>
          <w:highlight w:val="yellow"/>
          <w:rtl/>
        </w:rPr>
        <w:t>המשפט מקבל הגבלות עבירות על זכויות חוזיות ביותר אהדה מאשר הגבלות עבירות על זכויות קנייניות</w:t>
      </w:r>
      <w:r w:rsidRPr="000E06FC">
        <w:rPr>
          <w:rFonts w:cs="David" w:hint="cs"/>
          <w:sz w:val="24"/>
          <w:szCs w:val="24"/>
          <w:rtl/>
        </w:rPr>
        <w:t>.</w:t>
      </w:r>
      <w:r w:rsidR="000E06FC" w:rsidRPr="000E06FC">
        <w:rPr>
          <w:rFonts w:cs="David" w:hint="cs"/>
          <w:sz w:val="24"/>
          <w:szCs w:val="24"/>
          <w:rtl/>
        </w:rPr>
        <w:t>)</w:t>
      </w:r>
      <w:r w:rsidRPr="000E06FC">
        <w:rPr>
          <w:rFonts w:cs="David" w:hint="cs"/>
          <w:sz w:val="24"/>
          <w:szCs w:val="24"/>
          <w:rtl/>
        </w:rPr>
        <w:t xml:space="preserve"> </w:t>
      </w:r>
    </w:p>
    <w:p w:rsidR="002A73CC" w:rsidRDefault="002A73CC" w:rsidP="000A54F5">
      <w:pPr>
        <w:spacing w:after="0"/>
        <w:jc w:val="both"/>
        <w:rPr>
          <w:rFonts w:cs="David"/>
          <w:sz w:val="24"/>
          <w:szCs w:val="24"/>
          <w:rtl/>
        </w:rPr>
      </w:pPr>
    </w:p>
    <w:p w:rsidR="00EC11C4" w:rsidRDefault="00EC11C4" w:rsidP="000A54F5">
      <w:pPr>
        <w:spacing w:after="0"/>
        <w:jc w:val="both"/>
        <w:rPr>
          <w:rFonts w:cs="David"/>
          <w:sz w:val="24"/>
          <w:szCs w:val="24"/>
          <w:rtl/>
        </w:rPr>
      </w:pPr>
      <w:r w:rsidRPr="0028684E">
        <w:rPr>
          <w:rFonts w:cs="David" w:hint="cs"/>
          <w:b/>
          <w:bCs/>
          <w:sz w:val="24"/>
          <w:szCs w:val="24"/>
          <w:rtl/>
        </w:rPr>
        <w:t>*</w:t>
      </w:r>
      <w:r>
        <w:rPr>
          <w:rFonts w:cs="David" w:hint="cs"/>
          <w:sz w:val="24"/>
          <w:szCs w:val="24"/>
          <w:rtl/>
        </w:rPr>
        <w:t>אותה זכות קניינית לא יכולה להיות לשני אנשים שונים אלא אם כן הם שותפים. אך יכולות להיות מספר זכויות קנייניות על אותו הנכס. כמו: זכות של בעלות על דירה, זכות של משכון וזכות של שכירות- וכל זה באותה הדירה.</w:t>
      </w:r>
    </w:p>
    <w:p w:rsidR="002A73CC" w:rsidRDefault="002A73CC" w:rsidP="000A54F5">
      <w:pPr>
        <w:spacing w:after="0"/>
        <w:jc w:val="both"/>
        <w:rPr>
          <w:rFonts w:cs="David"/>
          <w:sz w:val="24"/>
          <w:szCs w:val="24"/>
          <w:rtl/>
        </w:rPr>
      </w:pPr>
    </w:p>
    <w:p w:rsidR="002A73CC" w:rsidRPr="000E06FC" w:rsidRDefault="00E54EAE" w:rsidP="000A54F5">
      <w:pPr>
        <w:spacing w:after="0"/>
        <w:jc w:val="both"/>
        <w:rPr>
          <w:rFonts w:cs="David"/>
          <w:sz w:val="24"/>
          <w:szCs w:val="24"/>
          <w:u w:val="single"/>
          <w:rtl/>
        </w:rPr>
      </w:pPr>
      <w:r>
        <w:rPr>
          <w:rFonts w:cs="David" w:hint="cs"/>
          <w:sz w:val="24"/>
          <w:szCs w:val="24"/>
          <w:u w:val="single"/>
          <w:rtl/>
        </w:rPr>
        <w:t xml:space="preserve">מה </w:t>
      </w:r>
      <w:r w:rsidR="000E06FC" w:rsidRPr="000E06FC">
        <w:rPr>
          <w:rFonts w:cs="David" w:hint="cs"/>
          <w:sz w:val="24"/>
          <w:szCs w:val="24"/>
          <w:u w:val="single"/>
          <w:rtl/>
        </w:rPr>
        <w:t>נפקות</w:t>
      </w:r>
      <w:r w:rsidR="00DE17AF" w:rsidRPr="000E06FC">
        <w:rPr>
          <w:rFonts w:cs="David" w:hint="cs"/>
          <w:sz w:val="24"/>
          <w:szCs w:val="24"/>
          <w:u w:val="single"/>
          <w:rtl/>
        </w:rPr>
        <w:t xml:space="preserve"> ההבד</w:t>
      </w:r>
      <w:r w:rsidR="000E06FC">
        <w:rPr>
          <w:rFonts w:cs="David" w:hint="cs"/>
          <w:sz w:val="24"/>
          <w:szCs w:val="24"/>
          <w:u w:val="single"/>
          <w:rtl/>
        </w:rPr>
        <w:t>ל בין זכות קניינית לזכות חיובית</w:t>
      </w:r>
      <w:r>
        <w:rPr>
          <w:rFonts w:cs="David" w:hint="cs"/>
          <w:sz w:val="24"/>
          <w:szCs w:val="24"/>
          <w:u w:val="single"/>
          <w:rtl/>
        </w:rPr>
        <w:t>?</w:t>
      </w:r>
    </w:p>
    <w:p w:rsidR="00E54EAE" w:rsidRDefault="00E54EAE" w:rsidP="00BA5F50">
      <w:pPr>
        <w:spacing w:after="0"/>
        <w:jc w:val="both"/>
        <w:rPr>
          <w:rFonts w:cs="David"/>
          <w:sz w:val="24"/>
          <w:szCs w:val="24"/>
          <w:rtl/>
        </w:rPr>
      </w:pPr>
      <w:r>
        <w:rPr>
          <w:rFonts w:cs="David" w:hint="cs"/>
          <w:sz w:val="24"/>
          <w:szCs w:val="24"/>
          <w:rtl/>
        </w:rPr>
        <w:t xml:space="preserve">הנפקות המעשית ביותר היא </w:t>
      </w:r>
      <w:r w:rsidR="00BA5F50">
        <w:rPr>
          <w:rFonts w:cs="David" w:hint="cs"/>
          <w:sz w:val="24"/>
          <w:szCs w:val="24"/>
          <w:rtl/>
        </w:rPr>
        <w:t>מתודית- קל יותר ללמד ולהבין את המוסדות המשפטיים כך.</w:t>
      </w:r>
    </w:p>
    <w:p w:rsidR="00DE17AF" w:rsidRPr="00DE17AF" w:rsidRDefault="00E54EAE" w:rsidP="00BA5F50">
      <w:pPr>
        <w:spacing w:after="0"/>
        <w:jc w:val="both"/>
        <w:rPr>
          <w:rFonts w:cs="David"/>
          <w:sz w:val="24"/>
          <w:szCs w:val="24"/>
          <w:rtl/>
        </w:rPr>
      </w:pPr>
      <w:r>
        <w:rPr>
          <w:rFonts w:cs="David" w:hint="cs"/>
          <w:sz w:val="24"/>
          <w:szCs w:val="24"/>
          <w:rtl/>
        </w:rPr>
        <w:t xml:space="preserve">לעיתים נראה כי המושגים מעורבבים. קניין, או זכות קניינית, יכולים לכלול בתוכם זכויות חיוביות. הדוגמה הבולטת לכך </w:t>
      </w:r>
      <w:proofErr w:type="spellStart"/>
      <w:r w:rsidRPr="00BA5F50">
        <w:rPr>
          <w:rFonts w:cs="David" w:hint="cs"/>
          <w:b/>
          <w:bCs/>
          <w:color w:val="FF0000"/>
          <w:sz w:val="24"/>
          <w:szCs w:val="24"/>
          <w:rtl/>
        </w:rPr>
        <w:t>בחו"י</w:t>
      </w:r>
      <w:proofErr w:type="spellEnd"/>
      <w:r w:rsidRPr="00BA5F50">
        <w:rPr>
          <w:rFonts w:cs="David" w:hint="cs"/>
          <w:b/>
          <w:bCs/>
          <w:color w:val="FF0000"/>
          <w:sz w:val="24"/>
          <w:szCs w:val="24"/>
          <w:rtl/>
        </w:rPr>
        <w:t xml:space="preserve"> </w:t>
      </w:r>
      <w:proofErr w:type="spellStart"/>
      <w:r w:rsidRPr="00BA5F50">
        <w:rPr>
          <w:rFonts w:cs="David" w:hint="cs"/>
          <w:b/>
          <w:bCs/>
          <w:color w:val="FF0000"/>
          <w:sz w:val="24"/>
          <w:szCs w:val="24"/>
          <w:rtl/>
        </w:rPr>
        <w:t>כבוה"א</w:t>
      </w:r>
      <w:proofErr w:type="spellEnd"/>
      <w:r w:rsidRPr="00BA5F50">
        <w:rPr>
          <w:rFonts w:cs="David" w:hint="cs"/>
          <w:b/>
          <w:bCs/>
          <w:color w:val="FF0000"/>
          <w:sz w:val="24"/>
          <w:szCs w:val="24"/>
          <w:rtl/>
        </w:rPr>
        <w:t xml:space="preserve"> </w:t>
      </w:r>
      <w:r w:rsidRPr="00BA5F50">
        <w:rPr>
          <w:rFonts w:cs="David" w:hint="cs"/>
          <w:b/>
          <w:bCs/>
          <w:sz w:val="24"/>
          <w:szCs w:val="24"/>
          <w:rtl/>
        </w:rPr>
        <w:t>ס' 3</w:t>
      </w:r>
      <w:r>
        <w:rPr>
          <w:rFonts w:cs="David" w:hint="cs"/>
          <w:sz w:val="24"/>
          <w:szCs w:val="24"/>
          <w:rtl/>
        </w:rPr>
        <w:t xml:space="preserve">- שם נקבעת הגנה חוקתית לקניין. </w:t>
      </w:r>
      <w:r w:rsidRPr="00BA5F50">
        <w:rPr>
          <w:rFonts w:cs="David" w:hint="cs"/>
          <w:b/>
          <w:bCs/>
          <w:color w:val="FF0000"/>
          <w:sz w:val="24"/>
          <w:szCs w:val="24"/>
          <w:rtl/>
        </w:rPr>
        <w:t>פסד המזרחי</w:t>
      </w:r>
      <w:r w:rsidRPr="00BA5F50">
        <w:rPr>
          <w:rFonts w:cs="David" w:hint="cs"/>
          <w:color w:val="FF0000"/>
          <w:sz w:val="24"/>
          <w:szCs w:val="24"/>
          <w:rtl/>
        </w:rPr>
        <w:t xml:space="preserve"> </w:t>
      </w:r>
      <w:r>
        <w:rPr>
          <w:rFonts w:cs="David" w:hint="cs"/>
          <w:sz w:val="24"/>
          <w:szCs w:val="24"/>
          <w:rtl/>
        </w:rPr>
        <w:t>מסביר שהקניין מבטא את חירותו של האדם ולכן יש להעניק למושג פרשנות רחבה. בדעת רוב נקבע כי קניין כולל זכויות חיוביות.</w:t>
      </w:r>
    </w:p>
    <w:p w:rsidR="00946687" w:rsidRDefault="00946687" w:rsidP="000A54F5">
      <w:pPr>
        <w:spacing w:after="0"/>
        <w:jc w:val="both"/>
        <w:rPr>
          <w:rFonts w:cs="David"/>
          <w:b/>
          <w:bCs/>
          <w:sz w:val="24"/>
          <w:szCs w:val="24"/>
          <w:rtl/>
        </w:rPr>
      </w:pPr>
    </w:p>
    <w:p w:rsidR="00946687" w:rsidRDefault="00946687" w:rsidP="00BA5F50">
      <w:pPr>
        <w:spacing w:after="0"/>
        <w:jc w:val="both"/>
        <w:rPr>
          <w:rFonts w:cs="David"/>
          <w:sz w:val="24"/>
          <w:szCs w:val="24"/>
          <w:rtl/>
        </w:rPr>
      </w:pPr>
      <w:r>
        <w:rPr>
          <w:rFonts w:cs="David" w:hint="cs"/>
          <w:sz w:val="24"/>
          <w:szCs w:val="24"/>
          <w:rtl/>
        </w:rPr>
        <w:t>בפסד אחד</w:t>
      </w:r>
      <w:r w:rsidR="00E54EAE">
        <w:rPr>
          <w:rFonts w:cs="David" w:hint="cs"/>
          <w:sz w:val="24"/>
          <w:szCs w:val="24"/>
          <w:rtl/>
        </w:rPr>
        <w:t>,</w:t>
      </w:r>
      <w:r>
        <w:rPr>
          <w:rFonts w:cs="David" w:hint="cs"/>
          <w:sz w:val="24"/>
          <w:szCs w:val="24"/>
          <w:rtl/>
        </w:rPr>
        <w:t xml:space="preserve"> </w:t>
      </w:r>
      <w:proofErr w:type="spellStart"/>
      <w:r w:rsidRPr="00BA5F50">
        <w:rPr>
          <w:rFonts w:cs="David" w:hint="cs"/>
          <w:b/>
          <w:bCs/>
          <w:color w:val="FF0000"/>
          <w:sz w:val="24"/>
          <w:szCs w:val="24"/>
          <w:rtl/>
        </w:rPr>
        <w:t>רומאנו</w:t>
      </w:r>
      <w:proofErr w:type="spellEnd"/>
      <w:r w:rsidRPr="00BA5F50">
        <w:rPr>
          <w:rFonts w:cs="David" w:hint="cs"/>
          <w:b/>
          <w:bCs/>
          <w:color w:val="FF0000"/>
          <w:sz w:val="24"/>
          <w:szCs w:val="24"/>
          <w:rtl/>
        </w:rPr>
        <w:t xml:space="preserve"> נ שוחט</w:t>
      </w:r>
      <w:r w:rsidR="00E54EAE">
        <w:rPr>
          <w:rFonts w:cs="David" w:hint="cs"/>
          <w:sz w:val="24"/>
          <w:szCs w:val="24"/>
          <w:rtl/>
        </w:rPr>
        <w:t>,</w:t>
      </w:r>
      <w:r>
        <w:rPr>
          <w:rFonts w:cs="David" w:hint="cs"/>
          <w:sz w:val="24"/>
          <w:szCs w:val="24"/>
          <w:rtl/>
        </w:rPr>
        <w:t xml:space="preserve"> נקבע כי זכותו של דייר היא </w:t>
      </w:r>
      <w:r w:rsidRPr="00BA5F50">
        <w:rPr>
          <w:rFonts w:cs="David" w:hint="cs"/>
          <w:sz w:val="24"/>
          <w:szCs w:val="24"/>
          <w:u w:val="single"/>
          <w:rtl/>
        </w:rPr>
        <w:t>זכות חיובית</w:t>
      </w:r>
      <w:r>
        <w:rPr>
          <w:rFonts w:cs="David" w:hint="cs"/>
          <w:sz w:val="24"/>
          <w:szCs w:val="24"/>
          <w:rtl/>
        </w:rPr>
        <w:t xml:space="preserve"> ולעומת זאת, </w:t>
      </w:r>
      <w:r w:rsidRPr="00BA5F50">
        <w:rPr>
          <w:rFonts w:cs="David" w:hint="cs"/>
          <w:b/>
          <w:bCs/>
          <w:color w:val="FF0000"/>
          <w:sz w:val="24"/>
          <w:szCs w:val="24"/>
          <w:rtl/>
        </w:rPr>
        <w:t>בפסד מנדלבאום</w:t>
      </w:r>
      <w:r>
        <w:rPr>
          <w:rFonts w:cs="David" w:hint="cs"/>
          <w:sz w:val="24"/>
          <w:szCs w:val="24"/>
          <w:rtl/>
        </w:rPr>
        <w:t xml:space="preserve">, נקבע כי זכותו של דייר היא </w:t>
      </w:r>
      <w:r w:rsidRPr="00BA5F50">
        <w:rPr>
          <w:rFonts w:cs="David" w:hint="cs"/>
          <w:sz w:val="24"/>
          <w:szCs w:val="24"/>
          <w:u w:val="single"/>
          <w:rtl/>
        </w:rPr>
        <w:t>קניינית</w:t>
      </w:r>
      <w:r>
        <w:rPr>
          <w:rFonts w:cs="David" w:hint="cs"/>
          <w:sz w:val="24"/>
          <w:szCs w:val="24"/>
          <w:rtl/>
        </w:rPr>
        <w:t xml:space="preserve">. איך זה ייתכן?! מפני </w:t>
      </w:r>
      <w:r w:rsidRPr="0028684E">
        <w:rPr>
          <w:rFonts w:cs="David" w:hint="cs"/>
          <w:sz w:val="24"/>
          <w:szCs w:val="24"/>
          <w:highlight w:val="yellow"/>
          <w:rtl/>
        </w:rPr>
        <w:t>שאין קביעה חד משמעית. בית המשפט מחליט מה המטרה שלו ולפי זה מגדיר את הזכות.</w:t>
      </w:r>
    </w:p>
    <w:p w:rsidR="00946687" w:rsidRDefault="00946687" w:rsidP="000A54F5">
      <w:pPr>
        <w:spacing w:after="0"/>
        <w:jc w:val="both"/>
        <w:rPr>
          <w:rFonts w:cs="David"/>
          <w:sz w:val="24"/>
          <w:szCs w:val="24"/>
          <w:rtl/>
        </w:rPr>
      </w:pPr>
    </w:p>
    <w:p w:rsidR="00946687" w:rsidRDefault="00E54EAE" w:rsidP="00BA5F50">
      <w:pPr>
        <w:spacing w:after="0"/>
        <w:jc w:val="both"/>
        <w:rPr>
          <w:rFonts w:cs="David"/>
          <w:sz w:val="24"/>
          <w:szCs w:val="24"/>
          <w:rtl/>
        </w:rPr>
      </w:pPr>
      <w:r>
        <w:rPr>
          <w:rFonts w:cs="David" w:hint="cs"/>
          <w:b/>
          <w:bCs/>
          <w:sz w:val="24"/>
          <w:szCs w:val="24"/>
          <w:rtl/>
        </w:rPr>
        <w:t xml:space="preserve">דיור </w:t>
      </w:r>
      <w:r w:rsidR="00946687">
        <w:rPr>
          <w:rFonts w:cs="David" w:hint="cs"/>
          <w:b/>
          <w:bCs/>
          <w:sz w:val="24"/>
          <w:szCs w:val="24"/>
          <w:rtl/>
        </w:rPr>
        <w:t>מוגן</w:t>
      </w:r>
      <w:r>
        <w:rPr>
          <w:rFonts w:cs="David" w:hint="cs"/>
          <w:b/>
          <w:bCs/>
          <w:sz w:val="24"/>
          <w:szCs w:val="24"/>
          <w:rtl/>
        </w:rPr>
        <w:t>-</w:t>
      </w:r>
      <w:r>
        <w:rPr>
          <w:rFonts w:cs="David" w:hint="cs"/>
          <w:sz w:val="24"/>
          <w:szCs w:val="24"/>
          <w:rtl/>
        </w:rPr>
        <w:t xml:space="preserve"> </w:t>
      </w:r>
      <w:r w:rsidR="00BA5F50">
        <w:rPr>
          <w:rFonts w:cs="David" w:hint="cs"/>
          <w:sz w:val="24"/>
          <w:szCs w:val="24"/>
          <w:rtl/>
        </w:rPr>
        <w:t xml:space="preserve">זהו חוק שנחקק בעקבות הביקוש לבתים שאחרי </w:t>
      </w:r>
      <w:proofErr w:type="spellStart"/>
      <w:r w:rsidR="00BA5F50">
        <w:rPr>
          <w:rFonts w:cs="David" w:hint="cs"/>
          <w:sz w:val="24"/>
          <w:szCs w:val="24"/>
          <w:rtl/>
        </w:rPr>
        <w:t>מלחמה"ע</w:t>
      </w:r>
      <w:proofErr w:type="spellEnd"/>
      <w:r w:rsidR="00BA5F50">
        <w:rPr>
          <w:rFonts w:cs="David" w:hint="cs"/>
          <w:sz w:val="24"/>
          <w:szCs w:val="24"/>
          <w:rtl/>
        </w:rPr>
        <w:t xml:space="preserve"> והוא מגן על הדיירים</w:t>
      </w:r>
      <w:r w:rsidR="00765616">
        <w:rPr>
          <w:rFonts w:cs="David" w:hint="cs"/>
          <w:sz w:val="24"/>
          <w:szCs w:val="24"/>
          <w:rtl/>
        </w:rPr>
        <w:t xml:space="preserve">. בארץ הסדר מעין זה מצוי </w:t>
      </w:r>
      <w:r w:rsidR="00765616" w:rsidRPr="00BA5F50">
        <w:rPr>
          <w:rFonts w:cs="David" w:hint="cs"/>
          <w:b/>
          <w:bCs/>
          <w:color w:val="FF0000"/>
          <w:sz w:val="24"/>
          <w:szCs w:val="24"/>
          <w:rtl/>
        </w:rPr>
        <w:t>בחוק הגנת הדייר תשל"ב-1972</w:t>
      </w:r>
      <w:r w:rsidR="00765616" w:rsidRPr="00BA5F50">
        <w:rPr>
          <w:rFonts w:cs="David" w:hint="cs"/>
          <w:color w:val="FF0000"/>
          <w:sz w:val="24"/>
          <w:szCs w:val="24"/>
          <w:rtl/>
        </w:rPr>
        <w:t xml:space="preserve"> </w:t>
      </w:r>
      <w:r w:rsidR="00765616">
        <w:rPr>
          <w:rFonts w:cs="David" w:hint="cs"/>
          <w:sz w:val="24"/>
          <w:szCs w:val="24"/>
          <w:rtl/>
        </w:rPr>
        <w:t>והוא היה תקף במספר מקומות בודדים</w:t>
      </w:r>
      <w:r w:rsidR="00BA5F50">
        <w:rPr>
          <w:rFonts w:cs="David" w:hint="cs"/>
          <w:sz w:val="24"/>
          <w:szCs w:val="24"/>
          <w:rtl/>
        </w:rPr>
        <w:t>.</w:t>
      </w:r>
    </w:p>
    <w:p w:rsidR="00BA5F50" w:rsidRDefault="00BA5F50" w:rsidP="00BA5F50">
      <w:pPr>
        <w:spacing w:after="0"/>
        <w:jc w:val="both"/>
        <w:rPr>
          <w:rFonts w:cs="David"/>
          <w:sz w:val="24"/>
          <w:szCs w:val="24"/>
          <w:rtl/>
        </w:rPr>
      </w:pPr>
    </w:p>
    <w:p w:rsidR="00BA5F50" w:rsidRDefault="00BA5F50" w:rsidP="00BA5F50">
      <w:pPr>
        <w:spacing w:after="0"/>
        <w:jc w:val="both"/>
        <w:rPr>
          <w:rFonts w:cs="David"/>
          <w:sz w:val="24"/>
          <w:szCs w:val="24"/>
          <w:rtl/>
        </w:rPr>
      </w:pPr>
      <w:r w:rsidRPr="00BA5F50">
        <w:rPr>
          <w:rFonts w:cs="David" w:hint="cs"/>
          <w:sz w:val="24"/>
          <w:szCs w:val="24"/>
          <w:highlight w:val="yellow"/>
          <w:rtl/>
        </w:rPr>
        <w:t>ישנה נטייה לחשוב כי הזכות הקניינית חזקה מהזכות החיובית, אך לא תמיד זה נכון. יש מקרים שבהם הזכות החיובית חזקה יותר מבחינה פרקטית ולא משפטית.</w:t>
      </w:r>
      <w:r>
        <w:rPr>
          <w:rFonts w:cs="David" w:hint="cs"/>
          <w:sz w:val="24"/>
          <w:szCs w:val="24"/>
          <w:rtl/>
        </w:rPr>
        <w:t xml:space="preserve"> (אדם יעדיף להפקיד את כספו בבנק ולהמיר בכך את זכותו בכסף מקניינית לחיובית, אך הוא יעשה זאת מפני שכספו יהיה יותר בטוח בבנק, זכותו תהיה יותר מוגנת)</w:t>
      </w:r>
    </w:p>
    <w:p w:rsidR="009C32E6" w:rsidRDefault="009C32E6" w:rsidP="00BA5F50">
      <w:pPr>
        <w:spacing w:after="0"/>
        <w:jc w:val="both"/>
        <w:rPr>
          <w:rFonts w:cs="David"/>
          <w:sz w:val="24"/>
          <w:szCs w:val="24"/>
          <w:rtl/>
        </w:rPr>
      </w:pPr>
    </w:p>
    <w:p w:rsidR="009C32E6" w:rsidRPr="00CC5396" w:rsidRDefault="009C32E6" w:rsidP="00DE379E">
      <w:pPr>
        <w:spacing w:after="0"/>
        <w:jc w:val="both"/>
        <w:rPr>
          <w:rFonts w:cs="Guttman Yad-Brush"/>
          <w:sz w:val="20"/>
          <w:szCs w:val="20"/>
          <w:rtl/>
        </w:rPr>
      </w:pPr>
      <w:r w:rsidRPr="000A7D7C">
        <w:rPr>
          <w:rFonts w:cs="David" w:hint="cs"/>
          <w:b/>
          <w:bCs/>
          <w:color w:val="FF0000"/>
          <w:sz w:val="24"/>
          <w:szCs w:val="24"/>
          <w:rtl/>
        </w:rPr>
        <w:t>ע</w:t>
      </w:r>
      <w:r w:rsidRPr="000A7D7C">
        <w:rPr>
          <w:rFonts w:cs="David"/>
          <w:b/>
          <w:bCs/>
          <w:color w:val="FF0000"/>
          <w:sz w:val="24"/>
          <w:szCs w:val="24"/>
          <w:rtl/>
        </w:rPr>
        <w:t>"</w:t>
      </w:r>
      <w:r w:rsidRPr="000A7D7C">
        <w:rPr>
          <w:rFonts w:cs="David" w:hint="cs"/>
          <w:b/>
          <w:bCs/>
          <w:color w:val="FF0000"/>
          <w:sz w:val="24"/>
          <w:szCs w:val="24"/>
          <w:rtl/>
        </w:rPr>
        <w:t>א</w:t>
      </w:r>
      <w:r w:rsidRPr="000A7D7C">
        <w:rPr>
          <w:rFonts w:cs="David"/>
          <w:b/>
          <w:bCs/>
          <w:color w:val="FF0000"/>
          <w:sz w:val="24"/>
          <w:szCs w:val="24"/>
          <w:rtl/>
        </w:rPr>
        <w:t xml:space="preserve"> 564/79 </w:t>
      </w:r>
      <w:r w:rsidRPr="000A7D7C">
        <w:rPr>
          <w:rFonts w:cs="David" w:hint="cs"/>
          <w:b/>
          <w:bCs/>
          <w:color w:val="FF0000"/>
          <w:sz w:val="24"/>
          <w:szCs w:val="24"/>
          <w:rtl/>
        </w:rPr>
        <w:t>רומנו</w:t>
      </w:r>
      <w:r w:rsidRPr="000A7D7C">
        <w:rPr>
          <w:rFonts w:cs="David"/>
          <w:b/>
          <w:bCs/>
          <w:color w:val="FF0000"/>
          <w:sz w:val="24"/>
          <w:szCs w:val="24"/>
          <w:rtl/>
        </w:rPr>
        <w:t xml:space="preserve"> </w:t>
      </w:r>
      <w:r w:rsidRPr="000A7D7C">
        <w:rPr>
          <w:rFonts w:cs="David" w:hint="cs"/>
          <w:b/>
          <w:bCs/>
          <w:color w:val="FF0000"/>
          <w:sz w:val="24"/>
          <w:szCs w:val="24"/>
          <w:rtl/>
        </w:rPr>
        <w:t>נ</w:t>
      </w:r>
      <w:r w:rsidRPr="000A7D7C">
        <w:rPr>
          <w:rFonts w:cs="David"/>
          <w:b/>
          <w:bCs/>
          <w:color w:val="FF0000"/>
          <w:sz w:val="24"/>
          <w:szCs w:val="24"/>
          <w:rtl/>
        </w:rPr>
        <w:t xml:space="preserve">' </w:t>
      </w:r>
      <w:r w:rsidRPr="000A7D7C">
        <w:rPr>
          <w:rFonts w:cs="David" w:hint="cs"/>
          <w:b/>
          <w:bCs/>
          <w:color w:val="FF0000"/>
          <w:sz w:val="24"/>
          <w:szCs w:val="24"/>
          <w:rtl/>
        </w:rPr>
        <w:t>שוחט</w:t>
      </w:r>
      <w:r w:rsidR="0050416D">
        <w:rPr>
          <w:rFonts w:cs="David" w:hint="cs"/>
          <w:b/>
          <w:bCs/>
          <w:color w:val="FF0000"/>
          <w:sz w:val="24"/>
          <w:szCs w:val="24"/>
          <w:rtl/>
        </w:rPr>
        <w:t xml:space="preserve"> </w:t>
      </w:r>
      <w:r w:rsidR="00CC5396" w:rsidRPr="00CC5396">
        <w:rPr>
          <w:rFonts w:cs="Guttman Yad-Brush" w:hint="cs"/>
          <w:sz w:val="20"/>
          <w:szCs w:val="20"/>
          <w:rtl/>
        </w:rPr>
        <w:t xml:space="preserve">זכותו של דייר מוגן היא זכות חיובית ביחס למקרקעין. סעיף 8- דרישת הכתב- תקף רק לגבי עסקה </w:t>
      </w:r>
      <w:r w:rsidR="00CC5396" w:rsidRPr="00CC5396">
        <w:rPr>
          <w:rFonts w:cs="Guttman Yad-Brush" w:hint="cs"/>
          <w:sz w:val="20"/>
          <w:szCs w:val="20"/>
          <w:u w:val="single"/>
          <w:rtl/>
        </w:rPr>
        <w:t>ב</w:t>
      </w:r>
      <w:r w:rsidR="00CC5396" w:rsidRPr="00CC5396">
        <w:rPr>
          <w:rFonts w:cs="Guttman Yad-Brush" w:hint="cs"/>
          <w:sz w:val="20"/>
          <w:szCs w:val="20"/>
          <w:rtl/>
        </w:rPr>
        <w:t xml:space="preserve">מקרקעין (ולא עסקה </w:t>
      </w:r>
      <w:r w:rsidR="00CC5396" w:rsidRPr="00CC5396">
        <w:rPr>
          <w:rFonts w:cs="Guttman Yad-Brush" w:hint="cs"/>
          <w:sz w:val="20"/>
          <w:szCs w:val="20"/>
          <w:u w:val="single"/>
          <w:rtl/>
        </w:rPr>
        <w:t>ביחס</w:t>
      </w:r>
      <w:r w:rsidR="00CC5396" w:rsidRPr="00CC5396">
        <w:rPr>
          <w:rFonts w:cs="Guttman Yad-Brush" w:hint="cs"/>
          <w:sz w:val="20"/>
          <w:szCs w:val="20"/>
          <w:rtl/>
        </w:rPr>
        <w:t xml:space="preserve"> למקרקעין)</w:t>
      </w:r>
      <w:r w:rsidR="00DE379E">
        <w:rPr>
          <w:rFonts w:cs="Guttman Yad-Brush" w:hint="cs"/>
          <w:sz w:val="20"/>
          <w:szCs w:val="20"/>
          <w:rtl/>
        </w:rPr>
        <w:t xml:space="preserve"> </w:t>
      </w:r>
    </w:p>
    <w:p w:rsidR="0050416D" w:rsidRDefault="0050416D" w:rsidP="0050416D">
      <w:pPr>
        <w:spacing w:after="0"/>
        <w:jc w:val="both"/>
        <w:rPr>
          <w:rFonts w:cs="David"/>
          <w:rtl/>
        </w:rPr>
      </w:pPr>
    </w:p>
    <w:p w:rsidR="009C32E6" w:rsidRDefault="009C32E6" w:rsidP="00DE379E">
      <w:pPr>
        <w:spacing w:after="0"/>
        <w:jc w:val="both"/>
        <w:rPr>
          <w:rFonts w:cs="David"/>
          <w:b/>
          <w:bCs/>
          <w:color w:val="FF0000"/>
          <w:sz w:val="24"/>
          <w:szCs w:val="24"/>
          <w:rtl/>
        </w:rPr>
      </w:pPr>
      <w:r w:rsidRPr="000A7D7C">
        <w:rPr>
          <w:rFonts w:cs="David" w:hint="cs"/>
          <w:b/>
          <w:bCs/>
          <w:color w:val="FF0000"/>
          <w:sz w:val="24"/>
          <w:szCs w:val="24"/>
          <w:rtl/>
        </w:rPr>
        <w:t>ע</w:t>
      </w:r>
      <w:r w:rsidRPr="000A7D7C">
        <w:rPr>
          <w:rFonts w:cs="David"/>
          <w:b/>
          <w:bCs/>
          <w:color w:val="FF0000"/>
          <w:sz w:val="24"/>
          <w:szCs w:val="24"/>
          <w:rtl/>
        </w:rPr>
        <w:t>"</w:t>
      </w:r>
      <w:r w:rsidRPr="000A7D7C">
        <w:rPr>
          <w:rFonts w:cs="David" w:hint="cs"/>
          <w:b/>
          <w:bCs/>
          <w:color w:val="FF0000"/>
          <w:sz w:val="24"/>
          <w:szCs w:val="24"/>
          <w:rtl/>
        </w:rPr>
        <w:t>א</w:t>
      </w:r>
      <w:r w:rsidRPr="000A7D7C">
        <w:rPr>
          <w:rFonts w:cs="David"/>
          <w:b/>
          <w:bCs/>
          <w:color w:val="FF0000"/>
          <w:sz w:val="24"/>
          <w:szCs w:val="24"/>
          <w:rtl/>
        </w:rPr>
        <w:t xml:space="preserve"> 511/88 </w:t>
      </w:r>
      <w:r w:rsidRPr="000A7D7C">
        <w:rPr>
          <w:rFonts w:cs="David" w:hint="cs"/>
          <w:b/>
          <w:bCs/>
          <w:color w:val="FF0000"/>
          <w:sz w:val="24"/>
          <w:szCs w:val="24"/>
          <w:rtl/>
        </w:rPr>
        <w:t>מנדלבאום</w:t>
      </w:r>
      <w:r w:rsidRPr="000A7D7C">
        <w:rPr>
          <w:rFonts w:cs="David"/>
          <w:b/>
          <w:bCs/>
          <w:color w:val="FF0000"/>
          <w:sz w:val="24"/>
          <w:szCs w:val="24"/>
          <w:rtl/>
        </w:rPr>
        <w:t xml:space="preserve"> </w:t>
      </w:r>
      <w:r w:rsidRPr="000A7D7C">
        <w:rPr>
          <w:rFonts w:cs="David" w:hint="cs"/>
          <w:b/>
          <w:bCs/>
          <w:color w:val="FF0000"/>
          <w:sz w:val="24"/>
          <w:szCs w:val="24"/>
          <w:rtl/>
        </w:rPr>
        <w:t>נ</w:t>
      </w:r>
      <w:r w:rsidRPr="000A7D7C">
        <w:rPr>
          <w:rFonts w:cs="David"/>
          <w:b/>
          <w:bCs/>
          <w:color w:val="FF0000"/>
          <w:sz w:val="24"/>
          <w:szCs w:val="24"/>
          <w:rtl/>
        </w:rPr>
        <w:t xml:space="preserve">' </w:t>
      </w:r>
      <w:r w:rsidRPr="000A7D7C">
        <w:rPr>
          <w:rFonts w:cs="David" w:hint="cs"/>
          <w:b/>
          <w:bCs/>
          <w:color w:val="FF0000"/>
          <w:sz w:val="24"/>
          <w:szCs w:val="24"/>
          <w:rtl/>
        </w:rPr>
        <w:t>הוועדה</w:t>
      </w:r>
      <w:r w:rsidRPr="000A7D7C">
        <w:rPr>
          <w:rFonts w:cs="David"/>
          <w:b/>
          <w:bCs/>
          <w:color w:val="FF0000"/>
          <w:sz w:val="24"/>
          <w:szCs w:val="24"/>
          <w:rtl/>
        </w:rPr>
        <w:t xml:space="preserve"> </w:t>
      </w:r>
      <w:r w:rsidRPr="000A7D7C">
        <w:rPr>
          <w:rFonts w:cs="David" w:hint="cs"/>
          <w:b/>
          <w:bCs/>
          <w:color w:val="FF0000"/>
          <w:sz w:val="24"/>
          <w:szCs w:val="24"/>
          <w:rtl/>
        </w:rPr>
        <w:t>המקומית</w:t>
      </w:r>
      <w:r w:rsidRPr="000A7D7C">
        <w:rPr>
          <w:rFonts w:cs="David"/>
          <w:b/>
          <w:bCs/>
          <w:color w:val="FF0000"/>
          <w:sz w:val="24"/>
          <w:szCs w:val="24"/>
          <w:rtl/>
        </w:rPr>
        <w:t xml:space="preserve"> </w:t>
      </w:r>
      <w:r w:rsidRPr="000A7D7C">
        <w:rPr>
          <w:rFonts w:cs="David" w:hint="cs"/>
          <w:b/>
          <w:bCs/>
          <w:color w:val="FF0000"/>
          <w:sz w:val="24"/>
          <w:szCs w:val="24"/>
          <w:rtl/>
        </w:rPr>
        <w:t>לתכנון</w:t>
      </w:r>
      <w:r w:rsidRPr="000A7D7C">
        <w:rPr>
          <w:rFonts w:cs="David"/>
          <w:b/>
          <w:bCs/>
          <w:color w:val="FF0000"/>
          <w:sz w:val="24"/>
          <w:szCs w:val="24"/>
          <w:rtl/>
        </w:rPr>
        <w:t xml:space="preserve"> </w:t>
      </w:r>
      <w:r w:rsidRPr="000A7D7C">
        <w:rPr>
          <w:rFonts w:cs="David" w:hint="cs"/>
          <w:b/>
          <w:bCs/>
          <w:color w:val="FF0000"/>
          <w:sz w:val="24"/>
          <w:szCs w:val="24"/>
          <w:rtl/>
        </w:rPr>
        <w:t>ובנייה</w:t>
      </w:r>
      <w:r w:rsidRPr="000A7D7C">
        <w:rPr>
          <w:rFonts w:cs="David"/>
          <w:b/>
          <w:bCs/>
          <w:color w:val="FF0000"/>
          <w:sz w:val="24"/>
          <w:szCs w:val="24"/>
          <w:rtl/>
        </w:rPr>
        <w:t xml:space="preserve"> </w:t>
      </w:r>
      <w:r w:rsidRPr="000A7D7C">
        <w:rPr>
          <w:rFonts w:cs="David" w:hint="cs"/>
          <w:b/>
          <w:bCs/>
          <w:color w:val="FF0000"/>
          <w:sz w:val="24"/>
          <w:szCs w:val="24"/>
          <w:rtl/>
        </w:rPr>
        <w:t>ראשון</w:t>
      </w:r>
      <w:r w:rsidRPr="000A7D7C">
        <w:rPr>
          <w:rFonts w:cs="David"/>
          <w:b/>
          <w:bCs/>
          <w:color w:val="FF0000"/>
          <w:sz w:val="24"/>
          <w:szCs w:val="24"/>
          <w:rtl/>
        </w:rPr>
        <w:t xml:space="preserve"> </w:t>
      </w:r>
      <w:r w:rsidRPr="000A7D7C">
        <w:rPr>
          <w:rFonts w:cs="David" w:hint="cs"/>
          <w:b/>
          <w:bCs/>
          <w:color w:val="FF0000"/>
          <w:sz w:val="24"/>
          <w:szCs w:val="24"/>
          <w:rtl/>
        </w:rPr>
        <w:t>לציון</w:t>
      </w:r>
      <w:r w:rsidRPr="000A7D7C">
        <w:rPr>
          <w:rFonts w:cs="David"/>
          <w:b/>
          <w:bCs/>
          <w:color w:val="FF0000"/>
          <w:sz w:val="24"/>
          <w:szCs w:val="24"/>
          <w:rtl/>
        </w:rPr>
        <w:t xml:space="preserve"> </w:t>
      </w:r>
      <w:r w:rsidR="00DE379E">
        <w:rPr>
          <w:rFonts w:cs="Guttman Yad-Brush" w:hint="cs"/>
          <w:sz w:val="20"/>
          <w:szCs w:val="20"/>
          <w:rtl/>
        </w:rPr>
        <w:t xml:space="preserve">הגדרת הדיירות המוגנת כזכות קניינית. </w:t>
      </w:r>
    </w:p>
    <w:p w:rsidR="00DE379E" w:rsidRDefault="00DE379E" w:rsidP="00CC5396">
      <w:pPr>
        <w:spacing w:after="0"/>
        <w:jc w:val="both"/>
        <w:rPr>
          <w:rFonts w:cs="David"/>
          <w:b/>
          <w:bCs/>
          <w:color w:val="FF0000"/>
          <w:sz w:val="24"/>
          <w:szCs w:val="24"/>
          <w:rtl/>
        </w:rPr>
      </w:pPr>
    </w:p>
    <w:p w:rsidR="00DE379E" w:rsidRPr="00DE379E" w:rsidRDefault="00DE379E" w:rsidP="00CC5396">
      <w:pPr>
        <w:spacing w:after="0"/>
        <w:jc w:val="both"/>
        <w:rPr>
          <w:rFonts w:cs="David"/>
          <w:b/>
          <w:bCs/>
          <w:color w:val="FF0000"/>
          <w:sz w:val="24"/>
          <w:szCs w:val="24"/>
          <w:rtl/>
        </w:rPr>
      </w:pPr>
      <w:r w:rsidRPr="00DE379E">
        <w:rPr>
          <w:rFonts w:cs="Guttman Yad-Brush" w:hint="cs"/>
          <w:b/>
          <w:bCs/>
          <w:sz w:val="20"/>
          <w:szCs w:val="20"/>
          <w:rtl/>
        </w:rPr>
        <w:t>משני הפסדים ניתן ללמוד כי אין קביעה חד משמעית וכי ביהמ"ש ממיין את הזכות לפי התוצאה הרצויה</w:t>
      </w:r>
    </w:p>
    <w:p w:rsidR="009C32E6" w:rsidRPr="00197E31" w:rsidRDefault="009C32E6" w:rsidP="009C32E6">
      <w:pPr>
        <w:spacing w:after="0"/>
        <w:jc w:val="both"/>
        <w:rPr>
          <w:rFonts w:cs="David"/>
          <w:rtl/>
        </w:rPr>
      </w:pPr>
    </w:p>
    <w:p w:rsidR="009C32E6" w:rsidRPr="009C32E6" w:rsidRDefault="009C32E6" w:rsidP="003E6F45">
      <w:pPr>
        <w:spacing w:after="0"/>
        <w:jc w:val="both"/>
        <w:rPr>
          <w:rFonts w:cs="David"/>
          <w:b/>
          <w:bCs/>
          <w:sz w:val="24"/>
          <w:szCs w:val="24"/>
          <w:rtl/>
        </w:rPr>
      </w:pPr>
      <w:r w:rsidRPr="000A7D7C">
        <w:rPr>
          <w:rFonts w:cs="David" w:hint="cs"/>
          <w:b/>
          <w:bCs/>
          <w:color w:val="FF0000"/>
          <w:sz w:val="24"/>
          <w:szCs w:val="24"/>
          <w:rtl/>
        </w:rPr>
        <w:t>ע</w:t>
      </w:r>
      <w:r w:rsidRPr="000A7D7C">
        <w:rPr>
          <w:rFonts w:cs="David"/>
          <w:b/>
          <w:bCs/>
          <w:color w:val="FF0000"/>
          <w:sz w:val="24"/>
          <w:szCs w:val="24"/>
          <w:rtl/>
        </w:rPr>
        <w:t>"</w:t>
      </w:r>
      <w:r w:rsidRPr="000A7D7C">
        <w:rPr>
          <w:rFonts w:cs="David" w:hint="cs"/>
          <w:b/>
          <w:bCs/>
          <w:color w:val="FF0000"/>
          <w:sz w:val="24"/>
          <w:szCs w:val="24"/>
          <w:rtl/>
        </w:rPr>
        <w:t>א</w:t>
      </w:r>
      <w:r w:rsidRPr="000A7D7C">
        <w:rPr>
          <w:rFonts w:cs="David"/>
          <w:b/>
          <w:bCs/>
          <w:color w:val="FF0000"/>
          <w:sz w:val="24"/>
          <w:szCs w:val="24"/>
          <w:rtl/>
        </w:rPr>
        <w:t xml:space="preserve"> 513/82 </w:t>
      </w:r>
      <w:proofErr w:type="spellStart"/>
      <w:r w:rsidRPr="000A7D7C">
        <w:rPr>
          <w:rFonts w:cs="David" w:hint="cs"/>
          <w:b/>
          <w:bCs/>
          <w:color w:val="FF0000"/>
          <w:sz w:val="24"/>
          <w:szCs w:val="24"/>
          <w:rtl/>
        </w:rPr>
        <w:t>רייזמן</w:t>
      </w:r>
      <w:proofErr w:type="spellEnd"/>
      <w:r w:rsidRPr="000A7D7C">
        <w:rPr>
          <w:rFonts w:cs="David"/>
          <w:b/>
          <w:bCs/>
          <w:color w:val="FF0000"/>
          <w:sz w:val="24"/>
          <w:szCs w:val="24"/>
          <w:rtl/>
        </w:rPr>
        <w:t xml:space="preserve"> </w:t>
      </w:r>
      <w:r w:rsidRPr="000A7D7C">
        <w:rPr>
          <w:rFonts w:cs="David" w:hint="cs"/>
          <w:b/>
          <w:bCs/>
          <w:color w:val="FF0000"/>
          <w:sz w:val="24"/>
          <w:szCs w:val="24"/>
          <w:rtl/>
        </w:rPr>
        <w:t>נ</w:t>
      </w:r>
      <w:r w:rsidRPr="000A7D7C">
        <w:rPr>
          <w:rFonts w:cs="David"/>
          <w:b/>
          <w:bCs/>
          <w:color w:val="FF0000"/>
          <w:sz w:val="24"/>
          <w:szCs w:val="24"/>
          <w:rtl/>
        </w:rPr>
        <w:t xml:space="preserve">' </w:t>
      </w:r>
      <w:proofErr w:type="spellStart"/>
      <w:r w:rsidRPr="000A7D7C">
        <w:rPr>
          <w:rFonts w:cs="David" w:hint="cs"/>
          <w:b/>
          <w:bCs/>
          <w:color w:val="FF0000"/>
          <w:sz w:val="24"/>
          <w:szCs w:val="24"/>
          <w:rtl/>
        </w:rPr>
        <w:t>וושצין</w:t>
      </w:r>
      <w:proofErr w:type="spellEnd"/>
      <w:r>
        <w:rPr>
          <w:rFonts w:cs="David" w:hint="cs"/>
          <w:b/>
          <w:bCs/>
          <w:sz w:val="24"/>
          <w:szCs w:val="24"/>
          <w:rtl/>
        </w:rPr>
        <w:t xml:space="preserve"> </w:t>
      </w:r>
      <w:r w:rsidR="00DE379E">
        <w:rPr>
          <w:rFonts w:cs="Guttman Yad-Brush" w:hint="cs"/>
          <w:sz w:val="20"/>
          <w:szCs w:val="20"/>
          <w:rtl/>
        </w:rPr>
        <w:t>זכות הקדימה מוגדרת כקניינית. דעת המיעוט (לוין)- הזכות תחול רק כאש</w:t>
      </w:r>
      <w:r w:rsidR="003E6F45">
        <w:rPr>
          <w:rFonts w:cs="Guttman Yad-Brush" w:hint="cs"/>
          <w:sz w:val="20"/>
          <w:szCs w:val="20"/>
          <w:rtl/>
        </w:rPr>
        <w:t xml:space="preserve">ר שני בני הזוג עוד בחיים. </w:t>
      </w:r>
    </w:p>
    <w:p w:rsidR="009C32E6" w:rsidRDefault="009C32E6" w:rsidP="009C32E6">
      <w:pPr>
        <w:spacing w:after="0"/>
        <w:jc w:val="both"/>
        <w:rPr>
          <w:rFonts w:cs="David"/>
          <w:rtl/>
        </w:rPr>
      </w:pPr>
    </w:p>
    <w:p w:rsidR="009C32E6" w:rsidRPr="000A7D7C" w:rsidRDefault="009C32E6" w:rsidP="00DE379E">
      <w:pPr>
        <w:spacing w:after="0"/>
        <w:jc w:val="both"/>
        <w:rPr>
          <w:rFonts w:cs="David"/>
          <w:b/>
          <w:bCs/>
          <w:color w:val="FF0000"/>
          <w:sz w:val="24"/>
          <w:szCs w:val="24"/>
          <w:rtl/>
        </w:rPr>
      </w:pPr>
      <w:r w:rsidRPr="000A7D7C">
        <w:rPr>
          <w:rFonts w:cs="David" w:hint="cs"/>
          <w:b/>
          <w:bCs/>
          <w:color w:val="FF0000"/>
          <w:sz w:val="24"/>
          <w:szCs w:val="24"/>
          <w:rtl/>
        </w:rPr>
        <w:t>ע</w:t>
      </w:r>
      <w:r w:rsidRPr="000A7D7C">
        <w:rPr>
          <w:rFonts w:cs="David"/>
          <w:b/>
          <w:bCs/>
          <w:color w:val="FF0000"/>
          <w:sz w:val="24"/>
          <w:szCs w:val="24"/>
          <w:rtl/>
        </w:rPr>
        <w:t>"</w:t>
      </w:r>
      <w:r w:rsidRPr="000A7D7C">
        <w:rPr>
          <w:rFonts w:cs="David" w:hint="cs"/>
          <w:b/>
          <w:bCs/>
          <w:color w:val="FF0000"/>
          <w:sz w:val="24"/>
          <w:szCs w:val="24"/>
          <w:rtl/>
        </w:rPr>
        <w:t>א</w:t>
      </w:r>
      <w:r w:rsidRPr="000A7D7C">
        <w:rPr>
          <w:rFonts w:cs="David"/>
          <w:b/>
          <w:bCs/>
          <w:color w:val="FF0000"/>
          <w:sz w:val="24"/>
          <w:szCs w:val="24"/>
          <w:rtl/>
        </w:rPr>
        <w:t xml:space="preserve"> 2859/99 </w:t>
      </w:r>
      <w:r w:rsidRPr="000A7D7C">
        <w:rPr>
          <w:rFonts w:cs="David" w:hint="cs"/>
          <w:b/>
          <w:bCs/>
          <w:color w:val="FF0000"/>
          <w:sz w:val="24"/>
          <w:szCs w:val="24"/>
          <w:rtl/>
        </w:rPr>
        <w:t>בן</w:t>
      </w:r>
      <w:r w:rsidRPr="000A7D7C">
        <w:rPr>
          <w:rFonts w:cs="David"/>
          <w:b/>
          <w:bCs/>
          <w:color w:val="FF0000"/>
          <w:sz w:val="24"/>
          <w:szCs w:val="24"/>
          <w:rtl/>
        </w:rPr>
        <w:t xml:space="preserve"> </w:t>
      </w:r>
      <w:r w:rsidRPr="000A7D7C">
        <w:rPr>
          <w:rFonts w:cs="David" w:hint="cs"/>
          <w:b/>
          <w:bCs/>
          <w:color w:val="FF0000"/>
          <w:sz w:val="24"/>
          <w:szCs w:val="24"/>
          <w:rtl/>
        </w:rPr>
        <w:t>חמו</w:t>
      </w:r>
      <w:r w:rsidRPr="000A7D7C">
        <w:rPr>
          <w:rFonts w:cs="David"/>
          <w:b/>
          <w:bCs/>
          <w:color w:val="FF0000"/>
          <w:sz w:val="24"/>
          <w:szCs w:val="24"/>
          <w:rtl/>
        </w:rPr>
        <w:t xml:space="preserve"> </w:t>
      </w:r>
      <w:r w:rsidRPr="000A7D7C">
        <w:rPr>
          <w:rFonts w:cs="David" w:hint="cs"/>
          <w:b/>
          <w:bCs/>
          <w:color w:val="FF0000"/>
          <w:sz w:val="24"/>
          <w:szCs w:val="24"/>
          <w:rtl/>
        </w:rPr>
        <w:t>נ</w:t>
      </w:r>
      <w:r w:rsidRPr="000A7D7C">
        <w:rPr>
          <w:rFonts w:cs="David"/>
          <w:b/>
          <w:bCs/>
          <w:color w:val="FF0000"/>
          <w:sz w:val="24"/>
          <w:szCs w:val="24"/>
          <w:rtl/>
        </w:rPr>
        <w:t xml:space="preserve">' </w:t>
      </w:r>
      <w:r w:rsidRPr="000A7D7C">
        <w:rPr>
          <w:rFonts w:cs="David" w:hint="cs"/>
          <w:b/>
          <w:bCs/>
          <w:color w:val="FF0000"/>
          <w:sz w:val="24"/>
          <w:szCs w:val="24"/>
          <w:rtl/>
        </w:rPr>
        <w:t>טנא</w:t>
      </w:r>
      <w:r w:rsidRPr="000A7D7C">
        <w:rPr>
          <w:rFonts w:cs="David"/>
          <w:b/>
          <w:bCs/>
          <w:color w:val="FF0000"/>
          <w:sz w:val="24"/>
          <w:szCs w:val="24"/>
          <w:rtl/>
        </w:rPr>
        <w:t xml:space="preserve"> </w:t>
      </w:r>
      <w:r w:rsidRPr="000A7D7C">
        <w:rPr>
          <w:rFonts w:cs="David" w:hint="cs"/>
          <w:b/>
          <w:bCs/>
          <w:color w:val="FF0000"/>
          <w:sz w:val="24"/>
          <w:szCs w:val="24"/>
          <w:rtl/>
        </w:rPr>
        <w:t>נוגה</w:t>
      </w:r>
      <w:r w:rsidRPr="000A7D7C">
        <w:rPr>
          <w:rFonts w:cs="David"/>
          <w:b/>
          <w:bCs/>
          <w:color w:val="FF0000"/>
          <w:sz w:val="24"/>
          <w:szCs w:val="24"/>
          <w:rtl/>
        </w:rPr>
        <w:t xml:space="preserve"> </w:t>
      </w:r>
      <w:r w:rsidRPr="000A7D7C">
        <w:rPr>
          <w:rFonts w:cs="David" w:hint="cs"/>
          <w:b/>
          <w:bCs/>
          <w:color w:val="FF0000"/>
          <w:sz w:val="24"/>
          <w:szCs w:val="24"/>
          <w:rtl/>
        </w:rPr>
        <w:t>בע</w:t>
      </w:r>
      <w:r w:rsidRPr="000A7D7C">
        <w:rPr>
          <w:rFonts w:cs="David"/>
          <w:b/>
          <w:bCs/>
          <w:color w:val="FF0000"/>
          <w:sz w:val="24"/>
          <w:szCs w:val="24"/>
          <w:rtl/>
        </w:rPr>
        <w:t>"</w:t>
      </w:r>
      <w:r w:rsidRPr="000A7D7C">
        <w:rPr>
          <w:rFonts w:cs="David" w:hint="cs"/>
          <w:b/>
          <w:bCs/>
          <w:color w:val="FF0000"/>
          <w:sz w:val="24"/>
          <w:szCs w:val="24"/>
          <w:rtl/>
        </w:rPr>
        <w:t>מ</w:t>
      </w:r>
      <w:r w:rsidRPr="000A7D7C">
        <w:rPr>
          <w:rFonts w:cs="David"/>
          <w:b/>
          <w:bCs/>
          <w:color w:val="FF0000"/>
          <w:sz w:val="24"/>
          <w:szCs w:val="24"/>
          <w:rtl/>
        </w:rPr>
        <w:t xml:space="preserve"> </w:t>
      </w:r>
      <w:r w:rsidR="003E6F45">
        <w:rPr>
          <w:rFonts w:cs="Guttman Yad-Brush" w:hint="cs"/>
          <w:sz w:val="20"/>
          <w:szCs w:val="20"/>
          <w:rtl/>
        </w:rPr>
        <w:t>זכות ההפצה אינה קניינית מפני שחסרה לה תכונת העצמאות. הפסד הוא הוכחה לכך שלא תמיד זכות קניינית היא חזקה יותר מזכות חיובית.</w:t>
      </w:r>
    </w:p>
    <w:p w:rsidR="00061BF1" w:rsidRPr="00061BF1" w:rsidRDefault="00061BF1" w:rsidP="00061BF1">
      <w:pPr>
        <w:spacing w:after="0"/>
        <w:rPr>
          <w:rFonts w:cs="David"/>
          <w:color w:val="FF0000"/>
          <w:sz w:val="24"/>
          <w:szCs w:val="24"/>
          <w:rtl/>
        </w:rPr>
      </w:pPr>
    </w:p>
    <w:p w:rsidR="00CB3BC7" w:rsidRDefault="00CB3BC7" w:rsidP="003E1A97">
      <w:pPr>
        <w:spacing w:after="0"/>
        <w:jc w:val="center"/>
        <w:rPr>
          <w:rFonts w:cs="David"/>
          <w:b/>
          <w:bCs/>
          <w:sz w:val="24"/>
          <w:szCs w:val="24"/>
          <w:rtl/>
        </w:rPr>
      </w:pPr>
    </w:p>
    <w:p w:rsidR="003E1A97" w:rsidRPr="00CB3BC7" w:rsidRDefault="003E1A97" w:rsidP="003E1A97">
      <w:pPr>
        <w:spacing w:after="0"/>
        <w:jc w:val="center"/>
        <w:rPr>
          <w:rFonts w:cs="David"/>
          <w:b/>
          <w:bCs/>
          <w:sz w:val="24"/>
          <w:szCs w:val="24"/>
          <w:rtl/>
        </w:rPr>
      </w:pPr>
      <w:r w:rsidRPr="00CB3BC7">
        <w:rPr>
          <w:rFonts w:cs="David" w:hint="cs"/>
          <w:b/>
          <w:bCs/>
          <w:sz w:val="24"/>
          <w:szCs w:val="24"/>
          <w:rtl/>
        </w:rPr>
        <w:t>רשימת זכויות הקניין</w:t>
      </w:r>
    </w:p>
    <w:p w:rsidR="003E1A97" w:rsidRDefault="003E1A97" w:rsidP="00061BF1">
      <w:pPr>
        <w:spacing w:after="0"/>
        <w:jc w:val="both"/>
        <w:rPr>
          <w:rFonts w:cs="David"/>
          <w:sz w:val="24"/>
          <w:szCs w:val="24"/>
          <w:rtl/>
        </w:rPr>
      </w:pPr>
    </w:p>
    <w:p w:rsidR="003E1A97" w:rsidRDefault="003E1A97" w:rsidP="00E66666">
      <w:pPr>
        <w:spacing w:after="0"/>
        <w:jc w:val="both"/>
        <w:rPr>
          <w:rFonts w:cs="David"/>
          <w:sz w:val="24"/>
          <w:szCs w:val="24"/>
          <w:rtl/>
        </w:rPr>
      </w:pPr>
      <w:r w:rsidRPr="00031B80">
        <w:rPr>
          <w:rFonts w:cs="David" w:hint="cs"/>
          <w:sz w:val="24"/>
          <w:szCs w:val="24"/>
          <w:highlight w:val="yellow"/>
          <w:rtl/>
        </w:rPr>
        <w:t>ההנחה היא שהזכויות המוסדרות בחוק המקרקעין הן זכויות קניין</w:t>
      </w:r>
      <w:r>
        <w:rPr>
          <w:rFonts w:cs="David" w:hint="cs"/>
          <w:sz w:val="24"/>
          <w:szCs w:val="24"/>
          <w:rtl/>
        </w:rPr>
        <w:t xml:space="preserve">. </w:t>
      </w:r>
      <w:r w:rsidRPr="009C32E6">
        <w:rPr>
          <w:rFonts w:cs="David" w:hint="cs"/>
          <w:b/>
          <w:bCs/>
          <w:sz w:val="24"/>
          <w:szCs w:val="24"/>
          <w:rtl/>
        </w:rPr>
        <w:t xml:space="preserve">סעיפים 2-5 </w:t>
      </w:r>
      <w:r w:rsidR="009C32E6">
        <w:rPr>
          <w:rFonts w:cs="David" w:hint="cs"/>
          <w:sz w:val="24"/>
          <w:szCs w:val="24"/>
          <w:rtl/>
        </w:rPr>
        <w:t>מגדירים זכות במקרקעין: בעלות, שכירות, משכנתא</w:t>
      </w:r>
      <w:r w:rsidR="00E66666">
        <w:rPr>
          <w:rFonts w:cs="David" w:hint="cs"/>
          <w:sz w:val="24"/>
          <w:szCs w:val="24"/>
          <w:rtl/>
        </w:rPr>
        <w:t xml:space="preserve"> וזיקת הנאה. בהמשך החוק מובא הפירוט על הזכויות. זכות הקדימה מוזכרת רק אחר כך, מפני שהיה ויכוח האם זוהי זכות השווה לשאר? בן פורת מגדירה את זכות הקדימה כקניינית (</w:t>
      </w:r>
      <w:proofErr w:type="spellStart"/>
      <w:r w:rsidR="00E66666" w:rsidRPr="00E66666">
        <w:rPr>
          <w:rFonts w:cs="David" w:hint="cs"/>
          <w:b/>
          <w:bCs/>
          <w:color w:val="FF0000"/>
          <w:sz w:val="24"/>
          <w:szCs w:val="24"/>
          <w:rtl/>
        </w:rPr>
        <w:t>רייזמן</w:t>
      </w:r>
      <w:proofErr w:type="spellEnd"/>
      <w:r w:rsidR="00E66666">
        <w:rPr>
          <w:rFonts w:cs="David" w:hint="cs"/>
          <w:sz w:val="24"/>
          <w:szCs w:val="24"/>
          <w:rtl/>
        </w:rPr>
        <w:t>) וכך נעשה גם אנחנו.</w:t>
      </w:r>
    </w:p>
    <w:p w:rsidR="003E1A97" w:rsidRDefault="003E1A97" w:rsidP="00061BF1">
      <w:pPr>
        <w:spacing w:after="0"/>
        <w:jc w:val="both"/>
        <w:rPr>
          <w:rFonts w:cs="David"/>
          <w:sz w:val="24"/>
          <w:szCs w:val="24"/>
          <w:rtl/>
        </w:rPr>
      </w:pPr>
    </w:p>
    <w:p w:rsidR="006331C8" w:rsidRDefault="003E1A97" w:rsidP="00031B80">
      <w:pPr>
        <w:spacing w:after="0"/>
        <w:jc w:val="both"/>
        <w:rPr>
          <w:rFonts w:cs="David"/>
          <w:sz w:val="24"/>
          <w:szCs w:val="24"/>
          <w:rtl/>
        </w:rPr>
      </w:pPr>
      <w:r>
        <w:rPr>
          <w:rFonts w:cs="David" w:hint="cs"/>
          <w:b/>
          <w:bCs/>
          <w:sz w:val="24"/>
          <w:szCs w:val="24"/>
          <w:rtl/>
        </w:rPr>
        <w:t>סעיף 161</w:t>
      </w:r>
      <w:r>
        <w:rPr>
          <w:rFonts w:cs="David" w:hint="cs"/>
          <w:sz w:val="24"/>
          <w:szCs w:val="24"/>
          <w:rtl/>
        </w:rPr>
        <w:t xml:space="preserve">- </w:t>
      </w:r>
      <w:r w:rsidR="00031B80" w:rsidRPr="00031B80">
        <w:rPr>
          <w:rFonts w:cs="David" w:hint="cs"/>
          <w:color w:val="FF0000"/>
          <w:sz w:val="24"/>
          <w:szCs w:val="24"/>
          <w:rtl/>
        </w:rPr>
        <w:t>מתחילת</w:t>
      </w:r>
      <w:r w:rsidR="00031B80" w:rsidRPr="00031B80">
        <w:rPr>
          <w:rFonts w:cs="David"/>
          <w:color w:val="FF0000"/>
          <w:sz w:val="24"/>
          <w:szCs w:val="24"/>
          <w:rtl/>
        </w:rPr>
        <w:t xml:space="preserve"> </w:t>
      </w:r>
      <w:r w:rsidR="00031B80" w:rsidRPr="00031B80">
        <w:rPr>
          <w:rFonts w:cs="David" w:hint="cs"/>
          <w:color w:val="FF0000"/>
          <w:sz w:val="24"/>
          <w:szCs w:val="24"/>
          <w:rtl/>
        </w:rPr>
        <w:t>חוק</w:t>
      </w:r>
      <w:r w:rsidR="00031B80" w:rsidRPr="00031B80">
        <w:rPr>
          <w:rFonts w:cs="David"/>
          <w:color w:val="FF0000"/>
          <w:sz w:val="24"/>
          <w:szCs w:val="24"/>
          <w:rtl/>
        </w:rPr>
        <w:t xml:space="preserve"> </w:t>
      </w:r>
      <w:r w:rsidR="00031B80" w:rsidRPr="00031B80">
        <w:rPr>
          <w:rFonts w:cs="David" w:hint="cs"/>
          <w:color w:val="FF0000"/>
          <w:sz w:val="24"/>
          <w:szCs w:val="24"/>
          <w:rtl/>
        </w:rPr>
        <w:t>זה</w:t>
      </w:r>
      <w:r w:rsidR="00031B80" w:rsidRPr="00031B80">
        <w:rPr>
          <w:rFonts w:cs="David"/>
          <w:color w:val="FF0000"/>
          <w:sz w:val="24"/>
          <w:szCs w:val="24"/>
          <w:rtl/>
        </w:rPr>
        <w:t xml:space="preserve"> </w:t>
      </w:r>
      <w:r w:rsidR="00031B80" w:rsidRPr="00031B80">
        <w:rPr>
          <w:rFonts w:cs="David" w:hint="cs"/>
          <w:color w:val="FF0000"/>
          <w:sz w:val="24"/>
          <w:szCs w:val="24"/>
          <w:rtl/>
        </w:rPr>
        <w:t>אין</w:t>
      </w:r>
      <w:r w:rsidR="00031B80" w:rsidRPr="00031B80">
        <w:rPr>
          <w:rFonts w:cs="David"/>
          <w:color w:val="FF0000"/>
          <w:sz w:val="24"/>
          <w:szCs w:val="24"/>
          <w:rtl/>
        </w:rPr>
        <w:t xml:space="preserve"> </w:t>
      </w:r>
      <w:r w:rsidR="00031B80" w:rsidRPr="00031B80">
        <w:rPr>
          <w:rFonts w:cs="David" w:hint="cs"/>
          <w:color w:val="FF0000"/>
          <w:sz w:val="24"/>
          <w:szCs w:val="24"/>
          <w:rtl/>
        </w:rPr>
        <w:t>זכות</w:t>
      </w:r>
      <w:r w:rsidR="00031B80" w:rsidRPr="00031B80">
        <w:rPr>
          <w:rFonts w:cs="David"/>
          <w:color w:val="FF0000"/>
          <w:sz w:val="24"/>
          <w:szCs w:val="24"/>
          <w:rtl/>
        </w:rPr>
        <w:t xml:space="preserve"> </w:t>
      </w:r>
      <w:r w:rsidR="00031B80" w:rsidRPr="00031B80">
        <w:rPr>
          <w:rFonts w:cs="David" w:hint="cs"/>
          <w:color w:val="FF0000"/>
          <w:sz w:val="24"/>
          <w:szCs w:val="24"/>
          <w:rtl/>
        </w:rPr>
        <w:t>במקרקעין</w:t>
      </w:r>
      <w:r w:rsidR="00031B80" w:rsidRPr="00031B80">
        <w:rPr>
          <w:rFonts w:cs="David"/>
          <w:color w:val="FF0000"/>
          <w:sz w:val="24"/>
          <w:szCs w:val="24"/>
          <w:rtl/>
        </w:rPr>
        <w:t xml:space="preserve"> </w:t>
      </w:r>
      <w:r w:rsidR="00031B80" w:rsidRPr="00031B80">
        <w:rPr>
          <w:rFonts w:cs="David" w:hint="cs"/>
          <w:color w:val="FF0000"/>
          <w:sz w:val="24"/>
          <w:szCs w:val="24"/>
          <w:rtl/>
        </w:rPr>
        <w:t>אלא</w:t>
      </w:r>
      <w:r w:rsidR="00031B80" w:rsidRPr="00031B80">
        <w:rPr>
          <w:rFonts w:cs="David"/>
          <w:color w:val="FF0000"/>
          <w:sz w:val="24"/>
          <w:szCs w:val="24"/>
          <w:rtl/>
        </w:rPr>
        <w:t xml:space="preserve"> </w:t>
      </w:r>
      <w:r w:rsidR="00031B80" w:rsidRPr="00031B80">
        <w:rPr>
          <w:rFonts w:cs="David" w:hint="cs"/>
          <w:color w:val="FF0000"/>
          <w:sz w:val="24"/>
          <w:szCs w:val="24"/>
          <w:rtl/>
        </w:rPr>
        <w:t>לפי</w:t>
      </w:r>
      <w:r w:rsidR="00031B80" w:rsidRPr="00031B80">
        <w:rPr>
          <w:rFonts w:cs="David"/>
          <w:color w:val="FF0000"/>
          <w:sz w:val="24"/>
          <w:szCs w:val="24"/>
          <w:rtl/>
        </w:rPr>
        <w:t xml:space="preserve"> </w:t>
      </w:r>
      <w:r w:rsidR="00031B80" w:rsidRPr="00031B80">
        <w:rPr>
          <w:rFonts w:cs="David" w:hint="cs"/>
          <w:color w:val="FF0000"/>
          <w:sz w:val="24"/>
          <w:szCs w:val="24"/>
          <w:rtl/>
        </w:rPr>
        <w:t>חוק</w:t>
      </w:r>
      <w:r w:rsidR="00031B80" w:rsidRPr="00031B80">
        <w:rPr>
          <w:rFonts w:cs="David"/>
          <w:color w:val="FF0000"/>
          <w:sz w:val="24"/>
          <w:szCs w:val="24"/>
          <w:rtl/>
        </w:rPr>
        <w:t>.</w:t>
      </w:r>
      <w:r w:rsidR="00031B80">
        <w:rPr>
          <w:rFonts w:cs="David" w:hint="cs"/>
          <w:sz w:val="24"/>
          <w:szCs w:val="24"/>
          <w:rtl/>
        </w:rPr>
        <w:t xml:space="preserve"> </w:t>
      </w:r>
      <w:r w:rsidRPr="00031B80">
        <w:rPr>
          <w:rFonts w:cs="David" w:hint="cs"/>
          <w:sz w:val="24"/>
          <w:szCs w:val="24"/>
          <w:highlight w:val="yellow"/>
          <w:rtl/>
        </w:rPr>
        <w:t xml:space="preserve">כל זכות </w:t>
      </w:r>
      <w:r w:rsidR="00031B80" w:rsidRPr="00031B80">
        <w:rPr>
          <w:rFonts w:cs="David" w:hint="cs"/>
          <w:sz w:val="24"/>
          <w:szCs w:val="24"/>
          <w:highlight w:val="yellow"/>
          <w:rtl/>
        </w:rPr>
        <w:t>קניינית חייבת להיות מוגדרת בחוק</w:t>
      </w:r>
      <w:r w:rsidR="00031B80">
        <w:rPr>
          <w:rFonts w:cs="David" w:hint="cs"/>
          <w:sz w:val="24"/>
          <w:szCs w:val="24"/>
          <w:highlight w:val="yellow"/>
          <w:rtl/>
        </w:rPr>
        <w:t xml:space="preserve"> </w:t>
      </w:r>
      <w:r w:rsidR="00E66666">
        <w:rPr>
          <w:rFonts w:cs="David" w:hint="cs"/>
          <w:sz w:val="24"/>
          <w:szCs w:val="24"/>
          <w:rtl/>
        </w:rPr>
        <w:t>(</w:t>
      </w:r>
      <w:r w:rsidR="00031B80" w:rsidRPr="00031B80">
        <w:rPr>
          <w:rFonts w:cs="David" w:hint="cs"/>
          <w:sz w:val="24"/>
          <w:szCs w:val="24"/>
          <w:rtl/>
        </w:rPr>
        <w:t xml:space="preserve">בחוק המקרקעין או בחוק אחר), </w:t>
      </w:r>
      <w:r w:rsidR="00031B80" w:rsidRPr="00031B80">
        <w:rPr>
          <w:rFonts w:cs="David" w:hint="cs"/>
          <w:sz w:val="24"/>
          <w:szCs w:val="24"/>
          <w:highlight w:val="yellow"/>
          <w:rtl/>
        </w:rPr>
        <w:t>ולא יוכרו זכויות לפי חוזה.</w:t>
      </w:r>
      <w:r w:rsidR="006331C8">
        <w:rPr>
          <w:rFonts w:cs="David" w:hint="cs"/>
          <w:sz w:val="24"/>
          <w:szCs w:val="24"/>
          <w:rtl/>
        </w:rPr>
        <w:t xml:space="preserve"> הזכויות תוכרנה רק אם הן משתבצות באחת הזכויות הקנייניות. (גם אם החוזה עצמו תקף ואפשר לדרוש פיצויים על הפרתו). </w:t>
      </w:r>
      <w:r w:rsidR="00E66666">
        <w:rPr>
          <w:rFonts w:cs="David" w:hint="cs"/>
          <w:sz w:val="24"/>
          <w:szCs w:val="24"/>
          <w:rtl/>
        </w:rPr>
        <w:t>לא ניתן להמציא זכויות קנייניות.</w:t>
      </w:r>
    </w:p>
    <w:p w:rsidR="00031B80" w:rsidRDefault="00031B80" w:rsidP="006331C8">
      <w:pPr>
        <w:spacing w:after="0"/>
        <w:jc w:val="both"/>
        <w:rPr>
          <w:rFonts w:cs="David"/>
          <w:sz w:val="24"/>
          <w:szCs w:val="24"/>
          <w:rtl/>
        </w:rPr>
      </w:pPr>
    </w:p>
    <w:p w:rsidR="00B37473" w:rsidRDefault="006331C8" w:rsidP="00E66666">
      <w:pPr>
        <w:spacing w:after="0"/>
        <w:jc w:val="both"/>
        <w:rPr>
          <w:rFonts w:cs="David"/>
          <w:sz w:val="24"/>
          <w:szCs w:val="24"/>
          <w:rtl/>
        </w:rPr>
      </w:pPr>
      <w:r>
        <w:rPr>
          <w:rFonts w:cs="David" w:hint="cs"/>
          <w:sz w:val="24"/>
          <w:szCs w:val="24"/>
          <w:rtl/>
        </w:rPr>
        <w:t xml:space="preserve">כותרת הסעיף היא </w:t>
      </w:r>
      <w:r w:rsidRPr="00031B80">
        <w:rPr>
          <w:rFonts w:cs="David" w:hint="cs"/>
          <w:color w:val="FF0000"/>
          <w:sz w:val="24"/>
          <w:szCs w:val="24"/>
          <w:rtl/>
        </w:rPr>
        <w:t xml:space="preserve">"שלילת זכויות שביושר" </w:t>
      </w:r>
      <w:r w:rsidR="00E66666">
        <w:rPr>
          <w:rFonts w:cs="David" w:hint="cs"/>
          <w:sz w:val="24"/>
          <w:szCs w:val="24"/>
          <w:rtl/>
        </w:rPr>
        <w:t>-</w:t>
      </w:r>
      <w:r>
        <w:rPr>
          <w:rFonts w:cs="David" w:hint="cs"/>
          <w:sz w:val="24"/>
          <w:szCs w:val="24"/>
          <w:rtl/>
        </w:rPr>
        <w:t>"</w:t>
      </w:r>
      <w:r w:rsidRPr="001C287E">
        <w:rPr>
          <w:rFonts w:cs="David" w:hint="cs"/>
          <w:sz w:val="24"/>
          <w:szCs w:val="24"/>
          <w:highlight w:val="yellow"/>
          <w:rtl/>
        </w:rPr>
        <w:t xml:space="preserve">זכות שביושר" </w:t>
      </w:r>
      <w:r w:rsidR="00031B80" w:rsidRPr="001C287E">
        <w:rPr>
          <w:rFonts w:cs="David" w:hint="cs"/>
          <w:sz w:val="24"/>
          <w:szCs w:val="24"/>
          <w:highlight w:val="yellow"/>
          <w:rtl/>
        </w:rPr>
        <w:t xml:space="preserve">היא זכות </w:t>
      </w:r>
      <w:r w:rsidR="00E66666">
        <w:rPr>
          <w:rFonts w:cs="David" w:hint="cs"/>
          <w:sz w:val="24"/>
          <w:szCs w:val="24"/>
          <w:highlight w:val="yellow"/>
          <w:rtl/>
        </w:rPr>
        <w:t xml:space="preserve">בין </w:t>
      </w:r>
      <w:r w:rsidR="00031B80" w:rsidRPr="001C287E">
        <w:rPr>
          <w:rFonts w:cs="David" w:hint="cs"/>
          <w:sz w:val="24"/>
          <w:szCs w:val="24"/>
          <w:highlight w:val="yellow"/>
          <w:rtl/>
        </w:rPr>
        <w:t>חוזית לקניינית</w:t>
      </w:r>
      <w:r w:rsidR="00031B80">
        <w:rPr>
          <w:rFonts w:cs="David" w:hint="cs"/>
          <w:sz w:val="24"/>
          <w:szCs w:val="24"/>
          <w:rtl/>
        </w:rPr>
        <w:t xml:space="preserve">. </w:t>
      </w:r>
      <w:r w:rsidR="00E66666">
        <w:rPr>
          <w:rFonts w:cs="David" w:hint="cs"/>
          <w:sz w:val="24"/>
          <w:szCs w:val="24"/>
          <w:rtl/>
        </w:rPr>
        <w:t xml:space="preserve">בשלב שבין השלב החוזי לביצוע השלב הקנייני, יצרו האנגלים זכויות אלה, שהן חזקות מזכויות חיוביות אך חלשות מזכויות קנייניות. המחוקק לא רצה את הזכויות העמומות האלה ולכן קבע רשימת זכויות סגורה ובכך </w:t>
      </w:r>
      <w:r w:rsidR="00E66666" w:rsidRPr="00E66666">
        <w:rPr>
          <w:rFonts w:cs="David" w:hint="cs"/>
          <w:sz w:val="24"/>
          <w:szCs w:val="24"/>
          <w:highlight w:val="yellow"/>
          <w:rtl/>
        </w:rPr>
        <w:t>ביטל את הזכויות שביושר</w:t>
      </w:r>
      <w:r w:rsidR="00E66666">
        <w:rPr>
          <w:rFonts w:cs="David" w:hint="cs"/>
          <w:sz w:val="24"/>
          <w:szCs w:val="24"/>
          <w:rtl/>
        </w:rPr>
        <w:t>.</w:t>
      </w:r>
    </w:p>
    <w:p w:rsidR="00B37473" w:rsidRPr="00B37473" w:rsidRDefault="00B37473" w:rsidP="006331C8">
      <w:pPr>
        <w:spacing w:after="0"/>
        <w:jc w:val="both"/>
        <w:rPr>
          <w:rFonts w:cs="David"/>
          <w:sz w:val="24"/>
          <w:szCs w:val="24"/>
          <w:rtl/>
        </w:rPr>
      </w:pPr>
    </w:p>
    <w:p w:rsidR="0059401F" w:rsidRDefault="0059401F" w:rsidP="0059401F">
      <w:pPr>
        <w:spacing w:after="0"/>
        <w:jc w:val="both"/>
        <w:rPr>
          <w:rFonts w:cs="David"/>
          <w:sz w:val="24"/>
          <w:szCs w:val="24"/>
          <w:rtl/>
        </w:rPr>
      </w:pPr>
      <w:r>
        <w:rPr>
          <w:rFonts w:cs="David" w:hint="cs"/>
          <w:sz w:val="24"/>
          <w:szCs w:val="24"/>
          <w:rtl/>
        </w:rPr>
        <w:t xml:space="preserve">לפי </w:t>
      </w:r>
      <w:r w:rsidRPr="00E66666">
        <w:rPr>
          <w:rFonts w:cs="David" w:hint="cs"/>
          <w:b/>
          <w:bCs/>
          <w:sz w:val="24"/>
          <w:szCs w:val="24"/>
          <w:rtl/>
        </w:rPr>
        <w:t xml:space="preserve">סעיף 24 </w:t>
      </w:r>
      <w:r w:rsidRPr="00E66666">
        <w:rPr>
          <w:rFonts w:cs="David" w:hint="cs"/>
          <w:b/>
          <w:bCs/>
          <w:color w:val="FF0000"/>
          <w:sz w:val="24"/>
          <w:szCs w:val="24"/>
          <w:rtl/>
        </w:rPr>
        <w:t>לחוק החוזים</w:t>
      </w:r>
      <w:r>
        <w:rPr>
          <w:rFonts w:cs="David" w:hint="cs"/>
          <w:sz w:val="24"/>
          <w:szCs w:val="24"/>
          <w:rtl/>
        </w:rPr>
        <w:t xml:space="preserve">, חופש החוזים, חוזה תקף כל עוד הוא בהסכמת שני הצדדים. כלומר, </w:t>
      </w:r>
      <w:r w:rsidRPr="0059401F">
        <w:rPr>
          <w:rFonts w:cs="David" w:hint="cs"/>
          <w:sz w:val="24"/>
          <w:szCs w:val="24"/>
          <w:highlight w:val="yellow"/>
          <w:rtl/>
        </w:rPr>
        <w:t xml:space="preserve">זכויות חוזיות לגבי מקרקעין אינן מוגבלות. לעומת זאת, </w:t>
      </w:r>
      <w:r w:rsidR="00B37473" w:rsidRPr="0059401F">
        <w:rPr>
          <w:rFonts w:cs="David" w:hint="cs"/>
          <w:sz w:val="24"/>
          <w:szCs w:val="24"/>
          <w:highlight w:val="yellow"/>
          <w:rtl/>
        </w:rPr>
        <w:t>רשימת זכויות הקניין היא רשימה סגורה</w:t>
      </w:r>
      <w:r>
        <w:rPr>
          <w:rFonts w:cs="David" w:hint="cs"/>
          <w:sz w:val="24"/>
          <w:szCs w:val="24"/>
          <w:rtl/>
        </w:rPr>
        <w:t>. הסיבות לכך:</w:t>
      </w:r>
    </w:p>
    <w:p w:rsidR="00292709" w:rsidRPr="0059401F" w:rsidRDefault="0059401F" w:rsidP="00442A7D">
      <w:pPr>
        <w:pStyle w:val="a3"/>
        <w:numPr>
          <w:ilvl w:val="0"/>
          <w:numId w:val="4"/>
        </w:numPr>
        <w:spacing w:after="0"/>
        <w:jc w:val="both"/>
        <w:rPr>
          <w:rFonts w:cs="David"/>
          <w:sz w:val="24"/>
          <w:szCs w:val="24"/>
        </w:rPr>
      </w:pPr>
      <w:r w:rsidRPr="0059401F">
        <w:rPr>
          <w:rFonts w:cs="David" w:hint="cs"/>
          <w:sz w:val="24"/>
          <w:szCs w:val="24"/>
          <w:rtl/>
        </w:rPr>
        <w:t xml:space="preserve"> </w:t>
      </w:r>
      <w:r>
        <w:rPr>
          <w:rFonts w:cs="David" w:hint="cs"/>
          <w:b/>
          <w:bCs/>
          <w:sz w:val="24"/>
          <w:szCs w:val="24"/>
          <w:rtl/>
        </w:rPr>
        <w:t xml:space="preserve">פומביות- </w:t>
      </w:r>
      <w:r w:rsidR="00292709" w:rsidRPr="0059401F">
        <w:rPr>
          <w:rFonts w:cs="David" w:hint="cs"/>
          <w:sz w:val="24"/>
          <w:szCs w:val="24"/>
          <w:rtl/>
        </w:rPr>
        <w:t>זכות קנייני</w:t>
      </w:r>
      <w:r>
        <w:rPr>
          <w:rFonts w:cs="David" w:hint="cs"/>
          <w:sz w:val="24"/>
          <w:szCs w:val="24"/>
          <w:rtl/>
        </w:rPr>
        <w:t xml:space="preserve">ת מחייבת את כולי עלמא, </w:t>
      </w:r>
      <w:r w:rsidR="00292709" w:rsidRPr="0059401F">
        <w:rPr>
          <w:rFonts w:cs="David" w:hint="cs"/>
          <w:sz w:val="24"/>
          <w:szCs w:val="24"/>
          <w:rtl/>
        </w:rPr>
        <w:t xml:space="preserve">לכן </w:t>
      </w:r>
      <w:r w:rsidR="00292709" w:rsidRPr="0059401F">
        <w:rPr>
          <w:rFonts w:cs="David" w:hint="cs"/>
          <w:sz w:val="24"/>
          <w:szCs w:val="24"/>
          <w:highlight w:val="yellow"/>
          <w:rtl/>
        </w:rPr>
        <w:t>לא נוכל להמציא חובות כלפי אחרים ככל שנרצה</w:t>
      </w:r>
      <w:r>
        <w:rPr>
          <w:rFonts w:cs="David" w:hint="cs"/>
          <w:sz w:val="24"/>
          <w:szCs w:val="24"/>
          <w:rtl/>
        </w:rPr>
        <w:t>.</w:t>
      </w:r>
    </w:p>
    <w:p w:rsidR="00292709" w:rsidRDefault="0059401F" w:rsidP="00442A7D">
      <w:pPr>
        <w:pStyle w:val="a3"/>
        <w:numPr>
          <w:ilvl w:val="0"/>
          <w:numId w:val="4"/>
        </w:numPr>
        <w:spacing w:after="0"/>
        <w:jc w:val="both"/>
        <w:rPr>
          <w:rFonts w:cs="David"/>
          <w:sz w:val="24"/>
          <w:szCs w:val="24"/>
        </w:rPr>
      </w:pPr>
      <w:r>
        <w:rPr>
          <w:rFonts w:cs="David" w:hint="cs"/>
          <w:b/>
          <w:bCs/>
          <w:sz w:val="24"/>
          <w:szCs w:val="24"/>
          <w:rtl/>
        </w:rPr>
        <w:t>בהירות החוק-</w:t>
      </w:r>
      <w:r>
        <w:rPr>
          <w:rFonts w:cs="David" w:hint="cs"/>
          <w:sz w:val="24"/>
          <w:szCs w:val="24"/>
          <w:rtl/>
        </w:rPr>
        <w:t xml:space="preserve"> </w:t>
      </w:r>
      <w:r w:rsidR="00292709">
        <w:rPr>
          <w:rFonts w:cs="David" w:hint="cs"/>
          <w:sz w:val="24"/>
          <w:szCs w:val="24"/>
          <w:rtl/>
        </w:rPr>
        <w:t>זכויות הקניין המוסדרות בחוק הן ברורות ותחומות. ברגע שכל אחד יוכל ליצור זכויות כרצונו, עשויה לה</w:t>
      </w:r>
      <w:r>
        <w:rPr>
          <w:rFonts w:cs="David" w:hint="cs"/>
          <w:sz w:val="24"/>
          <w:szCs w:val="24"/>
          <w:rtl/>
        </w:rPr>
        <w:t>י</w:t>
      </w:r>
      <w:r w:rsidR="00292709">
        <w:rPr>
          <w:rFonts w:cs="David" w:hint="cs"/>
          <w:sz w:val="24"/>
          <w:szCs w:val="24"/>
          <w:rtl/>
        </w:rPr>
        <w:t>ווצר עמימות בלתי רצויה</w:t>
      </w:r>
      <w:r>
        <w:rPr>
          <w:rFonts w:cs="David" w:hint="cs"/>
          <w:sz w:val="24"/>
          <w:szCs w:val="24"/>
          <w:rtl/>
        </w:rPr>
        <w:t xml:space="preserve">. </w:t>
      </w:r>
      <w:r w:rsidRPr="0059401F">
        <w:rPr>
          <w:rFonts w:cs="David" w:hint="cs"/>
          <w:sz w:val="24"/>
          <w:szCs w:val="24"/>
          <w:highlight w:val="yellow"/>
          <w:rtl/>
        </w:rPr>
        <w:t>המחוקק מעוניין שכאשר רושמים בטאבו את הזכות היא תהיה ברורה ומובנת לכל</w:t>
      </w:r>
      <w:r>
        <w:rPr>
          <w:rFonts w:cs="David" w:hint="cs"/>
          <w:sz w:val="24"/>
          <w:szCs w:val="24"/>
          <w:rtl/>
        </w:rPr>
        <w:t>. תפקיד הרשם צריך להיות טכני ולא שיפוטי.</w:t>
      </w:r>
    </w:p>
    <w:p w:rsidR="00292709" w:rsidRDefault="00292709" w:rsidP="00292709">
      <w:pPr>
        <w:spacing w:after="0"/>
        <w:jc w:val="both"/>
        <w:rPr>
          <w:rFonts w:cs="David"/>
          <w:sz w:val="24"/>
          <w:szCs w:val="24"/>
          <w:rtl/>
        </w:rPr>
      </w:pPr>
    </w:p>
    <w:p w:rsidR="00292709" w:rsidRDefault="00292709" w:rsidP="00292709">
      <w:pPr>
        <w:spacing w:after="0"/>
        <w:jc w:val="both"/>
        <w:rPr>
          <w:rFonts w:cs="David"/>
          <w:sz w:val="24"/>
          <w:szCs w:val="24"/>
          <w:rtl/>
        </w:rPr>
      </w:pPr>
      <w:r>
        <w:rPr>
          <w:rFonts w:cs="David" w:hint="cs"/>
          <w:sz w:val="24"/>
          <w:szCs w:val="24"/>
          <w:rtl/>
        </w:rPr>
        <w:t>לכאורה, מבחינה פרקטית, רשימה סג</w:t>
      </w:r>
      <w:r w:rsidR="0059401F">
        <w:rPr>
          <w:rFonts w:cs="David" w:hint="cs"/>
          <w:sz w:val="24"/>
          <w:szCs w:val="24"/>
          <w:rtl/>
        </w:rPr>
        <w:t>ורה יוצרת בעיתיות. הפתרון</w:t>
      </w:r>
      <w:r>
        <w:rPr>
          <w:rFonts w:cs="David" w:hint="cs"/>
          <w:sz w:val="24"/>
          <w:szCs w:val="24"/>
          <w:rtl/>
        </w:rPr>
        <w:t xml:space="preserve"> לכך מגיע מהזכויות החוזיות שמאפשרות הגמשה.</w:t>
      </w:r>
    </w:p>
    <w:p w:rsidR="00292709" w:rsidRPr="00292709" w:rsidRDefault="00292709" w:rsidP="00292709">
      <w:pPr>
        <w:spacing w:after="0"/>
        <w:jc w:val="both"/>
        <w:rPr>
          <w:rFonts w:cs="David"/>
          <w:sz w:val="24"/>
          <w:szCs w:val="24"/>
          <w:u w:val="single"/>
          <w:rtl/>
        </w:rPr>
      </w:pPr>
    </w:p>
    <w:p w:rsidR="00292709" w:rsidRDefault="00292709" w:rsidP="00292709">
      <w:pPr>
        <w:spacing w:after="0"/>
        <w:jc w:val="both"/>
        <w:rPr>
          <w:rFonts w:cs="David"/>
          <w:sz w:val="24"/>
          <w:szCs w:val="24"/>
          <w:rtl/>
        </w:rPr>
      </w:pPr>
      <w:r w:rsidRPr="00292709">
        <w:rPr>
          <w:rFonts w:cs="David" w:hint="cs"/>
          <w:sz w:val="24"/>
          <w:szCs w:val="24"/>
          <w:u w:val="single"/>
          <w:rtl/>
        </w:rPr>
        <w:t>רשימת זכויות הקניין המוסדרות בחקיקה:</w:t>
      </w:r>
    </w:p>
    <w:p w:rsidR="00AB40FA" w:rsidRDefault="00292709" w:rsidP="00442A7D">
      <w:pPr>
        <w:pStyle w:val="a3"/>
        <w:numPr>
          <w:ilvl w:val="0"/>
          <w:numId w:val="7"/>
        </w:numPr>
        <w:spacing w:after="0"/>
        <w:jc w:val="both"/>
        <w:rPr>
          <w:rFonts w:cs="David"/>
          <w:sz w:val="24"/>
          <w:szCs w:val="24"/>
        </w:rPr>
      </w:pPr>
      <w:r>
        <w:rPr>
          <w:rFonts w:cs="David" w:hint="cs"/>
          <w:b/>
          <w:bCs/>
          <w:sz w:val="24"/>
          <w:szCs w:val="24"/>
          <w:rtl/>
        </w:rPr>
        <w:t>בעלות-</w:t>
      </w:r>
      <w:r>
        <w:rPr>
          <w:rFonts w:cs="David" w:hint="cs"/>
          <w:sz w:val="24"/>
          <w:szCs w:val="24"/>
          <w:rtl/>
        </w:rPr>
        <w:t xml:space="preserve"> </w:t>
      </w:r>
      <w:r w:rsidRPr="0059401F">
        <w:rPr>
          <w:rFonts w:cs="David" w:hint="cs"/>
          <w:b/>
          <w:bCs/>
          <w:color w:val="FF0000"/>
          <w:sz w:val="24"/>
          <w:szCs w:val="24"/>
          <w:rtl/>
        </w:rPr>
        <w:t xml:space="preserve">סעיף 2- </w:t>
      </w:r>
      <w:r w:rsidR="0059401F" w:rsidRPr="0059401F">
        <w:rPr>
          <w:rFonts w:cs="David" w:hint="cs"/>
          <w:color w:val="FF0000"/>
          <w:sz w:val="24"/>
          <w:szCs w:val="24"/>
          <w:rtl/>
        </w:rPr>
        <w:t>הבעלות</w:t>
      </w:r>
      <w:r w:rsidR="0059401F" w:rsidRPr="0059401F">
        <w:rPr>
          <w:rFonts w:cs="David"/>
          <w:color w:val="FF0000"/>
          <w:sz w:val="24"/>
          <w:szCs w:val="24"/>
          <w:rtl/>
        </w:rPr>
        <w:t xml:space="preserve"> </w:t>
      </w:r>
      <w:r w:rsidR="0059401F" w:rsidRPr="0059401F">
        <w:rPr>
          <w:rFonts w:cs="David" w:hint="cs"/>
          <w:color w:val="FF0000"/>
          <w:sz w:val="24"/>
          <w:szCs w:val="24"/>
          <w:rtl/>
        </w:rPr>
        <w:t>במקרקעין</w:t>
      </w:r>
      <w:r w:rsidR="0059401F" w:rsidRPr="0059401F">
        <w:rPr>
          <w:rFonts w:cs="David"/>
          <w:color w:val="FF0000"/>
          <w:sz w:val="24"/>
          <w:szCs w:val="24"/>
          <w:rtl/>
        </w:rPr>
        <w:t xml:space="preserve"> </w:t>
      </w:r>
      <w:r w:rsidR="0059401F" w:rsidRPr="0059401F">
        <w:rPr>
          <w:rFonts w:cs="David" w:hint="cs"/>
          <w:color w:val="FF0000"/>
          <w:sz w:val="24"/>
          <w:szCs w:val="24"/>
          <w:rtl/>
        </w:rPr>
        <w:t>היא</w:t>
      </w:r>
      <w:r w:rsidR="0059401F" w:rsidRPr="0059401F">
        <w:rPr>
          <w:rFonts w:cs="David"/>
          <w:color w:val="FF0000"/>
          <w:sz w:val="24"/>
          <w:szCs w:val="24"/>
          <w:rtl/>
        </w:rPr>
        <w:t xml:space="preserve"> </w:t>
      </w:r>
      <w:r w:rsidR="0059401F" w:rsidRPr="0059401F">
        <w:rPr>
          <w:rFonts w:cs="David" w:hint="cs"/>
          <w:color w:val="FF0000"/>
          <w:sz w:val="24"/>
          <w:szCs w:val="24"/>
          <w:rtl/>
        </w:rPr>
        <w:t>הזכות</w:t>
      </w:r>
      <w:r w:rsidR="0059401F" w:rsidRPr="0059401F">
        <w:rPr>
          <w:rFonts w:cs="David"/>
          <w:color w:val="FF0000"/>
          <w:sz w:val="24"/>
          <w:szCs w:val="24"/>
          <w:rtl/>
        </w:rPr>
        <w:t xml:space="preserve"> </w:t>
      </w:r>
      <w:r w:rsidR="0059401F" w:rsidRPr="0059401F">
        <w:rPr>
          <w:rFonts w:cs="David" w:hint="cs"/>
          <w:color w:val="FF0000"/>
          <w:sz w:val="24"/>
          <w:szCs w:val="24"/>
          <w:rtl/>
        </w:rPr>
        <w:t>להחזיק</w:t>
      </w:r>
      <w:r w:rsidR="0059401F" w:rsidRPr="0059401F">
        <w:rPr>
          <w:rFonts w:cs="David"/>
          <w:color w:val="FF0000"/>
          <w:sz w:val="24"/>
          <w:szCs w:val="24"/>
          <w:rtl/>
        </w:rPr>
        <w:t xml:space="preserve"> </w:t>
      </w:r>
      <w:r w:rsidR="0059401F" w:rsidRPr="0059401F">
        <w:rPr>
          <w:rFonts w:cs="David" w:hint="cs"/>
          <w:color w:val="FF0000"/>
          <w:sz w:val="24"/>
          <w:szCs w:val="24"/>
          <w:rtl/>
        </w:rPr>
        <w:t>במקרקעין</w:t>
      </w:r>
      <w:r w:rsidR="0059401F" w:rsidRPr="0059401F">
        <w:rPr>
          <w:rFonts w:cs="David"/>
          <w:color w:val="FF0000"/>
          <w:sz w:val="24"/>
          <w:szCs w:val="24"/>
          <w:rtl/>
        </w:rPr>
        <w:t xml:space="preserve">, </w:t>
      </w:r>
      <w:r w:rsidR="0059401F" w:rsidRPr="0059401F">
        <w:rPr>
          <w:rFonts w:cs="David" w:hint="cs"/>
          <w:color w:val="FF0000"/>
          <w:sz w:val="24"/>
          <w:szCs w:val="24"/>
          <w:rtl/>
        </w:rPr>
        <w:t>להשתמש</w:t>
      </w:r>
      <w:r w:rsidR="0059401F" w:rsidRPr="0059401F">
        <w:rPr>
          <w:rFonts w:cs="David"/>
          <w:color w:val="FF0000"/>
          <w:sz w:val="24"/>
          <w:szCs w:val="24"/>
          <w:rtl/>
        </w:rPr>
        <w:t xml:space="preserve"> </w:t>
      </w:r>
      <w:r w:rsidR="0059401F" w:rsidRPr="0059401F">
        <w:rPr>
          <w:rFonts w:cs="David" w:hint="cs"/>
          <w:color w:val="FF0000"/>
          <w:sz w:val="24"/>
          <w:szCs w:val="24"/>
          <w:rtl/>
        </w:rPr>
        <w:t>בהם</w:t>
      </w:r>
      <w:r w:rsidR="0059401F" w:rsidRPr="0059401F">
        <w:rPr>
          <w:rFonts w:cs="David"/>
          <w:color w:val="FF0000"/>
          <w:sz w:val="24"/>
          <w:szCs w:val="24"/>
          <w:rtl/>
        </w:rPr>
        <w:t xml:space="preserve"> </w:t>
      </w:r>
      <w:r w:rsidR="0059401F" w:rsidRPr="0059401F">
        <w:rPr>
          <w:rFonts w:cs="David" w:hint="cs"/>
          <w:color w:val="FF0000"/>
          <w:sz w:val="24"/>
          <w:szCs w:val="24"/>
          <w:rtl/>
        </w:rPr>
        <w:t>ולעשות</w:t>
      </w:r>
      <w:r w:rsidR="0059401F" w:rsidRPr="0059401F">
        <w:rPr>
          <w:rFonts w:cs="David"/>
          <w:color w:val="FF0000"/>
          <w:sz w:val="24"/>
          <w:szCs w:val="24"/>
          <w:rtl/>
        </w:rPr>
        <w:t xml:space="preserve"> </w:t>
      </w:r>
      <w:r w:rsidR="0059401F" w:rsidRPr="0059401F">
        <w:rPr>
          <w:rFonts w:cs="David" w:hint="cs"/>
          <w:color w:val="FF0000"/>
          <w:sz w:val="24"/>
          <w:szCs w:val="24"/>
          <w:rtl/>
        </w:rPr>
        <w:t>בהם</w:t>
      </w:r>
      <w:r w:rsidR="0059401F" w:rsidRPr="0059401F">
        <w:rPr>
          <w:rFonts w:cs="David"/>
          <w:color w:val="FF0000"/>
          <w:sz w:val="24"/>
          <w:szCs w:val="24"/>
          <w:rtl/>
        </w:rPr>
        <w:t xml:space="preserve"> </w:t>
      </w:r>
      <w:r w:rsidR="0059401F" w:rsidRPr="0059401F">
        <w:rPr>
          <w:rFonts w:cs="David" w:hint="cs"/>
          <w:color w:val="FF0000"/>
          <w:sz w:val="24"/>
          <w:szCs w:val="24"/>
          <w:rtl/>
        </w:rPr>
        <w:t>כל</w:t>
      </w:r>
      <w:r w:rsidR="0059401F" w:rsidRPr="0059401F">
        <w:rPr>
          <w:rFonts w:cs="David"/>
          <w:color w:val="FF0000"/>
          <w:sz w:val="24"/>
          <w:szCs w:val="24"/>
          <w:rtl/>
        </w:rPr>
        <w:t xml:space="preserve"> </w:t>
      </w:r>
      <w:r w:rsidR="0059401F" w:rsidRPr="0059401F">
        <w:rPr>
          <w:rFonts w:cs="David" w:hint="cs"/>
          <w:color w:val="FF0000"/>
          <w:sz w:val="24"/>
          <w:szCs w:val="24"/>
          <w:rtl/>
        </w:rPr>
        <w:t>דבר</w:t>
      </w:r>
      <w:r w:rsidR="0059401F" w:rsidRPr="0059401F">
        <w:rPr>
          <w:rFonts w:cs="David"/>
          <w:color w:val="FF0000"/>
          <w:sz w:val="24"/>
          <w:szCs w:val="24"/>
          <w:rtl/>
        </w:rPr>
        <w:t xml:space="preserve"> </w:t>
      </w:r>
      <w:r w:rsidR="0059401F" w:rsidRPr="0059401F">
        <w:rPr>
          <w:rFonts w:cs="David" w:hint="cs"/>
          <w:color w:val="FF0000"/>
          <w:sz w:val="24"/>
          <w:szCs w:val="24"/>
          <w:rtl/>
        </w:rPr>
        <w:t>וכל</w:t>
      </w:r>
      <w:r w:rsidR="0059401F" w:rsidRPr="0059401F">
        <w:rPr>
          <w:rFonts w:cs="David"/>
          <w:color w:val="FF0000"/>
          <w:sz w:val="24"/>
          <w:szCs w:val="24"/>
          <w:rtl/>
        </w:rPr>
        <w:t xml:space="preserve"> </w:t>
      </w:r>
      <w:r w:rsidR="0059401F" w:rsidRPr="0059401F">
        <w:rPr>
          <w:rFonts w:cs="David" w:hint="cs"/>
          <w:color w:val="FF0000"/>
          <w:sz w:val="24"/>
          <w:szCs w:val="24"/>
          <w:rtl/>
        </w:rPr>
        <w:t>עסקה</w:t>
      </w:r>
      <w:r w:rsidR="0059401F" w:rsidRPr="0059401F">
        <w:rPr>
          <w:rFonts w:cs="David"/>
          <w:color w:val="FF0000"/>
          <w:sz w:val="24"/>
          <w:szCs w:val="24"/>
          <w:rtl/>
        </w:rPr>
        <w:t xml:space="preserve"> </w:t>
      </w:r>
      <w:r w:rsidR="0059401F" w:rsidRPr="0059401F">
        <w:rPr>
          <w:rFonts w:cs="David" w:hint="cs"/>
          <w:color w:val="FF0000"/>
          <w:sz w:val="24"/>
          <w:szCs w:val="24"/>
          <w:rtl/>
        </w:rPr>
        <w:t>בכפוף</w:t>
      </w:r>
      <w:r w:rsidR="0059401F" w:rsidRPr="0059401F">
        <w:rPr>
          <w:rFonts w:cs="David"/>
          <w:color w:val="FF0000"/>
          <w:sz w:val="24"/>
          <w:szCs w:val="24"/>
          <w:rtl/>
        </w:rPr>
        <w:t xml:space="preserve"> </w:t>
      </w:r>
      <w:r w:rsidR="0059401F" w:rsidRPr="0059401F">
        <w:rPr>
          <w:rFonts w:cs="David" w:hint="cs"/>
          <w:color w:val="FF0000"/>
          <w:sz w:val="24"/>
          <w:szCs w:val="24"/>
          <w:rtl/>
        </w:rPr>
        <w:t>להגבלות</w:t>
      </w:r>
      <w:r w:rsidR="0059401F" w:rsidRPr="0059401F">
        <w:rPr>
          <w:rFonts w:cs="David"/>
          <w:color w:val="FF0000"/>
          <w:sz w:val="24"/>
          <w:szCs w:val="24"/>
          <w:rtl/>
        </w:rPr>
        <w:t xml:space="preserve"> </w:t>
      </w:r>
      <w:r w:rsidR="0059401F" w:rsidRPr="0059401F">
        <w:rPr>
          <w:rFonts w:cs="David" w:hint="cs"/>
          <w:color w:val="FF0000"/>
          <w:sz w:val="24"/>
          <w:szCs w:val="24"/>
          <w:rtl/>
        </w:rPr>
        <w:t>לפי</w:t>
      </w:r>
      <w:r w:rsidR="0059401F" w:rsidRPr="0059401F">
        <w:rPr>
          <w:rFonts w:cs="David"/>
          <w:color w:val="FF0000"/>
          <w:sz w:val="24"/>
          <w:szCs w:val="24"/>
          <w:rtl/>
        </w:rPr>
        <w:t xml:space="preserve"> </w:t>
      </w:r>
      <w:r w:rsidR="0059401F" w:rsidRPr="0059401F">
        <w:rPr>
          <w:rFonts w:cs="David" w:hint="cs"/>
          <w:color w:val="FF0000"/>
          <w:sz w:val="24"/>
          <w:szCs w:val="24"/>
          <w:rtl/>
        </w:rPr>
        <w:t>דין</w:t>
      </w:r>
      <w:r w:rsidR="0059401F" w:rsidRPr="0059401F">
        <w:rPr>
          <w:rFonts w:cs="David"/>
          <w:color w:val="FF0000"/>
          <w:sz w:val="24"/>
          <w:szCs w:val="24"/>
          <w:rtl/>
        </w:rPr>
        <w:t xml:space="preserve"> </w:t>
      </w:r>
      <w:r w:rsidR="0059401F" w:rsidRPr="0059401F">
        <w:rPr>
          <w:rFonts w:cs="David" w:hint="cs"/>
          <w:color w:val="FF0000"/>
          <w:sz w:val="24"/>
          <w:szCs w:val="24"/>
          <w:rtl/>
        </w:rPr>
        <w:t>או</w:t>
      </w:r>
      <w:r w:rsidR="0059401F" w:rsidRPr="0059401F">
        <w:rPr>
          <w:rFonts w:cs="David"/>
          <w:color w:val="FF0000"/>
          <w:sz w:val="24"/>
          <w:szCs w:val="24"/>
          <w:rtl/>
        </w:rPr>
        <w:t xml:space="preserve"> </w:t>
      </w:r>
      <w:r w:rsidR="0059401F" w:rsidRPr="0059401F">
        <w:rPr>
          <w:rFonts w:cs="David" w:hint="cs"/>
          <w:color w:val="FF0000"/>
          <w:sz w:val="24"/>
          <w:szCs w:val="24"/>
          <w:rtl/>
        </w:rPr>
        <w:t>לפי</w:t>
      </w:r>
      <w:r w:rsidR="0059401F" w:rsidRPr="0059401F">
        <w:rPr>
          <w:rFonts w:cs="David"/>
          <w:color w:val="FF0000"/>
          <w:sz w:val="24"/>
          <w:szCs w:val="24"/>
          <w:rtl/>
        </w:rPr>
        <w:t xml:space="preserve"> </w:t>
      </w:r>
      <w:r w:rsidR="0059401F" w:rsidRPr="0059401F">
        <w:rPr>
          <w:rFonts w:cs="David" w:hint="cs"/>
          <w:color w:val="FF0000"/>
          <w:sz w:val="24"/>
          <w:szCs w:val="24"/>
          <w:rtl/>
        </w:rPr>
        <w:t>הסכם</w:t>
      </w:r>
      <w:r>
        <w:rPr>
          <w:rFonts w:cs="David" w:hint="cs"/>
          <w:sz w:val="24"/>
          <w:szCs w:val="24"/>
          <w:rtl/>
        </w:rPr>
        <w:t xml:space="preserve">. </w:t>
      </w:r>
      <w:r w:rsidR="00AB40FA">
        <w:rPr>
          <w:rFonts w:cs="David" w:hint="cs"/>
          <w:sz w:val="24"/>
          <w:szCs w:val="24"/>
          <w:rtl/>
        </w:rPr>
        <w:t>אלו הם גם האלמנטים של שכירות, אם כי התחימה היא שונה</w:t>
      </w:r>
      <w:r>
        <w:rPr>
          <w:rFonts w:cs="David" w:hint="cs"/>
          <w:sz w:val="24"/>
          <w:szCs w:val="24"/>
          <w:rtl/>
        </w:rPr>
        <w:t>.</w:t>
      </w:r>
      <w:r w:rsidR="001F0EB7">
        <w:rPr>
          <w:rFonts w:cs="David" w:hint="cs"/>
          <w:sz w:val="24"/>
          <w:szCs w:val="24"/>
          <w:rtl/>
        </w:rPr>
        <w:t xml:space="preserve"> </w:t>
      </w:r>
      <w:r w:rsidR="0059401F" w:rsidRPr="0059401F">
        <w:rPr>
          <w:rFonts w:cs="David" w:hint="cs"/>
          <w:sz w:val="24"/>
          <w:szCs w:val="24"/>
          <w:highlight w:val="yellow"/>
          <w:rtl/>
        </w:rPr>
        <w:t xml:space="preserve">לבעלי המקרקעין </w:t>
      </w:r>
      <w:r w:rsidR="001F0EB7" w:rsidRPr="0059401F">
        <w:rPr>
          <w:rFonts w:cs="David" w:hint="cs"/>
          <w:sz w:val="24"/>
          <w:szCs w:val="24"/>
          <w:highlight w:val="yellow"/>
          <w:rtl/>
        </w:rPr>
        <w:t>מותר לעשות ב</w:t>
      </w:r>
      <w:r w:rsidR="0059401F" w:rsidRPr="0059401F">
        <w:rPr>
          <w:rFonts w:cs="David" w:hint="cs"/>
          <w:sz w:val="24"/>
          <w:szCs w:val="24"/>
          <w:highlight w:val="yellow"/>
          <w:rtl/>
        </w:rPr>
        <w:t>הם</w:t>
      </w:r>
      <w:r w:rsidR="001F0EB7" w:rsidRPr="0059401F">
        <w:rPr>
          <w:rFonts w:cs="David" w:hint="cs"/>
          <w:sz w:val="24"/>
          <w:szCs w:val="24"/>
          <w:highlight w:val="yellow"/>
          <w:rtl/>
        </w:rPr>
        <w:t xml:space="preserve"> הכל חוץ ממה </w:t>
      </w:r>
      <w:r w:rsidR="001F0EB7" w:rsidRPr="00D04273">
        <w:rPr>
          <w:rFonts w:cs="David" w:hint="cs"/>
          <w:sz w:val="24"/>
          <w:szCs w:val="24"/>
          <w:highlight w:val="yellow"/>
          <w:rtl/>
        </w:rPr>
        <w:t>שאסור מכוח דין והסכם</w:t>
      </w:r>
      <w:r w:rsidR="001F0EB7">
        <w:rPr>
          <w:rFonts w:cs="David" w:hint="cs"/>
          <w:sz w:val="24"/>
          <w:szCs w:val="24"/>
          <w:rtl/>
        </w:rPr>
        <w:t xml:space="preserve">. </w:t>
      </w:r>
      <w:r w:rsidR="0059401F">
        <w:rPr>
          <w:rFonts w:cs="David" w:hint="cs"/>
          <w:sz w:val="24"/>
          <w:szCs w:val="24"/>
          <w:rtl/>
        </w:rPr>
        <w:t>ההגבלות על הבעלים עשויים לנבוע</w:t>
      </w:r>
      <w:r w:rsidR="00AB40FA">
        <w:rPr>
          <w:rFonts w:cs="David" w:hint="cs"/>
          <w:sz w:val="24"/>
          <w:szCs w:val="24"/>
          <w:rtl/>
        </w:rPr>
        <w:t xml:space="preserve"> מ:</w:t>
      </w:r>
    </w:p>
    <w:p w:rsidR="00AB40FA" w:rsidRPr="00D04273" w:rsidRDefault="001F0EB7" w:rsidP="00442A7D">
      <w:pPr>
        <w:pStyle w:val="a3"/>
        <w:numPr>
          <w:ilvl w:val="0"/>
          <w:numId w:val="4"/>
        </w:numPr>
        <w:spacing w:after="0"/>
        <w:jc w:val="both"/>
        <w:rPr>
          <w:rFonts w:cs="David"/>
          <w:i/>
          <w:iCs/>
          <w:sz w:val="24"/>
          <w:szCs w:val="24"/>
        </w:rPr>
      </w:pPr>
      <w:r w:rsidRPr="00D04273">
        <w:rPr>
          <w:rFonts w:cs="David" w:hint="cs"/>
          <w:i/>
          <w:iCs/>
          <w:sz w:val="24"/>
          <w:szCs w:val="24"/>
          <w:rtl/>
        </w:rPr>
        <w:t>דיני התכנון והבנייה</w:t>
      </w:r>
    </w:p>
    <w:p w:rsidR="00AB40FA" w:rsidRDefault="00AB40FA" w:rsidP="00442A7D">
      <w:pPr>
        <w:pStyle w:val="a3"/>
        <w:numPr>
          <w:ilvl w:val="0"/>
          <w:numId w:val="4"/>
        </w:numPr>
        <w:spacing w:after="0"/>
        <w:jc w:val="both"/>
        <w:rPr>
          <w:rFonts w:cs="David"/>
          <w:sz w:val="24"/>
          <w:szCs w:val="24"/>
        </w:rPr>
      </w:pPr>
      <w:r w:rsidRPr="00D04273">
        <w:rPr>
          <w:rFonts w:cs="David" w:hint="cs"/>
          <w:i/>
          <w:iCs/>
          <w:sz w:val="24"/>
          <w:szCs w:val="24"/>
          <w:rtl/>
        </w:rPr>
        <w:t>עוולת המטרד</w:t>
      </w:r>
      <w:r>
        <w:rPr>
          <w:rFonts w:cs="David" w:hint="cs"/>
          <w:sz w:val="24"/>
          <w:szCs w:val="24"/>
          <w:rtl/>
        </w:rPr>
        <w:t xml:space="preserve"> בדיני הנזיקין אשר מונע</w:t>
      </w:r>
      <w:r w:rsidR="00D04273">
        <w:rPr>
          <w:rFonts w:cs="David" w:hint="cs"/>
          <w:sz w:val="24"/>
          <w:szCs w:val="24"/>
          <w:rtl/>
        </w:rPr>
        <w:t>ת מהבעלים שימוש במקרקעין אשר יוצ</w:t>
      </w:r>
      <w:r>
        <w:rPr>
          <w:rFonts w:cs="David" w:hint="cs"/>
          <w:sz w:val="24"/>
          <w:szCs w:val="24"/>
          <w:rtl/>
        </w:rPr>
        <w:t xml:space="preserve">ר מטרד כלפי שכניו. </w:t>
      </w:r>
    </w:p>
    <w:p w:rsidR="001F0EB7" w:rsidRDefault="00AB40FA" w:rsidP="00442A7D">
      <w:pPr>
        <w:pStyle w:val="a3"/>
        <w:numPr>
          <w:ilvl w:val="0"/>
          <w:numId w:val="4"/>
        </w:numPr>
        <w:spacing w:after="0"/>
        <w:jc w:val="both"/>
        <w:rPr>
          <w:rFonts w:cs="David"/>
          <w:sz w:val="24"/>
          <w:szCs w:val="24"/>
        </w:rPr>
      </w:pPr>
      <w:r w:rsidRPr="00D04273">
        <w:rPr>
          <w:rFonts w:cs="David" w:hint="cs"/>
          <w:i/>
          <w:iCs/>
          <w:sz w:val="24"/>
          <w:szCs w:val="24"/>
          <w:rtl/>
        </w:rPr>
        <w:t>הגבלות מכוח הסכם</w:t>
      </w:r>
      <w:r>
        <w:rPr>
          <w:rFonts w:cs="David" w:hint="cs"/>
          <w:sz w:val="24"/>
          <w:szCs w:val="24"/>
          <w:rtl/>
        </w:rPr>
        <w:t xml:space="preserve">. כאשר הבעלים </w:t>
      </w:r>
      <w:r w:rsidR="001F0EB7">
        <w:rPr>
          <w:rFonts w:cs="David" w:hint="cs"/>
          <w:sz w:val="24"/>
          <w:szCs w:val="24"/>
          <w:rtl/>
        </w:rPr>
        <w:t>הסכים עם שכנו לה</w:t>
      </w:r>
      <w:r>
        <w:rPr>
          <w:rFonts w:cs="David" w:hint="cs"/>
          <w:sz w:val="24"/>
          <w:szCs w:val="24"/>
          <w:rtl/>
        </w:rPr>
        <w:t>י</w:t>
      </w:r>
      <w:r w:rsidR="001F0EB7">
        <w:rPr>
          <w:rFonts w:cs="David" w:hint="cs"/>
          <w:sz w:val="24"/>
          <w:szCs w:val="24"/>
          <w:rtl/>
        </w:rPr>
        <w:t>מנע משימוש מס</w:t>
      </w:r>
      <w:r>
        <w:rPr>
          <w:rFonts w:cs="David" w:hint="cs"/>
          <w:sz w:val="24"/>
          <w:szCs w:val="24"/>
          <w:rtl/>
        </w:rPr>
        <w:t>ויים במקרקעין וקיבל עבור זה שכר,</w:t>
      </w:r>
      <w:r w:rsidR="001F0EB7">
        <w:rPr>
          <w:rFonts w:cs="David" w:hint="cs"/>
          <w:sz w:val="24"/>
          <w:szCs w:val="24"/>
          <w:rtl/>
        </w:rPr>
        <w:t xml:space="preserve"> ההסכם תופס</w:t>
      </w:r>
      <w:r>
        <w:rPr>
          <w:rFonts w:cs="David" w:hint="cs"/>
          <w:sz w:val="24"/>
          <w:szCs w:val="24"/>
          <w:rtl/>
        </w:rPr>
        <w:t xml:space="preserve"> והבעלים לא רשאי להפר אותו</w:t>
      </w:r>
      <w:r w:rsidR="001F0EB7">
        <w:rPr>
          <w:rFonts w:cs="David" w:hint="cs"/>
          <w:sz w:val="24"/>
          <w:szCs w:val="24"/>
          <w:rtl/>
        </w:rPr>
        <w:t>.</w:t>
      </w:r>
    </w:p>
    <w:p w:rsidR="00AB40FA" w:rsidRDefault="00AB40FA" w:rsidP="00AB40FA">
      <w:pPr>
        <w:pStyle w:val="a3"/>
        <w:spacing w:after="0"/>
        <w:jc w:val="both"/>
        <w:rPr>
          <w:rFonts w:cs="David"/>
          <w:sz w:val="24"/>
          <w:szCs w:val="24"/>
        </w:rPr>
      </w:pPr>
    </w:p>
    <w:p w:rsidR="000819FC" w:rsidRDefault="001F0EB7" w:rsidP="00442A7D">
      <w:pPr>
        <w:pStyle w:val="a3"/>
        <w:numPr>
          <w:ilvl w:val="0"/>
          <w:numId w:val="7"/>
        </w:numPr>
        <w:spacing w:after="0"/>
        <w:jc w:val="both"/>
        <w:rPr>
          <w:rFonts w:cs="David"/>
          <w:sz w:val="24"/>
          <w:szCs w:val="24"/>
        </w:rPr>
      </w:pPr>
      <w:r>
        <w:rPr>
          <w:rFonts w:cs="David" w:hint="cs"/>
          <w:b/>
          <w:bCs/>
          <w:sz w:val="24"/>
          <w:szCs w:val="24"/>
          <w:rtl/>
        </w:rPr>
        <w:t>שכירות-</w:t>
      </w:r>
      <w:r>
        <w:rPr>
          <w:rFonts w:cs="David" w:hint="cs"/>
          <w:sz w:val="24"/>
          <w:szCs w:val="24"/>
          <w:rtl/>
        </w:rPr>
        <w:t xml:space="preserve"> </w:t>
      </w:r>
      <w:r w:rsidR="00AB40FA" w:rsidRPr="00AB40FA">
        <w:rPr>
          <w:rFonts w:cs="David" w:hint="cs"/>
          <w:b/>
          <w:bCs/>
          <w:color w:val="FF0000"/>
          <w:sz w:val="24"/>
          <w:szCs w:val="24"/>
          <w:rtl/>
        </w:rPr>
        <w:t xml:space="preserve">סעיף 3- </w:t>
      </w:r>
      <w:r w:rsidR="00AB40FA" w:rsidRPr="00AB40FA">
        <w:rPr>
          <w:rFonts w:cs="David" w:hint="cs"/>
          <w:color w:val="FF0000"/>
          <w:sz w:val="24"/>
          <w:szCs w:val="24"/>
          <w:rtl/>
        </w:rPr>
        <w:t>שכירות</w:t>
      </w:r>
      <w:r w:rsidR="00AB40FA" w:rsidRPr="00AB40FA">
        <w:rPr>
          <w:rFonts w:cs="David"/>
          <w:color w:val="FF0000"/>
          <w:sz w:val="24"/>
          <w:szCs w:val="24"/>
          <w:rtl/>
        </w:rPr>
        <w:t xml:space="preserve"> </w:t>
      </w:r>
      <w:r w:rsidR="00AB40FA" w:rsidRPr="00AB40FA">
        <w:rPr>
          <w:rFonts w:cs="David" w:hint="cs"/>
          <w:color w:val="FF0000"/>
          <w:sz w:val="24"/>
          <w:szCs w:val="24"/>
          <w:rtl/>
        </w:rPr>
        <w:t>מקרקעין</w:t>
      </w:r>
      <w:r w:rsidR="00AB40FA" w:rsidRPr="00AB40FA">
        <w:rPr>
          <w:rFonts w:cs="David"/>
          <w:color w:val="FF0000"/>
          <w:sz w:val="24"/>
          <w:szCs w:val="24"/>
          <w:rtl/>
        </w:rPr>
        <w:t xml:space="preserve"> </w:t>
      </w:r>
      <w:r w:rsidR="00AB40FA" w:rsidRPr="00AB40FA">
        <w:rPr>
          <w:rFonts w:cs="David" w:hint="cs"/>
          <w:color w:val="FF0000"/>
          <w:sz w:val="24"/>
          <w:szCs w:val="24"/>
          <w:rtl/>
        </w:rPr>
        <w:t>היא</w:t>
      </w:r>
      <w:r w:rsidR="00AB40FA" w:rsidRPr="00AB40FA">
        <w:rPr>
          <w:rFonts w:cs="David"/>
          <w:color w:val="FF0000"/>
          <w:sz w:val="24"/>
          <w:szCs w:val="24"/>
          <w:rtl/>
        </w:rPr>
        <w:t xml:space="preserve"> </w:t>
      </w:r>
      <w:r w:rsidR="00AB40FA" w:rsidRPr="00AB40FA">
        <w:rPr>
          <w:rFonts w:cs="David" w:hint="cs"/>
          <w:color w:val="FF0000"/>
          <w:sz w:val="24"/>
          <w:szCs w:val="24"/>
          <w:rtl/>
        </w:rPr>
        <w:t>זכות</w:t>
      </w:r>
      <w:r w:rsidR="00AB40FA" w:rsidRPr="00AB40FA">
        <w:rPr>
          <w:rFonts w:cs="David"/>
          <w:color w:val="FF0000"/>
          <w:sz w:val="24"/>
          <w:szCs w:val="24"/>
          <w:rtl/>
        </w:rPr>
        <w:t xml:space="preserve"> </w:t>
      </w:r>
      <w:r w:rsidR="00AB40FA" w:rsidRPr="00AB40FA">
        <w:rPr>
          <w:rFonts w:cs="David" w:hint="cs"/>
          <w:color w:val="FF0000"/>
          <w:sz w:val="24"/>
          <w:szCs w:val="24"/>
          <w:rtl/>
        </w:rPr>
        <w:t>שהוקנתה</w:t>
      </w:r>
      <w:r w:rsidR="00AB40FA" w:rsidRPr="00AB40FA">
        <w:rPr>
          <w:rFonts w:cs="David"/>
          <w:color w:val="FF0000"/>
          <w:sz w:val="24"/>
          <w:szCs w:val="24"/>
          <w:rtl/>
        </w:rPr>
        <w:t xml:space="preserve"> </w:t>
      </w:r>
      <w:r w:rsidR="00AB40FA" w:rsidRPr="00AB40FA">
        <w:rPr>
          <w:rFonts w:cs="David" w:hint="cs"/>
          <w:color w:val="FF0000"/>
          <w:sz w:val="24"/>
          <w:szCs w:val="24"/>
          <w:rtl/>
        </w:rPr>
        <w:t>בתמורה</w:t>
      </w:r>
      <w:r w:rsidR="00AB40FA" w:rsidRPr="00AB40FA">
        <w:rPr>
          <w:rFonts w:cs="David"/>
          <w:color w:val="FF0000"/>
          <w:sz w:val="24"/>
          <w:szCs w:val="24"/>
          <w:rtl/>
        </w:rPr>
        <w:t xml:space="preserve"> </w:t>
      </w:r>
      <w:r w:rsidR="00AB40FA" w:rsidRPr="00AB40FA">
        <w:rPr>
          <w:rFonts w:cs="David" w:hint="cs"/>
          <w:color w:val="FF0000"/>
          <w:sz w:val="24"/>
          <w:szCs w:val="24"/>
          <w:rtl/>
        </w:rPr>
        <w:t>להחזיק</w:t>
      </w:r>
      <w:r w:rsidR="00AB40FA" w:rsidRPr="00AB40FA">
        <w:rPr>
          <w:rFonts w:cs="David"/>
          <w:color w:val="FF0000"/>
          <w:sz w:val="24"/>
          <w:szCs w:val="24"/>
          <w:rtl/>
        </w:rPr>
        <w:t xml:space="preserve"> </w:t>
      </w:r>
      <w:r w:rsidR="00AB40FA" w:rsidRPr="00AB40FA">
        <w:rPr>
          <w:rFonts w:cs="David" w:hint="cs"/>
          <w:color w:val="FF0000"/>
          <w:sz w:val="24"/>
          <w:szCs w:val="24"/>
          <w:rtl/>
        </w:rPr>
        <w:t>במקרקעין</w:t>
      </w:r>
      <w:r w:rsidR="00AB40FA" w:rsidRPr="00AB40FA">
        <w:rPr>
          <w:rFonts w:cs="David"/>
          <w:color w:val="FF0000"/>
          <w:sz w:val="24"/>
          <w:szCs w:val="24"/>
          <w:rtl/>
        </w:rPr>
        <w:t xml:space="preserve"> </w:t>
      </w:r>
      <w:r w:rsidR="00AB40FA" w:rsidRPr="00AB40FA">
        <w:rPr>
          <w:rFonts w:cs="David" w:hint="cs"/>
          <w:color w:val="FF0000"/>
          <w:sz w:val="24"/>
          <w:szCs w:val="24"/>
          <w:rtl/>
        </w:rPr>
        <w:t>ולהשתמש</w:t>
      </w:r>
      <w:r w:rsidR="00AB40FA" w:rsidRPr="00AB40FA">
        <w:rPr>
          <w:rFonts w:cs="David"/>
          <w:color w:val="FF0000"/>
          <w:sz w:val="24"/>
          <w:szCs w:val="24"/>
          <w:rtl/>
        </w:rPr>
        <w:t xml:space="preserve"> </w:t>
      </w:r>
      <w:r w:rsidR="00AB40FA" w:rsidRPr="00AB40FA">
        <w:rPr>
          <w:rFonts w:cs="David" w:hint="cs"/>
          <w:color w:val="FF0000"/>
          <w:sz w:val="24"/>
          <w:szCs w:val="24"/>
          <w:rtl/>
        </w:rPr>
        <w:t>בהם</w:t>
      </w:r>
      <w:r w:rsidR="00AB40FA" w:rsidRPr="00AB40FA">
        <w:rPr>
          <w:rFonts w:cs="David"/>
          <w:color w:val="FF0000"/>
          <w:sz w:val="24"/>
          <w:szCs w:val="24"/>
          <w:rtl/>
        </w:rPr>
        <w:t xml:space="preserve"> </w:t>
      </w:r>
      <w:r w:rsidR="00AB40FA" w:rsidRPr="00AB40FA">
        <w:rPr>
          <w:rFonts w:cs="David" w:hint="cs"/>
          <w:color w:val="FF0000"/>
          <w:sz w:val="24"/>
          <w:szCs w:val="24"/>
          <w:rtl/>
        </w:rPr>
        <w:t>שלא</w:t>
      </w:r>
      <w:r w:rsidR="00AB40FA" w:rsidRPr="00AB40FA">
        <w:rPr>
          <w:rFonts w:cs="David"/>
          <w:color w:val="FF0000"/>
          <w:sz w:val="24"/>
          <w:szCs w:val="24"/>
          <w:rtl/>
        </w:rPr>
        <w:t xml:space="preserve"> </w:t>
      </w:r>
      <w:r w:rsidR="00AB40FA" w:rsidRPr="00AB40FA">
        <w:rPr>
          <w:rFonts w:cs="David" w:hint="cs"/>
          <w:color w:val="FF0000"/>
          <w:sz w:val="24"/>
          <w:szCs w:val="24"/>
          <w:rtl/>
        </w:rPr>
        <w:t>לצמיתות</w:t>
      </w:r>
      <w:r w:rsidR="00AB40FA" w:rsidRPr="00AB40FA">
        <w:rPr>
          <w:rFonts w:cs="David"/>
          <w:color w:val="FF0000"/>
          <w:sz w:val="24"/>
          <w:szCs w:val="24"/>
          <w:rtl/>
        </w:rPr>
        <w:t xml:space="preserve">; </w:t>
      </w:r>
      <w:r w:rsidR="00AB40FA" w:rsidRPr="00AB40FA">
        <w:rPr>
          <w:rFonts w:cs="David" w:hint="cs"/>
          <w:color w:val="FF0000"/>
          <w:sz w:val="24"/>
          <w:szCs w:val="24"/>
          <w:rtl/>
        </w:rPr>
        <w:t>שכירות</w:t>
      </w:r>
      <w:r w:rsidR="00AB40FA" w:rsidRPr="00AB40FA">
        <w:rPr>
          <w:rFonts w:cs="David"/>
          <w:color w:val="FF0000"/>
          <w:sz w:val="24"/>
          <w:szCs w:val="24"/>
          <w:rtl/>
        </w:rPr>
        <w:t xml:space="preserve"> </w:t>
      </w:r>
      <w:r w:rsidR="00AB40FA" w:rsidRPr="00AB40FA">
        <w:rPr>
          <w:rFonts w:cs="David" w:hint="cs"/>
          <w:color w:val="FF0000"/>
          <w:sz w:val="24"/>
          <w:szCs w:val="24"/>
          <w:rtl/>
        </w:rPr>
        <w:t>לתקופה</w:t>
      </w:r>
      <w:r w:rsidR="00AB40FA" w:rsidRPr="00AB40FA">
        <w:rPr>
          <w:rFonts w:cs="David"/>
          <w:color w:val="FF0000"/>
          <w:sz w:val="24"/>
          <w:szCs w:val="24"/>
          <w:rtl/>
        </w:rPr>
        <w:t xml:space="preserve"> </w:t>
      </w:r>
      <w:r w:rsidR="00AB40FA" w:rsidRPr="00AB40FA">
        <w:rPr>
          <w:rFonts w:cs="David" w:hint="cs"/>
          <w:color w:val="FF0000"/>
          <w:sz w:val="24"/>
          <w:szCs w:val="24"/>
          <w:rtl/>
        </w:rPr>
        <w:t>שלמעלה</w:t>
      </w:r>
      <w:r w:rsidR="00AB40FA" w:rsidRPr="00AB40FA">
        <w:rPr>
          <w:rFonts w:cs="David"/>
          <w:color w:val="FF0000"/>
          <w:sz w:val="24"/>
          <w:szCs w:val="24"/>
          <w:rtl/>
        </w:rPr>
        <w:t xml:space="preserve"> </w:t>
      </w:r>
      <w:r w:rsidR="00AB40FA" w:rsidRPr="00AB40FA">
        <w:rPr>
          <w:rFonts w:cs="David" w:hint="cs"/>
          <w:color w:val="FF0000"/>
          <w:sz w:val="24"/>
          <w:szCs w:val="24"/>
          <w:rtl/>
        </w:rPr>
        <w:t>מחמש</w:t>
      </w:r>
      <w:r w:rsidR="00AB40FA" w:rsidRPr="00AB40FA">
        <w:rPr>
          <w:rFonts w:cs="David"/>
          <w:color w:val="FF0000"/>
          <w:sz w:val="24"/>
          <w:szCs w:val="24"/>
          <w:rtl/>
        </w:rPr>
        <w:t xml:space="preserve"> </w:t>
      </w:r>
      <w:r w:rsidR="00AB40FA" w:rsidRPr="00AB40FA">
        <w:rPr>
          <w:rFonts w:cs="David" w:hint="cs"/>
          <w:color w:val="FF0000"/>
          <w:sz w:val="24"/>
          <w:szCs w:val="24"/>
          <w:rtl/>
        </w:rPr>
        <w:t>שנים</w:t>
      </w:r>
      <w:r w:rsidR="00AB40FA" w:rsidRPr="00AB40FA">
        <w:rPr>
          <w:rFonts w:cs="David"/>
          <w:color w:val="FF0000"/>
          <w:sz w:val="24"/>
          <w:szCs w:val="24"/>
          <w:rtl/>
        </w:rPr>
        <w:t xml:space="preserve"> </w:t>
      </w:r>
      <w:r w:rsidR="00AB40FA" w:rsidRPr="00AB40FA">
        <w:rPr>
          <w:rFonts w:cs="David" w:hint="cs"/>
          <w:color w:val="FF0000"/>
          <w:sz w:val="24"/>
          <w:szCs w:val="24"/>
          <w:rtl/>
        </w:rPr>
        <w:t>תיקרא</w:t>
      </w:r>
      <w:r w:rsidR="00AB40FA" w:rsidRPr="00AB40FA">
        <w:rPr>
          <w:rFonts w:cs="David"/>
          <w:color w:val="FF0000"/>
          <w:sz w:val="24"/>
          <w:szCs w:val="24"/>
          <w:rtl/>
        </w:rPr>
        <w:t xml:space="preserve"> "</w:t>
      </w:r>
      <w:r w:rsidR="00AB40FA" w:rsidRPr="00AB40FA">
        <w:rPr>
          <w:rFonts w:cs="David" w:hint="cs"/>
          <w:color w:val="FF0000"/>
          <w:sz w:val="24"/>
          <w:szCs w:val="24"/>
          <w:rtl/>
        </w:rPr>
        <w:t>חכירה</w:t>
      </w:r>
      <w:r w:rsidR="00AB40FA" w:rsidRPr="00AB40FA">
        <w:rPr>
          <w:rFonts w:cs="David"/>
          <w:color w:val="FF0000"/>
          <w:sz w:val="24"/>
          <w:szCs w:val="24"/>
          <w:rtl/>
        </w:rPr>
        <w:t xml:space="preserve">"; </w:t>
      </w:r>
      <w:r w:rsidR="00AB40FA" w:rsidRPr="00AB40FA">
        <w:rPr>
          <w:rFonts w:cs="David" w:hint="cs"/>
          <w:color w:val="FF0000"/>
          <w:sz w:val="24"/>
          <w:szCs w:val="24"/>
          <w:rtl/>
        </w:rPr>
        <w:t>שכירות</w:t>
      </w:r>
      <w:r w:rsidR="00AB40FA" w:rsidRPr="00AB40FA">
        <w:rPr>
          <w:rFonts w:cs="David"/>
          <w:color w:val="FF0000"/>
          <w:sz w:val="24"/>
          <w:szCs w:val="24"/>
          <w:rtl/>
        </w:rPr>
        <w:t xml:space="preserve"> </w:t>
      </w:r>
      <w:r w:rsidR="00AB40FA" w:rsidRPr="00AB40FA">
        <w:rPr>
          <w:rFonts w:cs="David" w:hint="cs"/>
          <w:color w:val="FF0000"/>
          <w:sz w:val="24"/>
          <w:szCs w:val="24"/>
          <w:rtl/>
        </w:rPr>
        <w:t>לתקופה</w:t>
      </w:r>
      <w:r w:rsidR="00AB40FA" w:rsidRPr="00AB40FA">
        <w:rPr>
          <w:rFonts w:cs="David"/>
          <w:color w:val="FF0000"/>
          <w:sz w:val="24"/>
          <w:szCs w:val="24"/>
          <w:rtl/>
        </w:rPr>
        <w:t xml:space="preserve"> </w:t>
      </w:r>
      <w:r w:rsidR="00AB40FA" w:rsidRPr="00AB40FA">
        <w:rPr>
          <w:rFonts w:cs="David" w:hint="cs"/>
          <w:color w:val="FF0000"/>
          <w:sz w:val="24"/>
          <w:szCs w:val="24"/>
          <w:rtl/>
        </w:rPr>
        <w:t>שלמעלה</w:t>
      </w:r>
      <w:r w:rsidR="00AB40FA" w:rsidRPr="00AB40FA">
        <w:rPr>
          <w:rFonts w:cs="David"/>
          <w:color w:val="FF0000"/>
          <w:sz w:val="24"/>
          <w:szCs w:val="24"/>
          <w:rtl/>
        </w:rPr>
        <w:t xml:space="preserve"> </w:t>
      </w:r>
      <w:r w:rsidR="00AB40FA" w:rsidRPr="00AB40FA">
        <w:rPr>
          <w:rFonts w:cs="David" w:hint="cs"/>
          <w:color w:val="FF0000"/>
          <w:sz w:val="24"/>
          <w:szCs w:val="24"/>
          <w:rtl/>
        </w:rPr>
        <w:t>מעשרים</w:t>
      </w:r>
      <w:r w:rsidR="00AB40FA" w:rsidRPr="00AB40FA">
        <w:rPr>
          <w:rFonts w:cs="David"/>
          <w:color w:val="FF0000"/>
          <w:sz w:val="24"/>
          <w:szCs w:val="24"/>
          <w:rtl/>
        </w:rPr>
        <w:t xml:space="preserve"> </w:t>
      </w:r>
      <w:r w:rsidR="00AB40FA" w:rsidRPr="00AB40FA">
        <w:rPr>
          <w:rFonts w:cs="David" w:hint="cs"/>
          <w:color w:val="FF0000"/>
          <w:sz w:val="24"/>
          <w:szCs w:val="24"/>
          <w:rtl/>
        </w:rPr>
        <w:t>וחמש</w:t>
      </w:r>
      <w:r w:rsidR="00AB40FA" w:rsidRPr="00AB40FA">
        <w:rPr>
          <w:rFonts w:cs="David"/>
          <w:color w:val="FF0000"/>
          <w:sz w:val="24"/>
          <w:szCs w:val="24"/>
          <w:rtl/>
        </w:rPr>
        <w:t xml:space="preserve"> </w:t>
      </w:r>
      <w:r w:rsidR="00AB40FA" w:rsidRPr="00AB40FA">
        <w:rPr>
          <w:rFonts w:cs="David" w:hint="cs"/>
          <w:color w:val="FF0000"/>
          <w:sz w:val="24"/>
          <w:szCs w:val="24"/>
          <w:rtl/>
        </w:rPr>
        <w:t>שנים</w:t>
      </w:r>
      <w:r w:rsidR="00AB40FA" w:rsidRPr="00AB40FA">
        <w:rPr>
          <w:rFonts w:cs="David"/>
          <w:color w:val="FF0000"/>
          <w:sz w:val="24"/>
          <w:szCs w:val="24"/>
          <w:rtl/>
        </w:rPr>
        <w:t xml:space="preserve"> </w:t>
      </w:r>
      <w:r w:rsidR="00AB40FA" w:rsidRPr="00AB40FA">
        <w:rPr>
          <w:rFonts w:cs="David" w:hint="cs"/>
          <w:color w:val="FF0000"/>
          <w:sz w:val="24"/>
          <w:szCs w:val="24"/>
          <w:rtl/>
        </w:rPr>
        <w:t>תיקרא</w:t>
      </w:r>
      <w:r w:rsidR="00AB40FA" w:rsidRPr="00AB40FA">
        <w:rPr>
          <w:rFonts w:cs="David"/>
          <w:color w:val="FF0000"/>
          <w:sz w:val="24"/>
          <w:szCs w:val="24"/>
          <w:rtl/>
        </w:rPr>
        <w:t xml:space="preserve"> "</w:t>
      </w:r>
      <w:r w:rsidR="00AB40FA" w:rsidRPr="00AB40FA">
        <w:rPr>
          <w:rFonts w:cs="David" w:hint="cs"/>
          <w:color w:val="FF0000"/>
          <w:sz w:val="24"/>
          <w:szCs w:val="24"/>
          <w:rtl/>
        </w:rPr>
        <w:t>חכירה</w:t>
      </w:r>
      <w:r w:rsidR="00AB40FA" w:rsidRPr="00AB40FA">
        <w:rPr>
          <w:rFonts w:cs="David"/>
          <w:color w:val="FF0000"/>
          <w:sz w:val="24"/>
          <w:szCs w:val="24"/>
          <w:rtl/>
        </w:rPr>
        <w:t xml:space="preserve"> </w:t>
      </w:r>
      <w:r w:rsidR="00AB40FA" w:rsidRPr="00AB40FA">
        <w:rPr>
          <w:rFonts w:cs="David" w:hint="cs"/>
          <w:color w:val="FF0000"/>
          <w:sz w:val="24"/>
          <w:szCs w:val="24"/>
          <w:rtl/>
        </w:rPr>
        <w:t>לדורות</w:t>
      </w:r>
      <w:r w:rsidR="00AB40FA" w:rsidRPr="00AB40FA">
        <w:rPr>
          <w:rFonts w:cs="David"/>
          <w:color w:val="FF0000"/>
          <w:sz w:val="24"/>
          <w:szCs w:val="24"/>
          <w:rtl/>
        </w:rPr>
        <w:t>".</w:t>
      </w:r>
      <w:r w:rsidR="00AB40FA">
        <w:rPr>
          <w:rFonts w:cs="David" w:hint="cs"/>
          <w:sz w:val="24"/>
          <w:szCs w:val="24"/>
          <w:rtl/>
        </w:rPr>
        <w:t xml:space="preserve"> </w:t>
      </w:r>
    </w:p>
    <w:p w:rsidR="000819FC" w:rsidRDefault="000819FC" w:rsidP="000819FC">
      <w:pPr>
        <w:spacing w:after="0"/>
        <w:ind w:left="360"/>
        <w:jc w:val="both"/>
        <w:rPr>
          <w:rFonts w:cs="David"/>
          <w:sz w:val="24"/>
          <w:szCs w:val="24"/>
          <w:rtl/>
        </w:rPr>
      </w:pPr>
    </w:p>
    <w:p w:rsidR="000819FC" w:rsidRDefault="000819FC" w:rsidP="000819FC">
      <w:pPr>
        <w:spacing w:after="0"/>
        <w:ind w:left="360"/>
        <w:jc w:val="both"/>
        <w:rPr>
          <w:rFonts w:cs="David"/>
          <w:sz w:val="24"/>
          <w:szCs w:val="24"/>
          <w:u w:val="single"/>
          <w:rtl/>
        </w:rPr>
      </w:pPr>
      <w:r>
        <w:rPr>
          <w:rFonts w:cs="David" w:hint="cs"/>
          <w:sz w:val="24"/>
          <w:szCs w:val="24"/>
          <w:u w:val="single"/>
          <w:rtl/>
        </w:rPr>
        <w:t xml:space="preserve">ההבדלים בין בעלות לשכירות: </w:t>
      </w:r>
    </w:p>
    <w:p w:rsidR="000819FC" w:rsidRDefault="000819FC" w:rsidP="00442A7D">
      <w:pPr>
        <w:pStyle w:val="a3"/>
        <w:numPr>
          <w:ilvl w:val="0"/>
          <w:numId w:val="4"/>
        </w:numPr>
        <w:spacing w:after="0"/>
        <w:jc w:val="both"/>
        <w:rPr>
          <w:rFonts w:cs="David"/>
          <w:sz w:val="24"/>
          <w:szCs w:val="24"/>
        </w:rPr>
      </w:pPr>
      <w:r>
        <w:rPr>
          <w:rFonts w:cs="David" w:hint="cs"/>
          <w:sz w:val="24"/>
          <w:szCs w:val="24"/>
          <w:rtl/>
        </w:rPr>
        <w:t xml:space="preserve">שימוש- </w:t>
      </w:r>
      <w:r w:rsidRPr="00D04273">
        <w:rPr>
          <w:rFonts w:cs="David" w:hint="cs"/>
          <w:sz w:val="24"/>
          <w:szCs w:val="24"/>
          <w:highlight w:val="yellow"/>
          <w:u w:val="single"/>
          <w:rtl/>
        </w:rPr>
        <w:t>לבעלים</w:t>
      </w:r>
      <w:r w:rsidRPr="000819FC">
        <w:rPr>
          <w:rFonts w:cs="David" w:hint="cs"/>
          <w:sz w:val="24"/>
          <w:szCs w:val="24"/>
          <w:highlight w:val="yellow"/>
          <w:rtl/>
        </w:rPr>
        <w:t xml:space="preserve"> מותר לעשות הכל חוץ ממה שנאסר עליו. </w:t>
      </w:r>
      <w:r w:rsidRPr="00D04273">
        <w:rPr>
          <w:rFonts w:cs="David" w:hint="cs"/>
          <w:sz w:val="24"/>
          <w:szCs w:val="24"/>
          <w:highlight w:val="yellow"/>
          <w:u w:val="single"/>
          <w:rtl/>
        </w:rPr>
        <w:t>לשוכר</w:t>
      </w:r>
      <w:r w:rsidRPr="000819FC">
        <w:rPr>
          <w:rFonts w:cs="David" w:hint="cs"/>
          <w:sz w:val="24"/>
          <w:szCs w:val="24"/>
          <w:highlight w:val="yellow"/>
          <w:rtl/>
        </w:rPr>
        <w:t xml:space="preserve"> מותר לעשות רק מה שהוגדר לו בחוזה</w:t>
      </w:r>
      <w:r>
        <w:rPr>
          <w:rFonts w:cs="David" w:hint="cs"/>
          <w:sz w:val="24"/>
          <w:szCs w:val="24"/>
          <w:rtl/>
        </w:rPr>
        <w:t xml:space="preserve">. </w:t>
      </w:r>
    </w:p>
    <w:p w:rsidR="000819FC" w:rsidRDefault="000819FC" w:rsidP="00442A7D">
      <w:pPr>
        <w:pStyle w:val="a3"/>
        <w:numPr>
          <w:ilvl w:val="0"/>
          <w:numId w:val="4"/>
        </w:numPr>
        <w:spacing w:after="0"/>
        <w:jc w:val="both"/>
        <w:rPr>
          <w:rFonts w:cs="David"/>
          <w:sz w:val="24"/>
          <w:szCs w:val="24"/>
        </w:rPr>
      </w:pPr>
      <w:r>
        <w:rPr>
          <w:rFonts w:cs="David" w:hint="cs"/>
          <w:sz w:val="24"/>
          <w:szCs w:val="24"/>
          <w:rtl/>
        </w:rPr>
        <w:t xml:space="preserve">הזמן- </w:t>
      </w:r>
      <w:r w:rsidRPr="000819FC">
        <w:rPr>
          <w:rFonts w:cs="David" w:hint="cs"/>
          <w:sz w:val="24"/>
          <w:szCs w:val="24"/>
          <w:highlight w:val="yellow"/>
          <w:rtl/>
        </w:rPr>
        <w:t>פרק זמן השכירות הוא מוגבל</w:t>
      </w:r>
      <w:r>
        <w:rPr>
          <w:rFonts w:cs="David" w:hint="cs"/>
          <w:sz w:val="24"/>
          <w:szCs w:val="24"/>
          <w:rtl/>
        </w:rPr>
        <w:t>, "שלא לצמיתות". בעוד בבעלות, בעיקרון, אין הגבלה כזו.</w:t>
      </w:r>
    </w:p>
    <w:p w:rsidR="000819FC" w:rsidRDefault="000819FC" w:rsidP="000819FC">
      <w:pPr>
        <w:pStyle w:val="a3"/>
        <w:spacing w:after="0"/>
        <w:jc w:val="both"/>
        <w:rPr>
          <w:rFonts w:cs="David"/>
          <w:sz w:val="24"/>
          <w:szCs w:val="24"/>
          <w:rtl/>
        </w:rPr>
      </w:pPr>
    </w:p>
    <w:p w:rsidR="00CD2EDD" w:rsidRDefault="001F0EB7" w:rsidP="00D04273">
      <w:pPr>
        <w:pStyle w:val="a3"/>
        <w:spacing w:after="0"/>
        <w:jc w:val="both"/>
        <w:rPr>
          <w:rFonts w:cs="David"/>
          <w:sz w:val="24"/>
          <w:szCs w:val="24"/>
          <w:rtl/>
        </w:rPr>
      </w:pPr>
      <w:r w:rsidRPr="000819FC">
        <w:rPr>
          <w:rFonts w:cs="David" w:hint="cs"/>
          <w:sz w:val="24"/>
          <w:szCs w:val="24"/>
          <w:rtl/>
        </w:rPr>
        <w:t xml:space="preserve">ההגדרה "שלא לצמיתות" יוצרת בעיתיות </w:t>
      </w:r>
      <w:r w:rsidR="00D04273">
        <w:rPr>
          <w:rFonts w:cs="David" w:hint="cs"/>
          <w:sz w:val="24"/>
          <w:szCs w:val="24"/>
          <w:rtl/>
        </w:rPr>
        <w:t>מפני שהיא עמומה. מה עם חוזה שכירות ל999 שנים?</w:t>
      </w:r>
      <w:r w:rsidR="005F2191" w:rsidRPr="000819FC">
        <w:rPr>
          <w:rFonts w:cs="David" w:hint="cs"/>
          <w:sz w:val="24"/>
          <w:szCs w:val="24"/>
          <w:rtl/>
        </w:rPr>
        <w:t xml:space="preserve"> (האינטרס בלעשות חוזה שכירות ארוך שכזה הוא כדי</w:t>
      </w:r>
      <w:r w:rsidR="00D04273">
        <w:rPr>
          <w:rFonts w:cs="David" w:hint="cs"/>
          <w:sz w:val="24"/>
          <w:szCs w:val="24"/>
          <w:rtl/>
        </w:rPr>
        <w:t xml:space="preserve"> להמנע מהגבלות המוטלות על קניה)</w:t>
      </w:r>
    </w:p>
    <w:p w:rsidR="000819FC" w:rsidRPr="000819FC" w:rsidRDefault="000819FC" w:rsidP="000819FC">
      <w:pPr>
        <w:pStyle w:val="a3"/>
        <w:spacing w:after="0"/>
        <w:jc w:val="both"/>
        <w:rPr>
          <w:rFonts w:cs="David"/>
          <w:sz w:val="24"/>
          <w:szCs w:val="24"/>
          <w:rtl/>
        </w:rPr>
      </w:pPr>
    </w:p>
    <w:p w:rsidR="00A9739B" w:rsidRDefault="00A9739B" w:rsidP="00442A7D">
      <w:pPr>
        <w:pStyle w:val="a3"/>
        <w:numPr>
          <w:ilvl w:val="0"/>
          <w:numId w:val="7"/>
        </w:numPr>
        <w:spacing w:after="0"/>
        <w:jc w:val="both"/>
        <w:rPr>
          <w:rFonts w:cs="David"/>
          <w:sz w:val="24"/>
          <w:szCs w:val="24"/>
        </w:rPr>
      </w:pPr>
      <w:r>
        <w:rPr>
          <w:rFonts w:cs="David" w:hint="cs"/>
          <w:b/>
          <w:bCs/>
          <w:sz w:val="24"/>
          <w:szCs w:val="24"/>
          <w:rtl/>
        </w:rPr>
        <w:t>משכנתא</w:t>
      </w:r>
      <w:r w:rsidR="00CD2EDD">
        <w:rPr>
          <w:rFonts w:cs="David" w:hint="cs"/>
          <w:b/>
          <w:bCs/>
          <w:sz w:val="24"/>
          <w:szCs w:val="24"/>
          <w:rtl/>
        </w:rPr>
        <w:t xml:space="preserve">- </w:t>
      </w:r>
      <w:r w:rsidR="00CD2EDD" w:rsidRPr="000819FC">
        <w:rPr>
          <w:rFonts w:cs="David" w:hint="cs"/>
          <w:b/>
          <w:bCs/>
          <w:color w:val="FF0000"/>
          <w:sz w:val="24"/>
          <w:szCs w:val="24"/>
          <w:rtl/>
        </w:rPr>
        <w:t>סעיף 4</w:t>
      </w:r>
      <w:r w:rsidR="000819FC">
        <w:rPr>
          <w:rFonts w:cs="David" w:hint="cs"/>
          <w:color w:val="FF0000"/>
          <w:sz w:val="24"/>
          <w:szCs w:val="24"/>
          <w:rtl/>
        </w:rPr>
        <w:t>-</w:t>
      </w:r>
      <w:r w:rsidR="00CD2EDD" w:rsidRPr="000819FC">
        <w:rPr>
          <w:rFonts w:cs="David" w:hint="cs"/>
          <w:color w:val="FF0000"/>
          <w:sz w:val="24"/>
          <w:szCs w:val="24"/>
          <w:rtl/>
        </w:rPr>
        <w:t xml:space="preserve"> </w:t>
      </w:r>
      <w:r w:rsidR="000819FC" w:rsidRPr="000819FC">
        <w:rPr>
          <w:rFonts w:cs="David" w:hint="cs"/>
          <w:color w:val="FF0000"/>
          <w:sz w:val="24"/>
          <w:szCs w:val="24"/>
          <w:rtl/>
        </w:rPr>
        <w:t>משכנתה</w:t>
      </w:r>
      <w:r w:rsidR="000819FC" w:rsidRPr="000819FC">
        <w:rPr>
          <w:rFonts w:cs="David"/>
          <w:color w:val="FF0000"/>
          <w:sz w:val="24"/>
          <w:szCs w:val="24"/>
          <w:rtl/>
        </w:rPr>
        <w:t xml:space="preserve"> </w:t>
      </w:r>
      <w:r w:rsidR="000819FC" w:rsidRPr="000819FC">
        <w:rPr>
          <w:rFonts w:cs="David" w:hint="cs"/>
          <w:color w:val="FF0000"/>
          <w:sz w:val="24"/>
          <w:szCs w:val="24"/>
          <w:rtl/>
        </w:rPr>
        <w:t>היא</w:t>
      </w:r>
      <w:r w:rsidR="000819FC" w:rsidRPr="000819FC">
        <w:rPr>
          <w:rFonts w:cs="David"/>
          <w:color w:val="FF0000"/>
          <w:sz w:val="24"/>
          <w:szCs w:val="24"/>
          <w:rtl/>
        </w:rPr>
        <w:t xml:space="preserve"> </w:t>
      </w:r>
      <w:r w:rsidR="000819FC" w:rsidRPr="000819FC">
        <w:rPr>
          <w:rFonts w:cs="David" w:hint="cs"/>
          <w:color w:val="FF0000"/>
          <w:sz w:val="24"/>
          <w:szCs w:val="24"/>
          <w:rtl/>
        </w:rPr>
        <w:t>מישכון</w:t>
      </w:r>
      <w:r w:rsidR="000819FC" w:rsidRPr="000819FC">
        <w:rPr>
          <w:rFonts w:cs="David"/>
          <w:color w:val="FF0000"/>
          <w:sz w:val="24"/>
          <w:szCs w:val="24"/>
          <w:rtl/>
        </w:rPr>
        <w:t xml:space="preserve"> </w:t>
      </w:r>
      <w:r w:rsidR="000819FC" w:rsidRPr="000819FC">
        <w:rPr>
          <w:rFonts w:cs="David" w:hint="cs"/>
          <w:color w:val="FF0000"/>
          <w:sz w:val="24"/>
          <w:szCs w:val="24"/>
          <w:rtl/>
        </w:rPr>
        <w:t>של</w:t>
      </w:r>
      <w:r w:rsidR="000819FC" w:rsidRPr="000819FC">
        <w:rPr>
          <w:rFonts w:cs="David"/>
          <w:color w:val="FF0000"/>
          <w:sz w:val="24"/>
          <w:szCs w:val="24"/>
          <w:rtl/>
        </w:rPr>
        <w:t xml:space="preserve"> </w:t>
      </w:r>
      <w:r w:rsidR="000819FC" w:rsidRPr="000819FC">
        <w:rPr>
          <w:rFonts w:cs="David" w:hint="cs"/>
          <w:color w:val="FF0000"/>
          <w:sz w:val="24"/>
          <w:szCs w:val="24"/>
          <w:rtl/>
        </w:rPr>
        <w:t>מקרקעין</w:t>
      </w:r>
      <w:r w:rsidR="00CD2EDD">
        <w:rPr>
          <w:rFonts w:cs="David" w:hint="cs"/>
          <w:sz w:val="24"/>
          <w:szCs w:val="24"/>
          <w:rtl/>
        </w:rPr>
        <w:t xml:space="preserve">. </w:t>
      </w:r>
      <w:r w:rsidR="00CD2EDD" w:rsidRPr="0088508E">
        <w:rPr>
          <w:rFonts w:cs="David" w:hint="cs"/>
          <w:sz w:val="24"/>
          <w:szCs w:val="24"/>
          <w:highlight w:val="yellow"/>
          <w:rtl/>
        </w:rPr>
        <w:t xml:space="preserve">על כל משכנתא חלות גם הוראות </w:t>
      </w:r>
      <w:r w:rsidR="00CD2EDD" w:rsidRPr="00D04273">
        <w:rPr>
          <w:rFonts w:cs="David" w:hint="cs"/>
          <w:b/>
          <w:bCs/>
          <w:color w:val="FF0000"/>
          <w:sz w:val="24"/>
          <w:szCs w:val="24"/>
          <w:highlight w:val="yellow"/>
          <w:rtl/>
        </w:rPr>
        <w:t>חוק המקרקעין</w:t>
      </w:r>
      <w:r w:rsidR="00CD2EDD" w:rsidRPr="00D04273">
        <w:rPr>
          <w:rFonts w:cs="David" w:hint="cs"/>
          <w:color w:val="FF0000"/>
          <w:sz w:val="24"/>
          <w:szCs w:val="24"/>
          <w:highlight w:val="yellow"/>
          <w:rtl/>
        </w:rPr>
        <w:t xml:space="preserve"> </w:t>
      </w:r>
      <w:r w:rsidR="00CD2EDD" w:rsidRPr="0088508E">
        <w:rPr>
          <w:rFonts w:cs="David" w:hint="cs"/>
          <w:sz w:val="24"/>
          <w:szCs w:val="24"/>
          <w:highlight w:val="yellow"/>
          <w:rtl/>
        </w:rPr>
        <w:t xml:space="preserve">וגם </w:t>
      </w:r>
      <w:r w:rsidR="00D04273" w:rsidRPr="00D04273">
        <w:rPr>
          <w:rFonts w:cs="David" w:hint="cs"/>
          <w:b/>
          <w:bCs/>
          <w:color w:val="FF0000"/>
          <w:sz w:val="24"/>
          <w:szCs w:val="24"/>
          <w:highlight w:val="yellow"/>
          <w:rtl/>
        </w:rPr>
        <w:t xml:space="preserve">חוק </w:t>
      </w:r>
      <w:r w:rsidR="00CD2EDD" w:rsidRPr="00D04273">
        <w:rPr>
          <w:rFonts w:cs="David" w:hint="cs"/>
          <w:b/>
          <w:bCs/>
          <w:color w:val="FF0000"/>
          <w:sz w:val="24"/>
          <w:szCs w:val="24"/>
          <w:highlight w:val="yellow"/>
          <w:rtl/>
        </w:rPr>
        <w:t>המשכון</w:t>
      </w:r>
      <w:r w:rsidR="00CD2EDD">
        <w:rPr>
          <w:rFonts w:cs="David" w:hint="cs"/>
          <w:sz w:val="24"/>
          <w:szCs w:val="24"/>
          <w:rtl/>
        </w:rPr>
        <w:t xml:space="preserve"> (היחס הוא של חוק כללי וספציפי כאשר החוק הכללי הוא חוק המשכון והספציפי הוא חוק המקרקעין- על כל הנגזר מכך) סעיף </w:t>
      </w:r>
      <w:r w:rsidR="000819FC">
        <w:rPr>
          <w:rFonts w:cs="David" w:hint="cs"/>
          <w:sz w:val="24"/>
          <w:szCs w:val="24"/>
          <w:rtl/>
        </w:rPr>
        <w:t>ה</w:t>
      </w:r>
      <w:r w:rsidR="00CD2EDD">
        <w:rPr>
          <w:rFonts w:cs="David" w:hint="cs"/>
          <w:sz w:val="24"/>
          <w:szCs w:val="24"/>
          <w:rtl/>
        </w:rPr>
        <w:t>הגדר</w:t>
      </w:r>
      <w:r w:rsidR="000819FC">
        <w:rPr>
          <w:rFonts w:cs="David" w:hint="cs"/>
          <w:sz w:val="24"/>
          <w:szCs w:val="24"/>
          <w:rtl/>
        </w:rPr>
        <w:t>ה,</w:t>
      </w:r>
      <w:r w:rsidR="00CD2EDD">
        <w:rPr>
          <w:rFonts w:cs="David" w:hint="cs"/>
          <w:sz w:val="24"/>
          <w:szCs w:val="24"/>
          <w:rtl/>
        </w:rPr>
        <w:t xml:space="preserve"> </w:t>
      </w:r>
      <w:r w:rsidR="000819FC" w:rsidRPr="000819FC">
        <w:rPr>
          <w:rFonts w:cs="David" w:hint="cs"/>
          <w:b/>
          <w:bCs/>
          <w:color w:val="FF0000"/>
          <w:sz w:val="24"/>
          <w:szCs w:val="24"/>
          <w:rtl/>
        </w:rPr>
        <w:t xml:space="preserve">1 </w:t>
      </w:r>
      <w:r w:rsidR="000819FC" w:rsidRPr="000819FC">
        <w:rPr>
          <w:rFonts w:cs="David"/>
          <w:b/>
          <w:bCs/>
          <w:color w:val="FF0000"/>
          <w:sz w:val="24"/>
          <w:szCs w:val="24"/>
          <w:rtl/>
        </w:rPr>
        <w:t>(</w:t>
      </w:r>
      <w:r w:rsidR="000819FC" w:rsidRPr="000819FC">
        <w:rPr>
          <w:rFonts w:cs="David" w:hint="cs"/>
          <w:b/>
          <w:bCs/>
          <w:color w:val="FF0000"/>
          <w:sz w:val="24"/>
          <w:szCs w:val="24"/>
          <w:rtl/>
        </w:rPr>
        <w:t>א</w:t>
      </w:r>
      <w:r w:rsidR="000819FC" w:rsidRPr="000819FC">
        <w:rPr>
          <w:rFonts w:cs="David"/>
          <w:b/>
          <w:bCs/>
          <w:color w:val="FF0000"/>
          <w:sz w:val="24"/>
          <w:szCs w:val="24"/>
          <w:rtl/>
        </w:rPr>
        <w:t>)</w:t>
      </w:r>
      <w:r w:rsidR="000819FC" w:rsidRPr="000819FC">
        <w:rPr>
          <w:rFonts w:cs="David"/>
          <w:color w:val="FF0000"/>
          <w:sz w:val="24"/>
          <w:szCs w:val="24"/>
          <w:rtl/>
        </w:rPr>
        <w:t xml:space="preserve">  </w:t>
      </w:r>
      <w:r w:rsidR="000819FC" w:rsidRPr="000819FC">
        <w:rPr>
          <w:rFonts w:cs="David" w:hint="cs"/>
          <w:color w:val="FF0000"/>
          <w:sz w:val="24"/>
          <w:szCs w:val="24"/>
          <w:rtl/>
        </w:rPr>
        <w:t>מישכון</w:t>
      </w:r>
      <w:r w:rsidR="000819FC" w:rsidRPr="000819FC">
        <w:rPr>
          <w:rFonts w:cs="David"/>
          <w:color w:val="FF0000"/>
          <w:sz w:val="24"/>
          <w:szCs w:val="24"/>
          <w:rtl/>
        </w:rPr>
        <w:t xml:space="preserve"> </w:t>
      </w:r>
      <w:r w:rsidR="000819FC" w:rsidRPr="000819FC">
        <w:rPr>
          <w:rFonts w:cs="David" w:hint="cs"/>
          <w:color w:val="FF0000"/>
          <w:sz w:val="24"/>
          <w:szCs w:val="24"/>
          <w:rtl/>
        </w:rPr>
        <w:t>הוא</w:t>
      </w:r>
      <w:r w:rsidR="000819FC" w:rsidRPr="000819FC">
        <w:rPr>
          <w:rFonts w:cs="David"/>
          <w:color w:val="FF0000"/>
          <w:sz w:val="24"/>
          <w:szCs w:val="24"/>
          <w:rtl/>
        </w:rPr>
        <w:t xml:space="preserve"> </w:t>
      </w:r>
      <w:r w:rsidR="000819FC" w:rsidRPr="000819FC">
        <w:rPr>
          <w:rFonts w:cs="David" w:hint="cs"/>
          <w:color w:val="FF0000"/>
          <w:sz w:val="24"/>
          <w:szCs w:val="24"/>
          <w:rtl/>
        </w:rPr>
        <w:t>שעבוד</w:t>
      </w:r>
      <w:r w:rsidR="000819FC" w:rsidRPr="000819FC">
        <w:rPr>
          <w:rFonts w:cs="David"/>
          <w:color w:val="FF0000"/>
          <w:sz w:val="24"/>
          <w:szCs w:val="24"/>
          <w:rtl/>
        </w:rPr>
        <w:t xml:space="preserve"> </w:t>
      </w:r>
      <w:r w:rsidR="000819FC" w:rsidRPr="000819FC">
        <w:rPr>
          <w:rFonts w:cs="David" w:hint="cs"/>
          <w:color w:val="FF0000"/>
          <w:sz w:val="24"/>
          <w:szCs w:val="24"/>
          <w:rtl/>
        </w:rPr>
        <w:t>נכס</w:t>
      </w:r>
      <w:r w:rsidR="000819FC" w:rsidRPr="000819FC">
        <w:rPr>
          <w:rFonts w:cs="David"/>
          <w:color w:val="FF0000"/>
          <w:sz w:val="24"/>
          <w:szCs w:val="24"/>
          <w:rtl/>
        </w:rPr>
        <w:t xml:space="preserve"> </w:t>
      </w:r>
      <w:r w:rsidR="000819FC" w:rsidRPr="000819FC">
        <w:rPr>
          <w:rFonts w:cs="David" w:hint="cs"/>
          <w:color w:val="FF0000"/>
          <w:sz w:val="24"/>
          <w:szCs w:val="24"/>
          <w:rtl/>
        </w:rPr>
        <w:t>כערובה</w:t>
      </w:r>
      <w:r w:rsidR="000819FC" w:rsidRPr="000819FC">
        <w:rPr>
          <w:rFonts w:cs="David"/>
          <w:color w:val="FF0000"/>
          <w:sz w:val="24"/>
          <w:szCs w:val="24"/>
          <w:rtl/>
        </w:rPr>
        <w:t xml:space="preserve"> </w:t>
      </w:r>
      <w:r w:rsidR="000819FC" w:rsidRPr="000819FC">
        <w:rPr>
          <w:rFonts w:cs="David" w:hint="cs"/>
          <w:color w:val="FF0000"/>
          <w:sz w:val="24"/>
          <w:szCs w:val="24"/>
          <w:rtl/>
        </w:rPr>
        <w:t>לחיוב</w:t>
      </w:r>
      <w:r w:rsidR="000819FC" w:rsidRPr="000819FC">
        <w:rPr>
          <w:rFonts w:cs="David"/>
          <w:color w:val="FF0000"/>
          <w:sz w:val="24"/>
          <w:szCs w:val="24"/>
          <w:rtl/>
        </w:rPr>
        <w:t xml:space="preserve">; </w:t>
      </w:r>
      <w:r w:rsidR="000819FC" w:rsidRPr="000819FC">
        <w:rPr>
          <w:rFonts w:cs="David" w:hint="cs"/>
          <w:color w:val="FF0000"/>
          <w:sz w:val="24"/>
          <w:szCs w:val="24"/>
          <w:rtl/>
        </w:rPr>
        <w:t>הוא</w:t>
      </w:r>
      <w:r w:rsidR="000819FC" w:rsidRPr="000819FC">
        <w:rPr>
          <w:rFonts w:cs="David"/>
          <w:color w:val="FF0000"/>
          <w:sz w:val="24"/>
          <w:szCs w:val="24"/>
          <w:rtl/>
        </w:rPr>
        <w:t xml:space="preserve"> </w:t>
      </w:r>
      <w:r w:rsidR="000819FC" w:rsidRPr="000819FC">
        <w:rPr>
          <w:rFonts w:cs="David" w:hint="cs"/>
          <w:color w:val="FF0000"/>
          <w:sz w:val="24"/>
          <w:szCs w:val="24"/>
          <w:rtl/>
        </w:rPr>
        <w:t>מזכה</w:t>
      </w:r>
      <w:r w:rsidR="000819FC" w:rsidRPr="000819FC">
        <w:rPr>
          <w:rFonts w:cs="David"/>
          <w:color w:val="FF0000"/>
          <w:sz w:val="24"/>
          <w:szCs w:val="24"/>
          <w:rtl/>
        </w:rPr>
        <w:t xml:space="preserve"> </w:t>
      </w:r>
      <w:r w:rsidR="000819FC" w:rsidRPr="000819FC">
        <w:rPr>
          <w:rFonts w:cs="David" w:hint="cs"/>
          <w:color w:val="FF0000"/>
          <w:sz w:val="24"/>
          <w:szCs w:val="24"/>
          <w:rtl/>
        </w:rPr>
        <w:t>את</w:t>
      </w:r>
      <w:r w:rsidR="000819FC" w:rsidRPr="000819FC">
        <w:rPr>
          <w:rFonts w:cs="David"/>
          <w:color w:val="FF0000"/>
          <w:sz w:val="24"/>
          <w:szCs w:val="24"/>
          <w:rtl/>
        </w:rPr>
        <w:t xml:space="preserve"> </w:t>
      </w:r>
      <w:r w:rsidR="000819FC" w:rsidRPr="000819FC">
        <w:rPr>
          <w:rFonts w:cs="David" w:hint="cs"/>
          <w:color w:val="FF0000"/>
          <w:sz w:val="24"/>
          <w:szCs w:val="24"/>
          <w:rtl/>
        </w:rPr>
        <w:t>הנושה</w:t>
      </w:r>
      <w:r w:rsidR="000819FC" w:rsidRPr="000819FC">
        <w:rPr>
          <w:rFonts w:cs="David"/>
          <w:color w:val="FF0000"/>
          <w:sz w:val="24"/>
          <w:szCs w:val="24"/>
          <w:rtl/>
        </w:rPr>
        <w:t xml:space="preserve"> </w:t>
      </w:r>
      <w:r w:rsidR="000819FC" w:rsidRPr="000819FC">
        <w:rPr>
          <w:rFonts w:cs="David" w:hint="cs"/>
          <w:color w:val="FF0000"/>
          <w:sz w:val="24"/>
          <w:szCs w:val="24"/>
          <w:rtl/>
        </w:rPr>
        <w:t>להיפרע</w:t>
      </w:r>
      <w:r w:rsidR="000819FC" w:rsidRPr="000819FC">
        <w:rPr>
          <w:rFonts w:cs="David"/>
          <w:color w:val="FF0000"/>
          <w:sz w:val="24"/>
          <w:szCs w:val="24"/>
          <w:rtl/>
        </w:rPr>
        <w:t xml:space="preserve"> </w:t>
      </w:r>
      <w:r w:rsidR="000819FC" w:rsidRPr="000819FC">
        <w:rPr>
          <w:rFonts w:cs="David" w:hint="cs"/>
          <w:color w:val="FF0000"/>
          <w:sz w:val="24"/>
          <w:szCs w:val="24"/>
          <w:rtl/>
        </w:rPr>
        <w:t>מהמשכון</w:t>
      </w:r>
      <w:r w:rsidR="000819FC" w:rsidRPr="000819FC">
        <w:rPr>
          <w:rFonts w:cs="David"/>
          <w:color w:val="FF0000"/>
          <w:sz w:val="24"/>
          <w:szCs w:val="24"/>
          <w:rtl/>
        </w:rPr>
        <w:t xml:space="preserve"> </w:t>
      </w:r>
      <w:r w:rsidR="000819FC" w:rsidRPr="000819FC">
        <w:rPr>
          <w:rFonts w:cs="David" w:hint="cs"/>
          <w:color w:val="FF0000"/>
          <w:sz w:val="24"/>
          <w:szCs w:val="24"/>
          <w:rtl/>
        </w:rPr>
        <w:t>אם</w:t>
      </w:r>
      <w:r w:rsidR="000819FC" w:rsidRPr="000819FC">
        <w:rPr>
          <w:rFonts w:cs="David"/>
          <w:color w:val="FF0000"/>
          <w:sz w:val="24"/>
          <w:szCs w:val="24"/>
          <w:rtl/>
        </w:rPr>
        <w:t xml:space="preserve"> </w:t>
      </w:r>
      <w:r w:rsidR="000819FC" w:rsidRPr="000819FC">
        <w:rPr>
          <w:rFonts w:cs="David" w:hint="cs"/>
          <w:color w:val="FF0000"/>
          <w:sz w:val="24"/>
          <w:szCs w:val="24"/>
          <w:rtl/>
        </w:rPr>
        <w:t>לא</w:t>
      </w:r>
      <w:r w:rsidR="000819FC" w:rsidRPr="000819FC">
        <w:rPr>
          <w:rFonts w:cs="David"/>
          <w:color w:val="FF0000"/>
          <w:sz w:val="24"/>
          <w:szCs w:val="24"/>
          <w:rtl/>
        </w:rPr>
        <w:t xml:space="preserve"> </w:t>
      </w:r>
      <w:r w:rsidR="000819FC" w:rsidRPr="000819FC">
        <w:rPr>
          <w:rFonts w:cs="David" w:hint="cs"/>
          <w:color w:val="FF0000"/>
          <w:sz w:val="24"/>
          <w:szCs w:val="24"/>
          <w:rtl/>
        </w:rPr>
        <w:t>סולק</w:t>
      </w:r>
      <w:r w:rsidR="000819FC" w:rsidRPr="000819FC">
        <w:rPr>
          <w:rFonts w:cs="David"/>
          <w:color w:val="FF0000"/>
          <w:sz w:val="24"/>
          <w:szCs w:val="24"/>
          <w:rtl/>
        </w:rPr>
        <w:t xml:space="preserve"> </w:t>
      </w:r>
      <w:r w:rsidR="000819FC" w:rsidRPr="000819FC">
        <w:rPr>
          <w:rFonts w:cs="David" w:hint="cs"/>
          <w:color w:val="FF0000"/>
          <w:sz w:val="24"/>
          <w:szCs w:val="24"/>
          <w:rtl/>
        </w:rPr>
        <w:t>החיוב</w:t>
      </w:r>
      <w:r w:rsidR="000819FC" w:rsidRPr="000819FC">
        <w:rPr>
          <w:rFonts w:cs="David"/>
          <w:color w:val="FF0000"/>
          <w:sz w:val="24"/>
          <w:szCs w:val="24"/>
          <w:rtl/>
        </w:rPr>
        <w:t>.</w:t>
      </w:r>
      <w:r w:rsidR="000819FC">
        <w:rPr>
          <w:rFonts w:cs="David" w:hint="cs"/>
          <w:sz w:val="24"/>
          <w:szCs w:val="24"/>
          <w:rtl/>
        </w:rPr>
        <w:t xml:space="preserve"> </w:t>
      </w:r>
      <w:r w:rsidR="00CD2EDD">
        <w:rPr>
          <w:rFonts w:cs="David" w:hint="cs"/>
          <w:sz w:val="24"/>
          <w:szCs w:val="24"/>
          <w:rtl/>
        </w:rPr>
        <w:t xml:space="preserve">נשתמש במילים משכון ושיעבוד כמילים נרדפות. המשכון מבטיח את החיוב. </w:t>
      </w:r>
      <w:r w:rsidR="0088508E" w:rsidRPr="0088508E">
        <w:rPr>
          <w:rFonts w:cs="David" w:hint="cs"/>
          <w:sz w:val="24"/>
          <w:szCs w:val="24"/>
          <w:highlight w:val="yellow"/>
          <w:rtl/>
        </w:rPr>
        <w:t>ייחוד נכס מסויים כמשכון,</w:t>
      </w:r>
      <w:r w:rsidR="00CD2EDD" w:rsidRPr="0088508E">
        <w:rPr>
          <w:rFonts w:cs="David" w:hint="cs"/>
          <w:sz w:val="24"/>
          <w:szCs w:val="24"/>
          <w:highlight w:val="yellow"/>
          <w:rtl/>
        </w:rPr>
        <w:t xml:space="preserve"> פירוש הדבר הוא שכשמגיע מועד הפירעון של החוב, הנושה רשאי למכור את הנכס הממושכן </w:t>
      </w:r>
      <w:r w:rsidR="0088508E" w:rsidRPr="0088508E">
        <w:rPr>
          <w:rFonts w:cs="David" w:hint="cs"/>
          <w:sz w:val="24"/>
          <w:szCs w:val="24"/>
          <w:highlight w:val="yellow"/>
          <w:rtl/>
        </w:rPr>
        <w:t>ולהיפרע</w:t>
      </w:r>
      <w:r w:rsidR="00CD2EDD" w:rsidRPr="0088508E">
        <w:rPr>
          <w:rFonts w:cs="David" w:hint="cs"/>
          <w:sz w:val="24"/>
          <w:szCs w:val="24"/>
          <w:highlight w:val="yellow"/>
          <w:rtl/>
        </w:rPr>
        <w:t xml:space="preserve"> מהתמורה.</w:t>
      </w:r>
      <w:r>
        <w:rPr>
          <w:rFonts w:cs="David" w:hint="cs"/>
          <w:sz w:val="24"/>
          <w:szCs w:val="24"/>
          <w:rtl/>
        </w:rPr>
        <w:t xml:space="preserve"> </w:t>
      </w:r>
    </w:p>
    <w:p w:rsidR="0088508E" w:rsidRDefault="0088508E" w:rsidP="0088508E">
      <w:pPr>
        <w:pStyle w:val="a3"/>
        <w:spacing w:after="0"/>
        <w:jc w:val="both"/>
        <w:rPr>
          <w:rFonts w:cs="David"/>
          <w:sz w:val="24"/>
          <w:szCs w:val="24"/>
        </w:rPr>
      </w:pPr>
    </w:p>
    <w:p w:rsidR="0088508E" w:rsidRDefault="0088508E" w:rsidP="0088508E">
      <w:pPr>
        <w:spacing w:after="0"/>
        <w:ind w:left="360"/>
        <w:jc w:val="both"/>
        <w:rPr>
          <w:rFonts w:cs="David"/>
          <w:sz w:val="24"/>
          <w:szCs w:val="24"/>
          <w:rtl/>
        </w:rPr>
      </w:pPr>
      <w:r>
        <w:rPr>
          <w:rFonts w:cs="David" w:hint="cs"/>
          <w:sz w:val="24"/>
          <w:szCs w:val="24"/>
          <w:u w:val="single"/>
          <w:rtl/>
        </w:rPr>
        <w:t>מאפייני הזכות הקניינית במשכון:</w:t>
      </w:r>
      <w:r>
        <w:rPr>
          <w:rFonts w:cs="David" w:hint="cs"/>
          <w:sz w:val="24"/>
          <w:szCs w:val="24"/>
          <w:rtl/>
        </w:rPr>
        <w:t xml:space="preserve"> </w:t>
      </w:r>
    </w:p>
    <w:p w:rsidR="002921AF" w:rsidRPr="0088508E" w:rsidRDefault="00A9739B" w:rsidP="00D04273">
      <w:pPr>
        <w:spacing w:after="0"/>
        <w:ind w:left="360"/>
        <w:jc w:val="both"/>
        <w:rPr>
          <w:rFonts w:cs="David"/>
          <w:sz w:val="24"/>
          <w:szCs w:val="24"/>
          <w:rtl/>
        </w:rPr>
      </w:pPr>
      <w:r w:rsidRPr="0088508E">
        <w:rPr>
          <w:rFonts w:cs="David" w:hint="cs"/>
          <w:sz w:val="24"/>
          <w:szCs w:val="24"/>
          <w:rtl/>
        </w:rPr>
        <w:t xml:space="preserve">מי שיש לו זכות משכון, יש לו </w:t>
      </w:r>
      <w:r w:rsidRPr="0088508E">
        <w:rPr>
          <w:rFonts w:cs="David" w:hint="cs"/>
          <w:b/>
          <w:bCs/>
          <w:sz w:val="24"/>
          <w:szCs w:val="24"/>
          <w:rtl/>
        </w:rPr>
        <w:t>עדיפות</w:t>
      </w:r>
      <w:r w:rsidRPr="0088508E">
        <w:rPr>
          <w:rFonts w:cs="David" w:hint="cs"/>
          <w:sz w:val="24"/>
          <w:szCs w:val="24"/>
          <w:rtl/>
        </w:rPr>
        <w:t xml:space="preserve"> ו</w:t>
      </w:r>
      <w:r w:rsidRPr="0088508E">
        <w:rPr>
          <w:rFonts w:cs="David" w:hint="cs"/>
          <w:b/>
          <w:bCs/>
          <w:sz w:val="24"/>
          <w:szCs w:val="24"/>
          <w:rtl/>
        </w:rPr>
        <w:t>עקיבה</w:t>
      </w:r>
      <w:r w:rsidRPr="0088508E">
        <w:rPr>
          <w:rFonts w:cs="David" w:hint="cs"/>
          <w:sz w:val="24"/>
          <w:szCs w:val="24"/>
          <w:rtl/>
        </w:rPr>
        <w:t xml:space="preserve"> וגם אם החייב מכר את הבית, בעל המשכון רשאי לממש את המשכון</w:t>
      </w:r>
      <w:r w:rsidR="00D04273">
        <w:rPr>
          <w:rFonts w:cs="David" w:hint="cs"/>
          <w:sz w:val="24"/>
          <w:szCs w:val="24"/>
          <w:rtl/>
        </w:rPr>
        <w:t xml:space="preserve"> בעצמו, לפי </w:t>
      </w:r>
      <w:r w:rsidRPr="0088508E">
        <w:rPr>
          <w:rFonts w:cs="David" w:hint="cs"/>
          <w:sz w:val="24"/>
          <w:szCs w:val="24"/>
          <w:rtl/>
        </w:rPr>
        <w:t>תכונת ה</w:t>
      </w:r>
      <w:r w:rsidRPr="0088508E">
        <w:rPr>
          <w:rFonts w:cs="David" w:hint="cs"/>
          <w:b/>
          <w:bCs/>
          <w:sz w:val="24"/>
          <w:szCs w:val="24"/>
          <w:rtl/>
        </w:rPr>
        <w:t>עצמאות</w:t>
      </w:r>
      <w:r w:rsidR="00D04273">
        <w:rPr>
          <w:rFonts w:cs="David" w:hint="cs"/>
          <w:sz w:val="24"/>
          <w:szCs w:val="24"/>
          <w:rtl/>
        </w:rPr>
        <w:t>, בלא הסכמת החייב.</w:t>
      </w:r>
    </w:p>
    <w:p w:rsidR="0088508E" w:rsidRDefault="0088508E" w:rsidP="00A9739B">
      <w:pPr>
        <w:pStyle w:val="a3"/>
        <w:spacing w:after="0"/>
        <w:jc w:val="both"/>
        <w:rPr>
          <w:rFonts w:cs="David"/>
          <w:sz w:val="24"/>
          <w:szCs w:val="24"/>
          <w:rtl/>
        </w:rPr>
      </w:pPr>
    </w:p>
    <w:p w:rsidR="009D096B" w:rsidRDefault="002921AF" w:rsidP="00D04273">
      <w:pPr>
        <w:pStyle w:val="a3"/>
        <w:spacing w:after="0"/>
        <w:jc w:val="both"/>
        <w:rPr>
          <w:rFonts w:cs="David"/>
          <w:sz w:val="24"/>
          <w:szCs w:val="24"/>
          <w:rtl/>
        </w:rPr>
      </w:pPr>
      <w:r w:rsidRPr="0088508E">
        <w:rPr>
          <w:rFonts w:cs="David" w:hint="cs"/>
          <w:sz w:val="24"/>
          <w:szCs w:val="24"/>
          <w:highlight w:val="yellow"/>
          <w:rtl/>
        </w:rPr>
        <w:t>משכון נוצר בהסכם בין החייב לבין הנושה</w:t>
      </w:r>
      <w:r>
        <w:rPr>
          <w:rFonts w:cs="David" w:hint="cs"/>
          <w:sz w:val="24"/>
          <w:szCs w:val="24"/>
          <w:rtl/>
        </w:rPr>
        <w:t xml:space="preserve">. </w:t>
      </w:r>
      <w:proofErr w:type="spellStart"/>
      <w:r w:rsidR="00D04273">
        <w:rPr>
          <w:rFonts w:cs="David" w:hint="cs"/>
          <w:sz w:val="24"/>
          <w:szCs w:val="24"/>
          <w:rtl/>
        </w:rPr>
        <w:t>ביה"מש</w:t>
      </w:r>
      <w:proofErr w:type="spellEnd"/>
      <w:r w:rsidR="00D04273">
        <w:rPr>
          <w:rFonts w:cs="David" w:hint="cs"/>
          <w:sz w:val="24"/>
          <w:szCs w:val="24"/>
          <w:rtl/>
        </w:rPr>
        <w:t xml:space="preserve"> נוטה לראות את הנושה כצד החזק בעסקה זו. הנושה בד"כ </w:t>
      </w:r>
      <w:proofErr w:type="spellStart"/>
      <w:r w:rsidR="00D04273">
        <w:rPr>
          <w:rFonts w:cs="David" w:hint="cs"/>
          <w:sz w:val="24"/>
          <w:szCs w:val="24"/>
          <w:rtl/>
        </w:rPr>
        <w:t>יקח</w:t>
      </w:r>
      <w:proofErr w:type="spellEnd"/>
      <w:r w:rsidR="00D04273">
        <w:rPr>
          <w:rFonts w:cs="David" w:hint="cs"/>
          <w:sz w:val="24"/>
          <w:szCs w:val="24"/>
          <w:rtl/>
        </w:rPr>
        <w:t xml:space="preserve"> כמשכון נכס שערכו גבוה משווי חוב, כי לבטח את עצמו.</w:t>
      </w:r>
    </w:p>
    <w:p w:rsidR="0088508E" w:rsidRDefault="0088508E" w:rsidP="00A9739B">
      <w:pPr>
        <w:pStyle w:val="a3"/>
        <w:spacing w:after="0"/>
        <w:jc w:val="both"/>
        <w:rPr>
          <w:rFonts w:cs="David"/>
          <w:sz w:val="24"/>
          <w:szCs w:val="24"/>
          <w:rtl/>
        </w:rPr>
      </w:pPr>
    </w:p>
    <w:p w:rsidR="009D096B" w:rsidRDefault="009D096B" w:rsidP="00442A7D">
      <w:pPr>
        <w:pStyle w:val="a3"/>
        <w:numPr>
          <w:ilvl w:val="0"/>
          <w:numId w:val="7"/>
        </w:numPr>
        <w:spacing w:after="0"/>
        <w:jc w:val="both"/>
        <w:rPr>
          <w:rFonts w:cs="David"/>
          <w:sz w:val="24"/>
          <w:szCs w:val="24"/>
        </w:rPr>
      </w:pPr>
      <w:r>
        <w:rPr>
          <w:rFonts w:cs="David" w:hint="cs"/>
          <w:b/>
          <w:bCs/>
          <w:sz w:val="24"/>
          <w:szCs w:val="24"/>
          <w:rtl/>
        </w:rPr>
        <w:t>זיקת הנאה-</w:t>
      </w:r>
      <w:r>
        <w:rPr>
          <w:rFonts w:cs="David" w:hint="cs"/>
          <w:sz w:val="24"/>
          <w:szCs w:val="24"/>
          <w:rtl/>
        </w:rPr>
        <w:t xml:space="preserve"> </w:t>
      </w:r>
      <w:r w:rsidRPr="0088508E">
        <w:rPr>
          <w:rFonts w:cs="David" w:hint="cs"/>
          <w:b/>
          <w:bCs/>
          <w:color w:val="FF0000"/>
          <w:sz w:val="24"/>
          <w:szCs w:val="24"/>
          <w:rtl/>
        </w:rPr>
        <w:t xml:space="preserve">סעיף 5- </w:t>
      </w:r>
      <w:r w:rsidR="0088508E" w:rsidRPr="0088508E">
        <w:rPr>
          <w:rFonts w:cs="David" w:hint="cs"/>
          <w:color w:val="FF0000"/>
          <w:sz w:val="24"/>
          <w:szCs w:val="24"/>
          <w:rtl/>
        </w:rPr>
        <w:t>זיקת</w:t>
      </w:r>
      <w:r w:rsidR="0088508E" w:rsidRPr="0088508E">
        <w:rPr>
          <w:rFonts w:cs="David"/>
          <w:color w:val="FF0000"/>
          <w:sz w:val="24"/>
          <w:szCs w:val="24"/>
          <w:rtl/>
        </w:rPr>
        <w:t xml:space="preserve"> </w:t>
      </w:r>
      <w:r w:rsidR="0088508E" w:rsidRPr="0088508E">
        <w:rPr>
          <w:rFonts w:cs="David" w:hint="cs"/>
          <w:color w:val="FF0000"/>
          <w:sz w:val="24"/>
          <w:szCs w:val="24"/>
          <w:rtl/>
        </w:rPr>
        <w:t>הנאה</w:t>
      </w:r>
      <w:r w:rsidR="0088508E" w:rsidRPr="0088508E">
        <w:rPr>
          <w:rFonts w:cs="David"/>
          <w:color w:val="FF0000"/>
          <w:sz w:val="24"/>
          <w:szCs w:val="24"/>
          <w:rtl/>
        </w:rPr>
        <w:t xml:space="preserve"> </w:t>
      </w:r>
      <w:r w:rsidR="0088508E" w:rsidRPr="0088508E">
        <w:rPr>
          <w:rFonts w:cs="David" w:hint="cs"/>
          <w:color w:val="FF0000"/>
          <w:sz w:val="24"/>
          <w:szCs w:val="24"/>
          <w:rtl/>
        </w:rPr>
        <w:t>היא</w:t>
      </w:r>
      <w:r w:rsidR="0088508E" w:rsidRPr="0088508E">
        <w:rPr>
          <w:rFonts w:cs="David"/>
          <w:color w:val="FF0000"/>
          <w:sz w:val="24"/>
          <w:szCs w:val="24"/>
          <w:rtl/>
        </w:rPr>
        <w:t xml:space="preserve"> </w:t>
      </w:r>
      <w:r w:rsidR="0088508E" w:rsidRPr="0088508E">
        <w:rPr>
          <w:rFonts w:cs="David" w:hint="cs"/>
          <w:color w:val="FF0000"/>
          <w:sz w:val="24"/>
          <w:szCs w:val="24"/>
          <w:rtl/>
        </w:rPr>
        <w:t>שעבוד</w:t>
      </w:r>
      <w:r w:rsidR="0088508E" w:rsidRPr="0088508E">
        <w:rPr>
          <w:rFonts w:cs="David"/>
          <w:color w:val="FF0000"/>
          <w:sz w:val="24"/>
          <w:szCs w:val="24"/>
          <w:rtl/>
        </w:rPr>
        <w:t xml:space="preserve"> </w:t>
      </w:r>
      <w:r w:rsidR="0088508E" w:rsidRPr="0088508E">
        <w:rPr>
          <w:rFonts w:cs="David" w:hint="cs"/>
          <w:color w:val="FF0000"/>
          <w:sz w:val="24"/>
          <w:szCs w:val="24"/>
          <w:rtl/>
        </w:rPr>
        <w:t>מקרקעין</w:t>
      </w:r>
      <w:r w:rsidR="0088508E" w:rsidRPr="0088508E">
        <w:rPr>
          <w:rFonts w:cs="David"/>
          <w:color w:val="FF0000"/>
          <w:sz w:val="24"/>
          <w:szCs w:val="24"/>
          <w:rtl/>
        </w:rPr>
        <w:t xml:space="preserve"> </w:t>
      </w:r>
      <w:r w:rsidR="0088508E" w:rsidRPr="0088508E">
        <w:rPr>
          <w:rFonts w:cs="David" w:hint="cs"/>
          <w:color w:val="FF0000"/>
          <w:sz w:val="24"/>
          <w:szCs w:val="24"/>
          <w:rtl/>
        </w:rPr>
        <w:t>להנאה</w:t>
      </w:r>
      <w:r w:rsidR="0088508E" w:rsidRPr="0088508E">
        <w:rPr>
          <w:rFonts w:cs="David"/>
          <w:color w:val="FF0000"/>
          <w:sz w:val="24"/>
          <w:szCs w:val="24"/>
          <w:rtl/>
        </w:rPr>
        <w:t xml:space="preserve"> </w:t>
      </w:r>
      <w:r w:rsidR="0088508E" w:rsidRPr="0088508E">
        <w:rPr>
          <w:rFonts w:cs="David" w:hint="cs"/>
          <w:color w:val="FF0000"/>
          <w:sz w:val="24"/>
          <w:szCs w:val="24"/>
          <w:rtl/>
        </w:rPr>
        <w:t>שאין</w:t>
      </w:r>
      <w:r w:rsidR="0088508E" w:rsidRPr="0088508E">
        <w:rPr>
          <w:rFonts w:cs="David"/>
          <w:color w:val="FF0000"/>
          <w:sz w:val="24"/>
          <w:szCs w:val="24"/>
          <w:rtl/>
        </w:rPr>
        <w:t xml:space="preserve"> </w:t>
      </w:r>
      <w:r w:rsidR="0088508E" w:rsidRPr="0088508E">
        <w:rPr>
          <w:rFonts w:cs="David" w:hint="cs"/>
          <w:color w:val="FF0000"/>
          <w:sz w:val="24"/>
          <w:szCs w:val="24"/>
          <w:rtl/>
        </w:rPr>
        <w:t>עמו</w:t>
      </w:r>
      <w:r w:rsidR="0088508E" w:rsidRPr="0088508E">
        <w:rPr>
          <w:rFonts w:cs="David"/>
          <w:color w:val="FF0000"/>
          <w:sz w:val="24"/>
          <w:szCs w:val="24"/>
          <w:rtl/>
        </w:rPr>
        <w:t xml:space="preserve"> </w:t>
      </w:r>
      <w:r w:rsidR="0088508E" w:rsidRPr="0088508E">
        <w:rPr>
          <w:rFonts w:cs="David" w:hint="cs"/>
          <w:color w:val="FF0000"/>
          <w:sz w:val="24"/>
          <w:szCs w:val="24"/>
          <w:rtl/>
        </w:rPr>
        <w:t>זכות</w:t>
      </w:r>
      <w:r w:rsidR="0088508E" w:rsidRPr="0088508E">
        <w:rPr>
          <w:rFonts w:cs="David"/>
          <w:color w:val="FF0000"/>
          <w:sz w:val="24"/>
          <w:szCs w:val="24"/>
          <w:rtl/>
        </w:rPr>
        <w:t xml:space="preserve"> </w:t>
      </w:r>
      <w:r w:rsidR="0088508E" w:rsidRPr="0088508E">
        <w:rPr>
          <w:rFonts w:cs="David" w:hint="cs"/>
          <w:color w:val="FF0000"/>
          <w:sz w:val="24"/>
          <w:szCs w:val="24"/>
          <w:rtl/>
        </w:rPr>
        <w:t>להחזיק</w:t>
      </w:r>
      <w:r w:rsidR="0088508E" w:rsidRPr="0088508E">
        <w:rPr>
          <w:rFonts w:cs="David"/>
          <w:color w:val="FF0000"/>
          <w:sz w:val="24"/>
          <w:szCs w:val="24"/>
          <w:rtl/>
        </w:rPr>
        <w:t xml:space="preserve"> </w:t>
      </w:r>
      <w:r w:rsidR="0088508E" w:rsidRPr="0088508E">
        <w:rPr>
          <w:rFonts w:cs="David" w:hint="cs"/>
          <w:color w:val="FF0000"/>
          <w:sz w:val="24"/>
          <w:szCs w:val="24"/>
          <w:rtl/>
        </w:rPr>
        <w:t>בהם</w:t>
      </w:r>
      <w:r w:rsidR="0088508E" w:rsidRPr="0088508E">
        <w:rPr>
          <w:rFonts w:cs="David"/>
          <w:color w:val="FF0000"/>
          <w:sz w:val="24"/>
          <w:szCs w:val="24"/>
          <w:rtl/>
        </w:rPr>
        <w:t>.</w:t>
      </w:r>
      <w:r>
        <w:rPr>
          <w:rFonts w:cs="David" w:hint="cs"/>
          <w:sz w:val="24"/>
          <w:szCs w:val="24"/>
          <w:rtl/>
        </w:rPr>
        <w:t xml:space="preserve"> הדוגמה הקלאסית לכך היא זכות מעבר- זהו </w:t>
      </w:r>
      <w:r w:rsidRPr="0088508E">
        <w:rPr>
          <w:rFonts w:cs="David" w:hint="cs"/>
          <w:sz w:val="24"/>
          <w:szCs w:val="24"/>
          <w:highlight w:val="yellow"/>
          <w:rtl/>
        </w:rPr>
        <w:t>שימוש שלא כרוך בזכות להחזיק</w:t>
      </w:r>
      <w:r>
        <w:rPr>
          <w:rFonts w:cs="David" w:hint="cs"/>
          <w:sz w:val="24"/>
          <w:szCs w:val="24"/>
          <w:rtl/>
        </w:rPr>
        <w:t xml:space="preserve">. </w:t>
      </w:r>
      <w:r w:rsidR="002A3D38">
        <w:rPr>
          <w:rFonts w:cs="David" w:hint="cs"/>
          <w:sz w:val="24"/>
          <w:szCs w:val="24"/>
          <w:rtl/>
        </w:rPr>
        <w:t>זוהי זכות קניינית ולכן הזיקה לא תתנתק גם בשינוי בעלים.</w:t>
      </w:r>
      <w:r>
        <w:rPr>
          <w:rFonts w:cs="David" w:hint="cs"/>
          <w:sz w:val="24"/>
          <w:szCs w:val="24"/>
          <w:rtl/>
        </w:rPr>
        <w:t xml:space="preserve"> </w:t>
      </w:r>
    </w:p>
    <w:p w:rsidR="000819FC" w:rsidRDefault="000819FC" w:rsidP="000819FC">
      <w:pPr>
        <w:spacing w:after="0"/>
        <w:ind w:left="360"/>
        <w:jc w:val="both"/>
        <w:rPr>
          <w:rFonts w:cs="David"/>
          <w:sz w:val="24"/>
          <w:szCs w:val="24"/>
          <w:rtl/>
        </w:rPr>
      </w:pPr>
    </w:p>
    <w:p w:rsidR="000819FC" w:rsidRPr="000819FC" w:rsidRDefault="000819FC" w:rsidP="000819FC">
      <w:pPr>
        <w:spacing w:after="0"/>
        <w:jc w:val="both"/>
        <w:rPr>
          <w:rFonts w:cs="David"/>
          <w:sz w:val="24"/>
          <w:szCs w:val="24"/>
          <w:rtl/>
        </w:rPr>
      </w:pPr>
      <w:r w:rsidRPr="000819FC">
        <w:rPr>
          <w:rFonts w:cs="David" w:hint="cs"/>
          <w:sz w:val="24"/>
          <w:szCs w:val="24"/>
          <w:highlight w:val="yellow"/>
          <w:rtl/>
        </w:rPr>
        <w:t xml:space="preserve">שכירות, משכנתא, וזיקת הנאה הן </w:t>
      </w:r>
      <w:r w:rsidRPr="002A3D38">
        <w:rPr>
          <w:rFonts w:cs="David" w:hint="cs"/>
          <w:sz w:val="24"/>
          <w:szCs w:val="24"/>
          <w:highlight w:val="yellow"/>
          <w:u w:val="single"/>
          <w:rtl/>
        </w:rPr>
        <w:t>זכויות בנכסי הזולת</w:t>
      </w:r>
      <w:r w:rsidRPr="000819FC">
        <w:rPr>
          <w:rFonts w:cs="David" w:hint="cs"/>
          <w:sz w:val="24"/>
          <w:szCs w:val="24"/>
          <w:highlight w:val="yellow"/>
          <w:rtl/>
        </w:rPr>
        <w:t xml:space="preserve"> ובעלות היא הזכות הרחבה והכוללת ביותר</w:t>
      </w:r>
      <w:r w:rsidRPr="000819FC">
        <w:rPr>
          <w:rFonts w:cs="David" w:hint="cs"/>
          <w:sz w:val="24"/>
          <w:szCs w:val="24"/>
          <w:rtl/>
        </w:rPr>
        <w:t>. כשכל הזכויות האחרות מתבטלות, הבעלות עדיין נשארת</w:t>
      </w:r>
      <w:r>
        <w:rPr>
          <w:rFonts w:cs="David" w:hint="cs"/>
          <w:sz w:val="24"/>
          <w:szCs w:val="24"/>
          <w:rtl/>
        </w:rPr>
        <w:t>.</w:t>
      </w:r>
    </w:p>
    <w:p w:rsidR="000819FC" w:rsidRPr="000819FC" w:rsidRDefault="000819FC" w:rsidP="000819FC">
      <w:pPr>
        <w:spacing w:after="0"/>
        <w:ind w:left="360"/>
        <w:jc w:val="both"/>
        <w:rPr>
          <w:rFonts w:cs="David"/>
          <w:sz w:val="24"/>
          <w:szCs w:val="24"/>
        </w:rPr>
      </w:pPr>
    </w:p>
    <w:p w:rsidR="00434FAB" w:rsidRDefault="009D096B" w:rsidP="00442A7D">
      <w:pPr>
        <w:pStyle w:val="a3"/>
        <w:numPr>
          <w:ilvl w:val="0"/>
          <w:numId w:val="7"/>
        </w:numPr>
        <w:spacing w:after="0"/>
        <w:jc w:val="both"/>
        <w:rPr>
          <w:rFonts w:cs="David"/>
          <w:sz w:val="24"/>
          <w:szCs w:val="24"/>
        </w:rPr>
      </w:pPr>
      <w:r w:rsidRPr="00434FAB">
        <w:rPr>
          <w:rFonts w:cs="David" w:hint="cs"/>
          <w:b/>
          <w:bCs/>
          <w:sz w:val="24"/>
          <w:szCs w:val="24"/>
          <w:rtl/>
        </w:rPr>
        <w:t>נאמנות</w:t>
      </w:r>
      <w:r w:rsidR="00434FAB">
        <w:rPr>
          <w:rFonts w:cs="David" w:hint="cs"/>
          <w:sz w:val="24"/>
          <w:szCs w:val="24"/>
          <w:rtl/>
        </w:rPr>
        <w:t xml:space="preserve">- </w:t>
      </w:r>
      <w:r w:rsidR="00434FAB" w:rsidRPr="00434FAB">
        <w:rPr>
          <w:rFonts w:cs="David" w:hint="cs"/>
          <w:sz w:val="24"/>
          <w:szCs w:val="24"/>
          <w:highlight w:val="yellow"/>
          <w:rtl/>
        </w:rPr>
        <w:t>נאמנות היא זכות קניינית המעוגנת ב</w:t>
      </w:r>
      <w:r w:rsidR="00434FAB" w:rsidRPr="002A3D38">
        <w:rPr>
          <w:rFonts w:cs="David" w:hint="cs"/>
          <w:b/>
          <w:bCs/>
          <w:color w:val="FF0000"/>
          <w:sz w:val="24"/>
          <w:szCs w:val="24"/>
          <w:highlight w:val="yellow"/>
          <w:rtl/>
        </w:rPr>
        <w:t>חוק</w:t>
      </w:r>
      <w:r w:rsidR="002A3D38" w:rsidRPr="002A3D38">
        <w:rPr>
          <w:rFonts w:cs="David" w:hint="cs"/>
          <w:b/>
          <w:bCs/>
          <w:color w:val="FF0000"/>
          <w:sz w:val="24"/>
          <w:szCs w:val="24"/>
          <w:highlight w:val="yellow"/>
          <w:rtl/>
        </w:rPr>
        <w:t xml:space="preserve"> הנאמנות</w:t>
      </w:r>
      <w:r w:rsidR="002A3D38">
        <w:rPr>
          <w:rFonts w:cs="David" w:hint="cs"/>
          <w:sz w:val="24"/>
          <w:szCs w:val="24"/>
          <w:highlight w:val="yellow"/>
          <w:rtl/>
        </w:rPr>
        <w:t xml:space="preserve"> ולא </w:t>
      </w:r>
      <w:r w:rsidR="002A3D38" w:rsidRPr="002A3D38">
        <w:rPr>
          <w:rFonts w:cs="David" w:hint="cs"/>
          <w:b/>
          <w:bCs/>
          <w:color w:val="FF0000"/>
          <w:sz w:val="24"/>
          <w:szCs w:val="24"/>
          <w:highlight w:val="yellow"/>
          <w:rtl/>
        </w:rPr>
        <w:t>ב</w:t>
      </w:r>
      <w:r w:rsidR="00434FAB" w:rsidRPr="002A3D38">
        <w:rPr>
          <w:rFonts w:cs="David" w:hint="cs"/>
          <w:b/>
          <w:bCs/>
          <w:color w:val="FF0000"/>
          <w:sz w:val="24"/>
          <w:szCs w:val="24"/>
          <w:highlight w:val="yellow"/>
          <w:rtl/>
        </w:rPr>
        <w:t>חוק המקרקעין</w:t>
      </w:r>
      <w:r w:rsidR="00434FAB" w:rsidRPr="00434FAB">
        <w:rPr>
          <w:rFonts w:cs="David" w:hint="cs"/>
          <w:sz w:val="24"/>
          <w:szCs w:val="24"/>
          <w:highlight w:val="yellow"/>
          <w:rtl/>
        </w:rPr>
        <w:t>.</w:t>
      </w:r>
      <w:r w:rsidR="00434FAB">
        <w:rPr>
          <w:rFonts w:cs="David" w:hint="cs"/>
          <w:sz w:val="24"/>
          <w:szCs w:val="24"/>
          <w:rtl/>
        </w:rPr>
        <w:t xml:space="preserve"> </w:t>
      </w:r>
      <w:r w:rsidRPr="00434FAB">
        <w:rPr>
          <w:rFonts w:cs="David" w:hint="cs"/>
          <w:sz w:val="24"/>
          <w:szCs w:val="24"/>
          <w:rtl/>
        </w:rPr>
        <w:t xml:space="preserve">ההגדרה </w:t>
      </w:r>
      <w:r w:rsidRPr="002A3D38">
        <w:rPr>
          <w:rFonts w:cs="David" w:hint="cs"/>
          <w:b/>
          <w:bCs/>
          <w:sz w:val="24"/>
          <w:szCs w:val="24"/>
          <w:rtl/>
        </w:rPr>
        <w:t xml:space="preserve">בסעיף 1 </w:t>
      </w:r>
      <w:r w:rsidR="0066707F">
        <w:rPr>
          <w:rFonts w:cs="David" w:hint="cs"/>
          <w:sz w:val="24"/>
          <w:szCs w:val="24"/>
          <w:rtl/>
        </w:rPr>
        <w:t>-</w:t>
      </w:r>
      <w:r w:rsidRPr="00434FAB">
        <w:rPr>
          <w:rFonts w:cs="David" w:hint="cs"/>
          <w:sz w:val="24"/>
          <w:szCs w:val="24"/>
          <w:rtl/>
        </w:rPr>
        <w:t xml:space="preserve"> </w:t>
      </w:r>
      <w:r w:rsidR="00434FAB" w:rsidRPr="00434FAB">
        <w:rPr>
          <w:rFonts w:cs="David" w:hint="cs"/>
          <w:color w:val="FF0000"/>
          <w:sz w:val="24"/>
          <w:szCs w:val="24"/>
          <w:rtl/>
        </w:rPr>
        <w:t>נאמנות</w:t>
      </w:r>
      <w:r w:rsidR="00434FAB" w:rsidRPr="00434FAB">
        <w:rPr>
          <w:rFonts w:cs="David"/>
          <w:color w:val="FF0000"/>
          <w:sz w:val="24"/>
          <w:szCs w:val="24"/>
          <w:rtl/>
        </w:rPr>
        <w:t xml:space="preserve"> </w:t>
      </w:r>
      <w:r w:rsidR="00434FAB" w:rsidRPr="00434FAB">
        <w:rPr>
          <w:rFonts w:cs="David" w:hint="cs"/>
          <w:color w:val="FF0000"/>
          <w:sz w:val="24"/>
          <w:szCs w:val="24"/>
          <w:rtl/>
        </w:rPr>
        <w:t>היא</w:t>
      </w:r>
      <w:r w:rsidR="00434FAB" w:rsidRPr="00434FAB">
        <w:rPr>
          <w:rFonts w:cs="David"/>
          <w:color w:val="FF0000"/>
          <w:sz w:val="24"/>
          <w:szCs w:val="24"/>
          <w:rtl/>
        </w:rPr>
        <w:t xml:space="preserve"> </w:t>
      </w:r>
      <w:r w:rsidR="00434FAB" w:rsidRPr="00434FAB">
        <w:rPr>
          <w:rFonts w:cs="David" w:hint="cs"/>
          <w:color w:val="FF0000"/>
          <w:sz w:val="24"/>
          <w:szCs w:val="24"/>
          <w:rtl/>
        </w:rPr>
        <w:t>זיקה</w:t>
      </w:r>
      <w:r w:rsidR="00434FAB" w:rsidRPr="00434FAB">
        <w:rPr>
          <w:rFonts w:cs="David"/>
          <w:color w:val="FF0000"/>
          <w:sz w:val="24"/>
          <w:szCs w:val="24"/>
          <w:rtl/>
        </w:rPr>
        <w:t xml:space="preserve"> </w:t>
      </w:r>
      <w:r w:rsidR="00434FAB" w:rsidRPr="00434FAB">
        <w:rPr>
          <w:rFonts w:cs="David" w:hint="cs"/>
          <w:color w:val="FF0000"/>
          <w:sz w:val="24"/>
          <w:szCs w:val="24"/>
          <w:rtl/>
        </w:rPr>
        <w:t>לנכס</w:t>
      </w:r>
      <w:r w:rsidR="00434FAB" w:rsidRPr="00434FAB">
        <w:rPr>
          <w:rFonts w:cs="David"/>
          <w:color w:val="FF0000"/>
          <w:sz w:val="24"/>
          <w:szCs w:val="24"/>
          <w:rtl/>
        </w:rPr>
        <w:t xml:space="preserve"> </w:t>
      </w:r>
      <w:r w:rsidR="00434FAB" w:rsidRPr="00434FAB">
        <w:rPr>
          <w:rFonts w:cs="David" w:hint="cs"/>
          <w:color w:val="FF0000"/>
          <w:sz w:val="24"/>
          <w:szCs w:val="24"/>
          <w:rtl/>
        </w:rPr>
        <w:t>שעל</w:t>
      </w:r>
      <w:r w:rsidR="00434FAB" w:rsidRPr="00434FAB">
        <w:rPr>
          <w:rFonts w:cs="David"/>
          <w:color w:val="FF0000"/>
          <w:sz w:val="24"/>
          <w:szCs w:val="24"/>
          <w:rtl/>
        </w:rPr>
        <w:t xml:space="preserve"> </w:t>
      </w:r>
      <w:r w:rsidR="00434FAB" w:rsidRPr="00434FAB">
        <w:rPr>
          <w:rFonts w:cs="David" w:hint="cs"/>
          <w:color w:val="FF0000"/>
          <w:sz w:val="24"/>
          <w:szCs w:val="24"/>
          <w:rtl/>
        </w:rPr>
        <w:t>פיה</w:t>
      </w:r>
      <w:r w:rsidR="00434FAB" w:rsidRPr="00434FAB">
        <w:rPr>
          <w:rFonts w:cs="David"/>
          <w:color w:val="FF0000"/>
          <w:sz w:val="24"/>
          <w:szCs w:val="24"/>
          <w:rtl/>
        </w:rPr>
        <w:t xml:space="preserve"> </w:t>
      </w:r>
      <w:r w:rsidR="00434FAB" w:rsidRPr="00434FAB">
        <w:rPr>
          <w:rFonts w:cs="David" w:hint="cs"/>
          <w:color w:val="FF0000"/>
          <w:sz w:val="24"/>
          <w:szCs w:val="24"/>
          <w:rtl/>
        </w:rPr>
        <w:t>חייב</w:t>
      </w:r>
      <w:r w:rsidR="00434FAB" w:rsidRPr="00434FAB">
        <w:rPr>
          <w:rFonts w:cs="David"/>
          <w:color w:val="FF0000"/>
          <w:sz w:val="24"/>
          <w:szCs w:val="24"/>
          <w:rtl/>
        </w:rPr>
        <w:t xml:space="preserve"> </w:t>
      </w:r>
      <w:r w:rsidR="00434FAB" w:rsidRPr="00434FAB">
        <w:rPr>
          <w:rFonts w:cs="David" w:hint="cs"/>
          <w:color w:val="FF0000"/>
          <w:sz w:val="24"/>
          <w:szCs w:val="24"/>
          <w:rtl/>
        </w:rPr>
        <w:t>נאמן</w:t>
      </w:r>
      <w:r w:rsidR="00434FAB" w:rsidRPr="00434FAB">
        <w:rPr>
          <w:rFonts w:cs="David"/>
          <w:color w:val="FF0000"/>
          <w:sz w:val="24"/>
          <w:szCs w:val="24"/>
          <w:rtl/>
        </w:rPr>
        <w:t xml:space="preserve"> </w:t>
      </w:r>
      <w:r w:rsidR="00434FAB" w:rsidRPr="00434FAB">
        <w:rPr>
          <w:rFonts w:cs="David" w:hint="cs"/>
          <w:color w:val="FF0000"/>
          <w:sz w:val="24"/>
          <w:szCs w:val="24"/>
          <w:rtl/>
        </w:rPr>
        <w:t>להחזיק</w:t>
      </w:r>
      <w:r w:rsidR="00434FAB" w:rsidRPr="00434FAB">
        <w:rPr>
          <w:rFonts w:cs="David"/>
          <w:color w:val="FF0000"/>
          <w:sz w:val="24"/>
          <w:szCs w:val="24"/>
          <w:rtl/>
        </w:rPr>
        <w:t xml:space="preserve"> </w:t>
      </w:r>
      <w:r w:rsidR="00434FAB" w:rsidRPr="00434FAB">
        <w:rPr>
          <w:rFonts w:cs="David" w:hint="cs"/>
          <w:color w:val="FF0000"/>
          <w:sz w:val="24"/>
          <w:szCs w:val="24"/>
          <w:rtl/>
        </w:rPr>
        <w:t>או</w:t>
      </w:r>
      <w:r w:rsidR="00434FAB" w:rsidRPr="00434FAB">
        <w:rPr>
          <w:rFonts w:cs="David"/>
          <w:color w:val="FF0000"/>
          <w:sz w:val="24"/>
          <w:szCs w:val="24"/>
          <w:rtl/>
        </w:rPr>
        <w:t xml:space="preserve"> </w:t>
      </w:r>
      <w:r w:rsidR="00434FAB" w:rsidRPr="00434FAB">
        <w:rPr>
          <w:rFonts w:cs="David" w:hint="cs"/>
          <w:color w:val="FF0000"/>
          <w:sz w:val="24"/>
          <w:szCs w:val="24"/>
          <w:rtl/>
        </w:rPr>
        <w:t>לפעול</w:t>
      </w:r>
      <w:r w:rsidR="00434FAB" w:rsidRPr="00434FAB">
        <w:rPr>
          <w:rFonts w:cs="David"/>
          <w:color w:val="FF0000"/>
          <w:sz w:val="24"/>
          <w:szCs w:val="24"/>
          <w:rtl/>
        </w:rPr>
        <w:t xml:space="preserve"> </w:t>
      </w:r>
      <w:r w:rsidR="00434FAB" w:rsidRPr="00434FAB">
        <w:rPr>
          <w:rFonts w:cs="David" w:hint="cs"/>
          <w:color w:val="FF0000"/>
          <w:sz w:val="24"/>
          <w:szCs w:val="24"/>
          <w:rtl/>
        </w:rPr>
        <w:t>בו</w:t>
      </w:r>
      <w:r w:rsidR="00434FAB" w:rsidRPr="00434FAB">
        <w:rPr>
          <w:rFonts w:cs="David"/>
          <w:color w:val="FF0000"/>
          <w:sz w:val="24"/>
          <w:szCs w:val="24"/>
          <w:rtl/>
        </w:rPr>
        <w:t xml:space="preserve"> </w:t>
      </w:r>
      <w:r w:rsidR="00434FAB" w:rsidRPr="00434FAB">
        <w:rPr>
          <w:rFonts w:cs="David" w:hint="cs"/>
          <w:color w:val="FF0000"/>
          <w:sz w:val="24"/>
          <w:szCs w:val="24"/>
          <w:rtl/>
        </w:rPr>
        <w:t>לטובת</w:t>
      </w:r>
      <w:r w:rsidR="00434FAB" w:rsidRPr="00434FAB">
        <w:rPr>
          <w:rFonts w:cs="David"/>
          <w:color w:val="FF0000"/>
          <w:sz w:val="24"/>
          <w:szCs w:val="24"/>
          <w:rtl/>
        </w:rPr>
        <w:t xml:space="preserve"> </w:t>
      </w:r>
      <w:r w:rsidR="00434FAB" w:rsidRPr="00434FAB">
        <w:rPr>
          <w:rFonts w:cs="David" w:hint="cs"/>
          <w:color w:val="FF0000"/>
          <w:sz w:val="24"/>
          <w:szCs w:val="24"/>
          <w:rtl/>
        </w:rPr>
        <w:t>נהנה</w:t>
      </w:r>
      <w:r w:rsidR="00434FAB" w:rsidRPr="00434FAB">
        <w:rPr>
          <w:rFonts w:cs="David"/>
          <w:color w:val="FF0000"/>
          <w:sz w:val="24"/>
          <w:szCs w:val="24"/>
          <w:rtl/>
        </w:rPr>
        <w:t xml:space="preserve"> </w:t>
      </w:r>
      <w:r w:rsidR="00434FAB" w:rsidRPr="00434FAB">
        <w:rPr>
          <w:rFonts w:cs="David" w:hint="cs"/>
          <w:color w:val="FF0000"/>
          <w:sz w:val="24"/>
          <w:szCs w:val="24"/>
          <w:rtl/>
        </w:rPr>
        <w:t>או</w:t>
      </w:r>
      <w:r w:rsidR="00434FAB" w:rsidRPr="00434FAB">
        <w:rPr>
          <w:rFonts w:cs="David"/>
          <w:color w:val="FF0000"/>
          <w:sz w:val="24"/>
          <w:szCs w:val="24"/>
          <w:rtl/>
        </w:rPr>
        <w:t xml:space="preserve"> </w:t>
      </w:r>
      <w:r w:rsidR="00434FAB" w:rsidRPr="00434FAB">
        <w:rPr>
          <w:rFonts w:cs="David" w:hint="cs"/>
          <w:color w:val="FF0000"/>
          <w:sz w:val="24"/>
          <w:szCs w:val="24"/>
          <w:rtl/>
        </w:rPr>
        <w:t>למטרה</w:t>
      </w:r>
      <w:r w:rsidR="00434FAB" w:rsidRPr="00434FAB">
        <w:rPr>
          <w:rFonts w:cs="David"/>
          <w:color w:val="FF0000"/>
          <w:sz w:val="24"/>
          <w:szCs w:val="24"/>
          <w:rtl/>
        </w:rPr>
        <w:t xml:space="preserve"> </w:t>
      </w:r>
      <w:r w:rsidR="00434FAB" w:rsidRPr="00434FAB">
        <w:rPr>
          <w:rFonts w:cs="David" w:hint="cs"/>
          <w:color w:val="FF0000"/>
          <w:sz w:val="24"/>
          <w:szCs w:val="24"/>
          <w:rtl/>
        </w:rPr>
        <w:t>אחרת</w:t>
      </w:r>
      <w:r w:rsidR="00434FAB" w:rsidRPr="00434FAB">
        <w:rPr>
          <w:rFonts w:cs="David"/>
          <w:color w:val="FF0000"/>
          <w:sz w:val="24"/>
          <w:szCs w:val="24"/>
          <w:rtl/>
        </w:rPr>
        <w:t>.</w:t>
      </w:r>
      <w:r w:rsidR="00434FAB">
        <w:rPr>
          <w:rFonts w:cs="David" w:hint="cs"/>
          <w:sz w:val="24"/>
          <w:szCs w:val="24"/>
          <w:rtl/>
        </w:rPr>
        <w:t xml:space="preserve"> זהו מצב שבו</w:t>
      </w:r>
      <w:r w:rsidRPr="00434FAB">
        <w:rPr>
          <w:rFonts w:cs="David" w:hint="cs"/>
          <w:sz w:val="24"/>
          <w:szCs w:val="24"/>
          <w:rtl/>
        </w:rPr>
        <w:t xml:space="preserve"> </w:t>
      </w:r>
      <w:r w:rsidRPr="00434FAB">
        <w:rPr>
          <w:rFonts w:cs="David" w:hint="cs"/>
          <w:sz w:val="24"/>
          <w:szCs w:val="24"/>
          <w:highlight w:val="yellow"/>
          <w:rtl/>
        </w:rPr>
        <w:t>יש נהנה</w:t>
      </w:r>
      <w:r w:rsidR="00434FAB" w:rsidRPr="00434FAB">
        <w:rPr>
          <w:rFonts w:cs="David" w:hint="cs"/>
          <w:sz w:val="24"/>
          <w:szCs w:val="24"/>
          <w:highlight w:val="yellow"/>
          <w:rtl/>
        </w:rPr>
        <w:t>, שהוא הבעלים של הנכס, והנאמן פועל בנכס זה</w:t>
      </w:r>
      <w:r w:rsidRPr="00434FAB">
        <w:rPr>
          <w:rFonts w:cs="David" w:hint="cs"/>
          <w:sz w:val="24"/>
          <w:szCs w:val="24"/>
          <w:highlight w:val="yellow"/>
          <w:rtl/>
        </w:rPr>
        <w:t xml:space="preserve"> ומחוייב להשביח אותו או לטפל בו</w:t>
      </w:r>
      <w:r w:rsidRPr="00434FAB">
        <w:rPr>
          <w:rFonts w:cs="David" w:hint="cs"/>
          <w:sz w:val="24"/>
          <w:szCs w:val="24"/>
          <w:rtl/>
        </w:rPr>
        <w:t xml:space="preserve">. </w:t>
      </w:r>
      <w:r w:rsidR="00434FAB">
        <w:rPr>
          <w:rFonts w:cs="David" w:hint="cs"/>
          <w:sz w:val="24"/>
          <w:szCs w:val="24"/>
          <w:u w:val="single"/>
          <w:rtl/>
        </w:rPr>
        <w:t>דוגמאות לכך בעולם המודרני:</w:t>
      </w:r>
    </w:p>
    <w:p w:rsidR="00434FAB" w:rsidRDefault="00434FAB" w:rsidP="00442A7D">
      <w:pPr>
        <w:pStyle w:val="a3"/>
        <w:numPr>
          <w:ilvl w:val="0"/>
          <w:numId w:val="4"/>
        </w:numPr>
        <w:spacing w:after="0"/>
        <w:jc w:val="both"/>
        <w:rPr>
          <w:rFonts w:cs="David"/>
          <w:sz w:val="24"/>
          <w:szCs w:val="24"/>
        </w:rPr>
      </w:pPr>
      <w:r w:rsidRPr="002A3D38">
        <w:rPr>
          <w:rFonts w:cs="David" w:hint="cs"/>
          <w:i/>
          <w:iCs/>
          <w:sz w:val="24"/>
          <w:szCs w:val="24"/>
          <w:rtl/>
        </w:rPr>
        <w:t>מנהל וחברה</w:t>
      </w:r>
      <w:r>
        <w:rPr>
          <w:rFonts w:cs="David" w:hint="cs"/>
          <w:sz w:val="24"/>
          <w:szCs w:val="24"/>
          <w:rtl/>
        </w:rPr>
        <w:t>- למנהל אין זכות קניין אך הוא פועל בנאמנות למען האינטרסים של החברה</w:t>
      </w:r>
      <w:r w:rsidR="00694B7D" w:rsidRPr="00434FAB">
        <w:rPr>
          <w:rFonts w:cs="David" w:hint="cs"/>
          <w:sz w:val="24"/>
          <w:szCs w:val="24"/>
          <w:rtl/>
        </w:rPr>
        <w:t>.</w:t>
      </w:r>
    </w:p>
    <w:p w:rsidR="00683478" w:rsidRPr="002A3D38" w:rsidRDefault="00683478" w:rsidP="00442A7D">
      <w:pPr>
        <w:pStyle w:val="a3"/>
        <w:numPr>
          <w:ilvl w:val="0"/>
          <w:numId w:val="4"/>
        </w:numPr>
        <w:spacing w:after="0"/>
        <w:jc w:val="both"/>
        <w:rPr>
          <w:rFonts w:cs="David"/>
          <w:i/>
          <w:iCs/>
          <w:sz w:val="24"/>
          <w:szCs w:val="24"/>
        </w:rPr>
      </w:pPr>
      <w:r w:rsidRPr="002A3D38">
        <w:rPr>
          <w:rFonts w:cs="David" w:hint="cs"/>
          <w:i/>
          <w:iCs/>
          <w:sz w:val="24"/>
          <w:szCs w:val="24"/>
          <w:rtl/>
        </w:rPr>
        <w:t>שולח ושליחו</w:t>
      </w:r>
    </w:p>
    <w:p w:rsidR="00434FAB" w:rsidRDefault="00434FAB" w:rsidP="00442A7D">
      <w:pPr>
        <w:pStyle w:val="a3"/>
        <w:numPr>
          <w:ilvl w:val="0"/>
          <w:numId w:val="4"/>
        </w:numPr>
        <w:spacing w:after="0"/>
        <w:jc w:val="both"/>
        <w:rPr>
          <w:rFonts w:cs="David"/>
          <w:sz w:val="24"/>
          <w:szCs w:val="24"/>
        </w:rPr>
      </w:pPr>
      <w:r w:rsidRPr="002A3D38">
        <w:rPr>
          <w:rFonts w:cs="David" w:hint="cs"/>
          <w:i/>
          <w:iCs/>
          <w:sz w:val="24"/>
          <w:szCs w:val="24"/>
          <w:rtl/>
        </w:rPr>
        <w:t>אפוטרופסות</w:t>
      </w:r>
      <w:r>
        <w:rPr>
          <w:rFonts w:cs="David" w:hint="cs"/>
          <w:sz w:val="24"/>
          <w:szCs w:val="24"/>
          <w:rtl/>
        </w:rPr>
        <w:t>-</w:t>
      </w:r>
      <w:r w:rsidR="00694B7D" w:rsidRPr="00434FAB">
        <w:rPr>
          <w:rFonts w:cs="David" w:hint="cs"/>
          <w:sz w:val="24"/>
          <w:szCs w:val="24"/>
          <w:rtl/>
        </w:rPr>
        <w:t xml:space="preserve"> נניח שקטין ירש מקרקעין, האפוטרופוס שלו רשאי לטפל בנכס אבל הוא אינו הבעלים.</w:t>
      </w:r>
    </w:p>
    <w:p w:rsidR="00434FAB" w:rsidRDefault="00434FAB" w:rsidP="00434FAB">
      <w:pPr>
        <w:pStyle w:val="a3"/>
        <w:spacing w:after="0"/>
        <w:jc w:val="both"/>
        <w:rPr>
          <w:rFonts w:cs="David"/>
          <w:sz w:val="24"/>
          <w:szCs w:val="24"/>
          <w:rtl/>
        </w:rPr>
      </w:pPr>
    </w:p>
    <w:p w:rsidR="00694B7D" w:rsidRPr="00434FAB" w:rsidRDefault="00694B7D" w:rsidP="002A3D38">
      <w:pPr>
        <w:pStyle w:val="a3"/>
        <w:spacing w:after="0"/>
        <w:jc w:val="both"/>
        <w:rPr>
          <w:rFonts w:cs="David"/>
          <w:sz w:val="24"/>
          <w:szCs w:val="24"/>
          <w:rtl/>
        </w:rPr>
      </w:pPr>
      <w:r w:rsidRPr="00434FAB">
        <w:rPr>
          <w:rFonts w:cs="David" w:hint="cs"/>
          <w:sz w:val="24"/>
          <w:szCs w:val="24"/>
          <w:rtl/>
        </w:rPr>
        <w:t>בנאמן ונהנה יש המפרשים שיש פיצול של הקניין ביניהם. באנגליה, משם מגיע מוסד זה, הקניין מתחלק ויש "בעלות של יושר". אחד משניהם הוא "בעלים שבדין" (כך זה ב</w:t>
      </w:r>
      <w:proofErr w:type="spellStart"/>
      <w:r w:rsidRPr="00434FAB">
        <w:rPr>
          <w:rFonts w:cs="David"/>
          <w:sz w:val="24"/>
          <w:szCs w:val="24"/>
        </w:rPr>
        <w:t>cmman</w:t>
      </w:r>
      <w:proofErr w:type="spellEnd"/>
      <w:r w:rsidRPr="00434FAB">
        <w:rPr>
          <w:rFonts w:cs="David"/>
          <w:sz w:val="24"/>
          <w:szCs w:val="24"/>
        </w:rPr>
        <w:t xml:space="preserve"> law </w:t>
      </w:r>
      <w:r w:rsidRPr="00434FAB">
        <w:rPr>
          <w:rFonts w:cs="David" w:hint="cs"/>
          <w:sz w:val="24"/>
          <w:szCs w:val="24"/>
          <w:rtl/>
        </w:rPr>
        <w:t>) והשני הוא "בעלים שביושר" (כך זה ב</w:t>
      </w:r>
      <w:r w:rsidRPr="00434FAB">
        <w:rPr>
          <w:rFonts w:cs="David"/>
          <w:sz w:val="24"/>
          <w:szCs w:val="24"/>
        </w:rPr>
        <w:t>EQUTY</w:t>
      </w:r>
      <w:r w:rsidRPr="00434FAB">
        <w:rPr>
          <w:rFonts w:cs="David" w:hint="cs"/>
          <w:sz w:val="24"/>
          <w:szCs w:val="24"/>
          <w:rtl/>
        </w:rPr>
        <w:t xml:space="preserve">). ייתכן שבמרשם יהיה כתוב שהנאמן הוא הבעלים של הקרקע (כך יותר פשוט לו לבצע עסקאות), אבל תהיה הערה שהוא נאמן. </w:t>
      </w:r>
      <w:r w:rsidRPr="00EC0BCC">
        <w:rPr>
          <w:rFonts w:cs="David" w:hint="cs"/>
          <w:sz w:val="24"/>
          <w:szCs w:val="24"/>
          <w:highlight w:val="yellow"/>
          <w:rtl/>
        </w:rPr>
        <w:t>הנאמן</w:t>
      </w:r>
      <w:r w:rsidRPr="00434FAB">
        <w:rPr>
          <w:rFonts w:cs="David" w:hint="cs"/>
          <w:sz w:val="24"/>
          <w:szCs w:val="24"/>
          <w:rtl/>
        </w:rPr>
        <w:t xml:space="preserve"> במקרה הזה </w:t>
      </w:r>
      <w:r w:rsidRPr="00EC0BCC">
        <w:rPr>
          <w:rFonts w:cs="David" w:hint="cs"/>
          <w:sz w:val="24"/>
          <w:szCs w:val="24"/>
          <w:highlight w:val="yellow"/>
          <w:rtl/>
        </w:rPr>
        <w:t xml:space="preserve">הוא רק הבעלים שבדין. הוא בעלים רק על הנייר, כיוון שכל הזכויות וההנאה מהקניין מגיעה לבעלים </w:t>
      </w:r>
      <w:proofErr w:type="spellStart"/>
      <w:r w:rsidRPr="00EC0BCC">
        <w:rPr>
          <w:rFonts w:cs="David" w:hint="cs"/>
          <w:sz w:val="24"/>
          <w:szCs w:val="24"/>
          <w:highlight w:val="yellow"/>
          <w:rtl/>
        </w:rPr>
        <w:t>האמיתיים</w:t>
      </w:r>
      <w:proofErr w:type="spellEnd"/>
      <w:r w:rsidRPr="00EC0BCC">
        <w:rPr>
          <w:rFonts w:cs="David" w:hint="cs"/>
          <w:sz w:val="24"/>
          <w:szCs w:val="24"/>
          <w:highlight w:val="yellow"/>
          <w:rtl/>
        </w:rPr>
        <w:t>, הבעלים שביושר.</w:t>
      </w:r>
    </w:p>
    <w:p w:rsidR="00694B7D" w:rsidRDefault="00694B7D" w:rsidP="009D096B">
      <w:pPr>
        <w:spacing w:after="0"/>
        <w:jc w:val="both"/>
        <w:rPr>
          <w:rFonts w:cs="David"/>
          <w:sz w:val="24"/>
          <w:szCs w:val="24"/>
          <w:rtl/>
        </w:rPr>
      </w:pPr>
    </w:p>
    <w:p w:rsidR="009B2AF8" w:rsidRPr="009B2AF8" w:rsidRDefault="009B2AF8" w:rsidP="009B2AF8">
      <w:pPr>
        <w:spacing w:after="0"/>
        <w:jc w:val="both"/>
        <w:rPr>
          <w:rFonts w:cs="David"/>
          <w:sz w:val="24"/>
          <w:szCs w:val="24"/>
          <w:u w:val="single"/>
          <w:rtl/>
        </w:rPr>
      </w:pPr>
      <w:r w:rsidRPr="009B2AF8">
        <w:rPr>
          <w:rFonts w:cs="David" w:hint="cs"/>
          <w:sz w:val="24"/>
          <w:szCs w:val="24"/>
          <w:u w:val="single"/>
          <w:rtl/>
        </w:rPr>
        <w:t xml:space="preserve">כלומר, </w:t>
      </w:r>
      <w:r>
        <w:rPr>
          <w:rFonts w:cs="David" w:hint="cs"/>
          <w:sz w:val="24"/>
          <w:szCs w:val="24"/>
          <w:u w:val="single"/>
          <w:rtl/>
        </w:rPr>
        <w:t xml:space="preserve">קיימות </w:t>
      </w:r>
      <w:r w:rsidRPr="009B2AF8">
        <w:rPr>
          <w:rFonts w:cs="David" w:hint="cs"/>
          <w:sz w:val="24"/>
          <w:szCs w:val="24"/>
          <w:highlight w:val="yellow"/>
          <w:u w:val="single"/>
          <w:rtl/>
        </w:rPr>
        <w:t>שתי הגדרות</w:t>
      </w:r>
      <w:r w:rsidRPr="009B2AF8">
        <w:rPr>
          <w:rFonts w:cs="David" w:hint="cs"/>
          <w:sz w:val="24"/>
          <w:szCs w:val="24"/>
          <w:u w:val="single"/>
          <w:rtl/>
        </w:rPr>
        <w:t xml:space="preserve"> </w:t>
      </w:r>
      <w:r w:rsidR="002A3D38">
        <w:rPr>
          <w:rFonts w:cs="David" w:hint="cs"/>
          <w:sz w:val="24"/>
          <w:szCs w:val="24"/>
          <w:u w:val="single"/>
          <w:rtl/>
        </w:rPr>
        <w:t>לנאמנות</w:t>
      </w:r>
      <w:r w:rsidRPr="009B2AF8">
        <w:rPr>
          <w:rFonts w:cs="David" w:hint="cs"/>
          <w:sz w:val="24"/>
          <w:szCs w:val="24"/>
          <w:u w:val="single"/>
          <w:rtl/>
        </w:rPr>
        <w:t>:</w:t>
      </w:r>
    </w:p>
    <w:p w:rsidR="009B2AF8" w:rsidRPr="009B2AF8" w:rsidRDefault="009B2AF8" w:rsidP="009B2AF8">
      <w:pPr>
        <w:spacing w:after="0"/>
        <w:jc w:val="both"/>
        <w:rPr>
          <w:rFonts w:cs="David"/>
          <w:sz w:val="24"/>
          <w:szCs w:val="24"/>
          <w:rtl/>
        </w:rPr>
      </w:pPr>
      <w:r w:rsidRPr="009B2AF8">
        <w:rPr>
          <w:rFonts w:cs="David" w:hint="cs"/>
          <w:sz w:val="24"/>
          <w:szCs w:val="24"/>
          <w:rtl/>
        </w:rPr>
        <w:t xml:space="preserve">1. </w:t>
      </w:r>
      <w:r w:rsidRPr="009B2AF8">
        <w:rPr>
          <w:rFonts w:cs="David" w:hint="cs"/>
          <w:b/>
          <w:bCs/>
          <w:sz w:val="24"/>
          <w:szCs w:val="24"/>
          <w:highlight w:val="yellow"/>
          <w:rtl/>
        </w:rPr>
        <w:t>חלוקה בין קניין בדין וקניין ביושר</w:t>
      </w:r>
      <w:r w:rsidRPr="009B2AF8">
        <w:rPr>
          <w:rFonts w:cs="David" w:hint="cs"/>
          <w:sz w:val="24"/>
          <w:szCs w:val="24"/>
          <w:rtl/>
        </w:rPr>
        <w:t>: נסמך על הצורך באבחנה בין מוסד הנאמנות למוסדות אחרים</w:t>
      </w:r>
    </w:p>
    <w:p w:rsidR="009B2AF8" w:rsidRPr="009B2AF8" w:rsidRDefault="009B2AF8" w:rsidP="002A3D38">
      <w:pPr>
        <w:spacing w:after="0"/>
        <w:jc w:val="both"/>
        <w:rPr>
          <w:rFonts w:cs="David"/>
          <w:sz w:val="24"/>
          <w:szCs w:val="24"/>
          <w:rtl/>
        </w:rPr>
      </w:pPr>
      <w:r w:rsidRPr="009B2AF8">
        <w:rPr>
          <w:rFonts w:cs="David" w:hint="cs"/>
          <w:sz w:val="24"/>
          <w:szCs w:val="24"/>
          <w:rtl/>
        </w:rPr>
        <w:t xml:space="preserve">2. </w:t>
      </w:r>
      <w:r w:rsidRPr="009B2AF8">
        <w:rPr>
          <w:rFonts w:cs="David" w:hint="cs"/>
          <w:b/>
          <w:bCs/>
          <w:sz w:val="24"/>
          <w:szCs w:val="24"/>
          <w:rtl/>
        </w:rPr>
        <w:t xml:space="preserve">זכות הנהנה אינה קניינית אלא </w:t>
      </w:r>
      <w:r w:rsidRPr="009B2AF8">
        <w:rPr>
          <w:rFonts w:cs="David" w:hint="cs"/>
          <w:b/>
          <w:bCs/>
          <w:sz w:val="24"/>
          <w:szCs w:val="24"/>
          <w:highlight w:val="yellow"/>
          <w:rtl/>
        </w:rPr>
        <w:t>זיקה מסוימת לנכס בלבד</w:t>
      </w:r>
      <w:r w:rsidRPr="009B2AF8">
        <w:rPr>
          <w:rFonts w:cs="David" w:hint="cs"/>
          <w:sz w:val="24"/>
          <w:szCs w:val="24"/>
          <w:rtl/>
        </w:rPr>
        <w:t>, מושג מעורפל יותר</w:t>
      </w:r>
      <w:r w:rsidR="002A3D38">
        <w:rPr>
          <w:rFonts w:cs="David" w:hint="cs"/>
          <w:sz w:val="24"/>
          <w:szCs w:val="24"/>
          <w:rtl/>
        </w:rPr>
        <w:t xml:space="preserve"> שנשאב מהמשפט האנגלי</w:t>
      </w:r>
      <w:r w:rsidRPr="009B2AF8">
        <w:rPr>
          <w:rFonts w:cs="David" w:hint="cs"/>
          <w:sz w:val="24"/>
          <w:szCs w:val="24"/>
          <w:rtl/>
        </w:rPr>
        <w:t xml:space="preserve">. </w:t>
      </w:r>
    </w:p>
    <w:p w:rsidR="009B2AF8" w:rsidRDefault="009B2AF8" w:rsidP="009B2AF8">
      <w:pPr>
        <w:spacing w:after="0"/>
        <w:jc w:val="both"/>
        <w:rPr>
          <w:rFonts w:cs="David"/>
          <w:sz w:val="24"/>
          <w:szCs w:val="24"/>
          <w:rtl/>
        </w:rPr>
      </w:pPr>
    </w:p>
    <w:p w:rsidR="009B2AF8" w:rsidRPr="009B2AF8" w:rsidRDefault="002A3D38" w:rsidP="002A3D38">
      <w:pPr>
        <w:spacing w:after="0"/>
        <w:jc w:val="both"/>
        <w:rPr>
          <w:rFonts w:cs="David"/>
          <w:sz w:val="24"/>
          <w:szCs w:val="24"/>
          <w:rtl/>
        </w:rPr>
      </w:pPr>
      <w:r>
        <w:rPr>
          <w:rFonts w:cs="David" w:hint="cs"/>
          <w:sz w:val="24"/>
          <w:szCs w:val="24"/>
          <w:rtl/>
        </w:rPr>
        <w:t>יש הרואים</w:t>
      </w:r>
      <w:r w:rsidR="009B2AF8" w:rsidRPr="009B2AF8">
        <w:rPr>
          <w:rFonts w:cs="David" w:hint="cs"/>
          <w:sz w:val="24"/>
          <w:szCs w:val="24"/>
          <w:rtl/>
        </w:rPr>
        <w:t xml:space="preserve"> </w:t>
      </w:r>
      <w:r>
        <w:rPr>
          <w:rFonts w:cs="David" w:hint="cs"/>
          <w:sz w:val="24"/>
          <w:szCs w:val="24"/>
          <w:highlight w:val="yellow"/>
          <w:rtl/>
        </w:rPr>
        <w:t>ב</w:t>
      </w:r>
      <w:r w:rsidR="009B2AF8" w:rsidRPr="009B2AF8">
        <w:rPr>
          <w:rFonts w:cs="David" w:hint="cs"/>
          <w:sz w:val="24"/>
          <w:szCs w:val="24"/>
          <w:highlight w:val="yellow"/>
          <w:rtl/>
        </w:rPr>
        <w:t>נאמ</w:t>
      </w:r>
      <w:r>
        <w:rPr>
          <w:rFonts w:cs="David" w:hint="cs"/>
          <w:sz w:val="24"/>
          <w:szCs w:val="24"/>
          <w:highlight w:val="yellow"/>
          <w:rtl/>
        </w:rPr>
        <w:t>נות זכות</w:t>
      </w:r>
      <w:r w:rsidR="009B2AF8" w:rsidRPr="009B2AF8">
        <w:rPr>
          <w:rFonts w:cs="David" w:hint="cs"/>
          <w:sz w:val="24"/>
          <w:szCs w:val="24"/>
          <w:highlight w:val="yellow"/>
          <w:rtl/>
        </w:rPr>
        <w:t xml:space="preserve"> קניינית</w:t>
      </w:r>
      <w:r>
        <w:rPr>
          <w:rFonts w:cs="David" w:hint="cs"/>
          <w:sz w:val="24"/>
          <w:szCs w:val="24"/>
          <w:rtl/>
        </w:rPr>
        <w:t>, וכך גם לרנר. זוהי דוגמה לזכות קניינית המוכרת בחוק אחר, כמו גם השיעבוד הצף.</w:t>
      </w:r>
      <w:r w:rsidR="009B2AF8" w:rsidRPr="009B2AF8">
        <w:rPr>
          <w:rFonts w:cs="David" w:hint="cs"/>
          <w:sz w:val="24"/>
          <w:szCs w:val="24"/>
          <w:rtl/>
        </w:rPr>
        <w:t xml:space="preserve"> </w:t>
      </w:r>
    </w:p>
    <w:p w:rsidR="003B262E" w:rsidRDefault="003B262E" w:rsidP="00694B7D">
      <w:pPr>
        <w:spacing w:after="0"/>
        <w:jc w:val="both"/>
        <w:rPr>
          <w:rFonts w:cs="David"/>
          <w:sz w:val="24"/>
          <w:szCs w:val="24"/>
          <w:rtl/>
        </w:rPr>
      </w:pPr>
    </w:p>
    <w:p w:rsidR="009C32E6" w:rsidRPr="003E6F45" w:rsidRDefault="009C32E6" w:rsidP="008E2158">
      <w:pPr>
        <w:spacing w:after="0"/>
        <w:rPr>
          <w:rFonts w:cs="Guttman Yad-Brush"/>
          <w:sz w:val="20"/>
          <w:szCs w:val="20"/>
          <w:rtl/>
        </w:rPr>
      </w:pPr>
      <w:r w:rsidRPr="002A3D38">
        <w:rPr>
          <w:rFonts w:cs="David" w:hint="cs"/>
          <w:b/>
          <w:bCs/>
          <w:color w:val="FF0000"/>
          <w:sz w:val="24"/>
          <w:szCs w:val="24"/>
          <w:rtl/>
        </w:rPr>
        <w:t>ע</w:t>
      </w:r>
      <w:r w:rsidRPr="002A3D38">
        <w:rPr>
          <w:rFonts w:cs="David"/>
          <w:b/>
          <w:bCs/>
          <w:color w:val="FF0000"/>
          <w:sz w:val="24"/>
          <w:szCs w:val="24"/>
          <w:rtl/>
        </w:rPr>
        <w:t>"</w:t>
      </w:r>
      <w:r w:rsidRPr="002A3D38">
        <w:rPr>
          <w:rFonts w:cs="David" w:hint="cs"/>
          <w:b/>
          <w:bCs/>
          <w:color w:val="FF0000"/>
          <w:sz w:val="24"/>
          <w:szCs w:val="24"/>
          <w:rtl/>
        </w:rPr>
        <w:t>א</w:t>
      </w:r>
      <w:r w:rsidRPr="002A3D38">
        <w:rPr>
          <w:rFonts w:cs="David"/>
          <w:b/>
          <w:bCs/>
          <w:color w:val="FF0000"/>
          <w:sz w:val="24"/>
          <w:szCs w:val="24"/>
          <w:rtl/>
        </w:rPr>
        <w:t xml:space="preserve"> 46/74 </w:t>
      </w:r>
      <w:proofErr w:type="spellStart"/>
      <w:r w:rsidRPr="002A3D38">
        <w:rPr>
          <w:rFonts w:cs="David" w:hint="cs"/>
          <w:b/>
          <w:bCs/>
          <w:color w:val="FF0000"/>
          <w:sz w:val="24"/>
          <w:szCs w:val="24"/>
          <w:rtl/>
        </w:rPr>
        <w:t>מורדוב</w:t>
      </w:r>
      <w:proofErr w:type="spellEnd"/>
      <w:r w:rsidRPr="002A3D38">
        <w:rPr>
          <w:rFonts w:cs="David"/>
          <w:b/>
          <w:bCs/>
          <w:color w:val="FF0000"/>
          <w:sz w:val="24"/>
          <w:szCs w:val="24"/>
          <w:rtl/>
        </w:rPr>
        <w:t xml:space="preserve"> </w:t>
      </w:r>
      <w:r w:rsidRPr="002A3D38">
        <w:rPr>
          <w:rFonts w:cs="David" w:hint="cs"/>
          <w:b/>
          <w:bCs/>
          <w:color w:val="FF0000"/>
          <w:sz w:val="24"/>
          <w:szCs w:val="24"/>
          <w:rtl/>
        </w:rPr>
        <w:t>נ</w:t>
      </w:r>
      <w:r w:rsidRPr="002A3D38">
        <w:rPr>
          <w:rFonts w:cs="David"/>
          <w:b/>
          <w:bCs/>
          <w:color w:val="FF0000"/>
          <w:sz w:val="24"/>
          <w:szCs w:val="24"/>
          <w:rtl/>
        </w:rPr>
        <w:t xml:space="preserve">' </w:t>
      </w:r>
      <w:proofErr w:type="spellStart"/>
      <w:r w:rsidRPr="002A3D38">
        <w:rPr>
          <w:rFonts w:cs="David" w:hint="cs"/>
          <w:b/>
          <w:bCs/>
          <w:color w:val="FF0000"/>
          <w:sz w:val="24"/>
          <w:szCs w:val="24"/>
          <w:rtl/>
        </w:rPr>
        <w:t>שכטמן</w:t>
      </w:r>
      <w:proofErr w:type="spellEnd"/>
      <w:r w:rsidR="003E6F45">
        <w:rPr>
          <w:rFonts w:cs="David" w:hint="cs"/>
          <w:b/>
          <w:bCs/>
          <w:color w:val="FF0000"/>
          <w:sz w:val="24"/>
          <w:szCs w:val="24"/>
          <w:rtl/>
        </w:rPr>
        <w:t xml:space="preserve"> </w:t>
      </w:r>
      <w:r w:rsidR="003E6F45">
        <w:rPr>
          <w:rFonts w:cs="Guttman Yad-Brush" w:hint="cs"/>
          <w:sz w:val="20"/>
          <w:szCs w:val="20"/>
          <w:rtl/>
        </w:rPr>
        <w:t>כדי לא להכיר בזכות קניינית שאינה ברשימה- שכירות לצמיתות- קובע ביהמ"ש כי השכירות היא לתקופה קצובה ועם התחדשותה רשאי כל צד להפסיקה. הביקורת על הפסד: ניתן היה להכשיר את החוזה ע"י הגדרתו כזכות חוזית+ אישית המסתיימת עם מותו של אחד הצדדים</w:t>
      </w:r>
      <w:r w:rsidR="008E2158">
        <w:rPr>
          <w:rFonts w:cs="Guttman Yad-Brush" w:hint="cs"/>
          <w:sz w:val="20"/>
          <w:szCs w:val="20"/>
          <w:rtl/>
        </w:rPr>
        <w:t xml:space="preserve">. </w:t>
      </w:r>
    </w:p>
    <w:p w:rsidR="009C32E6" w:rsidRPr="005A5550" w:rsidRDefault="002A3D38" w:rsidP="009C32E6">
      <w:pPr>
        <w:spacing w:after="0"/>
        <w:rPr>
          <w:rFonts w:cs="David"/>
          <w:rtl/>
        </w:rPr>
      </w:pPr>
      <w:r>
        <w:rPr>
          <w:rFonts w:cs="David" w:hint="cs"/>
          <w:u w:val="single"/>
          <w:rtl/>
        </w:rPr>
        <w:t xml:space="preserve"> </w:t>
      </w:r>
    </w:p>
    <w:p w:rsidR="009C32E6" w:rsidRPr="008E2158" w:rsidRDefault="009C32E6" w:rsidP="008E2158">
      <w:pPr>
        <w:spacing w:after="0"/>
        <w:rPr>
          <w:rFonts w:cs="Guttman Yad-Brush"/>
          <w:sz w:val="20"/>
          <w:szCs w:val="20"/>
          <w:rtl/>
        </w:rPr>
      </w:pPr>
      <w:r w:rsidRPr="002A3D38">
        <w:rPr>
          <w:rFonts w:cs="David" w:hint="cs"/>
          <w:b/>
          <w:bCs/>
          <w:color w:val="FF0000"/>
          <w:sz w:val="24"/>
          <w:szCs w:val="24"/>
          <w:rtl/>
        </w:rPr>
        <w:t>מ</w:t>
      </w:r>
      <w:r w:rsidRPr="002A3D38">
        <w:rPr>
          <w:rFonts w:cs="David"/>
          <w:b/>
          <w:bCs/>
          <w:color w:val="FF0000"/>
          <w:sz w:val="24"/>
          <w:szCs w:val="24"/>
          <w:rtl/>
        </w:rPr>
        <w:t xml:space="preserve">' </w:t>
      </w:r>
      <w:proofErr w:type="spellStart"/>
      <w:r w:rsidRPr="002A3D38">
        <w:rPr>
          <w:rFonts w:cs="David" w:hint="cs"/>
          <w:b/>
          <w:bCs/>
          <w:color w:val="FF0000"/>
          <w:sz w:val="24"/>
          <w:szCs w:val="24"/>
          <w:rtl/>
        </w:rPr>
        <w:t>דויטש</w:t>
      </w:r>
      <w:proofErr w:type="spellEnd"/>
      <w:r w:rsidRPr="002A3D38">
        <w:rPr>
          <w:rFonts w:cs="David"/>
          <w:b/>
          <w:bCs/>
          <w:color w:val="FF0000"/>
          <w:sz w:val="24"/>
          <w:szCs w:val="24"/>
          <w:rtl/>
        </w:rPr>
        <w:t xml:space="preserve">, </w:t>
      </w:r>
      <w:r w:rsidRPr="002A3D38">
        <w:rPr>
          <w:rFonts w:cs="David" w:hint="cs"/>
          <w:b/>
          <w:bCs/>
          <w:color w:val="FF0000"/>
          <w:sz w:val="24"/>
          <w:szCs w:val="24"/>
          <w:rtl/>
        </w:rPr>
        <w:t>דיני</w:t>
      </w:r>
      <w:r w:rsidRPr="002A3D38">
        <w:rPr>
          <w:rFonts w:cs="David"/>
          <w:b/>
          <w:bCs/>
          <w:color w:val="FF0000"/>
          <w:sz w:val="24"/>
          <w:szCs w:val="24"/>
          <w:rtl/>
        </w:rPr>
        <w:t xml:space="preserve"> </w:t>
      </w:r>
      <w:r w:rsidRPr="002A3D38">
        <w:rPr>
          <w:rFonts w:cs="David" w:hint="cs"/>
          <w:b/>
          <w:bCs/>
          <w:color w:val="FF0000"/>
          <w:sz w:val="24"/>
          <w:szCs w:val="24"/>
          <w:rtl/>
        </w:rPr>
        <w:t>קניין</w:t>
      </w:r>
      <w:r w:rsidRPr="002A3D38">
        <w:rPr>
          <w:rFonts w:cs="David"/>
          <w:b/>
          <w:bCs/>
          <w:color w:val="FF0000"/>
          <w:sz w:val="24"/>
          <w:szCs w:val="24"/>
          <w:rtl/>
        </w:rPr>
        <w:t xml:space="preserve"> (</w:t>
      </w:r>
      <w:r w:rsidRPr="002A3D38">
        <w:rPr>
          <w:rFonts w:cs="David" w:hint="cs"/>
          <w:b/>
          <w:bCs/>
          <w:color w:val="FF0000"/>
          <w:sz w:val="24"/>
          <w:szCs w:val="24"/>
          <w:rtl/>
        </w:rPr>
        <w:t>כרך</w:t>
      </w:r>
      <w:r w:rsidRPr="002A3D38">
        <w:rPr>
          <w:rFonts w:cs="David"/>
          <w:b/>
          <w:bCs/>
          <w:color w:val="FF0000"/>
          <w:sz w:val="24"/>
          <w:szCs w:val="24"/>
          <w:rtl/>
        </w:rPr>
        <w:t xml:space="preserve"> </w:t>
      </w:r>
      <w:r w:rsidRPr="002A3D38">
        <w:rPr>
          <w:rFonts w:cs="David" w:hint="cs"/>
          <w:b/>
          <w:bCs/>
          <w:color w:val="FF0000"/>
          <w:sz w:val="24"/>
          <w:szCs w:val="24"/>
          <w:rtl/>
        </w:rPr>
        <w:t>א</w:t>
      </w:r>
      <w:r w:rsidRPr="002A3D38">
        <w:rPr>
          <w:rFonts w:cs="David"/>
          <w:b/>
          <w:bCs/>
          <w:color w:val="FF0000"/>
          <w:sz w:val="24"/>
          <w:szCs w:val="24"/>
          <w:rtl/>
        </w:rPr>
        <w:t xml:space="preserve">, </w:t>
      </w:r>
      <w:r w:rsidRPr="002A3D38">
        <w:rPr>
          <w:rFonts w:cs="David" w:hint="cs"/>
          <w:b/>
          <w:bCs/>
          <w:color w:val="FF0000"/>
          <w:sz w:val="24"/>
          <w:szCs w:val="24"/>
          <w:rtl/>
        </w:rPr>
        <w:t>תשנ</w:t>
      </w:r>
      <w:r w:rsidRPr="002A3D38">
        <w:rPr>
          <w:rFonts w:cs="David"/>
          <w:b/>
          <w:bCs/>
          <w:color w:val="FF0000"/>
          <w:sz w:val="24"/>
          <w:szCs w:val="24"/>
          <w:rtl/>
        </w:rPr>
        <w:t>"</w:t>
      </w:r>
      <w:r w:rsidRPr="002A3D38">
        <w:rPr>
          <w:rFonts w:cs="David" w:hint="cs"/>
          <w:b/>
          <w:bCs/>
          <w:color w:val="FF0000"/>
          <w:sz w:val="24"/>
          <w:szCs w:val="24"/>
          <w:rtl/>
        </w:rPr>
        <w:t>ז</w:t>
      </w:r>
      <w:r w:rsidRPr="002A3D38">
        <w:rPr>
          <w:rFonts w:cs="David"/>
          <w:b/>
          <w:bCs/>
          <w:color w:val="FF0000"/>
          <w:sz w:val="24"/>
          <w:szCs w:val="24"/>
          <w:rtl/>
        </w:rPr>
        <w:t>) 81 – 87</w:t>
      </w:r>
      <w:r w:rsidR="008E2158">
        <w:rPr>
          <w:rFonts w:cs="David" w:hint="cs"/>
          <w:b/>
          <w:bCs/>
          <w:color w:val="FF0000"/>
          <w:sz w:val="24"/>
          <w:szCs w:val="24"/>
          <w:rtl/>
        </w:rPr>
        <w:t xml:space="preserve"> </w:t>
      </w:r>
      <w:r w:rsidR="008E2158">
        <w:rPr>
          <w:rFonts w:cs="Guttman Yad-Brush" w:hint="cs"/>
          <w:sz w:val="20"/>
          <w:szCs w:val="20"/>
          <w:rtl/>
        </w:rPr>
        <w:t>ההצדקות לרשימת זכויות קניין סגורה</w:t>
      </w:r>
    </w:p>
    <w:p w:rsidR="009C32E6" w:rsidRPr="002A3D38" w:rsidRDefault="009C32E6" w:rsidP="002A3D38">
      <w:pPr>
        <w:spacing w:after="0"/>
        <w:jc w:val="both"/>
        <w:rPr>
          <w:rFonts w:cs="David"/>
          <w:sz w:val="24"/>
          <w:szCs w:val="24"/>
          <w:rtl/>
        </w:rPr>
      </w:pPr>
      <w:r w:rsidRPr="002A3D38">
        <w:rPr>
          <w:rFonts w:cs="David" w:hint="cs"/>
          <w:sz w:val="24"/>
          <w:szCs w:val="24"/>
          <w:rtl/>
        </w:rPr>
        <w:t>ראוי</w:t>
      </w:r>
      <w:r w:rsidRPr="002A3D38">
        <w:rPr>
          <w:rFonts w:cs="David"/>
          <w:sz w:val="24"/>
          <w:szCs w:val="24"/>
          <w:rtl/>
        </w:rPr>
        <w:t xml:space="preserve"> </w:t>
      </w:r>
      <w:r w:rsidRPr="002A3D38">
        <w:rPr>
          <w:rFonts w:cs="David" w:hint="cs"/>
          <w:sz w:val="24"/>
          <w:szCs w:val="24"/>
          <w:rtl/>
        </w:rPr>
        <w:t>שתהיה</w:t>
      </w:r>
      <w:r w:rsidRPr="002A3D38">
        <w:rPr>
          <w:rFonts w:cs="David"/>
          <w:sz w:val="24"/>
          <w:szCs w:val="24"/>
          <w:rtl/>
        </w:rPr>
        <w:t xml:space="preserve"> </w:t>
      </w:r>
      <w:r w:rsidRPr="002A3D38">
        <w:rPr>
          <w:rFonts w:cs="David" w:hint="cs"/>
          <w:sz w:val="24"/>
          <w:szCs w:val="24"/>
          <w:rtl/>
        </w:rPr>
        <w:t>רשימה</w:t>
      </w:r>
      <w:r w:rsidRPr="002A3D38">
        <w:rPr>
          <w:rFonts w:cs="David"/>
          <w:sz w:val="24"/>
          <w:szCs w:val="24"/>
          <w:rtl/>
        </w:rPr>
        <w:t xml:space="preserve"> </w:t>
      </w:r>
      <w:r w:rsidRPr="002A3D38">
        <w:rPr>
          <w:rFonts w:cs="David" w:hint="cs"/>
          <w:sz w:val="24"/>
          <w:szCs w:val="24"/>
          <w:rtl/>
        </w:rPr>
        <w:t>סגורה</w:t>
      </w:r>
      <w:r w:rsidRPr="002A3D38">
        <w:rPr>
          <w:rFonts w:cs="David"/>
          <w:sz w:val="24"/>
          <w:szCs w:val="24"/>
          <w:rtl/>
        </w:rPr>
        <w:t xml:space="preserve"> </w:t>
      </w:r>
      <w:r w:rsidRPr="002A3D38">
        <w:rPr>
          <w:rFonts w:cs="David" w:hint="cs"/>
          <w:sz w:val="24"/>
          <w:szCs w:val="24"/>
          <w:rtl/>
        </w:rPr>
        <w:t>לגבי</w:t>
      </w:r>
      <w:r w:rsidRPr="002A3D38">
        <w:rPr>
          <w:rFonts w:cs="David"/>
          <w:sz w:val="24"/>
          <w:szCs w:val="24"/>
          <w:rtl/>
        </w:rPr>
        <w:t xml:space="preserve"> </w:t>
      </w:r>
      <w:r w:rsidRPr="002A3D38">
        <w:rPr>
          <w:rFonts w:cs="David" w:hint="cs"/>
          <w:sz w:val="24"/>
          <w:szCs w:val="24"/>
          <w:rtl/>
        </w:rPr>
        <w:t>העניינים</w:t>
      </w:r>
      <w:r w:rsidRPr="002A3D38">
        <w:rPr>
          <w:rFonts w:cs="David"/>
          <w:sz w:val="24"/>
          <w:szCs w:val="24"/>
          <w:rtl/>
        </w:rPr>
        <w:t xml:space="preserve"> </w:t>
      </w:r>
      <w:r w:rsidRPr="002A3D38">
        <w:rPr>
          <w:rFonts w:cs="David" w:hint="cs"/>
          <w:sz w:val="24"/>
          <w:szCs w:val="24"/>
          <w:rtl/>
        </w:rPr>
        <w:t>שניתן</w:t>
      </w:r>
      <w:r w:rsidRPr="002A3D38">
        <w:rPr>
          <w:rFonts w:cs="David"/>
          <w:sz w:val="24"/>
          <w:szCs w:val="24"/>
          <w:rtl/>
        </w:rPr>
        <w:t xml:space="preserve"> </w:t>
      </w:r>
      <w:r w:rsidRPr="002A3D38">
        <w:rPr>
          <w:rFonts w:cs="David" w:hint="cs"/>
          <w:sz w:val="24"/>
          <w:szCs w:val="24"/>
          <w:rtl/>
        </w:rPr>
        <w:t>לקיים</w:t>
      </w:r>
      <w:r w:rsidRPr="002A3D38">
        <w:rPr>
          <w:rFonts w:cs="David"/>
          <w:sz w:val="24"/>
          <w:szCs w:val="24"/>
          <w:rtl/>
        </w:rPr>
        <w:t xml:space="preserve"> </w:t>
      </w:r>
      <w:r w:rsidRPr="002A3D38">
        <w:rPr>
          <w:rFonts w:cs="David" w:hint="cs"/>
          <w:sz w:val="24"/>
          <w:szCs w:val="24"/>
          <w:rtl/>
        </w:rPr>
        <w:t>בהם</w:t>
      </w:r>
      <w:r w:rsidRPr="002A3D38">
        <w:rPr>
          <w:rFonts w:cs="David"/>
          <w:sz w:val="24"/>
          <w:szCs w:val="24"/>
          <w:rtl/>
        </w:rPr>
        <w:t xml:space="preserve"> </w:t>
      </w:r>
      <w:r w:rsidRPr="002A3D38">
        <w:rPr>
          <w:rFonts w:cs="David" w:hint="cs"/>
          <w:sz w:val="24"/>
          <w:szCs w:val="24"/>
          <w:rtl/>
        </w:rPr>
        <w:t>עסקאות</w:t>
      </w:r>
      <w:r w:rsidRPr="002A3D38">
        <w:rPr>
          <w:rFonts w:cs="David"/>
          <w:sz w:val="24"/>
          <w:szCs w:val="24"/>
          <w:rtl/>
        </w:rPr>
        <w:t xml:space="preserve"> </w:t>
      </w:r>
      <w:r w:rsidRPr="002A3D38">
        <w:rPr>
          <w:rFonts w:cs="David" w:hint="cs"/>
          <w:sz w:val="24"/>
          <w:szCs w:val="24"/>
          <w:rtl/>
        </w:rPr>
        <w:t>קנייניות</w:t>
      </w:r>
      <w:r w:rsidRPr="002A3D38">
        <w:rPr>
          <w:rFonts w:cs="David"/>
          <w:sz w:val="24"/>
          <w:szCs w:val="24"/>
          <w:rtl/>
        </w:rPr>
        <w:t xml:space="preserve"> </w:t>
      </w:r>
      <w:r w:rsidRPr="002A3D38">
        <w:rPr>
          <w:rFonts w:cs="David" w:hint="cs"/>
          <w:sz w:val="24"/>
          <w:szCs w:val="24"/>
          <w:rtl/>
        </w:rPr>
        <w:t>וזאת</w:t>
      </w:r>
      <w:r w:rsidRPr="002A3D38">
        <w:rPr>
          <w:rFonts w:cs="David"/>
          <w:sz w:val="24"/>
          <w:szCs w:val="24"/>
          <w:rtl/>
        </w:rPr>
        <w:t xml:space="preserve"> </w:t>
      </w:r>
      <w:r w:rsidRPr="002A3D38">
        <w:rPr>
          <w:rFonts w:cs="David" w:hint="cs"/>
          <w:sz w:val="24"/>
          <w:szCs w:val="24"/>
          <w:rtl/>
        </w:rPr>
        <w:t>מ</w:t>
      </w:r>
      <w:r w:rsidRPr="002A3D38">
        <w:rPr>
          <w:rFonts w:cs="David"/>
          <w:sz w:val="24"/>
          <w:szCs w:val="24"/>
          <w:rtl/>
        </w:rPr>
        <w:t xml:space="preserve">-3 </w:t>
      </w:r>
      <w:r w:rsidRPr="002A3D38">
        <w:rPr>
          <w:rFonts w:cs="David" w:hint="cs"/>
          <w:sz w:val="24"/>
          <w:szCs w:val="24"/>
          <w:rtl/>
        </w:rPr>
        <w:t>שיקולים</w:t>
      </w:r>
      <w:r w:rsidRPr="002A3D38">
        <w:rPr>
          <w:rFonts w:cs="David"/>
          <w:sz w:val="24"/>
          <w:szCs w:val="24"/>
          <w:rtl/>
        </w:rPr>
        <w:t xml:space="preserve">: </w:t>
      </w:r>
    </w:p>
    <w:p w:rsidR="009C32E6" w:rsidRPr="002A3D38" w:rsidRDefault="009C32E6" w:rsidP="002A3D38">
      <w:pPr>
        <w:spacing w:after="0"/>
        <w:jc w:val="both"/>
        <w:rPr>
          <w:rFonts w:cs="David"/>
          <w:sz w:val="24"/>
          <w:szCs w:val="24"/>
          <w:rtl/>
        </w:rPr>
      </w:pPr>
      <w:r w:rsidRPr="002A3D38">
        <w:rPr>
          <w:rFonts w:cs="David"/>
          <w:b/>
          <w:bCs/>
          <w:sz w:val="24"/>
          <w:szCs w:val="24"/>
          <w:rtl/>
        </w:rPr>
        <w:t>1.</w:t>
      </w:r>
      <w:r w:rsidRPr="002A3D38">
        <w:rPr>
          <w:rFonts w:cs="David"/>
          <w:b/>
          <w:bCs/>
          <w:sz w:val="24"/>
          <w:szCs w:val="24"/>
          <w:rtl/>
        </w:rPr>
        <w:tab/>
      </w:r>
      <w:r w:rsidRPr="002A3D38">
        <w:rPr>
          <w:rFonts w:cs="David" w:hint="cs"/>
          <w:b/>
          <w:bCs/>
          <w:sz w:val="24"/>
          <w:szCs w:val="24"/>
          <w:rtl/>
        </w:rPr>
        <w:t>פומביות</w:t>
      </w:r>
      <w:r w:rsidRPr="002A3D38">
        <w:rPr>
          <w:rFonts w:cs="David"/>
          <w:sz w:val="24"/>
          <w:szCs w:val="24"/>
          <w:rtl/>
        </w:rPr>
        <w:t xml:space="preserve"> – </w:t>
      </w:r>
      <w:r w:rsidRPr="002A3D38">
        <w:rPr>
          <w:rFonts w:cs="David" w:hint="cs"/>
          <w:sz w:val="24"/>
          <w:szCs w:val="24"/>
          <w:rtl/>
        </w:rPr>
        <w:t>עסקה</w:t>
      </w:r>
      <w:r w:rsidRPr="002A3D38">
        <w:rPr>
          <w:rFonts w:cs="David"/>
          <w:sz w:val="24"/>
          <w:szCs w:val="24"/>
          <w:rtl/>
        </w:rPr>
        <w:t xml:space="preserve"> </w:t>
      </w:r>
      <w:r w:rsidRPr="002A3D38">
        <w:rPr>
          <w:rFonts w:cs="David" w:hint="cs"/>
          <w:sz w:val="24"/>
          <w:szCs w:val="24"/>
          <w:rtl/>
        </w:rPr>
        <w:t>במקרקעין</w:t>
      </w:r>
      <w:r w:rsidRPr="002A3D38">
        <w:rPr>
          <w:rFonts w:cs="David"/>
          <w:sz w:val="24"/>
          <w:szCs w:val="24"/>
          <w:rtl/>
        </w:rPr>
        <w:t xml:space="preserve"> </w:t>
      </w:r>
      <w:r w:rsidRPr="002A3D38">
        <w:rPr>
          <w:rFonts w:cs="David" w:hint="cs"/>
          <w:sz w:val="24"/>
          <w:szCs w:val="24"/>
          <w:rtl/>
        </w:rPr>
        <w:t>יוצרת</w:t>
      </w:r>
      <w:r w:rsidRPr="002A3D38">
        <w:rPr>
          <w:rFonts w:cs="David"/>
          <w:sz w:val="24"/>
          <w:szCs w:val="24"/>
          <w:rtl/>
        </w:rPr>
        <w:t xml:space="preserve"> </w:t>
      </w:r>
      <w:r w:rsidRPr="002A3D38">
        <w:rPr>
          <w:rFonts w:cs="David" w:hint="cs"/>
          <w:sz w:val="24"/>
          <w:szCs w:val="24"/>
          <w:highlight w:val="yellow"/>
          <w:rtl/>
        </w:rPr>
        <w:t>חיוב</w:t>
      </w:r>
      <w:r w:rsidRPr="002A3D38">
        <w:rPr>
          <w:rFonts w:cs="David"/>
          <w:sz w:val="24"/>
          <w:szCs w:val="24"/>
          <w:highlight w:val="yellow"/>
          <w:rtl/>
        </w:rPr>
        <w:t xml:space="preserve"> </w:t>
      </w:r>
      <w:r w:rsidRPr="002A3D38">
        <w:rPr>
          <w:rFonts w:cs="David" w:hint="cs"/>
          <w:sz w:val="24"/>
          <w:szCs w:val="24"/>
          <w:highlight w:val="yellow"/>
          <w:rtl/>
        </w:rPr>
        <w:t>כלפי</w:t>
      </w:r>
      <w:r w:rsidRPr="002A3D38">
        <w:rPr>
          <w:rFonts w:cs="David"/>
          <w:sz w:val="24"/>
          <w:szCs w:val="24"/>
          <w:highlight w:val="yellow"/>
          <w:rtl/>
        </w:rPr>
        <w:t xml:space="preserve"> </w:t>
      </w:r>
      <w:r w:rsidRPr="002A3D38">
        <w:rPr>
          <w:rFonts w:cs="David" w:hint="cs"/>
          <w:sz w:val="24"/>
          <w:szCs w:val="24"/>
          <w:highlight w:val="yellow"/>
          <w:rtl/>
        </w:rPr>
        <w:t>צדדים</w:t>
      </w:r>
      <w:r w:rsidRPr="002A3D38">
        <w:rPr>
          <w:rFonts w:cs="David"/>
          <w:sz w:val="24"/>
          <w:szCs w:val="24"/>
          <w:highlight w:val="yellow"/>
          <w:rtl/>
        </w:rPr>
        <w:t xml:space="preserve"> </w:t>
      </w:r>
      <w:r w:rsidRPr="002A3D38">
        <w:rPr>
          <w:rFonts w:cs="David" w:hint="cs"/>
          <w:sz w:val="24"/>
          <w:szCs w:val="24"/>
          <w:highlight w:val="yellow"/>
          <w:rtl/>
        </w:rPr>
        <w:t>שלישיים</w:t>
      </w:r>
      <w:r w:rsidRPr="002A3D38">
        <w:rPr>
          <w:rFonts w:cs="David"/>
          <w:sz w:val="24"/>
          <w:szCs w:val="24"/>
          <w:highlight w:val="yellow"/>
          <w:rtl/>
        </w:rPr>
        <w:t xml:space="preserve"> </w:t>
      </w:r>
      <w:r w:rsidRPr="002A3D38">
        <w:rPr>
          <w:rFonts w:cs="David" w:hint="cs"/>
          <w:sz w:val="24"/>
          <w:szCs w:val="24"/>
          <w:highlight w:val="yellow"/>
          <w:rtl/>
        </w:rPr>
        <w:t>ולפיכך</w:t>
      </w:r>
      <w:r w:rsidRPr="002A3D38">
        <w:rPr>
          <w:rFonts w:cs="David"/>
          <w:sz w:val="24"/>
          <w:szCs w:val="24"/>
          <w:highlight w:val="yellow"/>
          <w:rtl/>
        </w:rPr>
        <w:t xml:space="preserve"> </w:t>
      </w:r>
      <w:r w:rsidRPr="002A3D38">
        <w:rPr>
          <w:rFonts w:cs="David" w:hint="cs"/>
          <w:sz w:val="24"/>
          <w:szCs w:val="24"/>
          <w:highlight w:val="yellow"/>
          <w:rtl/>
        </w:rPr>
        <w:t>יש</w:t>
      </w:r>
      <w:r w:rsidRPr="002A3D38">
        <w:rPr>
          <w:rFonts w:cs="David"/>
          <w:sz w:val="24"/>
          <w:szCs w:val="24"/>
          <w:highlight w:val="yellow"/>
          <w:rtl/>
        </w:rPr>
        <w:t xml:space="preserve"> </w:t>
      </w:r>
      <w:r w:rsidRPr="002A3D38">
        <w:rPr>
          <w:rFonts w:cs="David" w:hint="cs"/>
          <w:sz w:val="24"/>
          <w:szCs w:val="24"/>
          <w:highlight w:val="yellow"/>
          <w:rtl/>
        </w:rPr>
        <w:t>חובה</w:t>
      </w:r>
      <w:r w:rsidRPr="002A3D38">
        <w:rPr>
          <w:rFonts w:cs="David"/>
          <w:sz w:val="24"/>
          <w:szCs w:val="24"/>
          <w:rtl/>
        </w:rPr>
        <w:t xml:space="preserve"> </w:t>
      </w:r>
      <w:r w:rsidRPr="002A3D38">
        <w:rPr>
          <w:rFonts w:cs="David" w:hint="cs"/>
          <w:sz w:val="24"/>
          <w:szCs w:val="24"/>
          <w:rtl/>
        </w:rPr>
        <w:t>בחוק</w:t>
      </w:r>
      <w:r w:rsidRPr="002A3D38">
        <w:rPr>
          <w:rFonts w:cs="David"/>
          <w:sz w:val="24"/>
          <w:szCs w:val="24"/>
          <w:rtl/>
        </w:rPr>
        <w:t xml:space="preserve"> </w:t>
      </w:r>
      <w:r w:rsidRPr="002A3D38">
        <w:rPr>
          <w:rFonts w:cs="David" w:hint="cs"/>
          <w:sz w:val="24"/>
          <w:szCs w:val="24"/>
          <w:rtl/>
        </w:rPr>
        <w:t>לפרסם</w:t>
      </w:r>
      <w:r w:rsidRPr="002A3D38">
        <w:rPr>
          <w:rFonts w:cs="David"/>
          <w:sz w:val="24"/>
          <w:szCs w:val="24"/>
          <w:rtl/>
        </w:rPr>
        <w:t xml:space="preserve"> </w:t>
      </w:r>
      <w:r w:rsidRPr="002A3D38">
        <w:rPr>
          <w:rFonts w:cs="David" w:hint="cs"/>
          <w:sz w:val="24"/>
          <w:szCs w:val="24"/>
          <w:rtl/>
        </w:rPr>
        <w:t>אותה</w:t>
      </w:r>
      <w:r w:rsidRPr="002A3D38">
        <w:rPr>
          <w:rFonts w:cs="David"/>
          <w:sz w:val="24"/>
          <w:szCs w:val="24"/>
          <w:rtl/>
        </w:rPr>
        <w:t xml:space="preserve"> </w:t>
      </w:r>
      <w:r w:rsidRPr="002A3D38">
        <w:rPr>
          <w:rFonts w:cs="David" w:hint="cs"/>
          <w:sz w:val="24"/>
          <w:szCs w:val="24"/>
          <w:rtl/>
        </w:rPr>
        <w:t>ולצד</w:t>
      </w:r>
      <w:r w:rsidRPr="002A3D38">
        <w:rPr>
          <w:rFonts w:cs="David"/>
          <w:sz w:val="24"/>
          <w:szCs w:val="24"/>
          <w:rtl/>
        </w:rPr>
        <w:t xml:space="preserve"> </w:t>
      </w:r>
      <w:r w:rsidRPr="002A3D38">
        <w:rPr>
          <w:rFonts w:cs="David" w:hint="cs"/>
          <w:sz w:val="24"/>
          <w:szCs w:val="24"/>
          <w:rtl/>
        </w:rPr>
        <w:t>שלישי</w:t>
      </w:r>
      <w:r w:rsidRPr="002A3D38">
        <w:rPr>
          <w:rFonts w:cs="David"/>
          <w:sz w:val="24"/>
          <w:szCs w:val="24"/>
          <w:rtl/>
        </w:rPr>
        <w:t xml:space="preserve"> </w:t>
      </w:r>
      <w:r w:rsidRPr="002A3D38">
        <w:rPr>
          <w:rFonts w:cs="David" w:hint="cs"/>
          <w:sz w:val="24"/>
          <w:szCs w:val="24"/>
          <w:rtl/>
        </w:rPr>
        <w:t>חובה</w:t>
      </w:r>
      <w:r w:rsidRPr="002A3D38">
        <w:rPr>
          <w:rFonts w:cs="David"/>
          <w:sz w:val="24"/>
          <w:szCs w:val="24"/>
          <w:rtl/>
        </w:rPr>
        <w:t xml:space="preserve"> </w:t>
      </w:r>
      <w:r w:rsidRPr="002A3D38">
        <w:rPr>
          <w:rFonts w:cs="David" w:hint="cs"/>
          <w:sz w:val="24"/>
          <w:szCs w:val="24"/>
          <w:rtl/>
        </w:rPr>
        <w:t>לברר</w:t>
      </w:r>
      <w:r w:rsidRPr="002A3D38">
        <w:rPr>
          <w:rFonts w:cs="David"/>
          <w:sz w:val="24"/>
          <w:szCs w:val="24"/>
          <w:rtl/>
        </w:rPr>
        <w:t xml:space="preserve"> </w:t>
      </w:r>
      <w:r w:rsidRPr="002A3D38">
        <w:rPr>
          <w:rFonts w:cs="David" w:hint="cs"/>
          <w:sz w:val="24"/>
          <w:szCs w:val="24"/>
          <w:rtl/>
        </w:rPr>
        <w:t>עליה</w:t>
      </w:r>
      <w:r w:rsidRPr="002A3D38">
        <w:rPr>
          <w:rFonts w:cs="David"/>
          <w:sz w:val="24"/>
          <w:szCs w:val="24"/>
          <w:rtl/>
        </w:rPr>
        <w:t xml:space="preserve">. </w:t>
      </w:r>
      <w:r w:rsidRPr="002A3D38">
        <w:rPr>
          <w:rFonts w:cs="David" w:hint="cs"/>
          <w:sz w:val="24"/>
          <w:szCs w:val="24"/>
          <w:rtl/>
        </w:rPr>
        <w:t>רשימה</w:t>
      </w:r>
      <w:r w:rsidRPr="002A3D38">
        <w:rPr>
          <w:rFonts w:cs="David"/>
          <w:sz w:val="24"/>
          <w:szCs w:val="24"/>
          <w:rtl/>
        </w:rPr>
        <w:t xml:space="preserve"> </w:t>
      </w:r>
      <w:r w:rsidRPr="002A3D38">
        <w:rPr>
          <w:rFonts w:cs="David" w:hint="cs"/>
          <w:sz w:val="24"/>
          <w:szCs w:val="24"/>
          <w:rtl/>
        </w:rPr>
        <w:t>פתוחה</w:t>
      </w:r>
      <w:r w:rsidRPr="002A3D38">
        <w:rPr>
          <w:rFonts w:cs="David"/>
          <w:sz w:val="24"/>
          <w:szCs w:val="24"/>
          <w:rtl/>
        </w:rPr>
        <w:t xml:space="preserve"> </w:t>
      </w:r>
      <w:r w:rsidRPr="002A3D38">
        <w:rPr>
          <w:rFonts w:cs="David" w:hint="cs"/>
          <w:sz w:val="24"/>
          <w:szCs w:val="24"/>
          <w:rtl/>
        </w:rPr>
        <w:t>תיצור</w:t>
      </w:r>
      <w:r w:rsidRPr="002A3D38">
        <w:rPr>
          <w:rFonts w:cs="David"/>
          <w:sz w:val="24"/>
          <w:szCs w:val="24"/>
          <w:rtl/>
        </w:rPr>
        <w:t xml:space="preserve"> </w:t>
      </w:r>
      <w:r w:rsidRPr="002A3D38">
        <w:rPr>
          <w:rFonts w:cs="David" w:hint="cs"/>
          <w:sz w:val="24"/>
          <w:szCs w:val="24"/>
          <w:rtl/>
        </w:rPr>
        <w:t>מצב</w:t>
      </w:r>
      <w:r w:rsidRPr="002A3D38">
        <w:rPr>
          <w:rFonts w:cs="David"/>
          <w:sz w:val="24"/>
          <w:szCs w:val="24"/>
          <w:rtl/>
        </w:rPr>
        <w:t xml:space="preserve"> </w:t>
      </w:r>
      <w:r w:rsidRPr="002A3D38">
        <w:rPr>
          <w:rFonts w:cs="David" w:hint="cs"/>
          <w:sz w:val="24"/>
          <w:szCs w:val="24"/>
          <w:rtl/>
        </w:rPr>
        <w:t>שבו</w:t>
      </w:r>
      <w:r w:rsidRPr="002A3D38">
        <w:rPr>
          <w:rFonts w:cs="David"/>
          <w:sz w:val="24"/>
          <w:szCs w:val="24"/>
          <w:rtl/>
        </w:rPr>
        <w:t xml:space="preserve"> </w:t>
      </w:r>
      <w:r w:rsidRPr="002A3D38">
        <w:rPr>
          <w:rFonts w:cs="David" w:hint="cs"/>
          <w:sz w:val="24"/>
          <w:szCs w:val="24"/>
          <w:rtl/>
        </w:rPr>
        <w:t>אין</w:t>
      </w:r>
      <w:r w:rsidRPr="002A3D38">
        <w:rPr>
          <w:rFonts w:cs="David"/>
          <w:sz w:val="24"/>
          <w:szCs w:val="24"/>
          <w:rtl/>
        </w:rPr>
        <w:t xml:space="preserve"> </w:t>
      </w:r>
      <w:r w:rsidRPr="002A3D38">
        <w:rPr>
          <w:rFonts w:cs="David" w:hint="cs"/>
          <w:sz w:val="24"/>
          <w:szCs w:val="24"/>
          <w:rtl/>
        </w:rPr>
        <w:t>מקום</w:t>
      </w:r>
      <w:r w:rsidRPr="002A3D38">
        <w:rPr>
          <w:rFonts w:cs="David"/>
          <w:sz w:val="24"/>
          <w:szCs w:val="24"/>
          <w:rtl/>
        </w:rPr>
        <w:t xml:space="preserve"> </w:t>
      </w:r>
      <w:r w:rsidRPr="002A3D38">
        <w:rPr>
          <w:rFonts w:cs="David" w:hint="cs"/>
          <w:sz w:val="24"/>
          <w:szCs w:val="24"/>
          <w:rtl/>
        </w:rPr>
        <w:t>שחובה</w:t>
      </w:r>
      <w:r w:rsidRPr="002A3D38">
        <w:rPr>
          <w:rFonts w:cs="David"/>
          <w:sz w:val="24"/>
          <w:szCs w:val="24"/>
          <w:rtl/>
        </w:rPr>
        <w:t xml:space="preserve"> </w:t>
      </w:r>
      <w:r w:rsidRPr="002A3D38">
        <w:rPr>
          <w:rFonts w:cs="David" w:hint="cs"/>
          <w:sz w:val="24"/>
          <w:szCs w:val="24"/>
          <w:rtl/>
        </w:rPr>
        <w:t>לפרסמה</w:t>
      </w:r>
      <w:r w:rsidRPr="002A3D38">
        <w:rPr>
          <w:rFonts w:cs="David"/>
          <w:sz w:val="24"/>
          <w:szCs w:val="24"/>
          <w:rtl/>
        </w:rPr>
        <w:t xml:space="preserve"> </w:t>
      </w:r>
      <w:r w:rsidRPr="002A3D38">
        <w:rPr>
          <w:rFonts w:cs="David" w:hint="cs"/>
          <w:sz w:val="24"/>
          <w:szCs w:val="24"/>
          <w:rtl/>
        </w:rPr>
        <w:t>והדבר</w:t>
      </w:r>
      <w:r w:rsidRPr="002A3D38">
        <w:rPr>
          <w:rFonts w:cs="David"/>
          <w:sz w:val="24"/>
          <w:szCs w:val="24"/>
          <w:rtl/>
        </w:rPr>
        <w:t xml:space="preserve"> </w:t>
      </w:r>
      <w:r w:rsidRPr="002A3D38">
        <w:rPr>
          <w:rFonts w:cs="David" w:hint="cs"/>
          <w:sz w:val="24"/>
          <w:szCs w:val="24"/>
          <w:rtl/>
        </w:rPr>
        <w:t>יקשה</w:t>
      </w:r>
      <w:r w:rsidRPr="002A3D38">
        <w:rPr>
          <w:rFonts w:cs="David"/>
          <w:sz w:val="24"/>
          <w:szCs w:val="24"/>
          <w:rtl/>
        </w:rPr>
        <w:t xml:space="preserve"> </w:t>
      </w:r>
      <w:r w:rsidRPr="002A3D38">
        <w:rPr>
          <w:rFonts w:cs="David" w:hint="cs"/>
          <w:sz w:val="24"/>
          <w:szCs w:val="24"/>
          <w:rtl/>
        </w:rPr>
        <w:t>על</w:t>
      </w:r>
      <w:r w:rsidRPr="002A3D38">
        <w:rPr>
          <w:rFonts w:cs="David"/>
          <w:sz w:val="24"/>
          <w:szCs w:val="24"/>
          <w:rtl/>
        </w:rPr>
        <w:t xml:space="preserve"> </w:t>
      </w:r>
      <w:r w:rsidRPr="002A3D38">
        <w:rPr>
          <w:rFonts w:cs="David" w:hint="cs"/>
          <w:sz w:val="24"/>
          <w:szCs w:val="24"/>
          <w:rtl/>
        </w:rPr>
        <w:t>צדדים</w:t>
      </w:r>
      <w:r w:rsidRPr="002A3D38">
        <w:rPr>
          <w:rFonts w:cs="David"/>
          <w:sz w:val="24"/>
          <w:szCs w:val="24"/>
          <w:rtl/>
        </w:rPr>
        <w:t xml:space="preserve"> </w:t>
      </w:r>
      <w:r w:rsidRPr="002A3D38">
        <w:rPr>
          <w:rFonts w:cs="David" w:hint="cs"/>
          <w:sz w:val="24"/>
          <w:szCs w:val="24"/>
          <w:rtl/>
        </w:rPr>
        <w:t>שלישיים</w:t>
      </w:r>
      <w:r w:rsidRPr="002A3D38">
        <w:rPr>
          <w:rFonts w:cs="David"/>
          <w:sz w:val="24"/>
          <w:szCs w:val="24"/>
          <w:rtl/>
        </w:rPr>
        <w:t xml:space="preserve">. </w:t>
      </w:r>
    </w:p>
    <w:p w:rsidR="009C32E6" w:rsidRPr="002A3D38" w:rsidRDefault="009C32E6" w:rsidP="002A3D38">
      <w:pPr>
        <w:spacing w:after="0"/>
        <w:jc w:val="both"/>
        <w:rPr>
          <w:rFonts w:cs="David"/>
          <w:sz w:val="24"/>
          <w:szCs w:val="24"/>
          <w:rtl/>
        </w:rPr>
      </w:pPr>
      <w:r w:rsidRPr="002A3D38">
        <w:rPr>
          <w:rFonts w:cs="David"/>
          <w:b/>
          <w:bCs/>
          <w:sz w:val="24"/>
          <w:szCs w:val="24"/>
          <w:rtl/>
        </w:rPr>
        <w:t>2.</w:t>
      </w:r>
      <w:r w:rsidRPr="002A3D38">
        <w:rPr>
          <w:rFonts w:cs="David"/>
          <w:b/>
          <w:bCs/>
          <w:sz w:val="24"/>
          <w:szCs w:val="24"/>
          <w:rtl/>
        </w:rPr>
        <w:tab/>
      </w:r>
      <w:r w:rsidRPr="002A3D38">
        <w:rPr>
          <w:rFonts w:cs="David" w:hint="cs"/>
          <w:b/>
          <w:bCs/>
          <w:sz w:val="24"/>
          <w:szCs w:val="24"/>
          <w:rtl/>
        </w:rPr>
        <w:t>נורמטיבית</w:t>
      </w:r>
      <w:r w:rsidRPr="002A3D38">
        <w:rPr>
          <w:rFonts w:cs="David"/>
          <w:sz w:val="24"/>
          <w:szCs w:val="24"/>
          <w:rtl/>
        </w:rPr>
        <w:t xml:space="preserve"> – </w:t>
      </w:r>
      <w:r w:rsidRPr="006E4946">
        <w:rPr>
          <w:rFonts w:cs="David" w:hint="cs"/>
          <w:sz w:val="24"/>
          <w:szCs w:val="24"/>
          <w:highlight w:val="yellow"/>
          <w:rtl/>
        </w:rPr>
        <w:t>יצירת</w:t>
      </w:r>
      <w:r w:rsidRPr="006E4946">
        <w:rPr>
          <w:rFonts w:cs="David"/>
          <w:sz w:val="24"/>
          <w:szCs w:val="24"/>
          <w:highlight w:val="yellow"/>
          <w:rtl/>
        </w:rPr>
        <w:t xml:space="preserve"> </w:t>
      </w:r>
      <w:r w:rsidRPr="006E4946">
        <w:rPr>
          <w:rFonts w:cs="David" w:hint="cs"/>
          <w:sz w:val="24"/>
          <w:szCs w:val="24"/>
          <w:highlight w:val="yellow"/>
          <w:rtl/>
        </w:rPr>
        <w:t>חובה</w:t>
      </w:r>
      <w:r w:rsidRPr="006E4946">
        <w:rPr>
          <w:rFonts w:cs="David"/>
          <w:sz w:val="24"/>
          <w:szCs w:val="24"/>
          <w:highlight w:val="yellow"/>
          <w:rtl/>
        </w:rPr>
        <w:t xml:space="preserve"> </w:t>
      </w:r>
      <w:r w:rsidRPr="006E4946">
        <w:rPr>
          <w:rFonts w:cs="David" w:hint="cs"/>
          <w:sz w:val="24"/>
          <w:szCs w:val="24"/>
          <w:highlight w:val="yellow"/>
          <w:rtl/>
        </w:rPr>
        <w:t>על</w:t>
      </w:r>
      <w:r w:rsidRPr="006E4946">
        <w:rPr>
          <w:rFonts w:cs="David"/>
          <w:sz w:val="24"/>
          <w:szCs w:val="24"/>
          <w:highlight w:val="yellow"/>
          <w:rtl/>
        </w:rPr>
        <w:t xml:space="preserve"> </w:t>
      </w:r>
      <w:r w:rsidRPr="006E4946">
        <w:rPr>
          <w:rFonts w:cs="David" w:hint="cs"/>
          <w:sz w:val="24"/>
          <w:szCs w:val="24"/>
          <w:highlight w:val="yellow"/>
          <w:rtl/>
        </w:rPr>
        <w:t>צד</w:t>
      </w:r>
      <w:r w:rsidRPr="006E4946">
        <w:rPr>
          <w:rFonts w:cs="David"/>
          <w:sz w:val="24"/>
          <w:szCs w:val="24"/>
          <w:highlight w:val="yellow"/>
          <w:rtl/>
        </w:rPr>
        <w:t xml:space="preserve"> </w:t>
      </w:r>
      <w:r w:rsidRPr="006E4946">
        <w:rPr>
          <w:rFonts w:cs="David" w:hint="cs"/>
          <w:sz w:val="24"/>
          <w:szCs w:val="24"/>
          <w:highlight w:val="yellow"/>
          <w:rtl/>
        </w:rPr>
        <w:t>ג</w:t>
      </w:r>
      <w:r w:rsidRPr="006E4946">
        <w:rPr>
          <w:rFonts w:cs="David"/>
          <w:sz w:val="24"/>
          <w:szCs w:val="24"/>
          <w:highlight w:val="yellow"/>
          <w:rtl/>
        </w:rPr>
        <w:t xml:space="preserve">' </w:t>
      </w:r>
      <w:r w:rsidRPr="006E4946">
        <w:rPr>
          <w:rFonts w:cs="David" w:hint="cs"/>
          <w:sz w:val="24"/>
          <w:szCs w:val="24"/>
          <w:highlight w:val="yellow"/>
          <w:rtl/>
        </w:rPr>
        <w:t>חייבת</w:t>
      </w:r>
      <w:r w:rsidRPr="006E4946">
        <w:rPr>
          <w:rFonts w:cs="David"/>
          <w:sz w:val="24"/>
          <w:szCs w:val="24"/>
          <w:highlight w:val="yellow"/>
          <w:rtl/>
        </w:rPr>
        <w:t xml:space="preserve"> </w:t>
      </w:r>
      <w:r w:rsidRPr="006E4946">
        <w:rPr>
          <w:rFonts w:cs="David" w:hint="cs"/>
          <w:sz w:val="24"/>
          <w:szCs w:val="24"/>
          <w:highlight w:val="yellow"/>
          <w:rtl/>
        </w:rPr>
        <w:t>להיות</w:t>
      </w:r>
      <w:r w:rsidRPr="006E4946">
        <w:rPr>
          <w:rFonts w:cs="David"/>
          <w:sz w:val="24"/>
          <w:szCs w:val="24"/>
          <w:highlight w:val="yellow"/>
          <w:rtl/>
        </w:rPr>
        <w:t xml:space="preserve"> </w:t>
      </w:r>
      <w:r w:rsidRPr="006E4946">
        <w:rPr>
          <w:rFonts w:cs="David" w:hint="cs"/>
          <w:sz w:val="24"/>
          <w:szCs w:val="24"/>
          <w:highlight w:val="yellow"/>
          <w:rtl/>
        </w:rPr>
        <w:t>מעוגנת</w:t>
      </w:r>
      <w:r w:rsidRPr="006E4946">
        <w:rPr>
          <w:rFonts w:cs="David"/>
          <w:sz w:val="24"/>
          <w:szCs w:val="24"/>
          <w:highlight w:val="yellow"/>
          <w:rtl/>
        </w:rPr>
        <w:t xml:space="preserve"> </w:t>
      </w:r>
      <w:r w:rsidRPr="006E4946">
        <w:rPr>
          <w:rFonts w:cs="David" w:hint="cs"/>
          <w:sz w:val="24"/>
          <w:szCs w:val="24"/>
          <w:highlight w:val="yellow"/>
          <w:rtl/>
        </w:rPr>
        <w:t>בחוק</w:t>
      </w:r>
      <w:r w:rsidRPr="002A3D38">
        <w:rPr>
          <w:rFonts w:cs="David"/>
          <w:sz w:val="24"/>
          <w:szCs w:val="24"/>
          <w:rtl/>
        </w:rPr>
        <w:t xml:space="preserve">. </w:t>
      </w:r>
      <w:r w:rsidRPr="002A3D38">
        <w:rPr>
          <w:rFonts w:cs="David" w:hint="cs"/>
          <w:sz w:val="24"/>
          <w:szCs w:val="24"/>
          <w:rtl/>
        </w:rPr>
        <w:t>לא</w:t>
      </w:r>
      <w:r w:rsidRPr="002A3D38">
        <w:rPr>
          <w:rFonts w:cs="David"/>
          <w:sz w:val="24"/>
          <w:szCs w:val="24"/>
          <w:rtl/>
        </w:rPr>
        <w:t xml:space="preserve"> </w:t>
      </w:r>
      <w:r w:rsidRPr="002A3D38">
        <w:rPr>
          <w:rFonts w:cs="David" w:hint="cs"/>
          <w:sz w:val="24"/>
          <w:szCs w:val="24"/>
          <w:rtl/>
        </w:rPr>
        <w:t>ראוי</w:t>
      </w:r>
      <w:r w:rsidRPr="002A3D38">
        <w:rPr>
          <w:rFonts w:cs="David"/>
          <w:sz w:val="24"/>
          <w:szCs w:val="24"/>
          <w:rtl/>
        </w:rPr>
        <w:t xml:space="preserve"> </w:t>
      </w:r>
      <w:r w:rsidRPr="002A3D38">
        <w:rPr>
          <w:rFonts w:cs="David" w:hint="cs"/>
          <w:sz w:val="24"/>
          <w:szCs w:val="24"/>
          <w:rtl/>
        </w:rPr>
        <w:t>שלכל</w:t>
      </w:r>
      <w:r w:rsidRPr="002A3D38">
        <w:rPr>
          <w:rFonts w:cs="David"/>
          <w:sz w:val="24"/>
          <w:szCs w:val="24"/>
          <w:rtl/>
        </w:rPr>
        <w:t xml:space="preserve"> </w:t>
      </w:r>
      <w:r w:rsidRPr="002A3D38">
        <w:rPr>
          <w:rFonts w:cs="David" w:hint="cs"/>
          <w:sz w:val="24"/>
          <w:szCs w:val="24"/>
          <w:rtl/>
        </w:rPr>
        <w:t>אדם</w:t>
      </w:r>
      <w:r w:rsidRPr="002A3D38">
        <w:rPr>
          <w:rFonts w:cs="David"/>
          <w:sz w:val="24"/>
          <w:szCs w:val="24"/>
          <w:rtl/>
        </w:rPr>
        <w:t xml:space="preserve"> </w:t>
      </w:r>
      <w:r w:rsidRPr="002A3D38">
        <w:rPr>
          <w:rFonts w:cs="David" w:hint="cs"/>
          <w:sz w:val="24"/>
          <w:szCs w:val="24"/>
          <w:rtl/>
        </w:rPr>
        <w:t>תהיה</w:t>
      </w:r>
      <w:r w:rsidRPr="002A3D38">
        <w:rPr>
          <w:rFonts w:cs="David"/>
          <w:sz w:val="24"/>
          <w:szCs w:val="24"/>
          <w:rtl/>
        </w:rPr>
        <w:t xml:space="preserve"> </w:t>
      </w:r>
      <w:r w:rsidRPr="002A3D38">
        <w:rPr>
          <w:rFonts w:cs="David" w:hint="cs"/>
          <w:sz w:val="24"/>
          <w:szCs w:val="24"/>
          <w:rtl/>
        </w:rPr>
        <w:t>אפשרות</w:t>
      </w:r>
      <w:r w:rsidRPr="002A3D38">
        <w:rPr>
          <w:rFonts w:cs="David"/>
          <w:sz w:val="24"/>
          <w:szCs w:val="24"/>
          <w:rtl/>
        </w:rPr>
        <w:t xml:space="preserve"> </w:t>
      </w:r>
      <w:r w:rsidRPr="002A3D38">
        <w:rPr>
          <w:rFonts w:cs="David" w:hint="cs"/>
          <w:sz w:val="24"/>
          <w:szCs w:val="24"/>
          <w:rtl/>
        </w:rPr>
        <w:t>ליצור</w:t>
      </w:r>
      <w:r w:rsidRPr="002A3D38">
        <w:rPr>
          <w:rFonts w:cs="David"/>
          <w:sz w:val="24"/>
          <w:szCs w:val="24"/>
          <w:rtl/>
        </w:rPr>
        <w:t xml:space="preserve"> </w:t>
      </w:r>
      <w:r w:rsidRPr="002A3D38">
        <w:rPr>
          <w:rFonts w:cs="David" w:hint="cs"/>
          <w:sz w:val="24"/>
          <w:szCs w:val="24"/>
          <w:rtl/>
        </w:rPr>
        <w:t>חובות</w:t>
      </w:r>
      <w:r w:rsidRPr="002A3D38">
        <w:rPr>
          <w:rFonts w:cs="David"/>
          <w:sz w:val="24"/>
          <w:szCs w:val="24"/>
          <w:rtl/>
        </w:rPr>
        <w:t xml:space="preserve">.  </w:t>
      </w:r>
    </w:p>
    <w:p w:rsidR="009C32E6" w:rsidRPr="002A3D38" w:rsidRDefault="009C32E6" w:rsidP="002A3D38">
      <w:pPr>
        <w:spacing w:after="0"/>
        <w:jc w:val="both"/>
        <w:rPr>
          <w:rFonts w:cs="David"/>
          <w:sz w:val="24"/>
          <w:szCs w:val="24"/>
          <w:rtl/>
        </w:rPr>
      </w:pPr>
      <w:r w:rsidRPr="002A3D38">
        <w:rPr>
          <w:rFonts w:cs="David"/>
          <w:b/>
          <w:bCs/>
          <w:sz w:val="24"/>
          <w:szCs w:val="24"/>
          <w:rtl/>
        </w:rPr>
        <w:t>3.</w:t>
      </w:r>
      <w:r w:rsidRPr="002A3D38">
        <w:rPr>
          <w:rFonts w:cs="David"/>
          <w:b/>
          <w:bCs/>
          <w:sz w:val="24"/>
          <w:szCs w:val="24"/>
          <w:rtl/>
        </w:rPr>
        <w:tab/>
      </w:r>
      <w:r w:rsidRPr="002A3D38">
        <w:rPr>
          <w:rFonts w:cs="David" w:hint="cs"/>
          <w:b/>
          <w:bCs/>
          <w:sz w:val="24"/>
          <w:szCs w:val="24"/>
          <w:rtl/>
        </w:rPr>
        <w:t>כלכלית</w:t>
      </w:r>
      <w:r w:rsidRPr="002A3D38">
        <w:rPr>
          <w:rFonts w:cs="David"/>
          <w:b/>
          <w:bCs/>
          <w:sz w:val="24"/>
          <w:szCs w:val="24"/>
          <w:rtl/>
        </w:rPr>
        <w:t>-</w:t>
      </w:r>
      <w:r w:rsidRPr="002A3D38">
        <w:rPr>
          <w:rFonts w:cs="David" w:hint="cs"/>
          <w:b/>
          <w:bCs/>
          <w:sz w:val="24"/>
          <w:szCs w:val="24"/>
          <w:rtl/>
        </w:rPr>
        <w:t>תועלתית</w:t>
      </w:r>
      <w:r w:rsidRPr="002A3D38">
        <w:rPr>
          <w:rFonts w:cs="David"/>
          <w:sz w:val="24"/>
          <w:szCs w:val="24"/>
          <w:rtl/>
        </w:rPr>
        <w:t xml:space="preserve"> – </w:t>
      </w:r>
      <w:r w:rsidRPr="002A3D38">
        <w:rPr>
          <w:rFonts w:cs="David" w:hint="cs"/>
          <w:sz w:val="24"/>
          <w:szCs w:val="24"/>
          <w:rtl/>
        </w:rPr>
        <w:t>יצירת</w:t>
      </w:r>
      <w:r w:rsidRPr="002A3D38">
        <w:rPr>
          <w:rFonts w:cs="David"/>
          <w:sz w:val="24"/>
          <w:szCs w:val="24"/>
          <w:rtl/>
        </w:rPr>
        <w:t xml:space="preserve"> </w:t>
      </w:r>
      <w:r w:rsidRPr="002A3D38">
        <w:rPr>
          <w:rFonts w:cs="David" w:hint="cs"/>
          <w:sz w:val="24"/>
          <w:szCs w:val="24"/>
          <w:rtl/>
        </w:rPr>
        <w:t>זכויות</w:t>
      </w:r>
      <w:r w:rsidRPr="002A3D38">
        <w:rPr>
          <w:rFonts w:cs="David"/>
          <w:sz w:val="24"/>
          <w:szCs w:val="24"/>
          <w:rtl/>
        </w:rPr>
        <w:t xml:space="preserve"> </w:t>
      </w:r>
      <w:r w:rsidRPr="002A3D38">
        <w:rPr>
          <w:rFonts w:cs="David" w:hint="cs"/>
          <w:sz w:val="24"/>
          <w:szCs w:val="24"/>
          <w:rtl/>
        </w:rPr>
        <w:t>חדשות</w:t>
      </w:r>
      <w:r w:rsidRPr="002A3D38">
        <w:rPr>
          <w:rFonts w:cs="David"/>
          <w:sz w:val="24"/>
          <w:szCs w:val="24"/>
          <w:rtl/>
        </w:rPr>
        <w:t xml:space="preserve"> </w:t>
      </w:r>
      <w:r w:rsidRPr="002A3D38">
        <w:rPr>
          <w:rFonts w:cs="David" w:hint="cs"/>
          <w:sz w:val="24"/>
          <w:szCs w:val="24"/>
          <w:rtl/>
        </w:rPr>
        <w:t>באופן</w:t>
      </w:r>
      <w:r w:rsidRPr="002A3D38">
        <w:rPr>
          <w:rFonts w:cs="David"/>
          <w:sz w:val="24"/>
          <w:szCs w:val="24"/>
          <w:rtl/>
        </w:rPr>
        <w:t xml:space="preserve"> </w:t>
      </w:r>
      <w:r w:rsidRPr="002A3D38">
        <w:rPr>
          <w:rFonts w:cs="David" w:hint="cs"/>
          <w:sz w:val="24"/>
          <w:szCs w:val="24"/>
          <w:rtl/>
        </w:rPr>
        <w:t>עצמאי</w:t>
      </w:r>
      <w:r w:rsidRPr="002A3D38">
        <w:rPr>
          <w:rFonts w:cs="David"/>
          <w:sz w:val="24"/>
          <w:szCs w:val="24"/>
          <w:rtl/>
        </w:rPr>
        <w:t xml:space="preserve"> </w:t>
      </w:r>
      <w:r w:rsidRPr="002A3D38">
        <w:rPr>
          <w:rFonts w:cs="David" w:hint="cs"/>
          <w:sz w:val="24"/>
          <w:szCs w:val="24"/>
          <w:rtl/>
        </w:rPr>
        <w:t>תחליש</w:t>
      </w:r>
      <w:r w:rsidRPr="002A3D38">
        <w:rPr>
          <w:rFonts w:cs="David"/>
          <w:sz w:val="24"/>
          <w:szCs w:val="24"/>
          <w:rtl/>
        </w:rPr>
        <w:t xml:space="preserve"> </w:t>
      </w:r>
      <w:r w:rsidRPr="002A3D38">
        <w:rPr>
          <w:rFonts w:cs="David" w:hint="cs"/>
          <w:sz w:val="24"/>
          <w:szCs w:val="24"/>
          <w:rtl/>
        </w:rPr>
        <w:t>את</w:t>
      </w:r>
      <w:r w:rsidRPr="002A3D38">
        <w:rPr>
          <w:rFonts w:cs="David"/>
          <w:sz w:val="24"/>
          <w:szCs w:val="24"/>
          <w:rtl/>
        </w:rPr>
        <w:t xml:space="preserve"> </w:t>
      </w:r>
      <w:r w:rsidRPr="002A3D38">
        <w:rPr>
          <w:rFonts w:cs="David" w:hint="cs"/>
          <w:sz w:val="24"/>
          <w:szCs w:val="24"/>
          <w:rtl/>
        </w:rPr>
        <w:t>הוודאות</w:t>
      </w:r>
      <w:r w:rsidRPr="002A3D38">
        <w:rPr>
          <w:rFonts w:cs="David"/>
          <w:sz w:val="24"/>
          <w:szCs w:val="24"/>
          <w:rtl/>
        </w:rPr>
        <w:t xml:space="preserve"> </w:t>
      </w:r>
      <w:r w:rsidRPr="002A3D38">
        <w:rPr>
          <w:rFonts w:cs="David" w:hint="cs"/>
          <w:sz w:val="24"/>
          <w:szCs w:val="24"/>
          <w:rtl/>
        </w:rPr>
        <w:t>והיציבות</w:t>
      </w:r>
      <w:r w:rsidRPr="002A3D38">
        <w:rPr>
          <w:rFonts w:cs="David"/>
          <w:sz w:val="24"/>
          <w:szCs w:val="24"/>
          <w:rtl/>
        </w:rPr>
        <w:t xml:space="preserve"> </w:t>
      </w:r>
      <w:r w:rsidRPr="002A3D38">
        <w:rPr>
          <w:rFonts w:cs="David" w:hint="cs"/>
          <w:sz w:val="24"/>
          <w:szCs w:val="24"/>
          <w:rtl/>
        </w:rPr>
        <w:t>המשפטית</w:t>
      </w:r>
      <w:r w:rsidRPr="002A3D38">
        <w:rPr>
          <w:rFonts w:cs="David"/>
          <w:sz w:val="24"/>
          <w:szCs w:val="24"/>
          <w:rtl/>
        </w:rPr>
        <w:t xml:space="preserve">, </w:t>
      </w:r>
      <w:r w:rsidRPr="002A3D38">
        <w:rPr>
          <w:rFonts w:cs="David" w:hint="cs"/>
          <w:sz w:val="24"/>
          <w:szCs w:val="24"/>
          <w:rtl/>
        </w:rPr>
        <w:t>שהינם</w:t>
      </w:r>
      <w:r w:rsidRPr="002A3D38">
        <w:rPr>
          <w:rFonts w:cs="David"/>
          <w:sz w:val="24"/>
          <w:szCs w:val="24"/>
          <w:rtl/>
        </w:rPr>
        <w:t xml:space="preserve"> </w:t>
      </w:r>
      <w:r w:rsidRPr="002A3D38">
        <w:rPr>
          <w:rFonts w:cs="David" w:hint="cs"/>
          <w:sz w:val="24"/>
          <w:szCs w:val="24"/>
          <w:rtl/>
        </w:rPr>
        <w:t>טובת</w:t>
      </w:r>
      <w:r w:rsidRPr="002A3D38">
        <w:rPr>
          <w:rFonts w:cs="David"/>
          <w:sz w:val="24"/>
          <w:szCs w:val="24"/>
          <w:rtl/>
        </w:rPr>
        <w:t xml:space="preserve"> </w:t>
      </w:r>
      <w:r w:rsidRPr="002A3D38">
        <w:rPr>
          <w:rFonts w:cs="David" w:hint="cs"/>
          <w:sz w:val="24"/>
          <w:szCs w:val="24"/>
          <w:rtl/>
        </w:rPr>
        <w:t>הכלל</w:t>
      </w:r>
      <w:r w:rsidRPr="002A3D38">
        <w:rPr>
          <w:rFonts w:cs="David"/>
          <w:sz w:val="24"/>
          <w:szCs w:val="24"/>
          <w:rtl/>
        </w:rPr>
        <w:t xml:space="preserve">.  </w:t>
      </w:r>
    </w:p>
    <w:p w:rsidR="009C32E6" w:rsidRPr="002A3D38" w:rsidRDefault="009C32E6" w:rsidP="002A3D38">
      <w:pPr>
        <w:spacing w:after="0"/>
        <w:jc w:val="both"/>
        <w:rPr>
          <w:rFonts w:cs="David"/>
          <w:sz w:val="24"/>
          <w:szCs w:val="24"/>
          <w:rtl/>
        </w:rPr>
      </w:pPr>
      <w:r w:rsidRPr="002A3D38">
        <w:rPr>
          <w:rFonts w:cs="David" w:hint="cs"/>
          <w:sz w:val="24"/>
          <w:szCs w:val="24"/>
          <w:rtl/>
        </w:rPr>
        <w:t>אין</w:t>
      </w:r>
      <w:r w:rsidRPr="002A3D38">
        <w:rPr>
          <w:rFonts w:cs="David"/>
          <w:sz w:val="24"/>
          <w:szCs w:val="24"/>
          <w:rtl/>
        </w:rPr>
        <w:t xml:space="preserve"> </w:t>
      </w:r>
      <w:r w:rsidRPr="002A3D38">
        <w:rPr>
          <w:rFonts w:cs="David" w:hint="cs"/>
          <w:sz w:val="24"/>
          <w:szCs w:val="24"/>
          <w:rtl/>
        </w:rPr>
        <w:t>ללמוד</w:t>
      </w:r>
      <w:r w:rsidRPr="002A3D38">
        <w:rPr>
          <w:rFonts w:cs="David"/>
          <w:sz w:val="24"/>
          <w:szCs w:val="24"/>
          <w:rtl/>
        </w:rPr>
        <w:t xml:space="preserve"> </w:t>
      </w:r>
      <w:r w:rsidRPr="002A3D38">
        <w:rPr>
          <w:rFonts w:cs="David" w:hint="cs"/>
          <w:sz w:val="24"/>
          <w:szCs w:val="24"/>
          <w:rtl/>
        </w:rPr>
        <w:t>מדיני</w:t>
      </w:r>
      <w:r w:rsidRPr="002A3D38">
        <w:rPr>
          <w:rFonts w:cs="David"/>
          <w:sz w:val="24"/>
          <w:szCs w:val="24"/>
          <w:rtl/>
        </w:rPr>
        <w:t xml:space="preserve"> </w:t>
      </w:r>
      <w:r w:rsidRPr="002A3D38">
        <w:rPr>
          <w:rFonts w:cs="David" w:hint="cs"/>
          <w:sz w:val="24"/>
          <w:szCs w:val="24"/>
          <w:rtl/>
        </w:rPr>
        <w:t>החוזים</w:t>
      </w:r>
      <w:r w:rsidRPr="002A3D38">
        <w:rPr>
          <w:rFonts w:cs="David"/>
          <w:sz w:val="24"/>
          <w:szCs w:val="24"/>
          <w:rtl/>
        </w:rPr>
        <w:t xml:space="preserve"> </w:t>
      </w:r>
      <w:r w:rsidRPr="002A3D38">
        <w:rPr>
          <w:rFonts w:cs="David" w:hint="cs"/>
          <w:sz w:val="24"/>
          <w:szCs w:val="24"/>
          <w:rtl/>
        </w:rPr>
        <w:t>שם</w:t>
      </w:r>
      <w:r w:rsidRPr="002A3D38">
        <w:rPr>
          <w:rFonts w:cs="David"/>
          <w:sz w:val="24"/>
          <w:szCs w:val="24"/>
          <w:rtl/>
        </w:rPr>
        <w:t xml:space="preserve"> </w:t>
      </w:r>
      <w:r w:rsidRPr="002A3D38">
        <w:rPr>
          <w:rFonts w:cs="David" w:hint="cs"/>
          <w:sz w:val="24"/>
          <w:szCs w:val="24"/>
          <w:rtl/>
        </w:rPr>
        <w:t>קיימת</w:t>
      </w:r>
      <w:r w:rsidRPr="002A3D38">
        <w:rPr>
          <w:rFonts w:cs="David"/>
          <w:sz w:val="24"/>
          <w:szCs w:val="24"/>
          <w:rtl/>
        </w:rPr>
        <w:t xml:space="preserve"> </w:t>
      </w:r>
      <w:r w:rsidRPr="002A3D38">
        <w:rPr>
          <w:rFonts w:cs="David" w:hint="cs"/>
          <w:sz w:val="24"/>
          <w:szCs w:val="24"/>
          <w:rtl/>
        </w:rPr>
        <w:t>רשימה</w:t>
      </w:r>
      <w:r w:rsidRPr="002A3D38">
        <w:rPr>
          <w:rFonts w:cs="David"/>
          <w:sz w:val="24"/>
          <w:szCs w:val="24"/>
          <w:rtl/>
        </w:rPr>
        <w:t xml:space="preserve"> </w:t>
      </w:r>
      <w:r w:rsidRPr="002A3D38">
        <w:rPr>
          <w:rFonts w:cs="David" w:hint="cs"/>
          <w:sz w:val="24"/>
          <w:szCs w:val="24"/>
          <w:rtl/>
        </w:rPr>
        <w:t>פתוחה</w:t>
      </w:r>
      <w:r w:rsidRPr="002A3D38">
        <w:rPr>
          <w:rFonts w:cs="David"/>
          <w:sz w:val="24"/>
          <w:szCs w:val="24"/>
          <w:rtl/>
        </w:rPr>
        <w:t xml:space="preserve"> </w:t>
      </w:r>
      <w:r w:rsidRPr="002A3D38">
        <w:rPr>
          <w:rFonts w:cs="David" w:hint="cs"/>
          <w:sz w:val="24"/>
          <w:szCs w:val="24"/>
          <w:rtl/>
        </w:rPr>
        <w:t>בטענת</w:t>
      </w:r>
      <w:r w:rsidRPr="002A3D38">
        <w:rPr>
          <w:rFonts w:cs="David"/>
          <w:sz w:val="24"/>
          <w:szCs w:val="24"/>
          <w:rtl/>
        </w:rPr>
        <w:t xml:space="preserve"> "</w:t>
      </w:r>
      <w:r w:rsidRPr="002A3D38">
        <w:rPr>
          <w:rFonts w:cs="David" w:hint="cs"/>
          <w:sz w:val="24"/>
          <w:szCs w:val="24"/>
          <w:rtl/>
        </w:rPr>
        <w:t>חופש</w:t>
      </w:r>
      <w:r w:rsidRPr="002A3D38">
        <w:rPr>
          <w:rFonts w:cs="David"/>
          <w:sz w:val="24"/>
          <w:szCs w:val="24"/>
          <w:rtl/>
        </w:rPr>
        <w:t xml:space="preserve"> </w:t>
      </w:r>
      <w:r w:rsidRPr="002A3D38">
        <w:rPr>
          <w:rFonts w:cs="David" w:hint="cs"/>
          <w:sz w:val="24"/>
          <w:szCs w:val="24"/>
          <w:rtl/>
        </w:rPr>
        <w:t>החוזים</w:t>
      </w:r>
      <w:r w:rsidRPr="002A3D38">
        <w:rPr>
          <w:rFonts w:cs="David"/>
          <w:sz w:val="24"/>
          <w:szCs w:val="24"/>
          <w:rtl/>
        </w:rPr>
        <w:t xml:space="preserve">" </w:t>
      </w:r>
      <w:r w:rsidRPr="002A3D38">
        <w:rPr>
          <w:rFonts w:cs="David" w:hint="cs"/>
          <w:sz w:val="24"/>
          <w:szCs w:val="24"/>
          <w:rtl/>
        </w:rPr>
        <w:t>שכן</w:t>
      </w:r>
      <w:r w:rsidRPr="002A3D38">
        <w:rPr>
          <w:rFonts w:cs="David"/>
          <w:sz w:val="24"/>
          <w:szCs w:val="24"/>
          <w:rtl/>
        </w:rPr>
        <w:t xml:space="preserve"> </w:t>
      </w:r>
      <w:r w:rsidRPr="002A3D38">
        <w:rPr>
          <w:rFonts w:cs="David" w:hint="cs"/>
          <w:sz w:val="24"/>
          <w:szCs w:val="24"/>
          <w:rtl/>
        </w:rPr>
        <w:t>בעוד</w:t>
      </w:r>
      <w:r w:rsidRPr="002A3D38">
        <w:rPr>
          <w:rFonts w:cs="David"/>
          <w:sz w:val="24"/>
          <w:szCs w:val="24"/>
          <w:rtl/>
        </w:rPr>
        <w:t xml:space="preserve"> </w:t>
      </w:r>
      <w:r w:rsidRPr="002A3D38">
        <w:rPr>
          <w:rFonts w:cs="David" w:hint="cs"/>
          <w:sz w:val="24"/>
          <w:szCs w:val="24"/>
          <w:rtl/>
        </w:rPr>
        <w:t>חוזים</w:t>
      </w:r>
      <w:r w:rsidRPr="002A3D38">
        <w:rPr>
          <w:rFonts w:cs="David"/>
          <w:sz w:val="24"/>
          <w:szCs w:val="24"/>
          <w:rtl/>
        </w:rPr>
        <w:t xml:space="preserve"> </w:t>
      </w:r>
      <w:r w:rsidRPr="002A3D38">
        <w:rPr>
          <w:rFonts w:cs="David" w:hint="cs"/>
          <w:sz w:val="24"/>
          <w:szCs w:val="24"/>
          <w:rtl/>
        </w:rPr>
        <w:t>הם</w:t>
      </w:r>
      <w:r w:rsidRPr="002A3D38">
        <w:rPr>
          <w:rFonts w:cs="David"/>
          <w:sz w:val="24"/>
          <w:szCs w:val="24"/>
          <w:rtl/>
        </w:rPr>
        <w:t xml:space="preserve"> </w:t>
      </w:r>
      <w:r w:rsidRPr="002A3D38">
        <w:rPr>
          <w:rFonts w:cs="David" w:hint="cs"/>
          <w:sz w:val="24"/>
          <w:szCs w:val="24"/>
          <w:rtl/>
        </w:rPr>
        <w:t>התחייבות</w:t>
      </w:r>
      <w:r w:rsidRPr="002A3D38">
        <w:rPr>
          <w:rFonts w:cs="David"/>
          <w:sz w:val="24"/>
          <w:szCs w:val="24"/>
          <w:rtl/>
        </w:rPr>
        <w:t xml:space="preserve"> </w:t>
      </w:r>
      <w:r w:rsidRPr="002A3D38">
        <w:rPr>
          <w:rFonts w:cs="David" w:hint="cs"/>
          <w:sz w:val="24"/>
          <w:szCs w:val="24"/>
          <w:rtl/>
        </w:rPr>
        <w:t>בין</w:t>
      </w:r>
      <w:r w:rsidRPr="002A3D38">
        <w:rPr>
          <w:rFonts w:cs="David"/>
          <w:sz w:val="24"/>
          <w:szCs w:val="24"/>
          <w:rtl/>
        </w:rPr>
        <w:t xml:space="preserve"> </w:t>
      </w:r>
      <w:r w:rsidRPr="002A3D38">
        <w:rPr>
          <w:rFonts w:cs="David" w:hint="cs"/>
          <w:sz w:val="24"/>
          <w:szCs w:val="24"/>
          <w:rtl/>
        </w:rPr>
        <w:t>שני</w:t>
      </w:r>
      <w:r w:rsidRPr="002A3D38">
        <w:rPr>
          <w:rFonts w:cs="David"/>
          <w:sz w:val="24"/>
          <w:szCs w:val="24"/>
          <w:rtl/>
        </w:rPr>
        <w:t xml:space="preserve"> </w:t>
      </w:r>
      <w:r w:rsidRPr="002A3D38">
        <w:rPr>
          <w:rFonts w:cs="David" w:hint="cs"/>
          <w:sz w:val="24"/>
          <w:szCs w:val="24"/>
          <w:rtl/>
        </w:rPr>
        <w:t>צדדים</w:t>
      </w:r>
      <w:r w:rsidRPr="002A3D38">
        <w:rPr>
          <w:rFonts w:cs="David"/>
          <w:sz w:val="24"/>
          <w:szCs w:val="24"/>
          <w:rtl/>
        </w:rPr>
        <w:t xml:space="preserve">, </w:t>
      </w:r>
      <w:r w:rsidRPr="002A3D38">
        <w:rPr>
          <w:rFonts w:cs="David" w:hint="cs"/>
          <w:sz w:val="24"/>
          <w:szCs w:val="24"/>
          <w:rtl/>
        </w:rPr>
        <w:t>הרי</w:t>
      </w:r>
      <w:r w:rsidRPr="002A3D38">
        <w:rPr>
          <w:rFonts w:cs="David"/>
          <w:sz w:val="24"/>
          <w:szCs w:val="24"/>
          <w:rtl/>
        </w:rPr>
        <w:t xml:space="preserve"> </w:t>
      </w:r>
      <w:r w:rsidRPr="002A3D38">
        <w:rPr>
          <w:rFonts w:cs="David" w:hint="cs"/>
          <w:sz w:val="24"/>
          <w:szCs w:val="24"/>
          <w:rtl/>
        </w:rPr>
        <w:t>שקניין</w:t>
      </w:r>
      <w:r w:rsidRPr="002A3D38">
        <w:rPr>
          <w:rFonts w:cs="David"/>
          <w:sz w:val="24"/>
          <w:szCs w:val="24"/>
          <w:rtl/>
        </w:rPr>
        <w:t xml:space="preserve"> </w:t>
      </w:r>
      <w:r w:rsidRPr="002A3D38">
        <w:rPr>
          <w:rFonts w:cs="David" w:hint="cs"/>
          <w:sz w:val="24"/>
          <w:szCs w:val="24"/>
          <w:rtl/>
        </w:rPr>
        <w:t>הינו</w:t>
      </w:r>
      <w:r w:rsidRPr="002A3D38">
        <w:rPr>
          <w:rFonts w:cs="David"/>
          <w:sz w:val="24"/>
          <w:szCs w:val="24"/>
          <w:rtl/>
        </w:rPr>
        <w:t xml:space="preserve"> </w:t>
      </w:r>
      <w:r w:rsidRPr="002A3D38">
        <w:rPr>
          <w:rFonts w:cs="David" w:hint="cs"/>
          <w:sz w:val="24"/>
          <w:szCs w:val="24"/>
          <w:rtl/>
        </w:rPr>
        <w:t>התחייבות</w:t>
      </w:r>
      <w:r w:rsidRPr="002A3D38">
        <w:rPr>
          <w:rFonts w:cs="David"/>
          <w:sz w:val="24"/>
          <w:szCs w:val="24"/>
          <w:rtl/>
        </w:rPr>
        <w:t xml:space="preserve"> </w:t>
      </w:r>
      <w:r w:rsidRPr="002A3D38">
        <w:rPr>
          <w:rFonts w:cs="David" w:hint="cs"/>
          <w:sz w:val="24"/>
          <w:szCs w:val="24"/>
          <w:rtl/>
        </w:rPr>
        <w:t>של</w:t>
      </w:r>
      <w:r w:rsidRPr="002A3D38">
        <w:rPr>
          <w:rFonts w:cs="David"/>
          <w:sz w:val="24"/>
          <w:szCs w:val="24"/>
          <w:rtl/>
        </w:rPr>
        <w:t xml:space="preserve"> </w:t>
      </w:r>
      <w:r w:rsidRPr="002A3D38">
        <w:rPr>
          <w:rFonts w:cs="David" w:hint="cs"/>
          <w:sz w:val="24"/>
          <w:szCs w:val="24"/>
          <w:rtl/>
        </w:rPr>
        <w:t>הצדדים</w:t>
      </w:r>
      <w:r w:rsidRPr="002A3D38">
        <w:rPr>
          <w:rFonts w:cs="David"/>
          <w:sz w:val="24"/>
          <w:szCs w:val="24"/>
          <w:rtl/>
        </w:rPr>
        <w:t xml:space="preserve"> </w:t>
      </w:r>
      <w:r w:rsidRPr="002A3D38">
        <w:rPr>
          <w:rFonts w:cs="David" w:hint="cs"/>
          <w:sz w:val="24"/>
          <w:szCs w:val="24"/>
          <w:rtl/>
        </w:rPr>
        <w:t>שיוצרת</w:t>
      </w:r>
      <w:r w:rsidRPr="002A3D38">
        <w:rPr>
          <w:rFonts w:cs="David"/>
          <w:sz w:val="24"/>
          <w:szCs w:val="24"/>
          <w:rtl/>
        </w:rPr>
        <w:t xml:space="preserve"> </w:t>
      </w:r>
      <w:r w:rsidRPr="002A3D38">
        <w:rPr>
          <w:rFonts w:cs="David" w:hint="cs"/>
          <w:sz w:val="24"/>
          <w:szCs w:val="24"/>
          <w:rtl/>
        </w:rPr>
        <w:t>מחויבות</w:t>
      </w:r>
      <w:r w:rsidRPr="002A3D38">
        <w:rPr>
          <w:rFonts w:cs="David"/>
          <w:sz w:val="24"/>
          <w:szCs w:val="24"/>
          <w:rtl/>
        </w:rPr>
        <w:t xml:space="preserve"> </w:t>
      </w:r>
      <w:r w:rsidRPr="002A3D38">
        <w:rPr>
          <w:rFonts w:cs="David" w:hint="cs"/>
          <w:sz w:val="24"/>
          <w:szCs w:val="24"/>
          <w:rtl/>
        </w:rPr>
        <w:t>כלפי</w:t>
      </w:r>
      <w:r w:rsidRPr="002A3D38">
        <w:rPr>
          <w:rFonts w:cs="David"/>
          <w:sz w:val="24"/>
          <w:szCs w:val="24"/>
          <w:rtl/>
        </w:rPr>
        <w:t xml:space="preserve"> </w:t>
      </w:r>
      <w:r w:rsidRPr="002A3D38">
        <w:rPr>
          <w:rFonts w:cs="David" w:hint="cs"/>
          <w:sz w:val="24"/>
          <w:szCs w:val="24"/>
          <w:rtl/>
        </w:rPr>
        <w:t>צד</w:t>
      </w:r>
      <w:r w:rsidRPr="002A3D38">
        <w:rPr>
          <w:rFonts w:cs="David"/>
          <w:sz w:val="24"/>
          <w:szCs w:val="24"/>
          <w:rtl/>
        </w:rPr>
        <w:t xml:space="preserve"> </w:t>
      </w:r>
      <w:r w:rsidRPr="002A3D38">
        <w:rPr>
          <w:rFonts w:cs="David" w:hint="cs"/>
          <w:sz w:val="24"/>
          <w:szCs w:val="24"/>
          <w:rtl/>
        </w:rPr>
        <w:t>ג</w:t>
      </w:r>
      <w:r w:rsidRPr="002A3D38">
        <w:rPr>
          <w:rFonts w:cs="David"/>
          <w:sz w:val="24"/>
          <w:szCs w:val="24"/>
          <w:rtl/>
        </w:rPr>
        <w:t>' (</w:t>
      </w:r>
      <w:r w:rsidRPr="002A3D38">
        <w:rPr>
          <w:rFonts w:cs="David" w:hint="cs"/>
          <w:sz w:val="24"/>
          <w:szCs w:val="24"/>
          <w:rtl/>
        </w:rPr>
        <w:t>כולי</w:t>
      </w:r>
      <w:r w:rsidRPr="002A3D38">
        <w:rPr>
          <w:rFonts w:cs="David"/>
          <w:sz w:val="24"/>
          <w:szCs w:val="24"/>
          <w:rtl/>
        </w:rPr>
        <w:t xml:space="preserve"> </w:t>
      </w:r>
      <w:r w:rsidRPr="002A3D38">
        <w:rPr>
          <w:rFonts w:cs="David" w:hint="cs"/>
          <w:sz w:val="24"/>
          <w:szCs w:val="24"/>
          <w:rtl/>
        </w:rPr>
        <w:t>עלמא</w:t>
      </w:r>
      <w:r w:rsidRPr="002A3D38">
        <w:rPr>
          <w:rFonts w:cs="David"/>
          <w:sz w:val="24"/>
          <w:szCs w:val="24"/>
          <w:rtl/>
        </w:rPr>
        <w:t>).</w:t>
      </w:r>
    </w:p>
    <w:p w:rsidR="006E4946" w:rsidRPr="006E4946" w:rsidRDefault="006E4946" w:rsidP="009C32E6">
      <w:pPr>
        <w:spacing w:after="0"/>
        <w:jc w:val="both"/>
        <w:rPr>
          <w:rFonts w:cs="David"/>
          <w:b/>
          <w:bCs/>
          <w:color w:val="FF0000"/>
          <w:sz w:val="24"/>
          <w:szCs w:val="24"/>
          <w:rtl/>
        </w:rPr>
      </w:pPr>
    </w:p>
    <w:p w:rsidR="009C32E6" w:rsidRPr="006E4946" w:rsidRDefault="009C32E6" w:rsidP="009C32E6">
      <w:pPr>
        <w:spacing w:after="0"/>
        <w:jc w:val="both"/>
        <w:rPr>
          <w:rFonts w:cs="David"/>
          <w:b/>
          <w:bCs/>
          <w:color w:val="FF0000"/>
          <w:sz w:val="24"/>
          <w:szCs w:val="24"/>
          <w:rtl/>
        </w:rPr>
      </w:pPr>
      <w:r w:rsidRPr="006E4946">
        <w:rPr>
          <w:rFonts w:cs="David" w:hint="cs"/>
          <w:b/>
          <w:bCs/>
          <w:color w:val="FF0000"/>
          <w:sz w:val="24"/>
          <w:szCs w:val="24"/>
          <w:rtl/>
        </w:rPr>
        <w:t>י</w:t>
      </w:r>
      <w:r w:rsidRPr="006E4946">
        <w:rPr>
          <w:rFonts w:cs="David"/>
          <w:b/>
          <w:bCs/>
          <w:color w:val="FF0000"/>
          <w:sz w:val="24"/>
          <w:szCs w:val="24"/>
          <w:rtl/>
        </w:rPr>
        <w:t xml:space="preserve">' </w:t>
      </w:r>
      <w:r w:rsidRPr="006E4946">
        <w:rPr>
          <w:rFonts w:cs="David" w:hint="cs"/>
          <w:b/>
          <w:bCs/>
          <w:color w:val="FF0000"/>
          <w:sz w:val="24"/>
          <w:szCs w:val="24"/>
          <w:rtl/>
        </w:rPr>
        <w:t>ויסמן</w:t>
      </w:r>
      <w:r w:rsidRPr="006E4946">
        <w:rPr>
          <w:rFonts w:cs="David"/>
          <w:b/>
          <w:bCs/>
          <w:color w:val="FF0000"/>
          <w:sz w:val="24"/>
          <w:szCs w:val="24"/>
          <w:rtl/>
        </w:rPr>
        <w:t xml:space="preserve">, </w:t>
      </w:r>
      <w:r w:rsidRPr="006E4946">
        <w:rPr>
          <w:rFonts w:cs="David" w:hint="cs"/>
          <w:b/>
          <w:bCs/>
          <w:color w:val="FF0000"/>
          <w:sz w:val="24"/>
          <w:szCs w:val="24"/>
          <w:rtl/>
        </w:rPr>
        <w:t>דיני</w:t>
      </w:r>
      <w:r w:rsidRPr="006E4946">
        <w:rPr>
          <w:rFonts w:cs="David"/>
          <w:b/>
          <w:bCs/>
          <w:color w:val="FF0000"/>
          <w:sz w:val="24"/>
          <w:szCs w:val="24"/>
          <w:rtl/>
        </w:rPr>
        <w:t xml:space="preserve"> </w:t>
      </w:r>
      <w:r w:rsidRPr="006E4946">
        <w:rPr>
          <w:rFonts w:cs="David" w:hint="cs"/>
          <w:b/>
          <w:bCs/>
          <w:color w:val="FF0000"/>
          <w:sz w:val="24"/>
          <w:szCs w:val="24"/>
          <w:rtl/>
        </w:rPr>
        <w:t>קניין</w:t>
      </w:r>
      <w:r w:rsidRPr="006E4946">
        <w:rPr>
          <w:rFonts w:cs="David"/>
          <w:b/>
          <w:bCs/>
          <w:color w:val="FF0000"/>
          <w:sz w:val="24"/>
          <w:szCs w:val="24"/>
          <w:rtl/>
        </w:rPr>
        <w:t xml:space="preserve"> - </w:t>
      </w:r>
      <w:r w:rsidRPr="006E4946">
        <w:rPr>
          <w:rFonts w:cs="David" w:hint="cs"/>
          <w:b/>
          <w:bCs/>
          <w:color w:val="FF0000"/>
          <w:sz w:val="24"/>
          <w:szCs w:val="24"/>
          <w:rtl/>
        </w:rPr>
        <w:t>חלק</w:t>
      </w:r>
      <w:r w:rsidRPr="006E4946">
        <w:rPr>
          <w:rFonts w:cs="David"/>
          <w:b/>
          <w:bCs/>
          <w:color w:val="FF0000"/>
          <w:sz w:val="24"/>
          <w:szCs w:val="24"/>
          <w:rtl/>
        </w:rPr>
        <w:t xml:space="preserve"> </w:t>
      </w:r>
      <w:r w:rsidRPr="006E4946">
        <w:rPr>
          <w:rFonts w:cs="David" w:hint="cs"/>
          <w:b/>
          <w:bCs/>
          <w:color w:val="FF0000"/>
          <w:sz w:val="24"/>
          <w:szCs w:val="24"/>
          <w:rtl/>
        </w:rPr>
        <w:t>כללי</w:t>
      </w:r>
      <w:r w:rsidRPr="006E4946">
        <w:rPr>
          <w:rFonts w:cs="David"/>
          <w:b/>
          <w:bCs/>
          <w:color w:val="FF0000"/>
          <w:sz w:val="24"/>
          <w:szCs w:val="24"/>
          <w:rtl/>
        </w:rPr>
        <w:t xml:space="preserve"> (</w:t>
      </w:r>
      <w:r w:rsidRPr="006E4946">
        <w:rPr>
          <w:rFonts w:cs="David" w:hint="cs"/>
          <w:b/>
          <w:bCs/>
          <w:color w:val="FF0000"/>
          <w:sz w:val="24"/>
          <w:szCs w:val="24"/>
          <w:rtl/>
        </w:rPr>
        <w:t>תשנ</w:t>
      </w:r>
      <w:r w:rsidRPr="006E4946">
        <w:rPr>
          <w:rFonts w:cs="David"/>
          <w:b/>
          <w:bCs/>
          <w:color w:val="FF0000"/>
          <w:sz w:val="24"/>
          <w:szCs w:val="24"/>
          <w:rtl/>
        </w:rPr>
        <w:t>"</w:t>
      </w:r>
      <w:r w:rsidRPr="006E4946">
        <w:rPr>
          <w:rFonts w:cs="David" w:hint="cs"/>
          <w:b/>
          <w:bCs/>
          <w:color w:val="FF0000"/>
          <w:sz w:val="24"/>
          <w:szCs w:val="24"/>
          <w:rtl/>
        </w:rPr>
        <w:t>ג</w:t>
      </w:r>
      <w:r w:rsidRPr="006E4946">
        <w:rPr>
          <w:rFonts w:cs="David"/>
          <w:b/>
          <w:bCs/>
          <w:color w:val="FF0000"/>
          <w:sz w:val="24"/>
          <w:szCs w:val="24"/>
          <w:rtl/>
        </w:rPr>
        <w:t>) 75 – 87</w:t>
      </w:r>
      <w:r w:rsidR="008E2158">
        <w:rPr>
          <w:rFonts w:cs="David" w:hint="cs"/>
          <w:b/>
          <w:bCs/>
          <w:color w:val="FF0000"/>
          <w:sz w:val="24"/>
          <w:szCs w:val="24"/>
          <w:rtl/>
        </w:rPr>
        <w:t xml:space="preserve"> </w:t>
      </w:r>
      <w:r w:rsidR="008E2158">
        <w:rPr>
          <w:rFonts w:cs="Guttman Yad-Brush" w:hint="cs"/>
          <w:sz w:val="20"/>
          <w:szCs w:val="20"/>
          <w:rtl/>
        </w:rPr>
        <w:t>ההצדקות לרשימת זכויות קניין סגורה</w:t>
      </w:r>
    </w:p>
    <w:p w:rsidR="009C32E6" w:rsidRPr="006E4946" w:rsidRDefault="009C32E6" w:rsidP="009C32E6">
      <w:pPr>
        <w:spacing w:after="0"/>
        <w:jc w:val="both"/>
        <w:rPr>
          <w:rFonts w:cs="David"/>
          <w:sz w:val="24"/>
          <w:szCs w:val="24"/>
          <w:rtl/>
        </w:rPr>
      </w:pPr>
      <w:r w:rsidRPr="006E4946">
        <w:rPr>
          <w:rFonts w:cs="David" w:hint="cs"/>
          <w:sz w:val="24"/>
          <w:szCs w:val="24"/>
          <w:rtl/>
        </w:rPr>
        <w:t>אחד</w:t>
      </w:r>
      <w:r w:rsidRPr="006E4946">
        <w:rPr>
          <w:rFonts w:cs="David"/>
          <w:sz w:val="24"/>
          <w:szCs w:val="24"/>
          <w:rtl/>
        </w:rPr>
        <w:t xml:space="preserve"> </w:t>
      </w:r>
      <w:r w:rsidRPr="006E4946">
        <w:rPr>
          <w:rFonts w:cs="David" w:hint="cs"/>
          <w:sz w:val="24"/>
          <w:szCs w:val="24"/>
          <w:rtl/>
        </w:rPr>
        <w:t>הטעמים</w:t>
      </w:r>
      <w:r w:rsidRPr="006E4946">
        <w:rPr>
          <w:rFonts w:cs="David"/>
          <w:sz w:val="24"/>
          <w:szCs w:val="24"/>
          <w:rtl/>
        </w:rPr>
        <w:t xml:space="preserve"> </w:t>
      </w:r>
      <w:r w:rsidRPr="006E4946">
        <w:rPr>
          <w:rFonts w:cs="David" w:hint="cs"/>
          <w:sz w:val="24"/>
          <w:szCs w:val="24"/>
          <w:rtl/>
        </w:rPr>
        <w:t>לשלול</w:t>
      </w:r>
      <w:r w:rsidRPr="006E4946">
        <w:rPr>
          <w:rFonts w:cs="David"/>
          <w:sz w:val="24"/>
          <w:szCs w:val="24"/>
          <w:rtl/>
        </w:rPr>
        <w:t xml:space="preserve"> "</w:t>
      </w:r>
      <w:r w:rsidRPr="006E4946">
        <w:rPr>
          <w:rFonts w:cs="David" w:hint="cs"/>
          <w:sz w:val="24"/>
          <w:szCs w:val="24"/>
          <w:rtl/>
        </w:rPr>
        <w:t>רשימה</w:t>
      </w:r>
      <w:r w:rsidRPr="006E4946">
        <w:rPr>
          <w:rFonts w:cs="David"/>
          <w:sz w:val="24"/>
          <w:szCs w:val="24"/>
          <w:rtl/>
        </w:rPr>
        <w:t xml:space="preserve"> </w:t>
      </w:r>
      <w:r w:rsidRPr="006E4946">
        <w:rPr>
          <w:rFonts w:cs="David" w:hint="cs"/>
          <w:sz w:val="24"/>
          <w:szCs w:val="24"/>
          <w:rtl/>
        </w:rPr>
        <w:t>פתוחה</w:t>
      </w:r>
      <w:r w:rsidRPr="006E4946">
        <w:rPr>
          <w:rFonts w:cs="David"/>
          <w:sz w:val="24"/>
          <w:szCs w:val="24"/>
          <w:rtl/>
        </w:rPr>
        <w:t xml:space="preserve">" </w:t>
      </w:r>
      <w:r w:rsidRPr="006E4946">
        <w:rPr>
          <w:rFonts w:cs="David" w:hint="cs"/>
          <w:sz w:val="24"/>
          <w:szCs w:val="24"/>
          <w:rtl/>
        </w:rPr>
        <w:t>של</w:t>
      </w:r>
      <w:r w:rsidRPr="006E4946">
        <w:rPr>
          <w:rFonts w:cs="David"/>
          <w:sz w:val="24"/>
          <w:szCs w:val="24"/>
          <w:rtl/>
        </w:rPr>
        <w:t xml:space="preserve"> </w:t>
      </w:r>
      <w:r w:rsidRPr="006E4946">
        <w:rPr>
          <w:rFonts w:cs="David" w:hint="cs"/>
          <w:sz w:val="24"/>
          <w:szCs w:val="24"/>
          <w:rtl/>
        </w:rPr>
        <w:t>זכויות</w:t>
      </w:r>
      <w:r w:rsidRPr="006E4946">
        <w:rPr>
          <w:rFonts w:cs="David"/>
          <w:sz w:val="24"/>
          <w:szCs w:val="24"/>
          <w:rtl/>
        </w:rPr>
        <w:t xml:space="preserve"> </w:t>
      </w:r>
      <w:r w:rsidRPr="006E4946">
        <w:rPr>
          <w:rFonts w:cs="David" w:hint="cs"/>
          <w:sz w:val="24"/>
          <w:szCs w:val="24"/>
          <w:rtl/>
        </w:rPr>
        <w:t>קניין</w:t>
      </w:r>
      <w:r w:rsidRPr="006E4946">
        <w:rPr>
          <w:rFonts w:cs="David"/>
          <w:sz w:val="24"/>
          <w:szCs w:val="24"/>
          <w:rtl/>
        </w:rPr>
        <w:t xml:space="preserve"> </w:t>
      </w:r>
      <w:r w:rsidRPr="006E4946">
        <w:rPr>
          <w:rFonts w:cs="David" w:hint="cs"/>
          <w:sz w:val="24"/>
          <w:szCs w:val="24"/>
          <w:rtl/>
        </w:rPr>
        <w:t>הוא</w:t>
      </w:r>
      <w:r w:rsidRPr="006E4946">
        <w:rPr>
          <w:rFonts w:cs="David"/>
          <w:sz w:val="24"/>
          <w:szCs w:val="24"/>
          <w:rtl/>
        </w:rPr>
        <w:t xml:space="preserve"> </w:t>
      </w:r>
      <w:r w:rsidRPr="006E4946">
        <w:rPr>
          <w:rFonts w:cs="David" w:hint="cs"/>
          <w:sz w:val="24"/>
          <w:szCs w:val="24"/>
          <w:rtl/>
        </w:rPr>
        <w:t>עיקרון</w:t>
      </w:r>
      <w:r w:rsidRPr="006E4946">
        <w:rPr>
          <w:rFonts w:cs="David"/>
          <w:sz w:val="24"/>
          <w:szCs w:val="24"/>
          <w:rtl/>
        </w:rPr>
        <w:t xml:space="preserve"> </w:t>
      </w:r>
      <w:r w:rsidRPr="006E4946">
        <w:rPr>
          <w:rFonts w:cs="David" w:hint="cs"/>
          <w:sz w:val="24"/>
          <w:szCs w:val="24"/>
          <w:rtl/>
        </w:rPr>
        <w:t>הפומביות</w:t>
      </w:r>
      <w:r w:rsidRPr="006E4946">
        <w:rPr>
          <w:rFonts w:cs="David"/>
          <w:sz w:val="24"/>
          <w:szCs w:val="24"/>
          <w:rtl/>
        </w:rPr>
        <w:t xml:space="preserve">, </w:t>
      </w:r>
      <w:r w:rsidRPr="006E4946">
        <w:rPr>
          <w:rFonts w:cs="David" w:hint="cs"/>
          <w:sz w:val="24"/>
          <w:szCs w:val="24"/>
          <w:rtl/>
        </w:rPr>
        <w:t>שהרי</w:t>
      </w:r>
      <w:r w:rsidRPr="006E4946">
        <w:rPr>
          <w:rFonts w:cs="David"/>
          <w:sz w:val="24"/>
          <w:szCs w:val="24"/>
          <w:rtl/>
        </w:rPr>
        <w:t xml:space="preserve"> </w:t>
      </w:r>
      <w:r w:rsidRPr="006E4946">
        <w:rPr>
          <w:rFonts w:cs="David" w:hint="cs"/>
          <w:sz w:val="24"/>
          <w:szCs w:val="24"/>
          <w:rtl/>
        </w:rPr>
        <w:t>לא</w:t>
      </w:r>
      <w:r w:rsidRPr="006E4946">
        <w:rPr>
          <w:rFonts w:cs="David"/>
          <w:sz w:val="24"/>
          <w:szCs w:val="24"/>
          <w:rtl/>
        </w:rPr>
        <w:t xml:space="preserve"> </w:t>
      </w:r>
      <w:r w:rsidRPr="006E4946">
        <w:rPr>
          <w:rFonts w:cs="David" w:hint="cs"/>
          <w:sz w:val="24"/>
          <w:szCs w:val="24"/>
          <w:rtl/>
        </w:rPr>
        <w:t>סביר</w:t>
      </w:r>
      <w:r w:rsidRPr="006E4946">
        <w:rPr>
          <w:rFonts w:cs="David"/>
          <w:sz w:val="24"/>
          <w:szCs w:val="24"/>
          <w:rtl/>
        </w:rPr>
        <w:t xml:space="preserve"> </w:t>
      </w:r>
      <w:r w:rsidRPr="006E4946">
        <w:rPr>
          <w:rFonts w:cs="David" w:hint="cs"/>
          <w:sz w:val="24"/>
          <w:szCs w:val="24"/>
          <w:rtl/>
        </w:rPr>
        <w:t>ליצור</w:t>
      </w:r>
      <w:r w:rsidRPr="006E4946">
        <w:rPr>
          <w:rFonts w:cs="David"/>
          <w:sz w:val="24"/>
          <w:szCs w:val="24"/>
          <w:rtl/>
        </w:rPr>
        <w:t xml:space="preserve"> </w:t>
      </w:r>
      <w:r w:rsidRPr="006E4946">
        <w:rPr>
          <w:rFonts w:cs="David" w:hint="cs"/>
          <w:sz w:val="24"/>
          <w:szCs w:val="24"/>
          <w:rtl/>
        </w:rPr>
        <w:t>חיוב</w:t>
      </w:r>
      <w:r w:rsidRPr="006E4946">
        <w:rPr>
          <w:rFonts w:cs="David"/>
          <w:sz w:val="24"/>
          <w:szCs w:val="24"/>
          <w:rtl/>
        </w:rPr>
        <w:t xml:space="preserve"> </w:t>
      </w:r>
      <w:r w:rsidRPr="006E4946">
        <w:rPr>
          <w:rFonts w:cs="David" w:hint="cs"/>
          <w:sz w:val="24"/>
          <w:szCs w:val="24"/>
          <w:rtl/>
        </w:rPr>
        <w:t>התקף</w:t>
      </w:r>
      <w:r w:rsidRPr="006E4946">
        <w:rPr>
          <w:rFonts w:cs="David"/>
          <w:sz w:val="24"/>
          <w:szCs w:val="24"/>
          <w:rtl/>
        </w:rPr>
        <w:t xml:space="preserve"> </w:t>
      </w:r>
      <w:r w:rsidRPr="006E4946">
        <w:rPr>
          <w:rFonts w:cs="David" w:hint="cs"/>
          <w:sz w:val="24"/>
          <w:szCs w:val="24"/>
          <w:rtl/>
        </w:rPr>
        <w:t>כלפי</w:t>
      </w:r>
      <w:r w:rsidRPr="006E4946">
        <w:rPr>
          <w:rFonts w:cs="David"/>
          <w:sz w:val="24"/>
          <w:szCs w:val="24"/>
          <w:rtl/>
        </w:rPr>
        <w:t xml:space="preserve"> </w:t>
      </w:r>
      <w:r w:rsidRPr="006E4946">
        <w:rPr>
          <w:rFonts w:cs="David" w:hint="cs"/>
          <w:sz w:val="24"/>
          <w:szCs w:val="24"/>
          <w:rtl/>
        </w:rPr>
        <w:t>כולי</w:t>
      </w:r>
      <w:r w:rsidRPr="006E4946">
        <w:rPr>
          <w:rFonts w:cs="David"/>
          <w:sz w:val="24"/>
          <w:szCs w:val="24"/>
          <w:rtl/>
        </w:rPr>
        <w:t xml:space="preserve"> </w:t>
      </w:r>
      <w:r w:rsidRPr="006E4946">
        <w:rPr>
          <w:rFonts w:cs="David" w:hint="cs"/>
          <w:sz w:val="24"/>
          <w:szCs w:val="24"/>
          <w:rtl/>
        </w:rPr>
        <w:t>עלמא</w:t>
      </w:r>
      <w:r w:rsidRPr="006E4946">
        <w:rPr>
          <w:rFonts w:cs="David"/>
          <w:sz w:val="24"/>
          <w:szCs w:val="24"/>
          <w:rtl/>
        </w:rPr>
        <w:t xml:space="preserve"> </w:t>
      </w:r>
      <w:r w:rsidRPr="006E4946">
        <w:rPr>
          <w:rFonts w:cs="David" w:hint="cs"/>
          <w:sz w:val="24"/>
          <w:szCs w:val="24"/>
          <w:rtl/>
        </w:rPr>
        <w:t>מבלי</w:t>
      </w:r>
      <w:r w:rsidRPr="006E4946">
        <w:rPr>
          <w:rFonts w:cs="David"/>
          <w:sz w:val="24"/>
          <w:szCs w:val="24"/>
          <w:rtl/>
        </w:rPr>
        <w:t xml:space="preserve"> </w:t>
      </w:r>
      <w:r w:rsidRPr="006E4946">
        <w:rPr>
          <w:rFonts w:cs="David" w:hint="cs"/>
          <w:sz w:val="24"/>
          <w:szCs w:val="24"/>
          <w:rtl/>
        </w:rPr>
        <w:t>שתהיה</w:t>
      </w:r>
      <w:r w:rsidRPr="006E4946">
        <w:rPr>
          <w:rFonts w:cs="David"/>
          <w:sz w:val="24"/>
          <w:szCs w:val="24"/>
          <w:rtl/>
        </w:rPr>
        <w:t xml:space="preserve"> </w:t>
      </w:r>
      <w:r w:rsidRPr="006E4946">
        <w:rPr>
          <w:rFonts w:cs="David" w:hint="cs"/>
          <w:sz w:val="24"/>
          <w:szCs w:val="24"/>
          <w:rtl/>
        </w:rPr>
        <w:t>דרך</w:t>
      </w:r>
      <w:r w:rsidRPr="006E4946">
        <w:rPr>
          <w:rFonts w:cs="David"/>
          <w:sz w:val="24"/>
          <w:szCs w:val="24"/>
          <w:rtl/>
        </w:rPr>
        <w:t xml:space="preserve"> </w:t>
      </w:r>
      <w:r w:rsidRPr="006E4946">
        <w:rPr>
          <w:rFonts w:cs="David" w:hint="cs"/>
          <w:sz w:val="24"/>
          <w:szCs w:val="24"/>
          <w:rtl/>
        </w:rPr>
        <w:t>לדעת</w:t>
      </w:r>
      <w:r w:rsidRPr="006E4946">
        <w:rPr>
          <w:rFonts w:cs="David"/>
          <w:sz w:val="24"/>
          <w:szCs w:val="24"/>
          <w:rtl/>
        </w:rPr>
        <w:t xml:space="preserve"> </w:t>
      </w:r>
      <w:r w:rsidRPr="006E4946">
        <w:rPr>
          <w:rFonts w:cs="David" w:hint="cs"/>
          <w:sz w:val="24"/>
          <w:szCs w:val="24"/>
          <w:rtl/>
        </w:rPr>
        <w:t>על</w:t>
      </w:r>
      <w:r w:rsidRPr="006E4946">
        <w:rPr>
          <w:rFonts w:cs="David"/>
          <w:sz w:val="24"/>
          <w:szCs w:val="24"/>
          <w:rtl/>
        </w:rPr>
        <w:t xml:space="preserve"> </w:t>
      </w:r>
      <w:r w:rsidRPr="006E4946">
        <w:rPr>
          <w:rFonts w:cs="David" w:hint="cs"/>
          <w:sz w:val="24"/>
          <w:szCs w:val="24"/>
          <w:rtl/>
        </w:rPr>
        <w:t>קיומו</w:t>
      </w:r>
      <w:r w:rsidRPr="006E4946">
        <w:rPr>
          <w:rFonts w:cs="David"/>
          <w:sz w:val="24"/>
          <w:szCs w:val="24"/>
          <w:rtl/>
        </w:rPr>
        <w:t xml:space="preserve">. </w:t>
      </w:r>
      <w:r w:rsidRPr="006E4946">
        <w:rPr>
          <w:rFonts w:cs="David" w:hint="cs"/>
          <w:sz w:val="24"/>
          <w:szCs w:val="24"/>
          <w:rtl/>
        </w:rPr>
        <w:t>יתרה</w:t>
      </w:r>
      <w:r w:rsidRPr="006E4946">
        <w:rPr>
          <w:rFonts w:cs="David"/>
          <w:sz w:val="24"/>
          <w:szCs w:val="24"/>
          <w:rtl/>
        </w:rPr>
        <w:t xml:space="preserve"> </w:t>
      </w:r>
      <w:r w:rsidRPr="006E4946">
        <w:rPr>
          <w:rFonts w:cs="David" w:hint="cs"/>
          <w:sz w:val="24"/>
          <w:szCs w:val="24"/>
          <w:rtl/>
        </w:rPr>
        <w:t>מכך</w:t>
      </w:r>
      <w:r w:rsidRPr="006E4946">
        <w:rPr>
          <w:rFonts w:cs="David"/>
          <w:sz w:val="24"/>
          <w:szCs w:val="24"/>
          <w:rtl/>
        </w:rPr>
        <w:t xml:space="preserve">, </w:t>
      </w:r>
      <w:r w:rsidRPr="006E4946">
        <w:rPr>
          <w:rFonts w:cs="David" w:hint="cs"/>
          <w:sz w:val="24"/>
          <w:szCs w:val="24"/>
          <w:rtl/>
        </w:rPr>
        <w:t>גם</w:t>
      </w:r>
      <w:r w:rsidRPr="006E4946">
        <w:rPr>
          <w:rFonts w:cs="David"/>
          <w:sz w:val="24"/>
          <w:szCs w:val="24"/>
          <w:rtl/>
        </w:rPr>
        <w:t xml:space="preserve"> </w:t>
      </w:r>
      <w:r w:rsidRPr="006E4946">
        <w:rPr>
          <w:rFonts w:cs="David" w:hint="cs"/>
          <w:sz w:val="24"/>
          <w:szCs w:val="24"/>
          <w:rtl/>
        </w:rPr>
        <w:t>אם</w:t>
      </w:r>
      <w:r w:rsidRPr="006E4946">
        <w:rPr>
          <w:rFonts w:cs="David"/>
          <w:sz w:val="24"/>
          <w:szCs w:val="24"/>
          <w:rtl/>
        </w:rPr>
        <w:t xml:space="preserve"> </w:t>
      </w:r>
      <w:r w:rsidRPr="006E4946">
        <w:rPr>
          <w:rFonts w:cs="David" w:hint="cs"/>
          <w:sz w:val="24"/>
          <w:szCs w:val="24"/>
          <w:rtl/>
        </w:rPr>
        <w:t>יוצרים</w:t>
      </w:r>
      <w:r w:rsidRPr="006E4946">
        <w:rPr>
          <w:rFonts w:cs="David"/>
          <w:sz w:val="24"/>
          <w:szCs w:val="24"/>
          <w:rtl/>
        </w:rPr>
        <w:t xml:space="preserve"> </w:t>
      </w:r>
      <w:r w:rsidRPr="006E4946">
        <w:rPr>
          <w:rFonts w:cs="David" w:hint="cs"/>
          <w:sz w:val="24"/>
          <w:szCs w:val="24"/>
          <w:rtl/>
        </w:rPr>
        <w:t>אפשרות</w:t>
      </w:r>
      <w:r w:rsidRPr="006E4946">
        <w:rPr>
          <w:rFonts w:cs="David"/>
          <w:sz w:val="24"/>
          <w:szCs w:val="24"/>
          <w:rtl/>
        </w:rPr>
        <w:t xml:space="preserve"> </w:t>
      </w:r>
      <w:r w:rsidRPr="006E4946">
        <w:rPr>
          <w:rFonts w:cs="David" w:hint="cs"/>
          <w:sz w:val="24"/>
          <w:szCs w:val="24"/>
          <w:rtl/>
        </w:rPr>
        <w:t>לצדדים</w:t>
      </w:r>
      <w:r w:rsidRPr="006E4946">
        <w:rPr>
          <w:rFonts w:cs="David"/>
          <w:sz w:val="24"/>
          <w:szCs w:val="24"/>
          <w:rtl/>
        </w:rPr>
        <w:t xml:space="preserve"> </w:t>
      </w:r>
      <w:r w:rsidRPr="006E4946">
        <w:rPr>
          <w:rFonts w:cs="David" w:hint="cs"/>
          <w:sz w:val="24"/>
          <w:szCs w:val="24"/>
          <w:rtl/>
        </w:rPr>
        <w:t>שלישיים</w:t>
      </w:r>
      <w:r w:rsidRPr="006E4946">
        <w:rPr>
          <w:rFonts w:cs="David"/>
          <w:sz w:val="24"/>
          <w:szCs w:val="24"/>
          <w:rtl/>
        </w:rPr>
        <w:t xml:space="preserve"> </w:t>
      </w:r>
      <w:r w:rsidRPr="006E4946">
        <w:rPr>
          <w:rFonts w:cs="David" w:hint="cs"/>
          <w:sz w:val="24"/>
          <w:szCs w:val="24"/>
          <w:rtl/>
        </w:rPr>
        <w:t>לדעת</w:t>
      </w:r>
      <w:r w:rsidRPr="006E4946">
        <w:rPr>
          <w:rFonts w:cs="David"/>
          <w:sz w:val="24"/>
          <w:szCs w:val="24"/>
          <w:rtl/>
        </w:rPr>
        <w:t xml:space="preserve"> </w:t>
      </w:r>
      <w:r w:rsidRPr="006E4946">
        <w:rPr>
          <w:rFonts w:cs="David" w:hint="cs"/>
          <w:sz w:val="24"/>
          <w:szCs w:val="24"/>
          <w:rtl/>
        </w:rPr>
        <w:t>קיום</w:t>
      </w:r>
      <w:r w:rsidRPr="006E4946">
        <w:rPr>
          <w:rFonts w:cs="David"/>
          <w:sz w:val="24"/>
          <w:szCs w:val="24"/>
          <w:rtl/>
        </w:rPr>
        <w:t xml:space="preserve"> </w:t>
      </w:r>
      <w:r w:rsidRPr="006E4946">
        <w:rPr>
          <w:rFonts w:cs="David" w:hint="cs"/>
          <w:sz w:val="24"/>
          <w:szCs w:val="24"/>
          <w:rtl/>
        </w:rPr>
        <w:t>הזכות</w:t>
      </w:r>
      <w:r w:rsidRPr="006E4946">
        <w:rPr>
          <w:rFonts w:cs="David"/>
          <w:sz w:val="24"/>
          <w:szCs w:val="24"/>
          <w:rtl/>
        </w:rPr>
        <w:t xml:space="preserve"> </w:t>
      </w:r>
      <w:r w:rsidRPr="006E4946">
        <w:rPr>
          <w:rFonts w:cs="David" w:hint="cs"/>
          <w:sz w:val="24"/>
          <w:szCs w:val="24"/>
          <w:rtl/>
        </w:rPr>
        <w:t>החדשה</w:t>
      </w:r>
      <w:r w:rsidRPr="006E4946">
        <w:rPr>
          <w:rFonts w:cs="David"/>
          <w:sz w:val="24"/>
          <w:szCs w:val="24"/>
          <w:rtl/>
        </w:rPr>
        <w:t xml:space="preserve">, </w:t>
      </w:r>
      <w:r w:rsidRPr="006E4946">
        <w:rPr>
          <w:rFonts w:cs="David" w:hint="cs"/>
          <w:sz w:val="24"/>
          <w:szCs w:val="24"/>
          <w:rtl/>
        </w:rPr>
        <w:t>לא</w:t>
      </w:r>
      <w:r w:rsidRPr="006E4946">
        <w:rPr>
          <w:rFonts w:cs="David"/>
          <w:sz w:val="24"/>
          <w:szCs w:val="24"/>
          <w:rtl/>
        </w:rPr>
        <w:t xml:space="preserve"> </w:t>
      </w:r>
      <w:r w:rsidRPr="006E4946">
        <w:rPr>
          <w:rFonts w:cs="David" w:hint="cs"/>
          <w:sz w:val="24"/>
          <w:szCs w:val="24"/>
          <w:rtl/>
        </w:rPr>
        <w:t>ברור</w:t>
      </w:r>
      <w:r w:rsidRPr="006E4946">
        <w:rPr>
          <w:rFonts w:cs="David"/>
          <w:sz w:val="24"/>
          <w:szCs w:val="24"/>
          <w:rtl/>
        </w:rPr>
        <w:t xml:space="preserve"> </w:t>
      </w:r>
      <w:r w:rsidRPr="006E4946">
        <w:rPr>
          <w:rFonts w:cs="David" w:hint="cs"/>
          <w:sz w:val="24"/>
          <w:szCs w:val="24"/>
          <w:rtl/>
        </w:rPr>
        <w:t>האם</w:t>
      </w:r>
      <w:r w:rsidRPr="006E4946">
        <w:rPr>
          <w:rFonts w:cs="David"/>
          <w:sz w:val="24"/>
          <w:szCs w:val="24"/>
          <w:rtl/>
        </w:rPr>
        <w:t xml:space="preserve"> </w:t>
      </w:r>
      <w:r w:rsidRPr="006E4946">
        <w:rPr>
          <w:rFonts w:cs="David" w:hint="cs"/>
          <w:sz w:val="24"/>
          <w:szCs w:val="24"/>
          <w:rtl/>
        </w:rPr>
        <w:t>ישנה</w:t>
      </w:r>
      <w:r w:rsidRPr="006E4946">
        <w:rPr>
          <w:rFonts w:cs="David"/>
          <w:sz w:val="24"/>
          <w:szCs w:val="24"/>
          <w:rtl/>
        </w:rPr>
        <w:t xml:space="preserve"> </w:t>
      </w:r>
      <w:r w:rsidRPr="006E4946">
        <w:rPr>
          <w:rFonts w:cs="David" w:hint="cs"/>
          <w:sz w:val="24"/>
          <w:szCs w:val="24"/>
          <w:rtl/>
        </w:rPr>
        <w:t>הצדקה</w:t>
      </w:r>
      <w:r w:rsidRPr="006E4946">
        <w:rPr>
          <w:rFonts w:cs="David"/>
          <w:sz w:val="24"/>
          <w:szCs w:val="24"/>
          <w:rtl/>
        </w:rPr>
        <w:t xml:space="preserve"> </w:t>
      </w:r>
      <w:r w:rsidRPr="006E4946">
        <w:rPr>
          <w:rFonts w:cs="David" w:hint="cs"/>
          <w:sz w:val="24"/>
          <w:szCs w:val="24"/>
          <w:rtl/>
        </w:rPr>
        <w:t>נורמטיבית</w:t>
      </w:r>
      <w:r w:rsidRPr="006E4946">
        <w:rPr>
          <w:rFonts w:cs="David"/>
          <w:sz w:val="24"/>
          <w:szCs w:val="24"/>
          <w:rtl/>
        </w:rPr>
        <w:t xml:space="preserve"> </w:t>
      </w:r>
      <w:r w:rsidRPr="006E4946">
        <w:rPr>
          <w:rFonts w:cs="David" w:hint="cs"/>
          <w:sz w:val="24"/>
          <w:szCs w:val="24"/>
          <w:rtl/>
        </w:rPr>
        <w:t>לאפשר</w:t>
      </w:r>
      <w:r w:rsidRPr="006E4946">
        <w:rPr>
          <w:rFonts w:cs="David"/>
          <w:sz w:val="24"/>
          <w:szCs w:val="24"/>
          <w:rtl/>
        </w:rPr>
        <w:t xml:space="preserve"> </w:t>
      </w:r>
      <w:r w:rsidRPr="006E4946">
        <w:rPr>
          <w:rFonts w:cs="David" w:hint="cs"/>
          <w:sz w:val="24"/>
          <w:szCs w:val="24"/>
          <w:rtl/>
        </w:rPr>
        <w:t>לצדדים</w:t>
      </w:r>
      <w:r w:rsidRPr="006E4946">
        <w:rPr>
          <w:rFonts w:cs="David"/>
          <w:sz w:val="24"/>
          <w:szCs w:val="24"/>
          <w:rtl/>
        </w:rPr>
        <w:t xml:space="preserve"> </w:t>
      </w:r>
      <w:r w:rsidRPr="006E4946">
        <w:rPr>
          <w:rFonts w:cs="David" w:hint="cs"/>
          <w:sz w:val="24"/>
          <w:szCs w:val="24"/>
          <w:rtl/>
        </w:rPr>
        <w:t>לחוזה</w:t>
      </w:r>
      <w:r w:rsidRPr="006E4946">
        <w:rPr>
          <w:rFonts w:cs="David"/>
          <w:sz w:val="24"/>
          <w:szCs w:val="24"/>
          <w:rtl/>
        </w:rPr>
        <w:t xml:space="preserve"> </w:t>
      </w:r>
      <w:r w:rsidRPr="006E4946">
        <w:rPr>
          <w:rFonts w:cs="David" w:hint="cs"/>
          <w:sz w:val="24"/>
          <w:szCs w:val="24"/>
          <w:rtl/>
        </w:rPr>
        <w:t>להטיל</w:t>
      </w:r>
      <w:r w:rsidRPr="006E4946">
        <w:rPr>
          <w:rFonts w:cs="David"/>
          <w:sz w:val="24"/>
          <w:szCs w:val="24"/>
          <w:rtl/>
        </w:rPr>
        <w:t xml:space="preserve"> </w:t>
      </w:r>
      <w:r w:rsidRPr="006E4946">
        <w:rPr>
          <w:rFonts w:cs="David" w:hint="cs"/>
          <w:sz w:val="24"/>
          <w:szCs w:val="24"/>
          <w:rtl/>
        </w:rPr>
        <w:t>את</w:t>
      </w:r>
      <w:r w:rsidRPr="006E4946">
        <w:rPr>
          <w:rFonts w:cs="David"/>
          <w:sz w:val="24"/>
          <w:szCs w:val="24"/>
          <w:rtl/>
        </w:rPr>
        <w:t xml:space="preserve"> </w:t>
      </w:r>
      <w:r w:rsidRPr="006E4946">
        <w:rPr>
          <w:rFonts w:cs="David" w:hint="cs"/>
          <w:sz w:val="24"/>
          <w:szCs w:val="24"/>
          <w:rtl/>
        </w:rPr>
        <w:t>השגת</w:t>
      </w:r>
      <w:r w:rsidRPr="006E4946">
        <w:rPr>
          <w:rFonts w:cs="David"/>
          <w:sz w:val="24"/>
          <w:szCs w:val="24"/>
          <w:rtl/>
        </w:rPr>
        <w:t xml:space="preserve"> </w:t>
      </w:r>
      <w:r w:rsidRPr="006E4946">
        <w:rPr>
          <w:rFonts w:cs="David" w:hint="cs"/>
          <w:sz w:val="24"/>
          <w:szCs w:val="24"/>
          <w:rtl/>
        </w:rPr>
        <w:t>הידיעה</w:t>
      </w:r>
      <w:r w:rsidRPr="006E4946">
        <w:rPr>
          <w:rFonts w:cs="David"/>
          <w:sz w:val="24"/>
          <w:szCs w:val="24"/>
          <w:rtl/>
        </w:rPr>
        <w:t xml:space="preserve"> </w:t>
      </w:r>
      <w:r w:rsidRPr="006E4946">
        <w:rPr>
          <w:rFonts w:cs="David" w:hint="cs"/>
          <w:sz w:val="24"/>
          <w:szCs w:val="24"/>
          <w:rtl/>
        </w:rPr>
        <w:t>על</w:t>
      </w:r>
      <w:r w:rsidRPr="006E4946">
        <w:rPr>
          <w:rFonts w:cs="David"/>
          <w:sz w:val="24"/>
          <w:szCs w:val="24"/>
          <w:rtl/>
        </w:rPr>
        <w:t xml:space="preserve"> </w:t>
      </w:r>
      <w:r w:rsidRPr="006E4946">
        <w:rPr>
          <w:rFonts w:cs="David" w:hint="cs"/>
          <w:sz w:val="24"/>
          <w:szCs w:val="24"/>
          <w:rtl/>
        </w:rPr>
        <w:t>אותם</w:t>
      </w:r>
      <w:r w:rsidRPr="006E4946">
        <w:rPr>
          <w:rFonts w:cs="David"/>
          <w:sz w:val="24"/>
          <w:szCs w:val="24"/>
          <w:rtl/>
        </w:rPr>
        <w:t xml:space="preserve"> </w:t>
      </w:r>
      <w:r w:rsidRPr="006E4946">
        <w:rPr>
          <w:rFonts w:cs="David" w:hint="cs"/>
          <w:sz w:val="24"/>
          <w:szCs w:val="24"/>
          <w:rtl/>
        </w:rPr>
        <w:t>צדדים</w:t>
      </w:r>
      <w:r w:rsidRPr="006E4946">
        <w:rPr>
          <w:rFonts w:cs="David"/>
          <w:sz w:val="24"/>
          <w:szCs w:val="24"/>
          <w:rtl/>
        </w:rPr>
        <w:t xml:space="preserve"> </w:t>
      </w:r>
      <w:r w:rsidRPr="006E4946">
        <w:rPr>
          <w:rFonts w:cs="David" w:hint="cs"/>
          <w:sz w:val="24"/>
          <w:szCs w:val="24"/>
          <w:rtl/>
        </w:rPr>
        <w:t>שלישיים</w:t>
      </w:r>
      <w:r w:rsidRPr="006E4946">
        <w:rPr>
          <w:rFonts w:cs="David"/>
          <w:sz w:val="24"/>
          <w:szCs w:val="24"/>
          <w:rtl/>
        </w:rPr>
        <w:t xml:space="preserve">. </w:t>
      </w:r>
      <w:r w:rsidRPr="006E4946">
        <w:rPr>
          <w:rFonts w:cs="David" w:hint="cs"/>
          <w:sz w:val="24"/>
          <w:szCs w:val="24"/>
          <w:rtl/>
        </w:rPr>
        <w:t>טעם</w:t>
      </w:r>
      <w:r w:rsidRPr="006E4946">
        <w:rPr>
          <w:rFonts w:cs="David"/>
          <w:sz w:val="24"/>
          <w:szCs w:val="24"/>
          <w:rtl/>
        </w:rPr>
        <w:t xml:space="preserve"> </w:t>
      </w:r>
      <w:r w:rsidRPr="006E4946">
        <w:rPr>
          <w:rFonts w:cs="David" w:hint="cs"/>
          <w:sz w:val="24"/>
          <w:szCs w:val="24"/>
          <w:rtl/>
        </w:rPr>
        <w:t>נוסף</w:t>
      </w:r>
      <w:r w:rsidRPr="006E4946">
        <w:rPr>
          <w:rFonts w:cs="David"/>
          <w:sz w:val="24"/>
          <w:szCs w:val="24"/>
          <w:rtl/>
        </w:rPr>
        <w:t xml:space="preserve"> </w:t>
      </w:r>
      <w:r w:rsidRPr="006E4946">
        <w:rPr>
          <w:rFonts w:cs="David" w:hint="cs"/>
          <w:sz w:val="24"/>
          <w:szCs w:val="24"/>
          <w:rtl/>
        </w:rPr>
        <w:t>לקיום</w:t>
      </w:r>
      <w:r w:rsidRPr="006E4946">
        <w:rPr>
          <w:rFonts w:cs="David"/>
          <w:sz w:val="24"/>
          <w:szCs w:val="24"/>
          <w:rtl/>
        </w:rPr>
        <w:t xml:space="preserve"> "</w:t>
      </w:r>
      <w:r w:rsidRPr="006E4946">
        <w:rPr>
          <w:rFonts w:cs="David" w:hint="cs"/>
          <w:sz w:val="24"/>
          <w:szCs w:val="24"/>
          <w:rtl/>
        </w:rPr>
        <w:t>רשימה</w:t>
      </w:r>
      <w:r w:rsidRPr="006E4946">
        <w:rPr>
          <w:rFonts w:cs="David"/>
          <w:sz w:val="24"/>
          <w:szCs w:val="24"/>
          <w:rtl/>
        </w:rPr>
        <w:t xml:space="preserve"> </w:t>
      </w:r>
      <w:r w:rsidRPr="006E4946">
        <w:rPr>
          <w:rFonts w:cs="David" w:hint="cs"/>
          <w:sz w:val="24"/>
          <w:szCs w:val="24"/>
          <w:rtl/>
        </w:rPr>
        <w:t>סגורה</w:t>
      </w:r>
      <w:r w:rsidRPr="006E4946">
        <w:rPr>
          <w:rFonts w:cs="David"/>
          <w:sz w:val="24"/>
          <w:szCs w:val="24"/>
          <w:rtl/>
        </w:rPr>
        <w:t xml:space="preserve">" </w:t>
      </w:r>
      <w:r w:rsidRPr="006E4946">
        <w:rPr>
          <w:rFonts w:cs="David" w:hint="cs"/>
          <w:sz w:val="24"/>
          <w:szCs w:val="24"/>
          <w:rtl/>
        </w:rPr>
        <w:t>הוא</w:t>
      </w:r>
      <w:r w:rsidRPr="006E4946">
        <w:rPr>
          <w:rFonts w:cs="David"/>
          <w:sz w:val="24"/>
          <w:szCs w:val="24"/>
          <w:rtl/>
        </w:rPr>
        <w:t xml:space="preserve"> </w:t>
      </w:r>
      <w:r w:rsidRPr="006E4946">
        <w:rPr>
          <w:rFonts w:cs="David" w:hint="cs"/>
          <w:sz w:val="24"/>
          <w:szCs w:val="24"/>
          <w:rtl/>
        </w:rPr>
        <w:t>כי</w:t>
      </w:r>
      <w:r w:rsidRPr="006E4946">
        <w:rPr>
          <w:rFonts w:cs="David"/>
          <w:sz w:val="24"/>
          <w:szCs w:val="24"/>
          <w:rtl/>
        </w:rPr>
        <w:t xml:space="preserve"> </w:t>
      </w:r>
      <w:r w:rsidRPr="006E4946">
        <w:rPr>
          <w:rFonts w:cs="David" w:hint="cs"/>
          <w:sz w:val="24"/>
          <w:szCs w:val="24"/>
          <w:rtl/>
        </w:rPr>
        <w:t>מצב</w:t>
      </w:r>
      <w:r w:rsidRPr="006E4946">
        <w:rPr>
          <w:rFonts w:cs="David"/>
          <w:sz w:val="24"/>
          <w:szCs w:val="24"/>
          <w:rtl/>
        </w:rPr>
        <w:t xml:space="preserve"> </w:t>
      </w:r>
      <w:r w:rsidRPr="006E4946">
        <w:rPr>
          <w:rFonts w:cs="David" w:hint="cs"/>
          <w:sz w:val="24"/>
          <w:szCs w:val="24"/>
          <w:rtl/>
        </w:rPr>
        <w:t>אחר</w:t>
      </w:r>
      <w:r w:rsidRPr="006E4946">
        <w:rPr>
          <w:rFonts w:cs="David"/>
          <w:sz w:val="24"/>
          <w:szCs w:val="24"/>
          <w:rtl/>
        </w:rPr>
        <w:t xml:space="preserve"> </w:t>
      </w:r>
      <w:r w:rsidRPr="006E4946">
        <w:rPr>
          <w:rFonts w:cs="David" w:hint="cs"/>
          <w:sz w:val="24"/>
          <w:szCs w:val="24"/>
          <w:rtl/>
        </w:rPr>
        <w:t>ייצור</w:t>
      </w:r>
      <w:r w:rsidRPr="006E4946">
        <w:rPr>
          <w:rFonts w:cs="David"/>
          <w:sz w:val="24"/>
          <w:szCs w:val="24"/>
          <w:rtl/>
        </w:rPr>
        <w:t xml:space="preserve"> </w:t>
      </w:r>
      <w:r w:rsidRPr="006E4946">
        <w:rPr>
          <w:rFonts w:cs="David" w:hint="cs"/>
          <w:sz w:val="24"/>
          <w:szCs w:val="24"/>
          <w:rtl/>
        </w:rPr>
        <w:t>אי</w:t>
      </w:r>
      <w:r w:rsidRPr="006E4946">
        <w:rPr>
          <w:rFonts w:cs="David"/>
          <w:sz w:val="24"/>
          <w:szCs w:val="24"/>
          <w:rtl/>
        </w:rPr>
        <w:t>-</w:t>
      </w:r>
      <w:r w:rsidRPr="006E4946">
        <w:rPr>
          <w:rFonts w:cs="David" w:hint="cs"/>
          <w:sz w:val="24"/>
          <w:szCs w:val="24"/>
          <w:rtl/>
        </w:rPr>
        <w:t>וודאות</w:t>
      </w:r>
      <w:r w:rsidRPr="006E4946">
        <w:rPr>
          <w:rFonts w:cs="David"/>
          <w:sz w:val="24"/>
          <w:szCs w:val="24"/>
          <w:rtl/>
        </w:rPr>
        <w:t xml:space="preserve"> </w:t>
      </w:r>
      <w:r w:rsidRPr="006E4946">
        <w:rPr>
          <w:rFonts w:cs="David" w:hint="cs"/>
          <w:sz w:val="24"/>
          <w:szCs w:val="24"/>
          <w:rtl/>
        </w:rPr>
        <w:t>שתפחית</w:t>
      </w:r>
      <w:r w:rsidRPr="006E4946">
        <w:rPr>
          <w:rFonts w:cs="David"/>
          <w:sz w:val="24"/>
          <w:szCs w:val="24"/>
          <w:rtl/>
        </w:rPr>
        <w:t xml:space="preserve"> </w:t>
      </w:r>
      <w:r w:rsidRPr="006E4946">
        <w:rPr>
          <w:rFonts w:cs="David" w:hint="cs"/>
          <w:sz w:val="24"/>
          <w:szCs w:val="24"/>
          <w:rtl/>
        </w:rPr>
        <w:t>את</w:t>
      </w:r>
      <w:r w:rsidRPr="006E4946">
        <w:rPr>
          <w:rFonts w:cs="David"/>
          <w:sz w:val="24"/>
          <w:szCs w:val="24"/>
          <w:rtl/>
        </w:rPr>
        <w:t xml:space="preserve"> </w:t>
      </w:r>
      <w:proofErr w:type="spellStart"/>
      <w:r w:rsidRPr="006E4946">
        <w:rPr>
          <w:rFonts w:cs="David" w:hint="cs"/>
          <w:sz w:val="24"/>
          <w:szCs w:val="24"/>
          <w:rtl/>
        </w:rPr>
        <w:t>סחירותו</w:t>
      </w:r>
      <w:proofErr w:type="spellEnd"/>
      <w:r w:rsidRPr="006E4946">
        <w:rPr>
          <w:rFonts w:cs="David"/>
          <w:sz w:val="24"/>
          <w:szCs w:val="24"/>
          <w:rtl/>
        </w:rPr>
        <w:t xml:space="preserve"> (</w:t>
      </w:r>
      <w:r w:rsidRPr="006E4946">
        <w:rPr>
          <w:rFonts w:cs="David" w:hint="cs"/>
          <w:sz w:val="24"/>
          <w:szCs w:val="24"/>
          <w:rtl/>
        </w:rPr>
        <w:t>ומכאן</w:t>
      </w:r>
      <w:r w:rsidRPr="006E4946">
        <w:rPr>
          <w:rFonts w:cs="David"/>
          <w:sz w:val="24"/>
          <w:szCs w:val="24"/>
          <w:rtl/>
        </w:rPr>
        <w:t xml:space="preserve"> </w:t>
      </w:r>
      <w:r w:rsidRPr="006E4946">
        <w:rPr>
          <w:rFonts w:cs="David" w:hint="cs"/>
          <w:sz w:val="24"/>
          <w:szCs w:val="24"/>
          <w:rtl/>
        </w:rPr>
        <w:t>ערכו</w:t>
      </w:r>
      <w:r w:rsidRPr="006E4946">
        <w:rPr>
          <w:rFonts w:cs="David"/>
          <w:sz w:val="24"/>
          <w:szCs w:val="24"/>
          <w:rtl/>
        </w:rPr>
        <w:t xml:space="preserve">) </w:t>
      </w:r>
      <w:r w:rsidRPr="006E4946">
        <w:rPr>
          <w:rFonts w:cs="David" w:hint="cs"/>
          <w:sz w:val="24"/>
          <w:szCs w:val="24"/>
          <w:rtl/>
        </w:rPr>
        <w:t>של</w:t>
      </w:r>
      <w:r w:rsidRPr="006E4946">
        <w:rPr>
          <w:rFonts w:cs="David"/>
          <w:sz w:val="24"/>
          <w:szCs w:val="24"/>
          <w:rtl/>
        </w:rPr>
        <w:t xml:space="preserve"> </w:t>
      </w:r>
      <w:r w:rsidRPr="006E4946">
        <w:rPr>
          <w:rFonts w:cs="David" w:hint="cs"/>
          <w:sz w:val="24"/>
          <w:szCs w:val="24"/>
          <w:rtl/>
        </w:rPr>
        <w:t>הנכס</w:t>
      </w:r>
      <w:r w:rsidRPr="006E4946">
        <w:rPr>
          <w:rFonts w:cs="David"/>
          <w:sz w:val="24"/>
          <w:szCs w:val="24"/>
          <w:rtl/>
        </w:rPr>
        <w:t xml:space="preserve">. </w:t>
      </w:r>
      <w:r w:rsidRPr="006E4946">
        <w:rPr>
          <w:rFonts w:cs="David" w:hint="cs"/>
          <w:sz w:val="24"/>
          <w:szCs w:val="24"/>
          <w:rtl/>
        </w:rPr>
        <w:t>לכן</w:t>
      </w:r>
      <w:r w:rsidRPr="006E4946">
        <w:rPr>
          <w:rFonts w:cs="David"/>
          <w:sz w:val="24"/>
          <w:szCs w:val="24"/>
          <w:rtl/>
        </w:rPr>
        <w:t xml:space="preserve">, </w:t>
      </w:r>
      <w:r w:rsidRPr="006E4946">
        <w:rPr>
          <w:rFonts w:cs="David" w:hint="cs"/>
          <w:sz w:val="24"/>
          <w:szCs w:val="24"/>
          <w:rtl/>
        </w:rPr>
        <w:t>מוצדק</w:t>
      </w:r>
      <w:r w:rsidRPr="006E4946">
        <w:rPr>
          <w:rFonts w:cs="David"/>
          <w:sz w:val="24"/>
          <w:szCs w:val="24"/>
          <w:rtl/>
        </w:rPr>
        <w:t xml:space="preserve"> </w:t>
      </w:r>
      <w:r w:rsidRPr="006E4946">
        <w:rPr>
          <w:rFonts w:cs="David" w:hint="cs"/>
          <w:sz w:val="24"/>
          <w:szCs w:val="24"/>
          <w:rtl/>
        </w:rPr>
        <w:t>לראות</w:t>
      </w:r>
      <w:r w:rsidRPr="006E4946">
        <w:rPr>
          <w:rFonts w:cs="David"/>
          <w:sz w:val="24"/>
          <w:szCs w:val="24"/>
          <w:rtl/>
        </w:rPr>
        <w:t xml:space="preserve"> </w:t>
      </w:r>
      <w:r w:rsidRPr="006E4946">
        <w:rPr>
          <w:rFonts w:cs="David" w:hint="cs"/>
          <w:sz w:val="24"/>
          <w:szCs w:val="24"/>
          <w:rtl/>
        </w:rPr>
        <w:t>ברשימת</w:t>
      </w:r>
      <w:r w:rsidRPr="006E4946">
        <w:rPr>
          <w:rFonts w:cs="David"/>
          <w:sz w:val="24"/>
          <w:szCs w:val="24"/>
          <w:rtl/>
        </w:rPr>
        <w:t xml:space="preserve"> </w:t>
      </w:r>
      <w:r w:rsidRPr="006E4946">
        <w:rPr>
          <w:rFonts w:cs="David" w:hint="cs"/>
          <w:sz w:val="24"/>
          <w:szCs w:val="24"/>
          <w:rtl/>
        </w:rPr>
        <w:t>זכויות</w:t>
      </w:r>
      <w:r w:rsidRPr="006E4946">
        <w:rPr>
          <w:rFonts w:cs="David"/>
          <w:sz w:val="24"/>
          <w:szCs w:val="24"/>
          <w:rtl/>
        </w:rPr>
        <w:t xml:space="preserve"> </w:t>
      </w:r>
      <w:r w:rsidRPr="006E4946">
        <w:rPr>
          <w:rFonts w:cs="David" w:hint="cs"/>
          <w:sz w:val="24"/>
          <w:szCs w:val="24"/>
          <w:rtl/>
        </w:rPr>
        <w:t>הקניין</w:t>
      </w:r>
      <w:r w:rsidRPr="006E4946">
        <w:rPr>
          <w:rFonts w:cs="David"/>
          <w:sz w:val="24"/>
          <w:szCs w:val="24"/>
          <w:rtl/>
        </w:rPr>
        <w:t xml:space="preserve"> </w:t>
      </w:r>
      <w:r w:rsidRPr="006E4946">
        <w:rPr>
          <w:rFonts w:cs="David" w:hint="cs"/>
          <w:sz w:val="24"/>
          <w:szCs w:val="24"/>
          <w:rtl/>
        </w:rPr>
        <w:t>רשימה</w:t>
      </w:r>
      <w:r w:rsidRPr="006E4946">
        <w:rPr>
          <w:rFonts w:cs="David"/>
          <w:sz w:val="24"/>
          <w:szCs w:val="24"/>
          <w:rtl/>
        </w:rPr>
        <w:t xml:space="preserve"> </w:t>
      </w:r>
      <w:r w:rsidRPr="006E4946">
        <w:rPr>
          <w:rFonts w:cs="David" w:hint="cs"/>
          <w:sz w:val="24"/>
          <w:szCs w:val="24"/>
          <w:rtl/>
        </w:rPr>
        <w:t>סגורה</w:t>
      </w:r>
      <w:r w:rsidRPr="006E4946">
        <w:rPr>
          <w:rFonts w:cs="David"/>
          <w:sz w:val="24"/>
          <w:szCs w:val="24"/>
          <w:rtl/>
        </w:rPr>
        <w:t xml:space="preserve">, </w:t>
      </w:r>
      <w:r w:rsidRPr="006E4946">
        <w:rPr>
          <w:rFonts w:cs="David" w:hint="cs"/>
          <w:sz w:val="24"/>
          <w:szCs w:val="24"/>
          <w:rtl/>
        </w:rPr>
        <w:t>כולל</w:t>
      </w:r>
      <w:r w:rsidRPr="006E4946">
        <w:rPr>
          <w:rFonts w:cs="David"/>
          <w:sz w:val="24"/>
          <w:szCs w:val="24"/>
          <w:rtl/>
        </w:rPr>
        <w:t xml:space="preserve"> </w:t>
      </w:r>
      <w:r w:rsidRPr="006E4946">
        <w:rPr>
          <w:rFonts w:cs="David" w:hint="cs"/>
          <w:sz w:val="24"/>
          <w:szCs w:val="24"/>
          <w:rtl/>
        </w:rPr>
        <w:t>במובן</w:t>
      </w:r>
      <w:r w:rsidRPr="006E4946">
        <w:rPr>
          <w:rFonts w:cs="David"/>
          <w:sz w:val="24"/>
          <w:szCs w:val="24"/>
          <w:rtl/>
        </w:rPr>
        <w:t xml:space="preserve"> </w:t>
      </w:r>
      <w:r w:rsidRPr="006E4946">
        <w:rPr>
          <w:rFonts w:cs="David" w:hint="cs"/>
          <w:sz w:val="24"/>
          <w:szCs w:val="24"/>
          <w:rtl/>
        </w:rPr>
        <w:t>של</w:t>
      </w:r>
      <w:r w:rsidRPr="006E4946">
        <w:rPr>
          <w:rFonts w:cs="David"/>
          <w:sz w:val="24"/>
          <w:szCs w:val="24"/>
          <w:rtl/>
        </w:rPr>
        <w:t xml:space="preserve"> </w:t>
      </w:r>
      <w:r w:rsidRPr="006E4946">
        <w:rPr>
          <w:rFonts w:cs="David" w:hint="cs"/>
          <w:sz w:val="24"/>
          <w:szCs w:val="24"/>
          <w:rtl/>
        </w:rPr>
        <w:t>הקניית</w:t>
      </w:r>
      <w:r w:rsidRPr="006E4946">
        <w:rPr>
          <w:rFonts w:cs="David"/>
          <w:sz w:val="24"/>
          <w:szCs w:val="24"/>
          <w:rtl/>
        </w:rPr>
        <w:t xml:space="preserve"> </w:t>
      </w:r>
      <w:r w:rsidRPr="006E4946">
        <w:rPr>
          <w:rFonts w:cs="David" w:hint="cs"/>
          <w:sz w:val="24"/>
          <w:szCs w:val="24"/>
          <w:rtl/>
        </w:rPr>
        <w:t>תכונות</w:t>
      </w:r>
      <w:r w:rsidRPr="006E4946">
        <w:rPr>
          <w:rFonts w:cs="David"/>
          <w:sz w:val="24"/>
          <w:szCs w:val="24"/>
          <w:rtl/>
        </w:rPr>
        <w:t xml:space="preserve"> </w:t>
      </w:r>
      <w:r w:rsidRPr="006E4946">
        <w:rPr>
          <w:rFonts w:cs="David" w:hint="cs"/>
          <w:sz w:val="24"/>
          <w:szCs w:val="24"/>
          <w:rtl/>
        </w:rPr>
        <w:t>חדשות</w:t>
      </w:r>
      <w:r w:rsidRPr="006E4946">
        <w:rPr>
          <w:rFonts w:cs="David"/>
          <w:sz w:val="24"/>
          <w:szCs w:val="24"/>
          <w:rtl/>
        </w:rPr>
        <w:t xml:space="preserve"> </w:t>
      </w:r>
      <w:r w:rsidRPr="006E4946">
        <w:rPr>
          <w:rFonts w:cs="David" w:hint="cs"/>
          <w:sz w:val="24"/>
          <w:szCs w:val="24"/>
          <w:rtl/>
        </w:rPr>
        <w:t>לזכות</w:t>
      </w:r>
      <w:r w:rsidRPr="006E4946">
        <w:rPr>
          <w:rFonts w:cs="David"/>
          <w:sz w:val="24"/>
          <w:szCs w:val="24"/>
          <w:rtl/>
        </w:rPr>
        <w:t xml:space="preserve"> </w:t>
      </w:r>
      <w:r w:rsidRPr="006E4946">
        <w:rPr>
          <w:rFonts w:cs="David" w:hint="cs"/>
          <w:sz w:val="24"/>
          <w:szCs w:val="24"/>
          <w:rtl/>
        </w:rPr>
        <w:t>קניינית</w:t>
      </w:r>
      <w:r w:rsidRPr="006E4946">
        <w:rPr>
          <w:rFonts w:cs="David"/>
          <w:sz w:val="24"/>
          <w:szCs w:val="24"/>
          <w:rtl/>
        </w:rPr>
        <w:t xml:space="preserve"> </w:t>
      </w:r>
      <w:r w:rsidRPr="006E4946">
        <w:rPr>
          <w:rFonts w:cs="David" w:hint="cs"/>
          <w:sz w:val="24"/>
          <w:szCs w:val="24"/>
          <w:rtl/>
        </w:rPr>
        <w:t>מוכרת</w:t>
      </w:r>
      <w:r w:rsidRPr="006E4946">
        <w:rPr>
          <w:rFonts w:cs="David"/>
          <w:sz w:val="24"/>
          <w:szCs w:val="24"/>
          <w:rtl/>
        </w:rPr>
        <w:t>.</w:t>
      </w:r>
    </w:p>
    <w:p w:rsidR="006E4946" w:rsidRDefault="006E4946" w:rsidP="00441B7F">
      <w:pPr>
        <w:spacing w:after="0"/>
        <w:rPr>
          <w:rFonts w:cs="David"/>
          <w:sz w:val="24"/>
          <w:szCs w:val="24"/>
          <w:rtl/>
        </w:rPr>
      </w:pPr>
    </w:p>
    <w:p w:rsidR="00267AE3" w:rsidRDefault="00267AE3" w:rsidP="00441B7F">
      <w:pPr>
        <w:spacing w:after="0"/>
        <w:jc w:val="both"/>
        <w:rPr>
          <w:rFonts w:cs="David"/>
          <w:color w:val="FF0000"/>
          <w:sz w:val="24"/>
          <w:szCs w:val="24"/>
          <w:rtl/>
        </w:rPr>
      </w:pPr>
    </w:p>
    <w:p w:rsidR="00F36E74" w:rsidRPr="00DB51DB" w:rsidRDefault="00267AE3" w:rsidP="00F36E74">
      <w:pPr>
        <w:spacing w:after="0"/>
        <w:jc w:val="center"/>
        <w:rPr>
          <w:rFonts w:cs="David"/>
          <w:b/>
          <w:bCs/>
          <w:sz w:val="24"/>
          <w:szCs w:val="24"/>
          <w:rtl/>
        </w:rPr>
      </w:pPr>
      <w:r w:rsidRPr="00DB51DB">
        <w:rPr>
          <w:rFonts w:cs="David" w:hint="cs"/>
          <w:b/>
          <w:bCs/>
          <w:sz w:val="24"/>
          <w:szCs w:val="24"/>
          <w:rtl/>
        </w:rPr>
        <w:t>מקרקעי ישראל</w:t>
      </w:r>
    </w:p>
    <w:p w:rsidR="00F36E74" w:rsidRPr="00DB51DB" w:rsidRDefault="00F36E74" w:rsidP="00F36E74">
      <w:pPr>
        <w:spacing w:after="0"/>
        <w:jc w:val="center"/>
        <w:rPr>
          <w:rFonts w:cs="David"/>
          <w:b/>
          <w:bCs/>
          <w:sz w:val="24"/>
          <w:szCs w:val="24"/>
          <w:rtl/>
        </w:rPr>
      </w:pPr>
    </w:p>
    <w:p w:rsidR="00267AE3" w:rsidRDefault="00267AE3" w:rsidP="00DB51DB">
      <w:pPr>
        <w:spacing w:after="0"/>
        <w:jc w:val="both"/>
        <w:rPr>
          <w:rFonts w:cs="David"/>
          <w:sz w:val="24"/>
          <w:szCs w:val="24"/>
          <w:rtl/>
        </w:rPr>
      </w:pPr>
      <w:r>
        <w:rPr>
          <w:rFonts w:cs="David" w:hint="cs"/>
          <w:sz w:val="24"/>
          <w:szCs w:val="24"/>
          <w:rtl/>
        </w:rPr>
        <w:t xml:space="preserve">בהגדרה לפי </w:t>
      </w:r>
      <w:r w:rsidRPr="002A70DE">
        <w:rPr>
          <w:rFonts w:cs="David" w:hint="cs"/>
          <w:b/>
          <w:bCs/>
          <w:sz w:val="24"/>
          <w:szCs w:val="24"/>
          <w:rtl/>
        </w:rPr>
        <w:t xml:space="preserve">סעיף 1 </w:t>
      </w:r>
      <w:r w:rsidRPr="002A70DE">
        <w:rPr>
          <w:rFonts w:cs="David" w:hint="cs"/>
          <w:b/>
          <w:bCs/>
          <w:color w:val="FF0000"/>
          <w:sz w:val="24"/>
          <w:szCs w:val="24"/>
          <w:rtl/>
        </w:rPr>
        <w:t>לחוק יסוד</w:t>
      </w:r>
      <w:r w:rsidR="00DB51DB">
        <w:rPr>
          <w:rFonts w:cs="David" w:hint="cs"/>
          <w:b/>
          <w:bCs/>
          <w:color w:val="FF0000"/>
          <w:sz w:val="24"/>
          <w:szCs w:val="24"/>
          <w:rtl/>
        </w:rPr>
        <w:t xml:space="preserve"> מקרקעי ישראל</w:t>
      </w:r>
      <w:r>
        <w:rPr>
          <w:rFonts w:cs="David" w:hint="cs"/>
          <w:sz w:val="24"/>
          <w:szCs w:val="24"/>
          <w:rtl/>
        </w:rPr>
        <w:t xml:space="preserve">: </w:t>
      </w:r>
      <w:r w:rsidRPr="00F36E74">
        <w:rPr>
          <w:rFonts w:cs="David" w:hint="cs"/>
          <w:color w:val="FF0000"/>
          <w:sz w:val="24"/>
          <w:szCs w:val="24"/>
          <w:rtl/>
        </w:rPr>
        <w:t>"</w:t>
      </w:r>
      <w:r w:rsidR="00F36E74" w:rsidRPr="00F36E74">
        <w:rPr>
          <w:rFonts w:cs="David" w:hint="cs"/>
          <w:color w:val="FF0000"/>
          <w:sz w:val="24"/>
          <w:szCs w:val="24"/>
          <w:rtl/>
        </w:rPr>
        <w:t>מקרקעי</w:t>
      </w:r>
      <w:r w:rsidR="00F36E74" w:rsidRPr="00F36E74">
        <w:rPr>
          <w:rFonts w:cs="David"/>
          <w:color w:val="FF0000"/>
          <w:sz w:val="24"/>
          <w:szCs w:val="24"/>
          <w:rtl/>
        </w:rPr>
        <w:t xml:space="preserve"> </w:t>
      </w:r>
      <w:r w:rsidR="00F36E74" w:rsidRPr="00F36E74">
        <w:rPr>
          <w:rFonts w:cs="David" w:hint="cs"/>
          <w:color w:val="FF0000"/>
          <w:sz w:val="24"/>
          <w:szCs w:val="24"/>
          <w:rtl/>
        </w:rPr>
        <w:t>ישראל</w:t>
      </w:r>
      <w:r w:rsidR="00F36E74" w:rsidRPr="00F36E74">
        <w:rPr>
          <w:rFonts w:cs="David"/>
          <w:color w:val="FF0000"/>
          <w:sz w:val="24"/>
          <w:szCs w:val="24"/>
          <w:rtl/>
        </w:rPr>
        <w:t xml:space="preserve">, </w:t>
      </w:r>
      <w:r w:rsidR="00F36E74" w:rsidRPr="00F36E74">
        <w:rPr>
          <w:rFonts w:cs="David" w:hint="cs"/>
          <w:color w:val="FF0000"/>
          <w:sz w:val="24"/>
          <w:szCs w:val="24"/>
          <w:rtl/>
        </w:rPr>
        <w:t>והם</w:t>
      </w:r>
      <w:r w:rsidR="00F36E74" w:rsidRPr="00F36E74">
        <w:rPr>
          <w:rFonts w:cs="David"/>
          <w:color w:val="FF0000"/>
          <w:sz w:val="24"/>
          <w:szCs w:val="24"/>
          <w:rtl/>
        </w:rPr>
        <w:t xml:space="preserve"> </w:t>
      </w:r>
      <w:r w:rsidR="00F36E74" w:rsidRPr="00F36E74">
        <w:rPr>
          <w:rFonts w:cs="David" w:hint="cs"/>
          <w:color w:val="FF0000"/>
          <w:sz w:val="24"/>
          <w:szCs w:val="24"/>
          <w:rtl/>
        </w:rPr>
        <w:t>המקרקעים</w:t>
      </w:r>
      <w:r w:rsidR="00F36E74" w:rsidRPr="00F36E74">
        <w:rPr>
          <w:rFonts w:cs="David"/>
          <w:color w:val="FF0000"/>
          <w:sz w:val="24"/>
          <w:szCs w:val="24"/>
          <w:rtl/>
        </w:rPr>
        <w:t xml:space="preserve"> </w:t>
      </w:r>
      <w:r w:rsidR="00F36E74" w:rsidRPr="00F36E74">
        <w:rPr>
          <w:rFonts w:cs="David" w:hint="cs"/>
          <w:color w:val="FF0000"/>
          <w:sz w:val="24"/>
          <w:szCs w:val="24"/>
          <w:rtl/>
        </w:rPr>
        <w:t>בישראל</w:t>
      </w:r>
      <w:r w:rsidR="00F36E74" w:rsidRPr="00F36E74">
        <w:rPr>
          <w:rFonts w:cs="David"/>
          <w:color w:val="FF0000"/>
          <w:sz w:val="24"/>
          <w:szCs w:val="24"/>
          <w:rtl/>
        </w:rPr>
        <w:t xml:space="preserve"> </w:t>
      </w:r>
      <w:r w:rsidR="00F36E74" w:rsidRPr="00F36E74">
        <w:rPr>
          <w:rFonts w:cs="David" w:hint="cs"/>
          <w:color w:val="FF0000"/>
          <w:sz w:val="24"/>
          <w:szCs w:val="24"/>
          <w:rtl/>
        </w:rPr>
        <w:t>של</w:t>
      </w:r>
      <w:r w:rsidR="00F36E74" w:rsidRPr="00F36E74">
        <w:rPr>
          <w:rFonts w:cs="David"/>
          <w:color w:val="FF0000"/>
          <w:sz w:val="24"/>
          <w:szCs w:val="24"/>
          <w:rtl/>
        </w:rPr>
        <w:t xml:space="preserve"> </w:t>
      </w:r>
      <w:r w:rsidR="00F36E74" w:rsidRPr="00F36E74">
        <w:rPr>
          <w:rFonts w:cs="David" w:hint="cs"/>
          <w:color w:val="FF0000"/>
          <w:sz w:val="24"/>
          <w:szCs w:val="24"/>
          <w:rtl/>
        </w:rPr>
        <w:t>המדינה</w:t>
      </w:r>
      <w:r w:rsidR="00F36E74" w:rsidRPr="00F36E74">
        <w:rPr>
          <w:rFonts w:cs="David"/>
          <w:color w:val="FF0000"/>
          <w:sz w:val="24"/>
          <w:szCs w:val="24"/>
          <w:rtl/>
        </w:rPr>
        <w:t xml:space="preserve">, </w:t>
      </w:r>
      <w:r w:rsidR="00F36E74" w:rsidRPr="00F36E74">
        <w:rPr>
          <w:rFonts w:cs="David" w:hint="cs"/>
          <w:color w:val="FF0000"/>
          <w:sz w:val="24"/>
          <w:szCs w:val="24"/>
          <w:rtl/>
        </w:rPr>
        <w:t>של</w:t>
      </w:r>
      <w:r w:rsidR="00F36E74" w:rsidRPr="00F36E74">
        <w:rPr>
          <w:rFonts w:cs="David"/>
          <w:color w:val="FF0000"/>
          <w:sz w:val="24"/>
          <w:szCs w:val="24"/>
          <w:rtl/>
        </w:rPr>
        <w:t xml:space="preserve"> </w:t>
      </w:r>
      <w:r w:rsidR="00F36E74" w:rsidRPr="00F36E74">
        <w:rPr>
          <w:rFonts w:cs="David" w:hint="cs"/>
          <w:color w:val="FF0000"/>
          <w:sz w:val="24"/>
          <w:szCs w:val="24"/>
          <w:rtl/>
        </w:rPr>
        <w:t>רשות</w:t>
      </w:r>
      <w:r w:rsidR="00F36E74" w:rsidRPr="00F36E74">
        <w:rPr>
          <w:rFonts w:cs="David"/>
          <w:color w:val="FF0000"/>
          <w:sz w:val="24"/>
          <w:szCs w:val="24"/>
          <w:rtl/>
        </w:rPr>
        <w:t xml:space="preserve"> </w:t>
      </w:r>
      <w:r w:rsidR="00F36E74" w:rsidRPr="00F36E74">
        <w:rPr>
          <w:rFonts w:cs="David" w:hint="cs"/>
          <w:color w:val="FF0000"/>
          <w:sz w:val="24"/>
          <w:szCs w:val="24"/>
          <w:rtl/>
        </w:rPr>
        <w:t>הפיתוח</w:t>
      </w:r>
      <w:r w:rsidR="00F36E74" w:rsidRPr="00F36E74">
        <w:rPr>
          <w:rFonts w:cs="David"/>
          <w:color w:val="FF0000"/>
          <w:sz w:val="24"/>
          <w:szCs w:val="24"/>
          <w:rtl/>
        </w:rPr>
        <w:t xml:space="preserve"> </w:t>
      </w:r>
      <w:r w:rsidR="00F36E74" w:rsidRPr="00F36E74">
        <w:rPr>
          <w:rFonts w:cs="David" w:hint="cs"/>
          <w:color w:val="FF0000"/>
          <w:sz w:val="24"/>
          <w:szCs w:val="24"/>
          <w:rtl/>
        </w:rPr>
        <w:t>או</w:t>
      </w:r>
      <w:r w:rsidR="00F36E74" w:rsidRPr="00F36E74">
        <w:rPr>
          <w:rFonts w:cs="David"/>
          <w:color w:val="FF0000"/>
          <w:sz w:val="24"/>
          <w:szCs w:val="24"/>
          <w:rtl/>
        </w:rPr>
        <w:t xml:space="preserve"> </w:t>
      </w:r>
      <w:r w:rsidR="00F36E74" w:rsidRPr="00F36E74">
        <w:rPr>
          <w:rFonts w:cs="David" w:hint="cs"/>
          <w:color w:val="FF0000"/>
          <w:sz w:val="24"/>
          <w:szCs w:val="24"/>
          <w:rtl/>
        </w:rPr>
        <w:t>של</w:t>
      </w:r>
      <w:r w:rsidR="00F36E74" w:rsidRPr="00F36E74">
        <w:rPr>
          <w:rFonts w:cs="David"/>
          <w:color w:val="FF0000"/>
          <w:sz w:val="24"/>
          <w:szCs w:val="24"/>
          <w:rtl/>
        </w:rPr>
        <w:t xml:space="preserve"> </w:t>
      </w:r>
      <w:r w:rsidR="00F36E74" w:rsidRPr="00F36E74">
        <w:rPr>
          <w:rFonts w:cs="David" w:hint="cs"/>
          <w:color w:val="FF0000"/>
          <w:sz w:val="24"/>
          <w:szCs w:val="24"/>
          <w:rtl/>
        </w:rPr>
        <w:t>הקרן</w:t>
      </w:r>
      <w:r w:rsidR="00F36E74" w:rsidRPr="00F36E74">
        <w:rPr>
          <w:rFonts w:cs="David"/>
          <w:color w:val="FF0000"/>
          <w:sz w:val="24"/>
          <w:szCs w:val="24"/>
          <w:rtl/>
        </w:rPr>
        <w:t xml:space="preserve"> </w:t>
      </w:r>
      <w:proofErr w:type="spellStart"/>
      <w:r w:rsidR="00F36E74" w:rsidRPr="00F36E74">
        <w:rPr>
          <w:rFonts w:cs="David" w:hint="cs"/>
          <w:color w:val="FF0000"/>
          <w:sz w:val="24"/>
          <w:szCs w:val="24"/>
          <w:rtl/>
        </w:rPr>
        <w:t>הקימת</w:t>
      </w:r>
      <w:proofErr w:type="spellEnd"/>
      <w:r w:rsidR="00F36E74" w:rsidRPr="00F36E74">
        <w:rPr>
          <w:rFonts w:cs="David"/>
          <w:color w:val="FF0000"/>
          <w:sz w:val="24"/>
          <w:szCs w:val="24"/>
          <w:rtl/>
        </w:rPr>
        <w:t xml:space="preserve"> </w:t>
      </w:r>
      <w:r w:rsidR="00F36E74" w:rsidRPr="00F36E74">
        <w:rPr>
          <w:rFonts w:cs="David" w:hint="cs"/>
          <w:color w:val="FF0000"/>
          <w:sz w:val="24"/>
          <w:szCs w:val="24"/>
          <w:rtl/>
        </w:rPr>
        <w:t>לישראל</w:t>
      </w:r>
      <w:r w:rsidR="00F36E74" w:rsidRPr="00F36E74">
        <w:rPr>
          <w:rFonts w:cs="David"/>
          <w:color w:val="FF0000"/>
          <w:sz w:val="24"/>
          <w:szCs w:val="24"/>
          <w:rtl/>
        </w:rPr>
        <w:t xml:space="preserve">, </w:t>
      </w:r>
      <w:r w:rsidR="00F36E74" w:rsidRPr="00F36E74">
        <w:rPr>
          <w:rFonts w:cs="David" w:hint="cs"/>
          <w:color w:val="FF0000"/>
          <w:sz w:val="24"/>
          <w:szCs w:val="24"/>
          <w:rtl/>
        </w:rPr>
        <w:t>הבעלות</w:t>
      </w:r>
      <w:r w:rsidR="00F36E74" w:rsidRPr="00F36E74">
        <w:rPr>
          <w:rFonts w:cs="David"/>
          <w:color w:val="FF0000"/>
          <w:sz w:val="24"/>
          <w:szCs w:val="24"/>
          <w:rtl/>
        </w:rPr>
        <w:t xml:space="preserve"> </w:t>
      </w:r>
      <w:r w:rsidR="00F36E74" w:rsidRPr="00F36E74">
        <w:rPr>
          <w:rFonts w:cs="David" w:hint="cs"/>
          <w:color w:val="FF0000"/>
          <w:sz w:val="24"/>
          <w:szCs w:val="24"/>
          <w:rtl/>
        </w:rPr>
        <w:t>בהם</w:t>
      </w:r>
      <w:r w:rsidR="00F36E74" w:rsidRPr="00F36E74">
        <w:rPr>
          <w:rFonts w:cs="David"/>
          <w:color w:val="FF0000"/>
          <w:sz w:val="24"/>
          <w:szCs w:val="24"/>
          <w:rtl/>
        </w:rPr>
        <w:t xml:space="preserve"> </w:t>
      </w:r>
      <w:r w:rsidR="00F36E74" w:rsidRPr="00F36E74">
        <w:rPr>
          <w:rFonts w:cs="David" w:hint="cs"/>
          <w:color w:val="FF0000"/>
          <w:sz w:val="24"/>
          <w:szCs w:val="24"/>
          <w:rtl/>
        </w:rPr>
        <w:t>לא</w:t>
      </w:r>
      <w:r w:rsidR="00F36E74" w:rsidRPr="00F36E74">
        <w:rPr>
          <w:rFonts w:cs="David"/>
          <w:color w:val="FF0000"/>
          <w:sz w:val="24"/>
          <w:szCs w:val="24"/>
          <w:rtl/>
        </w:rPr>
        <w:t xml:space="preserve"> </w:t>
      </w:r>
      <w:r w:rsidR="00F36E74" w:rsidRPr="00F36E74">
        <w:rPr>
          <w:rFonts w:cs="David" w:hint="cs"/>
          <w:color w:val="FF0000"/>
          <w:sz w:val="24"/>
          <w:szCs w:val="24"/>
          <w:rtl/>
        </w:rPr>
        <w:t>תועבר</w:t>
      </w:r>
      <w:r w:rsidR="00F36E74" w:rsidRPr="00F36E74">
        <w:rPr>
          <w:rFonts w:cs="David"/>
          <w:color w:val="FF0000"/>
          <w:sz w:val="24"/>
          <w:szCs w:val="24"/>
          <w:rtl/>
        </w:rPr>
        <w:t xml:space="preserve">, </w:t>
      </w:r>
      <w:r w:rsidR="00F36E74" w:rsidRPr="00F36E74">
        <w:rPr>
          <w:rFonts w:cs="David" w:hint="cs"/>
          <w:color w:val="FF0000"/>
          <w:sz w:val="24"/>
          <w:szCs w:val="24"/>
          <w:rtl/>
        </w:rPr>
        <w:t>אם</w:t>
      </w:r>
      <w:r w:rsidR="00F36E74" w:rsidRPr="00F36E74">
        <w:rPr>
          <w:rFonts w:cs="David"/>
          <w:color w:val="FF0000"/>
          <w:sz w:val="24"/>
          <w:szCs w:val="24"/>
          <w:rtl/>
        </w:rPr>
        <w:t xml:space="preserve"> </w:t>
      </w:r>
      <w:r w:rsidR="00F36E74" w:rsidRPr="00F36E74">
        <w:rPr>
          <w:rFonts w:cs="David" w:hint="cs"/>
          <w:color w:val="FF0000"/>
          <w:sz w:val="24"/>
          <w:szCs w:val="24"/>
          <w:rtl/>
        </w:rPr>
        <w:t>במכר</w:t>
      </w:r>
      <w:r w:rsidR="00F36E74" w:rsidRPr="00F36E74">
        <w:rPr>
          <w:rFonts w:cs="David"/>
          <w:color w:val="FF0000"/>
          <w:sz w:val="24"/>
          <w:szCs w:val="24"/>
          <w:rtl/>
        </w:rPr>
        <w:t xml:space="preserve"> </w:t>
      </w:r>
      <w:r w:rsidR="00F36E74" w:rsidRPr="00F36E74">
        <w:rPr>
          <w:rFonts w:cs="David" w:hint="cs"/>
          <w:color w:val="FF0000"/>
          <w:sz w:val="24"/>
          <w:szCs w:val="24"/>
          <w:rtl/>
        </w:rPr>
        <w:t>ואם</w:t>
      </w:r>
      <w:r w:rsidR="00F36E74" w:rsidRPr="00F36E74">
        <w:rPr>
          <w:rFonts w:cs="David"/>
          <w:color w:val="FF0000"/>
          <w:sz w:val="24"/>
          <w:szCs w:val="24"/>
          <w:rtl/>
        </w:rPr>
        <w:t xml:space="preserve"> </w:t>
      </w:r>
      <w:r w:rsidR="00F36E74" w:rsidRPr="00F36E74">
        <w:rPr>
          <w:rFonts w:cs="David" w:hint="cs"/>
          <w:color w:val="FF0000"/>
          <w:sz w:val="24"/>
          <w:szCs w:val="24"/>
          <w:rtl/>
        </w:rPr>
        <w:t>בדרך</w:t>
      </w:r>
      <w:r w:rsidR="00F36E74" w:rsidRPr="00F36E74">
        <w:rPr>
          <w:rFonts w:cs="David"/>
          <w:color w:val="FF0000"/>
          <w:sz w:val="24"/>
          <w:szCs w:val="24"/>
          <w:rtl/>
        </w:rPr>
        <w:t xml:space="preserve"> </w:t>
      </w:r>
      <w:r w:rsidR="00F36E74" w:rsidRPr="00F36E74">
        <w:rPr>
          <w:rFonts w:cs="David" w:hint="cs"/>
          <w:color w:val="FF0000"/>
          <w:sz w:val="24"/>
          <w:szCs w:val="24"/>
          <w:rtl/>
        </w:rPr>
        <w:t>אחרת</w:t>
      </w:r>
      <w:r w:rsidR="00F36E74" w:rsidRPr="00F36E74">
        <w:rPr>
          <w:rFonts w:cs="David"/>
          <w:color w:val="FF0000"/>
          <w:sz w:val="24"/>
          <w:szCs w:val="24"/>
          <w:rtl/>
        </w:rPr>
        <w:t>.</w:t>
      </w:r>
      <w:r w:rsidRPr="00F36E74">
        <w:rPr>
          <w:rFonts w:cs="David" w:hint="cs"/>
          <w:color w:val="FF0000"/>
          <w:sz w:val="24"/>
          <w:szCs w:val="24"/>
          <w:rtl/>
        </w:rPr>
        <w:t xml:space="preserve">" </w:t>
      </w:r>
      <w:r w:rsidR="002A70DE">
        <w:rPr>
          <w:rFonts w:cs="David" w:hint="cs"/>
          <w:sz w:val="24"/>
          <w:szCs w:val="24"/>
          <w:rtl/>
        </w:rPr>
        <w:t>כ90% מהמקרקעין</w:t>
      </w:r>
      <w:r w:rsidR="00F36E74" w:rsidRPr="00F36E74">
        <w:rPr>
          <w:rFonts w:cs="David" w:hint="cs"/>
          <w:sz w:val="24"/>
          <w:szCs w:val="24"/>
          <w:rtl/>
        </w:rPr>
        <w:t xml:space="preserve"> </w:t>
      </w:r>
      <w:r w:rsidR="002A70DE">
        <w:rPr>
          <w:rFonts w:cs="David" w:hint="cs"/>
          <w:sz w:val="24"/>
          <w:szCs w:val="24"/>
          <w:rtl/>
        </w:rPr>
        <w:t xml:space="preserve">במדינה הם </w:t>
      </w:r>
      <w:r w:rsidR="00F36E74" w:rsidRPr="00F36E74">
        <w:rPr>
          <w:rFonts w:cs="David" w:hint="cs"/>
          <w:sz w:val="24"/>
          <w:szCs w:val="24"/>
          <w:rtl/>
        </w:rPr>
        <w:t>בבעלות אחד הגופים</w:t>
      </w:r>
      <w:r w:rsidR="002A70DE">
        <w:rPr>
          <w:rFonts w:cs="David" w:hint="cs"/>
          <w:sz w:val="24"/>
          <w:szCs w:val="24"/>
          <w:rtl/>
        </w:rPr>
        <w:t>,</w:t>
      </w:r>
      <w:r w:rsidR="00F36E74" w:rsidRPr="00F36E74">
        <w:rPr>
          <w:rFonts w:cs="David" w:hint="cs"/>
          <w:sz w:val="24"/>
          <w:szCs w:val="24"/>
          <w:rtl/>
        </w:rPr>
        <w:t xml:space="preserve"> </w:t>
      </w:r>
      <w:r w:rsidR="002A70DE">
        <w:rPr>
          <w:rFonts w:cs="David" w:hint="cs"/>
          <w:sz w:val="24"/>
          <w:szCs w:val="24"/>
          <w:rtl/>
        </w:rPr>
        <w:t>משמע הם</w:t>
      </w:r>
      <w:r w:rsidR="00F36E74">
        <w:rPr>
          <w:rFonts w:cs="David" w:hint="cs"/>
          <w:sz w:val="24"/>
          <w:szCs w:val="24"/>
          <w:rtl/>
        </w:rPr>
        <w:t xml:space="preserve"> בבעלות ציבורית. בעגה המשפטית הפרקטית קרקעות אלו נקראות </w:t>
      </w:r>
      <w:r w:rsidR="00F36E74" w:rsidRPr="00F36E74">
        <w:rPr>
          <w:rFonts w:cs="David" w:hint="cs"/>
          <w:b/>
          <w:bCs/>
          <w:sz w:val="24"/>
          <w:szCs w:val="24"/>
          <w:highlight w:val="yellow"/>
          <w:rtl/>
        </w:rPr>
        <w:t>קרקע מנהל</w:t>
      </w:r>
      <w:r w:rsidR="00F36E74" w:rsidRPr="00F36E74">
        <w:rPr>
          <w:rFonts w:cs="David" w:hint="cs"/>
          <w:sz w:val="24"/>
          <w:szCs w:val="24"/>
          <w:highlight w:val="yellow"/>
          <w:rtl/>
        </w:rPr>
        <w:t xml:space="preserve">- בבעלות </w:t>
      </w:r>
      <w:r w:rsidR="002A70DE">
        <w:rPr>
          <w:rFonts w:cs="David" w:hint="cs"/>
          <w:sz w:val="24"/>
          <w:szCs w:val="24"/>
          <w:highlight w:val="yellow"/>
          <w:rtl/>
        </w:rPr>
        <w:t>ציבורית</w:t>
      </w:r>
      <w:r w:rsidR="00F36E74" w:rsidRPr="00F36E74">
        <w:rPr>
          <w:rFonts w:cs="David" w:hint="cs"/>
          <w:sz w:val="24"/>
          <w:szCs w:val="24"/>
          <w:highlight w:val="yellow"/>
          <w:rtl/>
        </w:rPr>
        <w:t xml:space="preserve"> ובניהול מנהל מקרקעי ישראל</w:t>
      </w:r>
      <w:r w:rsidR="00F36E74">
        <w:rPr>
          <w:rFonts w:cs="David" w:hint="cs"/>
          <w:sz w:val="24"/>
          <w:szCs w:val="24"/>
          <w:rtl/>
        </w:rPr>
        <w:t xml:space="preserve">. המנהל הוא רשות מרשויות המדינה והוא זרוע מבצעת של הממשלה. כל קרקע אחרת היא </w:t>
      </w:r>
      <w:r w:rsidR="00F36E74" w:rsidRPr="00F36E74">
        <w:rPr>
          <w:rFonts w:cs="David" w:hint="cs"/>
          <w:b/>
          <w:bCs/>
          <w:sz w:val="24"/>
          <w:szCs w:val="24"/>
          <w:highlight w:val="yellow"/>
          <w:rtl/>
        </w:rPr>
        <w:t>קרקע פרטית</w:t>
      </w:r>
      <w:r w:rsidR="00F36E74" w:rsidRPr="00F36E74">
        <w:rPr>
          <w:rFonts w:cs="David" w:hint="cs"/>
          <w:sz w:val="24"/>
          <w:szCs w:val="24"/>
          <w:highlight w:val="yellow"/>
          <w:rtl/>
        </w:rPr>
        <w:t>- בטאבו האדם עצמו יהיה רשום כבעלים.</w:t>
      </w:r>
    </w:p>
    <w:p w:rsidR="00F36E74" w:rsidRDefault="00F36E74" w:rsidP="00441B7F">
      <w:pPr>
        <w:spacing w:after="0"/>
        <w:jc w:val="both"/>
        <w:rPr>
          <w:rFonts w:cs="David"/>
          <w:sz w:val="24"/>
          <w:szCs w:val="24"/>
          <w:rtl/>
        </w:rPr>
      </w:pPr>
    </w:p>
    <w:p w:rsidR="00C06ACD" w:rsidRDefault="00C06ACD" w:rsidP="00F36E74">
      <w:pPr>
        <w:spacing w:after="0"/>
        <w:jc w:val="both"/>
        <w:rPr>
          <w:rFonts w:cs="David"/>
          <w:sz w:val="24"/>
          <w:szCs w:val="24"/>
          <w:rtl/>
        </w:rPr>
      </w:pPr>
      <w:r>
        <w:rPr>
          <w:rFonts w:cs="David" w:hint="cs"/>
          <w:sz w:val="24"/>
          <w:szCs w:val="24"/>
          <w:rtl/>
        </w:rPr>
        <w:t>הבעלים מבחינה קניינית הם אחד מהשלושה כפי שרשום בחו</w:t>
      </w:r>
      <w:r w:rsidR="00F36E74">
        <w:rPr>
          <w:rFonts w:cs="David" w:hint="cs"/>
          <w:sz w:val="24"/>
          <w:szCs w:val="24"/>
          <w:rtl/>
        </w:rPr>
        <w:t xml:space="preserve">ק </w:t>
      </w:r>
      <w:r w:rsidR="00F36E74" w:rsidRPr="00F36E74">
        <w:rPr>
          <w:rFonts w:cs="David" w:hint="cs"/>
          <w:sz w:val="24"/>
          <w:szCs w:val="24"/>
          <w:highlight w:val="yellow"/>
          <w:rtl/>
        </w:rPr>
        <w:t>והמנהל הוא האחראי עליהם בפועל</w:t>
      </w:r>
      <w:r w:rsidR="00F36E74">
        <w:rPr>
          <w:rFonts w:cs="David" w:hint="cs"/>
          <w:sz w:val="24"/>
          <w:szCs w:val="24"/>
          <w:rtl/>
        </w:rPr>
        <w:t>:</w:t>
      </w:r>
    </w:p>
    <w:p w:rsidR="00C06ACD" w:rsidRDefault="00C06ACD" w:rsidP="00442A7D">
      <w:pPr>
        <w:pStyle w:val="a3"/>
        <w:numPr>
          <w:ilvl w:val="0"/>
          <w:numId w:val="8"/>
        </w:numPr>
        <w:spacing w:after="0"/>
        <w:jc w:val="both"/>
        <w:rPr>
          <w:rFonts w:cs="David"/>
          <w:sz w:val="24"/>
          <w:szCs w:val="24"/>
        </w:rPr>
      </w:pPr>
      <w:r w:rsidRPr="00BF3134">
        <w:rPr>
          <w:rFonts w:cs="David" w:hint="cs"/>
          <w:b/>
          <w:bCs/>
          <w:sz w:val="24"/>
          <w:szCs w:val="24"/>
          <w:rtl/>
        </w:rPr>
        <w:lastRenderedPageBreak/>
        <w:t>המדינה</w:t>
      </w:r>
      <w:r>
        <w:rPr>
          <w:rFonts w:cs="David" w:hint="cs"/>
          <w:sz w:val="24"/>
          <w:szCs w:val="24"/>
          <w:rtl/>
        </w:rPr>
        <w:t>-</w:t>
      </w:r>
      <w:r w:rsidR="00BF3134" w:rsidRPr="00BF3134">
        <w:rPr>
          <w:rFonts w:hint="cs"/>
          <w:rtl/>
        </w:rPr>
        <w:t xml:space="preserve"> </w:t>
      </w:r>
      <w:r w:rsidR="002A70DE" w:rsidRPr="00BF3134">
        <w:rPr>
          <w:rFonts w:cs="David" w:hint="cs"/>
          <w:sz w:val="24"/>
          <w:szCs w:val="24"/>
          <w:rtl/>
        </w:rPr>
        <w:t>מקרקעין</w:t>
      </w:r>
      <w:r w:rsidR="002A70DE" w:rsidRPr="00BF3134">
        <w:rPr>
          <w:rFonts w:cs="David"/>
          <w:sz w:val="24"/>
          <w:szCs w:val="24"/>
          <w:rtl/>
        </w:rPr>
        <w:t xml:space="preserve"> </w:t>
      </w:r>
      <w:r w:rsidR="002A70DE" w:rsidRPr="00BF3134">
        <w:rPr>
          <w:rFonts w:cs="David" w:hint="cs"/>
          <w:sz w:val="24"/>
          <w:szCs w:val="24"/>
          <w:rtl/>
        </w:rPr>
        <w:t>שהם</w:t>
      </w:r>
      <w:r w:rsidR="002A70DE" w:rsidRPr="00BF3134">
        <w:rPr>
          <w:rFonts w:cs="David"/>
          <w:sz w:val="24"/>
          <w:szCs w:val="24"/>
          <w:rtl/>
        </w:rPr>
        <w:t xml:space="preserve"> </w:t>
      </w:r>
      <w:r w:rsidR="002A70DE" w:rsidRPr="00BF3134">
        <w:rPr>
          <w:rFonts w:cs="David" w:hint="cs"/>
          <w:sz w:val="24"/>
          <w:szCs w:val="24"/>
          <w:rtl/>
        </w:rPr>
        <w:t>במישרין</w:t>
      </w:r>
      <w:r w:rsidR="002A70DE" w:rsidRPr="00BF3134">
        <w:rPr>
          <w:rFonts w:cs="David"/>
          <w:sz w:val="24"/>
          <w:szCs w:val="24"/>
          <w:rtl/>
        </w:rPr>
        <w:t xml:space="preserve"> </w:t>
      </w:r>
      <w:r w:rsidR="002A70DE" w:rsidRPr="00BF3134">
        <w:rPr>
          <w:rFonts w:cs="David" w:hint="cs"/>
          <w:sz w:val="24"/>
          <w:szCs w:val="24"/>
          <w:rtl/>
        </w:rPr>
        <w:t>ברשות</w:t>
      </w:r>
      <w:r w:rsidR="002A70DE" w:rsidRPr="00BF3134">
        <w:rPr>
          <w:rFonts w:cs="David"/>
          <w:sz w:val="24"/>
          <w:szCs w:val="24"/>
          <w:rtl/>
        </w:rPr>
        <w:t xml:space="preserve"> </w:t>
      </w:r>
      <w:proofErr w:type="spellStart"/>
      <w:r w:rsidR="002A70DE" w:rsidRPr="00BF3134">
        <w:rPr>
          <w:rFonts w:cs="David" w:hint="cs"/>
          <w:sz w:val="24"/>
          <w:szCs w:val="24"/>
          <w:rtl/>
        </w:rPr>
        <w:t>המדינה</w:t>
      </w:r>
      <w:r w:rsidR="002A70DE" w:rsidRPr="00BF3134">
        <w:rPr>
          <w:rFonts w:cs="David"/>
          <w:sz w:val="24"/>
          <w:szCs w:val="24"/>
          <w:rtl/>
        </w:rPr>
        <w:t>.</w:t>
      </w:r>
      <w:r w:rsidR="00BF3134" w:rsidRPr="002A70DE">
        <w:rPr>
          <w:rFonts w:cs="David" w:hint="cs"/>
          <w:b/>
          <w:bCs/>
          <w:sz w:val="24"/>
          <w:szCs w:val="24"/>
          <w:rtl/>
        </w:rPr>
        <w:t>סעיף</w:t>
      </w:r>
      <w:proofErr w:type="spellEnd"/>
      <w:r w:rsidR="00BF3134" w:rsidRPr="002A70DE">
        <w:rPr>
          <w:rFonts w:cs="David"/>
          <w:b/>
          <w:bCs/>
          <w:sz w:val="24"/>
          <w:szCs w:val="24"/>
          <w:rtl/>
        </w:rPr>
        <w:t xml:space="preserve"> 3 </w:t>
      </w:r>
      <w:r w:rsidR="00BF3134" w:rsidRPr="002A70DE">
        <w:rPr>
          <w:rFonts w:cs="David" w:hint="cs"/>
          <w:b/>
          <w:bCs/>
          <w:color w:val="FF0000"/>
          <w:sz w:val="24"/>
          <w:szCs w:val="24"/>
          <w:rtl/>
        </w:rPr>
        <w:t>לחוק</w:t>
      </w:r>
      <w:r w:rsidR="00BF3134" w:rsidRPr="002A70DE">
        <w:rPr>
          <w:rFonts w:cs="David"/>
          <w:b/>
          <w:bCs/>
          <w:color w:val="FF0000"/>
          <w:sz w:val="24"/>
          <w:szCs w:val="24"/>
          <w:rtl/>
        </w:rPr>
        <w:t xml:space="preserve"> </w:t>
      </w:r>
      <w:r w:rsidR="00BF3134" w:rsidRPr="002A70DE">
        <w:rPr>
          <w:rFonts w:cs="David" w:hint="cs"/>
          <w:b/>
          <w:bCs/>
          <w:color w:val="FF0000"/>
          <w:sz w:val="24"/>
          <w:szCs w:val="24"/>
          <w:rtl/>
        </w:rPr>
        <w:t>נכסי</w:t>
      </w:r>
      <w:r w:rsidR="00BF3134" w:rsidRPr="002A70DE">
        <w:rPr>
          <w:rFonts w:cs="David"/>
          <w:b/>
          <w:bCs/>
          <w:color w:val="FF0000"/>
          <w:sz w:val="24"/>
          <w:szCs w:val="24"/>
          <w:rtl/>
        </w:rPr>
        <w:t xml:space="preserve"> </w:t>
      </w:r>
      <w:r w:rsidR="00BF3134" w:rsidRPr="002A70DE">
        <w:rPr>
          <w:rFonts w:cs="David" w:hint="cs"/>
          <w:b/>
          <w:bCs/>
          <w:color w:val="FF0000"/>
          <w:sz w:val="24"/>
          <w:szCs w:val="24"/>
          <w:rtl/>
        </w:rPr>
        <w:t>המדינה</w:t>
      </w:r>
      <w:r w:rsidR="00BF3134" w:rsidRPr="002A70DE">
        <w:rPr>
          <w:rFonts w:cs="David"/>
          <w:color w:val="FF0000"/>
          <w:sz w:val="24"/>
          <w:szCs w:val="24"/>
          <w:rtl/>
        </w:rPr>
        <w:t xml:space="preserve"> </w:t>
      </w:r>
      <w:r w:rsidR="00BF3134" w:rsidRPr="00BF3134">
        <w:rPr>
          <w:rFonts w:cs="David" w:hint="cs"/>
          <w:sz w:val="24"/>
          <w:szCs w:val="24"/>
          <w:rtl/>
        </w:rPr>
        <w:t>קובע</w:t>
      </w:r>
      <w:r w:rsidR="00BF3134" w:rsidRPr="00BF3134">
        <w:rPr>
          <w:rFonts w:cs="David"/>
          <w:sz w:val="24"/>
          <w:szCs w:val="24"/>
          <w:rtl/>
        </w:rPr>
        <w:t xml:space="preserve"> </w:t>
      </w:r>
      <w:r w:rsidR="00BF3134" w:rsidRPr="00BF3134">
        <w:rPr>
          <w:rFonts w:cs="David" w:hint="cs"/>
          <w:sz w:val="24"/>
          <w:szCs w:val="24"/>
          <w:rtl/>
        </w:rPr>
        <w:t>כי</w:t>
      </w:r>
      <w:r w:rsidR="00BF3134" w:rsidRPr="00BF3134">
        <w:rPr>
          <w:rFonts w:cs="David"/>
          <w:sz w:val="24"/>
          <w:szCs w:val="24"/>
          <w:rtl/>
        </w:rPr>
        <w:t xml:space="preserve"> </w:t>
      </w:r>
      <w:r w:rsidR="00BF3134" w:rsidRPr="00BF3134">
        <w:rPr>
          <w:rFonts w:cs="David" w:hint="cs"/>
          <w:sz w:val="24"/>
          <w:szCs w:val="24"/>
          <w:highlight w:val="yellow"/>
          <w:rtl/>
        </w:rPr>
        <w:t>מה</w:t>
      </w:r>
      <w:r w:rsidR="00BF3134" w:rsidRPr="00BF3134">
        <w:rPr>
          <w:rFonts w:cs="David"/>
          <w:sz w:val="24"/>
          <w:szCs w:val="24"/>
          <w:highlight w:val="yellow"/>
          <w:rtl/>
        </w:rPr>
        <w:t xml:space="preserve"> </w:t>
      </w:r>
      <w:r w:rsidR="00BF3134" w:rsidRPr="00BF3134">
        <w:rPr>
          <w:rFonts w:cs="David" w:hint="cs"/>
          <w:sz w:val="24"/>
          <w:szCs w:val="24"/>
          <w:highlight w:val="yellow"/>
          <w:rtl/>
        </w:rPr>
        <w:t>שהיה</w:t>
      </w:r>
      <w:r w:rsidR="00BF3134" w:rsidRPr="00BF3134">
        <w:rPr>
          <w:rFonts w:cs="David"/>
          <w:sz w:val="24"/>
          <w:szCs w:val="24"/>
          <w:highlight w:val="yellow"/>
          <w:rtl/>
        </w:rPr>
        <w:t xml:space="preserve"> </w:t>
      </w:r>
      <w:r w:rsidR="00BF3134" w:rsidRPr="00BF3134">
        <w:rPr>
          <w:rFonts w:cs="David" w:hint="cs"/>
          <w:sz w:val="24"/>
          <w:szCs w:val="24"/>
          <w:highlight w:val="yellow"/>
          <w:rtl/>
        </w:rPr>
        <w:t>בידי</w:t>
      </w:r>
      <w:r w:rsidR="00BF3134" w:rsidRPr="00BF3134">
        <w:rPr>
          <w:rFonts w:cs="David"/>
          <w:sz w:val="24"/>
          <w:szCs w:val="24"/>
          <w:highlight w:val="yellow"/>
          <w:rtl/>
        </w:rPr>
        <w:t xml:space="preserve"> </w:t>
      </w:r>
      <w:r w:rsidR="00BF3134" w:rsidRPr="00BF3134">
        <w:rPr>
          <w:rFonts w:cs="David" w:hint="cs"/>
          <w:sz w:val="24"/>
          <w:szCs w:val="24"/>
          <w:highlight w:val="yellow"/>
          <w:rtl/>
        </w:rPr>
        <w:t>השלטון</w:t>
      </w:r>
      <w:r w:rsidR="00BF3134" w:rsidRPr="00BF3134">
        <w:rPr>
          <w:rFonts w:cs="David"/>
          <w:sz w:val="24"/>
          <w:szCs w:val="24"/>
          <w:highlight w:val="yellow"/>
          <w:rtl/>
        </w:rPr>
        <w:t xml:space="preserve"> </w:t>
      </w:r>
      <w:r w:rsidR="00BF3134" w:rsidRPr="00BF3134">
        <w:rPr>
          <w:rFonts w:cs="David" w:hint="cs"/>
          <w:sz w:val="24"/>
          <w:szCs w:val="24"/>
          <w:highlight w:val="yellow"/>
          <w:rtl/>
        </w:rPr>
        <w:t>הבריטי</w:t>
      </w:r>
      <w:r w:rsidR="00BF3134" w:rsidRPr="00BF3134">
        <w:rPr>
          <w:rFonts w:cs="David"/>
          <w:sz w:val="24"/>
          <w:szCs w:val="24"/>
          <w:rtl/>
        </w:rPr>
        <w:t xml:space="preserve"> </w:t>
      </w:r>
      <w:r w:rsidR="002A70DE">
        <w:rPr>
          <w:rFonts w:cs="David" w:hint="cs"/>
          <w:sz w:val="24"/>
          <w:szCs w:val="24"/>
          <w:rtl/>
        </w:rPr>
        <w:t>ו</w:t>
      </w:r>
      <w:r w:rsidR="00BF3134" w:rsidRPr="00BF3134">
        <w:rPr>
          <w:rFonts w:cs="David" w:hint="cs"/>
          <w:sz w:val="24"/>
          <w:szCs w:val="24"/>
          <w:highlight w:val="yellow"/>
          <w:rtl/>
        </w:rPr>
        <w:t>מקרקעין</w:t>
      </w:r>
      <w:r w:rsidR="00BF3134" w:rsidRPr="00BF3134">
        <w:rPr>
          <w:rFonts w:cs="David"/>
          <w:sz w:val="24"/>
          <w:szCs w:val="24"/>
          <w:highlight w:val="yellow"/>
          <w:rtl/>
        </w:rPr>
        <w:t xml:space="preserve"> </w:t>
      </w:r>
      <w:r w:rsidR="00BF3134" w:rsidRPr="00BF3134">
        <w:rPr>
          <w:rFonts w:cs="David" w:hint="cs"/>
          <w:sz w:val="24"/>
          <w:szCs w:val="24"/>
          <w:highlight w:val="yellow"/>
          <w:rtl/>
        </w:rPr>
        <w:t>ללא</w:t>
      </w:r>
      <w:r w:rsidR="00BF3134" w:rsidRPr="00BF3134">
        <w:rPr>
          <w:rFonts w:cs="David"/>
          <w:sz w:val="24"/>
          <w:szCs w:val="24"/>
          <w:highlight w:val="yellow"/>
          <w:rtl/>
        </w:rPr>
        <w:t xml:space="preserve"> </w:t>
      </w:r>
      <w:r w:rsidR="00BF3134" w:rsidRPr="00BF3134">
        <w:rPr>
          <w:rFonts w:cs="David" w:hint="cs"/>
          <w:sz w:val="24"/>
          <w:szCs w:val="24"/>
          <w:highlight w:val="yellow"/>
          <w:rtl/>
        </w:rPr>
        <w:t>בעלים</w:t>
      </w:r>
      <w:r w:rsidR="00BF3134" w:rsidRPr="00BF3134">
        <w:rPr>
          <w:rFonts w:cs="David"/>
          <w:sz w:val="24"/>
          <w:szCs w:val="24"/>
          <w:rtl/>
        </w:rPr>
        <w:t xml:space="preserve"> </w:t>
      </w:r>
      <w:r w:rsidR="00BF3134" w:rsidRPr="00BF3134">
        <w:rPr>
          <w:rFonts w:cs="David" w:hint="cs"/>
          <w:sz w:val="24"/>
          <w:szCs w:val="24"/>
          <w:rtl/>
        </w:rPr>
        <w:t>הם</w:t>
      </w:r>
      <w:r w:rsidR="00BF3134" w:rsidRPr="00BF3134">
        <w:rPr>
          <w:rFonts w:cs="David"/>
          <w:sz w:val="24"/>
          <w:szCs w:val="24"/>
          <w:rtl/>
        </w:rPr>
        <w:t xml:space="preserve"> </w:t>
      </w:r>
      <w:r w:rsidR="00BF3134" w:rsidRPr="00BF3134">
        <w:rPr>
          <w:rFonts w:cs="David" w:hint="cs"/>
          <w:sz w:val="24"/>
          <w:szCs w:val="24"/>
          <w:rtl/>
        </w:rPr>
        <w:t>נכסים</w:t>
      </w:r>
      <w:r w:rsidR="00BF3134" w:rsidRPr="00BF3134">
        <w:rPr>
          <w:rFonts w:cs="David"/>
          <w:sz w:val="24"/>
          <w:szCs w:val="24"/>
          <w:rtl/>
        </w:rPr>
        <w:t xml:space="preserve"> </w:t>
      </w:r>
      <w:r w:rsidR="00BF3134" w:rsidRPr="00BF3134">
        <w:rPr>
          <w:rFonts w:cs="David" w:hint="cs"/>
          <w:sz w:val="24"/>
          <w:szCs w:val="24"/>
          <w:rtl/>
        </w:rPr>
        <w:t>של</w:t>
      </w:r>
      <w:r w:rsidR="00BF3134" w:rsidRPr="00BF3134">
        <w:rPr>
          <w:rFonts w:cs="David"/>
          <w:sz w:val="24"/>
          <w:szCs w:val="24"/>
          <w:rtl/>
        </w:rPr>
        <w:t xml:space="preserve"> </w:t>
      </w:r>
      <w:r w:rsidR="00BF3134" w:rsidRPr="00BF3134">
        <w:rPr>
          <w:rFonts w:cs="David" w:hint="cs"/>
          <w:sz w:val="24"/>
          <w:szCs w:val="24"/>
          <w:rtl/>
        </w:rPr>
        <w:t>המדינה</w:t>
      </w:r>
      <w:r w:rsidR="00BF3134" w:rsidRPr="00BF3134">
        <w:rPr>
          <w:rFonts w:cs="David"/>
          <w:sz w:val="24"/>
          <w:szCs w:val="24"/>
          <w:rtl/>
        </w:rPr>
        <w:t xml:space="preserve">. </w:t>
      </w:r>
      <w:r w:rsidR="00BF3134" w:rsidRPr="00BF3134">
        <w:rPr>
          <w:rFonts w:cs="David" w:hint="cs"/>
          <w:sz w:val="24"/>
          <w:szCs w:val="24"/>
          <w:rtl/>
        </w:rPr>
        <w:t>לפי</w:t>
      </w:r>
      <w:r w:rsidR="00BF3134" w:rsidRPr="00BF3134">
        <w:rPr>
          <w:rFonts w:cs="David"/>
          <w:sz w:val="24"/>
          <w:szCs w:val="24"/>
          <w:rtl/>
        </w:rPr>
        <w:t xml:space="preserve"> </w:t>
      </w:r>
      <w:r w:rsidR="00BF3134" w:rsidRPr="002A70DE">
        <w:rPr>
          <w:rFonts w:cs="David" w:hint="cs"/>
          <w:b/>
          <w:bCs/>
          <w:sz w:val="24"/>
          <w:szCs w:val="24"/>
          <w:rtl/>
        </w:rPr>
        <w:t>סעיף</w:t>
      </w:r>
      <w:r w:rsidR="00BF3134" w:rsidRPr="002A70DE">
        <w:rPr>
          <w:rFonts w:cs="David"/>
          <w:b/>
          <w:bCs/>
          <w:sz w:val="24"/>
          <w:szCs w:val="24"/>
          <w:rtl/>
        </w:rPr>
        <w:t xml:space="preserve"> 4</w:t>
      </w:r>
      <w:r w:rsidR="00BF3134" w:rsidRPr="00BF3134">
        <w:rPr>
          <w:rFonts w:cs="David"/>
          <w:sz w:val="24"/>
          <w:szCs w:val="24"/>
          <w:rtl/>
        </w:rPr>
        <w:t xml:space="preserve">, </w:t>
      </w:r>
      <w:r w:rsidR="00BF3134" w:rsidRPr="00BF3134">
        <w:rPr>
          <w:rFonts w:cs="David" w:hint="cs"/>
          <w:sz w:val="24"/>
          <w:szCs w:val="24"/>
          <w:rtl/>
        </w:rPr>
        <w:t>המדינה</w:t>
      </w:r>
      <w:r w:rsidR="00BF3134" w:rsidRPr="00BF3134">
        <w:rPr>
          <w:rFonts w:cs="David"/>
          <w:sz w:val="24"/>
          <w:szCs w:val="24"/>
          <w:rtl/>
        </w:rPr>
        <w:t xml:space="preserve"> </w:t>
      </w:r>
      <w:r w:rsidR="00BF3134" w:rsidRPr="00BF3134">
        <w:rPr>
          <w:rFonts w:cs="David" w:hint="cs"/>
          <w:sz w:val="24"/>
          <w:szCs w:val="24"/>
          <w:rtl/>
        </w:rPr>
        <w:t>רשאית</w:t>
      </w:r>
      <w:r w:rsidR="00BF3134" w:rsidRPr="00BF3134">
        <w:rPr>
          <w:rFonts w:cs="David"/>
          <w:sz w:val="24"/>
          <w:szCs w:val="24"/>
          <w:rtl/>
        </w:rPr>
        <w:t xml:space="preserve"> </w:t>
      </w:r>
      <w:r w:rsidR="00BF3134" w:rsidRPr="00BF3134">
        <w:rPr>
          <w:rFonts w:cs="David" w:hint="cs"/>
          <w:sz w:val="24"/>
          <w:szCs w:val="24"/>
          <w:highlight w:val="yellow"/>
          <w:rtl/>
        </w:rPr>
        <w:t>לרכוש</w:t>
      </w:r>
      <w:r w:rsidR="00BF3134" w:rsidRPr="00BF3134">
        <w:rPr>
          <w:rFonts w:cs="David"/>
          <w:sz w:val="24"/>
          <w:szCs w:val="24"/>
          <w:highlight w:val="yellow"/>
          <w:rtl/>
        </w:rPr>
        <w:t xml:space="preserve"> </w:t>
      </w:r>
      <w:r w:rsidR="00BF3134" w:rsidRPr="00BF3134">
        <w:rPr>
          <w:rFonts w:cs="David" w:hint="cs"/>
          <w:sz w:val="24"/>
          <w:szCs w:val="24"/>
          <w:highlight w:val="yellow"/>
          <w:rtl/>
        </w:rPr>
        <w:t>מקרקעין</w:t>
      </w:r>
      <w:r w:rsidR="00BF3134" w:rsidRPr="00BF3134">
        <w:rPr>
          <w:rFonts w:cs="David"/>
          <w:sz w:val="24"/>
          <w:szCs w:val="24"/>
          <w:highlight w:val="yellow"/>
          <w:rtl/>
        </w:rPr>
        <w:t xml:space="preserve"> </w:t>
      </w:r>
      <w:r w:rsidR="00BF3134" w:rsidRPr="00BF3134">
        <w:rPr>
          <w:rFonts w:cs="David" w:hint="cs"/>
          <w:sz w:val="24"/>
          <w:szCs w:val="24"/>
          <w:highlight w:val="yellow"/>
          <w:rtl/>
        </w:rPr>
        <w:t>שיהיו</w:t>
      </w:r>
      <w:r w:rsidR="00BF3134" w:rsidRPr="00BF3134">
        <w:rPr>
          <w:rFonts w:cs="David"/>
          <w:sz w:val="24"/>
          <w:szCs w:val="24"/>
          <w:highlight w:val="yellow"/>
          <w:rtl/>
        </w:rPr>
        <w:t xml:space="preserve"> </w:t>
      </w:r>
      <w:r w:rsidR="00BF3134" w:rsidRPr="00BF3134">
        <w:rPr>
          <w:rFonts w:cs="David" w:hint="cs"/>
          <w:sz w:val="24"/>
          <w:szCs w:val="24"/>
          <w:highlight w:val="yellow"/>
          <w:rtl/>
        </w:rPr>
        <w:t>נכסיה</w:t>
      </w:r>
      <w:r w:rsidR="00BF3134" w:rsidRPr="00BF3134">
        <w:rPr>
          <w:rFonts w:cs="David"/>
          <w:sz w:val="24"/>
          <w:szCs w:val="24"/>
          <w:rtl/>
        </w:rPr>
        <w:t xml:space="preserve">. </w:t>
      </w:r>
    </w:p>
    <w:p w:rsidR="00C06ACD" w:rsidRDefault="00C06ACD" w:rsidP="00442A7D">
      <w:pPr>
        <w:pStyle w:val="a3"/>
        <w:numPr>
          <w:ilvl w:val="0"/>
          <w:numId w:val="8"/>
        </w:numPr>
        <w:spacing w:after="0"/>
        <w:jc w:val="both"/>
        <w:rPr>
          <w:rFonts w:cs="David"/>
          <w:sz w:val="24"/>
          <w:szCs w:val="24"/>
        </w:rPr>
      </w:pPr>
      <w:r w:rsidRPr="00BF3134">
        <w:rPr>
          <w:rFonts w:cs="David" w:hint="cs"/>
          <w:b/>
          <w:bCs/>
          <w:sz w:val="24"/>
          <w:szCs w:val="24"/>
          <w:rtl/>
        </w:rPr>
        <w:t>הרשות לפיתוח</w:t>
      </w:r>
      <w:r w:rsidR="00BF3134">
        <w:rPr>
          <w:rFonts w:cs="David" w:hint="cs"/>
          <w:sz w:val="24"/>
          <w:szCs w:val="24"/>
          <w:rtl/>
        </w:rPr>
        <w:t xml:space="preserve">- זהו תאגיד ממשלתי </w:t>
      </w:r>
      <w:r w:rsidR="002A70DE">
        <w:rPr>
          <w:rFonts w:cs="David" w:hint="cs"/>
          <w:sz w:val="24"/>
          <w:szCs w:val="24"/>
          <w:rtl/>
        </w:rPr>
        <w:t xml:space="preserve">אשר ברשותו בעיקר מקרקעי נפקדים, אנשים שברחו מהארץ ומאז מלחמת העצמאות שהו בארץ אויב. </w:t>
      </w:r>
      <w:r w:rsidR="00BF3134">
        <w:rPr>
          <w:rFonts w:cs="David" w:hint="cs"/>
          <w:sz w:val="24"/>
          <w:szCs w:val="24"/>
          <w:rtl/>
        </w:rPr>
        <w:t xml:space="preserve">הרשות מונתה כאפוטרופוס לאותן </w:t>
      </w:r>
      <w:r w:rsidR="00DF4611" w:rsidRPr="006B6F2A">
        <w:rPr>
          <w:rFonts w:cs="David" w:hint="cs"/>
          <w:sz w:val="24"/>
          <w:szCs w:val="24"/>
          <w:highlight w:val="yellow"/>
          <w:rtl/>
        </w:rPr>
        <w:t>קרק</w:t>
      </w:r>
      <w:r w:rsidR="00BF3134" w:rsidRPr="006B6F2A">
        <w:rPr>
          <w:rFonts w:cs="David" w:hint="cs"/>
          <w:sz w:val="24"/>
          <w:szCs w:val="24"/>
          <w:highlight w:val="yellow"/>
          <w:rtl/>
        </w:rPr>
        <w:t>עות עזובות</w:t>
      </w:r>
      <w:r w:rsidR="006B6F2A">
        <w:rPr>
          <w:rFonts w:cs="David" w:hint="cs"/>
          <w:sz w:val="24"/>
          <w:szCs w:val="24"/>
          <w:rtl/>
        </w:rPr>
        <w:t>.</w:t>
      </w:r>
    </w:p>
    <w:p w:rsidR="00C06ACD" w:rsidRDefault="00C06ACD" w:rsidP="00442A7D">
      <w:pPr>
        <w:pStyle w:val="a3"/>
        <w:numPr>
          <w:ilvl w:val="0"/>
          <w:numId w:val="8"/>
        </w:numPr>
        <w:spacing w:after="0"/>
        <w:jc w:val="both"/>
        <w:rPr>
          <w:rFonts w:cs="David"/>
          <w:sz w:val="24"/>
          <w:szCs w:val="24"/>
        </w:rPr>
      </w:pPr>
      <w:r w:rsidRPr="00BF3134">
        <w:rPr>
          <w:rFonts w:cs="David" w:hint="cs"/>
          <w:b/>
          <w:bCs/>
          <w:sz w:val="24"/>
          <w:szCs w:val="24"/>
          <w:rtl/>
        </w:rPr>
        <w:t>קק"ל</w:t>
      </w:r>
      <w:r>
        <w:rPr>
          <w:rFonts w:cs="David" w:hint="cs"/>
          <w:sz w:val="24"/>
          <w:szCs w:val="24"/>
          <w:rtl/>
        </w:rPr>
        <w:t xml:space="preserve">- זה תאגיד שאינו ממשלתי </w:t>
      </w:r>
      <w:r w:rsidR="002A70DE">
        <w:rPr>
          <w:rFonts w:cs="David" w:hint="cs"/>
          <w:sz w:val="24"/>
          <w:szCs w:val="24"/>
          <w:rtl/>
        </w:rPr>
        <w:t>ולכאורה</w:t>
      </w:r>
      <w:r>
        <w:rPr>
          <w:rFonts w:cs="David" w:hint="cs"/>
          <w:sz w:val="24"/>
          <w:szCs w:val="24"/>
          <w:rtl/>
        </w:rPr>
        <w:t xml:space="preserve"> פרטי. הוא הוקם ע"י העם היהודי בגולה ותפקידו היה לרכוש מקרקעין בא"י להתיישבות יהודית. החברה התאגדה לפי הדין הפרט</w:t>
      </w:r>
      <w:r w:rsidR="006B6F2A">
        <w:rPr>
          <w:rFonts w:cs="David" w:hint="cs"/>
          <w:sz w:val="24"/>
          <w:szCs w:val="24"/>
          <w:rtl/>
        </w:rPr>
        <w:t>י והתקציב נ</w:t>
      </w:r>
      <w:r w:rsidR="00DB51DB">
        <w:rPr>
          <w:rFonts w:cs="David" w:hint="cs"/>
          <w:sz w:val="24"/>
          <w:szCs w:val="24"/>
          <w:rtl/>
        </w:rPr>
        <w:t>תרם</w:t>
      </w:r>
      <w:r w:rsidR="006B6F2A">
        <w:rPr>
          <w:rFonts w:cs="David" w:hint="cs"/>
          <w:sz w:val="24"/>
          <w:szCs w:val="24"/>
          <w:rtl/>
        </w:rPr>
        <w:t xml:space="preserve"> למטרה המוצהרת של </w:t>
      </w:r>
      <w:r w:rsidR="006B6F2A" w:rsidRPr="006B6F2A">
        <w:rPr>
          <w:rFonts w:cs="David" w:hint="cs"/>
          <w:sz w:val="24"/>
          <w:szCs w:val="24"/>
          <w:highlight w:val="yellow"/>
          <w:rtl/>
        </w:rPr>
        <w:t>גאולת אדמות</w:t>
      </w:r>
      <w:r>
        <w:rPr>
          <w:rFonts w:cs="David" w:hint="cs"/>
          <w:sz w:val="24"/>
          <w:szCs w:val="24"/>
          <w:rtl/>
        </w:rPr>
        <w:t>. המקרקעין שבבעלות קק"ל רשומים בבעלותה בטאבו. גם לאחר קום המדינה רכשה קק"ל מקרקעין מהמדינה</w:t>
      </w:r>
      <w:r w:rsidR="00DB51DB">
        <w:rPr>
          <w:rFonts w:cs="David" w:hint="cs"/>
          <w:sz w:val="24"/>
          <w:szCs w:val="24"/>
          <w:rtl/>
        </w:rPr>
        <w:t>, בטענה שקופת המדינה ריקה. יש הגורסים אחרת...</w:t>
      </w:r>
      <w:r w:rsidR="003B4AEC">
        <w:rPr>
          <w:rFonts w:cs="David" w:hint="cs"/>
          <w:sz w:val="24"/>
          <w:szCs w:val="24"/>
          <w:rtl/>
        </w:rPr>
        <w:t xml:space="preserve"> </w:t>
      </w:r>
    </w:p>
    <w:p w:rsidR="003B4AEC" w:rsidRDefault="003B4AEC" w:rsidP="003B4AEC">
      <w:pPr>
        <w:spacing w:after="0"/>
        <w:jc w:val="both"/>
        <w:rPr>
          <w:rFonts w:cs="David"/>
          <w:sz w:val="24"/>
          <w:szCs w:val="24"/>
          <w:rtl/>
        </w:rPr>
      </w:pPr>
    </w:p>
    <w:p w:rsidR="003B4AEC" w:rsidRDefault="003B4AEC" w:rsidP="006B6F2A">
      <w:pPr>
        <w:spacing w:after="0"/>
        <w:jc w:val="both"/>
        <w:rPr>
          <w:rFonts w:cs="David"/>
          <w:sz w:val="24"/>
          <w:szCs w:val="24"/>
          <w:rtl/>
        </w:rPr>
      </w:pPr>
      <w:r>
        <w:rPr>
          <w:rFonts w:cs="David" w:hint="cs"/>
          <w:sz w:val="24"/>
          <w:szCs w:val="24"/>
          <w:rtl/>
        </w:rPr>
        <w:t>"מנהל מקרקעי ישראל" מנ</w:t>
      </w:r>
      <w:r w:rsidR="006B6F2A">
        <w:rPr>
          <w:rFonts w:cs="David" w:hint="cs"/>
          <w:sz w:val="24"/>
          <w:szCs w:val="24"/>
          <w:rtl/>
        </w:rPr>
        <w:t>הל את כל הקרקעות של הגופים הנ"ל,</w:t>
      </w:r>
      <w:r>
        <w:rPr>
          <w:rFonts w:cs="David" w:hint="cs"/>
          <w:sz w:val="24"/>
          <w:szCs w:val="24"/>
          <w:rtl/>
        </w:rPr>
        <w:t xml:space="preserve"> כולל קרקעות קק"ל. </w:t>
      </w:r>
      <w:r w:rsidRPr="006B6F2A">
        <w:rPr>
          <w:rFonts w:cs="David" w:hint="cs"/>
          <w:sz w:val="24"/>
          <w:szCs w:val="24"/>
          <w:highlight w:val="yellow"/>
          <w:rtl/>
        </w:rPr>
        <w:t>נחתמה</w:t>
      </w:r>
      <w:r w:rsidR="006B6F2A" w:rsidRPr="006B6F2A">
        <w:rPr>
          <w:rFonts w:cs="David" w:hint="cs"/>
          <w:sz w:val="24"/>
          <w:szCs w:val="24"/>
          <w:highlight w:val="yellow"/>
          <w:rtl/>
        </w:rPr>
        <w:t xml:space="preserve"> אמנה</w:t>
      </w:r>
      <w:r w:rsidRPr="006B6F2A">
        <w:rPr>
          <w:rFonts w:cs="David" w:hint="cs"/>
          <w:sz w:val="24"/>
          <w:szCs w:val="24"/>
          <w:highlight w:val="yellow"/>
          <w:rtl/>
        </w:rPr>
        <w:t xml:space="preserve"> בין קק"ל למדינת ישראל</w:t>
      </w:r>
      <w:r>
        <w:rPr>
          <w:rFonts w:cs="David" w:hint="cs"/>
          <w:sz w:val="24"/>
          <w:szCs w:val="24"/>
          <w:rtl/>
        </w:rPr>
        <w:t xml:space="preserve"> ועל פיה, מדינת ישראל באמצעות המנהל תנהל את קרקעות קק"ל</w:t>
      </w:r>
      <w:r w:rsidR="006B6F2A">
        <w:rPr>
          <w:rFonts w:cs="David" w:hint="cs"/>
          <w:sz w:val="24"/>
          <w:szCs w:val="24"/>
          <w:rtl/>
        </w:rPr>
        <w:t>, תוך שמירה על מטרותיה,</w:t>
      </w:r>
      <w:r>
        <w:rPr>
          <w:rFonts w:cs="David" w:hint="cs"/>
          <w:sz w:val="24"/>
          <w:szCs w:val="24"/>
          <w:rtl/>
        </w:rPr>
        <w:t xml:space="preserve"> ותשלם לה על הרווחים מהשימוש, וזה למעשה רוב תקציבה של קק</w:t>
      </w:r>
      <w:r w:rsidR="00DB51DB">
        <w:rPr>
          <w:rFonts w:cs="David" w:hint="cs"/>
          <w:sz w:val="24"/>
          <w:szCs w:val="24"/>
          <w:rtl/>
        </w:rPr>
        <w:t>"</w:t>
      </w:r>
      <w:r>
        <w:rPr>
          <w:rFonts w:cs="David" w:hint="cs"/>
          <w:sz w:val="24"/>
          <w:szCs w:val="24"/>
          <w:rtl/>
        </w:rPr>
        <w:t>ל כיום.</w:t>
      </w:r>
      <w:r w:rsidR="006B6F2A">
        <w:rPr>
          <w:rFonts w:cs="David" w:hint="cs"/>
          <w:sz w:val="24"/>
          <w:szCs w:val="24"/>
          <w:rtl/>
        </w:rPr>
        <w:t xml:space="preserve"> (מדובר על כך בפסד דרור)</w:t>
      </w:r>
    </w:p>
    <w:p w:rsidR="003B4AEC" w:rsidRDefault="003B4AEC" w:rsidP="003B4AEC">
      <w:pPr>
        <w:spacing w:after="0"/>
        <w:jc w:val="both"/>
        <w:rPr>
          <w:rFonts w:cs="David"/>
          <w:sz w:val="24"/>
          <w:szCs w:val="24"/>
          <w:rtl/>
        </w:rPr>
      </w:pPr>
    </w:p>
    <w:p w:rsidR="003B4AEC" w:rsidRDefault="003B4AEC" w:rsidP="00DB51DB">
      <w:pPr>
        <w:spacing w:after="0"/>
        <w:jc w:val="both"/>
        <w:rPr>
          <w:rFonts w:cs="David"/>
          <w:sz w:val="24"/>
          <w:szCs w:val="24"/>
          <w:rtl/>
        </w:rPr>
      </w:pPr>
      <w:r w:rsidRPr="0033011D">
        <w:rPr>
          <w:rFonts w:cs="David" w:hint="cs"/>
          <w:b/>
          <w:bCs/>
          <w:sz w:val="24"/>
          <w:szCs w:val="24"/>
          <w:rtl/>
        </w:rPr>
        <w:t>סעיף 2</w:t>
      </w:r>
      <w:r>
        <w:rPr>
          <w:rFonts w:cs="David" w:hint="cs"/>
          <w:sz w:val="24"/>
          <w:szCs w:val="24"/>
          <w:rtl/>
        </w:rPr>
        <w:t xml:space="preserve"> </w:t>
      </w:r>
      <w:r w:rsidR="006B6F2A" w:rsidRPr="00DB51DB">
        <w:rPr>
          <w:rFonts w:cs="David" w:hint="cs"/>
          <w:b/>
          <w:bCs/>
          <w:color w:val="FF0000"/>
          <w:sz w:val="24"/>
          <w:szCs w:val="24"/>
          <w:rtl/>
        </w:rPr>
        <w:t>לחוק מקרקעי ישראל</w:t>
      </w:r>
      <w:r w:rsidR="006B6F2A">
        <w:rPr>
          <w:rFonts w:cs="David" w:hint="cs"/>
          <w:sz w:val="24"/>
          <w:szCs w:val="24"/>
          <w:rtl/>
        </w:rPr>
        <w:t xml:space="preserve"> </w:t>
      </w:r>
      <w:r>
        <w:rPr>
          <w:rFonts w:cs="David" w:hint="cs"/>
          <w:sz w:val="24"/>
          <w:szCs w:val="24"/>
          <w:rtl/>
        </w:rPr>
        <w:t>אומר "</w:t>
      </w:r>
      <w:r w:rsidR="0033011D" w:rsidRPr="0033011D">
        <w:rPr>
          <w:rFonts w:hint="cs"/>
          <w:rtl/>
        </w:rPr>
        <w:t xml:space="preserve"> </w:t>
      </w:r>
      <w:r w:rsidR="0033011D" w:rsidRPr="0033011D">
        <w:rPr>
          <w:rFonts w:cs="David" w:hint="cs"/>
          <w:color w:val="FF0000"/>
          <w:sz w:val="24"/>
          <w:szCs w:val="24"/>
          <w:rtl/>
        </w:rPr>
        <w:t>ואלה</w:t>
      </w:r>
      <w:r w:rsidR="0033011D" w:rsidRPr="0033011D">
        <w:rPr>
          <w:rFonts w:cs="David"/>
          <w:color w:val="FF0000"/>
          <w:sz w:val="24"/>
          <w:szCs w:val="24"/>
          <w:rtl/>
        </w:rPr>
        <w:t xml:space="preserve"> </w:t>
      </w:r>
      <w:r w:rsidR="0033011D" w:rsidRPr="0033011D">
        <w:rPr>
          <w:rFonts w:cs="David" w:hint="cs"/>
          <w:color w:val="FF0000"/>
          <w:sz w:val="24"/>
          <w:szCs w:val="24"/>
          <w:rtl/>
        </w:rPr>
        <w:t>סוגי</w:t>
      </w:r>
      <w:r w:rsidR="0033011D" w:rsidRPr="0033011D">
        <w:rPr>
          <w:rFonts w:cs="David"/>
          <w:color w:val="FF0000"/>
          <w:sz w:val="24"/>
          <w:szCs w:val="24"/>
          <w:rtl/>
        </w:rPr>
        <w:t xml:space="preserve"> </w:t>
      </w:r>
      <w:r w:rsidR="0033011D" w:rsidRPr="0033011D">
        <w:rPr>
          <w:rFonts w:cs="David" w:hint="cs"/>
          <w:color w:val="FF0000"/>
          <w:sz w:val="24"/>
          <w:szCs w:val="24"/>
          <w:rtl/>
        </w:rPr>
        <w:t>העסקאות</w:t>
      </w:r>
      <w:r w:rsidR="0033011D" w:rsidRPr="0033011D">
        <w:rPr>
          <w:rFonts w:cs="David"/>
          <w:color w:val="FF0000"/>
          <w:sz w:val="24"/>
          <w:szCs w:val="24"/>
          <w:rtl/>
        </w:rPr>
        <w:t xml:space="preserve"> </w:t>
      </w:r>
      <w:r w:rsidR="0033011D" w:rsidRPr="0033011D">
        <w:rPr>
          <w:rFonts w:cs="David" w:hint="cs"/>
          <w:color w:val="FF0000"/>
          <w:sz w:val="24"/>
          <w:szCs w:val="24"/>
          <w:rtl/>
        </w:rPr>
        <w:t>שסעיף</w:t>
      </w:r>
      <w:r w:rsidR="0033011D" w:rsidRPr="0033011D">
        <w:rPr>
          <w:rFonts w:cs="David"/>
          <w:color w:val="FF0000"/>
          <w:sz w:val="24"/>
          <w:szCs w:val="24"/>
          <w:rtl/>
        </w:rPr>
        <w:t xml:space="preserve"> 1 </w:t>
      </w:r>
      <w:r w:rsidR="0033011D" w:rsidRPr="0033011D">
        <w:rPr>
          <w:rFonts w:cs="David" w:hint="cs"/>
          <w:color w:val="FF0000"/>
          <w:sz w:val="24"/>
          <w:szCs w:val="24"/>
          <w:rtl/>
        </w:rPr>
        <w:t>לחוק</w:t>
      </w:r>
      <w:r w:rsidR="0033011D" w:rsidRPr="0033011D">
        <w:rPr>
          <w:rFonts w:cs="David"/>
          <w:color w:val="FF0000"/>
          <w:sz w:val="24"/>
          <w:szCs w:val="24"/>
          <w:rtl/>
        </w:rPr>
        <w:t xml:space="preserve"> </w:t>
      </w:r>
      <w:r w:rsidR="0033011D" w:rsidRPr="0033011D">
        <w:rPr>
          <w:rFonts w:cs="David" w:hint="cs"/>
          <w:color w:val="FF0000"/>
          <w:sz w:val="24"/>
          <w:szCs w:val="24"/>
          <w:rtl/>
        </w:rPr>
        <w:t>היסוד</w:t>
      </w:r>
      <w:r w:rsidR="0033011D" w:rsidRPr="0033011D">
        <w:rPr>
          <w:rFonts w:cs="David"/>
          <w:color w:val="FF0000"/>
          <w:sz w:val="24"/>
          <w:szCs w:val="24"/>
          <w:rtl/>
        </w:rPr>
        <w:t xml:space="preserve"> </w:t>
      </w:r>
      <w:r w:rsidR="0033011D" w:rsidRPr="0033011D">
        <w:rPr>
          <w:rFonts w:cs="David" w:hint="cs"/>
          <w:color w:val="FF0000"/>
          <w:sz w:val="24"/>
          <w:szCs w:val="24"/>
          <w:rtl/>
        </w:rPr>
        <w:t>לא</w:t>
      </w:r>
      <w:r w:rsidR="0033011D" w:rsidRPr="0033011D">
        <w:rPr>
          <w:rFonts w:cs="David"/>
          <w:color w:val="FF0000"/>
          <w:sz w:val="24"/>
          <w:szCs w:val="24"/>
          <w:rtl/>
        </w:rPr>
        <w:t xml:space="preserve"> </w:t>
      </w:r>
      <w:r w:rsidR="0033011D" w:rsidRPr="0033011D">
        <w:rPr>
          <w:rFonts w:cs="David" w:hint="cs"/>
          <w:color w:val="FF0000"/>
          <w:sz w:val="24"/>
          <w:szCs w:val="24"/>
          <w:rtl/>
        </w:rPr>
        <w:t>יחול</w:t>
      </w:r>
      <w:r w:rsidR="0033011D" w:rsidRPr="0033011D">
        <w:rPr>
          <w:rFonts w:cs="David"/>
          <w:color w:val="FF0000"/>
          <w:sz w:val="24"/>
          <w:szCs w:val="24"/>
          <w:rtl/>
        </w:rPr>
        <w:t xml:space="preserve"> </w:t>
      </w:r>
      <w:r w:rsidR="0033011D" w:rsidRPr="0033011D">
        <w:rPr>
          <w:rFonts w:cs="David" w:hint="cs"/>
          <w:color w:val="FF0000"/>
          <w:sz w:val="24"/>
          <w:szCs w:val="24"/>
          <w:rtl/>
        </w:rPr>
        <w:t>עליהן</w:t>
      </w:r>
      <w:r w:rsidR="0033011D">
        <w:rPr>
          <w:rFonts w:cs="David" w:hint="cs"/>
          <w:color w:val="FF0000"/>
          <w:sz w:val="24"/>
          <w:szCs w:val="24"/>
          <w:rtl/>
        </w:rPr>
        <w:t>:... (7)</w:t>
      </w:r>
      <w:r w:rsidR="0033011D" w:rsidRPr="0033011D">
        <w:rPr>
          <w:rFonts w:hint="cs"/>
          <w:rtl/>
        </w:rPr>
        <w:t xml:space="preserve"> </w:t>
      </w:r>
      <w:r w:rsidR="0033011D" w:rsidRPr="0033011D">
        <w:rPr>
          <w:rFonts w:cs="David" w:hint="cs"/>
          <w:color w:val="FF0000"/>
          <w:sz w:val="24"/>
          <w:szCs w:val="24"/>
          <w:rtl/>
        </w:rPr>
        <w:t>העברת</w:t>
      </w:r>
      <w:r w:rsidR="0033011D" w:rsidRPr="0033011D">
        <w:rPr>
          <w:rFonts w:cs="David"/>
          <w:color w:val="FF0000"/>
          <w:sz w:val="24"/>
          <w:szCs w:val="24"/>
          <w:rtl/>
        </w:rPr>
        <w:t xml:space="preserve"> </w:t>
      </w:r>
      <w:r w:rsidR="0033011D" w:rsidRPr="0033011D">
        <w:rPr>
          <w:rFonts w:cs="David" w:hint="cs"/>
          <w:color w:val="FF0000"/>
          <w:sz w:val="24"/>
          <w:szCs w:val="24"/>
          <w:rtl/>
        </w:rPr>
        <w:t>בעלות</w:t>
      </w:r>
      <w:r w:rsidR="0033011D" w:rsidRPr="0033011D">
        <w:rPr>
          <w:rFonts w:cs="David"/>
          <w:color w:val="FF0000"/>
          <w:sz w:val="24"/>
          <w:szCs w:val="24"/>
          <w:rtl/>
        </w:rPr>
        <w:t xml:space="preserve"> </w:t>
      </w:r>
      <w:r w:rsidR="0033011D" w:rsidRPr="0033011D">
        <w:rPr>
          <w:rFonts w:cs="David" w:hint="cs"/>
          <w:color w:val="FF0000"/>
          <w:sz w:val="24"/>
          <w:szCs w:val="24"/>
          <w:rtl/>
        </w:rPr>
        <w:t>במקרקעי</w:t>
      </w:r>
      <w:r w:rsidR="0033011D" w:rsidRPr="0033011D">
        <w:rPr>
          <w:rFonts w:cs="David"/>
          <w:color w:val="FF0000"/>
          <w:sz w:val="24"/>
          <w:szCs w:val="24"/>
          <w:rtl/>
        </w:rPr>
        <w:t xml:space="preserve"> </w:t>
      </w:r>
      <w:r w:rsidR="0033011D" w:rsidRPr="0033011D">
        <w:rPr>
          <w:rFonts w:cs="David" w:hint="cs"/>
          <w:color w:val="FF0000"/>
          <w:sz w:val="24"/>
          <w:szCs w:val="24"/>
          <w:rtl/>
        </w:rPr>
        <w:t>המדינה</w:t>
      </w:r>
      <w:r w:rsidR="0033011D" w:rsidRPr="0033011D">
        <w:rPr>
          <w:rFonts w:cs="David"/>
          <w:color w:val="FF0000"/>
          <w:sz w:val="24"/>
          <w:szCs w:val="24"/>
          <w:rtl/>
        </w:rPr>
        <w:t xml:space="preserve"> </w:t>
      </w:r>
      <w:r w:rsidR="0033011D" w:rsidRPr="0033011D">
        <w:rPr>
          <w:rFonts w:cs="David" w:hint="cs"/>
          <w:color w:val="FF0000"/>
          <w:sz w:val="24"/>
          <w:szCs w:val="24"/>
          <w:rtl/>
        </w:rPr>
        <w:t>או</w:t>
      </w:r>
      <w:r w:rsidR="0033011D" w:rsidRPr="0033011D">
        <w:rPr>
          <w:rFonts w:cs="David"/>
          <w:color w:val="FF0000"/>
          <w:sz w:val="24"/>
          <w:szCs w:val="24"/>
          <w:rtl/>
        </w:rPr>
        <w:t xml:space="preserve"> </w:t>
      </w:r>
      <w:r w:rsidR="0033011D" w:rsidRPr="0033011D">
        <w:rPr>
          <w:rFonts w:cs="David" w:hint="cs"/>
          <w:color w:val="FF0000"/>
          <w:sz w:val="24"/>
          <w:szCs w:val="24"/>
          <w:rtl/>
        </w:rPr>
        <w:t>במקרקעי</w:t>
      </w:r>
      <w:r w:rsidR="0033011D" w:rsidRPr="0033011D">
        <w:rPr>
          <w:rFonts w:cs="David"/>
          <w:color w:val="FF0000"/>
          <w:sz w:val="24"/>
          <w:szCs w:val="24"/>
          <w:rtl/>
        </w:rPr>
        <w:t xml:space="preserve"> </w:t>
      </w:r>
      <w:r w:rsidR="0033011D" w:rsidRPr="0033011D">
        <w:rPr>
          <w:rFonts w:cs="David" w:hint="cs"/>
          <w:color w:val="FF0000"/>
          <w:sz w:val="24"/>
          <w:szCs w:val="24"/>
          <w:rtl/>
        </w:rPr>
        <w:t>רשות</w:t>
      </w:r>
      <w:r w:rsidR="0033011D" w:rsidRPr="0033011D">
        <w:rPr>
          <w:rFonts w:cs="David"/>
          <w:color w:val="FF0000"/>
          <w:sz w:val="24"/>
          <w:szCs w:val="24"/>
          <w:rtl/>
        </w:rPr>
        <w:t xml:space="preserve"> </w:t>
      </w:r>
      <w:r w:rsidR="0033011D" w:rsidRPr="0033011D">
        <w:rPr>
          <w:rFonts w:cs="David" w:hint="cs"/>
          <w:color w:val="FF0000"/>
          <w:sz w:val="24"/>
          <w:szCs w:val="24"/>
          <w:rtl/>
        </w:rPr>
        <w:t>הפיתוח</w:t>
      </w:r>
      <w:r w:rsidR="0033011D" w:rsidRPr="0033011D">
        <w:rPr>
          <w:rFonts w:cs="David"/>
          <w:color w:val="FF0000"/>
          <w:sz w:val="24"/>
          <w:szCs w:val="24"/>
          <w:rtl/>
        </w:rPr>
        <w:t xml:space="preserve"> </w:t>
      </w:r>
      <w:r w:rsidR="0033011D" w:rsidRPr="0033011D">
        <w:rPr>
          <w:rFonts w:cs="David" w:hint="cs"/>
          <w:color w:val="FF0000"/>
          <w:sz w:val="24"/>
          <w:szCs w:val="24"/>
          <w:rtl/>
        </w:rPr>
        <w:t>למטרת</w:t>
      </w:r>
      <w:r w:rsidR="0033011D" w:rsidRPr="0033011D">
        <w:rPr>
          <w:rFonts w:cs="David"/>
          <w:color w:val="FF0000"/>
          <w:sz w:val="24"/>
          <w:szCs w:val="24"/>
          <w:rtl/>
        </w:rPr>
        <w:t xml:space="preserve"> </w:t>
      </w:r>
      <w:r w:rsidR="0033011D" w:rsidRPr="0033011D">
        <w:rPr>
          <w:rFonts w:cs="David" w:hint="cs"/>
          <w:color w:val="FF0000"/>
          <w:sz w:val="24"/>
          <w:szCs w:val="24"/>
          <w:rtl/>
        </w:rPr>
        <w:t>פיתוח</w:t>
      </w:r>
      <w:r w:rsidR="0033011D" w:rsidRPr="0033011D">
        <w:rPr>
          <w:rFonts w:cs="David"/>
          <w:color w:val="FF0000"/>
          <w:sz w:val="24"/>
          <w:szCs w:val="24"/>
          <w:rtl/>
        </w:rPr>
        <w:t xml:space="preserve"> </w:t>
      </w:r>
      <w:r w:rsidR="0033011D" w:rsidRPr="0033011D">
        <w:rPr>
          <w:rFonts w:cs="David" w:hint="cs"/>
          <w:color w:val="FF0000"/>
          <w:sz w:val="24"/>
          <w:szCs w:val="24"/>
          <w:rtl/>
        </w:rPr>
        <w:t>לא</w:t>
      </w:r>
      <w:r w:rsidR="0033011D" w:rsidRPr="0033011D">
        <w:rPr>
          <w:rFonts w:cs="David"/>
          <w:color w:val="FF0000"/>
          <w:sz w:val="24"/>
          <w:szCs w:val="24"/>
          <w:rtl/>
        </w:rPr>
        <w:t xml:space="preserve"> </w:t>
      </w:r>
      <w:r w:rsidR="0033011D" w:rsidRPr="0033011D">
        <w:rPr>
          <w:rFonts w:cs="David" w:hint="cs"/>
          <w:color w:val="FF0000"/>
          <w:sz w:val="24"/>
          <w:szCs w:val="24"/>
          <w:rtl/>
        </w:rPr>
        <w:t>חקלאי</w:t>
      </w:r>
      <w:r w:rsidR="0033011D" w:rsidRPr="0033011D">
        <w:rPr>
          <w:rFonts w:cs="David"/>
          <w:color w:val="FF0000"/>
          <w:sz w:val="24"/>
          <w:szCs w:val="24"/>
          <w:rtl/>
        </w:rPr>
        <w:t xml:space="preserve">, </w:t>
      </w:r>
      <w:r w:rsidR="0033011D" w:rsidRPr="0033011D">
        <w:rPr>
          <w:rFonts w:cs="David" w:hint="cs"/>
          <w:color w:val="FF0000"/>
          <w:sz w:val="24"/>
          <w:szCs w:val="24"/>
          <w:rtl/>
        </w:rPr>
        <w:t>או</w:t>
      </w:r>
      <w:r w:rsidR="0033011D" w:rsidRPr="0033011D">
        <w:rPr>
          <w:rFonts w:cs="David"/>
          <w:color w:val="FF0000"/>
          <w:sz w:val="24"/>
          <w:szCs w:val="24"/>
          <w:rtl/>
        </w:rPr>
        <w:t xml:space="preserve"> </w:t>
      </w:r>
      <w:r w:rsidR="0033011D" w:rsidRPr="0033011D">
        <w:rPr>
          <w:rFonts w:cs="David" w:hint="cs"/>
          <w:color w:val="FF0000"/>
          <w:sz w:val="24"/>
          <w:szCs w:val="24"/>
          <w:rtl/>
        </w:rPr>
        <w:t>העברת</w:t>
      </w:r>
      <w:r w:rsidR="0033011D" w:rsidRPr="0033011D">
        <w:rPr>
          <w:rFonts w:cs="David"/>
          <w:color w:val="FF0000"/>
          <w:sz w:val="24"/>
          <w:szCs w:val="24"/>
          <w:rtl/>
        </w:rPr>
        <w:t xml:space="preserve"> </w:t>
      </w:r>
      <w:r w:rsidR="0033011D" w:rsidRPr="0033011D">
        <w:rPr>
          <w:rFonts w:cs="David" w:hint="cs"/>
          <w:color w:val="FF0000"/>
          <w:sz w:val="24"/>
          <w:szCs w:val="24"/>
          <w:rtl/>
        </w:rPr>
        <w:t>מקרקעין</w:t>
      </w:r>
      <w:r w:rsidR="0033011D" w:rsidRPr="0033011D">
        <w:rPr>
          <w:rFonts w:cs="David"/>
          <w:color w:val="FF0000"/>
          <w:sz w:val="24"/>
          <w:szCs w:val="24"/>
          <w:rtl/>
        </w:rPr>
        <w:t xml:space="preserve"> </w:t>
      </w:r>
      <w:r w:rsidR="0033011D" w:rsidRPr="0033011D">
        <w:rPr>
          <w:rFonts w:cs="David" w:hint="cs"/>
          <w:color w:val="FF0000"/>
          <w:sz w:val="24"/>
          <w:szCs w:val="24"/>
          <w:rtl/>
        </w:rPr>
        <w:t>כאלה</w:t>
      </w:r>
      <w:r w:rsidR="0033011D" w:rsidRPr="0033011D">
        <w:rPr>
          <w:rFonts w:cs="David"/>
          <w:color w:val="FF0000"/>
          <w:sz w:val="24"/>
          <w:szCs w:val="24"/>
          <w:rtl/>
        </w:rPr>
        <w:t xml:space="preserve"> </w:t>
      </w:r>
      <w:r w:rsidR="0033011D" w:rsidRPr="0033011D">
        <w:rPr>
          <w:rFonts w:cs="David" w:hint="cs"/>
          <w:color w:val="FF0000"/>
          <w:sz w:val="24"/>
          <w:szCs w:val="24"/>
          <w:rtl/>
        </w:rPr>
        <w:t>שהם</w:t>
      </w:r>
      <w:r w:rsidR="0033011D" w:rsidRPr="0033011D">
        <w:rPr>
          <w:rFonts w:cs="David"/>
          <w:color w:val="FF0000"/>
          <w:sz w:val="24"/>
          <w:szCs w:val="24"/>
          <w:rtl/>
        </w:rPr>
        <w:t xml:space="preserve"> </w:t>
      </w:r>
      <w:r w:rsidR="0033011D" w:rsidRPr="0033011D">
        <w:rPr>
          <w:rFonts w:cs="David" w:hint="cs"/>
          <w:color w:val="FF0000"/>
          <w:sz w:val="24"/>
          <w:szCs w:val="24"/>
          <w:rtl/>
        </w:rPr>
        <w:t>קרקע</w:t>
      </w:r>
      <w:r w:rsidR="0033011D" w:rsidRPr="0033011D">
        <w:rPr>
          <w:rFonts w:cs="David"/>
          <w:color w:val="FF0000"/>
          <w:sz w:val="24"/>
          <w:szCs w:val="24"/>
          <w:rtl/>
        </w:rPr>
        <w:t xml:space="preserve"> </w:t>
      </w:r>
      <w:r w:rsidR="0033011D" w:rsidRPr="0033011D">
        <w:rPr>
          <w:rFonts w:cs="David" w:hint="cs"/>
          <w:color w:val="FF0000"/>
          <w:sz w:val="24"/>
          <w:szCs w:val="24"/>
          <w:rtl/>
        </w:rPr>
        <w:t>עירונית</w:t>
      </w:r>
      <w:r w:rsidR="0033011D" w:rsidRPr="0033011D">
        <w:rPr>
          <w:rFonts w:cs="David"/>
          <w:color w:val="FF0000"/>
          <w:sz w:val="24"/>
          <w:szCs w:val="24"/>
          <w:rtl/>
        </w:rPr>
        <w:t xml:space="preserve">, </w:t>
      </w:r>
      <w:r w:rsidR="0033011D" w:rsidRPr="0033011D">
        <w:rPr>
          <w:rFonts w:cs="David" w:hint="cs"/>
          <w:color w:val="FF0000"/>
          <w:sz w:val="24"/>
          <w:szCs w:val="24"/>
          <w:rtl/>
        </w:rPr>
        <w:t>ובלבד</w:t>
      </w:r>
      <w:r w:rsidR="0033011D" w:rsidRPr="0033011D">
        <w:rPr>
          <w:rFonts w:cs="David"/>
          <w:color w:val="FF0000"/>
          <w:sz w:val="24"/>
          <w:szCs w:val="24"/>
          <w:rtl/>
        </w:rPr>
        <w:t xml:space="preserve"> </w:t>
      </w:r>
      <w:r w:rsidR="0033011D" w:rsidRPr="0033011D">
        <w:rPr>
          <w:rFonts w:cs="David" w:hint="cs"/>
          <w:color w:val="FF0000"/>
          <w:sz w:val="24"/>
          <w:szCs w:val="24"/>
          <w:rtl/>
        </w:rPr>
        <w:t>ששטח</w:t>
      </w:r>
      <w:r w:rsidR="0033011D" w:rsidRPr="0033011D">
        <w:rPr>
          <w:rFonts w:cs="David"/>
          <w:color w:val="FF0000"/>
          <w:sz w:val="24"/>
          <w:szCs w:val="24"/>
          <w:rtl/>
        </w:rPr>
        <w:t xml:space="preserve"> </w:t>
      </w:r>
      <w:r w:rsidR="0033011D" w:rsidRPr="0033011D">
        <w:rPr>
          <w:rFonts w:cs="David" w:hint="cs"/>
          <w:color w:val="FF0000"/>
          <w:sz w:val="24"/>
          <w:szCs w:val="24"/>
          <w:rtl/>
        </w:rPr>
        <w:t>כל</w:t>
      </w:r>
      <w:r w:rsidR="0033011D" w:rsidRPr="0033011D">
        <w:rPr>
          <w:rFonts w:cs="David"/>
          <w:color w:val="FF0000"/>
          <w:sz w:val="24"/>
          <w:szCs w:val="24"/>
          <w:rtl/>
        </w:rPr>
        <w:t xml:space="preserve"> </w:t>
      </w:r>
      <w:r w:rsidR="0033011D" w:rsidRPr="0033011D">
        <w:rPr>
          <w:rFonts w:cs="David" w:hint="cs"/>
          <w:color w:val="FF0000"/>
          <w:sz w:val="24"/>
          <w:szCs w:val="24"/>
          <w:rtl/>
        </w:rPr>
        <w:t>ההעברות</w:t>
      </w:r>
      <w:r w:rsidR="0033011D" w:rsidRPr="0033011D">
        <w:rPr>
          <w:rFonts w:cs="David"/>
          <w:color w:val="FF0000"/>
          <w:sz w:val="24"/>
          <w:szCs w:val="24"/>
          <w:rtl/>
        </w:rPr>
        <w:t xml:space="preserve"> </w:t>
      </w:r>
      <w:r w:rsidR="0033011D" w:rsidRPr="0033011D">
        <w:rPr>
          <w:rFonts w:cs="David" w:hint="cs"/>
          <w:color w:val="FF0000"/>
          <w:sz w:val="24"/>
          <w:szCs w:val="24"/>
          <w:rtl/>
        </w:rPr>
        <w:t>מכוח</w:t>
      </w:r>
      <w:r w:rsidR="0033011D" w:rsidRPr="0033011D">
        <w:rPr>
          <w:rFonts w:cs="David"/>
          <w:color w:val="FF0000"/>
          <w:sz w:val="24"/>
          <w:szCs w:val="24"/>
          <w:rtl/>
        </w:rPr>
        <w:t xml:space="preserve"> </w:t>
      </w:r>
      <w:r w:rsidR="0033011D" w:rsidRPr="0033011D">
        <w:rPr>
          <w:rFonts w:cs="David" w:hint="cs"/>
          <w:color w:val="FF0000"/>
          <w:sz w:val="24"/>
          <w:szCs w:val="24"/>
          <w:rtl/>
        </w:rPr>
        <w:t>פסקה</w:t>
      </w:r>
      <w:r w:rsidR="0033011D" w:rsidRPr="0033011D">
        <w:rPr>
          <w:rFonts w:cs="David"/>
          <w:color w:val="FF0000"/>
          <w:sz w:val="24"/>
          <w:szCs w:val="24"/>
          <w:rtl/>
        </w:rPr>
        <w:t xml:space="preserve"> </w:t>
      </w:r>
      <w:r w:rsidR="0033011D" w:rsidRPr="0033011D">
        <w:rPr>
          <w:rFonts w:cs="David" w:hint="cs"/>
          <w:color w:val="FF0000"/>
          <w:sz w:val="24"/>
          <w:szCs w:val="24"/>
          <w:rtl/>
        </w:rPr>
        <w:t>זו</w:t>
      </w:r>
      <w:r w:rsidR="0033011D" w:rsidRPr="0033011D">
        <w:rPr>
          <w:rFonts w:cs="David"/>
          <w:color w:val="FF0000"/>
          <w:sz w:val="24"/>
          <w:szCs w:val="24"/>
          <w:rtl/>
        </w:rPr>
        <w:t xml:space="preserve"> </w:t>
      </w:r>
      <w:r w:rsidR="0033011D" w:rsidRPr="0033011D">
        <w:rPr>
          <w:rFonts w:cs="David" w:hint="cs"/>
          <w:color w:val="FF0000"/>
          <w:sz w:val="24"/>
          <w:szCs w:val="24"/>
          <w:rtl/>
        </w:rPr>
        <w:t>יחד</w:t>
      </w:r>
      <w:r w:rsidR="0033011D" w:rsidRPr="0033011D">
        <w:rPr>
          <w:rFonts w:cs="David"/>
          <w:color w:val="FF0000"/>
          <w:sz w:val="24"/>
          <w:szCs w:val="24"/>
          <w:rtl/>
        </w:rPr>
        <w:t xml:space="preserve"> </w:t>
      </w:r>
      <w:r w:rsidR="0033011D" w:rsidRPr="0033011D">
        <w:rPr>
          <w:rFonts w:cs="David" w:hint="cs"/>
          <w:color w:val="FF0000"/>
          <w:sz w:val="24"/>
          <w:szCs w:val="24"/>
          <w:rtl/>
        </w:rPr>
        <w:t>לא</w:t>
      </w:r>
      <w:r w:rsidR="0033011D" w:rsidRPr="0033011D">
        <w:rPr>
          <w:rFonts w:cs="David"/>
          <w:color w:val="FF0000"/>
          <w:sz w:val="24"/>
          <w:szCs w:val="24"/>
          <w:rtl/>
        </w:rPr>
        <w:t xml:space="preserve"> </w:t>
      </w:r>
      <w:r w:rsidR="0033011D" w:rsidRPr="0033011D">
        <w:rPr>
          <w:rFonts w:cs="David" w:hint="cs"/>
          <w:color w:val="FF0000"/>
          <w:sz w:val="24"/>
          <w:szCs w:val="24"/>
          <w:rtl/>
        </w:rPr>
        <w:t>יעלה</w:t>
      </w:r>
      <w:r w:rsidR="0033011D" w:rsidRPr="0033011D">
        <w:rPr>
          <w:rFonts w:cs="David"/>
          <w:color w:val="FF0000"/>
          <w:sz w:val="24"/>
          <w:szCs w:val="24"/>
          <w:rtl/>
        </w:rPr>
        <w:t xml:space="preserve"> </w:t>
      </w:r>
      <w:r w:rsidR="0033011D" w:rsidRPr="0033011D">
        <w:rPr>
          <w:rFonts w:cs="David" w:hint="cs"/>
          <w:color w:val="FF0000"/>
          <w:sz w:val="24"/>
          <w:szCs w:val="24"/>
          <w:rtl/>
        </w:rPr>
        <w:t>על</w:t>
      </w:r>
      <w:r w:rsidR="0033011D" w:rsidRPr="0033011D">
        <w:rPr>
          <w:rFonts w:cs="David"/>
          <w:color w:val="FF0000"/>
          <w:sz w:val="24"/>
          <w:szCs w:val="24"/>
          <w:rtl/>
        </w:rPr>
        <w:t xml:space="preserve"> </w:t>
      </w:r>
      <w:r w:rsidR="0033011D" w:rsidRPr="0033011D">
        <w:rPr>
          <w:rFonts w:cs="David" w:hint="cs"/>
          <w:color w:val="FF0000"/>
          <w:sz w:val="24"/>
          <w:szCs w:val="24"/>
          <w:rtl/>
        </w:rPr>
        <w:t>מאתיים</w:t>
      </w:r>
      <w:r w:rsidR="0033011D" w:rsidRPr="0033011D">
        <w:rPr>
          <w:rFonts w:cs="David"/>
          <w:color w:val="FF0000"/>
          <w:sz w:val="24"/>
          <w:szCs w:val="24"/>
          <w:rtl/>
        </w:rPr>
        <w:t xml:space="preserve"> </w:t>
      </w:r>
      <w:r w:rsidR="0033011D" w:rsidRPr="0033011D">
        <w:rPr>
          <w:rFonts w:cs="David" w:hint="cs"/>
          <w:color w:val="FF0000"/>
          <w:sz w:val="24"/>
          <w:szCs w:val="24"/>
          <w:rtl/>
        </w:rPr>
        <w:t>אלף</w:t>
      </w:r>
      <w:r w:rsidR="0033011D" w:rsidRPr="0033011D">
        <w:rPr>
          <w:rFonts w:cs="David"/>
          <w:color w:val="FF0000"/>
          <w:sz w:val="24"/>
          <w:szCs w:val="24"/>
          <w:rtl/>
        </w:rPr>
        <w:t xml:space="preserve"> </w:t>
      </w:r>
      <w:r w:rsidR="0033011D" w:rsidRPr="0033011D">
        <w:rPr>
          <w:rFonts w:cs="David" w:hint="cs"/>
          <w:color w:val="FF0000"/>
          <w:sz w:val="24"/>
          <w:szCs w:val="24"/>
          <w:rtl/>
        </w:rPr>
        <w:t>דונם</w:t>
      </w:r>
      <w:r w:rsidR="0033011D" w:rsidRPr="0033011D">
        <w:rPr>
          <w:rFonts w:cs="David"/>
          <w:color w:val="FF0000"/>
          <w:sz w:val="24"/>
          <w:szCs w:val="24"/>
          <w:rtl/>
        </w:rPr>
        <w:t>;</w:t>
      </w:r>
      <w:r w:rsidR="0033011D">
        <w:rPr>
          <w:rFonts w:cs="David" w:hint="cs"/>
          <w:color w:val="FF0000"/>
          <w:sz w:val="24"/>
          <w:szCs w:val="24"/>
          <w:rtl/>
        </w:rPr>
        <w:t xml:space="preserve"> </w:t>
      </w:r>
      <w:r>
        <w:rPr>
          <w:rFonts w:cs="David" w:hint="cs"/>
          <w:sz w:val="24"/>
          <w:szCs w:val="24"/>
          <w:rtl/>
        </w:rPr>
        <w:t>"</w:t>
      </w:r>
      <w:r w:rsidR="0033011D">
        <w:rPr>
          <w:rFonts w:cs="David" w:hint="cs"/>
          <w:sz w:val="24"/>
          <w:szCs w:val="24"/>
          <w:rtl/>
        </w:rPr>
        <w:t xml:space="preserve"> הסעיף מונה </w:t>
      </w:r>
      <w:r w:rsidR="0033011D" w:rsidRPr="0033011D">
        <w:rPr>
          <w:rFonts w:cs="David" w:hint="cs"/>
          <w:sz w:val="24"/>
          <w:szCs w:val="24"/>
          <w:highlight w:val="yellow"/>
          <w:rtl/>
        </w:rPr>
        <w:t>חריגים לאיסור העברת הבעלות</w:t>
      </w:r>
      <w:r w:rsidR="0033011D">
        <w:rPr>
          <w:rFonts w:cs="David" w:hint="cs"/>
          <w:sz w:val="24"/>
          <w:szCs w:val="24"/>
          <w:rtl/>
        </w:rPr>
        <w:t xml:space="preserve"> של </w:t>
      </w:r>
      <w:r w:rsidR="0033011D" w:rsidRPr="00DB51DB">
        <w:rPr>
          <w:rFonts w:cs="David" w:hint="cs"/>
          <w:b/>
          <w:bCs/>
          <w:sz w:val="24"/>
          <w:szCs w:val="24"/>
          <w:rtl/>
        </w:rPr>
        <w:t xml:space="preserve">סעיף 1 </w:t>
      </w:r>
      <w:r w:rsidR="0033011D" w:rsidRPr="00DB51DB">
        <w:rPr>
          <w:rFonts w:cs="David" w:hint="cs"/>
          <w:b/>
          <w:bCs/>
          <w:color w:val="FF0000"/>
          <w:sz w:val="24"/>
          <w:szCs w:val="24"/>
          <w:rtl/>
        </w:rPr>
        <w:t>לחוק היסוד</w:t>
      </w:r>
      <w:r w:rsidR="0033011D">
        <w:rPr>
          <w:rFonts w:cs="David" w:hint="cs"/>
          <w:sz w:val="24"/>
          <w:szCs w:val="24"/>
          <w:rtl/>
        </w:rPr>
        <w:t xml:space="preserve">. </w:t>
      </w:r>
      <w:r>
        <w:rPr>
          <w:rFonts w:cs="David" w:hint="cs"/>
          <w:sz w:val="24"/>
          <w:szCs w:val="24"/>
          <w:rtl/>
        </w:rPr>
        <w:t xml:space="preserve"> </w:t>
      </w:r>
    </w:p>
    <w:p w:rsidR="0033011D" w:rsidRDefault="0033011D" w:rsidP="003B4AEC">
      <w:pPr>
        <w:spacing w:after="0"/>
        <w:jc w:val="both"/>
        <w:rPr>
          <w:rFonts w:cs="David"/>
          <w:sz w:val="24"/>
          <w:szCs w:val="24"/>
          <w:rtl/>
        </w:rPr>
      </w:pPr>
    </w:p>
    <w:p w:rsidR="009614AF" w:rsidRDefault="00A55E9E" w:rsidP="00DB51DB">
      <w:pPr>
        <w:spacing w:after="0"/>
        <w:jc w:val="both"/>
        <w:rPr>
          <w:rFonts w:cs="David"/>
          <w:sz w:val="24"/>
          <w:szCs w:val="24"/>
          <w:rtl/>
        </w:rPr>
      </w:pPr>
      <w:r>
        <w:rPr>
          <w:rFonts w:cs="David" w:hint="cs"/>
          <w:sz w:val="24"/>
          <w:szCs w:val="24"/>
          <w:rtl/>
        </w:rPr>
        <w:t>ישנו קונפליקט מובנה. המדינה רוצה להוזיל את מחירי הדיור מחד. ומאידך, היא מעוניינת להכניס לתקציב</w:t>
      </w:r>
      <w:r w:rsidR="00DB51DB">
        <w:rPr>
          <w:rFonts w:cs="David" w:hint="cs"/>
          <w:sz w:val="24"/>
          <w:szCs w:val="24"/>
          <w:rtl/>
        </w:rPr>
        <w:t>ה</w:t>
      </w:r>
      <w:r>
        <w:rPr>
          <w:rFonts w:cs="David" w:hint="cs"/>
          <w:sz w:val="24"/>
          <w:szCs w:val="24"/>
          <w:rtl/>
        </w:rPr>
        <w:t xml:space="preserve"> את הרווחים של המנהל. בשנים הבאות נוכל לראות</w:t>
      </w:r>
      <w:r w:rsidR="009614AF">
        <w:rPr>
          <w:rFonts w:cs="David" w:hint="cs"/>
          <w:sz w:val="24"/>
          <w:szCs w:val="24"/>
          <w:rtl/>
        </w:rPr>
        <w:t xml:space="preserve"> תהליך שבו </w:t>
      </w:r>
      <w:r w:rsidR="00DB51DB">
        <w:rPr>
          <w:rFonts w:cs="David" w:hint="cs"/>
          <w:sz w:val="24"/>
          <w:szCs w:val="24"/>
          <w:rtl/>
        </w:rPr>
        <w:t>קרקעות</w:t>
      </w:r>
      <w:r w:rsidR="009614AF">
        <w:rPr>
          <w:rFonts w:cs="David" w:hint="cs"/>
          <w:sz w:val="24"/>
          <w:szCs w:val="24"/>
          <w:rtl/>
        </w:rPr>
        <w:t xml:space="preserve"> עירוניות יעברו לבעלות פרטית.</w:t>
      </w:r>
    </w:p>
    <w:p w:rsidR="009614AF" w:rsidRPr="009614AF" w:rsidRDefault="009614AF" w:rsidP="003B4AEC">
      <w:pPr>
        <w:spacing w:after="0"/>
        <w:jc w:val="both"/>
        <w:rPr>
          <w:rFonts w:cs="David"/>
          <w:sz w:val="24"/>
          <w:szCs w:val="24"/>
          <w:u w:val="single"/>
          <w:rtl/>
        </w:rPr>
      </w:pPr>
    </w:p>
    <w:p w:rsidR="00FC1BF4" w:rsidRDefault="009614AF" w:rsidP="00FC1BF4">
      <w:pPr>
        <w:spacing w:after="0"/>
        <w:jc w:val="both"/>
        <w:rPr>
          <w:rFonts w:cs="David"/>
          <w:sz w:val="24"/>
          <w:szCs w:val="24"/>
          <w:rtl/>
        </w:rPr>
      </w:pPr>
      <w:r w:rsidRPr="009614AF">
        <w:rPr>
          <w:rFonts w:cs="David" w:hint="cs"/>
          <w:sz w:val="24"/>
          <w:szCs w:val="24"/>
          <w:u w:val="single"/>
          <w:rtl/>
        </w:rPr>
        <w:t>המשמעות המעשית של סעיף 1</w:t>
      </w:r>
      <w:r>
        <w:rPr>
          <w:rFonts w:cs="David" w:hint="cs"/>
          <w:sz w:val="24"/>
          <w:szCs w:val="24"/>
          <w:u w:val="single"/>
          <w:rtl/>
        </w:rPr>
        <w:t>:</w:t>
      </w:r>
      <w:r>
        <w:rPr>
          <w:rFonts w:cs="David" w:hint="cs"/>
          <w:sz w:val="24"/>
          <w:szCs w:val="24"/>
          <w:rtl/>
        </w:rPr>
        <w:t xml:space="preserve"> </w:t>
      </w:r>
    </w:p>
    <w:p w:rsidR="00FC1BF4" w:rsidRDefault="00FC1BF4" w:rsidP="00442A7D">
      <w:pPr>
        <w:pStyle w:val="a3"/>
        <w:numPr>
          <w:ilvl w:val="0"/>
          <w:numId w:val="4"/>
        </w:numPr>
        <w:spacing w:after="0"/>
        <w:jc w:val="both"/>
        <w:rPr>
          <w:rFonts w:cs="David"/>
          <w:sz w:val="24"/>
          <w:szCs w:val="24"/>
        </w:rPr>
      </w:pPr>
      <w:r>
        <w:rPr>
          <w:rFonts w:cs="David" w:hint="cs"/>
          <w:sz w:val="24"/>
          <w:szCs w:val="24"/>
          <w:rtl/>
        </w:rPr>
        <w:t>המדינה היא ה</w:t>
      </w:r>
      <w:r w:rsidRPr="00DB51DB">
        <w:rPr>
          <w:rFonts w:cs="David" w:hint="cs"/>
          <w:sz w:val="24"/>
          <w:szCs w:val="24"/>
          <w:u w:val="single"/>
          <w:rtl/>
        </w:rPr>
        <w:t>בעלים</w:t>
      </w:r>
      <w:r>
        <w:rPr>
          <w:rFonts w:cs="David" w:hint="cs"/>
          <w:sz w:val="24"/>
          <w:szCs w:val="24"/>
          <w:rtl/>
        </w:rPr>
        <w:t xml:space="preserve"> וקונה הדירה הוא </w:t>
      </w:r>
      <w:r w:rsidRPr="00DB51DB">
        <w:rPr>
          <w:rFonts w:cs="David" w:hint="cs"/>
          <w:sz w:val="24"/>
          <w:szCs w:val="24"/>
          <w:u w:val="single"/>
          <w:rtl/>
        </w:rPr>
        <w:t>חוכר</w:t>
      </w:r>
      <w:r w:rsidR="00AB6FBA">
        <w:rPr>
          <w:rFonts w:cs="David" w:hint="cs"/>
          <w:sz w:val="24"/>
          <w:szCs w:val="24"/>
          <w:rtl/>
        </w:rPr>
        <w:t>. מבחינה משפטית הוא נחשב כ</w:t>
      </w:r>
      <w:r w:rsidR="00AB6FBA" w:rsidRPr="00DB51DB">
        <w:rPr>
          <w:rFonts w:cs="David" w:hint="cs"/>
          <w:sz w:val="24"/>
          <w:szCs w:val="24"/>
          <w:u w:val="single"/>
          <w:rtl/>
        </w:rPr>
        <w:t>שוכר</w:t>
      </w:r>
      <w:r w:rsidR="00AB6FBA">
        <w:rPr>
          <w:rFonts w:cs="David" w:hint="cs"/>
          <w:sz w:val="24"/>
          <w:szCs w:val="24"/>
          <w:rtl/>
        </w:rPr>
        <w:t xml:space="preserve">. </w:t>
      </w:r>
      <w:r w:rsidR="00AB6FBA" w:rsidRPr="00AB6FBA">
        <w:rPr>
          <w:rFonts w:cs="David" w:hint="cs"/>
          <w:sz w:val="24"/>
          <w:szCs w:val="24"/>
          <w:highlight w:val="yellow"/>
          <w:rtl/>
        </w:rPr>
        <w:t xml:space="preserve">בתום תקופת השכירות </w:t>
      </w:r>
      <w:r w:rsidR="00AB6FBA" w:rsidRPr="00AB6FBA">
        <w:rPr>
          <w:rFonts w:cs="David" w:hint="cs"/>
          <w:sz w:val="24"/>
          <w:szCs w:val="24"/>
          <w:rtl/>
        </w:rPr>
        <w:t xml:space="preserve">(49 עם אופציה ל49 שנה נוספות) </w:t>
      </w:r>
      <w:r w:rsidR="00AB6FBA" w:rsidRPr="00AB6FBA">
        <w:rPr>
          <w:rFonts w:cs="David" w:hint="cs"/>
          <w:sz w:val="24"/>
          <w:szCs w:val="24"/>
          <w:highlight w:val="yellow"/>
          <w:rtl/>
        </w:rPr>
        <w:t>המדינה תהיה רשאית לדרוש את החזר המקרקעין</w:t>
      </w:r>
      <w:r w:rsidR="00AB6FBA">
        <w:rPr>
          <w:rFonts w:cs="David" w:hint="cs"/>
          <w:sz w:val="24"/>
          <w:szCs w:val="24"/>
          <w:rtl/>
        </w:rPr>
        <w:t>.</w:t>
      </w:r>
    </w:p>
    <w:p w:rsidR="00AB6FBA" w:rsidRPr="00FC1BF4" w:rsidRDefault="00AB6FBA" w:rsidP="00442A7D">
      <w:pPr>
        <w:pStyle w:val="a3"/>
        <w:numPr>
          <w:ilvl w:val="0"/>
          <w:numId w:val="4"/>
        </w:numPr>
        <w:spacing w:after="0"/>
        <w:jc w:val="both"/>
        <w:rPr>
          <w:rFonts w:cs="David"/>
          <w:sz w:val="24"/>
          <w:szCs w:val="24"/>
          <w:rtl/>
        </w:rPr>
      </w:pPr>
      <w:r w:rsidRPr="00AB6FBA">
        <w:rPr>
          <w:rFonts w:cs="David" w:hint="cs"/>
          <w:sz w:val="24"/>
          <w:szCs w:val="24"/>
          <w:highlight w:val="yellow"/>
          <w:rtl/>
        </w:rPr>
        <w:t>המדינה היא הבעלים של כל הבניינים במדינה מבלי שבכלל בנתה אותם</w:t>
      </w:r>
      <w:r>
        <w:rPr>
          <w:rFonts w:cs="David" w:hint="cs"/>
          <w:sz w:val="24"/>
          <w:szCs w:val="24"/>
          <w:rtl/>
        </w:rPr>
        <w:t>.</w:t>
      </w:r>
    </w:p>
    <w:p w:rsidR="009614AF" w:rsidRDefault="00AB6FBA" w:rsidP="00FC1BF4">
      <w:pPr>
        <w:spacing w:after="0"/>
        <w:jc w:val="both"/>
        <w:rPr>
          <w:rFonts w:cs="David"/>
          <w:sz w:val="24"/>
          <w:szCs w:val="24"/>
          <w:rtl/>
        </w:rPr>
      </w:pPr>
      <w:r>
        <w:rPr>
          <w:rFonts w:cs="David" w:hint="cs"/>
          <w:sz w:val="24"/>
          <w:szCs w:val="24"/>
          <w:rtl/>
        </w:rPr>
        <w:t xml:space="preserve">זוהי </w:t>
      </w:r>
      <w:r w:rsidR="009614AF">
        <w:rPr>
          <w:rFonts w:cs="David" w:hint="cs"/>
          <w:sz w:val="24"/>
          <w:szCs w:val="24"/>
          <w:rtl/>
        </w:rPr>
        <w:t>פצצת זמן פוליטית מתקתקת ויש לקוות שהמדינה לא תנצל את כוחה זו לרעה. איש לא מדמיין כי הזכות המשפטית הזו אכן תמומש.</w:t>
      </w:r>
    </w:p>
    <w:p w:rsidR="009614AF" w:rsidRDefault="009614AF" w:rsidP="003B4AEC">
      <w:pPr>
        <w:spacing w:after="0"/>
        <w:jc w:val="both"/>
        <w:rPr>
          <w:rFonts w:cs="David"/>
          <w:sz w:val="24"/>
          <w:szCs w:val="24"/>
          <w:rtl/>
        </w:rPr>
      </w:pPr>
    </w:p>
    <w:p w:rsidR="009614AF" w:rsidRDefault="009614AF" w:rsidP="00C7723A">
      <w:pPr>
        <w:spacing w:after="0"/>
        <w:jc w:val="both"/>
        <w:rPr>
          <w:rFonts w:cs="David"/>
          <w:sz w:val="24"/>
          <w:szCs w:val="24"/>
          <w:rtl/>
        </w:rPr>
      </w:pPr>
      <w:r>
        <w:rPr>
          <w:rFonts w:cs="David" w:hint="cs"/>
          <w:sz w:val="24"/>
          <w:szCs w:val="24"/>
          <w:rtl/>
        </w:rPr>
        <w:t xml:space="preserve">עד </w:t>
      </w:r>
      <w:r w:rsidR="00C7723A">
        <w:rPr>
          <w:rFonts w:cs="David" w:hint="cs"/>
          <w:sz w:val="24"/>
          <w:szCs w:val="24"/>
          <w:rtl/>
        </w:rPr>
        <w:t xml:space="preserve">לשנות ה70, </w:t>
      </w:r>
      <w:r>
        <w:rPr>
          <w:rFonts w:cs="David" w:hint="cs"/>
          <w:sz w:val="24"/>
          <w:szCs w:val="24"/>
          <w:rtl/>
        </w:rPr>
        <w:t>היות והמקרקעי</w:t>
      </w:r>
      <w:r w:rsidR="00C7723A">
        <w:rPr>
          <w:rFonts w:cs="David" w:hint="cs"/>
          <w:sz w:val="24"/>
          <w:szCs w:val="24"/>
          <w:rtl/>
        </w:rPr>
        <w:t>ן הם בבעלות קק"ל או מדינת ישראל, מי שבנה בית נדרש לשלם דמי שכירות על האדמה.</w:t>
      </w:r>
      <w:r>
        <w:rPr>
          <w:rFonts w:cs="David" w:hint="cs"/>
          <w:sz w:val="24"/>
          <w:szCs w:val="24"/>
          <w:rtl/>
        </w:rPr>
        <w:t xml:space="preserve"> בנוסף לכך שילמו "דמי הסכמה"- </w:t>
      </w:r>
      <w:r w:rsidR="00C7723A">
        <w:rPr>
          <w:rFonts w:cs="David" w:hint="cs"/>
          <w:sz w:val="24"/>
          <w:szCs w:val="24"/>
          <w:rtl/>
        </w:rPr>
        <w:t>שהם 1/3 מהרווח של האדם על בית שמכר. זאת מפני שערך הקרקע עולה כל הזמן והבעלים, המדינה, רוצה ליהנות מהעלייה</w:t>
      </w:r>
      <w:r w:rsidR="00FD244B">
        <w:rPr>
          <w:rFonts w:cs="David" w:hint="cs"/>
          <w:sz w:val="24"/>
          <w:szCs w:val="24"/>
          <w:rtl/>
        </w:rPr>
        <w:t>.</w:t>
      </w:r>
      <w:r w:rsidR="00C7723A">
        <w:rPr>
          <w:rFonts w:cs="David" w:hint="cs"/>
          <w:sz w:val="24"/>
          <w:szCs w:val="24"/>
          <w:rtl/>
        </w:rPr>
        <w:t xml:space="preserve"> </w:t>
      </w:r>
      <w:r w:rsidR="00C7723A" w:rsidRPr="00FC6DBE">
        <w:rPr>
          <w:rFonts w:cs="David" w:hint="cs"/>
          <w:sz w:val="24"/>
          <w:szCs w:val="24"/>
          <w:highlight w:val="yellow"/>
          <w:rtl/>
        </w:rPr>
        <w:t>כיום</w:t>
      </w:r>
      <w:r w:rsidR="00C7723A">
        <w:rPr>
          <w:rFonts w:cs="David" w:hint="cs"/>
          <w:sz w:val="24"/>
          <w:szCs w:val="24"/>
          <w:rtl/>
        </w:rPr>
        <w:t>,</w:t>
      </w:r>
      <w:r w:rsidR="00FD244B">
        <w:rPr>
          <w:rFonts w:cs="David" w:hint="cs"/>
          <w:sz w:val="24"/>
          <w:szCs w:val="24"/>
          <w:rtl/>
        </w:rPr>
        <w:t xml:space="preserve"> כשבונים בניינים חדשים על קרקע המנהל, </w:t>
      </w:r>
      <w:r w:rsidR="00FC6DBE">
        <w:rPr>
          <w:rFonts w:cs="David" w:hint="cs"/>
          <w:sz w:val="24"/>
          <w:szCs w:val="24"/>
          <w:highlight w:val="yellow"/>
          <w:rtl/>
        </w:rPr>
        <w:t>דמי השכירות וההסכמה</w:t>
      </w:r>
      <w:r w:rsidR="00FD244B" w:rsidRPr="00FC6DBE">
        <w:rPr>
          <w:rFonts w:cs="David" w:hint="cs"/>
          <w:sz w:val="24"/>
          <w:szCs w:val="24"/>
          <w:highlight w:val="yellow"/>
          <w:rtl/>
        </w:rPr>
        <w:t xml:space="preserve"> מהוונ</w:t>
      </w:r>
      <w:r w:rsidR="00FC6DBE">
        <w:rPr>
          <w:rFonts w:cs="David" w:hint="cs"/>
          <w:sz w:val="24"/>
          <w:szCs w:val="24"/>
          <w:highlight w:val="yellow"/>
          <w:rtl/>
        </w:rPr>
        <w:t>ים כחלק מהמחיר</w:t>
      </w:r>
      <w:r w:rsidR="00FD244B">
        <w:rPr>
          <w:rFonts w:cs="David" w:hint="cs"/>
          <w:sz w:val="24"/>
          <w:szCs w:val="24"/>
          <w:rtl/>
        </w:rPr>
        <w:t>. היוון דמי השכירות וההסכמה מקרב מאוד את המחיר של הקרקע למחיר בבעלות פרטית. דירה שבנויה על מקרקעין פרטיים היא מעט יקרה יותר</w:t>
      </w:r>
      <w:r w:rsidR="00C7723A">
        <w:rPr>
          <w:rFonts w:cs="David" w:hint="cs"/>
          <w:sz w:val="24"/>
          <w:szCs w:val="24"/>
          <w:rtl/>
        </w:rPr>
        <w:t>.</w:t>
      </w:r>
    </w:p>
    <w:p w:rsidR="00FD244B" w:rsidRDefault="00FD244B" w:rsidP="003B4AEC">
      <w:pPr>
        <w:spacing w:after="0"/>
        <w:jc w:val="both"/>
        <w:rPr>
          <w:rFonts w:cs="David"/>
          <w:sz w:val="24"/>
          <w:szCs w:val="24"/>
          <w:rtl/>
        </w:rPr>
      </w:pPr>
    </w:p>
    <w:p w:rsidR="00AF4D29" w:rsidRDefault="00FC6DBE" w:rsidP="005D4EFB">
      <w:pPr>
        <w:spacing w:after="0"/>
        <w:jc w:val="both"/>
        <w:rPr>
          <w:rFonts w:cs="David"/>
          <w:sz w:val="24"/>
          <w:szCs w:val="24"/>
          <w:rtl/>
        </w:rPr>
      </w:pPr>
      <w:r w:rsidRPr="00FC6DBE">
        <w:rPr>
          <w:rFonts w:cs="David" w:hint="cs"/>
          <w:sz w:val="24"/>
          <w:szCs w:val="24"/>
          <w:u w:val="single"/>
          <w:rtl/>
        </w:rPr>
        <w:t>אז איך זה עובד?</w:t>
      </w:r>
      <w:r>
        <w:rPr>
          <w:rFonts w:cs="David" w:hint="cs"/>
          <w:sz w:val="24"/>
          <w:szCs w:val="24"/>
          <w:rtl/>
        </w:rPr>
        <w:t xml:space="preserve"> </w:t>
      </w:r>
      <w:r w:rsidR="00FD244B">
        <w:rPr>
          <w:rFonts w:cs="David" w:hint="cs"/>
          <w:sz w:val="24"/>
          <w:szCs w:val="24"/>
          <w:rtl/>
        </w:rPr>
        <w:t>מנהל מקרקעי ישראל מוציא שטחים לבנייה ו</w:t>
      </w:r>
      <w:r>
        <w:rPr>
          <w:rFonts w:cs="David" w:hint="cs"/>
          <w:sz w:val="24"/>
          <w:szCs w:val="24"/>
          <w:rtl/>
        </w:rPr>
        <w:t>יוצא ב</w:t>
      </w:r>
      <w:r w:rsidR="00FD244B">
        <w:rPr>
          <w:rFonts w:cs="David" w:hint="cs"/>
          <w:sz w:val="24"/>
          <w:szCs w:val="24"/>
          <w:rtl/>
        </w:rPr>
        <w:t xml:space="preserve">מכרז. הקבלן </w:t>
      </w:r>
      <w:r>
        <w:rPr>
          <w:rFonts w:cs="David" w:hint="cs"/>
          <w:sz w:val="24"/>
          <w:szCs w:val="24"/>
          <w:rtl/>
        </w:rPr>
        <w:t>הזוכה</w:t>
      </w:r>
      <w:r w:rsidR="00FD244B">
        <w:rPr>
          <w:rFonts w:cs="David" w:hint="cs"/>
          <w:sz w:val="24"/>
          <w:szCs w:val="24"/>
          <w:rtl/>
        </w:rPr>
        <w:t xml:space="preserve"> חותם על חוזה עם המנהל שנקרא "חוזה פיתוח" ובו הוא מתחייב לפתח את האזור ולבנות דירות</w:t>
      </w:r>
      <w:r w:rsidR="005D4EFB">
        <w:rPr>
          <w:rFonts w:cs="David" w:hint="cs"/>
          <w:sz w:val="24"/>
          <w:szCs w:val="24"/>
          <w:rtl/>
        </w:rPr>
        <w:t>.</w:t>
      </w:r>
      <w:r w:rsidR="00FD244B">
        <w:rPr>
          <w:rFonts w:cs="David" w:hint="cs"/>
          <w:sz w:val="24"/>
          <w:szCs w:val="24"/>
          <w:rtl/>
        </w:rPr>
        <w:t xml:space="preserve"> </w:t>
      </w:r>
      <w:r w:rsidRPr="00FC6DBE">
        <w:rPr>
          <w:rFonts w:cs="David" w:hint="cs"/>
          <w:sz w:val="24"/>
          <w:szCs w:val="24"/>
          <w:rtl/>
        </w:rPr>
        <w:t>לאחר</w:t>
      </w:r>
      <w:r w:rsidRPr="00FC6DBE">
        <w:rPr>
          <w:rFonts w:cs="David"/>
          <w:sz w:val="24"/>
          <w:szCs w:val="24"/>
          <w:rtl/>
        </w:rPr>
        <w:t xml:space="preserve"> </w:t>
      </w:r>
      <w:r w:rsidRPr="00FC6DBE">
        <w:rPr>
          <w:rFonts w:cs="David" w:hint="cs"/>
          <w:sz w:val="24"/>
          <w:szCs w:val="24"/>
          <w:rtl/>
        </w:rPr>
        <w:t>שבונים</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הדירות</w:t>
      </w:r>
      <w:r w:rsidRPr="00FC6DBE">
        <w:rPr>
          <w:rFonts w:cs="David"/>
          <w:sz w:val="24"/>
          <w:szCs w:val="24"/>
          <w:rtl/>
        </w:rPr>
        <w:t xml:space="preserve"> </w:t>
      </w:r>
      <w:r w:rsidRPr="00FC6DBE">
        <w:rPr>
          <w:rFonts w:cs="David" w:hint="cs"/>
          <w:sz w:val="24"/>
          <w:szCs w:val="24"/>
          <w:rtl/>
        </w:rPr>
        <w:t>ולכל</w:t>
      </w:r>
      <w:r w:rsidRPr="00FC6DBE">
        <w:rPr>
          <w:rFonts w:cs="David"/>
          <w:sz w:val="24"/>
          <w:szCs w:val="24"/>
          <w:rtl/>
        </w:rPr>
        <w:t xml:space="preserve"> </w:t>
      </w:r>
      <w:r w:rsidRPr="00FC6DBE">
        <w:rPr>
          <w:rFonts w:cs="David" w:hint="cs"/>
          <w:sz w:val="24"/>
          <w:szCs w:val="24"/>
          <w:rtl/>
        </w:rPr>
        <w:t>דייר</w:t>
      </w:r>
      <w:r w:rsidRPr="00FC6DBE">
        <w:rPr>
          <w:rFonts w:cs="David"/>
          <w:sz w:val="24"/>
          <w:szCs w:val="24"/>
          <w:rtl/>
        </w:rPr>
        <w:t xml:space="preserve"> </w:t>
      </w:r>
      <w:r w:rsidRPr="00FC6DBE">
        <w:rPr>
          <w:rFonts w:cs="David" w:hint="cs"/>
          <w:sz w:val="24"/>
          <w:szCs w:val="24"/>
          <w:rtl/>
        </w:rPr>
        <w:t>יש</w:t>
      </w:r>
      <w:r w:rsidRPr="00FC6DBE">
        <w:rPr>
          <w:rFonts w:cs="David"/>
          <w:sz w:val="24"/>
          <w:szCs w:val="24"/>
          <w:rtl/>
        </w:rPr>
        <w:t xml:space="preserve"> </w:t>
      </w:r>
      <w:r w:rsidRPr="00FC6DBE">
        <w:rPr>
          <w:rFonts w:cs="David" w:hint="cs"/>
          <w:sz w:val="24"/>
          <w:szCs w:val="24"/>
          <w:rtl/>
        </w:rPr>
        <w:t>חוזה</w:t>
      </w:r>
      <w:r w:rsidRPr="00FC6DBE">
        <w:rPr>
          <w:rFonts w:cs="David"/>
          <w:sz w:val="24"/>
          <w:szCs w:val="24"/>
          <w:rtl/>
        </w:rPr>
        <w:t xml:space="preserve"> </w:t>
      </w:r>
      <w:r w:rsidRPr="00FC6DBE">
        <w:rPr>
          <w:rFonts w:cs="David" w:hint="cs"/>
          <w:sz w:val="24"/>
          <w:szCs w:val="24"/>
          <w:rtl/>
        </w:rPr>
        <w:t>עם</w:t>
      </w:r>
      <w:r w:rsidRPr="00FC6DBE">
        <w:rPr>
          <w:rFonts w:cs="David"/>
          <w:sz w:val="24"/>
          <w:szCs w:val="24"/>
          <w:rtl/>
        </w:rPr>
        <w:t xml:space="preserve"> </w:t>
      </w:r>
      <w:r w:rsidRPr="00FC6DBE">
        <w:rPr>
          <w:rFonts w:cs="David" w:hint="cs"/>
          <w:sz w:val="24"/>
          <w:szCs w:val="24"/>
          <w:rtl/>
        </w:rPr>
        <w:t>הקבלן</w:t>
      </w:r>
      <w:r w:rsidRPr="00FC6DBE">
        <w:rPr>
          <w:rFonts w:cs="David"/>
          <w:sz w:val="24"/>
          <w:szCs w:val="24"/>
          <w:rtl/>
        </w:rPr>
        <w:t xml:space="preserve">, </w:t>
      </w:r>
      <w:r w:rsidRPr="00FC6DBE">
        <w:rPr>
          <w:rFonts w:cs="David" w:hint="cs"/>
          <w:sz w:val="24"/>
          <w:szCs w:val="24"/>
          <w:rtl/>
        </w:rPr>
        <w:t>הדיירים</w:t>
      </w:r>
      <w:r w:rsidRPr="00FC6DBE">
        <w:rPr>
          <w:rFonts w:cs="David"/>
          <w:sz w:val="24"/>
          <w:szCs w:val="24"/>
          <w:rtl/>
        </w:rPr>
        <w:t xml:space="preserve"> </w:t>
      </w:r>
      <w:r w:rsidRPr="00FC6DBE">
        <w:rPr>
          <w:rFonts w:cs="David" w:hint="cs"/>
          <w:sz w:val="24"/>
          <w:szCs w:val="24"/>
          <w:rtl/>
        </w:rPr>
        <w:t>חותמים</w:t>
      </w:r>
      <w:r w:rsidRPr="00FC6DBE">
        <w:rPr>
          <w:rFonts w:cs="David"/>
          <w:sz w:val="24"/>
          <w:szCs w:val="24"/>
          <w:rtl/>
        </w:rPr>
        <w:t xml:space="preserve">  </w:t>
      </w:r>
      <w:r w:rsidRPr="00FC6DBE">
        <w:rPr>
          <w:rFonts w:cs="David" w:hint="cs"/>
          <w:sz w:val="24"/>
          <w:szCs w:val="24"/>
          <w:rtl/>
        </w:rPr>
        <w:t>על</w:t>
      </w:r>
      <w:r w:rsidRPr="00FC6DBE">
        <w:rPr>
          <w:rFonts w:cs="David"/>
          <w:sz w:val="24"/>
          <w:szCs w:val="24"/>
          <w:rtl/>
        </w:rPr>
        <w:t xml:space="preserve"> </w:t>
      </w:r>
      <w:r w:rsidRPr="00FC6DBE">
        <w:rPr>
          <w:rFonts w:cs="David" w:hint="cs"/>
          <w:sz w:val="24"/>
          <w:szCs w:val="24"/>
          <w:rtl/>
        </w:rPr>
        <w:t>חוזה</w:t>
      </w:r>
      <w:r w:rsidRPr="00FC6DBE">
        <w:rPr>
          <w:rFonts w:cs="David"/>
          <w:sz w:val="24"/>
          <w:szCs w:val="24"/>
          <w:rtl/>
        </w:rPr>
        <w:t xml:space="preserve"> </w:t>
      </w:r>
      <w:r w:rsidRPr="00FC6DBE">
        <w:rPr>
          <w:rFonts w:cs="David" w:hint="cs"/>
          <w:sz w:val="24"/>
          <w:szCs w:val="24"/>
          <w:rtl/>
        </w:rPr>
        <w:t>חכירה</w:t>
      </w:r>
      <w:r w:rsidRPr="00FC6DBE">
        <w:rPr>
          <w:rFonts w:cs="David"/>
          <w:sz w:val="24"/>
          <w:szCs w:val="24"/>
          <w:rtl/>
        </w:rPr>
        <w:t xml:space="preserve"> </w:t>
      </w:r>
      <w:r w:rsidRPr="00FC6DBE">
        <w:rPr>
          <w:rFonts w:cs="David" w:hint="cs"/>
          <w:sz w:val="24"/>
          <w:szCs w:val="24"/>
          <w:rtl/>
        </w:rPr>
        <w:t>עם</w:t>
      </w:r>
      <w:r w:rsidRPr="00FC6DBE">
        <w:rPr>
          <w:rFonts w:cs="David"/>
          <w:sz w:val="24"/>
          <w:szCs w:val="24"/>
          <w:rtl/>
        </w:rPr>
        <w:t xml:space="preserve"> </w:t>
      </w:r>
      <w:r w:rsidRPr="00FC6DBE">
        <w:rPr>
          <w:rFonts w:cs="David" w:hint="cs"/>
          <w:sz w:val="24"/>
          <w:szCs w:val="24"/>
          <w:rtl/>
        </w:rPr>
        <w:t>מנהל</w:t>
      </w:r>
      <w:r w:rsidRPr="00FC6DBE">
        <w:rPr>
          <w:rFonts w:cs="David"/>
          <w:sz w:val="24"/>
          <w:szCs w:val="24"/>
          <w:rtl/>
        </w:rPr>
        <w:t xml:space="preserve"> </w:t>
      </w:r>
      <w:r w:rsidRPr="00FC6DBE">
        <w:rPr>
          <w:rFonts w:cs="David" w:hint="cs"/>
          <w:sz w:val="24"/>
          <w:szCs w:val="24"/>
          <w:rtl/>
        </w:rPr>
        <w:t>מקרקעי</w:t>
      </w:r>
      <w:r w:rsidRPr="00FC6DBE">
        <w:rPr>
          <w:rFonts w:cs="David"/>
          <w:sz w:val="24"/>
          <w:szCs w:val="24"/>
          <w:rtl/>
        </w:rPr>
        <w:t xml:space="preserve"> </w:t>
      </w:r>
      <w:r w:rsidRPr="00FC6DBE">
        <w:rPr>
          <w:rFonts w:cs="David" w:hint="cs"/>
          <w:sz w:val="24"/>
          <w:szCs w:val="24"/>
          <w:rtl/>
        </w:rPr>
        <w:t>ישראל</w:t>
      </w:r>
      <w:r w:rsidRPr="00FC6DBE">
        <w:rPr>
          <w:rFonts w:cs="David"/>
          <w:sz w:val="24"/>
          <w:szCs w:val="24"/>
          <w:rtl/>
        </w:rPr>
        <w:t xml:space="preserve">. </w:t>
      </w:r>
      <w:r w:rsidRPr="00FC6DBE">
        <w:rPr>
          <w:rFonts w:cs="David" w:hint="cs"/>
          <w:sz w:val="24"/>
          <w:szCs w:val="24"/>
          <w:rtl/>
        </w:rPr>
        <w:t>המנהל</w:t>
      </w:r>
      <w:r w:rsidRPr="00FC6DBE">
        <w:rPr>
          <w:rFonts w:cs="David"/>
          <w:sz w:val="24"/>
          <w:szCs w:val="24"/>
          <w:rtl/>
        </w:rPr>
        <w:t xml:space="preserve"> </w:t>
      </w:r>
      <w:r w:rsidRPr="00FC6DBE">
        <w:rPr>
          <w:rFonts w:cs="David" w:hint="cs"/>
          <w:sz w:val="24"/>
          <w:szCs w:val="24"/>
          <w:rtl/>
        </w:rPr>
        <w:t>מקיים</w:t>
      </w:r>
      <w:r w:rsidRPr="00FC6DBE">
        <w:rPr>
          <w:rFonts w:cs="David"/>
          <w:sz w:val="24"/>
          <w:szCs w:val="24"/>
          <w:rtl/>
        </w:rPr>
        <w:t xml:space="preserve"> </w:t>
      </w:r>
      <w:r w:rsidRPr="00FC6DBE">
        <w:rPr>
          <w:rFonts w:cs="David" w:hint="cs"/>
          <w:sz w:val="24"/>
          <w:szCs w:val="24"/>
          <w:rtl/>
        </w:rPr>
        <w:t>אצלו</w:t>
      </w:r>
      <w:r w:rsidRPr="00FC6DBE">
        <w:rPr>
          <w:rFonts w:cs="David"/>
          <w:sz w:val="24"/>
          <w:szCs w:val="24"/>
          <w:rtl/>
        </w:rPr>
        <w:t xml:space="preserve"> </w:t>
      </w:r>
      <w:r w:rsidRPr="005D4EFB">
        <w:rPr>
          <w:rFonts w:cs="David" w:hint="cs"/>
          <w:sz w:val="24"/>
          <w:szCs w:val="24"/>
          <w:u w:val="single"/>
          <w:rtl/>
        </w:rPr>
        <w:t>ספרי</w:t>
      </w:r>
      <w:r w:rsidRPr="005D4EFB">
        <w:rPr>
          <w:rFonts w:cs="David"/>
          <w:sz w:val="24"/>
          <w:szCs w:val="24"/>
          <w:u w:val="single"/>
          <w:rtl/>
        </w:rPr>
        <w:t xml:space="preserve"> </w:t>
      </w:r>
      <w:r w:rsidRPr="005D4EFB">
        <w:rPr>
          <w:rFonts w:cs="David" w:hint="cs"/>
          <w:sz w:val="24"/>
          <w:szCs w:val="24"/>
          <w:u w:val="single"/>
          <w:rtl/>
        </w:rPr>
        <w:t>מרשם</w:t>
      </w:r>
      <w:r w:rsidRPr="00FC6DBE">
        <w:rPr>
          <w:rFonts w:cs="David"/>
          <w:sz w:val="24"/>
          <w:szCs w:val="24"/>
          <w:rtl/>
        </w:rPr>
        <w:t xml:space="preserve">. </w:t>
      </w:r>
      <w:r w:rsidRPr="00FC6DBE">
        <w:rPr>
          <w:rFonts w:cs="David" w:hint="cs"/>
          <w:sz w:val="24"/>
          <w:szCs w:val="24"/>
          <w:rtl/>
        </w:rPr>
        <w:t>אדם</w:t>
      </w:r>
      <w:r w:rsidRPr="00FC6DBE">
        <w:rPr>
          <w:rFonts w:cs="David"/>
          <w:sz w:val="24"/>
          <w:szCs w:val="24"/>
          <w:rtl/>
        </w:rPr>
        <w:t xml:space="preserve"> </w:t>
      </w:r>
      <w:r w:rsidRPr="00FC6DBE">
        <w:rPr>
          <w:rFonts w:cs="David" w:hint="cs"/>
          <w:sz w:val="24"/>
          <w:szCs w:val="24"/>
          <w:rtl/>
        </w:rPr>
        <w:t>יכול</w:t>
      </w:r>
      <w:r w:rsidRPr="00FC6DBE">
        <w:rPr>
          <w:rFonts w:cs="David"/>
          <w:sz w:val="24"/>
          <w:szCs w:val="24"/>
          <w:rtl/>
        </w:rPr>
        <w:t xml:space="preserve"> </w:t>
      </w:r>
      <w:r w:rsidRPr="00FC6DBE">
        <w:rPr>
          <w:rFonts w:cs="David" w:hint="cs"/>
          <w:sz w:val="24"/>
          <w:szCs w:val="24"/>
          <w:rtl/>
        </w:rPr>
        <w:t>למצוא</w:t>
      </w:r>
      <w:r w:rsidRPr="00FC6DBE">
        <w:rPr>
          <w:rFonts w:cs="David"/>
          <w:sz w:val="24"/>
          <w:szCs w:val="24"/>
          <w:rtl/>
        </w:rPr>
        <w:t xml:space="preserve"> </w:t>
      </w:r>
      <w:r w:rsidRPr="00FC6DBE">
        <w:rPr>
          <w:rFonts w:cs="David" w:hint="cs"/>
          <w:sz w:val="24"/>
          <w:szCs w:val="24"/>
          <w:rtl/>
        </w:rPr>
        <w:t>עצמו</w:t>
      </w:r>
      <w:r w:rsidRPr="00FC6DBE">
        <w:rPr>
          <w:rFonts w:cs="David"/>
          <w:sz w:val="24"/>
          <w:szCs w:val="24"/>
          <w:rtl/>
        </w:rPr>
        <w:t xml:space="preserve"> </w:t>
      </w:r>
      <w:r w:rsidRPr="00FC6DBE">
        <w:rPr>
          <w:rFonts w:cs="David" w:hint="cs"/>
          <w:sz w:val="24"/>
          <w:szCs w:val="24"/>
          <w:rtl/>
        </w:rPr>
        <w:t>רשום</w:t>
      </w:r>
      <w:r w:rsidRPr="00FC6DBE">
        <w:rPr>
          <w:rFonts w:cs="David"/>
          <w:sz w:val="24"/>
          <w:szCs w:val="24"/>
          <w:rtl/>
        </w:rPr>
        <w:t xml:space="preserve"> </w:t>
      </w:r>
      <w:r w:rsidRPr="00FC6DBE">
        <w:rPr>
          <w:rFonts w:cs="David" w:hint="cs"/>
          <w:sz w:val="24"/>
          <w:szCs w:val="24"/>
          <w:rtl/>
        </w:rPr>
        <w:t>כבעלים</w:t>
      </w:r>
      <w:r w:rsidRPr="00FC6DBE">
        <w:rPr>
          <w:rFonts w:cs="David"/>
          <w:sz w:val="24"/>
          <w:szCs w:val="24"/>
          <w:rtl/>
        </w:rPr>
        <w:t xml:space="preserve"> </w:t>
      </w:r>
      <w:r w:rsidRPr="00FC6DBE">
        <w:rPr>
          <w:rFonts w:cs="David" w:hint="cs"/>
          <w:sz w:val="24"/>
          <w:szCs w:val="24"/>
          <w:rtl/>
        </w:rPr>
        <w:t>של</w:t>
      </w:r>
      <w:r w:rsidRPr="00FC6DBE">
        <w:rPr>
          <w:rFonts w:cs="David"/>
          <w:sz w:val="24"/>
          <w:szCs w:val="24"/>
          <w:rtl/>
        </w:rPr>
        <w:t xml:space="preserve"> </w:t>
      </w:r>
      <w:r w:rsidRPr="00FC6DBE">
        <w:rPr>
          <w:rFonts w:cs="David" w:hint="cs"/>
          <w:sz w:val="24"/>
          <w:szCs w:val="24"/>
          <w:rtl/>
        </w:rPr>
        <w:t>דירה</w:t>
      </w:r>
      <w:r w:rsidRPr="00FC6DBE">
        <w:rPr>
          <w:rFonts w:cs="David"/>
          <w:sz w:val="24"/>
          <w:szCs w:val="24"/>
          <w:rtl/>
        </w:rPr>
        <w:t xml:space="preserve"> </w:t>
      </w:r>
      <w:r w:rsidRPr="00FC6DBE">
        <w:rPr>
          <w:rFonts w:cs="David" w:hint="cs"/>
          <w:sz w:val="24"/>
          <w:szCs w:val="24"/>
          <w:rtl/>
        </w:rPr>
        <w:t>רק</w:t>
      </w:r>
      <w:r w:rsidRPr="00FC6DBE">
        <w:rPr>
          <w:rFonts w:cs="David"/>
          <w:sz w:val="24"/>
          <w:szCs w:val="24"/>
          <w:rtl/>
        </w:rPr>
        <w:t xml:space="preserve"> </w:t>
      </w:r>
      <w:r w:rsidRPr="00FC6DBE">
        <w:rPr>
          <w:rFonts w:cs="David" w:hint="cs"/>
          <w:sz w:val="24"/>
          <w:szCs w:val="24"/>
          <w:rtl/>
        </w:rPr>
        <w:t>בספרי</w:t>
      </w:r>
      <w:r w:rsidRPr="00FC6DBE">
        <w:rPr>
          <w:rFonts w:cs="David"/>
          <w:sz w:val="24"/>
          <w:szCs w:val="24"/>
          <w:rtl/>
        </w:rPr>
        <w:t xml:space="preserve"> </w:t>
      </w:r>
      <w:r w:rsidRPr="00FC6DBE">
        <w:rPr>
          <w:rFonts w:cs="David" w:hint="cs"/>
          <w:sz w:val="24"/>
          <w:szCs w:val="24"/>
          <w:rtl/>
        </w:rPr>
        <w:t>המנהל</w:t>
      </w:r>
      <w:r w:rsidRPr="00FC6DBE">
        <w:rPr>
          <w:rFonts w:cs="David"/>
          <w:sz w:val="24"/>
          <w:szCs w:val="24"/>
          <w:rtl/>
        </w:rPr>
        <w:t xml:space="preserve"> </w:t>
      </w:r>
      <w:r w:rsidRPr="00FC6DBE">
        <w:rPr>
          <w:rFonts w:cs="David" w:hint="cs"/>
          <w:sz w:val="24"/>
          <w:szCs w:val="24"/>
          <w:rtl/>
        </w:rPr>
        <w:t>ולא</w:t>
      </w:r>
      <w:r w:rsidRPr="00FC6DBE">
        <w:rPr>
          <w:rFonts w:cs="David"/>
          <w:sz w:val="24"/>
          <w:szCs w:val="24"/>
          <w:rtl/>
        </w:rPr>
        <w:t xml:space="preserve"> </w:t>
      </w:r>
      <w:r w:rsidRPr="00FC6DBE">
        <w:rPr>
          <w:rFonts w:cs="David" w:hint="cs"/>
          <w:sz w:val="24"/>
          <w:szCs w:val="24"/>
          <w:rtl/>
        </w:rPr>
        <w:t>בטאבו</w:t>
      </w:r>
      <w:r w:rsidRPr="00FC6DBE">
        <w:rPr>
          <w:rFonts w:cs="David"/>
          <w:sz w:val="24"/>
          <w:szCs w:val="24"/>
          <w:rtl/>
        </w:rPr>
        <w:t xml:space="preserve"> (</w:t>
      </w:r>
      <w:r w:rsidRPr="00FC6DBE">
        <w:rPr>
          <w:rFonts w:cs="David" w:hint="cs"/>
          <w:sz w:val="24"/>
          <w:szCs w:val="24"/>
          <w:rtl/>
        </w:rPr>
        <w:t>פנקסי</w:t>
      </w:r>
      <w:r w:rsidRPr="00FC6DBE">
        <w:rPr>
          <w:rFonts w:cs="David"/>
          <w:sz w:val="24"/>
          <w:szCs w:val="24"/>
          <w:rtl/>
        </w:rPr>
        <w:t xml:space="preserve"> </w:t>
      </w:r>
      <w:r w:rsidRPr="00FC6DBE">
        <w:rPr>
          <w:rFonts w:cs="David" w:hint="cs"/>
          <w:sz w:val="24"/>
          <w:szCs w:val="24"/>
          <w:rtl/>
        </w:rPr>
        <w:t>המקרקעין</w:t>
      </w:r>
      <w:r w:rsidRPr="00FC6DBE">
        <w:rPr>
          <w:rFonts w:cs="David"/>
          <w:sz w:val="24"/>
          <w:szCs w:val="24"/>
          <w:rtl/>
        </w:rPr>
        <w:t xml:space="preserve">), </w:t>
      </w:r>
      <w:r w:rsidRPr="00FC6DBE">
        <w:rPr>
          <w:rFonts w:cs="David" w:hint="cs"/>
          <w:sz w:val="24"/>
          <w:szCs w:val="24"/>
          <w:rtl/>
        </w:rPr>
        <w:t>מכיוון</w:t>
      </w:r>
      <w:r w:rsidRPr="00FC6DBE">
        <w:rPr>
          <w:rFonts w:cs="David"/>
          <w:sz w:val="24"/>
          <w:szCs w:val="24"/>
          <w:rtl/>
        </w:rPr>
        <w:t xml:space="preserve"> </w:t>
      </w:r>
      <w:r w:rsidRPr="00FC6DBE">
        <w:rPr>
          <w:rFonts w:cs="David" w:hint="cs"/>
          <w:sz w:val="24"/>
          <w:szCs w:val="24"/>
          <w:rtl/>
        </w:rPr>
        <w:t>שזמן</w:t>
      </w:r>
      <w:r w:rsidRPr="00FC6DBE">
        <w:rPr>
          <w:rFonts w:cs="David"/>
          <w:sz w:val="24"/>
          <w:szCs w:val="24"/>
          <w:rtl/>
        </w:rPr>
        <w:t xml:space="preserve"> </w:t>
      </w:r>
      <w:r w:rsidRPr="00FC6DBE">
        <w:rPr>
          <w:rFonts w:cs="David" w:hint="cs"/>
          <w:sz w:val="24"/>
          <w:szCs w:val="24"/>
          <w:rtl/>
        </w:rPr>
        <w:t>הרישום</w:t>
      </w:r>
      <w:r w:rsidRPr="00FC6DBE">
        <w:rPr>
          <w:rFonts w:cs="David"/>
          <w:sz w:val="24"/>
          <w:szCs w:val="24"/>
          <w:rtl/>
        </w:rPr>
        <w:t xml:space="preserve"> </w:t>
      </w:r>
      <w:r w:rsidRPr="00FC6DBE">
        <w:rPr>
          <w:rFonts w:cs="David" w:hint="cs"/>
          <w:sz w:val="24"/>
          <w:szCs w:val="24"/>
          <w:rtl/>
        </w:rPr>
        <w:t>בטאבו</w:t>
      </w:r>
      <w:r w:rsidRPr="00FC6DBE">
        <w:rPr>
          <w:rFonts w:cs="David"/>
          <w:sz w:val="24"/>
          <w:szCs w:val="24"/>
          <w:rtl/>
        </w:rPr>
        <w:t xml:space="preserve"> </w:t>
      </w:r>
      <w:r w:rsidRPr="00FC6DBE">
        <w:rPr>
          <w:rFonts w:cs="David" w:hint="cs"/>
          <w:sz w:val="24"/>
          <w:szCs w:val="24"/>
          <w:rtl/>
        </w:rPr>
        <w:t>ארוך</w:t>
      </w:r>
      <w:r w:rsidRPr="00FC6DBE">
        <w:rPr>
          <w:rFonts w:cs="David"/>
          <w:sz w:val="24"/>
          <w:szCs w:val="24"/>
          <w:rtl/>
        </w:rPr>
        <w:t xml:space="preserve">. </w:t>
      </w:r>
      <w:r w:rsidRPr="00FC6DBE">
        <w:rPr>
          <w:rFonts w:cs="David" w:hint="cs"/>
          <w:sz w:val="24"/>
          <w:szCs w:val="24"/>
          <w:rtl/>
        </w:rPr>
        <w:t>בינתיים</w:t>
      </w:r>
      <w:r w:rsidRPr="00FC6DBE">
        <w:rPr>
          <w:rFonts w:cs="David"/>
          <w:sz w:val="24"/>
          <w:szCs w:val="24"/>
          <w:rtl/>
        </w:rPr>
        <w:t xml:space="preserve"> </w:t>
      </w:r>
      <w:r w:rsidRPr="00FC6DBE">
        <w:rPr>
          <w:rFonts w:cs="David" w:hint="cs"/>
          <w:sz w:val="24"/>
          <w:szCs w:val="24"/>
          <w:rtl/>
        </w:rPr>
        <w:t>אנשים</w:t>
      </w:r>
      <w:r w:rsidRPr="00FC6DBE">
        <w:rPr>
          <w:rFonts w:cs="David"/>
          <w:sz w:val="24"/>
          <w:szCs w:val="24"/>
          <w:rtl/>
        </w:rPr>
        <w:t xml:space="preserve"> </w:t>
      </w:r>
      <w:r w:rsidRPr="00FC6DBE">
        <w:rPr>
          <w:rFonts w:cs="David" w:hint="cs"/>
          <w:sz w:val="24"/>
          <w:szCs w:val="24"/>
          <w:rtl/>
        </w:rPr>
        <w:t>מקיימים</w:t>
      </w:r>
      <w:r w:rsidRPr="00FC6DBE">
        <w:rPr>
          <w:rFonts w:cs="David"/>
          <w:sz w:val="24"/>
          <w:szCs w:val="24"/>
          <w:rtl/>
        </w:rPr>
        <w:t xml:space="preserve"> </w:t>
      </w:r>
      <w:r w:rsidRPr="00FC6DBE">
        <w:rPr>
          <w:rFonts w:cs="David" w:hint="cs"/>
          <w:sz w:val="24"/>
          <w:szCs w:val="24"/>
          <w:rtl/>
        </w:rPr>
        <w:t>עסקאות</w:t>
      </w:r>
      <w:r w:rsidRPr="00FC6DBE">
        <w:rPr>
          <w:rFonts w:cs="David"/>
          <w:sz w:val="24"/>
          <w:szCs w:val="24"/>
          <w:rtl/>
        </w:rPr>
        <w:t xml:space="preserve"> </w:t>
      </w:r>
      <w:r w:rsidRPr="00FC6DBE">
        <w:rPr>
          <w:rFonts w:cs="David" w:hint="cs"/>
          <w:sz w:val="24"/>
          <w:szCs w:val="24"/>
          <w:rtl/>
        </w:rPr>
        <w:t>ובמנהל</w:t>
      </w:r>
      <w:r w:rsidRPr="00FC6DBE">
        <w:rPr>
          <w:rFonts w:cs="David"/>
          <w:sz w:val="24"/>
          <w:szCs w:val="24"/>
          <w:rtl/>
        </w:rPr>
        <w:t xml:space="preserve"> </w:t>
      </w:r>
      <w:r w:rsidRPr="00FC6DBE">
        <w:rPr>
          <w:rFonts w:cs="David" w:hint="cs"/>
          <w:sz w:val="24"/>
          <w:szCs w:val="24"/>
          <w:rtl/>
        </w:rPr>
        <w:t>לא</w:t>
      </w:r>
      <w:r w:rsidRPr="00FC6DBE">
        <w:rPr>
          <w:rFonts w:cs="David"/>
          <w:sz w:val="24"/>
          <w:szCs w:val="24"/>
          <w:rtl/>
        </w:rPr>
        <w:t xml:space="preserve"> </w:t>
      </w:r>
      <w:r w:rsidRPr="00FC6DBE">
        <w:rPr>
          <w:rFonts w:cs="David" w:hint="cs"/>
          <w:sz w:val="24"/>
          <w:szCs w:val="24"/>
          <w:rtl/>
        </w:rPr>
        <w:t>רושמים</w:t>
      </w:r>
      <w:r w:rsidRPr="00FC6DBE">
        <w:rPr>
          <w:rFonts w:cs="David"/>
          <w:sz w:val="24"/>
          <w:szCs w:val="24"/>
          <w:rtl/>
        </w:rPr>
        <w:t xml:space="preserve"> </w:t>
      </w:r>
      <w:r w:rsidRPr="00FC6DBE">
        <w:rPr>
          <w:rFonts w:cs="David" w:hint="cs"/>
          <w:sz w:val="24"/>
          <w:szCs w:val="24"/>
          <w:rtl/>
        </w:rPr>
        <w:t>רק</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הדייר</w:t>
      </w:r>
      <w:r w:rsidRPr="00FC6DBE">
        <w:rPr>
          <w:rFonts w:cs="David"/>
          <w:sz w:val="24"/>
          <w:szCs w:val="24"/>
          <w:rtl/>
        </w:rPr>
        <w:t xml:space="preserve"> </w:t>
      </w:r>
      <w:r w:rsidRPr="00FC6DBE">
        <w:rPr>
          <w:rFonts w:cs="David" w:hint="cs"/>
          <w:sz w:val="24"/>
          <w:szCs w:val="24"/>
          <w:rtl/>
        </w:rPr>
        <w:t>המקורי</w:t>
      </w:r>
      <w:r w:rsidRPr="00FC6DBE">
        <w:rPr>
          <w:rFonts w:cs="David"/>
          <w:sz w:val="24"/>
          <w:szCs w:val="24"/>
          <w:rtl/>
        </w:rPr>
        <w:t xml:space="preserve"> </w:t>
      </w:r>
      <w:r w:rsidRPr="00FC6DBE">
        <w:rPr>
          <w:rFonts w:cs="David" w:hint="cs"/>
          <w:sz w:val="24"/>
          <w:szCs w:val="24"/>
          <w:rtl/>
        </w:rPr>
        <w:t>אלא</w:t>
      </w:r>
      <w:r w:rsidRPr="00FC6DBE">
        <w:rPr>
          <w:rFonts w:cs="David"/>
          <w:sz w:val="24"/>
          <w:szCs w:val="24"/>
          <w:rtl/>
        </w:rPr>
        <w:t xml:space="preserve"> </w:t>
      </w:r>
      <w:r w:rsidRPr="00FC6DBE">
        <w:rPr>
          <w:rFonts w:cs="David" w:hint="cs"/>
          <w:sz w:val="24"/>
          <w:szCs w:val="24"/>
          <w:rtl/>
        </w:rPr>
        <w:t>גם</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העברת</w:t>
      </w:r>
      <w:r w:rsidRPr="00FC6DBE">
        <w:rPr>
          <w:rFonts w:cs="David"/>
          <w:sz w:val="24"/>
          <w:szCs w:val="24"/>
          <w:rtl/>
        </w:rPr>
        <w:t xml:space="preserve"> </w:t>
      </w:r>
      <w:r w:rsidRPr="00FC6DBE">
        <w:rPr>
          <w:rFonts w:cs="David" w:hint="cs"/>
          <w:sz w:val="24"/>
          <w:szCs w:val="24"/>
          <w:rtl/>
        </w:rPr>
        <w:t>החכירה</w:t>
      </w:r>
      <w:r w:rsidRPr="00FC6DBE">
        <w:rPr>
          <w:rFonts w:cs="David"/>
          <w:sz w:val="24"/>
          <w:szCs w:val="24"/>
          <w:rtl/>
        </w:rPr>
        <w:t xml:space="preserve">, </w:t>
      </w:r>
      <w:r w:rsidRPr="00FC6DBE">
        <w:rPr>
          <w:rFonts w:cs="David" w:hint="cs"/>
          <w:sz w:val="24"/>
          <w:szCs w:val="24"/>
          <w:rtl/>
        </w:rPr>
        <w:t>משמע</w:t>
      </w:r>
      <w:r w:rsidRPr="00FC6DBE">
        <w:rPr>
          <w:rFonts w:cs="David"/>
          <w:sz w:val="24"/>
          <w:szCs w:val="24"/>
          <w:rtl/>
        </w:rPr>
        <w:t xml:space="preserve"> </w:t>
      </w:r>
      <w:r w:rsidRPr="00FC6DBE">
        <w:rPr>
          <w:rFonts w:cs="David" w:hint="cs"/>
          <w:sz w:val="24"/>
          <w:szCs w:val="24"/>
          <w:rtl/>
        </w:rPr>
        <w:t>כשחוכר</w:t>
      </w:r>
      <w:r w:rsidRPr="00FC6DBE">
        <w:rPr>
          <w:rFonts w:cs="David"/>
          <w:sz w:val="24"/>
          <w:szCs w:val="24"/>
          <w:rtl/>
        </w:rPr>
        <w:t xml:space="preserve"> </w:t>
      </w:r>
      <w:r w:rsidRPr="00FC6DBE">
        <w:rPr>
          <w:rFonts w:cs="David" w:hint="cs"/>
          <w:sz w:val="24"/>
          <w:szCs w:val="24"/>
          <w:rtl/>
        </w:rPr>
        <w:t>מוכר</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זכותו</w:t>
      </w:r>
      <w:r w:rsidRPr="00FC6DBE">
        <w:rPr>
          <w:rFonts w:cs="David"/>
          <w:sz w:val="24"/>
          <w:szCs w:val="24"/>
          <w:rtl/>
        </w:rPr>
        <w:t xml:space="preserve"> </w:t>
      </w:r>
      <w:r w:rsidRPr="00FC6DBE">
        <w:rPr>
          <w:rFonts w:cs="David" w:hint="cs"/>
          <w:sz w:val="24"/>
          <w:szCs w:val="24"/>
          <w:rtl/>
        </w:rPr>
        <w:t>לאחר</w:t>
      </w:r>
      <w:r w:rsidRPr="00FC6DBE">
        <w:rPr>
          <w:rFonts w:cs="David"/>
          <w:sz w:val="24"/>
          <w:szCs w:val="24"/>
          <w:rtl/>
        </w:rPr>
        <w:t xml:space="preserve">, </w:t>
      </w:r>
      <w:r w:rsidRPr="00FC6DBE">
        <w:rPr>
          <w:rFonts w:cs="David" w:hint="cs"/>
          <w:sz w:val="24"/>
          <w:szCs w:val="24"/>
          <w:rtl/>
        </w:rPr>
        <w:t>מוחקים</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מעביר</w:t>
      </w:r>
      <w:r w:rsidRPr="00FC6DBE">
        <w:rPr>
          <w:rFonts w:cs="David"/>
          <w:sz w:val="24"/>
          <w:szCs w:val="24"/>
          <w:rtl/>
        </w:rPr>
        <w:t xml:space="preserve"> </w:t>
      </w:r>
      <w:r w:rsidRPr="00FC6DBE">
        <w:rPr>
          <w:rFonts w:cs="David" w:hint="cs"/>
          <w:sz w:val="24"/>
          <w:szCs w:val="24"/>
          <w:rtl/>
        </w:rPr>
        <w:t>החכירה</w:t>
      </w:r>
      <w:r w:rsidRPr="00FC6DBE">
        <w:rPr>
          <w:rFonts w:cs="David"/>
          <w:sz w:val="24"/>
          <w:szCs w:val="24"/>
          <w:rtl/>
        </w:rPr>
        <w:t xml:space="preserve"> </w:t>
      </w:r>
      <w:r w:rsidRPr="00FC6DBE">
        <w:rPr>
          <w:rFonts w:cs="David" w:hint="cs"/>
          <w:sz w:val="24"/>
          <w:szCs w:val="24"/>
          <w:rtl/>
        </w:rPr>
        <w:t>ורושמים</w:t>
      </w:r>
      <w:r w:rsidRPr="00FC6DBE">
        <w:rPr>
          <w:rFonts w:cs="David"/>
          <w:sz w:val="24"/>
          <w:szCs w:val="24"/>
          <w:rtl/>
        </w:rPr>
        <w:t xml:space="preserve"> </w:t>
      </w:r>
      <w:r w:rsidRPr="00FC6DBE">
        <w:rPr>
          <w:rFonts w:cs="David" w:hint="cs"/>
          <w:sz w:val="24"/>
          <w:szCs w:val="24"/>
          <w:rtl/>
        </w:rPr>
        <w:t>את</w:t>
      </w:r>
      <w:r w:rsidRPr="00FC6DBE">
        <w:rPr>
          <w:rFonts w:cs="David"/>
          <w:sz w:val="24"/>
          <w:szCs w:val="24"/>
          <w:rtl/>
        </w:rPr>
        <w:t xml:space="preserve"> </w:t>
      </w:r>
      <w:r w:rsidRPr="00FC6DBE">
        <w:rPr>
          <w:rFonts w:cs="David" w:hint="cs"/>
          <w:sz w:val="24"/>
          <w:szCs w:val="24"/>
          <w:rtl/>
        </w:rPr>
        <w:t>הקונה</w:t>
      </w:r>
      <w:r w:rsidRPr="00FC6DBE">
        <w:rPr>
          <w:rFonts w:cs="David"/>
          <w:sz w:val="24"/>
          <w:szCs w:val="24"/>
          <w:rtl/>
        </w:rPr>
        <w:t>.</w:t>
      </w:r>
      <w:r>
        <w:rPr>
          <w:rFonts w:cs="David" w:hint="cs"/>
          <w:sz w:val="24"/>
          <w:szCs w:val="24"/>
          <w:rtl/>
        </w:rPr>
        <w:t xml:space="preserve"> </w:t>
      </w:r>
    </w:p>
    <w:p w:rsidR="00AF4D29" w:rsidRDefault="00AF4D29" w:rsidP="003B4AEC">
      <w:pPr>
        <w:spacing w:after="0"/>
        <w:jc w:val="both"/>
        <w:rPr>
          <w:rFonts w:cs="David"/>
          <w:sz w:val="24"/>
          <w:szCs w:val="24"/>
          <w:rtl/>
        </w:rPr>
      </w:pPr>
    </w:p>
    <w:p w:rsidR="00AF4D29" w:rsidRDefault="00AF4D29" w:rsidP="003B4AEC">
      <w:pPr>
        <w:spacing w:after="0"/>
        <w:jc w:val="both"/>
        <w:rPr>
          <w:rFonts w:cs="David"/>
          <w:sz w:val="24"/>
          <w:szCs w:val="24"/>
          <w:rtl/>
        </w:rPr>
      </w:pPr>
      <w:r w:rsidRPr="00FC6DBE">
        <w:rPr>
          <w:rFonts w:cs="David" w:hint="cs"/>
          <w:sz w:val="24"/>
          <w:szCs w:val="24"/>
          <w:u w:val="single"/>
          <w:rtl/>
        </w:rPr>
        <w:t>טיב הזכויות כאשר המקרקעין אינם רשומים בטאבו אלא רק בספרי המנהל</w:t>
      </w:r>
      <w:r>
        <w:rPr>
          <w:rFonts w:cs="David" w:hint="cs"/>
          <w:sz w:val="24"/>
          <w:szCs w:val="24"/>
          <w:rtl/>
        </w:rPr>
        <w:t xml:space="preserve">: התפתח רישום זכויות מקרקעין גם אצל החברות המשכנות, אצל אותן חברות שזוכות בדרך כלל במכרזי המנהל. </w:t>
      </w:r>
      <w:r w:rsidRPr="00FC6DBE">
        <w:rPr>
          <w:rFonts w:cs="David" w:hint="cs"/>
          <w:sz w:val="24"/>
          <w:szCs w:val="24"/>
          <w:highlight w:val="yellow"/>
          <w:rtl/>
        </w:rPr>
        <w:t>הזכויות האלו תהיינה זכויות חוזיות ולא זכויות קניין</w:t>
      </w:r>
      <w:r w:rsidR="00FC6DBE">
        <w:rPr>
          <w:rFonts w:cs="David" w:hint="cs"/>
          <w:sz w:val="24"/>
          <w:szCs w:val="24"/>
          <w:rtl/>
        </w:rPr>
        <w:t>.</w:t>
      </w:r>
    </w:p>
    <w:p w:rsidR="00AF4D29" w:rsidRDefault="00AF4D29" w:rsidP="003B4AEC">
      <w:pPr>
        <w:spacing w:after="0"/>
        <w:jc w:val="both"/>
        <w:rPr>
          <w:rFonts w:cs="David"/>
          <w:sz w:val="24"/>
          <w:szCs w:val="24"/>
          <w:rtl/>
        </w:rPr>
      </w:pPr>
    </w:p>
    <w:p w:rsidR="00A93422" w:rsidRDefault="00A55E9E" w:rsidP="00A55E9E">
      <w:pPr>
        <w:spacing w:after="0"/>
        <w:jc w:val="both"/>
        <w:rPr>
          <w:rFonts w:cs="David"/>
          <w:sz w:val="24"/>
          <w:szCs w:val="24"/>
          <w:rtl/>
        </w:rPr>
      </w:pPr>
      <w:r>
        <w:rPr>
          <w:rFonts w:cs="David" w:hint="cs"/>
          <w:sz w:val="24"/>
          <w:szCs w:val="24"/>
          <w:rtl/>
        </w:rPr>
        <w:t>בארצות המערב המדינה מחזיקה בבעלות על אחוז קטן מהמקרקעין ואילו בישראל מדובר על למעלה מ90%.</w:t>
      </w:r>
      <w:r w:rsidR="00A93422">
        <w:rPr>
          <w:rFonts w:cs="David" w:hint="cs"/>
          <w:sz w:val="24"/>
          <w:szCs w:val="24"/>
          <w:rtl/>
        </w:rPr>
        <w:t xml:space="preserve"> </w:t>
      </w:r>
      <w:r w:rsidR="00A93422" w:rsidRPr="00A55E9E">
        <w:rPr>
          <w:rFonts w:cs="David" w:hint="cs"/>
          <w:sz w:val="24"/>
          <w:szCs w:val="24"/>
          <w:u w:val="single"/>
          <w:rtl/>
        </w:rPr>
        <w:t>הסיבות לכך:</w:t>
      </w:r>
      <w:r w:rsidR="00AF4D29">
        <w:rPr>
          <w:rFonts w:cs="David" w:hint="cs"/>
          <w:sz w:val="24"/>
          <w:szCs w:val="24"/>
          <w:rtl/>
        </w:rPr>
        <w:t xml:space="preserve"> </w:t>
      </w:r>
    </w:p>
    <w:p w:rsidR="00A93422" w:rsidRPr="00A93422" w:rsidRDefault="00A55E9E" w:rsidP="00442A7D">
      <w:pPr>
        <w:pStyle w:val="a3"/>
        <w:numPr>
          <w:ilvl w:val="0"/>
          <w:numId w:val="4"/>
        </w:numPr>
        <w:spacing w:after="0"/>
        <w:jc w:val="both"/>
        <w:rPr>
          <w:rFonts w:cs="David"/>
          <w:sz w:val="24"/>
          <w:szCs w:val="24"/>
          <w:rtl/>
        </w:rPr>
      </w:pPr>
      <w:r>
        <w:rPr>
          <w:rFonts w:cs="David" w:hint="cs"/>
          <w:b/>
          <w:bCs/>
          <w:sz w:val="24"/>
          <w:szCs w:val="24"/>
          <w:rtl/>
        </w:rPr>
        <w:t>סוציאליזם-</w:t>
      </w:r>
      <w:r>
        <w:rPr>
          <w:rFonts w:cs="David" w:hint="cs"/>
          <w:sz w:val="24"/>
          <w:szCs w:val="24"/>
          <w:rtl/>
        </w:rPr>
        <w:t xml:space="preserve"> </w:t>
      </w:r>
      <w:r w:rsidR="00303C58">
        <w:rPr>
          <w:rFonts w:cs="David" w:hint="cs"/>
          <w:sz w:val="24"/>
          <w:szCs w:val="24"/>
          <w:rtl/>
        </w:rPr>
        <w:t>מייסדי המדינה היו סוציאליסטים ו</w:t>
      </w:r>
      <w:r w:rsidR="00A93422" w:rsidRPr="00A93422">
        <w:rPr>
          <w:rFonts w:cs="David" w:hint="cs"/>
          <w:sz w:val="24"/>
          <w:szCs w:val="24"/>
          <w:rtl/>
        </w:rPr>
        <w:t xml:space="preserve">סברו שבעלות פרטית במקרקעין תגרום לספסרות של מקרקעין ולקבוצה של בעלי הון שתשלוט במדינה. </w:t>
      </w:r>
      <w:r w:rsidR="00303C58">
        <w:rPr>
          <w:rFonts w:cs="David" w:hint="cs"/>
          <w:sz w:val="24"/>
          <w:szCs w:val="24"/>
          <w:rtl/>
        </w:rPr>
        <w:t>הייתה זו דרך למנוע קפיטליזם.</w:t>
      </w:r>
    </w:p>
    <w:p w:rsidR="00A93422" w:rsidRDefault="00A93422" w:rsidP="00442A7D">
      <w:pPr>
        <w:pStyle w:val="a3"/>
        <w:numPr>
          <w:ilvl w:val="0"/>
          <w:numId w:val="4"/>
        </w:numPr>
        <w:spacing w:after="0"/>
        <w:jc w:val="both"/>
        <w:rPr>
          <w:rFonts w:cs="David"/>
          <w:sz w:val="24"/>
          <w:szCs w:val="24"/>
        </w:rPr>
      </w:pPr>
      <w:r w:rsidRPr="00303C58">
        <w:rPr>
          <w:rFonts w:cs="David" w:hint="cs"/>
          <w:b/>
          <w:bCs/>
          <w:sz w:val="24"/>
          <w:szCs w:val="24"/>
          <w:rtl/>
        </w:rPr>
        <w:t>"ולי כל הארץ"</w:t>
      </w:r>
      <w:r>
        <w:rPr>
          <w:rFonts w:cs="David" w:hint="cs"/>
          <w:sz w:val="24"/>
          <w:szCs w:val="24"/>
          <w:rtl/>
        </w:rPr>
        <w:t xml:space="preserve"> </w:t>
      </w:r>
      <w:r>
        <w:rPr>
          <w:rFonts w:cs="David"/>
          <w:sz w:val="24"/>
          <w:szCs w:val="24"/>
          <w:rtl/>
        </w:rPr>
        <w:t>–</w:t>
      </w:r>
      <w:r>
        <w:rPr>
          <w:rFonts w:cs="David" w:hint="cs"/>
          <w:sz w:val="24"/>
          <w:szCs w:val="24"/>
          <w:rtl/>
        </w:rPr>
        <w:t xml:space="preserve"> ציטוט שתומך בעמדה </w:t>
      </w:r>
      <w:proofErr w:type="spellStart"/>
      <w:r>
        <w:rPr>
          <w:rFonts w:cs="David" w:hint="cs"/>
          <w:sz w:val="24"/>
          <w:szCs w:val="24"/>
          <w:rtl/>
        </w:rPr>
        <w:t>המפאיניקית</w:t>
      </w:r>
      <w:proofErr w:type="spellEnd"/>
      <w:r>
        <w:rPr>
          <w:rFonts w:cs="David" w:hint="cs"/>
          <w:sz w:val="24"/>
          <w:szCs w:val="24"/>
          <w:rtl/>
        </w:rPr>
        <w:t>..</w:t>
      </w:r>
    </w:p>
    <w:p w:rsidR="00A93422" w:rsidRDefault="00303C58" w:rsidP="00442A7D">
      <w:pPr>
        <w:pStyle w:val="a3"/>
        <w:numPr>
          <w:ilvl w:val="0"/>
          <w:numId w:val="4"/>
        </w:numPr>
        <w:spacing w:after="0"/>
        <w:jc w:val="both"/>
        <w:rPr>
          <w:rFonts w:cs="David"/>
          <w:sz w:val="24"/>
          <w:szCs w:val="24"/>
        </w:rPr>
      </w:pPr>
      <w:r>
        <w:rPr>
          <w:rFonts w:cs="David" w:hint="cs"/>
          <w:b/>
          <w:bCs/>
          <w:sz w:val="24"/>
          <w:szCs w:val="24"/>
          <w:rtl/>
        </w:rPr>
        <w:t>הקלת תכנון הבנייה-</w:t>
      </w:r>
      <w:r>
        <w:rPr>
          <w:rFonts w:cs="David" w:hint="cs"/>
          <w:sz w:val="24"/>
          <w:szCs w:val="24"/>
          <w:rtl/>
        </w:rPr>
        <w:t xml:space="preserve"> </w:t>
      </w:r>
      <w:r w:rsidR="00A93422">
        <w:rPr>
          <w:rFonts w:cs="David" w:hint="cs"/>
          <w:sz w:val="24"/>
          <w:szCs w:val="24"/>
          <w:rtl/>
        </w:rPr>
        <w:t>שליטה של המדינה תקל על תכנון הבנייה</w:t>
      </w:r>
      <w:r>
        <w:rPr>
          <w:rFonts w:cs="David" w:hint="cs"/>
          <w:sz w:val="24"/>
          <w:szCs w:val="24"/>
          <w:rtl/>
        </w:rPr>
        <w:t xml:space="preserve">. </w:t>
      </w:r>
    </w:p>
    <w:p w:rsidR="00A93422" w:rsidRDefault="00A93422" w:rsidP="00442A7D">
      <w:pPr>
        <w:pStyle w:val="a3"/>
        <w:numPr>
          <w:ilvl w:val="0"/>
          <w:numId w:val="4"/>
        </w:numPr>
        <w:spacing w:after="0"/>
        <w:jc w:val="both"/>
        <w:rPr>
          <w:rFonts w:cs="David"/>
          <w:sz w:val="24"/>
          <w:szCs w:val="24"/>
        </w:rPr>
      </w:pPr>
      <w:r w:rsidRPr="00303C58">
        <w:rPr>
          <w:rFonts w:cs="David" w:hint="cs"/>
          <w:b/>
          <w:bCs/>
          <w:sz w:val="24"/>
          <w:szCs w:val="24"/>
          <w:rtl/>
        </w:rPr>
        <w:lastRenderedPageBreak/>
        <w:t>מניעת קניית אדמות בידי זרים</w:t>
      </w:r>
      <w:r w:rsidR="00303C58">
        <w:rPr>
          <w:rFonts w:cs="David" w:hint="cs"/>
          <w:b/>
          <w:bCs/>
          <w:sz w:val="24"/>
          <w:szCs w:val="24"/>
          <w:rtl/>
        </w:rPr>
        <w:t>-</w:t>
      </w:r>
      <w:r>
        <w:rPr>
          <w:rFonts w:cs="David" w:hint="cs"/>
          <w:sz w:val="24"/>
          <w:szCs w:val="24"/>
          <w:rtl/>
        </w:rPr>
        <w:t xml:space="preserve"> כיוון שזכויות המקרקעין מועברות באמצעות חוזים, ישנו איסור חוזי על החוכר להעביר את הקרקע לאדם זר. </w:t>
      </w:r>
    </w:p>
    <w:p w:rsidR="00303C58" w:rsidRDefault="00303C58" w:rsidP="00A93422">
      <w:pPr>
        <w:spacing w:after="0"/>
        <w:jc w:val="both"/>
        <w:rPr>
          <w:rFonts w:cs="David"/>
          <w:sz w:val="24"/>
          <w:szCs w:val="24"/>
          <w:rtl/>
        </w:rPr>
      </w:pPr>
    </w:p>
    <w:p w:rsidR="00A93422" w:rsidRPr="00A93422" w:rsidRDefault="005D4EFB" w:rsidP="005D4EFB">
      <w:pPr>
        <w:spacing w:after="0"/>
        <w:jc w:val="both"/>
        <w:rPr>
          <w:rFonts w:cs="David"/>
          <w:sz w:val="24"/>
          <w:szCs w:val="24"/>
          <w:rtl/>
        </w:rPr>
      </w:pPr>
      <w:r>
        <w:rPr>
          <w:rFonts w:cs="David" w:hint="cs"/>
          <w:sz w:val="24"/>
          <w:szCs w:val="24"/>
          <w:rtl/>
        </w:rPr>
        <w:t xml:space="preserve">שליטה כזאת של המדינה בקרקעות היא דבר לא נפוץ בעולם המערבי. מה שעמד מאחורי הדבר הזה הוא השיקולים הסוציאליסטיים שכיום הוחלפו בשיקולים לאומיים והמדינה השתמשה בדבר לצורך מניעת התיישבות ערבית לעיתים. </w:t>
      </w:r>
    </w:p>
    <w:p w:rsidR="00AF4D29" w:rsidRDefault="00AF4D29" w:rsidP="003B4AEC">
      <w:pPr>
        <w:spacing w:after="0"/>
        <w:jc w:val="both"/>
        <w:rPr>
          <w:rFonts w:cs="David"/>
          <w:sz w:val="24"/>
          <w:szCs w:val="24"/>
          <w:rtl/>
        </w:rPr>
      </w:pPr>
    </w:p>
    <w:p w:rsidR="003B1EA1" w:rsidRPr="005D4EFB" w:rsidRDefault="005D4EFB" w:rsidP="003B4AEC">
      <w:pPr>
        <w:spacing w:after="0"/>
        <w:jc w:val="both"/>
        <w:rPr>
          <w:rFonts w:cs="David"/>
          <w:sz w:val="24"/>
          <w:szCs w:val="24"/>
          <w:rtl/>
        </w:rPr>
      </w:pPr>
      <w:r w:rsidRPr="005D4EFB">
        <w:rPr>
          <w:rFonts w:cs="David" w:hint="cs"/>
          <w:sz w:val="24"/>
          <w:szCs w:val="24"/>
          <w:rtl/>
        </w:rPr>
        <w:t>ב</w:t>
      </w:r>
      <w:r w:rsidRPr="005D4EFB">
        <w:rPr>
          <w:rFonts w:cs="David" w:hint="cs"/>
          <w:b/>
          <w:bCs/>
          <w:sz w:val="24"/>
          <w:szCs w:val="24"/>
          <w:rtl/>
        </w:rPr>
        <w:t xml:space="preserve">פסד </w:t>
      </w:r>
      <w:proofErr w:type="spellStart"/>
      <w:r w:rsidRPr="005D4EFB">
        <w:rPr>
          <w:rFonts w:cs="David" w:hint="cs"/>
          <w:b/>
          <w:bCs/>
          <w:sz w:val="24"/>
          <w:szCs w:val="24"/>
          <w:rtl/>
        </w:rPr>
        <w:t>קעדאן</w:t>
      </w:r>
      <w:proofErr w:type="spellEnd"/>
      <w:r w:rsidRPr="005D4EFB">
        <w:rPr>
          <w:rFonts w:cs="David" w:hint="cs"/>
          <w:sz w:val="24"/>
          <w:szCs w:val="24"/>
          <w:rtl/>
        </w:rPr>
        <w:t xml:space="preserve">, </w:t>
      </w:r>
      <w:r w:rsidRPr="005D4EFB">
        <w:rPr>
          <w:rFonts w:cs="David" w:hint="cs"/>
          <w:b/>
          <w:bCs/>
          <w:sz w:val="24"/>
          <w:szCs w:val="24"/>
          <w:rtl/>
        </w:rPr>
        <w:t>כפר שמריהו</w:t>
      </w:r>
      <w:r w:rsidRPr="005D4EFB">
        <w:rPr>
          <w:rFonts w:cs="David" w:hint="cs"/>
          <w:sz w:val="24"/>
          <w:szCs w:val="24"/>
          <w:rtl/>
        </w:rPr>
        <w:t xml:space="preserve"> </w:t>
      </w:r>
      <w:r w:rsidRPr="005D4EFB">
        <w:rPr>
          <w:rFonts w:cs="David" w:hint="cs"/>
          <w:b/>
          <w:bCs/>
          <w:sz w:val="24"/>
          <w:szCs w:val="24"/>
          <w:rtl/>
        </w:rPr>
        <w:t>והבורסה ליהלומים</w:t>
      </w:r>
      <w:r w:rsidRPr="005D4EFB">
        <w:rPr>
          <w:rFonts w:cs="David" w:hint="cs"/>
          <w:sz w:val="24"/>
          <w:szCs w:val="24"/>
          <w:rtl/>
        </w:rPr>
        <w:t xml:space="preserve"> אנו רואים כי על גוף המבצע תפקיד ציבורי, יחולו נורמות מהמשפט הציבורי גם אם הוא עצמו פרטי. </w:t>
      </w:r>
      <w:r>
        <w:rPr>
          <w:rFonts w:cs="David" w:hint="cs"/>
          <w:sz w:val="24"/>
          <w:szCs w:val="24"/>
          <w:rtl/>
        </w:rPr>
        <w:t>זהו עקרון הדואליות הנורמטיבית.</w:t>
      </w:r>
    </w:p>
    <w:p w:rsidR="00BE0BD0" w:rsidRDefault="00BE0BD0" w:rsidP="003B4AEC">
      <w:pPr>
        <w:spacing w:after="0"/>
        <w:jc w:val="both"/>
        <w:rPr>
          <w:rFonts w:cs="David"/>
          <w:sz w:val="24"/>
          <w:szCs w:val="24"/>
          <w:rtl/>
        </w:rPr>
      </w:pPr>
    </w:p>
    <w:p w:rsidR="00BE0BD0" w:rsidRDefault="00C15E84" w:rsidP="00C15E84">
      <w:pPr>
        <w:spacing w:after="0"/>
        <w:jc w:val="both"/>
        <w:rPr>
          <w:rFonts w:cs="David"/>
          <w:sz w:val="24"/>
          <w:szCs w:val="24"/>
          <w:rtl/>
        </w:rPr>
      </w:pPr>
      <w:r>
        <w:rPr>
          <w:rFonts w:cs="David" w:hint="cs"/>
          <w:sz w:val="24"/>
          <w:szCs w:val="24"/>
          <w:rtl/>
        </w:rPr>
        <w:t xml:space="preserve">לעיתים השיוויון נדחה משיקולים אחרים, כמו </w:t>
      </w:r>
      <w:r w:rsidRPr="00C15E84">
        <w:rPr>
          <w:rFonts w:cs="David" w:hint="cs"/>
          <w:b/>
          <w:bCs/>
          <w:sz w:val="24"/>
          <w:szCs w:val="24"/>
          <w:rtl/>
        </w:rPr>
        <w:t>ב</w:t>
      </w:r>
      <w:r>
        <w:rPr>
          <w:rFonts w:cs="David" w:hint="cs"/>
          <w:b/>
          <w:bCs/>
          <w:sz w:val="24"/>
          <w:szCs w:val="24"/>
          <w:rtl/>
        </w:rPr>
        <w:t xml:space="preserve">פסד </w:t>
      </w:r>
      <w:proofErr w:type="spellStart"/>
      <w:r w:rsidRPr="00C15E84">
        <w:rPr>
          <w:rFonts w:cs="David" w:hint="cs"/>
          <w:b/>
          <w:bCs/>
          <w:sz w:val="24"/>
          <w:szCs w:val="24"/>
          <w:rtl/>
        </w:rPr>
        <w:t>אביטן</w:t>
      </w:r>
      <w:proofErr w:type="spellEnd"/>
      <w:r>
        <w:rPr>
          <w:rFonts w:cs="David" w:hint="cs"/>
          <w:sz w:val="24"/>
          <w:szCs w:val="24"/>
          <w:rtl/>
        </w:rPr>
        <w:t>, שם לא נתנו ליהודי לקנות קרקע ביישוב בדואי כדי לאפשר למגזר לשמור על קווי המתאר שלו.</w:t>
      </w:r>
    </w:p>
    <w:p w:rsidR="0049668F" w:rsidRDefault="0049668F" w:rsidP="00BE0BD0">
      <w:pPr>
        <w:spacing w:after="0"/>
        <w:jc w:val="both"/>
        <w:rPr>
          <w:rFonts w:cs="David"/>
          <w:sz w:val="24"/>
          <w:szCs w:val="24"/>
          <w:rtl/>
        </w:rPr>
      </w:pPr>
    </w:p>
    <w:p w:rsidR="0049668F" w:rsidRDefault="0049668F" w:rsidP="00C15E84">
      <w:pPr>
        <w:spacing w:after="0"/>
        <w:jc w:val="both"/>
        <w:rPr>
          <w:rFonts w:cs="David"/>
          <w:sz w:val="24"/>
          <w:szCs w:val="24"/>
          <w:rtl/>
        </w:rPr>
      </w:pPr>
      <w:r>
        <w:rPr>
          <w:rFonts w:cs="David" w:hint="cs"/>
          <w:sz w:val="24"/>
          <w:szCs w:val="24"/>
          <w:rtl/>
        </w:rPr>
        <w:t xml:space="preserve">נפרד אבל שווה- </w:t>
      </w:r>
      <w:r w:rsidRPr="00C15E84">
        <w:rPr>
          <w:rFonts w:cs="David" w:hint="cs"/>
          <w:b/>
          <w:bCs/>
          <w:sz w:val="24"/>
          <w:szCs w:val="24"/>
          <w:rtl/>
        </w:rPr>
        <w:t>פסד בראון</w:t>
      </w:r>
      <w:r>
        <w:rPr>
          <w:rFonts w:cs="David" w:hint="cs"/>
          <w:sz w:val="24"/>
          <w:szCs w:val="24"/>
          <w:rtl/>
        </w:rPr>
        <w:t xml:space="preserve">- </w:t>
      </w:r>
      <w:r w:rsidR="00C15E84">
        <w:rPr>
          <w:rFonts w:cs="David" w:hint="cs"/>
          <w:sz w:val="24"/>
          <w:szCs w:val="24"/>
          <w:rtl/>
        </w:rPr>
        <w:t xml:space="preserve">בימ"ש </w:t>
      </w:r>
      <w:r>
        <w:rPr>
          <w:rFonts w:cs="David" w:hint="cs"/>
          <w:sz w:val="24"/>
          <w:szCs w:val="24"/>
          <w:rtl/>
        </w:rPr>
        <w:t>אמריקאי הגיע למסקנה שנפרד פוגע בערך השיוויון אף על פי שהקצאת המשאבים זהה. לגבי אותם היישובים, לד</w:t>
      </w:r>
      <w:r w:rsidR="001C530F">
        <w:rPr>
          <w:rFonts w:cs="David" w:hint="cs"/>
          <w:sz w:val="24"/>
          <w:szCs w:val="24"/>
          <w:rtl/>
        </w:rPr>
        <w:t>עת המרצה, גם הציבור הערבי אינו מע</w:t>
      </w:r>
      <w:r>
        <w:rPr>
          <w:rFonts w:cs="David" w:hint="cs"/>
          <w:sz w:val="24"/>
          <w:szCs w:val="24"/>
          <w:rtl/>
        </w:rPr>
        <w:t>וניין בהתיישבות משותפת, בכלליות. קדמי</w:t>
      </w:r>
      <w:r w:rsidR="001C530F">
        <w:rPr>
          <w:rFonts w:cs="David" w:hint="cs"/>
          <w:sz w:val="24"/>
          <w:szCs w:val="24"/>
          <w:rtl/>
        </w:rPr>
        <w:t xml:space="preserve">, בפסד </w:t>
      </w:r>
      <w:proofErr w:type="spellStart"/>
      <w:r w:rsidR="001C530F">
        <w:rPr>
          <w:rFonts w:cs="David" w:hint="cs"/>
          <w:sz w:val="24"/>
          <w:szCs w:val="24"/>
          <w:rtl/>
        </w:rPr>
        <w:t>קעדאן</w:t>
      </w:r>
      <w:proofErr w:type="spellEnd"/>
      <w:r w:rsidR="001C530F">
        <w:rPr>
          <w:rFonts w:cs="David" w:hint="cs"/>
          <w:sz w:val="24"/>
          <w:szCs w:val="24"/>
          <w:rtl/>
        </w:rPr>
        <w:t>,</w:t>
      </w:r>
      <w:r>
        <w:rPr>
          <w:rFonts w:cs="David" w:hint="cs"/>
          <w:sz w:val="24"/>
          <w:szCs w:val="24"/>
          <w:rtl/>
        </w:rPr>
        <w:t xml:space="preserve"> אומר שהפגיעה בערך השיוויון אולי נובעת מכך שהקצאת המשאבים אינה זהה בין הציבורים.</w:t>
      </w:r>
    </w:p>
    <w:p w:rsidR="0049668F" w:rsidRDefault="0049668F" w:rsidP="00BE0BD0">
      <w:pPr>
        <w:spacing w:after="0"/>
        <w:jc w:val="both"/>
        <w:rPr>
          <w:rFonts w:cs="David"/>
          <w:sz w:val="24"/>
          <w:szCs w:val="24"/>
          <w:rtl/>
        </w:rPr>
      </w:pPr>
    </w:p>
    <w:p w:rsidR="001C530F" w:rsidRDefault="001C530F" w:rsidP="001C530F">
      <w:pPr>
        <w:spacing w:after="0"/>
        <w:jc w:val="both"/>
        <w:rPr>
          <w:rFonts w:cs="David"/>
          <w:sz w:val="24"/>
          <w:szCs w:val="24"/>
          <w:rtl/>
        </w:rPr>
      </w:pPr>
      <w:r>
        <w:rPr>
          <w:rFonts w:cs="David" w:hint="cs"/>
          <w:sz w:val="24"/>
          <w:szCs w:val="24"/>
          <w:u w:val="single"/>
          <w:rtl/>
        </w:rPr>
        <w:t xml:space="preserve">הלכת </w:t>
      </w:r>
      <w:proofErr w:type="spellStart"/>
      <w:r w:rsidRPr="001C530F">
        <w:rPr>
          <w:rFonts w:cs="David" w:hint="cs"/>
          <w:sz w:val="24"/>
          <w:szCs w:val="24"/>
          <w:rtl/>
        </w:rPr>
        <w:t>קעדאן</w:t>
      </w:r>
      <w:proofErr w:type="spellEnd"/>
      <w:r>
        <w:rPr>
          <w:rFonts w:cs="David" w:hint="cs"/>
          <w:sz w:val="24"/>
          <w:szCs w:val="24"/>
          <w:rtl/>
        </w:rPr>
        <w:t xml:space="preserve">- </w:t>
      </w:r>
      <w:r w:rsidR="0049668F">
        <w:rPr>
          <w:rFonts w:cs="David" w:hint="cs"/>
          <w:sz w:val="24"/>
          <w:szCs w:val="24"/>
          <w:rtl/>
        </w:rPr>
        <w:t xml:space="preserve">האם פסק דין זהה היה מתקבל אם </w:t>
      </w:r>
      <w:r>
        <w:rPr>
          <w:rFonts w:cs="David" w:hint="cs"/>
          <w:sz w:val="24"/>
          <w:szCs w:val="24"/>
          <w:rtl/>
        </w:rPr>
        <w:t xml:space="preserve">מדובר היה במקרקעין שבבעלות קק"ל? </w:t>
      </w:r>
    </w:p>
    <w:p w:rsidR="0049668F" w:rsidRDefault="0049668F" w:rsidP="001C530F">
      <w:pPr>
        <w:spacing w:after="0"/>
        <w:jc w:val="both"/>
        <w:rPr>
          <w:rFonts w:cs="David"/>
          <w:sz w:val="24"/>
          <w:szCs w:val="24"/>
          <w:rtl/>
        </w:rPr>
      </w:pPr>
      <w:r>
        <w:rPr>
          <w:rFonts w:cs="David" w:hint="cs"/>
          <w:sz w:val="24"/>
          <w:szCs w:val="24"/>
          <w:rtl/>
        </w:rPr>
        <w:t xml:space="preserve">ייתכן שלא, כיוון שהכספים של </w:t>
      </w:r>
      <w:r w:rsidR="001C530F">
        <w:rPr>
          <w:rFonts w:cs="David" w:hint="cs"/>
          <w:sz w:val="24"/>
          <w:szCs w:val="24"/>
          <w:rtl/>
        </w:rPr>
        <w:t>קק"ל</w:t>
      </w:r>
      <w:r>
        <w:rPr>
          <w:rFonts w:cs="David" w:hint="cs"/>
          <w:sz w:val="24"/>
          <w:szCs w:val="24"/>
          <w:rtl/>
        </w:rPr>
        <w:t xml:space="preserve"> נאספו למען הציבור היהודי, כפי שנכתב בתקנון שלה. </w:t>
      </w:r>
      <w:r w:rsidR="001C530F">
        <w:rPr>
          <w:rFonts w:cs="David" w:hint="cs"/>
          <w:sz w:val="24"/>
          <w:szCs w:val="24"/>
          <w:rtl/>
        </w:rPr>
        <w:t xml:space="preserve">אולם </w:t>
      </w:r>
      <w:r w:rsidR="001C530F" w:rsidRPr="001C530F">
        <w:rPr>
          <w:rFonts w:cs="David" w:hint="cs"/>
          <w:sz w:val="24"/>
          <w:szCs w:val="24"/>
          <w:highlight w:val="yellow"/>
          <w:rtl/>
        </w:rPr>
        <w:t>בעקבות חוות דעת משפטית שקיבלה, נמנעת קק"ל מלהעמיד שאלה זו למבחן</w:t>
      </w:r>
      <w:r w:rsidR="001C530F">
        <w:rPr>
          <w:rFonts w:cs="David" w:hint="cs"/>
          <w:sz w:val="24"/>
          <w:szCs w:val="24"/>
          <w:rtl/>
        </w:rPr>
        <w:t>. הפתרון הפרקטי שהיא מצאה לכך הוא שבכל פעם שיש סיפור כזה שמתקרב לקרקעותיה, היא מחליפה אותן עם המדינה. כך מרוויחים זמן.</w:t>
      </w:r>
      <w:r>
        <w:rPr>
          <w:rFonts w:cs="David" w:hint="cs"/>
          <w:sz w:val="24"/>
          <w:szCs w:val="24"/>
          <w:rtl/>
        </w:rPr>
        <w:t xml:space="preserve"> </w:t>
      </w:r>
    </w:p>
    <w:p w:rsidR="00C12FA4" w:rsidRDefault="00C12FA4" w:rsidP="00BE0BD0">
      <w:pPr>
        <w:spacing w:after="0"/>
        <w:jc w:val="both"/>
        <w:rPr>
          <w:rFonts w:cs="David"/>
          <w:sz w:val="24"/>
          <w:szCs w:val="24"/>
          <w:rtl/>
        </w:rPr>
      </w:pPr>
    </w:p>
    <w:p w:rsidR="001C530F" w:rsidRDefault="00C15E84" w:rsidP="00C15E84">
      <w:pPr>
        <w:spacing w:after="0"/>
        <w:jc w:val="both"/>
        <w:rPr>
          <w:rFonts w:cs="David"/>
          <w:sz w:val="24"/>
          <w:szCs w:val="24"/>
          <w:rtl/>
        </w:rPr>
      </w:pPr>
      <w:r>
        <w:rPr>
          <w:rFonts w:cs="David" w:hint="cs"/>
          <w:sz w:val="24"/>
          <w:szCs w:val="24"/>
          <w:rtl/>
        </w:rPr>
        <w:t xml:space="preserve">נטענת הטענה כי </w:t>
      </w:r>
      <w:r w:rsidR="00C12FA4" w:rsidRPr="00C15E84">
        <w:rPr>
          <w:rFonts w:cs="David" w:hint="cs"/>
          <w:b/>
          <w:bCs/>
          <w:sz w:val="24"/>
          <w:szCs w:val="24"/>
          <w:rtl/>
        </w:rPr>
        <w:t xml:space="preserve">פסד </w:t>
      </w:r>
      <w:proofErr w:type="spellStart"/>
      <w:r w:rsidR="00C12FA4" w:rsidRPr="00C15E84">
        <w:rPr>
          <w:rFonts w:cs="David" w:hint="cs"/>
          <w:b/>
          <w:bCs/>
          <w:sz w:val="24"/>
          <w:szCs w:val="24"/>
          <w:rtl/>
        </w:rPr>
        <w:t>קעדאן</w:t>
      </w:r>
      <w:proofErr w:type="spellEnd"/>
      <w:r w:rsidR="00C12FA4">
        <w:rPr>
          <w:rFonts w:cs="David" w:hint="cs"/>
          <w:sz w:val="24"/>
          <w:szCs w:val="24"/>
          <w:rtl/>
        </w:rPr>
        <w:t xml:space="preserve"> </w:t>
      </w:r>
      <w:r>
        <w:rPr>
          <w:rFonts w:cs="David" w:hint="cs"/>
          <w:sz w:val="24"/>
          <w:szCs w:val="24"/>
          <w:rtl/>
        </w:rPr>
        <w:t>נותן</w:t>
      </w:r>
      <w:r w:rsidR="00C12FA4">
        <w:rPr>
          <w:rFonts w:cs="David" w:hint="cs"/>
          <w:sz w:val="24"/>
          <w:szCs w:val="24"/>
          <w:rtl/>
        </w:rPr>
        <w:t xml:space="preserve"> גושפנקא </w:t>
      </w:r>
      <w:proofErr w:type="spellStart"/>
      <w:r w:rsidR="00C12FA4">
        <w:rPr>
          <w:rFonts w:cs="David" w:hint="cs"/>
          <w:sz w:val="24"/>
          <w:szCs w:val="24"/>
          <w:rtl/>
        </w:rPr>
        <w:t>להפל</w:t>
      </w:r>
      <w:r>
        <w:rPr>
          <w:rFonts w:cs="David" w:hint="cs"/>
          <w:sz w:val="24"/>
          <w:szCs w:val="24"/>
          <w:rtl/>
        </w:rPr>
        <w:t>ייה</w:t>
      </w:r>
      <w:proofErr w:type="spellEnd"/>
      <w:r w:rsidR="00C12FA4">
        <w:rPr>
          <w:rFonts w:cs="David" w:hint="cs"/>
          <w:sz w:val="24"/>
          <w:szCs w:val="24"/>
          <w:rtl/>
        </w:rPr>
        <w:t xml:space="preserve"> בין ציבור יהודי לערבי על בסיס חוק השבות</w:t>
      </w:r>
      <w:r>
        <w:rPr>
          <w:rFonts w:cs="David" w:hint="cs"/>
          <w:sz w:val="24"/>
          <w:szCs w:val="24"/>
          <w:rtl/>
        </w:rPr>
        <w:t xml:space="preserve">, המאפשר אזרחות מיידית ליהודים אך אחרים נאלצים לעבור מבחנים שונים ע"מ לקבל אזרחות. ברק אומר כי הכניסה לארץ היא לא בהכרח לפי השיוויון אך ברגע שאתה אזרח, השיוויון יחול עלייך. החוקים המפלים שומרים על זהותה היהודית של המדינה. כך </w:t>
      </w:r>
      <w:proofErr w:type="spellStart"/>
      <w:r>
        <w:rPr>
          <w:rFonts w:cs="David" w:hint="cs"/>
          <w:sz w:val="24"/>
          <w:szCs w:val="24"/>
          <w:rtl/>
        </w:rPr>
        <w:t>חו"י</w:t>
      </w:r>
      <w:proofErr w:type="spellEnd"/>
      <w:r>
        <w:rPr>
          <w:rFonts w:cs="David" w:hint="cs"/>
          <w:sz w:val="24"/>
          <w:szCs w:val="24"/>
          <w:rtl/>
        </w:rPr>
        <w:t xml:space="preserve"> מקרקעי ישראל הוא מפלה אך מקובל.</w:t>
      </w:r>
      <w:r w:rsidR="001C530F" w:rsidRPr="001C530F">
        <w:rPr>
          <w:rFonts w:hint="cs"/>
          <w:rtl/>
        </w:rPr>
        <w:t xml:space="preserve"> </w:t>
      </w:r>
      <w:r w:rsidR="001C530F" w:rsidRPr="001C530F">
        <w:rPr>
          <w:rFonts w:cs="David" w:hint="cs"/>
          <w:sz w:val="24"/>
          <w:szCs w:val="24"/>
          <w:rtl/>
        </w:rPr>
        <w:t>ניתן</w:t>
      </w:r>
      <w:r w:rsidR="001C530F" w:rsidRPr="001C530F">
        <w:rPr>
          <w:rFonts w:cs="David"/>
          <w:sz w:val="24"/>
          <w:szCs w:val="24"/>
          <w:rtl/>
        </w:rPr>
        <w:t xml:space="preserve"> </w:t>
      </w:r>
      <w:r w:rsidR="001C530F">
        <w:rPr>
          <w:rFonts w:cs="David" w:hint="cs"/>
          <w:sz w:val="24"/>
          <w:szCs w:val="24"/>
          <w:rtl/>
        </w:rPr>
        <w:t xml:space="preserve">היה </w:t>
      </w:r>
      <w:r w:rsidR="001C530F" w:rsidRPr="001C530F">
        <w:rPr>
          <w:rFonts w:cs="David" w:hint="cs"/>
          <w:sz w:val="24"/>
          <w:szCs w:val="24"/>
          <w:rtl/>
        </w:rPr>
        <w:t>לומר</w:t>
      </w:r>
      <w:r w:rsidR="001C530F" w:rsidRPr="001C530F">
        <w:rPr>
          <w:rFonts w:cs="David"/>
          <w:sz w:val="24"/>
          <w:szCs w:val="24"/>
          <w:rtl/>
        </w:rPr>
        <w:t xml:space="preserve"> </w:t>
      </w:r>
      <w:r w:rsidR="001C530F" w:rsidRPr="001C530F">
        <w:rPr>
          <w:rFonts w:cs="David" w:hint="cs"/>
          <w:sz w:val="24"/>
          <w:szCs w:val="24"/>
          <w:rtl/>
        </w:rPr>
        <w:t>שהתכלית</w:t>
      </w:r>
      <w:r w:rsidR="001C530F" w:rsidRPr="001C530F">
        <w:rPr>
          <w:rFonts w:cs="David"/>
          <w:sz w:val="24"/>
          <w:szCs w:val="24"/>
          <w:rtl/>
        </w:rPr>
        <w:t xml:space="preserve"> </w:t>
      </w:r>
      <w:r w:rsidR="001C530F" w:rsidRPr="001C530F">
        <w:rPr>
          <w:rFonts w:cs="David" w:hint="cs"/>
          <w:sz w:val="24"/>
          <w:szCs w:val="24"/>
          <w:rtl/>
        </w:rPr>
        <w:t>המודרנית</w:t>
      </w:r>
      <w:r w:rsidR="001C530F" w:rsidRPr="001C530F">
        <w:rPr>
          <w:rFonts w:cs="David"/>
          <w:sz w:val="24"/>
          <w:szCs w:val="24"/>
          <w:rtl/>
        </w:rPr>
        <w:t xml:space="preserve"> </w:t>
      </w:r>
      <w:r w:rsidR="001C530F" w:rsidRPr="001C530F">
        <w:rPr>
          <w:rFonts w:cs="David" w:hint="cs"/>
          <w:sz w:val="24"/>
          <w:szCs w:val="24"/>
          <w:rtl/>
        </w:rPr>
        <w:t>לחוק</w:t>
      </w:r>
      <w:r w:rsidR="001C530F" w:rsidRPr="001C530F">
        <w:rPr>
          <w:rFonts w:cs="David"/>
          <w:sz w:val="24"/>
          <w:szCs w:val="24"/>
          <w:rtl/>
        </w:rPr>
        <w:t xml:space="preserve"> </w:t>
      </w:r>
      <w:r w:rsidR="001C530F" w:rsidRPr="001C530F">
        <w:rPr>
          <w:rFonts w:cs="David" w:hint="cs"/>
          <w:sz w:val="24"/>
          <w:szCs w:val="24"/>
          <w:rtl/>
        </w:rPr>
        <w:t>באה</w:t>
      </w:r>
      <w:r w:rsidR="001C530F" w:rsidRPr="001C530F">
        <w:rPr>
          <w:rFonts w:cs="David"/>
          <w:sz w:val="24"/>
          <w:szCs w:val="24"/>
          <w:rtl/>
        </w:rPr>
        <w:t xml:space="preserve"> </w:t>
      </w:r>
      <w:r w:rsidR="001C530F" w:rsidRPr="001C530F">
        <w:rPr>
          <w:rFonts w:cs="David" w:hint="cs"/>
          <w:sz w:val="24"/>
          <w:szCs w:val="24"/>
          <w:rtl/>
        </w:rPr>
        <w:t>לשמר</w:t>
      </w:r>
      <w:r w:rsidR="001C530F" w:rsidRPr="001C530F">
        <w:rPr>
          <w:rFonts w:cs="David"/>
          <w:sz w:val="24"/>
          <w:szCs w:val="24"/>
          <w:rtl/>
        </w:rPr>
        <w:t xml:space="preserve"> </w:t>
      </w:r>
      <w:r w:rsidR="001C530F" w:rsidRPr="001C530F">
        <w:rPr>
          <w:rFonts w:cs="David" w:hint="cs"/>
          <w:sz w:val="24"/>
          <w:szCs w:val="24"/>
          <w:rtl/>
        </w:rPr>
        <w:t>את</w:t>
      </w:r>
      <w:r w:rsidR="001C530F" w:rsidRPr="001C530F">
        <w:rPr>
          <w:rFonts w:cs="David"/>
          <w:sz w:val="24"/>
          <w:szCs w:val="24"/>
          <w:rtl/>
        </w:rPr>
        <w:t xml:space="preserve"> </w:t>
      </w:r>
      <w:r w:rsidR="001C530F" w:rsidRPr="001C530F">
        <w:rPr>
          <w:rFonts w:cs="David" w:hint="cs"/>
          <w:sz w:val="24"/>
          <w:szCs w:val="24"/>
          <w:rtl/>
        </w:rPr>
        <w:t>הזהות</w:t>
      </w:r>
      <w:r w:rsidR="001C530F" w:rsidRPr="001C530F">
        <w:rPr>
          <w:rFonts w:cs="David"/>
          <w:sz w:val="24"/>
          <w:szCs w:val="24"/>
          <w:rtl/>
        </w:rPr>
        <w:t xml:space="preserve"> </w:t>
      </w:r>
      <w:r w:rsidR="001C530F" w:rsidRPr="001C530F">
        <w:rPr>
          <w:rFonts w:cs="David" w:hint="cs"/>
          <w:sz w:val="24"/>
          <w:szCs w:val="24"/>
          <w:rtl/>
        </w:rPr>
        <w:t>היהודית</w:t>
      </w:r>
      <w:r w:rsidR="001C530F" w:rsidRPr="001C530F">
        <w:rPr>
          <w:rFonts w:cs="David"/>
          <w:sz w:val="24"/>
          <w:szCs w:val="24"/>
          <w:rtl/>
        </w:rPr>
        <w:t xml:space="preserve"> </w:t>
      </w:r>
      <w:r w:rsidR="001C530F" w:rsidRPr="001C530F">
        <w:rPr>
          <w:rFonts w:cs="David" w:hint="cs"/>
          <w:sz w:val="24"/>
          <w:szCs w:val="24"/>
          <w:rtl/>
        </w:rPr>
        <w:t>של</w:t>
      </w:r>
      <w:r w:rsidR="001C530F" w:rsidRPr="001C530F">
        <w:rPr>
          <w:rFonts w:cs="David"/>
          <w:sz w:val="24"/>
          <w:szCs w:val="24"/>
          <w:rtl/>
        </w:rPr>
        <w:t xml:space="preserve"> </w:t>
      </w:r>
      <w:r w:rsidR="001C530F" w:rsidRPr="001C530F">
        <w:rPr>
          <w:rFonts w:cs="David" w:hint="cs"/>
          <w:sz w:val="24"/>
          <w:szCs w:val="24"/>
          <w:rtl/>
        </w:rPr>
        <w:t>המדינה</w:t>
      </w:r>
      <w:r w:rsidR="001C530F" w:rsidRPr="001C530F">
        <w:rPr>
          <w:rFonts w:cs="David"/>
          <w:sz w:val="24"/>
          <w:szCs w:val="24"/>
          <w:rtl/>
        </w:rPr>
        <w:t>.</w:t>
      </w:r>
      <w:r w:rsidR="001C530F">
        <w:rPr>
          <w:rFonts w:cs="David" w:hint="cs"/>
          <w:sz w:val="24"/>
          <w:szCs w:val="24"/>
          <w:rtl/>
        </w:rPr>
        <w:t xml:space="preserve"> גם ניתן היה לפתור את הבעיה על בסיס מקומי ולא להחיל הלכה רחבה כמו זו. אלא שזה בדיוק מה שברק היקר רצה לעשות.</w:t>
      </w:r>
    </w:p>
    <w:p w:rsidR="006E4946" w:rsidRDefault="006E4946" w:rsidP="001C530F">
      <w:pPr>
        <w:spacing w:after="0"/>
        <w:jc w:val="both"/>
        <w:rPr>
          <w:rFonts w:cs="David"/>
          <w:sz w:val="24"/>
          <w:szCs w:val="24"/>
          <w:rtl/>
        </w:rPr>
      </w:pPr>
    </w:p>
    <w:p w:rsidR="006E4946" w:rsidRPr="008E2158" w:rsidRDefault="006E4946" w:rsidP="00FC58C3">
      <w:pPr>
        <w:spacing w:after="0"/>
        <w:rPr>
          <w:rFonts w:cs="Guttman Yad-Brush"/>
          <w:sz w:val="20"/>
          <w:szCs w:val="20"/>
          <w:rtl/>
        </w:rPr>
      </w:pPr>
      <w:r w:rsidRPr="00C15E84">
        <w:rPr>
          <w:rFonts w:cs="David" w:hint="cs"/>
          <w:b/>
          <w:bCs/>
          <w:color w:val="FF0000"/>
          <w:sz w:val="24"/>
          <w:szCs w:val="24"/>
          <w:rtl/>
        </w:rPr>
        <w:t>בג</w:t>
      </w:r>
      <w:r w:rsidRPr="00C15E84">
        <w:rPr>
          <w:rFonts w:cs="David"/>
          <w:b/>
          <w:bCs/>
          <w:color w:val="FF0000"/>
          <w:sz w:val="24"/>
          <w:szCs w:val="24"/>
          <w:rtl/>
        </w:rPr>
        <w:t>"</w:t>
      </w:r>
      <w:r w:rsidRPr="00C15E84">
        <w:rPr>
          <w:rFonts w:cs="David" w:hint="cs"/>
          <w:b/>
          <w:bCs/>
          <w:color w:val="FF0000"/>
          <w:sz w:val="24"/>
          <w:szCs w:val="24"/>
          <w:rtl/>
        </w:rPr>
        <w:t>צ</w:t>
      </w:r>
      <w:r w:rsidRPr="00C15E84">
        <w:rPr>
          <w:rFonts w:cs="David"/>
          <w:b/>
          <w:bCs/>
          <w:color w:val="FF0000"/>
          <w:sz w:val="24"/>
          <w:szCs w:val="24"/>
          <w:rtl/>
        </w:rPr>
        <w:t xml:space="preserve"> 6698/95 </w:t>
      </w:r>
      <w:proofErr w:type="spellStart"/>
      <w:r w:rsidRPr="00C15E84">
        <w:rPr>
          <w:rFonts w:cs="David" w:hint="cs"/>
          <w:b/>
          <w:bCs/>
          <w:color w:val="FF0000"/>
          <w:sz w:val="24"/>
          <w:szCs w:val="24"/>
          <w:rtl/>
        </w:rPr>
        <w:t>קעאדן</w:t>
      </w:r>
      <w:proofErr w:type="spellEnd"/>
      <w:r w:rsidRPr="00C15E84">
        <w:rPr>
          <w:rFonts w:cs="David"/>
          <w:b/>
          <w:bCs/>
          <w:color w:val="FF0000"/>
          <w:sz w:val="24"/>
          <w:szCs w:val="24"/>
          <w:rtl/>
        </w:rPr>
        <w:t xml:space="preserve"> </w:t>
      </w:r>
      <w:r w:rsidRPr="00C15E84">
        <w:rPr>
          <w:rFonts w:cs="David" w:hint="cs"/>
          <w:b/>
          <w:bCs/>
          <w:color w:val="FF0000"/>
          <w:sz w:val="24"/>
          <w:szCs w:val="24"/>
          <w:rtl/>
        </w:rPr>
        <w:t>נ</w:t>
      </w:r>
      <w:r w:rsidRPr="00C15E84">
        <w:rPr>
          <w:rFonts w:cs="David"/>
          <w:b/>
          <w:bCs/>
          <w:color w:val="FF0000"/>
          <w:sz w:val="24"/>
          <w:szCs w:val="24"/>
          <w:rtl/>
        </w:rPr>
        <w:t xml:space="preserve">' </w:t>
      </w:r>
      <w:proofErr w:type="spellStart"/>
      <w:r w:rsidRPr="00C15E84">
        <w:rPr>
          <w:rFonts w:cs="David" w:hint="cs"/>
          <w:b/>
          <w:bCs/>
          <w:color w:val="FF0000"/>
          <w:sz w:val="24"/>
          <w:szCs w:val="24"/>
          <w:rtl/>
        </w:rPr>
        <w:t>מינהל</w:t>
      </w:r>
      <w:proofErr w:type="spellEnd"/>
      <w:r w:rsidRPr="00C15E84">
        <w:rPr>
          <w:rFonts w:cs="David"/>
          <w:b/>
          <w:bCs/>
          <w:color w:val="FF0000"/>
          <w:sz w:val="24"/>
          <w:szCs w:val="24"/>
          <w:rtl/>
        </w:rPr>
        <w:t xml:space="preserve"> </w:t>
      </w:r>
      <w:r w:rsidRPr="00C15E84">
        <w:rPr>
          <w:rFonts w:cs="David" w:hint="cs"/>
          <w:b/>
          <w:bCs/>
          <w:color w:val="FF0000"/>
          <w:sz w:val="24"/>
          <w:szCs w:val="24"/>
          <w:rtl/>
        </w:rPr>
        <w:t>מקרקעי</w:t>
      </w:r>
      <w:r w:rsidRPr="00C15E84">
        <w:rPr>
          <w:rFonts w:cs="David"/>
          <w:b/>
          <w:bCs/>
          <w:color w:val="FF0000"/>
          <w:sz w:val="24"/>
          <w:szCs w:val="24"/>
          <w:rtl/>
        </w:rPr>
        <w:t xml:space="preserve"> </w:t>
      </w:r>
      <w:r w:rsidRPr="00C15E84">
        <w:rPr>
          <w:rFonts w:cs="David" w:hint="cs"/>
          <w:b/>
          <w:bCs/>
          <w:color w:val="FF0000"/>
          <w:sz w:val="24"/>
          <w:szCs w:val="24"/>
          <w:rtl/>
        </w:rPr>
        <w:t>ישראל</w:t>
      </w:r>
      <w:r w:rsidR="008E2158">
        <w:rPr>
          <w:rFonts w:cs="David" w:hint="cs"/>
          <w:b/>
          <w:bCs/>
          <w:color w:val="FF0000"/>
          <w:sz w:val="24"/>
          <w:szCs w:val="24"/>
          <w:rtl/>
        </w:rPr>
        <w:t xml:space="preserve"> </w:t>
      </w:r>
      <w:r w:rsidR="008E2158">
        <w:rPr>
          <w:rFonts w:cs="Guttman Yad-Brush" w:hint="cs"/>
          <w:sz w:val="20"/>
          <w:szCs w:val="20"/>
          <w:rtl/>
        </w:rPr>
        <w:t xml:space="preserve">גם כאשר מדינת ישראל מבצעת פעולות בתחום המשפט הפרטי חל עליה עקרון השיוויון מהמשפט הציבורי. "נפרד אבל שווה" יוצר אפליה. </w:t>
      </w:r>
    </w:p>
    <w:p w:rsidR="00C15E84" w:rsidRPr="00C15E84" w:rsidRDefault="00C15E84" w:rsidP="006E4946">
      <w:pPr>
        <w:spacing w:after="0"/>
        <w:rPr>
          <w:rFonts w:cs="David"/>
          <w:b/>
          <w:bCs/>
          <w:rtl/>
        </w:rPr>
      </w:pPr>
    </w:p>
    <w:p w:rsidR="00EB3E92" w:rsidRPr="00C15E84" w:rsidRDefault="006E4946" w:rsidP="008E2158">
      <w:pPr>
        <w:spacing w:after="0"/>
        <w:rPr>
          <w:rFonts w:cs="David"/>
          <w:b/>
          <w:bCs/>
          <w:color w:val="FF0000"/>
          <w:sz w:val="24"/>
          <w:szCs w:val="24"/>
          <w:rtl/>
        </w:rPr>
      </w:pPr>
      <w:r w:rsidRPr="00C15E84">
        <w:rPr>
          <w:rFonts w:cs="David" w:hint="cs"/>
          <w:b/>
          <w:bCs/>
          <w:color w:val="FF0000"/>
          <w:sz w:val="24"/>
          <w:szCs w:val="24"/>
          <w:rtl/>
        </w:rPr>
        <w:t>בג</w:t>
      </w:r>
      <w:r w:rsidRPr="00C15E84">
        <w:rPr>
          <w:rFonts w:cs="David"/>
          <w:b/>
          <w:bCs/>
          <w:color w:val="FF0000"/>
          <w:sz w:val="24"/>
          <w:szCs w:val="24"/>
          <w:rtl/>
        </w:rPr>
        <w:t>"</w:t>
      </w:r>
      <w:r w:rsidRPr="00C15E84">
        <w:rPr>
          <w:rFonts w:cs="David" w:hint="cs"/>
          <w:b/>
          <w:bCs/>
          <w:color w:val="FF0000"/>
          <w:sz w:val="24"/>
          <w:szCs w:val="24"/>
          <w:rtl/>
        </w:rPr>
        <w:t>צ</w:t>
      </w:r>
      <w:r w:rsidRPr="00C15E84">
        <w:rPr>
          <w:rFonts w:cs="David"/>
          <w:b/>
          <w:bCs/>
          <w:color w:val="FF0000"/>
          <w:sz w:val="24"/>
          <w:szCs w:val="24"/>
          <w:rtl/>
        </w:rPr>
        <w:t xml:space="preserve"> 729/10 </w:t>
      </w:r>
      <w:r w:rsidRPr="00C15E84">
        <w:rPr>
          <w:rFonts w:cs="David" w:hint="cs"/>
          <w:b/>
          <w:bCs/>
          <w:color w:val="FF0000"/>
          <w:sz w:val="24"/>
          <w:szCs w:val="24"/>
          <w:rtl/>
        </w:rPr>
        <w:t>תנועת</w:t>
      </w:r>
      <w:r w:rsidRPr="00C15E84">
        <w:rPr>
          <w:rFonts w:cs="David"/>
          <w:b/>
          <w:bCs/>
          <w:color w:val="FF0000"/>
          <w:sz w:val="24"/>
          <w:szCs w:val="24"/>
          <w:rtl/>
        </w:rPr>
        <w:t xml:space="preserve"> </w:t>
      </w:r>
      <w:r w:rsidRPr="00C15E84">
        <w:rPr>
          <w:rFonts w:cs="David" w:hint="cs"/>
          <w:b/>
          <w:bCs/>
          <w:color w:val="FF0000"/>
          <w:sz w:val="24"/>
          <w:szCs w:val="24"/>
          <w:rtl/>
        </w:rPr>
        <w:t>דרור</w:t>
      </w:r>
      <w:r w:rsidRPr="00C15E84">
        <w:rPr>
          <w:rFonts w:cs="David"/>
          <w:b/>
          <w:bCs/>
          <w:color w:val="FF0000"/>
          <w:sz w:val="24"/>
          <w:szCs w:val="24"/>
          <w:rtl/>
        </w:rPr>
        <w:t xml:space="preserve"> </w:t>
      </w:r>
      <w:r w:rsidRPr="00C15E84">
        <w:rPr>
          <w:rFonts w:cs="David" w:hint="cs"/>
          <w:b/>
          <w:bCs/>
          <w:color w:val="FF0000"/>
          <w:sz w:val="24"/>
          <w:szCs w:val="24"/>
          <w:rtl/>
        </w:rPr>
        <w:t>ישראל</w:t>
      </w:r>
      <w:r w:rsidRPr="00C15E84">
        <w:rPr>
          <w:rFonts w:cs="David"/>
          <w:b/>
          <w:bCs/>
          <w:color w:val="FF0000"/>
          <w:sz w:val="24"/>
          <w:szCs w:val="24"/>
          <w:rtl/>
        </w:rPr>
        <w:t xml:space="preserve"> </w:t>
      </w:r>
      <w:r w:rsidRPr="00C15E84">
        <w:rPr>
          <w:rFonts w:cs="David" w:hint="cs"/>
          <w:b/>
          <w:bCs/>
          <w:color w:val="FF0000"/>
          <w:sz w:val="24"/>
          <w:szCs w:val="24"/>
          <w:rtl/>
        </w:rPr>
        <w:t>ואח</w:t>
      </w:r>
      <w:r w:rsidRPr="00C15E84">
        <w:rPr>
          <w:rFonts w:cs="David"/>
          <w:b/>
          <w:bCs/>
          <w:color w:val="FF0000"/>
          <w:sz w:val="24"/>
          <w:szCs w:val="24"/>
          <w:rtl/>
        </w:rPr>
        <w:t xml:space="preserve">', </w:t>
      </w:r>
      <w:r w:rsidRPr="00C15E84">
        <w:rPr>
          <w:rFonts w:cs="David" w:hint="cs"/>
          <w:b/>
          <w:bCs/>
          <w:color w:val="FF0000"/>
          <w:sz w:val="24"/>
          <w:szCs w:val="24"/>
          <w:rtl/>
        </w:rPr>
        <w:t>נ</w:t>
      </w:r>
      <w:r w:rsidRPr="00C15E84">
        <w:rPr>
          <w:rFonts w:cs="David"/>
          <w:b/>
          <w:bCs/>
          <w:color w:val="FF0000"/>
          <w:sz w:val="24"/>
          <w:szCs w:val="24"/>
          <w:rtl/>
        </w:rPr>
        <w:t xml:space="preserve">' </w:t>
      </w:r>
      <w:r w:rsidRPr="00C15E84">
        <w:rPr>
          <w:rFonts w:cs="David" w:hint="cs"/>
          <w:b/>
          <w:bCs/>
          <w:color w:val="FF0000"/>
          <w:sz w:val="24"/>
          <w:szCs w:val="24"/>
          <w:rtl/>
        </w:rPr>
        <w:t>ממשלת</w:t>
      </w:r>
      <w:r w:rsidRPr="00C15E84">
        <w:rPr>
          <w:rFonts w:cs="David"/>
          <w:b/>
          <w:bCs/>
          <w:color w:val="FF0000"/>
          <w:sz w:val="24"/>
          <w:szCs w:val="24"/>
          <w:rtl/>
        </w:rPr>
        <w:t xml:space="preserve"> </w:t>
      </w:r>
      <w:r w:rsidRPr="00C15E84">
        <w:rPr>
          <w:rFonts w:cs="David" w:hint="cs"/>
          <w:b/>
          <w:bCs/>
          <w:color w:val="FF0000"/>
          <w:sz w:val="24"/>
          <w:szCs w:val="24"/>
          <w:rtl/>
        </w:rPr>
        <w:t>ישראל</w:t>
      </w:r>
      <w:r w:rsidRPr="00C15E84">
        <w:rPr>
          <w:rFonts w:cs="David"/>
          <w:b/>
          <w:bCs/>
          <w:color w:val="FF0000"/>
          <w:sz w:val="24"/>
          <w:szCs w:val="24"/>
          <w:rtl/>
        </w:rPr>
        <w:t xml:space="preserve"> </w:t>
      </w:r>
      <w:r w:rsidR="00FC58C3">
        <w:rPr>
          <w:rFonts w:cs="Guttman Yad-Brush" w:hint="cs"/>
          <w:sz w:val="20"/>
          <w:szCs w:val="20"/>
          <w:rtl/>
        </w:rPr>
        <w:t>הקניית בעלות בקרקעות המדינה אינה מהווה פגיעה בסעיף 1 לחו"י מקרקעי ישראל, כי אם משמשת כחריג לכלל וע"כ היא חוקתית.</w:t>
      </w:r>
    </w:p>
    <w:p w:rsidR="00EB3E92" w:rsidRDefault="00EB3E92" w:rsidP="00196E41">
      <w:pPr>
        <w:spacing w:after="0"/>
        <w:jc w:val="both"/>
        <w:rPr>
          <w:rFonts w:cs="David"/>
          <w:rtl/>
        </w:rPr>
      </w:pPr>
    </w:p>
    <w:p w:rsidR="00EB3E92" w:rsidRDefault="00EB3E92" w:rsidP="00196E41">
      <w:pPr>
        <w:spacing w:after="0"/>
        <w:jc w:val="both"/>
        <w:rPr>
          <w:rFonts w:cs="David"/>
          <w:rtl/>
        </w:rPr>
      </w:pPr>
    </w:p>
    <w:p w:rsidR="00B36B5F" w:rsidRDefault="006E4946" w:rsidP="006E4946">
      <w:pPr>
        <w:spacing w:after="0"/>
        <w:jc w:val="center"/>
        <w:rPr>
          <w:rFonts w:cs="David"/>
          <w:b/>
          <w:bCs/>
          <w:sz w:val="24"/>
          <w:szCs w:val="24"/>
          <w:rtl/>
        </w:rPr>
      </w:pPr>
      <w:r>
        <w:rPr>
          <w:rFonts w:cs="David" w:hint="cs"/>
          <w:b/>
          <w:bCs/>
          <w:sz w:val="24"/>
          <w:szCs w:val="24"/>
          <w:rtl/>
        </w:rPr>
        <w:t>הקניין כזכות חוקתית</w:t>
      </w:r>
    </w:p>
    <w:p w:rsidR="00B36B5F" w:rsidRDefault="00B36B5F" w:rsidP="00196E41">
      <w:pPr>
        <w:spacing w:after="0"/>
        <w:jc w:val="both"/>
        <w:rPr>
          <w:rFonts w:cs="David"/>
          <w:sz w:val="24"/>
          <w:szCs w:val="24"/>
          <w:rtl/>
        </w:rPr>
      </w:pPr>
    </w:p>
    <w:p w:rsidR="00EF0C99" w:rsidRDefault="00C27F08" w:rsidP="000F2664">
      <w:pPr>
        <w:spacing w:after="0"/>
        <w:jc w:val="both"/>
        <w:rPr>
          <w:rFonts w:cs="David"/>
          <w:sz w:val="24"/>
          <w:szCs w:val="24"/>
          <w:rtl/>
        </w:rPr>
      </w:pPr>
      <w:r w:rsidRPr="00C27F08">
        <w:rPr>
          <w:rFonts w:cs="David" w:hint="cs"/>
          <w:sz w:val="24"/>
          <w:szCs w:val="24"/>
          <w:highlight w:val="yellow"/>
          <w:u w:val="single"/>
          <w:rtl/>
        </w:rPr>
        <w:t xml:space="preserve">היקף המילה קניין לפי </w:t>
      </w:r>
      <w:r w:rsidRPr="00C15E84">
        <w:rPr>
          <w:rFonts w:cs="David" w:hint="cs"/>
          <w:b/>
          <w:bCs/>
          <w:sz w:val="24"/>
          <w:szCs w:val="24"/>
          <w:highlight w:val="yellow"/>
          <w:u w:val="single"/>
          <w:rtl/>
        </w:rPr>
        <w:t>פסד המזרחי</w:t>
      </w:r>
      <w:r w:rsidR="00C15E84">
        <w:rPr>
          <w:rFonts w:cs="David" w:hint="cs"/>
          <w:sz w:val="24"/>
          <w:szCs w:val="24"/>
          <w:rtl/>
        </w:rPr>
        <w:t xml:space="preserve">- הפסד עוסק בזכויות חוזיות שהן זכותם של נושים לקבל חזרה את כספם. </w:t>
      </w:r>
      <w:r w:rsidR="000F2664">
        <w:rPr>
          <w:rFonts w:cs="David" w:hint="cs"/>
          <w:sz w:val="24"/>
          <w:szCs w:val="24"/>
          <w:rtl/>
        </w:rPr>
        <w:t xml:space="preserve">מדובר בבנקים שהלוו כספים למגזר החקלאי. </w:t>
      </w:r>
      <w:r>
        <w:rPr>
          <w:rFonts w:cs="David" w:hint="cs"/>
          <w:sz w:val="24"/>
          <w:szCs w:val="24"/>
          <w:rtl/>
        </w:rPr>
        <w:t xml:space="preserve"> אלו היו הלוואות לא מבוטחות (לו היו הבנקים מקבלים שעב</w:t>
      </w:r>
      <w:r w:rsidR="000F2664">
        <w:rPr>
          <w:rFonts w:cs="David" w:hint="cs"/>
          <w:sz w:val="24"/>
          <w:szCs w:val="24"/>
          <w:rtl/>
        </w:rPr>
        <w:t xml:space="preserve">ודים, הייתה זכותם זכות קניינית). נעשתה בחינה של </w:t>
      </w:r>
      <w:proofErr w:type="spellStart"/>
      <w:r w:rsidR="000F2664" w:rsidRPr="000F2664">
        <w:rPr>
          <w:rFonts w:cs="David" w:hint="cs"/>
          <w:b/>
          <w:bCs/>
          <w:color w:val="FF0000"/>
          <w:sz w:val="24"/>
          <w:szCs w:val="24"/>
          <w:rtl/>
        </w:rPr>
        <w:t>חו"י</w:t>
      </w:r>
      <w:proofErr w:type="spellEnd"/>
      <w:r w:rsidR="000F2664" w:rsidRPr="000F2664">
        <w:rPr>
          <w:rFonts w:cs="David" w:hint="cs"/>
          <w:b/>
          <w:bCs/>
          <w:color w:val="FF0000"/>
          <w:sz w:val="24"/>
          <w:szCs w:val="24"/>
          <w:rtl/>
        </w:rPr>
        <w:t xml:space="preserve"> </w:t>
      </w:r>
      <w:proofErr w:type="spellStart"/>
      <w:r w:rsidR="000F2664" w:rsidRPr="000F2664">
        <w:rPr>
          <w:rFonts w:cs="David" w:hint="cs"/>
          <w:b/>
          <w:bCs/>
          <w:color w:val="FF0000"/>
          <w:sz w:val="24"/>
          <w:szCs w:val="24"/>
          <w:rtl/>
        </w:rPr>
        <w:t>כבוה"א</w:t>
      </w:r>
      <w:proofErr w:type="spellEnd"/>
      <w:r w:rsidR="000F2664" w:rsidRPr="000F2664">
        <w:rPr>
          <w:rFonts w:cs="David" w:hint="cs"/>
          <w:color w:val="FF0000"/>
          <w:sz w:val="24"/>
          <w:szCs w:val="24"/>
          <w:rtl/>
        </w:rPr>
        <w:t xml:space="preserve"> </w:t>
      </w:r>
      <w:r w:rsidR="000F2664">
        <w:rPr>
          <w:rFonts w:cs="David" w:hint="cs"/>
          <w:sz w:val="24"/>
          <w:szCs w:val="24"/>
          <w:rtl/>
        </w:rPr>
        <w:t xml:space="preserve">והוחלה על הקניין </w:t>
      </w:r>
      <w:r w:rsidR="000F2664" w:rsidRPr="000F2664">
        <w:rPr>
          <w:rFonts w:cs="David" w:hint="cs"/>
          <w:sz w:val="24"/>
          <w:szCs w:val="24"/>
          <w:u w:val="single"/>
          <w:rtl/>
        </w:rPr>
        <w:t>משמעות רחבה</w:t>
      </w:r>
      <w:r w:rsidR="000F2664">
        <w:rPr>
          <w:rFonts w:cs="David" w:hint="cs"/>
          <w:sz w:val="24"/>
          <w:szCs w:val="24"/>
          <w:rtl/>
        </w:rPr>
        <w:t>, הכוללת גם זכויות חוזיות. זאת מפני שבעולם המודרני רוב הקניין מתרכז בזכויות הללו.</w:t>
      </w:r>
      <w:r w:rsidR="00EB3E92">
        <w:rPr>
          <w:rFonts w:cs="David" w:hint="cs"/>
          <w:sz w:val="24"/>
          <w:szCs w:val="24"/>
          <w:rtl/>
        </w:rPr>
        <w:t xml:space="preserve"> לגישת בית המשפט, </w:t>
      </w:r>
      <w:r w:rsidR="00EB3E92" w:rsidRPr="00EB3E92">
        <w:rPr>
          <w:rFonts w:cs="David" w:hint="cs"/>
          <w:sz w:val="24"/>
          <w:szCs w:val="24"/>
          <w:highlight w:val="yellow"/>
          <w:rtl/>
        </w:rPr>
        <w:t>ההגנה על קניינו של אדם היא הגנה על חירותו</w:t>
      </w:r>
      <w:r w:rsidR="00EB3E92">
        <w:rPr>
          <w:rFonts w:cs="David" w:hint="cs"/>
          <w:sz w:val="24"/>
          <w:szCs w:val="24"/>
          <w:rtl/>
        </w:rPr>
        <w:t xml:space="preserve">. </w:t>
      </w:r>
    </w:p>
    <w:p w:rsidR="00EB3E92" w:rsidRDefault="00EB3E92" w:rsidP="00196E41">
      <w:pPr>
        <w:spacing w:after="0"/>
        <w:jc w:val="both"/>
        <w:rPr>
          <w:rFonts w:cs="David"/>
          <w:sz w:val="24"/>
          <w:szCs w:val="24"/>
          <w:rtl/>
        </w:rPr>
      </w:pPr>
    </w:p>
    <w:p w:rsidR="00EB3E92" w:rsidRDefault="00EF0C99" w:rsidP="00196E41">
      <w:pPr>
        <w:spacing w:after="0"/>
        <w:jc w:val="both"/>
        <w:rPr>
          <w:rFonts w:cs="David"/>
          <w:sz w:val="24"/>
          <w:szCs w:val="24"/>
          <w:rtl/>
        </w:rPr>
      </w:pPr>
      <w:r>
        <w:rPr>
          <w:rFonts w:cs="David" w:hint="cs"/>
          <w:sz w:val="24"/>
          <w:szCs w:val="24"/>
          <w:rtl/>
        </w:rPr>
        <w:t xml:space="preserve">יש השקפות הקוראות נגד הגנה חוקתית לקניין, ולפיהן יש לפרש את מונח הקניין </w:t>
      </w:r>
      <w:r w:rsidRPr="000F2664">
        <w:rPr>
          <w:rFonts w:cs="David" w:hint="cs"/>
          <w:sz w:val="24"/>
          <w:szCs w:val="24"/>
          <w:u w:val="single"/>
          <w:rtl/>
        </w:rPr>
        <w:t>בפרשנות צרה</w:t>
      </w:r>
      <w:r>
        <w:rPr>
          <w:rFonts w:cs="David" w:hint="cs"/>
          <w:sz w:val="24"/>
          <w:szCs w:val="24"/>
          <w:rtl/>
        </w:rPr>
        <w:t>. הנימוק</w:t>
      </w:r>
      <w:r w:rsidR="00EB3E92">
        <w:rPr>
          <w:rFonts w:cs="David" w:hint="cs"/>
          <w:sz w:val="24"/>
          <w:szCs w:val="24"/>
          <w:rtl/>
        </w:rPr>
        <w:t>ים לכך הם:</w:t>
      </w:r>
    </w:p>
    <w:p w:rsidR="00EF0C99" w:rsidRPr="00EB3E92" w:rsidRDefault="00EB3E92" w:rsidP="00442A7D">
      <w:pPr>
        <w:pStyle w:val="a3"/>
        <w:numPr>
          <w:ilvl w:val="0"/>
          <w:numId w:val="4"/>
        </w:numPr>
        <w:spacing w:after="0"/>
        <w:jc w:val="both"/>
        <w:rPr>
          <w:rFonts w:cs="David"/>
          <w:sz w:val="24"/>
          <w:szCs w:val="24"/>
          <w:rtl/>
        </w:rPr>
      </w:pPr>
      <w:r w:rsidRPr="00EB3E92">
        <w:rPr>
          <w:rFonts w:cs="David" w:hint="cs"/>
          <w:b/>
          <w:bCs/>
          <w:sz w:val="24"/>
          <w:szCs w:val="24"/>
          <w:rtl/>
        </w:rPr>
        <w:t>החקיקה הפיסקלית הרבה בנושא</w:t>
      </w:r>
      <w:r>
        <w:rPr>
          <w:rFonts w:cs="David" w:hint="cs"/>
          <w:sz w:val="24"/>
          <w:szCs w:val="24"/>
          <w:rtl/>
        </w:rPr>
        <w:t xml:space="preserve">- </w:t>
      </w:r>
      <w:r w:rsidR="00EF0C99" w:rsidRPr="00EB3E92">
        <w:rPr>
          <w:rFonts w:cs="David" w:hint="cs"/>
          <w:sz w:val="24"/>
          <w:szCs w:val="24"/>
          <w:rtl/>
        </w:rPr>
        <w:t>אם הקניין כולל גם זכויות חוזיות, כל הגנה על הקניין תהווה פגיעה בחוקים אחרים ולא רוצים להעביר כל דבר במסננת של סעיף 8.</w:t>
      </w:r>
    </w:p>
    <w:p w:rsidR="00EF0C99" w:rsidRPr="00EB3E92" w:rsidRDefault="00EB3E92" w:rsidP="00442A7D">
      <w:pPr>
        <w:pStyle w:val="a3"/>
        <w:numPr>
          <w:ilvl w:val="0"/>
          <w:numId w:val="4"/>
        </w:numPr>
        <w:spacing w:after="0"/>
        <w:jc w:val="both"/>
        <w:rPr>
          <w:rFonts w:cs="David"/>
          <w:sz w:val="24"/>
          <w:szCs w:val="24"/>
          <w:rtl/>
        </w:rPr>
      </w:pPr>
      <w:r w:rsidRPr="00EB3E92">
        <w:rPr>
          <w:rFonts w:cs="David" w:hint="cs"/>
          <w:b/>
          <w:bCs/>
          <w:sz w:val="24"/>
          <w:szCs w:val="24"/>
          <w:rtl/>
        </w:rPr>
        <w:t>השקפה סוציאליסטית</w:t>
      </w:r>
      <w:r>
        <w:rPr>
          <w:rFonts w:cs="David" w:hint="cs"/>
          <w:sz w:val="24"/>
          <w:szCs w:val="24"/>
          <w:rtl/>
        </w:rPr>
        <w:t xml:space="preserve">- </w:t>
      </w:r>
      <w:r w:rsidR="00F85D95" w:rsidRPr="00EB3E92">
        <w:rPr>
          <w:rFonts w:cs="David" w:hint="cs"/>
          <w:sz w:val="24"/>
          <w:szCs w:val="24"/>
          <w:rtl/>
        </w:rPr>
        <w:t>ההגנה על הקניין היא הגנה על בעלי ההון</w:t>
      </w:r>
      <w:r>
        <w:rPr>
          <w:rFonts w:cs="David" w:hint="cs"/>
          <w:sz w:val="24"/>
          <w:szCs w:val="24"/>
          <w:rtl/>
        </w:rPr>
        <w:t xml:space="preserve"> והיא מונעת צדק חלוקתי(</w:t>
      </w:r>
      <w:r w:rsidR="00F85D95" w:rsidRPr="00EB3E92">
        <w:rPr>
          <w:rFonts w:cs="David" w:hint="cs"/>
          <w:sz w:val="24"/>
          <w:szCs w:val="24"/>
          <w:rtl/>
        </w:rPr>
        <w:t>חל</w:t>
      </w:r>
      <w:r>
        <w:rPr>
          <w:rFonts w:cs="David" w:hint="cs"/>
          <w:sz w:val="24"/>
          <w:szCs w:val="24"/>
          <w:rtl/>
        </w:rPr>
        <w:t>ו</w:t>
      </w:r>
      <w:r w:rsidR="00F85D95" w:rsidRPr="00EB3E92">
        <w:rPr>
          <w:rFonts w:cs="David" w:hint="cs"/>
          <w:sz w:val="24"/>
          <w:szCs w:val="24"/>
          <w:rtl/>
        </w:rPr>
        <w:t>קת הרכוש בין האנשים בחברה</w:t>
      </w:r>
      <w:r>
        <w:rPr>
          <w:rFonts w:cs="David" w:hint="cs"/>
          <w:sz w:val="24"/>
          <w:szCs w:val="24"/>
          <w:rtl/>
        </w:rPr>
        <w:t>)</w:t>
      </w:r>
      <w:r w:rsidR="00F85D95" w:rsidRPr="00EB3E92">
        <w:rPr>
          <w:rFonts w:cs="David" w:hint="cs"/>
          <w:sz w:val="24"/>
          <w:szCs w:val="24"/>
          <w:rtl/>
        </w:rPr>
        <w:t>. לכן, אם יש צורך להגן על הקניין יש לעשות זאת בצורה המצומצמת ביותר. כמו להגן על דירתו של האדם או על כלי עבודתו.</w:t>
      </w:r>
    </w:p>
    <w:p w:rsidR="00F85D95" w:rsidRDefault="00F85D95" w:rsidP="00196E41">
      <w:pPr>
        <w:spacing w:after="0"/>
        <w:jc w:val="both"/>
        <w:rPr>
          <w:rFonts w:cs="David"/>
          <w:sz w:val="24"/>
          <w:szCs w:val="24"/>
          <w:rtl/>
        </w:rPr>
      </w:pPr>
    </w:p>
    <w:p w:rsidR="00F85D95" w:rsidRDefault="00F85D95" w:rsidP="00196E41">
      <w:pPr>
        <w:spacing w:after="0"/>
        <w:jc w:val="both"/>
        <w:rPr>
          <w:rFonts w:cs="David"/>
          <w:sz w:val="24"/>
          <w:szCs w:val="24"/>
          <w:rtl/>
        </w:rPr>
      </w:pPr>
      <w:r>
        <w:rPr>
          <w:rFonts w:cs="David" w:hint="cs"/>
          <w:sz w:val="24"/>
          <w:szCs w:val="24"/>
          <w:rtl/>
        </w:rPr>
        <w:t xml:space="preserve">בסופו של דבר, בית המשפט החליט כי פגיעה בנושים רגילים מצד רשות ציבורית כן פוגעת בקניין, כלומר </w:t>
      </w:r>
      <w:r w:rsidRPr="00F85D95">
        <w:rPr>
          <w:rFonts w:cs="David" w:hint="cs"/>
          <w:sz w:val="24"/>
          <w:szCs w:val="24"/>
          <w:highlight w:val="yellow"/>
          <w:rtl/>
        </w:rPr>
        <w:t>הקניין כולל גם זכויות חוזיות</w:t>
      </w:r>
      <w:r>
        <w:rPr>
          <w:rFonts w:cs="David" w:hint="cs"/>
          <w:sz w:val="24"/>
          <w:szCs w:val="24"/>
          <w:rtl/>
        </w:rPr>
        <w:t xml:space="preserve">. אולם הפגיעה עומדת בפסקת ההגבלה לאור מצבו של המגזר והחשיבות של הדבר. </w:t>
      </w:r>
    </w:p>
    <w:p w:rsidR="006E4946" w:rsidRDefault="006E4946" w:rsidP="00196E41">
      <w:pPr>
        <w:spacing w:after="0"/>
        <w:jc w:val="both"/>
        <w:rPr>
          <w:rFonts w:cs="David"/>
          <w:sz w:val="24"/>
          <w:szCs w:val="24"/>
          <w:rtl/>
        </w:rPr>
      </w:pPr>
    </w:p>
    <w:p w:rsidR="006E4946" w:rsidRPr="00FC58C3" w:rsidRDefault="006E4946" w:rsidP="00FC58C3">
      <w:pPr>
        <w:spacing w:after="0"/>
        <w:jc w:val="both"/>
        <w:rPr>
          <w:rFonts w:cs="Guttman Yad-Brush"/>
          <w:sz w:val="20"/>
          <w:szCs w:val="20"/>
          <w:rtl/>
        </w:rPr>
      </w:pPr>
      <w:r w:rsidRPr="000F2664">
        <w:rPr>
          <w:rFonts w:cs="David" w:hint="cs"/>
          <w:b/>
          <w:bCs/>
          <w:color w:val="FF0000"/>
          <w:sz w:val="24"/>
          <w:szCs w:val="24"/>
          <w:rtl/>
        </w:rPr>
        <w:lastRenderedPageBreak/>
        <w:t>ע</w:t>
      </w:r>
      <w:r w:rsidRPr="000F2664">
        <w:rPr>
          <w:rFonts w:cs="David"/>
          <w:b/>
          <w:bCs/>
          <w:color w:val="FF0000"/>
          <w:sz w:val="24"/>
          <w:szCs w:val="24"/>
          <w:rtl/>
        </w:rPr>
        <w:t>"</w:t>
      </w:r>
      <w:r w:rsidRPr="000F2664">
        <w:rPr>
          <w:rFonts w:cs="David" w:hint="cs"/>
          <w:b/>
          <w:bCs/>
          <w:color w:val="FF0000"/>
          <w:sz w:val="24"/>
          <w:szCs w:val="24"/>
          <w:rtl/>
        </w:rPr>
        <w:t>א</w:t>
      </w:r>
      <w:r w:rsidRPr="000F2664">
        <w:rPr>
          <w:rFonts w:cs="David"/>
          <w:b/>
          <w:bCs/>
          <w:color w:val="FF0000"/>
          <w:sz w:val="24"/>
          <w:szCs w:val="24"/>
          <w:rtl/>
        </w:rPr>
        <w:t xml:space="preserve"> 6821/93 </w:t>
      </w:r>
      <w:r w:rsidRPr="000F2664">
        <w:rPr>
          <w:rFonts w:cs="David" w:hint="cs"/>
          <w:b/>
          <w:bCs/>
          <w:color w:val="FF0000"/>
          <w:sz w:val="24"/>
          <w:szCs w:val="24"/>
          <w:rtl/>
        </w:rPr>
        <w:t>בנק</w:t>
      </w:r>
      <w:r w:rsidRPr="000F2664">
        <w:rPr>
          <w:rFonts w:cs="David"/>
          <w:b/>
          <w:bCs/>
          <w:color w:val="FF0000"/>
          <w:sz w:val="24"/>
          <w:szCs w:val="24"/>
          <w:rtl/>
        </w:rPr>
        <w:t xml:space="preserve"> </w:t>
      </w:r>
      <w:r w:rsidRPr="000F2664">
        <w:rPr>
          <w:rFonts w:cs="David" w:hint="cs"/>
          <w:b/>
          <w:bCs/>
          <w:color w:val="FF0000"/>
          <w:sz w:val="24"/>
          <w:szCs w:val="24"/>
          <w:rtl/>
        </w:rPr>
        <w:t>המזרחי</w:t>
      </w:r>
      <w:r w:rsidRPr="000F2664">
        <w:rPr>
          <w:rFonts w:cs="David"/>
          <w:b/>
          <w:bCs/>
          <w:color w:val="FF0000"/>
          <w:sz w:val="24"/>
          <w:szCs w:val="24"/>
          <w:rtl/>
        </w:rPr>
        <w:t xml:space="preserve"> </w:t>
      </w:r>
      <w:r w:rsidRPr="000F2664">
        <w:rPr>
          <w:rFonts w:cs="David" w:hint="cs"/>
          <w:b/>
          <w:bCs/>
          <w:color w:val="FF0000"/>
          <w:sz w:val="24"/>
          <w:szCs w:val="24"/>
          <w:rtl/>
        </w:rPr>
        <w:t>המאוחד</w:t>
      </w:r>
      <w:r w:rsidRPr="000F2664">
        <w:rPr>
          <w:rFonts w:cs="David"/>
          <w:b/>
          <w:bCs/>
          <w:color w:val="FF0000"/>
          <w:sz w:val="24"/>
          <w:szCs w:val="24"/>
          <w:rtl/>
        </w:rPr>
        <w:t xml:space="preserve"> </w:t>
      </w:r>
      <w:r w:rsidRPr="000F2664">
        <w:rPr>
          <w:rFonts w:cs="David" w:hint="cs"/>
          <w:b/>
          <w:bCs/>
          <w:color w:val="FF0000"/>
          <w:sz w:val="24"/>
          <w:szCs w:val="24"/>
          <w:rtl/>
        </w:rPr>
        <w:t>בע</w:t>
      </w:r>
      <w:r w:rsidRPr="000F2664">
        <w:rPr>
          <w:rFonts w:cs="David"/>
          <w:b/>
          <w:bCs/>
          <w:color w:val="FF0000"/>
          <w:sz w:val="24"/>
          <w:szCs w:val="24"/>
          <w:rtl/>
        </w:rPr>
        <w:t>"</w:t>
      </w:r>
      <w:r w:rsidRPr="000F2664">
        <w:rPr>
          <w:rFonts w:cs="David" w:hint="cs"/>
          <w:b/>
          <w:bCs/>
          <w:color w:val="FF0000"/>
          <w:sz w:val="24"/>
          <w:szCs w:val="24"/>
          <w:rtl/>
        </w:rPr>
        <w:t>מ</w:t>
      </w:r>
      <w:r w:rsidRPr="000F2664">
        <w:rPr>
          <w:rFonts w:cs="David"/>
          <w:b/>
          <w:bCs/>
          <w:color w:val="FF0000"/>
          <w:sz w:val="24"/>
          <w:szCs w:val="24"/>
          <w:rtl/>
        </w:rPr>
        <w:t xml:space="preserve"> </w:t>
      </w:r>
      <w:r w:rsidRPr="000F2664">
        <w:rPr>
          <w:rFonts w:cs="David" w:hint="cs"/>
          <w:b/>
          <w:bCs/>
          <w:color w:val="FF0000"/>
          <w:sz w:val="24"/>
          <w:szCs w:val="24"/>
          <w:rtl/>
        </w:rPr>
        <w:t>נ</w:t>
      </w:r>
      <w:r w:rsidRPr="000F2664">
        <w:rPr>
          <w:rFonts w:cs="David"/>
          <w:b/>
          <w:bCs/>
          <w:color w:val="FF0000"/>
          <w:sz w:val="24"/>
          <w:szCs w:val="24"/>
          <w:rtl/>
        </w:rPr>
        <w:t xml:space="preserve">' </w:t>
      </w:r>
      <w:r w:rsidRPr="000F2664">
        <w:rPr>
          <w:rFonts w:cs="David" w:hint="cs"/>
          <w:b/>
          <w:bCs/>
          <w:color w:val="FF0000"/>
          <w:sz w:val="24"/>
          <w:szCs w:val="24"/>
          <w:rtl/>
        </w:rPr>
        <w:t>מגדל</w:t>
      </w:r>
      <w:r w:rsidRPr="000F2664">
        <w:rPr>
          <w:rFonts w:cs="David"/>
          <w:b/>
          <w:bCs/>
          <w:color w:val="FF0000"/>
          <w:sz w:val="24"/>
          <w:szCs w:val="24"/>
          <w:rtl/>
        </w:rPr>
        <w:t xml:space="preserve"> </w:t>
      </w:r>
      <w:r w:rsidRPr="000F2664">
        <w:rPr>
          <w:rFonts w:cs="David" w:hint="cs"/>
          <w:b/>
          <w:bCs/>
          <w:color w:val="FF0000"/>
          <w:sz w:val="24"/>
          <w:szCs w:val="24"/>
          <w:rtl/>
        </w:rPr>
        <w:t>כפר</w:t>
      </w:r>
      <w:r w:rsidRPr="000F2664">
        <w:rPr>
          <w:rFonts w:cs="David"/>
          <w:b/>
          <w:bCs/>
          <w:color w:val="FF0000"/>
          <w:sz w:val="24"/>
          <w:szCs w:val="24"/>
          <w:rtl/>
        </w:rPr>
        <w:t xml:space="preserve"> </w:t>
      </w:r>
      <w:r w:rsidRPr="000F2664">
        <w:rPr>
          <w:rFonts w:cs="David" w:hint="cs"/>
          <w:b/>
          <w:bCs/>
          <w:color w:val="FF0000"/>
          <w:sz w:val="24"/>
          <w:szCs w:val="24"/>
          <w:rtl/>
        </w:rPr>
        <w:t>שיתופי</w:t>
      </w:r>
      <w:r w:rsidRPr="000F2664">
        <w:rPr>
          <w:rFonts w:cs="David"/>
          <w:b/>
          <w:bCs/>
          <w:color w:val="FF0000"/>
          <w:sz w:val="24"/>
          <w:szCs w:val="24"/>
          <w:rtl/>
        </w:rPr>
        <w:t xml:space="preserve"> </w:t>
      </w:r>
      <w:r w:rsidR="00FC58C3">
        <w:rPr>
          <w:rFonts w:cs="Guttman Yad-Brush" w:hint="cs"/>
          <w:sz w:val="20"/>
          <w:szCs w:val="20"/>
          <w:rtl/>
        </w:rPr>
        <w:t>הרחבת המונח "קניין" לצורך ההגנה החוקתית עליו, כך שיכלול גם זכויות חוזיות (ויאפשר הגנה גם על נושים רגילים). ההרחבה תקפה רק לחוק היסוד.</w:t>
      </w:r>
    </w:p>
    <w:p w:rsidR="006E4946" w:rsidRDefault="006E4946" w:rsidP="00196E41">
      <w:pPr>
        <w:spacing w:after="0"/>
        <w:jc w:val="both"/>
        <w:rPr>
          <w:rFonts w:cs="David"/>
          <w:sz w:val="24"/>
          <w:szCs w:val="24"/>
          <w:rtl/>
        </w:rPr>
      </w:pPr>
    </w:p>
    <w:p w:rsidR="00F85D95" w:rsidRDefault="00F85D95" w:rsidP="00196E41">
      <w:pPr>
        <w:spacing w:after="0"/>
        <w:jc w:val="both"/>
        <w:rPr>
          <w:rFonts w:cs="David"/>
          <w:sz w:val="24"/>
          <w:szCs w:val="24"/>
          <w:rtl/>
        </w:rPr>
      </w:pPr>
    </w:p>
    <w:p w:rsidR="00F85D95" w:rsidRPr="009C415C" w:rsidRDefault="00F85D95" w:rsidP="00EB3E92">
      <w:pPr>
        <w:spacing w:after="0"/>
        <w:jc w:val="center"/>
        <w:rPr>
          <w:rFonts w:cs="David"/>
          <w:b/>
          <w:bCs/>
          <w:sz w:val="24"/>
          <w:szCs w:val="24"/>
          <w:rtl/>
        </w:rPr>
      </w:pPr>
      <w:r w:rsidRPr="009C415C">
        <w:rPr>
          <w:rFonts w:cs="David" w:hint="cs"/>
          <w:b/>
          <w:bCs/>
          <w:sz w:val="24"/>
          <w:szCs w:val="24"/>
          <w:rtl/>
        </w:rPr>
        <w:t>מניעת שימוש מאחרים</w:t>
      </w:r>
    </w:p>
    <w:p w:rsidR="00F85D95" w:rsidRDefault="00F85D95" w:rsidP="00196E41">
      <w:pPr>
        <w:spacing w:after="0"/>
        <w:jc w:val="both"/>
        <w:rPr>
          <w:rFonts w:cs="David"/>
          <w:b/>
          <w:bCs/>
          <w:sz w:val="24"/>
          <w:szCs w:val="24"/>
          <w:u w:val="single"/>
          <w:rtl/>
        </w:rPr>
      </w:pPr>
    </w:p>
    <w:p w:rsidR="00F85D95" w:rsidRDefault="000A6F16" w:rsidP="000F2664">
      <w:pPr>
        <w:spacing w:after="0"/>
        <w:jc w:val="both"/>
        <w:rPr>
          <w:rFonts w:cs="David"/>
          <w:sz w:val="24"/>
          <w:szCs w:val="24"/>
          <w:rtl/>
        </w:rPr>
      </w:pPr>
      <w:r w:rsidRPr="000F2664">
        <w:rPr>
          <w:rFonts w:cs="David" w:hint="cs"/>
          <w:sz w:val="24"/>
          <w:szCs w:val="24"/>
          <w:highlight w:val="yellow"/>
          <w:rtl/>
        </w:rPr>
        <w:t xml:space="preserve">דואליות נורמטיבית </w:t>
      </w:r>
      <w:r w:rsidR="000F2664" w:rsidRPr="000F2664">
        <w:rPr>
          <w:rFonts w:cs="David" w:hint="cs"/>
          <w:sz w:val="24"/>
          <w:szCs w:val="24"/>
          <w:highlight w:val="yellow"/>
          <w:rtl/>
        </w:rPr>
        <w:t>משמעה החלת עקרונות מהמשפט הציבורי גם על מוסדות מהתחום הפרטי</w:t>
      </w:r>
      <w:r w:rsidR="000F2664">
        <w:rPr>
          <w:rFonts w:cs="David" w:hint="cs"/>
          <w:sz w:val="24"/>
          <w:szCs w:val="24"/>
          <w:rtl/>
        </w:rPr>
        <w:t>. העיקרון החשוב ביותר של המשפט הציבורי הוא השיוויון ולעת עתה הוא לא חדר למשפט הפרטי (נאמר באוביטר שאם אדם לא ירצה להשכיר את דירתו על בסיס גזעני, ביהמ"ש לא יראה זאת בעין יפה אך גם לא יתערב)</w:t>
      </w:r>
    </w:p>
    <w:p w:rsidR="000A6F16" w:rsidRDefault="000A6F16" w:rsidP="00196E41">
      <w:pPr>
        <w:spacing w:after="0"/>
        <w:jc w:val="both"/>
        <w:rPr>
          <w:rFonts w:cs="David"/>
          <w:sz w:val="24"/>
          <w:szCs w:val="24"/>
          <w:rtl/>
        </w:rPr>
      </w:pPr>
    </w:p>
    <w:p w:rsidR="006B1AB6" w:rsidRDefault="006B1AB6" w:rsidP="009C415C">
      <w:pPr>
        <w:spacing w:after="0"/>
        <w:jc w:val="both"/>
        <w:rPr>
          <w:rFonts w:cs="David"/>
          <w:sz w:val="24"/>
          <w:szCs w:val="24"/>
          <w:rtl/>
        </w:rPr>
      </w:pPr>
      <w:r w:rsidRPr="009C415C">
        <w:rPr>
          <w:rFonts w:cs="David" w:hint="cs"/>
          <w:sz w:val="24"/>
          <w:szCs w:val="24"/>
          <w:highlight w:val="yellow"/>
          <w:rtl/>
        </w:rPr>
        <w:t>חופש החוזים בצורתו הקלא</w:t>
      </w:r>
      <w:r w:rsidR="009C415C" w:rsidRPr="009C415C">
        <w:rPr>
          <w:rFonts w:cs="David" w:hint="cs"/>
          <w:sz w:val="24"/>
          <w:szCs w:val="24"/>
          <w:highlight w:val="yellow"/>
          <w:rtl/>
        </w:rPr>
        <w:t>סית אפשר פגיעה בשיוויון</w:t>
      </w:r>
      <w:r w:rsidR="009C415C">
        <w:rPr>
          <w:rFonts w:cs="David" w:hint="cs"/>
          <w:sz w:val="24"/>
          <w:szCs w:val="24"/>
          <w:rtl/>
        </w:rPr>
        <w:t xml:space="preserve"> שכן כל עוד הצדדים מסכימים ביניהם, החוזה תקף.</w:t>
      </w:r>
      <w:r>
        <w:rPr>
          <w:rFonts w:cs="David" w:hint="cs"/>
          <w:sz w:val="24"/>
          <w:szCs w:val="24"/>
          <w:rtl/>
        </w:rPr>
        <w:t xml:space="preserve"> </w:t>
      </w:r>
      <w:r w:rsidRPr="009C415C">
        <w:rPr>
          <w:rFonts w:cs="David" w:hint="cs"/>
          <w:sz w:val="24"/>
          <w:szCs w:val="24"/>
          <w:highlight w:val="yellow"/>
          <w:rtl/>
        </w:rPr>
        <w:t>כך גם דיני הקניין הקלאסיים</w:t>
      </w:r>
      <w:r>
        <w:rPr>
          <w:rFonts w:cs="David" w:hint="cs"/>
          <w:sz w:val="24"/>
          <w:szCs w:val="24"/>
          <w:rtl/>
        </w:rPr>
        <w:t xml:space="preserve"> הקובעים כי לאדם יש רשות</w:t>
      </w:r>
      <w:r w:rsidR="009C415C">
        <w:rPr>
          <w:rFonts w:cs="David" w:hint="cs"/>
          <w:sz w:val="24"/>
          <w:szCs w:val="24"/>
          <w:rtl/>
        </w:rPr>
        <w:t xml:space="preserve"> לעשות ככל שירצה במקרקעין שלו. כיום</w:t>
      </w:r>
      <w:r>
        <w:rPr>
          <w:rFonts w:cs="David" w:hint="cs"/>
          <w:sz w:val="24"/>
          <w:szCs w:val="24"/>
          <w:rtl/>
        </w:rPr>
        <w:t xml:space="preserve"> הקניין הקלאסי </w:t>
      </w:r>
      <w:r w:rsidRPr="0088776C">
        <w:rPr>
          <w:rFonts w:cs="David" w:hint="cs"/>
          <w:sz w:val="24"/>
          <w:szCs w:val="24"/>
          <w:u w:val="single"/>
          <w:rtl/>
        </w:rPr>
        <w:t>מצטמצם</w:t>
      </w:r>
      <w:r>
        <w:rPr>
          <w:rFonts w:cs="David" w:hint="cs"/>
          <w:sz w:val="24"/>
          <w:szCs w:val="24"/>
          <w:rtl/>
        </w:rPr>
        <w:t xml:space="preserve"> מתוקף ה</w:t>
      </w:r>
      <w:r>
        <w:rPr>
          <w:rFonts w:cs="David" w:hint="cs"/>
          <w:b/>
          <w:bCs/>
          <w:sz w:val="24"/>
          <w:szCs w:val="24"/>
          <w:rtl/>
        </w:rPr>
        <w:t>אחראיות החברתית</w:t>
      </w:r>
      <w:r w:rsidR="0088776C">
        <w:rPr>
          <w:rFonts w:cs="David" w:hint="cs"/>
          <w:sz w:val="24"/>
          <w:szCs w:val="24"/>
          <w:rtl/>
        </w:rPr>
        <w:t xml:space="preserve">- זהו </w:t>
      </w:r>
      <w:r w:rsidR="009C415C">
        <w:rPr>
          <w:rFonts w:cs="David" w:hint="cs"/>
          <w:sz w:val="24"/>
          <w:szCs w:val="24"/>
          <w:rtl/>
        </w:rPr>
        <w:t>מושג חדש יחסית שניתן להגדיר כתאום של תום הלב החוזי</w:t>
      </w:r>
      <w:r>
        <w:rPr>
          <w:rFonts w:cs="David" w:hint="cs"/>
          <w:sz w:val="24"/>
          <w:szCs w:val="24"/>
          <w:rtl/>
        </w:rPr>
        <w:t xml:space="preserve"> </w:t>
      </w:r>
      <w:r w:rsidR="009C415C">
        <w:rPr>
          <w:rFonts w:cs="David" w:hint="cs"/>
          <w:sz w:val="24"/>
          <w:szCs w:val="24"/>
          <w:rtl/>
        </w:rPr>
        <w:t>ו</w:t>
      </w:r>
      <w:r>
        <w:rPr>
          <w:rFonts w:cs="David" w:hint="cs"/>
          <w:sz w:val="24"/>
          <w:szCs w:val="24"/>
          <w:rtl/>
        </w:rPr>
        <w:t xml:space="preserve">קשה לומר לאיזה עקרונות של המשפט הפרטי הוא יגיע. </w:t>
      </w:r>
    </w:p>
    <w:p w:rsidR="006B1AB6" w:rsidRDefault="006B1AB6" w:rsidP="00196E41">
      <w:pPr>
        <w:spacing w:after="0"/>
        <w:jc w:val="both"/>
        <w:rPr>
          <w:rFonts w:cs="David"/>
          <w:sz w:val="24"/>
          <w:szCs w:val="24"/>
          <w:rtl/>
        </w:rPr>
      </w:pPr>
    </w:p>
    <w:p w:rsidR="006B1AB6" w:rsidRDefault="006B1AB6" w:rsidP="00174728">
      <w:pPr>
        <w:spacing w:after="0"/>
        <w:jc w:val="both"/>
        <w:rPr>
          <w:rFonts w:cs="David"/>
          <w:sz w:val="24"/>
          <w:szCs w:val="24"/>
          <w:rtl/>
        </w:rPr>
      </w:pPr>
      <w:r w:rsidRPr="00174728">
        <w:rPr>
          <w:rFonts w:cs="David" w:hint="cs"/>
          <w:b/>
          <w:bCs/>
          <w:color w:val="FF0000"/>
          <w:sz w:val="24"/>
          <w:szCs w:val="24"/>
          <w:rtl/>
        </w:rPr>
        <w:t>חוק איסור אפליה במוצרים ושירותים</w:t>
      </w:r>
      <w:r>
        <w:rPr>
          <w:rFonts w:cs="David" w:hint="cs"/>
          <w:sz w:val="24"/>
          <w:szCs w:val="24"/>
          <w:rtl/>
        </w:rPr>
        <w:t xml:space="preserve">- </w:t>
      </w:r>
      <w:r w:rsidR="00174728">
        <w:rPr>
          <w:rFonts w:cs="David" w:hint="cs"/>
          <w:sz w:val="24"/>
          <w:szCs w:val="24"/>
          <w:rtl/>
        </w:rPr>
        <w:t>הוראות כלליות לפיהן</w:t>
      </w:r>
      <w:r>
        <w:rPr>
          <w:rFonts w:cs="David" w:hint="cs"/>
          <w:sz w:val="24"/>
          <w:szCs w:val="24"/>
          <w:rtl/>
        </w:rPr>
        <w:t xml:space="preserve"> מי שעוסק באספקת מוצר ציבורי או שירות ציבורי צריך לנהוג בשיו</w:t>
      </w:r>
      <w:r w:rsidR="009C415C">
        <w:rPr>
          <w:rFonts w:cs="David" w:hint="cs"/>
          <w:sz w:val="24"/>
          <w:szCs w:val="24"/>
          <w:rtl/>
        </w:rPr>
        <w:t xml:space="preserve">ויון. הדבר </w:t>
      </w:r>
      <w:r w:rsidR="009C415C" w:rsidRPr="009C415C">
        <w:rPr>
          <w:rFonts w:cs="David" w:hint="cs"/>
          <w:sz w:val="24"/>
          <w:szCs w:val="24"/>
          <w:highlight w:val="yellow"/>
          <w:rtl/>
        </w:rPr>
        <w:t>מצמצם את הזכות הקניינית</w:t>
      </w:r>
      <w:r w:rsidRPr="009C415C">
        <w:rPr>
          <w:rFonts w:cs="David" w:hint="cs"/>
          <w:sz w:val="24"/>
          <w:szCs w:val="24"/>
          <w:highlight w:val="yellow"/>
          <w:rtl/>
        </w:rPr>
        <w:t xml:space="preserve"> של בעל הקניין הקלאסי</w:t>
      </w:r>
      <w:r w:rsidR="009C415C">
        <w:rPr>
          <w:rFonts w:cs="David" w:hint="cs"/>
          <w:sz w:val="24"/>
          <w:szCs w:val="24"/>
          <w:rtl/>
        </w:rPr>
        <w:t xml:space="preserve"> שכן</w:t>
      </w:r>
      <w:r>
        <w:rPr>
          <w:rFonts w:cs="David" w:hint="cs"/>
          <w:sz w:val="24"/>
          <w:szCs w:val="24"/>
          <w:rtl/>
        </w:rPr>
        <w:t xml:space="preserve"> אסור לו למנוע מאנשים כניסה על בסיס מפלה. </w:t>
      </w:r>
      <w:r w:rsidR="00174728">
        <w:rPr>
          <w:rFonts w:cs="David" w:hint="cs"/>
          <w:b/>
          <w:bCs/>
          <w:sz w:val="24"/>
          <w:szCs w:val="24"/>
          <w:rtl/>
        </w:rPr>
        <w:t xml:space="preserve">סעיף 3ד </w:t>
      </w:r>
      <w:r w:rsidR="00174728">
        <w:rPr>
          <w:rFonts w:cs="David" w:hint="cs"/>
          <w:sz w:val="24"/>
          <w:szCs w:val="24"/>
          <w:rtl/>
        </w:rPr>
        <w:t>קובע הצדקות אשר יאפשרו הפליה במקרים מסויימים.</w:t>
      </w:r>
    </w:p>
    <w:p w:rsidR="009C415C" w:rsidRDefault="009C415C" w:rsidP="006B1AB6">
      <w:pPr>
        <w:spacing w:after="0"/>
        <w:jc w:val="both"/>
        <w:rPr>
          <w:rFonts w:cs="David"/>
          <w:sz w:val="24"/>
          <w:szCs w:val="24"/>
          <w:rtl/>
        </w:rPr>
      </w:pPr>
    </w:p>
    <w:p w:rsidR="009C415C" w:rsidRDefault="00327CD7" w:rsidP="009C415C">
      <w:pPr>
        <w:spacing w:after="0"/>
        <w:jc w:val="both"/>
        <w:rPr>
          <w:rFonts w:cs="David"/>
          <w:sz w:val="24"/>
          <w:szCs w:val="24"/>
          <w:rtl/>
        </w:rPr>
      </w:pPr>
      <w:r>
        <w:rPr>
          <w:rFonts w:cs="David" w:hint="cs"/>
          <w:sz w:val="24"/>
          <w:szCs w:val="24"/>
          <w:rtl/>
        </w:rPr>
        <w:t xml:space="preserve">חוקים צרכניים שונים קובעים הוראות חוק קוגנטיות וגם אם הלקוח מסכים להתנות על זכות כזאת- אין מקבלים את ההתנאה שלו. אם כן, </w:t>
      </w:r>
      <w:r w:rsidRPr="009C415C">
        <w:rPr>
          <w:rFonts w:cs="David" w:hint="cs"/>
          <w:sz w:val="24"/>
          <w:szCs w:val="24"/>
          <w:highlight w:val="yellow"/>
          <w:rtl/>
        </w:rPr>
        <w:t>חלה שחיקה של</w:t>
      </w:r>
      <w:r w:rsidR="009C415C" w:rsidRPr="009C415C">
        <w:rPr>
          <w:rFonts w:cs="David" w:hint="cs"/>
          <w:sz w:val="24"/>
          <w:szCs w:val="24"/>
          <w:highlight w:val="yellow"/>
          <w:rtl/>
        </w:rPr>
        <w:t xml:space="preserve"> חופש החוזים ושל זכות הקניין הקלאסית</w:t>
      </w:r>
      <w:r w:rsidR="009C415C">
        <w:rPr>
          <w:rFonts w:cs="David" w:hint="cs"/>
          <w:sz w:val="24"/>
          <w:szCs w:val="24"/>
          <w:rtl/>
        </w:rPr>
        <w:t xml:space="preserve">. </w:t>
      </w:r>
      <w:r w:rsidR="009C415C" w:rsidRPr="00174728">
        <w:rPr>
          <w:rFonts w:cs="David" w:hint="cs"/>
          <w:b/>
          <w:bCs/>
          <w:color w:val="FF0000"/>
          <w:sz w:val="24"/>
          <w:szCs w:val="24"/>
          <w:rtl/>
        </w:rPr>
        <w:t>חוק איסור אפליה</w:t>
      </w:r>
      <w:r w:rsidR="009C415C" w:rsidRPr="00174728">
        <w:rPr>
          <w:rFonts w:cs="David" w:hint="cs"/>
          <w:color w:val="FF0000"/>
          <w:sz w:val="24"/>
          <w:szCs w:val="24"/>
          <w:rtl/>
        </w:rPr>
        <w:t xml:space="preserve"> </w:t>
      </w:r>
      <w:r w:rsidR="009C415C">
        <w:rPr>
          <w:rFonts w:cs="David" w:hint="cs"/>
          <w:sz w:val="24"/>
          <w:szCs w:val="24"/>
          <w:rtl/>
        </w:rPr>
        <w:t>דוגמה לכך.</w:t>
      </w:r>
    </w:p>
    <w:p w:rsidR="00174728" w:rsidRDefault="00174728" w:rsidP="000A4BF1">
      <w:pPr>
        <w:spacing w:after="0"/>
        <w:jc w:val="both"/>
        <w:rPr>
          <w:rFonts w:cs="David"/>
          <w:sz w:val="24"/>
          <w:szCs w:val="24"/>
          <w:rtl/>
        </w:rPr>
      </w:pPr>
    </w:p>
    <w:p w:rsidR="00174728" w:rsidRPr="00FC58C3" w:rsidRDefault="00DE0016" w:rsidP="00FC58C3">
      <w:pPr>
        <w:spacing w:after="0"/>
        <w:rPr>
          <w:rFonts w:cs="Guttman Yad-Brush"/>
          <w:sz w:val="20"/>
          <w:szCs w:val="20"/>
          <w:rtl/>
        </w:rPr>
      </w:pPr>
      <w:r w:rsidRPr="00174728">
        <w:rPr>
          <w:rFonts w:cs="David" w:hint="cs"/>
          <w:b/>
          <w:bCs/>
          <w:color w:val="FF0000"/>
          <w:sz w:val="24"/>
          <w:szCs w:val="24"/>
          <w:rtl/>
        </w:rPr>
        <w:t xml:space="preserve"> </w:t>
      </w:r>
      <w:r w:rsidR="00174728" w:rsidRPr="00174728">
        <w:rPr>
          <w:rFonts w:cs="David" w:hint="cs"/>
          <w:b/>
          <w:bCs/>
          <w:color w:val="FF0000"/>
          <w:sz w:val="24"/>
          <w:szCs w:val="24"/>
          <w:rtl/>
        </w:rPr>
        <w:t>ע</w:t>
      </w:r>
      <w:r w:rsidR="00174728" w:rsidRPr="00174728">
        <w:rPr>
          <w:rFonts w:cs="David"/>
          <w:b/>
          <w:bCs/>
          <w:color w:val="FF0000"/>
          <w:sz w:val="24"/>
          <w:szCs w:val="24"/>
          <w:rtl/>
        </w:rPr>
        <w:t>"</w:t>
      </w:r>
      <w:r w:rsidR="00174728" w:rsidRPr="00174728">
        <w:rPr>
          <w:rFonts w:cs="David" w:hint="cs"/>
          <w:b/>
          <w:bCs/>
          <w:color w:val="FF0000"/>
          <w:sz w:val="24"/>
          <w:szCs w:val="24"/>
          <w:rtl/>
        </w:rPr>
        <w:t>א</w:t>
      </w:r>
      <w:r w:rsidR="00174728" w:rsidRPr="00174728">
        <w:rPr>
          <w:rFonts w:cs="David"/>
          <w:b/>
          <w:bCs/>
          <w:color w:val="FF0000"/>
          <w:sz w:val="24"/>
          <w:szCs w:val="24"/>
          <w:rtl/>
        </w:rPr>
        <w:t xml:space="preserve"> 3414/93 </w:t>
      </w:r>
      <w:r w:rsidR="00174728" w:rsidRPr="00174728">
        <w:rPr>
          <w:rFonts w:cs="David" w:hint="cs"/>
          <w:b/>
          <w:bCs/>
          <w:color w:val="FF0000"/>
          <w:sz w:val="24"/>
          <w:szCs w:val="24"/>
          <w:rtl/>
        </w:rPr>
        <w:t>און</w:t>
      </w:r>
      <w:r w:rsidR="00174728" w:rsidRPr="00174728">
        <w:rPr>
          <w:rFonts w:cs="David"/>
          <w:b/>
          <w:bCs/>
          <w:color w:val="FF0000"/>
          <w:sz w:val="24"/>
          <w:szCs w:val="24"/>
          <w:rtl/>
        </w:rPr>
        <w:t xml:space="preserve"> </w:t>
      </w:r>
      <w:r w:rsidR="00174728" w:rsidRPr="00174728">
        <w:rPr>
          <w:rFonts w:cs="David" w:hint="cs"/>
          <w:b/>
          <w:bCs/>
          <w:color w:val="FF0000"/>
          <w:sz w:val="24"/>
          <w:szCs w:val="24"/>
          <w:rtl/>
        </w:rPr>
        <w:t>נ</w:t>
      </w:r>
      <w:r w:rsidR="00174728" w:rsidRPr="00174728">
        <w:rPr>
          <w:rFonts w:cs="David"/>
          <w:b/>
          <w:bCs/>
          <w:color w:val="FF0000"/>
          <w:sz w:val="24"/>
          <w:szCs w:val="24"/>
          <w:rtl/>
        </w:rPr>
        <w:t xml:space="preserve">' </w:t>
      </w:r>
      <w:r w:rsidR="00174728" w:rsidRPr="00174728">
        <w:rPr>
          <w:rFonts w:cs="David" w:hint="cs"/>
          <w:b/>
          <w:bCs/>
          <w:color w:val="FF0000"/>
          <w:sz w:val="24"/>
          <w:szCs w:val="24"/>
          <w:rtl/>
        </w:rPr>
        <w:t>מפעלי</w:t>
      </w:r>
      <w:r w:rsidR="00174728" w:rsidRPr="00174728">
        <w:rPr>
          <w:rFonts w:cs="David"/>
          <w:b/>
          <w:bCs/>
          <w:color w:val="FF0000"/>
          <w:sz w:val="24"/>
          <w:szCs w:val="24"/>
          <w:rtl/>
        </w:rPr>
        <w:t xml:space="preserve"> </w:t>
      </w:r>
      <w:r w:rsidR="00174728" w:rsidRPr="00174728">
        <w:rPr>
          <w:rFonts w:cs="David" w:hint="cs"/>
          <w:b/>
          <w:bCs/>
          <w:color w:val="FF0000"/>
          <w:sz w:val="24"/>
          <w:szCs w:val="24"/>
          <w:rtl/>
        </w:rPr>
        <w:t>בורסת</w:t>
      </w:r>
      <w:r w:rsidR="00174728" w:rsidRPr="00174728">
        <w:rPr>
          <w:rFonts w:cs="David"/>
          <w:b/>
          <w:bCs/>
          <w:color w:val="FF0000"/>
          <w:sz w:val="24"/>
          <w:szCs w:val="24"/>
          <w:rtl/>
        </w:rPr>
        <w:t xml:space="preserve"> </w:t>
      </w:r>
      <w:r w:rsidR="00174728" w:rsidRPr="00174728">
        <w:rPr>
          <w:rFonts w:cs="David" w:hint="cs"/>
          <w:b/>
          <w:bCs/>
          <w:color w:val="FF0000"/>
          <w:sz w:val="24"/>
          <w:szCs w:val="24"/>
          <w:rtl/>
        </w:rPr>
        <w:t>היהלומים</w:t>
      </w:r>
      <w:r w:rsidR="00174728" w:rsidRPr="00174728">
        <w:rPr>
          <w:rFonts w:cs="David"/>
          <w:b/>
          <w:bCs/>
          <w:color w:val="FF0000"/>
          <w:sz w:val="24"/>
          <w:szCs w:val="24"/>
          <w:rtl/>
        </w:rPr>
        <w:t xml:space="preserve"> </w:t>
      </w:r>
      <w:r w:rsidR="00FC58C3">
        <w:rPr>
          <w:rFonts w:cs="Guttman Yad-Brush" w:hint="cs"/>
          <w:sz w:val="20"/>
          <w:szCs w:val="20"/>
          <w:rtl/>
        </w:rPr>
        <w:t xml:space="preserve">דואליות נורמטיבית- החלת חלק מכללי המשפט הציבורי על גוף פרטי בעל היבטים ציבוריים. </w:t>
      </w:r>
    </w:p>
    <w:p w:rsidR="00174728" w:rsidRPr="00174728" w:rsidRDefault="00174728" w:rsidP="00174728">
      <w:pPr>
        <w:spacing w:after="0"/>
        <w:rPr>
          <w:rFonts w:cs="David"/>
          <w:b/>
          <w:bCs/>
          <w:color w:val="FF0000"/>
          <w:sz w:val="24"/>
          <w:szCs w:val="24"/>
          <w:rtl/>
        </w:rPr>
      </w:pPr>
    </w:p>
    <w:p w:rsidR="00174728" w:rsidRPr="00174728" w:rsidRDefault="00174728" w:rsidP="00946634">
      <w:pPr>
        <w:spacing w:after="0"/>
        <w:jc w:val="both"/>
        <w:rPr>
          <w:rFonts w:cs="David"/>
          <w:b/>
          <w:bCs/>
          <w:color w:val="FF0000"/>
          <w:sz w:val="24"/>
          <w:szCs w:val="24"/>
          <w:rtl/>
        </w:rPr>
      </w:pPr>
      <w:r w:rsidRPr="00174728">
        <w:rPr>
          <w:rFonts w:cs="David" w:hint="cs"/>
          <w:b/>
          <w:bCs/>
          <w:color w:val="FF0000"/>
          <w:sz w:val="24"/>
          <w:szCs w:val="24"/>
          <w:rtl/>
        </w:rPr>
        <w:t>בג</w:t>
      </w:r>
      <w:r w:rsidRPr="00174728">
        <w:rPr>
          <w:rFonts w:cs="David"/>
          <w:b/>
          <w:bCs/>
          <w:color w:val="FF0000"/>
          <w:sz w:val="24"/>
          <w:szCs w:val="24"/>
          <w:rtl/>
        </w:rPr>
        <w:t>"</w:t>
      </w:r>
      <w:r w:rsidRPr="00174728">
        <w:rPr>
          <w:rFonts w:cs="David" w:hint="cs"/>
          <w:b/>
          <w:bCs/>
          <w:color w:val="FF0000"/>
          <w:sz w:val="24"/>
          <w:szCs w:val="24"/>
          <w:rtl/>
        </w:rPr>
        <w:t>צ</w:t>
      </w:r>
      <w:r w:rsidRPr="00174728">
        <w:rPr>
          <w:rFonts w:cs="David"/>
          <w:b/>
          <w:bCs/>
          <w:color w:val="FF0000"/>
          <w:sz w:val="24"/>
          <w:szCs w:val="24"/>
          <w:rtl/>
        </w:rPr>
        <w:t xml:space="preserve"> 8676/00 </w:t>
      </w:r>
      <w:r w:rsidRPr="00174728">
        <w:rPr>
          <w:rFonts w:cs="David" w:hint="cs"/>
          <w:b/>
          <w:bCs/>
          <w:color w:val="FF0000"/>
          <w:sz w:val="24"/>
          <w:szCs w:val="24"/>
          <w:rtl/>
        </w:rPr>
        <w:t>אדם</w:t>
      </w:r>
      <w:r w:rsidRPr="00174728">
        <w:rPr>
          <w:rFonts w:cs="David"/>
          <w:b/>
          <w:bCs/>
          <w:color w:val="FF0000"/>
          <w:sz w:val="24"/>
          <w:szCs w:val="24"/>
          <w:rtl/>
        </w:rPr>
        <w:t xml:space="preserve"> </w:t>
      </w:r>
      <w:r w:rsidRPr="00174728">
        <w:rPr>
          <w:rFonts w:cs="David" w:hint="cs"/>
          <w:b/>
          <w:bCs/>
          <w:color w:val="FF0000"/>
          <w:sz w:val="24"/>
          <w:szCs w:val="24"/>
          <w:rtl/>
        </w:rPr>
        <w:t>טבע</w:t>
      </w:r>
      <w:r w:rsidRPr="00174728">
        <w:rPr>
          <w:rFonts w:cs="David"/>
          <w:b/>
          <w:bCs/>
          <w:color w:val="FF0000"/>
          <w:sz w:val="24"/>
          <w:szCs w:val="24"/>
          <w:rtl/>
        </w:rPr>
        <w:t xml:space="preserve"> </w:t>
      </w:r>
      <w:r w:rsidRPr="00174728">
        <w:rPr>
          <w:rFonts w:cs="David" w:hint="cs"/>
          <w:b/>
          <w:bCs/>
          <w:color w:val="FF0000"/>
          <w:sz w:val="24"/>
          <w:szCs w:val="24"/>
          <w:rtl/>
        </w:rPr>
        <w:t>ודין</w:t>
      </w:r>
      <w:r w:rsidRPr="00174728">
        <w:rPr>
          <w:rFonts w:cs="David"/>
          <w:b/>
          <w:bCs/>
          <w:color w:val="FF0000"/>
          <w:sz w:val="24"/>
          <w:szCs w:val="24"/>
          <w:rtl/>
        </w:rPr>
        <w:t xml:space="preserve"> </w:t>
      </w:r>
      <w:r w:rsidRPr="00174728">
        <w:rPr>
          <w:rFonts w:cs="David" w:hint="cs"/>
          <w:b/>
          <w:bCs/>
          <w:color w:val="FF0000"/>
          <w:sz w:val="24"/>
          <w:szCs w:val="24"/>
          <w:rtl/>
        </w:rPr>
        <w:t>נ</w:t>
      </w:r>
      <w:r w:rsidRPr="00174728">
        <w:rPr>
          <w:rFonts w:cs="David"/>
          <w:b/>
          <w:bCs/>
          <w:color w:val="FF0000"/>
          <w:sz w:val="24"/>
          <w:szCs w:val="24"/>
          <w:rtl/>
        </w:rPr>
        <w:t xml:space="preserve">' </w:t>
      </w:r>
      <w:r w:rsidRPr="00174728">
        <w:rPr>
          <w:rFonts w:cs="David" w:hint="cs"/>
          <w:b/>
          <w:bCs/>
          <w:color w:val="FF0000"/>
          <w:sz w:val="24"/>
          <w:szCs w:val="24"/>
          <w:rtl/>
        </w:rPr>
        <w:t>עיריית</w:t>
      </w:r>
      <w:r w:rsidRPr="00174728">
        <w:rPr>
          <w:rFonts w:cs="David"/>
          <w:b/>
          <w:bCs/>
          <w:color w:val="FF0000"/>
          <w:sz w:val="24"/>
          <w:szCs w:val="24"/>
          <w:rtl/>
        </w:rPr>
        <w:t xml:space="preserve"> </w:t>
      </w:r>
      <w:r w:rsidRPr="00174728">
        <w:rPr>
          <w:rFonts w:cs="David" w:hint="cs"/>
          <w:b/>
          <w:bCs/>
          <w:color w:val="FF0000"/>
          <w:sz w:val="24"/>
          <w:szCs w:val="24"/>
          <w:rtl/>
        </w:rPr>
        <w:t>רעננה</w:t>
      </w:r>
      <w:r w:rsidR="00FC58C3" w:rsidRPr="00FC58C3">
        <w:rPr>
          <w:rFonts w:cs="Guttman Yad-Brush" w:hint="cs"/>
          <w:sz w:val="20"/>
          <w:szCs w:val="20"/>
          <w:rtl/>
        </w:rPr>
        <w:t xml:space="preserve"> </w:t>
      </w:r>
      <w:r w:rsidR="00FC58C3">
        <w:rPr>
          <w:rFonts w:cs="Guttman Yad-Brush" w:hint="cs"/>
          <w:sz w:val="20"/>
          <w:szCs w:val="20"/>
          <w:rtl/>
        </w:rPr>
        <w:t>גוף המספק שירותים ציבוריים מחוייב לעקרון השיוויון. במקרה זה לא הייתה הפרה של העקרון</w:t>
      </w:r>
    </w:p>
    <w:p w:rsidR="00DE0016" w:rsidRDefault="00DE0016" w:rsidP="006B1AB6">
      <w:pPr>
        <w:spacing w:after="0"/>
        <w:jc w:val="both"/>
        <w:rPr>
          <w:rFonts w:cs="David"/>
          <w:sz w:val="24"/>
          <w:szCs w:val="24"/>
          <w:rtl/>
        </w:rPr>
      </w:pPr>
    </w:p>
    <w:p w:rsidR="00DE0016" w:rsidRPr="000A4BF1" w:rsidRDefault="00DE0016" w:rsidP="000A4BF1">
      <w:pPr>
        <w:spacing w:after="0"/>
        <w:jc w:val="center"/>
        <w:rPr>
          <w:rFonts w:cs="David"/>
          <w:sz w:val="24"/>
          <w:szCs w:val="24"/>
          <w:rtl/>
        </w:rPr>
      </w:pPr>
      <w:r w:rsidRPr="000A4BF1">
        <w:rPr>
          <w:rFonts w:cs="David" w:hint="cs"/>
          <w:b/>
          <w:bCs/>
          <w:sz w:val="24"/>
          <w:szCs w:val="24"/>
          <w:rtl/>
        </w:rPr>
        <w:t>הפקעות לצורכי ציבור</w:t>
      </w:r>
    </w:p>
    <w:p w:rsidR="00F9205A" w:rsidRDefault="00F9205A" w:rsidP="00F9205A">
      <w:pPr>
        <w:spacing w:after="0"/>
        <w:jc w:val="both"/>
        <w:rPr>
          <w:rFonts w:cs="David"/>
          <w:sz w:val="24"/>
          <w:szCs w:val="24"/>
        </w:rPr>
      </w:pPr>
    </w:p>
    <w:p w:rsidR="00122949" w:rsidRDefault="000A4BF1" w:rsidP="00122949">
      <w:pPr>
        <w:spacing w:after="0"/>
        <w:jc w:val="both"/>
        <w:rPr>
          <w:rFonts w:cs="David"/>
          <w:sz w:val="24"/>
          <w:szCs w:val="24"/>
          <w:rtl/>
        </w:rPr>
      </w:pPr>
      <w:r w:rsidRPr="000A4BF1">
        <w:rPr>
          <w:rFonts w:cs="David" w:hint="cs"/>
          <w:sz w:val="24"/>
          <w:szCs w:val="24"/>
          <w:highlight w:val="yellow"/>
          <w:rtl/>
        </w:rPr>
        <w:t>הפקעה היא</w:t>
      </w:r>
      <w:r w:rsidR="005A5F0E">
        <w:rPr>
          <w:rFonts w:cs="David" w:hint="cs"/>
          <w:sz w:val="24"/>
          <w:szCs w:val="24"/>
          <w:highlight w:val="yellow"/>
          <w:rtl/>
        </w:rPr>
        <w:t xml:space="preserve"> העברת קרקע מבעלות פרטית לבעלות גורם ציבורי</w:t>
      </w:r>
      <w:r w:rsidRPr="000A4BF1">
        <w:rPr>
          <w:rFonts w:cs="David" w:hint="cs"/>
          <w:sz w:val="24"/>
          <w:szCs w:val="24"/>
          <w:highlight w:val="yellow"/>
          <w:rtl/>
        </w:rPr>
        <w:t>.</w:t>
      </w:r>
      <w:r>
        <w:rPr>
          <w:rFonts w:cs="David" w:hint="cs"/>
          <w:sz w:val="24"/>
          <w:szCs w:val="24"/>
          <w:rtl/>
        </w:rPr>
        <w:t xml:space="preserve"> זהו צורך המוכר </w:t>
      </w:r>
      <w:r w:rsidR="00FB1851">
        <w:rPr>
          <w:rFonts w:cs="David" w:hint="cs"/>
          <w:sz w:val="24"/>
          <w:szCs w:val="24"/>
          <w:rtl/>
        </w:rPr>
        <w:t>בכל מדינה דמוקרטית</w:t>
      </w:r>
      <w:r>
        <w:rPr>
          <w:rFonts w:cs="David" w:hint="cs"/>
          <w:sz w:val="24"/>
          <w:szCs w:val="24"/>
          <w:rtl/>
        </w:rPr>
        <w:t xml:space="preserve"> שכן לעיתים </w:t>
      </w:r>
      <w:r w:rsidR="005A5F0E">
        <w:rPr>
          <w:rFonts w:cs="David" w:hint="cs"/>
          <w:sz w:val="24"/>
          <w:szCs w:val="24"/>
          <w:rtl/>
        </w:rPr>
        <w:t>פגיעה בפרט דרושה לצורכי הציבור. משום כך</w:t>
      </w:r>
      <w:r w:rsidR="00FB1851">
        <w:rPr>
          <w:rFonts w:cs="David" w:hint="cs"/>
          <w:sz w:val="24"/>
          <w:szCs w:val="24"/>
          <w:rtl/>
        </w:rPr>
        <w:t xml:space="preserve"> ישנם חוקים העוסקים בהפקעות. בחוקה האמריקנית כתוב כי אין להפקיע בלא פיצוי הולם. אצלנו אין זה כך בדיוק. עניין ההפקעות מוסדר </w:t>
      </w:r>
      <w:r w:rsidR="00FB1851" w:rsidRPr="00174728">
        <w:rPr>
          <w:rFonts w:cs="David" w:hint="cs"/>
          <w:b/>
          <w:bCs/>
          <w:color w:val="FF0000"/>
          <w:sz w:val="24"/>
          <w:szCs w:val="24"/>
          <w:rtl/>
        </w:rPr>
        <w:t>בפקודת ההפקעות</w:t>
      </w:r>
      <w:r w:rsidR="00FB1851">
        <w:rPr>
          <w:rFonts w:cs="David" w:hint="cs"/>
          <w:sz w:val="24"/>
          <w:szCs w:val="24"/>
          <w:rtl/>
        </w:rPr>
        <w:t xml:space="preserve">, </w:t>
      </w:r>
      <w:r w:rsidR="00FB1851" w:rsidRPr="00174728">
        <w:rPr>
          <w:rFonts w:cs="David" w:hint="cs"/>
          <w:b/>
          <w:bCs/>
          <w:color w:val="FF0000"/>
          <w:sz w:val="24"/>
          <w:szCs w:val="24"/>
          <w:rtl/>
        </w:rPr>
        <w:t>חוק התכנון והבנייה</w:t>
      </w:r>
      <w:r w:rsidR="00FB1851" w:rsidRPr="00174728">
        <w:rPr>
          <w:rFonts w:cs="David" w:hint="cs"/>
          <w:color w:val="FF0000"/>
          <w:sz w:val="24"/>
          <w:szCs w:val="24"/>
          <w:rtl/>
        </w:rPr>
        <w:t xml:space="preserve"> </w:t>
      </w:r>
      <w:r w:rsidR="00FB1851">
        <w:rPr>
          <w:rFonts w:cs="David" w:hint="cs"/>
          <w:sz w:val="24"/>
          <w:szCs w:val="24"/>
          <w:rtl/>
        </w:rPr>
        <w:t xml:space="preserve">וחוקים נוספים כמו </w:t>
      </w:r>
      <w:r w:rsidR="00FB1851" w:rsidRPr="00174728">
        <w:rPr>
          <w:rFonts w:cs="David" w:hint="cs"/>
          <w:b/>
          <w:bCs/>
          <w:color w:val="FF0000"/>
          <w:sz w:val="24"/>
          <w:szCs w:val="24"/>
          <w:rtl/>
        </w:rPr>
        <w:t>חוק הרכבת</w:t>
      </w:r>
      <w:r w:rsidR="00FB1851">
        <w:rPr>
          <w:rFonts w:cs="David" w:hint="cs"/>
          <w:sz w:val="24"/>
          <w:szCs w:val="24"/>
          <w:rtl/>
        </w:rPr>
        <w:t xml:space="preserve">. </w:t>
      </w:r>
      <w:r w:rsidR="00122949" w:rsidRPr="00A92B17">
        <w:rPr>
          <w:rFonts w:cs="David" w:hint="cs"/>
          <w:sz w:val="24"/>
          <w:szCs w:val="24"/>
          <w:highlight w:val="yellow"/>
          <w:u w:val="single"/>
          <w:rtl/>
        </w:rPr>
        <w:t>הפגיעה בפרט תתאפשר בהתקיים שני תנאים מצטברים</w:t>
      </w:r>
      <w:r w:rsidR="00122949" w:rsidRPr="00A92B17">
        <w:rPr>
          <w:rFonts w:cs="David" w:hint="cs"/>
          <w:sz w:val="24"/>
          <w:szCs w:val="24"/>
          <w:highlight w:val="yellow"/>
          <w:rtl/>
        </w:rPr>
        <w:t>:</w:t>
      </w:r>
    </w:p>
    <w:p w:rsidR="005A5F0E" w:rsidRPr="00122949" w:rsidRDefault="005A5F0E" w:rsidP="00442A7D">
      <w:pPr>
        <w:pStyle w:val="a3"/>
        <w:numPr>
          <w:ilvl w:val="0"/>
          <w:numId w:val="4"/>
        </w:numPr>
        <w:spacing w:after="0"/>
        <w:jc w:val="both"/>
        <w:rPr>
          <w:rFonts w:cs="David"/>
          <w:sz w:val="24"/>
          <w:szCs w:val="24"/>
        </w:rPr>
      </w:pPr>
      <w:r w:rsidRPr="00122949">
        <w:rPr>
          <w:rFonts w:cs="David" w:hint="cs"/>
          <w:sz w:val="24"/>
          <w:szCs w:val="24"/>
          <w:rtl/>
        </w:rPr>
        <w:t xml:space="preserve">שהדבר יהיה </w:t>
      </w:r>
      <w:r w:rsidRPr="00122949">
        <w:rPr>
          <w:rFonts w:cs="David" w:hint="cs"/>
          <w:b/>
          <w:bCs/>
          <w:sz w:val="24"/>
          <w:szCs w:val="24"/>
          <w:rtl/>
        </w:rPr>
        <w:t>מוסדר בחוק במפורש</w:t>
      </w:r>
    </w:p>
    <w:p w:rsidR="005A5F0E" w:rsidRPr="00122949" w:rsidRDefault="005A5F0E" w:rsidP="00442A7D">
      <w:pPr>
        <w:pStyle w:val="a3"/>
        <w:numPr>
          <w:ilvl w:val="0"/>
          <w:numId w:val="4"/>
        </w:numPr>
        <w:spacing w:after="0"/>
        <w:jc w:val="both"/>
        <w:rPr>
          <w:rFonts w:cs="David"/>
          <w:b/>
          <w:bCs/>
          <w:sz w:val="24"/>
          <w:szCs w:val="24"/>
        </w:rPr>
      </w:pPr>
      <w:r>
        <w:rPr>
          <w:rFonts w:cs="David" w:hint="cs"/>
          <w:sz w:val="24"/>
          <w:szCs w:val="24"/>
          <w:rtl/>
        </w:rPr>
        <w:t xml:space="preserve">שהפגיעה היא </w:t>
      </w:r>
      <w:r w:rsidRPr="00122949">
        <w:rPr>
          <w:rFonts w:cs="David" w:hint="cs"/>
          <w:b/>
          <w:bCs/>
          <w:sz w:val="24"/>
          <w:szCs w:val="24"/>
          <w:rtl/>
        </w:rPr>
        <w:t>למטרות ציבוריות</w:t>
      </w:r>
      <w:r w:rsidR="00A92B17">
        <w:rPr>
          <w:rFonts w:cs="David" w:hint="cs"/>
          <w:sz w:val="24"/>
          <w:szCs w:val="24"/>
          <w:rtl/>
        </w:rPr>
        <w:t>- מטרות ציבוריות קלאסיות הן צרכי חינוך (גנים ובתי ספר) אולם ראינו בפסיקה שגם בניית דירות בתקופות של עלייה מאסיבית, נחשבת כמטרה ציבורית.</w:t>
      </w:r>
    </w:p>
    <w:p w:rsidR="005A5F0E" w:rsidRDefault="005A5F0E" w:rsidP="005A5F0E">
      <w:pPr>
        <w:spacing w:after="0"/>
        <w:jc w:val="both"/>
        <w:rPr>
          <w:rFonts w:cs="David"/>
          <w:sz w:val="24"/>
          <w:szCs w:val="24"/>
          <w:rtl/>
        </w:rPr>
      </w:pPr>
    </w:p>
    <w:p w:rsidR="00FB1851" w:rsidRPr="005A5F0E" w:rsidRDefault="00FB1851" w:rsidP="00A92B17">
      <w:pPr>
        <w:spacing w:after="0"/>
        <w:jc w:val="both"/>
        <w:rPr>
          <w:rFonts w:cs="David"/>
          <w:sz w:val="24"/>
          <w:szCs w:val="24"/>
          <w:rtl/>
        </w:rPr>
      </w:pPr>
      <w:r w:rsidRPr="005A5F0E">
        <w:rPr>
          <w:rFonts w:cs="David" w:hint="cs"/>
          <w:sz w:val="24"/>
          <w:szCs w:val="24"/>
          <w:rtl/>
        </w:rPr>
        <w:t xml:space="preserve">רכישה של מקרקעין בשוק החופשי היא לא תמיד </w:t>
      </w:r>
      <w:r w:rsidR="00A92B17">
        <w:rPr>
          <w:rFonts w:cs="David" w:hint="cs"/>
          <w:sz w:val="24"/>
          <w:szCs w:val="24"/>
          <w:rtl/>
        </w:rPr>
        <w:t>פשוטה ו</w:t>
      </w:r>
      <w:r w:rsidRPr="005A5F0E">
        <w:rPr>
          <w:rFonts w:cs="David" w:hint="cs"/>
          <w:sz w:val="24"/>
          <w:szCs w:val="24"/>
          <w:rtl/>
        </w:rPr>
        <w:t>אפשרית</w:t>
      </w:r>
      <w:r w:rsidR="00A92B17">
        <w:rPr>
          <w:rFonts w:cs="David" w:hint="cs"/>
          <w:sz w:val="24"/>
          <w:szCs w:val="24"/>
          <w:rtl/>
        </w:rPr>
        <w:t>. כאשר המקרקעין נחוצים ונתקלים במצב מסובך כמו יורשים רבים המתקשים להגיע להסכמה</w:t>
      </w:r>
      <w:r w:rsidRPr="005A5F0E">
        <w:rPr>
          <w:rFonts w:cs="David" w:hint="cs"/>
          <w:sz w:val="24"/>
          <w:szCs w:val="24"/>
          <w:rtl/>
        </w:rPr>
        <w:t xml:space="preserve">, אז מסכימים ביתר קלות הפקעה. זכות ההפקעה של </w:t>
      </w:r>
      <w:r w:rsidR="00A92B17" w:rsidRPr="005A5F0E">
        <w:rPr>
          <w:rFonts w:cs="David" w:hint="cs"/>
          <w:sz w:val="24"/>
          <w:szCs w:val="24"/>
          <w:rtl/>
        </w:rPr>
        <w:t>המנהל</w:t>
      </w:r>
      <w:r w:rsidRPr="005A5F0E">
        <w:rPr>
          <w:rFonts w:cs="David" w:hint="cs"/>
          <w:sz w:val="24"/>
          <w:szCs w:val="24"/>
          <w:rtl/>
        </w:rPr>
        <w:t xml:space="preserve"> צריכה למלא אחר כל המבחנים המהותיים והפרוצדוראליים שבחוק.</w:t>
      </w:r>
    </w:p>
    <w:p w:rsidR="00FB1851" w:rsidRDefault="00FB1851" w:rsidP="006B1AB6">
      <w:pPr>
        <w:spacing w:after="0"/>
        <w:jc w:val="both"/>
        <w:rPr>
          <w:rFonts w:cs="David"/>
          <w:sz w:val="24"/>
          <w:szCs w:val="24"/>
          <w:rtl/>
        </w:rPr>
      </w:pPr>
    </w:p>
    <w:p w:rsidR="00630943" w:rsidRPr="00630943" w:rsidRDefault="00630943" w:rsidP="00630943">
      <w:pPr>
        <w:spacing w:after="0"/>
        <w:jc w:val="both"/>
        <w:rPr>
          <w:rFonts w:cs="David"/>
          <w:sz w:val="24"/>
          <w:szCs w:val="24"/>
          <w:u w:val="single"/>
          <w:rtl/>
        </w:rPr>
      </w:pPr>
      <w:r w:rsidRPr="00630943">
        <w:rPr>
          <w:rFonts w:cs="David" w:hint="cs"/>
          <w:sz w:val="24"/>
          <w:szCs w:val="24"/>
          <w:highlight w:val="yellow"/>
          <w:u w:val="single"/>
          <w:rtl/>
        </w:rPr>
        <w:t>מה</w:t>
      </w:r>
      <w:r w:rsidRPr="00630943">
        <w:rPr>
          <w:rFonts w:cs="David"/>
          <w:sz w:val="24"/>
          <w:szCs w:val="24"/>
          <w:highlight w:val="yellow"/>
          <w:u w:val="single"/>
          <w:rtl/>
        </w:rPr>
        <w:t xml:space="preserve"> </w:t>
      </w:r>
      <w:r w:rsidRPr="00630943">
        <w:rPr>
          <w:rFonts w:cs="David" w:hint="cs"/>
          <w:sz w:val="24"/>
          <w:szCs w:val="24"/>
          <w:highlight w:val="yellow"/>
          <w:u w:val="single"/>
          <w:rtl/>
        </w:rPr>
        <w:t>ההשפעה</w:t>
      </w:r>
      <w:r w:rsidRPr="00630943">
        <w:rPr>
          <w:rFonts w:cs="David"/>
          <w:sz w:val="24"/>
          <w:szCs w:val="24"/>
          <w:highlight w:val="yellow"/>
          <w:u w:val="single"/>
          <w:rtl/>
        </w:rPr>
        <w:t xml:space="preserve"> </w:t>
      </w:r>
      <w:r w:rsidRPr="00630943">
        <w:rPr>
          <w:rFonts w:cs="David" w:hint="cs"/>
          <w:sz w:val="24"/>
          <w:szCs w:val="24"/>
          <w:highlight w:val="yellow"/>
          <w:u w:val="single"/>
          <w:rtl/>
        </w:rPr>
        <w:t>של</w:t>
      </w:r>
      <w:r w:rsidRPr="00630943">
        <w:rPr>
          <w:rFonts w:cs="David"/>
          <w:sz w:val="24"/>
          <w:szCs w:val="24"/>
          <w:highlight w:val="yellow"/>
          <w:u w:val="single"/>
          <w:rtl/>
        </w:rPr>
        <w:t xml:space="preserve"> </w:t>
      </w:r>
      <w:r w:rsidRPr="00630943">
        <w:rPr>
          <w:rFonts w:cs="David" w:hint="cs"/>
          <w:sz w:val="24"/>
          <w:szCs w:val="24"/>
          <w:highlight w:val="yellow"/>
          <w:u w:val="single"/>
          <w:rtl/>
        </w:rPr>
        <w:t>חוקי</w:t>
      </w:r>
      <w:r w:rsidRPr="00630943">
        <w:rPr>
          <w:rFonts w:cs="David"/>
          <w:sz w:val="24"/>
          <w:szCs w:val="24"/>
          <w:highlight w:val="yellow"/>
          <w:u w:val="single"/>
          <w:rtl/>
        </w:rPr>
        <w:t xml:space="preserve"> </w:t>
      </w:r>
      <w:r w:rsidRPr="00630943">
        <w:rPr>
          <w:rFonts w:cs="David" w:hint="cs"/>
          <w:sz w:val="24"/>
          <w:szCs w:val="24"/>
          <w:highlight w:val="yellow"/>
          <w:u w:val="single"/>
          <w:rtl/>
        </w:rPr>
        <w:t>היסוד</w:t>
      </w:r>
      <w:r w:rsidRPr="00630943">
        <w:rPr>
          <w:rFonts w:cs="David"/>
          <w:sz w:val="24"/>
          <w:szCs w:val="24"/>
          <w:highlight w:val="yellow"/>
          <w:u w:val="single"/>
          <w:rtl/>
        </w:rPr>
        <w:t xml:space="preserve"> </w:t>
      </w:r>
      <w:r w:rsidRPr="00630943">
        <w:rPr>
          <w:rFonts w:cs="David" w:hint="cs"/>
          <w:sz w:val="24"/>
          <w:szCs w:val="24"/>
          <w:highlight w:val="yellow"/>
          <w:u w:val="single"/>
          <w:rtl/>
        </w:rPr>
        <w:t>על</w:t>
      </w:r>
      <w:r w:rsidRPr="00630943">
        <w:rPr>
          <w:rFonts w:cs="David"/>
          <w:sz w:val="24"/>
          <w:szCs w:val="24"/>
          <w:highlight w:val="yellow"/>
          <w:u w:val="single"/>
          <w:rtl/>
        </w:rPr>
        <w:t xml:space="preserve"> </w:t>
      </w:r>
      <w:r w:rsidRPr="00630943">
        <w:rPr>
          <w:rFonts w:cs="David" w:hint="cs"/>
          <w:sz w:val="24"/>
          <w:szCs w:val="24"/>
          <w:highlight w:val="yellow"/>
          <w:u w:val="single"/>
          <w:rtl/>
        </w:rPr>
        <w:t>דיני</w:t>
      </w:r>
      <w:r w:rsidRPr="00630943">
        <w:rPr>
          <w:rFonts w:cs="David"/>
          <w:sz w:val="24"/>
          <w:szCs w:val="24"/>
          <w:highlight w:val="yellow"/>
          <w:u w:val="single"/>
          <w:rtl/>
        </w:rPr>
        <w:t xml:space="preserve"> </w:t>
      </w:r>
      <w:r w:rsidRPr="00630943">
        <w:rPr>
          <w:rFonts w:cs="David" w:hint="cs"/>
          <w:sz w:val="24"/>
          <w:szCs w:val="24"/>
          <w:highlight w:val="yellow"/>
          <w:u w:val="single"/>
          <w:rtl/>
        </w:rPr>
        <w:t>ההפקעות</w:t>
      </w:r>
      <w:r w:rsidRPr="00630943">
        <w:rPr>
          <w:rFonts w:cs="David"/>
          <w:sz w:val="24"/>
          <w:szCs w:val="24"/>
          <w:highlight w:val="yellow"/>
          <w:u w:val="single"/>
          <w:rtl/>
        </w:rPr>
        <w:t>?</w:t>
      </w:r>
      <w:r w:rsidRPr="00630943">
        <w:rPr>
          <w:rFonts w:cs="David"/>
          <w:sz w:val="24"/>
          <w:szCs w:val="24"/>
          <w:u w:val="single"/>
          <w:rtl/>
        </w:rPr>
        <w:t xml:space="preserve"> </w:t>
      </w:r>
    </w:p>
    <w:p w:rsidR="00630943" w:rsidRDefault="00A02B70" w:rsidP="00A02B70">
      <w:pPr>
        <w:spacing w:after="0"/>
        <w:jc w:val="both"/>
        <w:rPr>
          <w:rFonts w:cs="David"/>
          <w:sz w:val="24"/>
          <w:szCs w:val="24"/>
          <w:rtl/>
        </w:rPr>
      </w:pPr>
      <w:r>
        <w:rPr>
          <w:rFonts w:cs="David" w:hint="cs"/>
          <w:sz w:val="24"/>
          <w:szCs w:val="24"/>
          <w:rtl/>
        </w:rPr>
        <w:t xml:space="preserve">שמירת הדינים של </w:t>
      </w:r>
      <w:proofErr w:type="spellStart"/>
      <w:r w:rsidRPr="00A02B70">
        <w:rPr>
          <w:rFonts w:cs="David" w:hint="cs"/>
          <w:b/>
          <w:bCs/>
          <w:color w:val="FF0000"/>
          <w:sz w:val="24"/>
          <w:szCs w:val="24"/>
          <w:rtl/>
        </w:rPr>
        <w:t>חו"י</w:t>
      </w:r>
      <w:proofErr w:type="spellEnd"/>
      <w:r w:rsidRPr="00A02B70">
        <w:rPr>
          <w:rFonts w:cs="David" w:hint="cs"/>
          <w:b/>
          <w:bCs/>
          <w:color w:val="FF0000"/>
          <w:sz w:val="24"/>
          <w:szCs w:val="24"/>
          <w:rtl/>
        </w:rPr>
        <w:t xml:space="preserve"> </w:t>
      </w:r>
      <w:proofErr w:type="spellStart"/>
      <w:r w:rsidRPr="00A02B70">
        <w:rPr>
          <w:rFonts w:cs="David" w:hint="cs"/>
          <w:b/>
          <w:bCs/>
          <w:color w:val="FF0000"/>
          <w:sz w:val="24"/>
          <w:szCs w:val="24"/>
          <w:rtl/>
        </w:rPr>
        <w:t>כבוה"א</w:t>
      </w:r>
      <w:proofErr w:type="spellEnd"/>
      <w:r w:rsidRPr="00A02B70">
        <w:rPr>
          <w:rFonts w:cs="David" w:hint="cs"/>
          <w:color w:val="FF0000"/>
          <w:sz w:val="24"/>
          <w:szCs w:val="24"/>
          <w:rtl/>
        </w:rPr>
        <w:t xml:space="preserve"> </w:t>
      </w:r>
      <w:r>
        <w:rPr>
          <w:rFonts w:cs="David" w:hint="cs"/>
          <w:sz w:val="24"/>
          <w:szCs w:val="24"/>
          <w:rtl/>
        </w:rPr>
        <w:t>קובעת כ החוק לא ישנה חוקים קודמים אך פרשנותם תיעשה בהשפעת חוקי היסוד. אנו עוסקים בהגנה על זכות הקניין כנגד הפקעות ומתעוררת השאלה האם</w:t>
      </w:r>
      <w:r w:rsidR="00630943">
        <w:rPr>
          <w:rFonts w:cs="David" w:hint="cs"/>
          <w:sz w:val="24"/>
          <w:szCs w:val="24"/>
          <w:rtl/>
        </w:rPr>
        <w:t xml:space="preserve"> ההגנה החוקתית של הקניין משנה את איזון האינטרסים שבין הפרט לציבור? </w:t>
      </w:r>
      <w:r w:rsidR="00630943" w:rsidRPr="00A02B70">
        <w:rPr>
          <w:rFonts w:cs="David" w:hint="cs"/>
          <w:b/>
          <w:bCs/>
          <w:color w:val="FF0000"/>
          <w:sz w:val="24"/>
          <w:szCs w:val="24"/>
          <w:highlight w:val="yellow"/>
          <w:rtl/>
        </w:rPr>
        <w:t>פקודת</w:t>
      </w:r>
      <w:r w:rsidR="00630943" w:rsidRPr="00A02B70">
        <w:rPr>
          <w:rFonts w:cs="David"/>
          <w:b/>
          <w:bCs/>
          <w:color w:val="FF0000"/>
          <w:sz w:val="24"/>
          <w:szCs w:val="24"/>
          <w:highlight w:val="yellow"/>
          <w:rtl/>
        </w:rPr>
        <w:t xml:space="preserve"> </w:t>
      </w:r>
      <w:r w:rsidR="00630943" w:rsidRPr="00A02B70">
        <w:rPr>
          <w:rFonts w:cs="David" w:hint="cs"/>
          <w:b/>
          <w:bCs/>
          <w:color w:val="FF0000"/>
          <w:sz w:val="24"/>
          <w:szCs w:val="24"/>
          <w:highlight w:val="yellow"/>
          <w:rtl/>
        </w:rPr>
        <w:t>הקרקעות</w:t>
      </w:r>
      <w:r w:rsidR="00630943" w:rsidRPr="00A02B70">
        <w:rPr>
          <w:rFonts w:cs="David"/>
          <w:b/>
          <w:bCs/>
          <w:color w:val="FF0000"/>
          <w:sz w:val="24"/>
          <w:szCs w:val="24"/>
          <w:highlight w:val="yellow"/>
          <w:rtl/>
        </w:rPr>
        <w:t xml:space="preserve"> </w:t>
      </w:r>
      <w:r w:rsidR="00630943" w:rsidRPr="00A02B70">
        <w:rPr>
          <w:rFonts w:cs="David"/>
          <w:color w:val="FF0000"/>
          <w:sz w:val="24"/>
          <w:szCs w:val="24"/>
          <w:highlight w:val="yellow"/>
          <w:rtl/>
        </w:rPr>
        <w:t>(</w:t>
      </w:r>
      <w:r w:rsidR="00630943" w:rsidRPr="00A02B70">
        <w:rPr>
          <w:rFonts w:cs="David" w:hint="cs"/>
          <w:color w:val="FF0000"/>
          <w:sz w:val="24"/>
          <w:szCs w:val="24"/>
          <w:highlight w:val="yellow"/>
          <w:rtl/>
        </w:rPr>
        <w:t>רכישה</w:t>
      </w:r>
      <w:r w:rsidR="00630943" w:rsidRPr="00A02B70">
        <w:rPr>
          <w:rFonts w:cs="David"/>
          <w:color w:val="FF0000"/>
          <w:sz w:val="24"/>
          <w:szCs w:val="24"/>
          <w:highlight w:val="yellow"/>
          <w:rtl/>
        </w:rPr>
        <w:t xml:space="preserve"> </w:t>
      </w:r>
      <w:r w:rsidR="00630943" w:rsidRPr="00A02B70">
        <w:rPr>
          <w:rFonts w:cs="David" w:hint="cs"/>
          <w:color w:val="FF0000"/>
          <w:sz w:val="24"/>
          <w:szCs w:val="24"/>
          <w:highlight w:val="yellow"/>
          <w:rtl/>
        </w:rPr>
        <w:t>לצורכי</w:t>
      </w:r>
      <w:r w:rsidR="00630943" w:rsidRPr="00A02B70">
        <w:rPr>
          <w:rFonts w:cs="David"/>
          <w:color w:val="FF0000"/>
          <w:sz w:val="24"/>
          <w:szCs w:val="24"/>
          <w:highlight w:val="yellow"/>
          <w:rtl/>
        </w:rPr>
        <w:t xml:space="preserve"> </w:t>
      </w:r>
      <w:r w:rsidR="00630943" w:rsidRPr="00A02B70">
        <w:rPr>
          <w:rFonts w:cs="David" w:hint="cs"/>
          <w:color w:val="FF0000"/>
          <w:sz w:val="24"/>
          <w:szCs w:val="24"/>
          <w:highlight w:val="yellow"/>
          <w:rtl/>
        </w:rPr>
        <w:t>ציבור</w:t>
      </w:r>
      <w:r w:rsidR="00630943" w:rsidRPr="00A02B70">
        <w:rPr>
          <w:rFonts w:cs="David"/>
          <w:color w:val="FF0000"/>
          <w:sz w:val="24"/>
          <w:szCs w:val="24"/>
          <w:highlight w:val="yellow"/>
          <w:rtl/>
        </w:rPr>
        <w:t xml:space="preserve">) </w:t>
      </w:r>
      <w:r w:rsidR="00630943" w:rsidRPr="00630943">
        <w:rPr>
          <w:rFonts w:cs="David" w:hint="cs"/>
          <w:sz w:val="24"/>
          <w:szCs w:val="24"/>
          <w:highlight w:val="yellow"/>
          <w:rtl/>
        </w:rPr>
        <w:t>מנסה</w:t>
      </w:r>
      <w:r w:rsidR="00630943" w:rsidRPr="00630943">
        <w:rPr>
          <w:rFonts w:cs="David"/>
          <w:sz w:val="24"/>
          <w:szCs w:val="24"/>
          <w:highlight w:val="yellow"/>
          <w:rtl/>
        </w:rPr>
        <w:t xml:space="preserve"> </w:t>
      </w:r>
      <w:r w:rsidR="00630943" w:rsidRPr="00630943">
        <w:rPr>
          <w:rFonts w:cs="David" w:hint="cs"/>
          <w:sz w:val="24"/>
          <w:szCs w:val="24"/>
          <w:highlight w:val="yellow"/>
          <w:rtl/>
        </w:rPr>
        <w:t>לאזן</w:t>
      </w:r>
      <w:r w:rsidR="00630943" w:rsidRPr="00630943">
        <w:rPr>
          <w:rFonts w:cs="David"/>
          <w:sz w:val="24"/>
          <w:szCs w:val="24"/>
          <w:highlight w:val="yellow"/>
          <w:rtl/>
        </w:rPr>
        <w:t xml:space="preserve"> </w:t>
      </w:r>
      <w:r w:rsidR="00630943" w:rsidRPr="00630943">
        <w:rPr>
          <w:rFonts w:cs="David" w:hint="cs"/>
          <w:sz w:val="24"/>
          <w:szCs w:val="24"/>
          <w:highlight w:val="yellow"/>
          <w:rtl/>
        </w:rPr>
        <w:t>בין</w:t>
      </w:r>
      <w:r w:rsidR="00630943" w:rsidRPr="00630943">
        <w:rPr>
          <w:rFonts w:cs="David"/>
          <w:sz w:val="24"/>
          <w:szCs w:val="24"/>
          <w:highlight w:val="yellow"/>
          <w:rtl/>
        </w:rPr>
        <w:t xml:space="preserve"> </w:t>
      </w:r>
      <w:r w:rsidR="00630943" w:rsidRPr="00630943">
        <w:rPr>
          <w:rFonts w:cs="David" w:hint="cs"/>
          <w:sz w:val="24"/>
          <w:szCs w:val="24"/>
          <w:highlight w:val="yellow"/>
          <w:rtl/>
        </w:rPr>
        <w:t>צורכי</w:t>
      </w:r>
      <w:r w:rsidR="00630943" w:rsidRPr="00630943">
        <w:rPr>
          <w:rFonts w:cs="David"/>
          <w:sz w:val="24"/>
          <w:szCs w:val="24"/>
          <w:highlight w:val="yellow"/>
          <w:rtl/>
        </w:rPr>
        <w:t xml:space="preserve"> </w:t>
      </w:r>
      <w:r w:rsidR="00630943" w:rsidRPr="00630943">
        <w:rPr>
          <w:rFonts w:cs="David" w:hint="cs"/>
          <w:sz w:val="24"/>
          <w:szCs w:val="24"/>
          <w:highlight w:val="yellow"/>
          <w:rtl/>
        </w:rPr>
        <w:t>הכלל</w:t>
      </w:r>
      <w:r w:rsidR="00630943" w:rsidRPr="00630943">
        <w:rPr>
          <w:rFonts w:cs="David"/>
          <w:sz w:val="24"/>
          <w:szCs w:val="24"/>
          <w:highlight w:val="yellow"/>
          <w:rtl/>
        </w:rPr>
        <w:t xml:space="preserve"> </w:t>
      </w:r>
      <w:r w:rsidR="00630943" w:rsidRPr="00630943">
        <w:rPr>
          <w:rFonts w:cs="David" w:hint="cs"/>
          <w:sz w:val="24"/>
          <w:szCs w:val="24"/>
          <w:highlight w:val="yellow"/>
          <w:rtl/>
        </w:rPr>
        <w:t>לבין</w:t>
      </w:r>
      <w:r w:rsidR="00630943" w:rsidRPr="00630943">
        <w:rPr>
          <w:rFonts w:cs="David"/>
          <w:sz w:val="24"/>
          <w:szCs w:val="24"/>
          <w:highlight w:val="yellow"/>
          <w:rtl/>
        </w:rPr>
        <w:t xml:space="preserve"> </w:t>
      </w:r>
      <w:r w:rsidR="00630943" w:rsidRPr="00630943">
        <w:rPr>
          <w:rFonts w:cs="David" w:hint="cs"/>
          <w:sz w:val="24"/>
          <w:szCs w:val="24"/>
          <w:highlight w:val="yellow"/>
          <w:rtl/>
        </w:rPr>
        <w:t>הגנה</w:t>
      </w:r>
      <w:r w:rsidR="00630943" w:rsidRPr="00630943">
        <w:rPr>
          <w:rFonts w:cs="David"/>
          <w:sz w:val="24"/>
          <w:szCs w:val="24"/>
          <w:highlight w:val="yellow"/>
          <w:rtl/>
        </w:rPr>
        <w:t xml:space="preserve"> </w:t>
      </w:r>
      <w:r w:rsidR="00630943" w:rsidRPr="00630943">
        <w:rPr>
          <w:rFonts w:cs="David" w:hint="cs"/>
          <w:sz w:val="24"/>
          <w:szCs w:val="24"/>
          <w:highlight w:val="yellow"/>
          <w:rtl/>
        </w:rPr>
        <w:t>על</w:t>
      </w:r>
      <w:r w:rsidR="00630943" w:rsidRPr="00630943">
        <w:rPr>
          <w:rFonts w:cs="David"/>
          <w:sz w:val="24"/>
          <w:szCs w:val="24"/>
          <w:highlight w:val="yellow"/>
          <w:rtl/>
        </w:rPr>
        <w:t xml:space="preserve"> </w:t>
      </w:r>
      <w:r w:rsidR="00630943" w:rsidRPr="00630943">
        <w:rPr>
          <w:rFonts w:cs="David" w:hint="cs"/>
          <w:sz w:val="24"/>
          <w:szCs w:val="24"/>
          <w:highlight w:val="yellow"/>
          <w:rtl/>
        </w:rPr>
        <w:t>הקניין</w:t>
      </w:r>
      <w:r w:rsidR="00630943" w:rsidRPr="00630943">
        <w:rPr>
          <w:rFonts w:cs="David"/>
          <w:sz w:val="24"/>
          <w:szCs w:val="24"/>
          <w:rtl/>
        </w:rPr>
        <w:t xml:space="preserve">. </w:t>
      </w:r>
    </w:p>
    <w:p w:rsidR="00630943" w:rsidRDefault="00630943" w:rsidP="00630943">
      <w:pPr>
        <w:spacing w:after="0"/>
        <w:jc w:val="both"/>
        <w:rPr>
          <w:rFonts w:cs="David"/>
          <w:sz w:val="24"/>
          <w:szCs w:val="24"/>
          <w:rtl/>
        </w:rPr>
      </w:pPr>
    </w:p>
    <w:p w:rsidR="00630943" w:rsidRDefault="00630943" w:rsidP="00EF2B28">
      <w:pPr>
        <w:spacing w:after="0"/>
        <w:jc w:val="both"/>
        <w:rPr>
          <w:rFonts w:cs="David"/>
          <w:sz w:val="24"/>
          <w:szCs w:val="24"/>
          <w:rtl/>
        </w:rPr>
      </w:pPr>
      <w:r w:rsidRPr="00630943">
        <w:rPr>
          <w:rFonts w:cs="David" w:hint="cs"/>
          <w:sz w:val="24"/>
          <w:szCs w:val="24"/>
          <w:rtl/>
        </w:rPr>
        <w:t>חוק</w:t>
      </w:r>
      <w:r w:rsidRPr="00630943">
        <w:rPr>
          <w:rFonts w:cs="David"/>
          <w:sz w:val="24"/>
          <w:szCs w:val="24"/>
          <w:rtl/>
        </w:rPr>
        <w:t xml:space="preserve"> </w:t>
      </w:r>
      <w:r w:rsidRPr="00630943">
        <w:rPr>
          <w:rFonts w:cs="David" w:hint="cs"/>
          <w:sz w:val="24"/>
          <w:szCs w:val="24"/>
          <w:rtl/>
        </w:rPr>
        <w:t>זה</w:t>
      </w:r>
      <w:r w:rsidRPr="00630943">
        <w:rPr>
          <w:rFonts w:cs="David"/>
          <w:sz w:val="24"/>
          <w:szCs w:val="24"/>
          <w:rtl/>
        </w:rPr>
        <w:t xml:space="preserve"> </w:t>
      </w:r>
      <w:r w:rsidRPr="00630943">
        <w:rPr>
          <w:rFonts w:cs="David" w:hint="cs"/>
          <w:sz w:val="24"/>
          <w:szCs w:val="24"/>
          <w:rtl/>
        </w:rPr>
        <w:t>וכן</w:t>
      </w:r>
      <w:r w:rsidRPr="00630943">
        <w:rPr>
          <w:rFonts w:cs="David"/>
          <w:sz w:val="24"/>
          <w:szCs w:val="24"/>
          <w:rtl/>
        </w:rPr>
        <w:t xml:space="preserve"> </w:t>
      </w:r>
      <w:r w:rsidRPr="00630943">
        <w:rPr>
          <w:rFonts w:cs="David" w:hint="cs"/>
          <w:sz w:val="24"/>
          <w:szCs w:val="24"/>
          <w:rtl/>
        </w:rPr>
        <w:t>הפסיקה</w:t>
      </w:r>
      <w:r w:rsidRPr="00630943">
        <w:rPr>
          <w:rFonts w:cs="David"/>
          <w:sz w:val="24"/>
          <w:szCs w:val="24"/>
          <w:rtl/>
        </w:rPr>
        <w:t xml:space="preserve"> </w:t>
      </w:r>
      <w:r w:rsidRPr="00630943">
        <w:rPr>
          <w:rFonts w:cs="David" w:hint="cs"/>
          <w:sz w:val="24"/>
          <w:szCs w:val="24"/>
          <w:rtl/>
        </w:rPr>
        <w:t>בנושא</w:t>
      </w:r>
      <w:r w:rsidRPr="00630943">
        <w:rPr>
          <w:rFonts w:cs="David"/>
          <w:sz w:val="24"/>
          <w:szCs w:val="24"/>
          <w:rtl/>
        </w:rPr>
        <w:t xml:space="preserve"> </w:t>
      </w:r>
      <w:r w:rsidRPr="00630943">
        <w:rPr>
          <w:rFonts w:cs="David" w:hint="cs"/>
          <w:sz w:val="24"/>
          <w:szCs w:val="24"/>
          <w:rtl/>
        </w:rPr>
        <w:t>בעבר</w:t>
      </w:r>
      <w:r w:rsidRPr="00630943">
        <w:rPr>
          <w:rFonts w:cs="David"/>
          <w:sz w:val="24"/>
          <w:szCs w:val="24"/>
          <w:rtl/>
        </w:rPr>
        <w:t xml:space="preserve"> </w:t>
      </w:r>
      <w:r w:rsidRPr="00630943">
        <w:rPr>
          <w:rFonts w:cs="David" w:hint="cs"/>
          <w:sz w:val="24"/>
          <w:szCs w:val="24"/>
          <w:rtl/>
        </w:rPr>
        <w:t>בחרו</w:t>
      </w:r>
      <w:r w:rsidRPr="00630943">
        <w:rPr>
          <w:rFonts w:cs="David"/>
          <w:sz w:val="24"/>
          <w:szCs w:val="24"/>
          <w:rtl/>
        </w:rPr>
        <w:t xml:space="preserve"> </w:t>
      </w:r>
      <w:r w:rsidRPr="00630943">
        <w:rPr>
          <w:rFonts w:cs="David" w:hint="cs"/>
          <w:sz w:val="24"/>
          <w:szCs w:val="24"/>
          <w:rtl/>
        </w:rPr>
        <w:t>נקודת</w:t>
      </w:r>
      <w:r w:rsidRPr="00630943">
        <w:rPr>
          <w:rFonts w:cs="David"/>
          <w:sz w:val="24"/>
          <w:szCs w:val="24"/>
          <w:rtl/>
        </w:rPr>
        <w:t xml:space="preserve"> </w:t>
      </w:r>
      <w:r w:rsidRPr="00630943">
        <w:rPr>
          <w:rFonts w:cs="David" w:hint="cs"/>
          <w:sz w:val="24"/>
          <w:szCs w:val="24"/>
          <w:rtl/>
        </w:rPr>
        <w:t>איזון</w:t>
      </w:r>
      <w:r w:rsidRPr="00630943">
        <w:rPr>
          <w:rFonts w:cs="David"/>
          <w:sz w:val="24"/>
          <w:szCs w:val="24"/>
          <w:rtl/>
        </w:rPr>
        <w:t xml:space="preserve"> </w:t>
      </w:r>
      <w:r w:rsidRPr="00630943">
        <w:rPr>
          <w:rFonts w:cs="David" w:hint="cs"/>
          <w:sz w:val="24"/>
          <w:szCs w:val="24"/>
          <w:rtl/>
        </w:rPr>
        <w:t>הקרובה</w:t>
      </w:r>
      <w:r w:rsidRPr="00630943">
        <w:rPr>
          <w:rFonts w:cs="David"/>
          <w:sz w:val="24"/>
          <w:szCs w:val="24"/>
          <w:rtl/>
        </w:rPr>
        <w:t xml:space="preserve"> </w:t>
      </w:r>
      <w:r w:rsidRPr="006A69CB">
        <w:rPr>
          <w:rFonts w:cs="David" w:hint="cs"/>
          <w:sz w:val="24"/>
          <w:szCs w:val="24"/>
          <w:rtl/>
        </w:rPr>
        <w:t>יותר</w:t>
      </w:r>
      <w:r w:rsidRPr="006A69CB">
        <w:rPr>
          <w:rFonts w:cs="David"/>
          <w:sz w:val="24"/>
          <w:szCs w:val="24"/>
          <w:rtl/>
        </w:rPr>
        <w:t xml:space="preserve"> </w:t>
      </w:r>
      <w:r w:rsidRPr="006A69CB">
        <w:rPr>
          <w:rFonts w:cs="David" w:hint="cs"/>
          <w:sz w:val="24"/>
          <w:szCs w:val="24"/>
          <w:u w:val="single"/>
          <w:rtl/>
        </w:rPr>
        <w:t>לאינטרסים</w:t>
      </w:r>
      <w:r w:rsidRPr="006A69CB">
        <w:rPr>
          <w:rFonts w:cs="David"/>
          <w:sz w:val="24"/>
          <w:szCs w:val="24"/>
          <w:u w:val="single"/>
          <w:rtl/>
        </w:rPr>
        <w:t xml:space="preserve"> </w:t>
      </w:r>
      <w:r w:rsidRPr="006A69CB">
        <w:rPr>
          <w:rFonts w:cs="David" w:hint="cs"/>
          <w:sz w:val="24"/>
          <w:szCs w:val="24"/>
          <w:u w:val="single"/>
          <w:rtl/>
        </w:rPr>
        <w:t>של</w:t>
      </w:r>
      <w:r w:rsidRPr="006A69CB">
        <w:rPr>
          <w:rFonts w:cs="David"/>
          <w:sz w:val="24"/>
          <w:szCs w:val="24"/>
          <w:u w:val="single"/>
          <w:rtl/>
        </w:rPr>
        <w:t xml:space="preserve"> </w:t>
      </w:r>
      <w:r w:rsidRPr="006A69CB">
        <w:rPr>
          <w:rFonts w:cs="David" w:hint="cs"/>
          <w:sz w:val="24"/>
          <w:szCs w:val="24"/>
          <w:u w:val="single"/>
          <w:rtl/>
        </w:rPr>
        <w:t>השלטון</w:t>
      </w:r>
      <w:r w:rsidRPr="00630943">
        <w:rPr>
          <w:rFonts w:cs="David"/>
          <w:sz w:val="24"/>
          <w:szCs w:val="24"/>
          <w:rtl/>
        </w:rPr>
        <w:t xml:space="preserve"> </w:t>
      </w:r>
      <w:r w:rsidRPr="00630943">
        <w:rPr>
          <w:rFonts w:cs="David" w:hint="cs"/>
          <w:sz w:val="24"/>
          <w:szCs w:val="24"/>
          <w:rtl/>
        </w:rPr>
        <w:t>מאשר</w:t>
      </w:r>
      <w:r w:rsidRPr="00630943">
        <w:rPr>
          <w:rFonts w:cs="David"/>
          <w:sz w:val="24"/>
          <w:szCs w:val="24"/>
          <w:rtl/>
        </w:rPr>
        <w:t xml:space="preserve"> </w:t>
      </w:r>
      <w:r w:rsidRPr="00630943">
        <w:rPr>
          <w:rFonts w:cs="David" w:hint="cs"/>
          <w:sz w:val="24"/>
          <w:szCs w:val="24"/>
          <w:rtl/>
        </w:rPr>
        <w:t>לאינטרסים</w:t>
      </w:r>
      <w:r w:rsidRPr="00630943">
        <w:rPr>
          <w:rFonts w:cs="David"/>
          <w:sz w:val="24"/>
          <w:szCs w:val="24"/>
          <w:rtl/>
        </w:rPr>
        <w:t xml:space="preserve"> </w:t>
      </w:r>
      <w:r w:rsidRPr="00630943">
        <w:rPr>
          <w:rFonts w:cs="David" w:hint="cs"/>
          <w:sz w:val="24"/>
          <w:szCs w:val="24"/>
          <w:rtl/>
        </w:rPr>
        <w:t>של</w:t>
      </w:r>
      <w:r w:rsidRPr="00630943">
        <w:rPr>
          <w:rFonts w:cs="David"/>
          <w:sz w:val="24"/>
          <w:szCs w:val="24"/>
          <w:rtl/>
        </w:rPr>
        <w:t xml:space="preserve"> </w:t>
      </w:r>
      <w:r w:rsidRPr="00630943">
        <w:rPr>
          <w:rFonts w:cs="David" w:hint="cs"/>
          <w:sz w:val="24"/>
          <w:szCs w:val="24"/>
          <w:rtl/>
        </w:rPr>
        <w:t>הפרט</w:t>
      </w:r>
      <w:r w:rsidRPr="00630943">
        <w:rPr>
          <w:rFonts w:cs="David"/>
          <w:sz w:val="24"/>
          <w:szCs w:val="24"/>
          <w:rtl/>
        </w:rPr>
        <w:t>.</w:t>
      </w:r>
      <w:r>
        <w:rPr>
          <w:rFonts w:cs="David" w:hint="cs"/>
          <w:sz w:val="24"/>
          <w:szCs w:val="24"/>
          <w:rtl/>
        </w:rPr>
        <w:t xml:space="preserve"> </w:t>
      </w:r>
      <w:r w:rsidR="002C321E">
        <w:rPr>
          <w:rFonts w:cs="David" w:hint="cs"/>
          <w:sz w:val="24"/>
          <w:szCs w:val="24"/>
          <w:rtl/>
        </w:rPr>
        <w:t>כיום, סעיף שמירת הדינים מגן על חוק זה. אולם,</w:t>
      </w:r>
      <w:r w:rsidRPr="00630943">
        <w:rPr>
          <w:rFonts w:cs="David"/>
          <w:sz w:val="24"/>
          <w:szCs w:val="24"/>
          <w:rtl/>
        </w:rPr>
        <w:t xml:space="preserve"> </w:t>
      </w:r>
      <w:r w:rsidRPr="002C321E">
        <w:rPr>
          <w:rFonts w:cs="David" w:hint="cs"/>
          <w:sz w:val="24"/>
          <w:szCs w:val="24"/>
          <w:highlight w:val="yellow"/>
          <w:rtl/>
        </w:rPr>
        <w:t>ההגנה</w:t>
      </w:r>
      <w:r w:rsidRPr="002C321E">
        <w:rPr>
          <w:rFonts w:cs="David"/>
          <w:sz w:val="24"/>
          <w:szCs w:val="24"/>
          <w:highlight w:val="yellow"/>
          <w:rtl/>
        </w:rPr>
        <w:t xml:space="preserve"> </w:t>
      </w:r>
      <w:r w:rsidRPr="002C321E">
        <w:rPr>
          <w:rFonts w:cs="David" w:hint="cs"/>
          <w:sz w:val="24"/>
          <w:szCs w:val="24"/>
          <w:highlight w:val="yellow"/>
          <w:rtl/>
        </w:rPr>
        <w:t>החוקתית</w:t>
      </w:r>
      <w:r w:rsidRPr="002C321E">
        <w:rPr>
          <w:rFonts w:cs="David"/>
          <w:sz w:val="24"/>
          <w:szCs w:val="24"/>
          <w:highlight w:val="yellow"/>
          <w:rtl/>
        </w:rPr>
        <w:t xml:space="preserve"> </w:t>
      </w:r>
      <w:r w:rsidRPr="002C321E">
        <w:rPr>
          <w:rFonts w:cs="David" w:hint="cs"/>
          <w:sz w:val="24"/>
          <w:szCs w:val="24"/>
          <w:highlight w:val="yellow"/>
          <w:rtl/>
        </w:rPr>
        <w:t>על</w:t>
      </w:r>
      <w:r w:rsidRPr="002C321E">
        <w:rPr>
          <w:rFonts w:cs="David"/>
          <w:sz w:val="24"/>
          <w:szCs w:val="24"/>
          <w:highlight w:val="yellow"/>
          <w:rtl/>
        </w:rPr>
        <w:t xml:space="preserve"> </w:t>
      </w:r>
      <w:r w:rsidRPr="002C321E">
        <w:rPr>
          <w:rFonts w:cs="David" w:hint="cs"/>
          <w:sz w:val="24"/>
          <w:szCs w:val="24"/>
          <w:highlight w:val="yellow"/>
          <w:rtl/>
        </w:rPr>
        <w:t>השוויון</w:t>
      </w:r>
      <w:r w:rsidRPr="002C321E">
        <w:rPr>
          <w:rFonts w:cs="David"/>
          <w:sz w:val="24"/>
          <w:szCs w:val="24"/>
          <w:highlight w:val="yellow"/>
          <w:rtl/>
        </w:rPr>
        <w:t xml:space="preserve"> </w:t>
      </w:r>
      <w:r w:rsidRPr="002C321E">
        <w:rPr>
          <w:rFonts w:cs="David" w:hint="cs"/>
          <w:sz w:val="24"/>
          <w:szCs w:val="24"/>
          <w:highlight w:val="yellow"/>
          <w:rtl/>
        </w:rPr>
        <w:t>בחוק</w:t>
      </w:r>
      <w:r w:rsidRPr="002C321E">
        <w:rPr>
          <w:rFonts w:cs="David"/>
          <w:sz w:val="24"/>
          <w:szCs w:val="24"/>
          <w:highlight w:val="yellow"/>
          <w:rtl/>
        </w:rPr>
        <w:t xml:space="preserve"> </w:t>
      </w:r>
      <w:r w:rsidRPr="002C321E">
        <w:rPr>
          <w:rFonts w:cs="David" w:hint="cs"/>
          <w:sz w:val="24"/>
          <w:szCs w:val="24"/>
          <w:highlight w:val="yellow"/>
          <w:rtl/>
        </w:rPr>
        <w:t>היסוד</w:t>
      </w:r>
      <w:r w:rsidRPr="002C321E">
        <w:rPr>
          <w:rFonts w:cs="David"/>
          <w:sz w:val="24"/>
          <w:szCs w:val="24"/>
          <w:highlight w:val="yellow"/>
          <w:rtl/>
        </w:rPr>
        <w:t xml:space="preserve"> </w:t>
      </w:r>
      <w:r w:rsidRPr="002C321E">
        <w:rPr>
          <w:rFonts w:cs="David" w:hint="cs"/>
          <w:sz w:val="24"/>
          <w:szCs w:val="24"/>
          <w:highlight w:val="yellow"/>
          <w:rtl/>
        </w:rPr>
        <w:t>הביאה</w:t>
      </w:r>
      <w:r w:rsidRPr="002C321E">
        <w:rPr>
          <w:rFonts w:cs="David"/>
          <w:sz w:val="24"/>
          <w:szCs w:val="24"/>
          <w:highlight w:val="yellow"/>
          <w:rtl/>
        </w:rPr>
        <w:t xml:space="preserve"> </w:t>
      </w:r>
      <w:r w:rsidRPr="002C321E">
        <w:rPr>
          <w:rFonts w:cs="David" w:hint="cs"/>
          <w:sz w:val="24"/>
          <w:szCs w:val="24"/>
          <w:highlight w:val="yellow"/>
          <w:rtl/>
        </w:rPr>
        <w:t>לשינוי</w:t>
      </w:r>
      <w:r w:rsidRPr="002C321E">
        <w:rPr>
          <w:rFonts w:cs="David"/>
          <w:sz w:val="24"/>
          <w:szCs w:val="24"/>
          <w:highlight w:val="yellow"/>
          <w:rtl/>
        </w:rPr>
        <w:t xml:space="preserve"> </w:t>
      </w:r>
      <w:r w:rsidRPr="002C321E">
        <w:rPr>
          <w:rFonts w:cs="David" w:hint="cs"/>
          <w:sz w:val="24"/>
          <w:szCs w:val="24"/>
          <w:highlight w:val="yellow"/>
          <w:rtl/>
        </w:rPr>
        <w:t>נקודת</w:t>
      </w:r>
      <w:r w:rsidRPr="002C321E">
        <w:rPr>
          <w:rFonts w:cs="David"/>
          <w:sz w:val="24"/>
          <w:szCs w:val="24"/>
          <w:highlight w:val="yellow"/>
          <w:rtl/>
        </w:rPr>
        <w:t xml:space="preserve"> </w:t>
      </w:r>
      <w:r w:rsidRPr="002C321E">
        <w:rPr>
          <w:rFonts w:cs="David" w:hint="cs"/>
          <w:sz w:val="24"/>
          <w:szCs w:val="24"/>
          <w:highlight w:val="yellow"/>
          <w:rtl/>
        </w:rPr>
        <w:t>האיזון</w:t>
      </w:r>
      <w:r w:rsidRPr="002C321E">
        <w:rPr>
          <w:rFonts w:cs="David"/>
          <w:sz w:val="24"/>
          <w:szCs w:val="24"/>
          <w:highlight w:val="yellow"/>
          <w:rtl/>
        </w:rPr>
        <w:t xml:space="preserve"> </w:t>
      </w:r>
      <w:r w:rsidRPr="002C321E">
        <w:rPr>
          <w:rFonts w:cs="David" w:hint="cs"/>
          <w:sz w:val="24"/>
          <w:szCs w:val="24"/>
          <w:highlight w:val="yellow"/>
          <w:rtl/>
        </w:rPr>
        <w:t>ובפסקי</w:t>
      </w:r>
      <w:r w:rsidRPr="002C321E">
        <w:rPr>
          <w:rFonts w:cs="David"/>
          <w:sz w:val="24"/>
          <w:szCs w:val="24"/>
          <w:highlight w:val="yellow"/>
          <w:rtl/>
        </w:rPr>
        <w:t xml:space="preserve"> </w:t>
      </w:r>
      <w:r w:rsidRPr="002C321E">
        <w:rPr>
          <w:rFonts w:cs="David" w:hint="cs"/>
          <w:sz w:val="24"/>
          <w:szCs w:val="24"/>
          <w:highlight w:val="yellow"/>
          <w:rtl/>
        </w:rPr>
        <w:t>הדין</w:t>
      </w:r>
      <w:r w:rsidRPr="002C321E">
        <w:rPr>
          <w:rFonts w:cs="David"/>
          <w:sz w:val="24"/>
          <w:szCs w:val="24"/>
          <w:highlight w:val="yellow"/>
          <w:rtl/>
        </w:rPr>
        <w:t xml:space="preserve"> </w:t>
      </w:r>
      <w:r w:rsidRPr="002C321E">
        <w:rPr>
          <w:rFonts w:cs="David" w:hint="cs"/>
          <w:sz w:val="24"/>
          <w:szCs w:val="24"/>
          <w:highlight w:val="yellow"/>
          <w:rtl/>
        </w:rPr>
        <w:t>שנ</w:t>
      </w:r>
      <w:r w:rsidR="00EF2B28">
        <w:rPr>
          <w:rFonts w:cs="David" w:hint="cs"/>
          <w:sz w:val="24"/>
          <w:szCs w:val="24"/>
          <w:highlight w:val="yellow"/>
          <w:rtl/>
        </w:rPr>
        <w:t>תנו</w:t>
      </w:r>
      <w:r w:rsidRPr="002C321E">
        <w:rPr>
          <w:rFonts w:cs="David"/>
          <w:sz w:val="24"/>
          <w:szCs w:val="24"/>
          <w:highlight w:val="yellow"/>
          <w:rtl/>
        </w:rPr>
        <w:t xml:space="preserve"> </w:t>
      </w:r>
      <w:r w:rsidRPr="002C321E">
        <w:rPr>
          <w:rFonts w:cs="David" w:hint="cs"/>
          <w:sz w:val="24"/>
          <w:szCs w:val="24"/>
          <w:highlight w:val="yellow"/>
          <w:rtl/>
        </w:rPr>
        <w:t>לאחריו</w:t>
      </w:r>
      <w:r w:rsidRPr="002C321E">
        <w:rPr>
          <w:rFonts w:cs="David"/>
          <w:sz w:val="24"/>
          <w:szCs w:val="24"/>
          <w:highlight w:val="yellow"/>
          <w:rtl/>
        </w:rPr>
        <w:t xml:space="preserve"> </w:t>
      </w:r>
      <w:r w:rsidRPr="002C321E">
        <w:rPr>
          <w:rFonts w:cs="David" w:hint="cs"/>
          <w:sz w:val="24"/>
          <w:szCs w:val="24"/>
          <w:highlight w:val="yellow"/>
          <w:rtl/>
        </w:rPr>
        <w:t>נטען</w:t>
      </w:r>
      <w:r w:rsidRPr="002C321E">
        <w:rPr>
          <w:rFonts w:cs="David"/>
          <w:sz w:val="24"/>
          <w:szCs w:val="24"/>
          <w:highlight w:val="yellow"/>
          <w:rtl/>
        </w:rPr>
        <w:t xml:space="preserve"> </w:t>
      </w:r>
      <w:r w:rsidRPr="002C321E">
        <w:rPr>
          <w:rFonts w:cs="David" w:hint="cs"/>
          <w:sz w:val="24"/>
          <w:szCs w:val="24"/>
          <w:highlight w:val="yellow"/>
          <w:rtl/>
        </w:rPr>
        <w:t>כי</w:t>
      </w:r>
      <w:r w:rsidRPr="002C321E">
        <w:rPr>
          <w:rFonts w:cs="David"/>
          <w:sz w:val="24"/>
          <w:szCs w:val="24"/>
          <w:highlight w:val="yellow"/>
          <w:rtl/>
        </w:rPr>
        <w:t xml:space="preserve"> </w:t>
      </w:r>
      <w:r w:rsidRPr="002C321E">
        <w:rPr>
          <w:rFonts w:cs="David" w:hint="cs"/>
          <w:sz w:val="24"/>
          <w:szCs w:val="24"/>
          <w:highlight w:val="yellow"/>
          <w:rtl/>
        </w:rPr>
        <w:t>שווי</w:t>
      </w:r>
      <w:r w:rsidRPr="002C321E">
        <w:rPr>
          <w:rFonts w:cs="David"/>
          <w:sz w:val="24"/>
          <w:szCs w:val="24"/>
          <w:highlight w:val="yellow"/>
          <w:rtl/>
        </w:rPr>
        <w:t xml:space="preserve"> </w:t>
      </w:r>
      <w:r w:rsidRPr="002C321E">
        <w:rPr>
          <w:rFonts w:cs="David" w:hint="cs"/>
          <w:sz w:val="24"/>
          <w:szCs w:val="24"/>
          <w:highlight w:val="yellow"/>
          <w:rtl/>
        </w:rPr>
        <w:t>המשקל</w:t>
      </w:r>
      <w:r w:rsidRPr="002C321E">
        <w:rPr>
          <w:rFonts w:cs="David"/>
          <w:sz w:val="24"/>
          <w:szCs w:val="24"/>
          <w:highlight w:val="yellow"/>
          <w:rtl/>
        </w:rPr>
        <w:t xml:space="preserve"> </w:t>
      </w:r>
      <w:r w:rsidRPr="002C321E">
        <w:rPr>
          <w:rFonts w:cs="David" w:hint="cs"/>
          <w:sz w:val="24"/>
          <w:szCs w:val="24"/>
          <w:highlight w:val="yellow"/>
          <w:rtl/>
        </w:rPr>
        <w:t>צריך</w:t>
      </w:r>
      <w:r w:rsidRPr="002C321E">
        <w:rPr>
          <w:rFonts w:cs="David"/>
          <w:sz w:val="24"/>
          <w:szCs w:val="24"/>
          <w:highlight w:val="yellow"/>
          <w:rtl/>
        </w:rPr>
        <w:t xml:space="preserve"> </w:t>
      </w:r>
      <w:r w:rsidRPr="002C321E">
        <w:rPr>
          <w:rFonts w:cs="David" w:hint="cs"/>
          <w:sz w:val="24"/>
          <w:szCs w:val="24"/>
          <w:highlight w:val="yellow"/>
          <w:rtl/>
        </w:rPr>
        <w:t>לנטות</w:t>
      </w:r>
      <w:r w:rsidRPr="002C321E">
        <w:rPr>
          <w:rFonts w:cs="David"/>
          <w:sz w:val="24"/>
          <w:szCs w:val="24"/>
          <w:highlight w:val="yellow"/>
          <w:rtl/>
        </w:rPr>
        <w:t xml:space="preserve"> </w:t>
      </w:r>
      <w:r w:rsidRPr="002C321E">
        <w:rPr>
          <w:rFonts w:cs="David" w:hint="cs"/>
          <w:sz w:val="24"/>
          <w:szCs w:val="24"/>
          <w:highlight w:val="yellow"/>
          <w:rtl/>
        </w:rPr>
        <w:t>יותר</w:t>
      </w:r>
      <w:r w:rsidRPr="002C321E">
        <w:rPr>
          <w:rFonts w:cs="David"/>
          <w:sz w:val="24"/>
          <w:szCs w:val="24"/>
          <w:highlight w:val="yellow"/>
          <w:rtl/>
        </w:rPr>
        <w:t xml:space="preserve"> </w:t>
      </w:r>
      <w:r w:rsidRPr="002C321E">
        <w:rPr>
          <w:rFonts w:cs="David" w:hint="cs"/>
          <w:sz w:val="24"/>
          <w:szCs w:val="24"/>
          <w:highlight w:val="yellow"/>
          <w:rtl/>
        </w:rPr>
        <w:t>כלפי</w:t>
      </w:r>
      <w:r w:rsidRPr="002C321E">
        <w:rPr>
          <w:rFonts w:cs="David"/>
          <w:sz w:val="24"/>
          <w:szCs w:val="24"/>
          <w:highlight w:val="yellow"/>
          <w:rtl/>
        </w:rPr>
        <w:t xml:space="preserve"> </w:t>
      </w:r>
      <w:r w:rsidRPr="002C321E">
        <w:rPr>
          <w:rFonts w:cs="David" w:hint="cs"/>
          <w:sz w:val="24"/>
          <w:szCs w:val="24"/>
          <w:highlight w:val="yellow"/>
          <w:rtl/>
        </w:rPr>
        <w:t>הגנה</w:t>
      </w:r>
      <w:r w:rsidRPr="002C321E">
        <w:rPr>
          <w:rFonts w:cs="David"/>
          <w:sz w:val="24"/>
          <w:szCs w:val="24"/>
          <w:highlight w:val="yellow"/>
          <w:rtl/>
        </w:rPr>
        <w:t xml:space="preserve"> </w:t>
      </w:r>
      <w:r w:rsidRPr="002C321E">
        <w:rPr>
          <w:rFonts w:cs="David" w:hint="cs"/>
          <w:sz w:val="24"/>
          <w:szCs w:val="24"/>
          <w:highlight w:val="yellow"/>
          <w:rtl/>
        </w:rPr>
        <w:t>על</w:t>
      </w:r>
      <w:r w:rsidRPr="002C321E">
        <w:rPr>
          <w:rFonts w:cs="David"/>
          <w:sz w:val="24"/>
          <w:szCs w:val="24"/>
          <w:highlight w:val="yellow"/>
          <w:rtl/>
        </w:rPr>
        <w:t xml:space="preserve"> </w:t>
      </w:r>
      <w:r w:rsidRPr="002C321E">
        <w:rPr>
          <w:rFonts w:cs="David" w:hint="cs"/>
          <w:sz w:val="24"/>
          <w:szCs w:val="24"/>
          <w:highlight w:val="yellow"/>
          <w:rtl/>
        </w:rPr>
        <w:t>הקניין</w:t>
      </w:r>
      <w:r w:rsidRPr="00630943">
        <w:rPr>
          <w:rFonts w:cs="David"/>
          <w:sz w:val="24"/>
          <w:szCs w:val="24"/>
          <w:rtl/>
        </w:rPr>
        <w:t>.</w:t>
      </w:r>
    </w:p>
    <w:p w:rsidR="00630943" w:rsidRDefault="00630943" w:rsidP="00630943">
      <w:pPr>
        <w:spacing w:after="0"/>
        <w:jc w:val="both"/>
        <w:rPr>
          <w:rFonts w:cs="David"/>
          <w:sz w:val="24"/>
          <w:szCs w:val="24"/>
          <w:rtl/>
        </w:rPr>
      </w:pPr>
    </w:p>
    <w:p w:rsidR="002C321E" w:rsidRDefault="002C321E" w:rsidP="006B1AB6">
      <w:pPr>
        <w:spacing w:after="0"/>
        <w:jc w:val="both"/>
        <w:rPr>
          <w:rFonts w:cs="David"/>
          <w:sz w:val="24"/>
          <w:szCs w:val="24"/>
          <w:rtl/>
        </w:rPr>
      </w:pPr>
      <w:r w:rsidRPr="002C321E">
        <w:rPr>
          <w:rFonts w:cs="David" w:hint="cs"/>
          <w:sz w:val="24"/>
          <w:szCs w:val="24"/>
          <w:u w:val="single"/>
          <w:rtl/>
        </w:rPr>
        <w:lastRenderedPageBreak/>
        <w:t>ההצדקות להפקעות</w:t>
      </w:r>
      <w:r>
        <w:rPr>
          <w:rFonts w:cs="David" w:hint="cs"/>
          <w:sz w:val="24"/>
          <w:szCs w:val="24"/>
          <w:rtl/>
        </w:rPr>
        <w:t xml:space="preserve"> (לחוק המאפשר הפקעת 40% בלא מתן פיצוי):</w:t>
      </w:r>
    </w:p>
    <w:p w:rsidR="002C321E" w:rsidRDefault="002C321E" w:rsidP="00442A7D">
      <w:pPr>
        <w:pStyle w:val="a3"/>
        <w:numPr>
          <w:ilvl w:val="0"/>
          <w:numId w:val="4"/>
        </w:numPr>
        <w:spacing w:after="0"/>
        <w:jc w:val="both"/>
        <w:rPr>
          <w:rFonts w:cs="David"/>
          <w:sz w:val="24"/>
          <w:szCs w:val="24"/>
        </w:rPr>
      </w:pPr>
      <w:r w:rsidRPr="002C321E">
        <w:rPr>
          <w:rFonts w:cs="David" w:hint="cs"/>
          <w:b/>
          <w:bCs/>
          <w:sz w:val="24"/>
          <w:szCs w:val="24"/>
          <w:rtl/>
        </w:rPr>
        <w:t>עליית ערך</w:t>
      </w:r>
      <w:r>
        <w:rPr>
          <w:rFonts w:cs="David" w:hint="cs"/>
          <w:sz w:val="24"/>
          <w:szCs w:val="24"/>
          <w:rtl/>
        </w:rPr>
        <w:t xml:space="preserve">- זוהי </w:t>
      </w:r>
      <w:r w:rsidR="00B25771" w:rsidRPr="002C321E">
        <w:rPr>
          <w:rFonts w:cs="David" w:hint="cs"/>
          <w:sz w:val="24"/>
          <w:szCs w:val="24"/>
          <w:rtl/>
        </w:rPr>
        <w:t xml:space="preserve">ההצדקה הקלאסית </w:t>
      </w:r>
      <w:r w:rsidR="00EF2B28">
        <w:rPr>
          <w:rFonts w:cs="David" w:hint="cs"/>
          <w:sz w:val="24"/>
          <w:szCs w:val="24"/>
          <w:rtl/>
        </w:rPr>
        <w:t>לפיה</w:t>
      </w:r>
      <w:r w:rsidR="00B25771" w:rsidRPr="002C321E">
        <w:rPr>
          <w:rFonts w:cs="David" w:hint="cs"/>
          <w:sz w:val="24"/>
          <w:szCs w:val="24"/>
          <w:rtl/>
        </w:rPr>
        <w:t xml:space="preserve"> </w:t>
      </w:r>
      <w:r w:rsidR="00EF2B28">
        <w:rPr>
          <w:rFonts w:cs="David" w:hint="cs"/>
          <w:sz w:val="24"/>
          <w:szCs w:val="24"/>
          <w:rtl/>
        </w:rPr>
        <w:t>כש</w:t>
      </w:r>
      <w:r w:rsidR="00B25771" w:rsidRPr="002C321E">
        <w:rPr>
          <w:rFonts w:cs="David" w:hint="cs"/>
          <w:sz w:val="24"/>
          <w:szCs w:val="24"/>
          <w:rtl/>
        </w:rPr>
        <w:t>מפקיעים למישהו 40% יש עליית ערך ב60% הנו</w:t>
      </w:r>
      <w:r w:rsidR="006D593A">
        <w:rPr>
          <w:rFonts w:cs="David" w:hint="cs"/>
          <w:sz w:val="24"/>
          <w:szCs w:val="24"/>
          <w:rtl/>
        </w:rPr>
        <w:t>תרים, זאת מפני שבונים לו משהו לט</w:t>
      </w:r>
      <w:r w:rsidR="00B25771" w:rsidRPr="002C321E">
        <w:rPr>
          <w:rFonts w:cs="David" w:hint="cs"/>
          <w:sz w:val="24"/>
          <w:szCs w:val="24"/>
          <w:rtl/>
        </w:rPr>
        <w:t>ובת הציבור.</w:t>
      </w:r>
      <w:r>
        <w:rPr>
          <w:rFonts w:cs="David" w:hint="cs"/>
          <w:sz w:val="24"/>
          <w:szCs w:val="24"/>
          <w:rtl/>
        </w:rPr>
        <w:t xml:space="preserve"> ניתן לסתור זאת שכן לא בטוח שגן ילדים אכן משביח את הנכס.</w:t>
      </w:r>
    </w:p>
    <w:p w:rsidR="006D593A" w:rsidRDefault="002C321E" w:rsidP="00442A7D">
      <w:pPr>
        <w:pStyle w:val="a3"/>
        <w:numPr>
          <w:ilvl w:val="0"/>
          <w:numId w:val="4"/>
        </w:numPr>
        <w:spacing w:after="0"/>
        <w:jc w:val="both"/>
        <w:rPr>
          <w:rFonts w:cs="David"/>
          <w:sz w:val="24"/>
          <w:szCs w:val="24"/>
        </w:rPr>
      </w:pPr>
      <w:r>
        <w:rPr>
          <w:rFonts w:cs="David" w:hint="cs"/>
          <w:b/>
          <w:bCs/>
          <w:sz w:val="24"/>
          <w:szCs w:val="24"/>
          <w:rtl/>
        </w:rPr>
        <w:t>מס רכוש</w:t>
      </w:r>
      <w:r>
        <w:rPr>
          <w:rFonts w:cs="David" w:hint="cs"/>
          <w:sz w:val="24"/>
          <w:szCs w:val="24"/>
          <w:rtl/>
        </w:rPr>
        <w:t xml:space="preserve">- </w:t>
      </w:r>
      <w:r w:rsidR="006D593A">
        <w:rPr>
          <w:rFonts w:cs="David" w:hint="cs"/>
          <w:sz w:val="24"/>
          <w:szCs w:val="24"/>
          <w:rtl/>
        </w:rPr>
        <w:t xml:space="preserve">הפקעת ה40% היא מעין מס שמטילים על בעל מקרקעין בשל ההנאה שהוא יפיק </w:t>
      </w:r>
      <w:r w:rsidR="00EF2B28">
        <w:rPr>
          <w:rFonts w:cs="David" w:hint="cs"/>
          <w:sz w:val="24"/>
          <w:szCs w:val="24"/>
          <w:rtl/>
        </w:rPr>
        <w:t>מ</w:t>
      </w:r>
      <w:r w:rsidR="006D593A">
        <w:rPr>
          <w:rFonts w:cs="David" w:hint="cs"/>
          <w:sz w:val="24"/>
          <w:szCs w:val="24"/>
          <w:rtl/>
        </w:rPr>
        <w:t>ההשבחה, הפיתוח. (דומה לטיעון הראשון)</w:t>
      </w:r>
      <w:r w:rsidR="00B25771" w:rsidRPr="002C321E">
        <w:rPr>
          <w:rFonts w:cs="David" w:hint="cs"/>
          <w:sz w:val="24"/>
          <w:szCs w:val="24"/>
          <w:rtl/>
        </w:rPr>
        <w:t xml:space="preserve"> </w:t>
      </w:r>
      <w:r w:rsidR="006D593A">
        <w:rPr>
          <w:rFonts w:cs="David" w:hint="cs"/>
          <w:sz w:val="24"/>
          <w:szCs w:val="24"/>
          <w:rtl/>
        </w:rPr>
        <w:t>ניתן לסתור גם זאת שכן</w:t>
      </w:r>
      <w:r w:rsidR="00B25771" w:rsidRPr="002C321E">
        <w:rPr>
          <w:rFonts w:cs="David" w:hint="cs"/>
          <w:sz w:val="24"/>
          <w:szCs w:val="24"/>
          <w:rtl/>
        </w:rPr>
        <w:t xml:space="preserve"> מס כזה דווקא על בעל מקרקעין מסויימים הוא אינו </w:t>
      </w:r>
      <w:r w:rsidR="00780692" w:rsidRPr="002C321E">
        <w:rPr>
          <w:rFonts w:cs="David" w:hint="cs"/>
          <w:sz w:val="24"/>
          <w:szCs w:val="24"/>
          <w:rtl/>
        </w:rPr>
        <w:t>שוויוני</w:t>
      </w:r>
      <w:r w:rsidR="00F9205A" w:rsidRPr="002C321E">
        <w:rPr>
          <w:rFonts w:cs="David" w:hint="cs"/>
          <w:sz w:val="24"/>
          <w:szCs w:val="24"/>
          <w:rtl/>
        </w:rPr>
        <w:t xml:space="preserve">. </w:t>
      </w:r>
    </w:p>
    <w:p w:rsidR="00F9205A" w:rsidRDefault="006D593A" w:rsidP="00442A7D">
      <w:pPr>
        <w:pStyle w:val="a3"/>
        <w:numPr>
          <w:ilvl w:val="0"/>
          <w:numId w:val="4"/>
        </w:numPr>
        <w:spacing w:after="0"/>
        <w:jc w:val="both"/>
        <w:rPr>
          <w:rFonts w:cs="David"/>
          <w:sz w:val="24"/>
          <w:szCs w:val="24"/>
        </w:rPr>
      </w:pPr>
      <w:r w:rsidRPr="00EF2B28">
        <w:rPr>
          <w:rFonts w:cs="David" w:hint="cs"/>
          <w:b/>
          <w:bCs/>
          <w:sz w:val="24"/>
          <w:szCs w:val="24"/>
          <w:rtl/>
        </w:rPr>
        <w:t>אחראיות חברתית</w:t>
      </w:r>
      <w:r w:rsidRPr="00EF2B28">
        <w:rPr>
          <w:rFonts w:cs="David" w:hint="cs"/>
          <w:sz w:val="24"/>
          <w:szCs w:val="24"/>
          <w:rtl/>
        </w:rPr>
        <w:t>- ה</w:t>
      </w:r>
      <w:r w:rsidR="00F9205A" w:rsidRPr="00EF2B28">
        <w:rPr>
          <w:rFonts w:cs="David" w:hint="cs"/>
          <w:sz w:val="24"/>
          <w:szCs w:val="24"/>
          <w:rtl/>
        </w:rPr>
        <w:t>הסבר המודרני. בעל הקרקע מאפשר לציבור את הקרקע לצורך שימוש שהוא לטובת הציבור.</w:t>
      </w:r>
      <w:r w:rsidR="00780692" w:rsidRPr="00EF2B28">
        <w:rPr>
          <w:rFonts w:cs="David" w:hint="cs"/>
          <w:sz w:val="24"/>
          <w:szCs w:val="24"/>
          <w:rtl/>
        </w:rPr>
        <w:t xml:space="preserve"> ביסוד האחראיות החברתית עומדת הגישה הסוציאליסטית </w:t>
      </w:r>
    </w:p>
    <w:p w:rsidR="00EF2B28" w:rsidRPr="00EF2B28" w:rsidRDefault="00EF2B28" w:rsidP="00EF2B28">
      <w:pPr>
        <w:spacing w:after="0"/>
        <w:jc w:val="both"/>
        <w:rPr>
          <w:rFonts w:cs="David"/>
          <w:sz w:val="24"/>
          <w:szCs w:val="24"/>
          <w:rtl/>
        </w:rPr>
      </w:pPr>
    </w:p>
    <w:p w:rsidR="006A69CB" w:rsidRDefault="00F9205A" w:rsidP="006A69CB">
      <w:pPr>
        <w:spacing w:after="0"/>
        <w:jc w:val="both"/>
        <w:rPr>
          <w:rFonts w:cs="David"/>
          <w:sz w:val="24"/>
          <w:szCs w:val="24"/>
          <w:rtl/>
        </w:rPr>
      </w:pPr>
      <w:r w:rsidRPr="00780692">
        <w:rPr>
          <w:rFonts w:cs="David" w:hint="cs"/>
          <w:sz w:val="24"/>
          <w:szCs w:val="24"/>
          <w:highlight w:val="yellow"/>
          <w:u w:val="single"/>
          <w:rtl/>
        </w:rPr>
        <w:t xml:space="preserve">פסד </w:t>
      </w:r>
      <w:proofErr w:type="spellStart"/>
      <w:r w:rsidRPr="00780692">
        <w:rPr>
          <w:rFonts w:cs="David" w:hint="cs"/>
          <w:sz w:val="24"/>
          <w:szCs w:val="24"/>
          <w:highlight w:val="yellow"/>
          <w:u w:val="single"/>
          <w:rtl/>
        </w:rPr>
        <w:t>הולצמן</w:t>
      </w:r>
      <w:proofErr w:type="spellEnd"/>
      <w:r w:rsidR="00780692">
        <w:rPr>
          <w:rFonts w:cs="David" w:hint="cs"/>
          <w:sz w:val="24"/>
          <w:szCs w:val="24"/>
          <w:rtl/>
        </w:rPr>
        <w:t xml:space="preserve">- </w:t>
      </w:r>
      <w:r w:rsidR="006A69CB">
        <w:rPr>
          <w:rFonts w:cs="David" w:hint="cs"/>
          <w:sz w:val="24"/>
          <w:szCs w:val="24"/>
          <w:rtl/>
        </w:rPr>
        <w:t>ההלכה הראשונה בדיני הפקעות ששונתה בעקבות ההגנה החוקתית על הקניין. עד לפסד פיצו על 60% מערך הנכס המופקע (פגיעה בפרט לצורך אינטרס ציבורי). התעורר צורך במציאת נקודת איזון חדשה ו</w:t>
      </w:r>
      <w:r w:rsidR="006A69CB" w:rsidRPr="00780692">
        <w:rPr>
          <w:rFonts w:cs="David" w:hint="cs"/>
          <w:sz w:val="24"/>
          <w:szCs w:val="24"/>
          <w:highlight w:val="yellow"/>
          <w:rtl/>
        </w:rPr>
        <w:t xml:space="preserve">הלכת </w:t>
      </w:r>
      <w:proofErr w:type="spellStart"/>
      <w:r w:rsidR="006A69CB" w:rsidRPr="00780692">
        <w:rPr>
          <w:rFonts w:cs="David" w:hint="cs"/>
          <w:sz w:val="24"/>
          <w:szCs w:val="24"/>
          <w:highlight w:val="yellow"/>
          <w:rtl/>
        </w:rPr>
        <w:t>הולצמן</w:t>
      </w:r>
      <w:proofErr w:type="spellEnd"/>
      <w:r w:rsidR="006A69CB" w:rsidRPr="00780692">
        <w:rPr>
          <w:rFonts w:cs="David" w:hint="cs"/>
          <w:sz w:val="24"/>
          <w:szCs w:val="24"/>
          <w:highlight w:val="yellow"/>
          <w:rtl/>
        </w:rPr>
        <w:t xml:space="preserve"> קובעת שאם מפקיעים 100% אז צריך לתת פיצוי מלא.</w:t>
      </w:r>
      <w:r w:rsidR="00C467A4">
        <w:rPr>
          <w:rFonts w:cs="David" w:hint="cs"/>
          <w:sz w:val="24"/>
          <w:szCs w:val="24"/>
          <w:rtl/>
        </w:rPr>
        <w:t xml:space="preserve"> </w:t>
      </w:r>
      <w:r w:rsidR="006A69CB">
        <w:rPr>
          <w:rFonts w:cs="David" w:hint="cs"/>
          <w:sz w:val="24"/>
          <w:szCs w:val="24"/>
          <w:rtl/>
        </w:rPr>
        <w:t>זאת מפני שקבועה בחוק שמירת הדינים, אך ניתן לפרש את החוק הפוגע ברוח חוק היסוד.</w:t>
      </w:r>
    </w:p>
    <w:p w:rsidR="00C467A4" w:rsidRDefault="006A69CB" w:rsidP="006A69CB">
      <w:pPr>
        <w:spacing w:after="0"/>
        <w:jc w:val="both"/>
        <w:rPr>
          <w:rFonts w:cs="David"/>
          <w:sz w:val="24"/>
          <w:szCs w:val="24"/>
          <w:rtl/>
        </w:rPr>
      </w:pPr>
      <w:r>
        <w:rPr>
          <w:rFonts w:cs="David" w:hint="cs"/>
          <w:sz w:val="24"/>
          <w:szCs w:val="24"/>
          <w:rtl/>
        </w:rPr>
        <w:t>בפסד זה ברק משתמש לראשונה בביטוי ה"אחראיות החברתית" שהשלכותיו מצומצמות בינתיים.</w:t>
      </w:r>
      <w:r w:rsidR="00C467A4">
        <w:rPr>
          <w:rFonts w:cs="David" w:hint="cs"/>
          <w:sz w:val="24"/>
          <w:szCs w:val="24"/>
          <w:rtl/>
        </w:rPr>
        <w:t xml:space="preserve"> </w:t>
      </w:r>
    </w:p>
    <w:p w:rsidR="00C467A4" w:rsidRPr="00CB3569" w:rsidRDefault="00C467A4" w:rsidP="006B1AB6">
      <w:pPr>
        <w:spacing w:after="0"/>
        <w:jc w:val="both"/>
        <w:rPr>
          <w:rFonts w:cs="David"/>
          <w:sz w:val="24"/>
          <w:szCs w:val="24"/>
          <w:u w:val="single"/>
          <w:rtl/>
        </w:rPr>
      </w:pPr>
    </w:p>
    <w:p w:rsidR="00CB3569" w:rsidRDefault="00C467A4" w:rsidP="006A69CB">
      <w:pPr>
        <w:spacing w:after="0"/>
        <w:jc w:val="both"/>
        <w:rPr>
          <w:rFonts w:cs="David"/>
          <w:sz w:val="24"/>
          <w:szCs w:val="24"/>
          <w:rtl/>
        </w:rPr>
      </w:pPr>
      <w:r w:rsidRPr="00CB3569">
        <w:rPr>
          <w:rFonts w:cs="David" w:hint="cs"/>
          <w:sz w:val="24"/>
          <w:szCs w:val="24"/>
          <w:highlight w:val="yellow"/>
          <w:u w:val="single"/>
          <w:rtl/>
        </w:rPr>
        <w:t xml:space="preserve">בפסד </w:t>
      </w:r>
      <w:proofErr w:type="spellStart"/>
      <w:r w:rsidRPr="00CB3569">
        <w:rPr>
          <w:rFonts w:cs="David" w:hint="cs"/>
          <w:sz w:val="24"/>
          <w:szCs w:val="24"/>
          <w:highlight w:val="yellow"/>
          <w:u w:val="single"/>
          <w:rtl/>
        </w:rPr>
        <w:t>קרסיק</w:t>
      </w:r>
      <w:proofErr w:type="spellEnd"/>
      <w:r w:rsidR="00CB3569" w:rsidRPr="00CB3569">
        <w:rPr>
          <w:rFonts w:cs="David" w:hint="cs"/>
          <w:sz w:val="24"/>
          <w:szCs w:val="24"/>
          <w:highlight w:val="yellow"/>
          <w:u w:val="single"/>
          <w:rtl/>
        </w:rPr>
        <w:t>-</w:t>
      </w:r>
      <w:r>
        <w:rPr>
          <w:rFonts w:cs="David" w:hint="cs"/>
          <w:sz w:val="24"/>
          <w:szCs w:val="24"/>
          <w:rtl/>
        </w:rPr>
        <w:t xml:space="preserve"> </w:t>
      </w:r>
      <w:r w:rsidR="006A69CB">
        <w:rPr>
          <w:rFonts w:cs="David" w:hint="cs"/>
          <w:sz w:val="24"/>
          <w:szCs w:val="24"/>
          <w:rtl/>
        </w:rPr>
        <w:t>שטח הופקע לצורך מטרה אחת ואז כשהיא שונתה לכאורה פג תוקף ההפקעה שכן את המטרה השנייה ניתן להשיג גם כשהקרקע בידיים פרטיות.</w:t>
      </w:r>
      <w:r w:rsidR="008E2204">
        <w:rPr>
          <w:rFonts w:cs="David" w:hint="cs"/>
          <w:sz w:val="24"/>
          <w:szCs w:val="24"/>
          <w:rtl/>
        </w:rPr>
        <w:t xml:space="preserve"> </w:t>
      </w:r>
      <w:r w:rsidR="00CB3569">
        <w:rPr>
          <w:rFonts w:cs="David" w:hint="cs"/>
          <w:sz w:val="24"/>
          <w:szCs w:val="24"/>
          <w:rtl/>
        </w:rPr>
        <w:t xml:space="preserve">נפסק כי </w:t>
      </w:r>
      <w:r w:rsidR="008E2204">
        <w:rPr>
          <w:rFonts w:cs="David" w:hint="cs"/>
          <w:sz w:val="24"/>
          <w:szCs w:val="24"/>
          <w:rtl/>
        </w:rPr>
        <w:t xml:space="preserve">יש לצמצם את ההפקעה. </w:t>
      </w:r>
      <w:r w:rsidR="008E2204" w:rsidRPr="00CB3569">
        <w:rPr>
          <w:rFonts w:cs="David" w:hint="cs"/>
          <w:sz w:val="24"/>
          <w:szCs w:val="24"/>
          <w:u w:val="single"/>
          <w:rtl/>
        </w:rPr>
        <w:t>בפסד עולות תובנות ח</w:t>
      </w:r>
      <w:r w:rsidR="00CB3569" w:rsidRPr="00CB3569">
        <w:rPr>
          <w:rFonts w:cs="David" w:hint="cs"/>
          <w:sz w:val="24"/>
          <w:szCs w:val="24"/>
          <w:u w:val="single"/>
          <w:rtl/>
        </w:rPr>
        <w:t>דשות לגבי הפקעות</w:t>
      </w:r>
      <w:r w:rsidR="00CB3569">
        <w:rPr>
          <w:rFonts w:cs="David" w:hint="cs"/>
          <w:sz w:val="24"/>
          <w:szCs w:val="24"/>
          <w:rtl/>
        </w:rPr>
        <w:t>:</w:t>
      </w:r>
    </w:p>
    <w:p w:rsidR="00CB3569" w:rsidRDefault="008E2204" w:rsidP="00442A7D">
      <w:pPr>
        <w:pStyle w:val="a3"/>
        <w:numPr>
          <w:ilvl w:val="0"/>
          <w:numId w:val="4"/>
        </w:numPr>
        <w:spacing w:after="0"/>
        <w:jc w:val="both"/>
        <w:rPr>
          <w:rFonts w:cs="David"/>
          <w:sz w:val="24"/>
          <w:szCs w:val="24"/>
        </w:rPr>
      </w:pPr>
      <w:r w:rsidRPr="00CB3569">
        <w:rPr>
          <w:rFonts w:cs="David" w:hint="cs"/>
          <w:sz w:val="24"/>
          <w:szCs w:val="24"/>
          <w:rtl/>
        </w:rPr>
        <w:t xml:space="preserve">ניתן להשאיר את הבעלות בידי האזרח, ולהפקיע ממנו את השימוש. </w:t>
      </w:r>
    </w:p>
    <w:p w:rsidR="00CB3569" w:rsidRDefault="00CB3569" w:rsidP="00442A7D">
      <w:pPr>
        <w:pStyle w:val="a3"/>
        <w:numPr>
          <w:ilvl w:val="0"/>
          <w:numId w:val="4"/>
        </w:numPr>
        <w:spacing w:after="0"/>
        <w:jc w:val="both"/>
        <w:rPr>
          <w:rFonts w:cs="David"/>
          <w:sz w:val="24"/>
          <w:szCs w:val="24"/>
        </w:rPr>
      </w:pPr>
      <w:r>
        <w:rPr>
          <w:rFonts w:cs="David" w:hint="cs"/>
          <w:sz w:val="24"/>
          <w:szCs w:val="24"/>
          <w:rtl/>
        </w:rPr>
        <w:t>רק כאשר לא ניתן להגיע למטרה המבוקשת באמצעות מו"מ חופשי, יש לפנות לאפשרות ההפקעה.</w:t>
      </w:r>
      <w:r w:rsidR="008E2204" w:rsidRPr="00CB3569">
        <w:rPr>
          <w:rFonts w:cs="David" w:hint="cs"/>
          <w:sz w:val="24"/>
          <w:szCs w:val="24"/>
          <w:rtl/>
        </w:rPr>
        <w:t xml:space="preserve"> </w:t>
      </w:r>
    </w:p>
    <w:p w:rsidR="00CB3569" w:rsidRDefault="00CB3569" w:rsidP="00CB3569">
      <w:pPr>
        <w:spacing w:after="0"/>
        <w:jc w:val="both"/>
        <w:rPr>
          <w:rFonts w:cs="David"/>
          <w:sz w:val="24"/>
          <w:szCs w:val="24"/>
          <w:rtl/>
        </w:rPr>
      </w:pPr>
      <w:r>
        <w:rPr>
          <w:rFonts w:cs="David" w:hint="cs"/>
          <w:sz w:val="24"/>
          <w:szCs w:val="24"/>
          <w:rtl/>
        </w:rPr>
        <w:t xml:space="preserve">ניתן לראות </w:t>
      </w:r>
      <w:r w:rsidRPr="00CB3569">
        <w:rPr>
          <w:rFonts w:cs="David" w:hint="cs"/>
          <w:sz w:val="24"/>
          <w:szCs w:val="24"/>
          <w:highlight w:val="yellow"/>
          <w:rtl/>
        </w:rPr>
        <w:t>בפסד</w:t>
      </w:r>
      <w:r w:rsidR="008E2204" w:rsidRPr="00CB3569">
        <w:rPr>
          <w:rFonts w:cs="David" w:hint="cs"/>
          <w:sz w:val="24"/>
          <w:szCs w:val="24"/>
          <w:highlight w:val="yellow"/>
          <w:rtl/>
        </w:rPr>
        <w:t xml:space="preserve"> התחשבות יתרה בזכויות הפרט ופחות באינטרס הציבור</w:t>
      </w:r>
      <w:r w:rsidR="008E2204" w:rsidRPr="00CB3569">
        <w:rPr>
          <w:rFonts w:cs="David" w:hint="cs"/>
          <w:sz w:val="24"/>
          <w:szCs w:val="24"/>
          <w:rtl/>
        </w:rPr>
        <w:t xml:space="preserve">. </w:t>
      </w:r>
    </w:p>
    <w:p w:rsidR="00CB3569" w:rsidRDefault="00CB3569" w:rsidP="00CB3569">
      <w:pPr>
        <w:spacing w:after="0"/>
        <w:jc w:val="both"/>
        <w:rPr>
          <w:rFonts w:cs="David"/>
          <w:sz w:val="24"/>
          <w:szCs w:val="24"/>
          <w:rtl/>
        </w:rPr>
      </w:pPr>
    </w:p>
    <w:p w:rsidR="00F9205A" w:rsidRPr="00CB3569" w:rsidRDefault="008E2204" w:rsidP="00D300AF">
      <w:pPr>
        <w:spacing w:after="0"/>
        <w:jc w:val="both"/>
        <w:rPr>
          <w:rFonts w:cs="David"/>
          <w:sz w:val="24"/>
          <w:szCs w:val="24"/>
          <w:rtl/>
        </w:rPr>
      </w:pPr>
      <w:r w:rsidRPr="00CB3569">
        <w:rPr>
          <w:rFonts w:cs="David" w:hint="cs"/>
          <w:sz w:val="24"/>
          <w:szCs w:val="24"/>
          <w:rtl/>
        </w:rPr>
        <w:t xml:space="preserve">השופט חשין </w:t>
      </w:r>
      <w:r w:rsidR="006A69CB">
        <w:rPr>
          <w:rFonts w:cs="David" w:hint="cs"/>
          <w:sz w:val="24"/>
          <w:szCs w:val="24"/>
          <w:rtl/>
        </w:rPr>
        <w:t>יצר מושג חדש ומעורפל של "זיקה לנכס" לפיו, למרות ההפ</w:t>
      </w:r>
      <w:r w:rsidR="00D300AF">
        <w:rPr>
          <w:rFonts w:cs="David" w:hint="cs"/>
          <w:sz w:val="24"/>
          <w:szCs w:val="24"/>
          <w:rtl/>
        </w:rPr>
        <w:t>קעה יש לבעלים זיקה נמשכת אשר מתחזקת וחוזרת להיות בעלות כאשר מטרת ההפקעה בטלה. זהו ניסיון לפתור את התיק בעזרת דיני הקניין הפרטי במקום להשתמש במשפט הציבורי הקובע שכשבטלה המטרה- פגה גם ההפקעה.</w:t>
      </w:r>
    </w:p>
    <w:p w:rsidR="008E2204" w:rsidRDefault="008E2204" w:rsidP="006B1AB6">
      <w:pPr>
        <w:spacing w:after="0"/>
        <w:jc w:val="both"/>
        <w:rPr>
          <w:rFonts w:cs="David"/>
          <w:sz w:val="24"/>
          <w:szCs w:val="24"/>
          <w:rtl/>
        </w:rPr>
      </w:pPr>
    </w:p>
    <w:p w:rsidR="008E2204" w:rsidRDefault="008E2204" w:rsidP="00D300AF">
      <w:pPr>
        <w:spacing w:after="0"/>
        <w:jc w:val="both"/>
        <w:rPr>
          <w:rFonts w:cs="David"/>
          <w:sz w:val="24"/>
          <w:szCs w:val="24"/>
          <w:rtl/>
        </w:rPr>
      </w:pPr>
      <w:r w:rsidRPr="00C22FC4">
        <w:rPr>
          <w:rFonts w:cs="David" w:hint="cs"/>
          <w:sz w:val="24"/>
          <w:szCs w:val="24"/>
          <w:highlight w:val="yellow"/>
          <w:u w:val="single"/>
          <w:rtl/>
        </w:rPr>
        <w:t>הוועדה המקומית לתכנון ובנייה רעננה</w:t>
      </w:r>
      <w:r>
        <w:rPr>
          <w:rFonts w:cs="David" w:hint="cs"/>
          <w:sz w:val="24"/>
          <w:szCs w:val="24"/>
          <w:rtl/>
        </w:rPr>
        <w:t>-</w:t>
      </w:r>
      <w:r w:rsidR="00A546AD">
        <w:rPr>
          <w:rFonts w:cs="David" w:hint="cs"/>
          <w:sz w:val="24"/>
          <w:szCs w:val="24"/>
          <w:rtl/>
        </w:rPr>
        <w:t xml:space="preserve"> </w:t>
      </w:r>
      <w:r w:rsidR="00A546AD" w:rsidRPr="00D300AF">
        <w:rPr>
          <w:rFonts w:cs="David" w:hint="cs"/>
          <w:b/>
          <w:bCs/>
          <w:sz w:val="24"/>
          <w:szCs w:val="24"/>
          <w:rtl/>
        </w:rPr>
        <w:t xml:space="preserve">סעיף 197 </w:t>
      </w:r>
      <w:r w:rsidR="00C22FC4" w:rsidRPr="00D300AF">
        <w:rPr>
          <w:rFonts w:cs="David" w:hint="cs"/>
          <w:b/>
          <w:bCs/>
          <w:color w:val="FF0000"/>
          <w:sz w:val="24"/>
          <w:szCs w:val="24"/>
          <w:rtl/>
        </w:rPr>
        <w:t>לחוק התכנון והבנייה</w:t>
      </w:r>
      <w:r w:rsidR="00C22FC4" w:rsidRPr="00D300AF">
        <w:rPr>
          <w:rFonts w:cs="David" w:hint="cs"/>
          <w:color w:val="FF0000"/>
          <w:sz w:val="24"/>
          <w:szCs w:val="24"/>
          <w:rtl/>
        </w:rPr>
        <w:t xml:space="preserve"> </w:t>
      </w:r>
      <w:r w:rsidR="00A546AD">
        <w:rPr>
          <w:rFonts w:cs="David" w:hint="cs"/>
          <w:sz w:val="24"/>
          <w:szCs w:val="24"/>
          <w:rtl/>
        </w:rPr>
        <w:t>מדבר על ירידת ערך ללא הפקעה</w:t>
      </w:r>
      <w:r w:rsidR="00D300AF">
        <w:rPr>
          <w:rFonts w:cs="David" w:hint="cs"/>
          <w:sz w:val="24"/>
          <w:szCs w:val="24"/>
          <w:rtl/>
        </w:rPr>
        <w:t xml:space="preserve"> (כמו כשבונים כביש מהיר ליד הנכס)</w:t>
      </w:r>
      <w:r w:rsidR="00A546AD">
        <w:rPr>
          <w:rFonts w:cs="David" w:hint="cs"/>
          <w:sz w:val="24"/>
          <w:szCs w:val="24"/>
          <w:rtl/>
        </w:rPr>
        <w:t xml:space="preserve">. </w:t>
      </w:r>
      <w:r w:rsidR="00A546AD" w:rsidRPr="00D300AF">
        <w:rPr>
          <w:rFonts w:cs="David" w:hint="cs"/>
          <w:b/>
          <w:bCs/>
          <w:sz w:val="24"/>
          <w:szCs w:val="24"/>
          <w:rtl/>
        </w:rPr>
        <w:t xml:space="preserve">סעיף 200 </w:t>
      </w:r>
      <w:r w:rsidR="00A546AD">
        <w:rPr>
          <w:rFonts w:cs="David" w:hint="cs"/>
          <w:sz w:val="24"/>
          <w:szCs w:val="24"/>
          <w:rtl/>
        </w:rPr>
        <w:t xml:space="preserve">הוא חריג לסעיף </w:t>
      </w:r>
      <w:r w:rsidR="00D300AF">
        <w:rPr>
          <w:rFonts w:cs="David" w:hint="cs"/>
          <w:sz w:val="24"/>
          <w:szCs w:val="24"/>
          <w:rtl/>
        </w:rPr>
        <w:t>ומביא</w:t>
      </w:r>
      <w:r w:rsidR="00A546AD">
        <w:rPr>
          <w:rFonts w:cs="David" w:hint="cs"/>
          <w:sz w:val="24"/>
          <w:szCs w:val="24"/>
          <w:rtl/>
        </w:rPr>
        <w:t xml:space="preserve"> תנאי</w:t>
      </w:r>
      <w:r w:rsidR="00C22FC4">
        <w:rPr>
          <w:rFonts w:cs="David" w:hint="cs"/>
          <w:sz w:val="24"/>
          <w:szCs w:val="24"/>
          <w:rtl/>
        </w:rPr>
        <w:t>:</w:t>
      </w:r>
      <w:r w:rsidR="00A546AD">
        <w:rPr>
          <w:rFonts w:cs="David" w:hint="cs"/>
          <w:sz w:val="24"/>
          <w:szCs w:val="24"/>
          <w:rtl/>
        </w:rPr>
        <w:t xml:space="preserve"> שהפגיעה תהיה סבירה. </w:t>
      </w:r>
      <w:r w:rsidR="00A546AD" w:rsidRPr="00C22FC4">
        <w:rPr>
          <w:rFonts w:cs="David" w:hint="cs"/>
          <w:sz w:val="24"/>
          <w:szCs w:val="24"/>
          <w:highlight w:val="yellow"/>
          <w:rtl/>
        </w:rPr>
        <w:t>מהי פגיעה סבירה</w:t>
      </w:r>
      <w:r w:rsidR="00A546AD">
        <w:rPr>
          <w:rFonts w:cs="David" w:hint="cs"/>
          <w:sz w:val="24"/>
          <w:szCs w:val="24"/>
          <w:rtl/>
        </w:rPr>
        <w:t>?</w:t>
      </w:r>
    </w:p>
    <w:p w:rsidR="00C22FC4" w:rsidRDefault="00D300AF" w:rsidP="00D300AF">
      <w:pPr>
        <w:pStyle w:val="a3"/>
        <w:numPr>
          <w:ilvl w:val="0"/>
          <w:numId w:val="2"/>
        </w:numPr>
        <w:spacing w:after="0"/>
        <w:jc w:val="both"/>
        <w:rPr>
          <w:rFonts w:cs="David"/>
          <w:sz w:val="24"/>
          <w:szCs w:val="24"/>
        </w:rPr>
      </w:pPr>
      <w:r>
        <w:rPr>
          <w:rFonts w:cs="David" w:hint="cs"/>
          <w:sz w:val="24"/>
          <w:szCs w:val="24"/>
          <w:rtl/>
        </w:rPr>
        <w:t xml:space="preserve">הזרם השמרני- התומך </w:t>
      </w:r>
      <w:r w:rsidR="00A546AD" w:rsidRPr="00D300AF">
        <w:rPr>
          <w:rFonts w:cs="David" w:hint="cs"/>
          <w:sz w:val="24"/>
          <w:szCs w:val="24"/>
          <w:u w:val="single"/>
          <w:rtl/>
        </w:rPr>
        <w:t xml:space="preserve">בהגנה רחבה </w:t>
      </w:r>
      <w:r w:rsidRPr="00D300AF">
        <w:rPr>
          <w:rFonts w:cs="David" w:hint="cs"/>
          <w:sz w:val="24"/>
          <w:szCs w:val="24"/>
          <w:u w:val="single"/>
          <w:rtl/>
        </w:rPr>
        <w:t>על הקניין הקלאסי</w:t>
      </w:r>
      <w:r>
        <w:rPr>
          <w:rFonts w:cs="David" w:hint="cs"/>
          <w:sz w:val="24"/>
          <w:szCs w:val="24"/>
          <w:rtl/>
        </w:rPr>
        <w:t xml:space="preserve"> מפרש </w:t>
      </w:r>
      <w:r w:rsidR="00A546AD" w:rsidRPr="00C22FC4">
        <w:rPr>
          <w:rFonts w:cs="David" w:hint="cs"/>
          <w:sz w:val="24"/>
          <w:szCs w:val="24"/>
          <w:rtl/>
        </w:rPr>
        <w:t xml:space="preserve">פגיעה סבירה </w:t>
      </w:r>
      <w:r>
        <w:rPr>
          <w:rFonts w:cs="David" w:hint="cs"/>
          <w:sz w:val="24"/>
          <w:szCs w:val="24"/>
          <w:rtl/>
        </w:rPr>
        <w:t>כפגיעה מינימלית.</w:t>
      </w:r>
      <w:r w:rsidR="00A546AD" w:rsidRPr="00C22FC4">
        <w:rPr>
          <w:rFonts w:cs="David" w:hint="cs"/>
          <w:sz w:val="24"/>
          <w:szCs w:val="24"/>
          <w:rtl/>
        </w:rPr>
        <w:t xml:space="preserve"> ה</w:t>
      </w:r>
      <w:r>
        <w:rPr>
          <w:rFonts w:cs="David" w:hint="cs"/>
          <w:sz w:val="24"/>
          <w:szCs w:val="24"/>
          <w:rtl/>
        </w:rPr>
        <w:t xml:space="preserve">שופט </w:t>
      </w:r>
      <w:proofErr w:type="spellStart"/>
      <w:r>
        <w:rPr>
          <w:rFonts w:cs="David" w:hint="cs"/>
          <w:sz w:val="24"/>
          <w:szCs w:val="24"/>
          <w:rtl/>
        </w:rPr>
        <w:t>טירקל</w:t>
      </w:r>
      <w:proofErr w:type="spellEnd"/>
      <w:r>
        <w:rPr>
          <w:rFonts w:cs="David" w:hint="cs"/>
          <w:sz w:val="24"/>
          <w:szCs w:val="24"/>
          <w:rtl/>
        </w:rPr>
        <w:t xml:space="preserve"> שמייצג את הזרם</w:t>
      </w:r>
      <w:r w:rsidR="00A546AD" w:rsidRPr="00C22FC4">
        <w:rPr>
          <w:rFonts w:cs="David" w:hint="cs"/>
          <w:sz w:val="24"/>
          <w:szCs w:val="24"/>
          <w:rtl/>
        </w:rPr>
        <w:t xml:space="preserve"> הזה היה מוכן לפגיעה של אחוזים בודדים בלבד בערך הקרקע. </w:t>
      </w:r>
    </w:p>
    <w:p w:rsidR="00A546AD" w:rsidRPr="00C22FC4" w:rsidRDefault="00A546AD" w:rsidP="00C22FC4">
      <w:pPr>
        <w:pStyle w:val="a3"/>
        <w:numPr>
          <w:ilvl w:val="0"/>
          <w:numId w:val="2"/>
        </w:numPr>
        <w:spacing w:after="0"/>
        <w:jc w:val="both"/>
        <w:rPr>
          <w:rFonts w:cs="David"/>
          <w:sz w:val="24"/>
          <w:szCs w:val="24"/>
          <w:rtl/>
        </w:rPr>
      </w:pPr>
      <w:r w:rsidRPr="00C22FC4">
        <w:rPr>
          <w:rFonts w:cs="David" w:hint="cs"/>
          <w:sz w:val="24"/>
          <w:szCs w:val="24"/>
          <w:rtl/>
        </w:rPr>
        <w:t xml:space="preserve">השופט אור, מהזרם </w:t>
      </w:r>
      <w:r w:rsidR="00C22FC4" w:rsidRPr="00C22FC4">
        <w:rPr>
          <w:rFonts w:cs="David" w:hint="cs"/>
          <w:sz w:val="24"/>
          <w:szCs w:val="24"/>
          <w:rtl/>
        </w:rPr>
        <w:t>הנגדי</w:t>
      </w:r>
      <w:r w:rsidRPr="00C22FC4">
        <w:rPr>
          <w:rFonts w:cs="David" w:hint="cs"/>
          <w:sz w:val="24"/>
          <w:szCs w:val="24"/>
          <w:rtl/>
        </w:rPr>
        <w:t xml:space="preserve">, קובע כי כיוון שיש לאדם </w:t>
      </w:r>
      <w:r w:rsidRPr="00D300AF">
        <w:rPr>
          <w:rFonts w:cs="David" w:hint="cs"/>
          <w:sz w:val="24"/>
          <w:szCs w:val="24"/>
          <w:u w:val="single"/>
          <w:rtl/>
        </w:rPr>
        <w:t>אחראיות חברתית</w:t>
      </w:r>
      <w:r w:rsidRPr="00C22FC4">
        <w:rPr>
          <w:rFonts w:cs="David" w:hint="cs"/>
          <w:sz w:val="24"/>
          <w:szCs w:val="24"/>
          <w:rtl/>
        </w:rPr>
        <w:t xml:space="preserve"> </w:t>
      </w:r>
      <w:r w:rsidR="00925F66" w:rsidRPr="00C22FC4">
        <w:rPr>
          <w:rFonts w:cs="David" w:hint="cs"/>
          <w:sz w:val="24"/>
          <w:szCs w:val="24"/>
          <w:rtl/>
        </w:rPr>
        <w:t xml:space="preserve">ניתן לפגוע בנכס. </w:t>
      </w:r>
    </w:p>
    <w:p w:rsidR="00033125" w:rsidRDefault="00033125" w:rsidP="004E153B">
      <w:pPr>
        <w:spacing w:after="0"/>
        <w:jc w:val="both"/>
        <w:rPr>
          <w:rFonts w:cs="David"/>
          <w:sz w:val="24"/>
          <w:szCs w:val="24"/>
          <w:u w:val="single"/>
          <w:rtl/>
        </w:rPr>
      </w:pPr>
    </w:p>
    <w:p w:rsidR="00925F66" w:rsidRDefault="004E153B" w:rsidP="004E153B">
      <w:pPr>
        <w:spacing w:after="0"/>
        <w:jc w:val="both"/>
        <w:rPr>
          <w:rFonts w:cs="David"/>
          <w:sz w:val="24"/>
          <w:szCs w:val="24"/>
          <w:rtl/>
        </w:rPr>
      </w:pPr>
      <w:r w:rsidRPr="004E153B">
        <w:rPr>
          <w:rFonts w:cs="David" w:hint="cs"/>
          <w:sz w:val="24"/>
          <w:szCs w:val="24"/>
          <w:u w:val="single"/>
          <w:rtl/>
        </w:rPr>
        <w:t>השינוי בהגדרת ה</w:t>
      </w:r>
      <w:r w:rsidR="00925F66" w:rsidRPr="004E153B">
        <w:rPr>
          <w:rFonts w:cs="David" w:hint="cs"/>
          <w:sz w:val="24"/>
          <w:szCs w:val="24"/>
          <w:u w:val="single"/>
          <w:rtl/>
        </w:rPr>
        <w:t>קניין</w:t>
      </w:r>
      <w:r w:rsidRPr="004E153B">
        <w:rPr>
          <w:rFonts w:cs="David" w:hint="cs"/>
          <w:sz w:val="24"/>
          <w:szCs w:val="24"/>
          <w:u w:val="single"/>
          <w:rtl/>
        </w:rPr>
        <w:t>:</w:t>
      </w:r>
      <w:r w:rsidR="00925F66">
        <w:rPr>
          <w:rFonts w:cs="David" w:hint="cs"/>
          <w:sz w:val="24"/>
          <w:szCs w:val="24"/>
          <w:rtl/>
        </w:rPr>
        <w:t xml:space="preserve"> הקניין הקלאסי משמעותו שהאדם יכול לעשות בקניין ככל העולה על רוחו. הדעה החדשה אומרת שהאחראיות החברתית היא </w:t>
      </w:r>
      <w:r w:rsidR="00925F66" w:rsidRPr="00D300AF">
        <w:rPr>
          <w:rFonts w:cs="David" w:hint="cs"/>
          <w:sz w:val="24"/>
          <w:szCs w:val="24"/>
          <w:u w:val="single"/>
          <w:rtl/>
        </w:rPr>
        <w:t>פנימית</w:t>
      </w:r>
      <w:r w:rsidR="00925F66">
        <w:rPr>
          <w:rFonts w:cs="David" w:hint="cs"/>
          <w:sz w:val="24"/>
          <w:szCs w:val="24"/>
          <w:rtl/>
        </w:rPr>
        <w:t xml:space="preserve"> למושג. הקניין הוא לא רק שליטה של מישהו במקרקעין שלו, הפרט צריך לדעת שבעלות זה לא רק זכויות, זה גם חובות כלפי החברה. </w:t>
      </w:r>
      <w:r w:rsidRPr="004E153B">
        <w:rPr>
          <w:rFonts w:cs="David" w:hint="cs"/>
          <w:sz w:val="24"/>
          <w:szCs w:val="24"/>
          <w:highlight w:val="yellow"/>
          <w:rtl/>
        </w:rPr>
        <w:t>האחראיות</w:t>
      </w:r>
      <w:r w:rsidRPr="004E153B">
        <w:rPr>
          <w:rFonts w:cs="David"/>
          <w:sz w:val="24"/>
          <w:szCs w:val="24"/>
          <w:highlight w:val="yellow"/>
          <w:rtl/>
        </w:rPr>
        <w:t xml:space="preserve"> </w:t>
      </w:r>
      <w:r w:rsidRPr="004E153B">
        <w:rPr>
          <w:rFonts w:cs="David" w:hint="cs"/>
          <w:sz w:val="24"/>
          <w:szCs w:val="24"/>
          <w:highlight w:val="yellow"/>
          <w:rtl/>
        </w:rPr>
        <w:t>החברתית</w:t>
      </w:r>
      <w:r w:rsidRPr="004E153B">
        <w:rPr>
          <w:rFonts w:cs="David"/>
          <w:sz w:val="24"/>
          <w:szCs w:val="24"/>
          <w:highlight w:val="yellow"/>
          <w:rtl/>
        </w:rPr>
        <w:t xml:space="preserve"> </w:t>
      </w:r>
      <w:r w:rsidRPr="004E153B">
        <w:rPr>
          <w:rFonts w:cs="David" w:hint="cs"/>
          <w:sz w:val="24"/>
          <w:szCs w:val="24"/>
          <w:highlight w:val="yellow"/>
          <w:rtl/>
        </w:rPr>
        <w:t>היא</w:t>
      </w:r>
      <w:r w:rsidRPr="004E153B">
        <w:rPr>
          <w:rFonts w:cs="David"/>
          <w:sz w:val="24"/>
          <w:szCs w:val="24"/>
          <w:highlight w:val="yellow"/>
          <w:rtl/>
        </w:rPr>
        <w:t xml:space="preserve"> </w:t>
      </w:r>
      <w:r w:rsidRPr="004E153B">
        <w:rPr>
          <w:rFonts w:cs="David" w:hint="cs"/>
          <w:sz w:val="24"/>
          <w:szCs w:val="24"/>
          <w:highlight w:val="yellow"/>
          <w:rtl/>
        </w:rPr>
        <w:t>חלק</w:t>
      </w:r>
      <w:r w:rsidRPr="004E153B">
        <w:rPr>
          <w:rFonts w:cs="David"/>
          <w:sz w:val="24"/>
          <w:szCs w:val="24"/>
          <w:highlight w:val="yellow"/>
          <w:rtl/>
        </w:rPr>
        <w:t xml:space="preserve"> </w:t>
      </w:r>
      <w:r w:rsidRPr="004E153B">
        <w:rPr>
          <w:rFonts w:cs="David" w:hint="cs"/>
          <w:sz w:val="24"/>
          <w:szCs w:val="24"/>
          <w:highlight w:val="yellow"/>
          <w:rtl/>
        </w:rPr>
        <w:t>מההגדרה</w:t>
      </w:r>
      <w:r w:rsidRPr="004E153B">
        <w:rPr>
          <w:rFonts w:cs="David"/>
          <w:sz w:val="24"/>
          <w:szCs w:val="24"/>
          <w:highlight w:val="yellow"/>
          <w:rtl/>
        </w:rPr>
        <w:t xml:space="preserve"> </w:t>
      </w:r>
      <w:r w:rsidRPr="004E153B">
        <w:rPr>
          <w:rFonts w:cs="David" w:hint="cs"/>
          <w:sz w:val="24"/>
          <w:szCs w:val="24"/>
          <w:highlight w:val="yellow"/>
          <w:rtl/>
        </w:rPr>
        <w:t>הקניינית</w:t>
      </w:r>
      <w:r w:rsidRPr="004E153B">
        <w:rPr>
          <w:rFonts w:cs="David"/>
          <w:sz w:val="24"/>
          <w:szCs w:val="24"/>
          <w:rtl/>
        </w:rPr>
        <w:t xml:space="preserve">. </w:t>
      </w:r>
      <w:r w:rsidR="00925F66">
        <w:rPr>
          <w:rFonts w:cs="David" w:hint="cs"/>
          <w:sz w:val="24"/>
          <w:szCs w:val="24"/>
          <w:rtl/>
        </w:rPr>
        <w:t>אם זה חלק אורגני מדיני הקניין אז ההתערבות והצמצום הם פחותים.</w:t>
      </w:r>
    </w:p>
    <w:p w:rsidR="00C16914" w:rsidRDefault="00C16914" w:rsidP="004E153B">
      <w:pPr>
        <w:spacing w:after="0"/>
        <w:jc w:val="both"/>
        <w:rPr>
          <w:rFonts w:cs="David"/>
          <w:sz w:val="24"/>
          <w:szCs w:val="24"/>
          <w:rtl/>
        </w:rPr>
      </w:pPr>
      <w:r>
        <w:rPr>
          <w:rFonts w:cs="David" w:hint="cs"/>
          <w:sz w:val="24"/>
          <w:szCs w:val="24"/>
          <w:rtl/>
        </w:rPr>
        <w:t>מצד אחד באבסולוטיות של הקניין, מתבטאת הגישה הקפיטליסטית. מצד שני, האחראיות החברתית נובעת מגישה סוציאליסטית. ככל שהקניין עצמו הוא פחות אבסולוטי, כך ניתן לתת חשיבות גדולה יותר לאינטרס הציבורי, הוא מובנה.</w:t>
      </w:r>
    </w:p>
    <w:p w:rsidR="00925F66" w:rsidRDefault="00925F66" w:rsidP="006B1AB6">
      <w:pPr>
        <w:spacing w:after="0"/>
        <w:jc w:val="both"/>
        <w:rPr>
          <w:rFonts w:cs="David"/>
          <w:sz w:val="24"/>
          <w:szCs w:val="24"/>
          <w:rtl/>
        </w:rPr>
      </w:pPr>
    </w:p>
    <w:p w:rsidR="00925F66" w:rsidRDefault="00925F66" w:rsidP="00C16914">
      <w:pPr>
        <w:spacing w:after="0"/>
        <w:jc w:val="both"/>
        <w:rPr>
          <w:rFonts w:cs="David"/>
          <w:sz w:val="24"/>
          <w:szCs w:val="24"/>
          <w:rtl/>
        </w:rPr>
      </w:pPr>
      <w:r w:rsidRPr="004E153B">
        <w:rPr>
          <w:rFonts w:cs="David" w:hint="cs"/>
          <w:sz w:val="24"/>
          <w:szCs w:val="24"/>
          <w:highlight w:val="yellow"/>
          <w:u w:val="single"/>
          <w:rtl/>
        </w:rPr>
        <w:t xml:space="preserve">בפסד קרן תורה </w:t>
      </w:r>
      <w:r w:rsidR="004E153B" w:rsidRPr="004E153B">
        <w:rPr>
          <w:rFonts w:cs="David" w:hint="cs"/>
          <w:sz w:val="24"/>
          <w:szCs w:val="24"/>
          <w:highlight w:val="yellow"/>
          <w:u w:val="single"/>
          <w:rtl/>
        </w:rPr>
        <w:t>ו</w:t>
      </w:r>
      <w:r w:rsidRPr="004E153B">
        <w:rPr>
          <w:rFonts w:cs="David" w:hint="cs"/>
          <w:sz w:val="24"/>
          <w:szCs w:val="24"/>
          <w:highlight w:val="yellow"/>
          <w:u w:val="single"/>
          <w:rtl/>
        </w:rPr>
        <w:t>עבודה</w:t>
      </w:r>
      <w:r>
        <w:rPr>
          <w:rFonts w:cs="David" w:hint="cs"/>
          <w:sz w:val="24"/>
          <w:szCs w:val="24"/>
          <w:rtl/>
        </w:rPr>
        <w:t xml:space="preserve"> השופט </w:t>
      </w:r>
      <w:proofErr w:type="spellStart"/>
      <w:r>
        <w:rPr>
          <w:rFonts w:cs="David" w:hint="cs"/>
          <w:sz w:val="24"/>
          <w:szCs w:val="24"/>
          <w:rtl/>
        </w:rPr>
        <w:t>דנציגר</w:t>
      </w:r>
      <w:proofErr w:type="spellEnd"/>
      <w:r>
        <w:rPr>
          <w:rFonts w:cs="David" w:hint="cs"/>
          <w:sz w:val="24"/>
          <w:szCs w:val="24"/>
          <w:rtl/>
        </w:rPr>
        <w:t xml:space="preserve"> ייצג את הדעה של הקניין </w:t>
      </w:r>
      <w:r w:rsidR="00C16914">
        <w:rPr>
          <w:rFonts w:cs="David" w:hint="cs"/>
          <w:sz w:val="24"/>
          <w:szCs w:val="24"/>
          <w:rtl/>
        </w:rPr>
        <w:t>הקלאסי</w:t>
      </w:r>
      <w:r>
        <w:rPr>
          <w:rFonts w:cs="David" w:hint="cs"/>
          <w:sz w:val="24"/>
          <w:szCs w:val="24"/>
          <w:rtl/>
        </w:rPr>
        <w:t xml:space="preserve"> שופטי הרוב מייצגים יותר את האחראיות החברתית.</w:t>
      </w:r>
    </w:p>
    <w:p w:rsidR="00EF2B28" w:rsidRDefault="00EF2B28" w:rsidP="006B1AB6">
      <w:pPr>
        <w:spacing w:after="0"/>
        <w:jc w:val="both"/>
        <w:rPr>
          <w:rFonts w:cs="David"/>
          <w:sz w:val="24"/>
          <w:szCs w:val="24"/>
          <w:rtl/>
        </w:rPr>
      </w:pPr>
    </w:p>
    <w:p w:rsidR="00EF2B28" w:rsidRPr="0050698C" w:rsidRDefault="00EF2B28" w:rsidP="003A0E08">
      <w:pPr>
        <w:spacing w:after="0"/>
        <w:jc w:val="both"/>
        <w:rPr>
          <w:rFonts w:cs="Guttman Yad-Brush"/>
          <w:sz w:val="20"/>
          <w:szCs w:val="20"/>
          <w:rtl/>
        </w:rPr>
      </w:pPr>
      <w:proofErr w:type="spellStart"/>
      <w:r w:rsidRPr="00EF2B28">
        <w:rPr>
          <w:rFonts w:cs="David" w:hint="cs"/>
          <w:b/>
          <w:bCs/>
          <w:color w:val="FF0000"/>
          <w:sz w:val="24"/>
          <w:szCs w:val="24"/>
          <w:rtl/>
        </w:rPr>
        <w:t>קרסיק</w:t>
      </w:r>
      <w:proofErr w:type="spellEnd"/>
      <w:r w:rsidRPr="00EF2B28">
        <w:rPr>
          <w:rFonts w:cs="David" w:hint="cs"/>
          <w:b/>
          <w:bCs/>
          <w:color w:val="FF0000"/>
          <w:sz w:val="24"/>
          <w:szCs w:val="24"/>
          <w:rtl/>
        </w:rPr>
        <w:t xml:space="preserve"> נ' מדינת ישראל</w:t>
      </w:r>
      <w:r w:rsidR="0050698C">
        <w:rPr>
          <w:rFonts w:cs="David" w:hint="cs"/>
          <w:b/>
          <w:bCs/>
          <w:color w:val="FF0000"/>
          <w:sz w:val="24"/>
          <w:szCs w:val="24"/>
          <w:rtl/>
        </w:rPr>
        <w:t xml:space="preserve"> </w:t>
      </w:r>
      <w:r w:rsidR="0050698C">
        <w:rPr>
          <w:rFonts w:cs="Guttman Yad-Brush" w:hint="cs"/>
          <w:sz w:val="20"/>
          <w:szCs w:val="20"/>
          <w:rtl/>
        </w:rPr>
        <w:t xml:space="preserve">סמכות ההפקעה היא תלוית מטרה ואם חדלה המטרה יש להשיב את הקרקע או לפצות את בעליה. ההכרעה באה בעקבות חיזוק ההגנה החוקתית על הקניין. </w:t>
      </w:r>
    </w:p>
    <w:p w:rsidR="005630E2" w:rsidRDefault="005630E2" w:rsidP="00EF2B28">
      <w:pPr>
        <w:spacing w:after="0"/>
        <w:jc w:val="both"/>
        <w:rPr>
          <w:rFonts w:cs="David"/>
          <w:b/>
          <w:bCs/>
          <w:color w:val="FF0000"/>
          <w:sz w:val="24"/>
          <w:szCs w:val="24"/>
          <w:rtl/>
        </w:rPr>
      </w:pPr>
    </w:p>
    <w:p w:rsidR="00EF2B28" w:rsidRPr="00EF2B28" w:rsidRDefault="00EF2B28" w:rsidP="00A30A31">
      <w:pPr>
        <w:spacing w:after="0"/>
        <w:jc w:val="both"/>
        <w:rPr>
          <w:rFonts w:cs="David"/>
          <w:sz w:val="24"/>
          <w:szCs w:val="24"/>
          <w:rtl/>
        </w:rPr>
      </w:pPr>
      <w:r w:rsidRPr="00EF2B28">
        <w:rPr>
          <w:rFonts w:cs="David"/>
          <w:b/>
          <w:bCs/>
          <w:color w:val="FF0000"/>
          <w:sz w:val="24"/>
          <w:szCs w:val="24"/>
          <w:rtl/>
        </w:rPr>
        <w:t xml:space="preserve">הוועדה המקומית לתכנון ובנייה קריית אתא נ' </w:t>
      </w:r>
      <w:proofErr w:type="spellStart"/>
      <w:r w:rsidRPr="00EF2B28">
        <w:rPr>
          <w:rFonts w:cs="David"/>
          <w:b/>
          <w:bCs/>
          <w:color w:val="FF0000"/>
          <w:sz w:val="24"/>
          <w:szCs w:val="24"/>
          <w:rtl/>
        </w:rPr>
        <w:t>הולצמן</w:t>
      </w:r>
      <w:proofErr w:type="spellEnd"/>
      <w:r w:rsidR="003A0E08">
        <w:rPr>
          <w:rFonts w:cs="David" w:hint="cs"/>
          <w:sz w:val="24"/>
          <w:szCs w:val="24"/>
          <w:rtl/>
        </w:rPr>
        <w:t xml:space="preserve"> </w:t>
      </w:r>
      <w:r w:rsidR="003A0E08">
        <w:rPr>
          <w:rFonts w:cs="Guttman Yad-Brush" w:hint="cs"/>
          <w:sz w:val="20"/>
          <w:szCs w:val="20"/>
          <w:rtl/>
        </w:rPr>
        <w:t>שינוי הדין הקודם- לאור חוק היסוד, כשמפקיעים חלקה יש להעניק פיצוי בשווי כל הקרקע (ולא 60% כפי שהיה נהוג). הפחתת הפיצוי תעשה כאשר צפויה עלייה בשיעור זהה בשווי הקרקע (או הנאה שוות ערך אחרת</w:t>
      </w:r>
      <w:r w:rsidR="00A30A31">
        <w:rPr>
          <w:rFonts w:cs="Guttman Yad-Brush" w:hint="cs"/>
          <w:sz w:val="20"/>
          <w:szCs w:val="20"/>
          <w:rtl/>
        </w:rPr>
        <w:t xml:space="preserve">) </w:t>
      </w:r>
    </w:p>
    <w:p w:rsidR="005630E2" w:rsidRDefault="005630E2" w:rsidP="005630E2">
      <w:pPr>
        <w:spacing w:after="0"/>
        <w:jc w:val="both"/>
        <w:rPr>
          <w:rFonts w:cs="David"/>
          <w:b/>
          <w:bCs/>
          <w:color w:val="FF0000"/>
          <w:sz w:val="24"/>
          <w:szCs w:val="24"/>
          <w:rtl/>
        </w:rPr>
      </w:pPr>
    </w:p>
    <w:p w:rsidR="00EF2B28" w:rsidRPr="00EF2B28" w:rsidRDefault="00EF2B28" w:rsidP="00AD0716">
      <w:pPr>
        <w:spacing w:after="0"/>
        <w:jc w:val="both"/>
        <w:rPr>
          <w:rFonts w:cs="David"/>
          <w:b/>
          <w:bCs/>
          <w:color w:val="FF0000"/>
          <w:sz w:val="24"/>
          <w:szCs w:val="24"/>
          <w:rtl/>
        </w:rPr>
      </w:pPr>
      <w:r w:rsidRPr="00EF2B28">
        <w:rPr>
          <w:rFonts w:cs="David"/>
          <w:b/>
          <w:bCs/>
          <w:color w:val="FF0000"/>
          <w:sz w:val="24"/>
          <w:szCs w:val="24"/>
          <w:rtl/>
        </w:rPr>
        <w:t>הוועדה המקומית לתכנון ולבנייה, רעננה</w:t>
      </w:r>
      <w:r w:rsidRPr="00EF2B28">
        <w:rPr>
          <w:rFonts w:cs="David" w:hint="cs"/>
          <w:b/>
          <w:bCs/>
          <w:color w:val="FF0000"/>
          <w:sz w:val="24"/>
          <w:szCs w:val="24"/>
          <w:rtl/>
        </w:rPr>
        <w:t xml:space="preserve"> נ' </w:t>
      </w:r>
      <w:proofErr w:type="spellStart"/>
      <w:r w:rsidRPr="00EF2B28">
        <w:rPr>
          <w:rFonts w:cs="David" w:hint="cs"/>
          <w:b/>
          <w:bCs/>
          <w:color w:val="FF0000"/>
          <w:sz w:val="24"/>
          <w:szCs w:val="24"/>
          <w:rtl/>
        </w:rPr>
        <w:t>הורוויץ</w:t>
      </w:r>
      <w:proofErr w:type="spellEnd"/>
      <w:r w:rsidR="00A30A31">
        <w:rPr>
          <w:rFonts w:cs="David" w:hint="cs"/>
          <w:b/>
          <w:bCs/>
          <w:color w:val="FF0000"/>
          <w:sz w:val="24"/>
          <w:szCs w:val="24"/>
          <w:rtl/>
        </w:rPr>
        <w:t xml:space="preserve"> </w:t>
      </w:r>
      <w:r w:rsidR="00A30A31">
        <w:rPr>
          <w:rFonts w:cs="Guttman Yad-Brush" w:hint="cs"/>
          <w:sz w:val="20"/>
          <w:szCs w:val="20"/>
          <w:rtl/>
        </w:rPr>
        <w:t xml:space="preserve">מושג חדש בדיני הקניין- אחראיות חברתית, המקבילה של תום הלב החוזי, והמאפשרת פגיעה בקניין. המושג ערטילאי עדיין. </w:t>
      </w:r>
    </w:p>
    <w:p w:rsidR="005630E2" w:rsidRDefault="005630E2" w:rsidP="005630E2">
      <w:pPr>
        <w:spacing w:after="0"/>
        <w:jc w:val="both"/>
        <w:rPr>
          <w:rFonts w:cs="David"/>
          <w:b/>
          <w:bCs/>
          <w:color w:val="FF0000"/>
          <w:sz w:val="24"/>
          <w:szCs w:val="24"/>
          <w:rtl/>
        </w:rPr>
      </w:pPr>
    </w:p>
    <w:p w:rsidR="00EF2B28" w:rsidRPr="00AD0716" w:rsidRDefault="00EF2B28" w:rsidP="00AD0716">
      <w:pPr>
        <w:spacing w:after="0"/>
        <w:jc w:val="both"/>
        <w:rPr>
          <w:rFonts w:cs="David"/>
          <w:b/>
          <w:bCs/>
          <w:color w:val="FF0000"/>
          <w:sz w:val="24"/>
          <w:szCs w:val="24"/>
          <w:rtl/>
        </w:rPr>
      </w:pPr>
      <w:r w:rsidRPr="00EF2B28">
        <w:rPr>
          <w:rFonts w:cs="David" w:hint="cs"/>
          <w:b/>
          <w:bCs/>
          <w:color w:val="FF0000"/>
          <w:sz w:val="24"/>
          <w:szCs w:val="24"/>
          <w:rtl/>
        </w:rPr>
        <w:lastRenderedPageBreak/>
        <w:t xml:space="preserve">הוועדה המקומית לתכנון </w:t>
      </w:r>
      <w:r w:rsidR="00A30A31">
        <w:rPr>
          <w:rFonts w:cs="David" w:hint="cs"/>
          <w:b/>
          <w:bCs/>
          <w:color w:val="FF0000"/>
          <w:sz w:val="24"/>
          <w:szCs w:val="24"/>
          <w:rtl/>
        </w:rPr>
        <w:t xml:space="preserve">ובניה רעננה נ' קרן תורה ועבודה </w:t>
      </w:r>
      <w:r w:rsidR="00AD0716">
        <w:rPr>
          <w:rFonts w:cs="Guttman Yad-Brush" w:hint="cs"/>
          <w:sz w:val="20"/>
          <w:szCs w:val="20"/>
          <w:rtl/>
        </w:rPr>
        <w:t xml:space="preserve">כאשר ההפקעה מביאה לכך שלא ניתן לנצל את יתרת החלקה ולא ניתן לפצות את הבעלים על שווי הנזק, תחוייב הרשות להפקיע את מלוא החלקה או לא </w:t>
      </w:r>
      <w:proofErr w:type="spellStart"/>
      <w:r w:rsidR="00AD0716">
        <w:rPr>
          <w:rFonts w:cs="Guttman Yad-Brush" w:hint="cs"/>
          <w:sz w:val="20"/>
          <w:szCs w:val="20"/>
          <w:rtl/>
        </w:rPr>
        <w:t>להפקיעה</w:t>
      </w:r>
      <w:proofErr w:type="spellEnd"/>
      <w:r w:rsidR="00AD0716">
        <w:rPr>
          <w:rFonts w:cs="Guttman Yad-Brush" w:hint="cs"/>
          <w:sz w:val="20"/>
          <w:szCs w:val="20"/>
          <w:rtl/>
        </w:rPr>
        <w:t xml:space="preserve"> כלל</w:t>
      </w:r>
    </w:p>
    <w:p w:rsidR="0055231A" w:rsidRDefault="0055231A" w:rsidP="00E326AB">
      <w:pPr>
        <w:spacing w:after="0"/>
        <w:jc w:val="both"/>
        <w:rPr>
          <w:rFonts w:cs="David"/>
          <w:b/>
          <w:bCs/>
          <w:sz w:val="24"/>
          <w:szCs w:val="24"/>
          <w:rtl/>
        </w:rPr>
      </w:pPr>
    </w:p>
    <w:p w:rsidR="0059774D" w:rsidRDefault="0055231A" w:rsidP="0055231A">
      <w:pPr>
        <w:spacing w:after="0"/>
        <w:jc w:val="center"/>
        <w:rPr>
          <w:rFonts w:cs="David"/>
          <w:b/>
          <w:bCs/>
          <w:sz w:val="24"/>
          <w:szCs w:val="24"/>
          <w:rtl/>
        </w:rPr>
      </w:pPr>
      <w:r w:rsidRPr="00CB3BC7">
        <w:rPr>
          <w:rFonts w:cs="David" w:hint="cs"/>
          <w:b/>
          <w:bCs/>
          <w:sz w:val="24"/>
          <w:szCs w:val="24"/>
          <w:rtl/>
        </w:rPr>
        <w:t>פומביות הקניין</w:t>
      </w:r>
      <w:r w:rsidR="0059774D">
        <w:rPr>
          <w:rFonts w:cs="David" w:hint="cs"/>
          <w:b/>
          <w:bCs/>
          <w:sz w:val="24"/>
          <w:szCs w:val="24"/>
          <w:rtl/>
        </w:rPr>
        <w:t xml:space="preserve"> </w:t>
      </w:r>
    </w:p>
    <w:p w:rsidR="0055231A" w:rsidRPr="00CB3BC7" w:rsidRDefault="0059774D" w:rsidP="0055231A">
      <w:pPr>
        <w:spacing w:after="0"/>
        <w:jc w:val="center"/>
        <w:rPr>
          <w:rFonts w:cs="David"/>
          <w:b/>
          <w:bCs/>
          <w:sz w:val="24"/>
          <w:szCs w:val="24"/>
          <w:rtl/>
        </w:rPr>
      </w:pPr>
      <w:r>
        <w:rPr>
          <w:rFonts w:cs="David" w:hint="cs"/>
          <w:b/>
          <w:bCs/>
          <w:sz w:val="24"/>
          <w:szCs w:val="24"/>
          <w:rtl/>
        </w:rPr>
        <w:t>(רישום זכויות)</w:t>
      </w:r>
    </w:p>
    <w:p w:rsidR="0055231A" w:rsidRDefault="0055231A" w:rsidP="0055231A">
      <w:pPr>
        <w:spacing w:after="0"/>
        <w:jc w:val="center"/>
        <w:rPr>
          <w:rFonts w:cs="David"/>
          <w:b/>
          <w:bCs/>
          <w:sz w:val="24"/>
          <w:szCs w:val="24"/>
          <w:u w:val="single"/>
          <w:rtl/>
        </w:rPr>
      </w:pPr>
    </w:p>
    <w:p w:rsidR="0055231A" w:rsidRDefault="0055231A" w:rsidP="0055231A">
      <w:pPr>
        <w:spacing w:after="0"/>
        <w:jc w:val="both"/>
        <w:rPr>
          <w:rFonts w:cs="David"/>
          <w:sz w:val="24"/>
          <w:szCs w:val="24"/>
          <w:rtl/>
        </w:rPr>
      </w:pPr>
      <w:r w:rsidRPr="005630E2">
        <w:rPr>
          <w:rFonts w:cs="David" w:hint="cs"/>
          <w:b/>
          <w:bCs/>
          <w:sz w:val="24"/>
          <w:szCs w:val="24"/>
          <w:rtl/>
        </w:rPr>
        <w:t xml:space="preserve">פרק ב' </w:t>
      </w:r>
      <w:r w:rsidRPr="005630E2">
        <w:rPr>
          <w:rFonts w:cs="David" w:hint="cs"/>
          <w:b/>
          <w:bCs/>
          <w:color w:val="FF0000"/>
          <w:sz w:val="24"/>
          <w:szCs w:val="24"/>
          <w:rtl/>
        </w:rPr>
        <w:t>לחוק המקרקעין</w:t>
      </w:r>
      <w:r>
        <w:rPr>
          <w:rFonts w:cs="David" w:hint="cs"/>
          <w:sz w:val="24"/>
          <w:szCs w:val="24"/>
          <w:rtl/>
        </w:rPr>
        <w:t>- "עסקאות וקיומן". סעיף 6 הוא סעיף ההגדרה לסעיפים הבאים 7-10</w:t>
      </w:r>
    </w:p>
    <w:p w:rsidR="0055231A" w:rsidRDefault="0055231A" w:rsidP="005630E2">
      <w:pPr>
        <w:spacing w:after="0"/>
        <w:jc w:val="both"/>
        <w:rPr>
          <w:rFonts w:cs="David"/>
          <w:sz w:val="24"/>
          <w:szCs w:val="24"/>
          <w:rtl/>
        </w:rPr>
      </w:pPr>
      <w:r w:rsidRPr="00145DFF">
        <w:rPr>
          <w:rFonts w:cs="David" w:hint="cs"/>
          <w:color w:val="FF0000"/>
          <w:sz w:val="24"/>
          <w:szCs w:val="24"/>
          <w:rtl/>
        </w:rPr>
        <w:t xml:space="preserve">"עסקה במקרקעין- היא הקנייה של בעלות או זכות אחרת במקרקעין לפי רצון המקנה ולמעט תורשה לפי צוואה." </w:t>
      </w:r>
      <w:r>
        <w:rPr>
          <w:rFonts w:cs="David" w:hint="cs"/>
          <w:sz w:val="24"/>
          <w:szCs w:val="24"/>
          <w:rtl/>
        </w:rPr>
        <w:t>החוק לא עוסק בזכויות חוזיות לגבי מקרקעין. הסעיף מתייחס להעברה רצונית, לפי רצון המקנה, ולא על העברה כפויה כמו הפקעה. יוצא הדופן הוא הורשה עפ"י צוואה.</w:t>
      </w:r>
    </w:p>
    <w:p w:rsidR="0055231A" w:rsidRDefault="0055231A" w:rsidP="0055231A">
      <w:pPr>
        <w:spacing w:after="0"/>
        <w:jc w:val="both"/>
        <w:rPr>
          <w:rFonts w:cs="David"/>
          <w:sz w:val="24"/>
          <w:szCs w:val="24"/>
          <w:rtl/>
        </w:rPr>
      </w:pPr>
    </w:p>
    <w:p w:rsidR="00145DFF" w:rsidRDefault="00145DFF" w:rsidP="0055231A">
      <w:pPr>
        <w:spacing w:after="0"/>
        <w:jc w:val="both"/>
        <w:rPr>
          <w:rFonts w:cs="David"/>
          <w:sz w:val="24"/>
          <w:szCs w:val="24"/>
          <w:rtl/>
        </w:rPr>
      </w:pPr>
      <w:r>
        <w:rPr>
          <w:rFonts w:cs="David" w:hint="cs"/>
          <w:sz w:val="24"/>
          <w:szCs w:val="24"/>
          <w:rtl/>
        </w:rPr>
        <w:t>בדיני ירושה יש שני סוגי ירושות:</w:t>
      </w:r>
      <w:r w:rsidR="0055231A">
        <w:rPr>
          <w:rFonts w:cs="David" w:hint="cs"/>
          <w:sz w:val="24"/>
          <w:szCs w:val="24"/>
          <w:rtl/>
        </w:rPr>
        <w:t xml:space="preserve"> </w:t>
      </w:r>
    </w:p>
    <w:p w:rsidR="00145DFF" w:rsidRDefault="0055231A" w:rsidP="00442A7D">
      <w:pPr>
        <w:pStyle w:val="a3"/>
        <w:numPr>
          <w:ilvl w:val="0"/>
          <w:numId w:val="4"/>
        </w:numPr>
        <w:spacing w:after="0"/>
        <w:jc w:val="both"/>
        <w:rPr>
          <w:rFonts w:cs="David"/>
          <w:sz w:val="24"/>
          <w:szCs w:val="24"/>
        </w:rPr>
      </w:pPr>
      <w:r w:rsidRPr="00145DFF">
        <w:rPr>
          <w:rFonts w:cs="David" w:hint="cs"/>
          <w:b/>
          <w:bCs/>
          <w:sz w:val="24"/>
          <w:szCs w:val="24"/>
          <w:rtl/>
        </w:rPr>
        <w:t>ירושה לפי דין</w:t>
      </w:r>
      <w:r w:rsidR="00145DFF">
        <w:rPr>
          <w:rFonts w:cs="David" w:hint="cs"/>
          <w:sz w:val="24"/>
          <w:szCs w:val="24"/>
          <w:rtl/>
        </w:rPr>
        <w:t xml:space="preserve">- </w:t>
      </w:r>
      <w:r w:rsidRPr="00145DFF">
        <w:rPr>
          <w:rFonts w:cs="David" w:hint="cs"/>
          <w:sz w:val="24"/>
          <w:szCs w:val="24"/>
          <w:rtl/>
        </w:rPr>
        <w:t>במקרה שאדם מת ולא הותיר אחרי</w:t>
      </w:r>
      <w:r w:rsidR="00145DFF">
        <w:rPr>
          <w:rFonts w:cs="David" w:hint="cs"/>
          <w:sz w:val="24"/>
          <w:szCs w:val="24"/>
          <w:rtl/>
        </w:rPr>
        <w:t xml:space="preserve">ו צוואה, כיצד מחלקים את נכסיו </w:t>
      </w:r>
    </w:p>
    <w:p w:rsidR="00145DFF" w:rsidRDefault="0055231A" w:rsidP="00442A7D">
      <w:pPr>
        <w:pStyle w:val="a3"/>
        <w:numPr>
          <w:ilvl w:val="0"/>
          <w:numId w:val="4"/>
        </w:numPr>
        <w:spacing w:after="0"/>
        <w:jc w:val="both"/>
        <w:rPr>
          <w:rFonts w:cs="David"/>
          <w:sz w:val="24"/>
          <w:szCs w:val="24"/>
        </w:rPr>
      </w:pPr>
      <w:r w:rsidRPr="00145DFF">
        <w:rPr>
          <w:rFonts w:cs="David" w:hint="cs"/>
          <w:b/>
          <w:bCs/>
          <w:sz w:val="24"/>
          <w:szCs w:val="24"/>
          <w:rtl/>
        </w:rPr>
        <w:t>ירושה עפ"י צוואה</w:t>
      </w:r>
      <w:r w:rsidR="00145DFF">
        <w:rPr>
          <w:rFonts w:cs="David" w:hint="cs"/>
          <w:sz w:val="24"/>
          <w:szCs w:val="24"/>
          <w:rtl/>
        </w:rPr>
        <w:t xml:space="preserve">- </w:t>
      </w:r>
      <w:r w:rsidRPr="00145DFF">
        <w:rPr>
          <w:rFonts w:cs="David" w:hint="cs"/>
          <w:sz w:val="24"/>
          <w:szCs w:val="24"/>
          <w:rtl/>
        </w:rPr>
        <w:t>במקרה ויש צווא</w:t>
      </w:r>
      <w:r w:rsidR="00145DFF">
        <w:rPr>
          <w:rFonts w:cs="David" w:hint="cs"/>
          <w:sz w:val="24"/>
          <w:szCs w:val="24"/>
          <w:rtl/>
        </w:rPr>
        <w:t>ה, הנכסים יתחלקו לפי רצון הנפטר</w:t>
      </w:r>
      <w:r w:rsidRPr="00145DFF">
        <w:rPr>
          <w:rFonts w:cs="David" w:hint="cs"/>
          <w:sz w:val="24"/>
          <w:szCs w:val="24"/>
          <w:rtl/>
        </w:rPr>
        <w:t xml:space="preserve">. </w:t>
      </w:r>
    </w:p>
    <w:p w:rsidR="0055231A" w:rsidRPr="00145DFF" w:rsidRDefault="0055231A" w:rsidP="00145DFF">
      <w:pPr>
        <w:spacing w:after="0"/>
        <w:jc w:val="both"/>
        <w:rPr>
          <w:rFonts w:cs="David"/>
          <w:sz w:val="24"/>
          <w:szCs w:val="24"/>
          <w:rtl/>
        </w:rPr>
      </w:pPr>
      <w:r w:rsidRPr="00145DFF">
        <w:rPr>
          <w:rFonts w:cs="David" w:hint="cs"/>
          <w:sz w:val="24"/>
          <w:szCs w:val="24"/>
          <w:rtl/>
        </w:rPr>
        <w:t xml:space="preserve">למרות שירושה היא </w:t>
      </w:r>
      <w:r w:rsidR="005630E2">
        <w:rPr>
          <w:rFonts w:cs="David" w:hint="cs"/>
          <w:sz w:val="24"/>
          <w:szCs w:val="24"/>
          <w:rtl/>
        </w:rPr>
        <w:t>"</w:t>
      </w:r>
      <w:r w:rsidRPr="00145DFF">
        <w:rPr>
          <w:rFonts w:cs="David" w:hint="cs"/>
          <w:sz w:val="24"/>
          <w:szCs w:val="24"/>
          <w:rtl/>
        </w:rPr>
        <w:t>רצון המקנה</w:t>
      </w:r>
      <w:r w:rsidR="005630E2">
        <w:rPr>
          <w:rFonts w:cs="David" w:hint="cs"/>
          <w:sz w:val="24"/>
          <w:szCs w:val="24"/>
          <w:rtl/>
        </w:rPr>
        <w:t>"</w:t>
      </w:r>
      <w:r w:rsidRPr="00145DFF">
        <w:rPr>
          <w:rFonts w:cs="David" w:hint="cs"/>
          <w:sz w:val="24"/>
          <w:szCs w:val="24"/>
          <w:rtl/>
        </w:rPr>
        <w:t xml:space="preserve"> היא אינה חלק מחוק המקרקעין ולא נחשבת כעסקה. הנפקות של כך היא ש</w:t>
      </w:r>
      <w:r w:rsidRPr="00B02A95">
        <w:rPr>
          <w:rFonts w:cs="David" w:hint="cs"/>
          <w:sz w:val="24"/>
          <w:szCs w:val="24"/>
          <w:highlight w:val="yellow"/>
          <w:rtl/>
        </w:rPr>
        <w:t xml:space="preserve">סעיף 7 לא </w:t>
      </w:r>
      <w:r w:rsidRPr="005630E2">
        <w:rPr>
          <w:rFonts w:cs="David" w:hint="cs"/>
          <w:sz w:val="24"/>
          <w:szCs w:val="24"/>
          <w:highlight w:val="yellow"/>
          <w:rtl/>
        </w:rPr>
        <w:t>חל עליה והיא אינה טעונה רישום</w:t>
      </w:r>
      <w:r w:rsidRPr="00145DFF">
        <w:rPr>
          <w:rFonts w:cs="David" w:hint="cs"/>
          <w:sz w:val="24"/>
          <w:szCs w:val="24"/>
          <w:rtl/>
        </w:rPr>
        <w:t>. המשמעות היא ש</w:t>
      </w:r>
      <w:r w:rsidRPr="00B02A95">
        <w:rPr>
          <w:rFonts w:cs="David" w:hint="cs"/>
          <w:sz w:val="24"/>
          <w:szCs w:val="24"/>
          <w:highlight w:val="yellow"/>
          <w:rtl/>
        </w:rPr>
        <w:t>ליורש יש זכות קניינית גם אם אין מרשם.</w:t>
      </w:r>
    </w:p>
    <w:p w:rsidR="0055231A" w:rsidRDefault="0055231A" w:rsidP="0055231A">
      <w:pPr>
        <w:spacing w:after="0"/>
        <w:jc w:val="both"/>
        <w:rPr>
          <w:rFonts w:cs="David"/>
          <w:sz w:val="24"/>
          <w:szCs w:val="24"/>
          <w:rtl/>
        </w:rPr>
      </w:pPr>
    </w:p>
    <w:p w:rsidR="00F700D5" w:rsidRDefault="0055231A" w:rsidP="00482120">
      <w:pPr>
        <w:spacing w:after="0"/>
        <w:jc w:val="both"/>
        <w:rPr>
          <w:rFonts w:cs="David"/>
          <w:sz w:val="24"/>
          <w:szCs w:val="24"/>
          <w:rtl/>
        </w:rPr>
      </w:pPr>
      <w:r w:rsidRPr="00482120">
        <w:rPr>
          <w:rFonts w:cs="David" w:hint="cs"/>
          <w:sz w:val="24"/>
          <w:szCs w:val="24"/>
          <w:rtl/>
        </w:rPr>
        <w:t>הסעיף העיקרי המבחין בין חיוב לקניין הוא</w:t>
      </w:r>
      <w:r w:rsidR="00482120">
        <w:rPr>
          <w:rFonts w:cs="David" w:hint="cs"/>
          <w:sz w:val="24"/>
          <w:szCs w:val="24"/>
          <w:rtl/>
        </w:rPr>
        <w:t xml:space="preserve"> </w:t>
      </w:r>
      <w:r w:rsidRPr="005630E2">
        <w:rPr>
          <w:rFonts w:cs="David" w:hint="cs"/>
          <w:b/>
          <w:bCs/>
          <w:sz w:val="24"/>
          <w:szCs w:val="24"/>
          <w:rtl/>
        </w:rPr>
        <w:t>סעיף 7</w:t>
      </w:r>
      <w:r w:rsidRPr="005630E2">
        <w:rPr>
          <w:rFonts w:cs="David" w:hint="cs"/>
          <w:b/>
          <w:bCs/>
          <w:color w:val="FF0000"/>
          <w:sz w:val="24"/>
          <w:szCs w:val="24"/>
          <w:rtl/>
        </w:rPr>
        <w:t xml:space="preserve"> </w:t>
      </w:r>
      <w:r w:rsidR="00482120">
        <w:rPr>
          <w:rFonts w:cs="David" w:hint="cs"/>
          <w:color w:val="FF0000"/>
          <w:sz w:val="24"/>
          <w:szCs w:val="24"/>
          <w:rtl/>
        </w:rPr>
        <w:t xml:space="preserve"> </w:t>
      </w:r>
      <w:r w:rsidRPr="00B02A95">
        <w:rPr>
          <w:rFonts w:cs="David" w:hint="cs"/>
          <w:color w:val="FF0000"/>
          <w:sz w:val="24"/>
          <w:szCs w:val="24"/>
          <w:rtl/>
        </w:rPr>
        <w:t xml:space="preserve">"עסקה במקרקעין טעונה רישום". </w:t>
      </w:r>
      <w:r w:rsidR="00482120">
        <w:rPr>
          <w:rFonts w:cs="David" w:hint="cs"/>
          <w:sz w:val="24"/>
          <w:szCs w:val="24"/>
          <w:rtl/>
        </w:rPr>
        <w:t xml:space="preserve">המעמיד חובת רישום לצורך העברת זכות קניינית. </w:t>
      </w:r>
      <w:r w:rsidR="00482120" w:rsidRPr="00482120">
        <w:rPr>
          <w:rFonts w:cs="David" w:hint="cs"/>
          <w:b/>
          <w:bCs/>
          <w:sz w:val="24"/>
          <w:szCs w:val="24"/>
          <w:rtl/>
        </w:rPr>
        <w:t>ב</w:t>
      </w:r>
      <w:r w:rsidR="00482120">
        <w:rPr>
          <w:rFonts w:cs="David" w:hint="cs"/>
          <w:b/>
          <w:bCs/>
          <w:sz w:val="24"/>
          <w:szCs w:val="24"/>
          <w:rtl/>
        </w:rPr>
        <w:t xml:space="preserve">7ב </w:t>
      </w:r>
      <w:r w:rsidR="00482120">
        <w:rPr>
          <w:rFonts w:cs="David" w:hint="cs"/>
          <w:sz w:val="24"/>
          <w:szCs w:val="24"/>
          <w:rtl/>
        </w:rPr>
        <w:t xml:space="preserve"> נקבע כי עד למועד הרישום הזכות המועברת היא חוזית או חיובית אך לא קניינית. משמע- </w:t>
      </w:r>
      <w:r w:rsidR="00482120" w:rsidRPr="00482120">
        <w:rPr>
          <w:rFonts w:cs="David" w:hint="cs"/>
          <w:sz w:val="24"/>
          <w:szCs w:val="24"/>
          <w:highlight w:val="yellow"/>
          <w:rtl/>
        </w:rPr>
        <w:t>שהזכות הקניינית משתכללת ברישום</w:t>
      </w:r>
      <w:r w:rsidR="00482120">
        <w:rPr>
          <w:rFonts w:cs="David" w:hint="cs"/>
          <w:sz w:val="24"/>
          <w:szCs w:val="24"/>
          <w:rtl/>
        </w:rPr>
        <w:t>.</w:t>
      </w:r>
      <w:r w:rsidR="00F700D5">
        <w:rPr>
          <w:rFonts w:cs="David" w:hint="cs"/>
          <w:sz w:val="24"/>
          <w:szCs w:val="24"/>
          <w:rtl/>
        </w:rPr>
        <w:t xml:space="preserve"> </w:t>
      </w:r>
      <w:r w:rsidR="00482120">
        <w:rPr>
          <w:rFonts w:cs="David" w:hint="cs"/>
          <w:sz w:val="24"/>
          <w:szCs w:val="24"/>
          <w:rtl/>
        </w:rPr>
        <w:t>במקרה של הפרת חוזה, התביעה תהיה לפי דיני החוזים- תרופות וכו'</w:t>
      </w:r>
    </w:p>
    <w:p w:rsidR="00F700D5" w:rsidRPr="00161371" w:rsidRDefault="00F700D5" w:rsidP="0055231A">
      <w:pPr>
        <w:spacing w:after="0"/>
        <w:jc w:val="both"/>
        <w:rPr>
          <w:rFonts w:cs="David"/>
          <w:sz w:val="24"/>
          <w:szCs w:val="24"/>
          <w:u w:val="single"/>
          <w:rtl/>
        </w:rPr>
      </w:pPr>
    </w:p>
    <w:p w:rsidR="00F700D5" w:rsidRPr="00161371" w:rsidRDefault="00F700D5" w:rsidP="0055231A">
      <w:pPr>
        <w:spacing w:after="0"/>
        <w:jc w:val="both"/>
        <w:rPr>
          <w:rFonts w:cs="David"/>
          <w:sz w:val="24"/>
          <w:szCs w:val="24"/>
          <w:u w:val="single"/>
          <w:rtl/>
        </w:rPr>
      </w:pPr>
      <w:r w:rsidRPr="00161371">
        <w:rPr>
          <w:rFonts w:cs="David" w:hint="cs"/>
          <w:sz w:val="24"/>
          <w:szCs w:val="24"/>
          <w:u w:val="single"/>
          <w:rtl/>
        </w:rPr>
        <w:t xml:space="preserve">כל </w:t>
      </w:r>
      <w:r w:rsidR="005852B0" w:rsidRPr="00161371">
        <w:rPr>
          <w:rFonts w:cs="David" w:hint="cs"/>
          <w:sz w:val="24"/>
          <w:szCs w:val="24"/>
          <w:u w:val="single"/>
          <w:rtl/>
        </w:rPr>
        <w:t>עסקה מתחלקת לשניים</w:t>
      </w:r>
      <w:r w:rsidRPr="00161371">
        <w:rPr>
          <w:rFonts w:cs="David" w:hint="cs"/>
          <w:sz w:val="24"/>
          <w:szCs w:val="24"/>
          <w:u w:val="single"/>
          <w:rtl/>
        </w:rPr>
        <w:t>:</w:t>
      </w:r>
    </w:p>
    <w:p w:rsidR="00F700D5" w:rsidRDefault="00F700D5" w:rsidP="00442A7D">
      <w:pPr>
        <w:pStyle w:val="a3"/>
        <w:numPr>
          <w:ilvl w:val="0"/>
          <w:numId w:val="4"/>
        </w:numPr>
        <w:spacing w:after="0"/>
        <w:jc w:val="both"/>
        <w:rPr>
          <w:rFonts w:cs="David"/>
          <w:sz w:val="24"/>
          <w:szCs w:val="24"/>
        </w:rPr>
      </w:pPr>
      <w:r w:rsidRPr="00161371">
        <w:rPr>
          <w:rFonts w:cs="David" w:hint="cs"/>
          <w:b/>
          <w:bCs/>
          <w:sz w:val="24"/>
          <w:szCs w:val="24"/>
          <w:highlight w:val="yellow"/>
          <w:rtl/>
        </w:rPr>
        <w:t>השלב החוזי</w:t>
      </w:r>
      <w:r>
        <w:rPr>
          <w:rFonts w:cs="David" w:hint="cs"/>
          <w:sz w:val="24"/>
          <w:szCs w:val="24"/>
          <w:rtl/>
        </w:rPr>
        <w:t>- יש חוזה מחייב עפ"י דיני החוזים. בכך מסתיים שלב זה</w:t>
      </w:r>
    </w:p>
    <w:p w:rsidR="009B77CF" w:rsidRDefault="00F700D5" w:rsidP="00442A7D">
      <w:pPr>
        <w:pStyle w:val="a3"/>
        <w:numPr>
          <w:ilvl w:val="0"/>
          <w:numId w:val="4"/>
        </w:numPr>
        <w:spacing w:after="0"/>
        <w:jc w:val="both"/>
        <w:rPr>
          <w:rFonts w:cs="David"/>
          <w:sz w:val="24"/>
          <w:szCs w:val="24"/>
        </w:rPr>
      </w:pPr>
      <w:r w:rsidRPr="00161371">
        <w:rPr>
          <w:rFonts w:cs="David" w:hint="cs"/>
          <w:b/>
          <w:bCs/>
          <w:sz w:val="24"/>
          <w:szCs w:val="24"/>
          <w:highlight w:val="yellow"/>
          <w:rtl/>
        </w:rPr>
        <w:t>השלב הקנייני</w:t>
      </w:r>
      <w:r>
        <w:rPr>
          <w:rFonts w:cs="David" w:hint="cs"/>
          <w:sz w:val="24"/>
          <w:szCs w:val="24"/>
          <w:rtl/>
        </w:rPr>
        <w:t xml:space="preserve">- </w:t>
      </w:r>
      <w:r w:rsidR="00BD1CE4">
        <w:rPr>
          <w:rFonts w:cs="David" w:hint="cs"/>
          <w:sz w:val="24"/>
          <w:szCs w:val="24"/>
          <w:rtl/>
        </w:rPr>
        <w:t xml:space="preserve">כשהזכות הקניינית עוברת מא' לב'. אם הצדדים לא מחליטים על מועד אחר, ברירת המחדל היא </w:t>
      </w:r>
      <w:r w:rsidR="00BD1CE4" w:rsidRPr="00BD1CE4">
        <w:rPr>
          <w:rFonts w:cs="David" w:hint="cs"/>
          <w:b/>
          <w:bCs/>
          <w:sz w:val="24"/>
          <w:szCs w:val="24"/>
          <w:rtl/>
        </w:rPr>
        <w:t>סעיף</w:t>
      </w:r>
      <w:r w:rsidRPr="00BD1CE4">
        <w:rPr>
          <w:rFonts w:cs="David" w:hint="cs"/>
          <w:b/>
          <w:bCs/>
          <w:sz w:val="24"/>
          <w:szCs w:val="24"/>
          <w:rtl/>
        </w:rPr>
        <w:t xml:space="preserve"> 33 </w:t>
      </w:r>
      <w:r w:rsidRPr="00BD1CE4">
        <w:rPr>
          <w:rFonts w:cs="David" w:hint="cs"/>
          <w:b/>
          <w:bCs/>
          <w:color w:val="FF0000"/>
          <w:sz w:val="24"/>
          <w:szCs w:val="24"/>
          <w:rtl/>
        </w:rPr>
        <w:t>לחוק המכר</w:t>
      </w:r>
      <w:r w:rsidRPr="00BD1CE4">
        <w:rPr>
          <w:rFonts w:cs="David" w:hint="cs"/>
          <w:color w:val="FF0000"/>
          <w:sz w:val="24"/>
          <w:szCs w:val="24"/>
          <w:rtl/>
        </w:rPr>
        <w:t xml:space="preserve"> </w:t>
      </w:r>
      <w:r w:rsidRPr="00161371">
        <w:rPr>
          <w:rFonts w:cs="David" w:hint="cs"/>
          <w:color w:val="FF0000"/>
          <w:sz w:val="24"/>
          <w:szCs w:val="24"/>
          <w:rtl/>
        </w:rPr>
        <w:t>"</w:t>
      </w:r>
      <w:r w:rsidRPr="00161371">
        <w:rPr>
          <w:rFonts w:cs="David" w:hint="cs"/>
          <w:b/>
          <w:bCs/>
          <w:color w:val="FF0000"/>
          <w:sz w:val="24"/>
          <w:szCs w:val="24"/>
          <w:rtl/>
        </w:rPr>
        <w:t>העברת הבעלות-</w:t>
      </w:r>
      <w:r w:rsidRPr="00161371">
        <w:rPr>
          <w:rFonts w:cs="David" w:hint="cs"/>
          <w:color w:val="FF0000"/>
          <w:sz w:val="24"/>
          <w:szCs w:val="24"/>
          <w:rtl/>
        </w:rPr>
        <w:t xml:space="preserve"> </w:t>
      </w:r>
      <w:r w:rsidR="00161371" w:rsidRPr="00161371">
        <w:rPr>
          <w:rFonts w:cs="David" w:hint="cs"/>
          <w:color w:val="FF0000"/>
          <w:sz w:val="24"/>
          <w:szCs w:val="24"/>
          <w:rtl/>
        </w:rPr>
        <w:t>הבעלות</w:t>
      </w:r>
      <w:r w:rsidR="00161371" w:rsidRPr="00161371">
        <w:rPr>
          <w:rFonts w:cs="David"/>
          <w:color w:val="FF0000"/>
          <w:sz w:val="24"/>
          <w:szCs w:val="24"/>
          <w:rtl/>
        </w:rPr>
        <w:t xml:space="preserve"> </w:t>
      </w:r>
      <w:r w:rsidR="00161371" w:rsidRPr="00161371">
        <w:rPr>
          <w:rFonts w:cs="David" w:hint="cs"/>
          <w:color w:val="FF0000"/>
          <w:sz w:val="24"/>
          <w:szCs w:val="24"/>
          <w:rtl/>
        </w:rPr>
        <w:t>בממכר</w:t>
      </w:r>
      <w:r w:rsidR="00161371" w:rsidRPr="00161371">
        <w:rPr>
          <w:rFonts w:cs="David"/>
          <w:color w:val="FF0000"/>
          <w:sz w:val="24"/>
          <w:szCs w:val="24"/>
          <w:rtl/>
        </w:rPr>
        <w:t xml:space="preserve"> </w:t>
      </w:r>
      <w:r w:rsidR="00161371" w:rsidRPr="00161371">
        <w:rPr>
          <w:rFonts w:cs="David" w:hint="cs"/>
          <w:color w:val="FF0000"/>
          <w:sz w:val="24"/>
          <w:szCs w:val="24"/>
          <w:rtl/>
        </w:rPr>
        <w:t>עוברת</w:t>
      </w:r>
      <w:r w:rsidR="00161371" w:rsidRPr="00161371">
        <w:rPr>
          <w:rFonts w:cs="David"/>
          <w:color w:val="FF0000"/>
          <w:sz w:val="24"/>
          <w:szCs w:val="24"/>
          <w:rtl/>
        </w:rPr>
        <w:t xml:space="preserve"> </w:t>
      </w:r>
      <w:r w:rsidR="00161371" w:rsidRPr="00161371">
        <w:rPr>
          <w:rFonts w:cs="David" w:hint="cs"/>
          <w:color w:val="FF0000"/>
          <w:sz w:val="24"/>
          <w:szCs w:val="24"/>
          <w:rtl/>
        </w:rPr>
        <w:t>לקונה</w:t>
      </w:r>
      <w:r w:rsidR="00161371" w:rsidRPr="00161371">
        <w:rPr>
          <w:rFonts w:cs="David"/>
          <w:color w:val="FF0000"/>
          <w:sz w:val="24"/>
          <w:szCs w:val="24"/>
          <w:rtl/>
        </w:rPr>
        <w:t xml:space="preserve"> </w:t>
      </w:r>
      <w:r w:rsidR="00161371" w:rsidRPr="00161371">
        <w:rPr>
          <w:rFonts w:cs="David" w:hint="cs"/>
          <w:color w:val="FF0000"/>
          <w:sz w:val="24"/>
          <w:szCs w:val="24"/>
          <w:rtl/>
        </w:rPr>
        <w:t>במסירתו</w:t>
      </w:r>
      <w:r w:rsidR="00161371" w:rsidRPr="00161371">
        <w:rPr>
          <w:rFonts w:cs="David"/>
          <w:color w:val="FF0000"/>
          <w:sz w:val="24"/>
          <w:szCs w:val="24"/>
          <w:rtl/>
        </w:rPr>
        <w:t xml:space="preserve">, </w:t>
      </w:r>
      <w:r w:rsidR="00161371" w:rsidRPr="00161371">
        <w:rPr>
          <w:rFonts w:cs="David" w:hint="cs"/>
          <w:color w:val="FF0000"/>
          <w:sz w:val="24"/>
          <w:szCs w:val="24"/>
          <w:rtl/>
        </w:rPr>
        <w:t>אם</w:t>
      </w:r>
      <w:r w:rsidR="00161371" w:rsidRPr="00161371">
        <w:rPr>
          <w:rFonts w:cs="David"/>
          <w:color w:val="FF0000"/>
          <w:sz w:val="24"/>
          <w:szCs w:val="24"/>
          <w:rtl/>
        </w:rPr>
        <w:t xml:space="preserve"> </w:t>
      </w:r>
      <w:r w:rsidR="00161371" w:rsidRPr="00161371">
        <w:rPr>
          <w:rFonts w:cs="David" w:hint="cs"/>
          <w:color w:val="FF0000"/>
          <w:sz w:val="24"/>
          <w:szCs w:val="24"/>
          <w:rtl/>
        </w:rPr>
        <w:t>לא</w:t>
      </w:r>
      <w:r w:rsidR="00161371" w:rsidRPr="00161371">
        <w:rPr>
          <w:rFonts w:cs="David"/>
          <w:color w:val="FF0000"/>
          <w:sz w:val="24"/>
          <w:szCs w:val="24"/>
          <w:rtl/>
        </w:rPr>
        <w:t xml:space="preserve"> </w:t>
      </w:r>
      <w:r w:rsidR="00161371" w:rsidRPr="00161371">
        <w:rPr>
          <w:rFonts w:cs="David" w:hint="cs"/>
          <w:color w:val="FF0000"/>
          <w:sz w:val="24"/>
          <w:szCs w:val="24"/>
          <w:rtl/>
        </w:rPr>
        <w:t>הסכימו</w:t>
      </w:r>
      <w:r w:rsidR="00161371" w:rsidRPr="00161371">
        <w:rPr>
          <w:rFonts w:cs="David"/>
          <w:color w:val="FF0000"/>
          <w:sz w:val="24"/>
          <w:szCs w:val="24"/>
          <w:rtl/>
        </w:rPr>
        <w:t xml:space="preserve"> </w:t>
      </w:r>
      <w:r w:rsidR="00161371" w:rsidRPr="00161371">
        <w:rPr>
          <w:rFonts w:cs="David" w:hint="cs"/>
          <w:color w:val="FF0000"/>
          <w:sz w:val="24"/>
          <w:szCs w:val="24"/>
          <w:rtl/>
        </w:rPr>
        <w:t>הצדדים</w:t>
      </w:r>
      <w:r w:rsidR="00161371" w:rsidRPr="00161371">
        <w:rPr>
          <w:rFonts w:cs="David"/>
          <w:color w:val="FF0000"/>
          <w:sz w:val="24"/>
          <w:szCs w:val="24"/>
          <w:rtl/>
        </w:rPr>
        <w:t xml:space="preserve"> </w:t>
      </w:r>
      <w:r w:rsidR="00161371" w:rsidRPr="00161371">
        <w:rPr>
          <w:rFonts w:cs="David" w:hint="cs"/>
          <w:color w:val="FF0000"/>
          <w:sz w:val="24"/>
          <w:szCs w:val="24"/>
          <w:rtl/>
        </w:rPr>
        <w:t>על</w:t>
      </w:r>
      <w:r w:rsidR="00161371" w:rsidRPr="00161371">
        <w:rPr>
          <w:rFonts w:cs="David"/>
          <w:color w:val="FF0000"/>
          <w:sz w:val="24"/>
          <w:szCs w:val="24"/>
          <w:rtl/>
        </w:rPr>
        <w:t xml:space="preserve"> </w:t>
      </w:r>
      <w:r w:rsidR="00161371" w:rsidRPr="00161371">
        <w:rPr>
          <w:rFonts w:cs="David" w:hint="cs"/>
          <w:color w:val="FF0000"/>
          <w:sz w:val="24"/>
          <w:szCs w:val="24"/>
          <w:rtl/>
        </w:rPr>
        <w:t>מועד</w:t>
      </w:r>
      <w:r w:rsidR="00161371" w:rsidRPr="00161371">
        <w:rPr>
          <w:rFonts w:cs="David"/>
          <w:color w:val="FF0000"/>
          <w:sz w:val="24"/>
          <w:szCs w:val="24"/>
          <w:rtl/>
        </w:rPr>
        <w:t xml:space="preserve"> </w:t>
      </w:r>
      <w:r w:rsidR="00161371" w:rsidRPr="00161371">
        <w:rPr>
          <w:rFonts w:cs="David" w:hint="cs"/>
          <w:color w:val="FF0000"/>
          <w:sz w:val="24"/>
          <w:szCs w:val="24"/>
          <w:rtl/>
        </w:rPr>
        <w:t>אחר</w:t>
      </w:r>
      <w:r w:rsidR="00161371" w:rsidRPr="00161371">
        <w:rPr>
          <w:rFonts w:cs="David"/>
          <w:color w:val="FF0000"/>
          <w:sz w:val="24"/>
          <w:szCs w:val="24"/>
          <w:rtl/>
        </w:rPr>
        <w:t xml:space="preserve"> </w:t>
      </w:r>
      <w:r w:rsidR="00161371" w:rsidRPr="00161371">
        <w:rPr>
          <w:rFonts w:cs="David" w:hint="cs"/>
          <w:color w:val="FF0000"/>
          <w:sz w:val="24"/>
          <w:szCs w:val="24"/>
          <w:rtl/>
        </w:rPr>
        <w:t>או</w:t>
      </w:r>
      <w:r w:rsidR="00161371" w:rsidRPr="00161371">
        <w:rPr>
          <w:rFonts w:cs="David"/>
          <w:color w:val="FF0000"/>
          <w:sz w:val="24"/>
          <w:szCs w:val="24"/>
          <w:rtl/>
        </w:rPr>
        <w:t xml:space="preserve"> </w:t>
      </w:r>
      <w:r w:rsidR="00161371" w:rsidRPr="00161371">
        <w:rPr>
          <w:rFonts w:cs="David" w:hint="cs"/>
          <w:color w:val="FF0000"/>
          <w:sz w:val="24"/>
          <w:szCs w:val="24"/>
          <w:rtl/>
        </w:rPr>
        <w:t>על</w:t>
      </w:r>
      <w:r w:rsidR="00161371" w:rsidRPr="00161371">
        <w:rPr>
          <w:rFonts w:cs="David"/>
          <w:color w:val="FF0000"/>
          <w:sz w:val="24"/>
          <w:szCs w:val="24"/>
          <w:rtl/>
        </w:rPr>
        <w:t xml:space="preserve"> </w:t>
      </w:r>
      <w:r w:rsidR="00161371" w:rsidRPr="00161371">
        <w:rPr>
          <w:rFonts w:cs="David" w:hint="cs"/>
          <w:color w:val="FF0000"/>
          <w:sz w:val="24"/>
          <w:szCs w:val="24"/>
          <w:rtl/>
        </w:rPr>
        <w:t>דרך</w:t>
      </w:r>
      <w:r w:rsidR="00161371" w:rsidRPr="00161371">
        <w:rPr>
          <w:rFonts w:cs="David"/>
          <w:color w:val="FF0000"/>
          <w:sz w:val="24"/>
          <w:szCs w:val="24"/>
          <w:rtl/>
        </w:rPr>
        <w:t xml:space="preserve"> </w:t>
      </w:r>
      <w:r w:rsidR="00161371" w:rsidRPr="00161371">
        <w:rPr>
          <w:rFonts w:cs="David" w:hint="cs"/>
          <w:color w:val="FF0000"/>
          <w:sz w:val="24"/>
          <w:szCs w:val="24"/>
          <w:rtl/>
        </w:rPr>
        <w:t>אחרת</w:t>
      </w:r>
      <w:r w:rsidR="00161371" w:rsidRPr="00161371">
        <w:rPr>
          <w:rFonts w:cs="David"/>
          <w:color w:val="FF0000"/>
          <w:sz w:val="24"/>
          <w:szCs w:val="24"/>
          <w:rtl/>
        </w:rPr>
        <w:t xml:space="preserve"> </w:t>
      </w:r>
      <w:r w:rsidR="00161371" w:rsidRPr="00161371">
        <w:rPr>
          <w:rFonts w:cs="David" w:hint="cs"/>
          <w:color w:val="FF0000"/>
          <w:sz w:val="24"/>
          <w:szCs w:val="24"/>
          <w:rtl/>
        </w:rPr>
        <w:t>להעברת</w:t>
      </w:r>
      <w:r w:rsidR="00161371" w:rsidRPr="00161371">
        <w:rPr>
          <w:rFonts w:cs="David"/>
          <w:color w:val="FF0000"/>
          <w:sz w:val="24"/>
          <w:szCs w:val="24"/>
          <w:rtl/>
        </w:rPr>
        <w:t xml:space="preserve"> </w:t>
      </w:r>
      <w:r w:rsidR="00161371" w:rsidRPr="00161371">
        <w:rPr>
          <w:rFonts w:cs="David" w:hint="cs"/>
          <w:color w:val="FF0000"/>
          <w:sz w:val="24"/>
          <w:szCs w:val="24"/>
          <w:rtl/>
        </w:rPr>
        <w:t>הבעלות</w:t>
      </w:r>
      <w:r w:rsidRPr="00161371">
        <w:rPr>
          <w:rFonts w:cs="David" w:hint="cs"/>
          <w:color w:val="FF0000"/>
          <w:sz w:val="24"/>
          <w:szCs w:val="24"/>
          <w:rtl/>
        </w:rPr>
        <w:t>"</w:t>
      </w:r>
      <w:r>
        <w:rPr>
          <w:rFonts w:cs="David" w:hint="cs"/>
          <w:sz w:val="24"/>
          <w:szCs w:val="24"/>
          <w:rtl/>
        </w:rPr>
        <w:t xml:space="preserve"> </w:t>
      </w:r>
    </w:p>
    <w:p w:rsidR="00F700D5" w:rsidRDefault="009B77CF" w:rsidP="009B77CF">
      <w:pPr>
        <w:pStyle w:val="a3"/>
        <w:spacing w:after="0"/>
        <w:jc w:val="both"/>
        <w:rPr>
          <w:rFonts w:cs="David"/>
          <w:sz w:val="24"/>
          <w:szCs w:val="24"/>
        </w:rPr>
      </w:pPr>
      <w:r>
        <w:rPr>
          <w:rFonts w:cs="David" w:hint="cs"/>
          <w:sz w:val="24"/>
          <w:szCs w:val="24"/>
          <w:rtl/>
        </w:rPr>
        <w:t xml:space="preserve">כשמדובר במקרקעין הבעלות הקניינית עוברת עם המרשם. במיטלטלין/ זכויות כיצד נדע </w:t>
      </w:r>
      <w:r w:rsidR="00F700D5">
        <w:rPr>
          <w:rFonts w:cs="David" w:hint="cs"/>
          <w:sz w:val="24"/>
          <w:szCs w:val="24"/>
          <w:rtl/>
        </w:rPr>
        <w:t>אם התקיים השלב הקנייני? נסתכל בחוזה שבין השניים ו</w:t>
      </w:r>
      <w:r>
        <w:rPr>
          <w:rFonts w:cs="David" w:hint="cs"/>
          <w:sz w:val="24"/>
          <w:szCs w:val="24"/>
          <w:rtl/>
        </w:rPr>
        <w:t xml:space="preserve">אם הם לא סיכמו ביניהם </w:t>
      </w:r>
      <w:r w:rsidR="00F700D5">
        <w:rPr>
          <w:rFonts w:cs="David" w:hint="cs"/>
          <w:sz w:val="24"/>
          <w:szCs w:val="24"/>
          <w:rtl/>
        </w:rPr>
        <w:t>נשתמש בפרשנות</w:t>
      </w:r>
      <w:r>
        <w:rPr>
          <w:rFonts w:cs="David" w:hint="cs"/>
          <w:sz w:val="24"/>
          <w:szCs w:val="24"/>
          <w:rtl/>
        </w:rPr>
        <w:t xml:space="preserve"> (סעיף 33 הוא חזקה פרשנית)</w:t>
      </w:r>
      <w:r w:rsidR="00F700D5">
        <w:rPr>
          <w:rFonts w:cs="David" w:hint="cs"/>
          <w:sz w:val="24"/>
          <w:szCs w:val="24"/>
          <w:rtl/>
        </w:rPr>
        <w:t xml:space="preserve">. </w:t>
      </w:r>
    </w:p>
    <w:p w:rsidR="005852B0" w:rsidRDefault="005852B0" w:rsidP="00F700D5">
      <w:pPr>
        <w:spacing w:after="0"/>
        <w:jc w:val="both"/>
        <w:rPr>
          <w:rFonts w:cs="David"/>
          <w:sz w:val="24"/>
          <w:szCs w:val="24"/>
          <w:rtl/>
        </w:rPr>
      </w:pPr>
    </w:p>
    <w:p w:rsidR="005852B0" w:rsidRDefault="00161371" w:rsidP="009B77CF">
      <w:pPr>
        <w:spacing w:after="0"/>
        <w:jc w:val="both"/>
        <w:rPr>
          <w:rFonts w:cs="David"/>
          <w:sz w:val="24"/>
          <w:szCs w:val="24"/>
          <w:rtl/>
        </w:rPr>
      </w:pPr>
      <w:r>
        <w:rPr>
          <w:rFonts w:cs="David" w:hint="cs"/>
          <w:sz w:val="24"/>
          <w:szCs w:val="24"/>
          <w:rtl/>
        </w:rPr>
        <w:t xml:space="preserve">כשמדובר בעסקה במיטלטלין, שני השלבים יתרחשו בדר"כ </w:t>
      </w:r>
      <w:r w:rsidRPr="009B77CF">
        <w:rPr>
          <w:rFonts w:cs="David" w:hint="cs"/>
          <w:sz w:val="24"/>
          <w:szCs w:val="24"/>
          <w:u w:val="single"/>
          <w:rtl/>
        </w:rPr>
        <w:t>בו זמנית</w:t>
      </w:r>
      <w:r>
        <w:rPr>
          <w:rFonts w:cs="David" w:hint="cs"/>
          <w:sz w:val="24"/>
          <w:szCs w:val="24"/>
          <w:rtl/>
        </w:rPr>
        <w:t>.</w:t>
      </w:r>
      <w:r>
        <w:rPr>
          <w:rFonts w:cs="David"/>
          <w:sz w:val="24"/>
          <w:szCs w:val="24"/>
          <w:rtl/>
        </w:rPr>
        <w:t xml:space="preserve"> </w:t>
      </w:r>
      <w:r w:rsidR="005852B0" w:rsidRPr="00161371">
        <w:rPr>
          <w:rFonts w:cs="David" w:hint="cs"/>
          <w:sz w:val="24"/>
          <w:szCs w:val="24"/>
          <w:highlight w:val="yellow"/>
          <w:rtl/>
        </w:rPr>
        <w:t>במקרקעין</w:t>
      </w:r>
      <w:r w:rsidR="005852B0">
        <w:rPr>
          <w:rFonts w:cs="David" w:hint="cs"/>
          <w:sz w:val="24"/>
          <w:szCs w:val="24"/>
          <w:rtl/>
        </w:rPr>
        <w:t xml:space="preserve"> אין זה כך כיוון </w:t>
      </w:r>
      <w:r w:rsidR="005852B0" w:rsidRPr="00161371">
        <w:rPr>
          <w:rFonts w:cs="David" w:hint="cs"/>
          <w:sz w:val="24"/>
          <w:szCs w:val="24"/>
          <w:highlight w:val="yellow"/>
          <w:rtl/>
        </w:rPr>
        <w:t xml:space="preserve">שישנו סעיף </w:t>
      </w:r>
      <w:proofErr w:type="spellStart"/>
      <w:r w:rsidR="005852B0" w:rsidRPr="00161371">
        <w:rPr>
          <w:rFonts w:cs="David" w:hint="cs"/>
          <w:sz w:val="24"/>
          <w:szCs w:val="24"/>
          <w:highlight w:val="yellow"/>
          <w:rtl/>
        </w:rPr>
        <w:t>קוגנטי</w:t>
      </w:r>
      <w:proofErr w:type="spellEnd"/>
      <w:r w:rsidR="005852B0" w:rsidRPr="00161371">
        <w:rPr>
          <w:rFonts w:cs="David" w:hint="cs"/>
          <w:sz w:val="24"/>
          <w:szCs w:val="24"/>
          <w:highlight w:val="yellow"/>
          <w:rtl/>
        </w:rPr>
        <w:t xml:space="preserve"> הקובע ששני השלבים יתרחשו בנפרד</w:t>
      </w:r>
      <w:r w:rsidR="009B77CF">
        <w:rPr>
          <w:rFonts w:cs="David" w:hint="cs"/>
          <w:sz w:val="24"/>
          <w:szCs w:val="24"/>
          <w:rtl/>
        </w:rPr>
        <w:t xml:space="preserve"> (</w:t>
      </w:r>
      <w:r w:rsidR="005852B0" w:rsidRPr="009B77CF">
        <w:rPr>
          <w:rFonts w:cs="David" w:hint="cs"/>
          <w:b/>
          <w:bCs/>
          <w:sz w:val="24"/>
          <w:szCs w:val="24"/>
          <w:rtl/>
        </w:rPr>
        <w:t>סעיף 7ב</w:t>
      </w:r>
      <w:r w:rsidR="009B77CF">
        <w:rPr>
          <w:rFonts w:cs="David" w:hint="cs"/>
          <w:sz w:val="24"/>
          <w:szCs w:val="24"/>
          <w:rtl/>
        </w:rPr>
        <w:t xml:space="preserve">). </w:t>
      </w:r>
      <w:r w:rsidR="005852B0">
        <w:rPr>
          <w:rFonts w:cs="David" w:hint="cs"/>
          <w:sz w:val="24"/>
          <w:szCs w:val="24"/>
          <w:rtl/>
        </w:rPr>
        <w:t>בעל כורחנו נוצר פער זמנים בין שני השלבים. העברת הבעלות מתבצעת לפי התקנות שבחוק.</w:t>
      </w:r>
    </w:p>
    <w:p w:rsidR="005852B0" w:rsidRDefault="005852B0" w:rsidP="005852B0">
      <w:pPr>
        <w:spacing w:after="0"/>
        <w:jc w:val="both"/>
        <w:rPr>
          <w:rFonts w:cs="David"/>
          <w:sz w:val="24"/>
          <w:szCs w:val="24"/>
          <w:rtl/>
        </w:rPr>
      </w:pPr>
    </w:p>
    <w:p w:rsidR="005852B0" w:rsidRDefault="005852B0" w:rsidP="009E2E27">
      <w:pPr>
        <w:spacing w:after="0"/>
        <w:jc w:val="both"/>
        <w:rPr>
          <w:rFonts w:cs="David"/>
          <w:sz w:val="24"/>
          <w:szCs w:val="24"/>
          <w:rtl/>
        </w:rPr>
      </w:pPr>
      <w:r w:rsidRPr="00161371">
        <w:rPr>
          <w:rFonts w:cs="David" w:hint="cs"/>
          <w:sz w:val="24"/>
          <w:szCs w:val="24"/>
          <w:highlight w:val="yellow"/>
          <w:u w:val="single"/>
          <w:rtl/>
        </w:rPr>
        <w:t>פסד לפקין</w:t>
      </w:r>
      <w:r>
        <w:rPr>
          <w:rFonts w:cs="David" w:hint="cs"/>
          <w:sz w:val="24"/>
          <w:szCs w:val="24"/>
          <w:rtl/>
        </w:rPr>
        <w:t xml:space="preserve">- ישנו מקרה יוצא דופן של אדם שהעביר בעלות לפני שקיבל את מלוא התשלום. גם סיום התשלום אורך זמן </w:t>
      </w:r>
      <w:r w:rsidR="009E2E27">
        <w:rPr>
          <w:rFonts w:cs="David" w:hint="cs"/>
          <w:sz w:val="24"/>
          <w:szCs w:val="24"/>
          <w:rtl/>
        </w:rPr>
        <w:t>ו</w:t>
      </w:r>
      <w:r>
        <w:rPr>
          <w:rFonts w:cs="David" w:hint="cs"/>
          <w:sz w:val="24"/>
          <w:szCs w:val="24"/>
          <w:rtl/>
        </w:rPr>
        <w:t>יוצר פער זמנים.</w:t>
      </w:r>
    </w:p>
    <w:p w:rsidR="00DA29F2" w:rsidRDefault="00DA29F2" w:rsidP="005852B0">
      <w:pPr>
        <w:spacing w:after="0"/>
        <w:jc w:val="both"/>
        <w:rPr>
          <w:rFonts w:cs="David"/>
          <w:sz w:val="24"/>
          <w:szCs w:val="24"/>
          <w:rtl/>
        </w:rPr>
      </w:pPr>
    </w:p>
    <w:p w:rsidR="00DA29F2" w:rsidRDefault="00DA29F2" w:rsidP="009E2E27">
      <w:pPr>
        <w:spacing w:after="0"/>
        <w:jc w:val="both"/>
        <w:rPr>
          <w:rFonts w:cs="David"/>
          <w:sz w:val="24"/>
          <w:szCs w:val="24"/>
          <w:rtl/>
        </w:rPr>
      </w:pPr>
      <w:r w:rsidRPr="009E2E27">
        <w:rPr>
          <w:rFonts w:cs="David" w:hint="cs"/>
          <w:b/>
          <w:bCs/>
          <w:sz w:val="24"/>
          <w:szCs w:val="24"/>
          <w:rtl/>
        </w:rPr>
        <w:t>סעיף 7ב</w:t>
      </w:r>
      <w:r w:rsidR="009E2E27">
        <w:rPr>
          <w:rFonts w:cs="David" w:hint="cs"/>
          <w:sz w:val="24"/>
          <w:szCs w:val="24"/>
          <w:rtl/>
        </w:rPr>
        <w:t xml:space="preserve"> מהווה התערבות בחופש החוזים ולצורך כך צריך הצדקה ראויה (כמו בחוק שירותים ומוצרים שם רוצים להגן על הצד החלש, הצרכן).</w:t>
      </w:r>
      <w:r>
        <w:rPr>
          <w:rFonts w:cs="David" w:hint="cs"/>
          <w:sz w:val="24"/>
          <w:szCs w:val="24"/>
          <w:rtl/>
        </w:rPr>
        <w:t xml:space="preserve"> </w:t>
      </w:r>
      <w:r w:rsidR="00161371" w:rsidRPr="00161371">
        <w:rPr>
          <w:rFonts w:cs="David" w:hint="cs"/>
          <w:sz w:val="24"/>
          <w:szCs w:val="24"/>
          <w:highlight w:val="yellow"/>
          <w:rtl/>
        </w:rPr>
        <w:t>בקניין, ההנמקה להתערבות בחופש החוזים היא הקלה על העסקאות</w:t>
      </w:r>
      <w:r w:rsidR="00161371">
        <w:rPr>
          <w:rFonts w:cs="David" w:hint="cs"/>
          <w:sz w:val="24"/>
          <w:szCs w:val="24"/>
          <w:rtl/>
        </w:rPr>
        <w:t>.</w:t>
      </w:r>
      <w:r>
        <w:rPr>
          <w:rFonts w:cs="David" w:hint="cs"/>
          <w:sz w:val="24"/>
          <w:szCs w:val="24"/>
          <w:rtl/>
        </w:rPr>
        <w:t xml:space="preserve"> </w:t>
      </w:r>
      <w:r w:rsidR="00C17C34" w:rsidRPr="00161371">
        <w:rPr>
          <w:rFonts w:cs="David" w:hint="cs"/>
          <w:sz w:val="24"/>
          <w:szCs w:val="24"/>
          <w:highlight w:val="yellow"/>
          <w:rtl/>
        </w:rPr>
        <w:t xml:space="preserve">המטרה של ההתערבות בחופש החוזים וקביעת מועד </w:t>
      </w:r>
      <w:proofErr w:type="spellStart"/>
      <w:r w:rsidR="00C17C34" w:rsidRPr="00161371">
        <w:rPr>
          <w:rFonts w:cs="David" w:hint="cs"/>
          <w:sz w:val="24"/>
          <w:szCs w:val="24"/>
          <w:highlight w:val="yellow"/>
          <w:rtl/>
        </w:rPr>
        <w:t>קוגנטי</w:t>
      </w:r>
      <w:proofErr w:type="spellEnd"/>
      <w:r w:rsidR="00C17C34" w:rsidRPr="00161371">
        <w:rPr>
          <w:rFonts w:cs="David" w:hint="cs"/>
          <w:sz w:val="24"/>
          <w:szCs w:val="24"/>
          <w:highlight w:val="yellow"/>
          <w:rtl/>
        </w:rPr>
        <w:t xml:space="preserve"> להעברת הבעלות באה לדאוג לכך שהרישום יהיה אמין </w:t>
      </w:r>
      <w:proofErr w:type="spellStart"/>
      <w:r w:rsidR="00C17C34" w:rsidRPr="00161371">
        <w:rPr>
          <w:rFonts w:cs="David" w:hint="cs"/>
          <w:sz w:val="24"/>
          <w:szCs w:val="24"/>
          <w:highlight w:val="yellow"/>
          <w:rtl/>
        </w:rPr>
        <w:t>ומדוייק</w:t>
      </w:r>
      <w:proofErr w:type="spellEnd"/>
      <w:r w:rsidR="00C17C34" w:rsidRPr="00161371">
        <w:rPr>
          <w:rFonts w:cs="David" w:hint="cs"/>
          <w:sz w:val="24"/>
          <w:szCs w:val="24"/>
          <w:highlight w:val="yellow"/>
          <w:rtl/>
        </w:rPr>
        <w:t>.</w:t>
      </w:r>
      <w:r w:rsidR="00C17C34">
        <w:rPr>
          <w:rFonts w:cs="David" w:hint="cs"/>
          <w:sz w:val="24"/>
          <w:szCs w:val="24"/>
          <w:rtl/>
        </w:rPr>
        <w:t xml:space="preserve"> סעיף 7ב מגלם בתוכו את ההנחה שהנעבר מעדיף לקבל את הזכות הקניינית על פני הזכות החיובית. הוא חשוף יותר לבעיות משפטיות כאשר הזכות שלו במקרקעין היא חיובית בלבד. </w:t>
      </w:r>
      <w:r w:rsidR="00C17C34" w:rsidRPr="00832833">
        <w:rPr>
          <w:rFonts w:cs="David" w:hint="cs"/>
          <w:sz w:val="24"/>
          <w:szCs w:val="24"/>
          <w:highlight w:val="yellow"/>
          <w:rtl/>
        </w:rPr>
        <w:t>כאשר לבעל הנכס יש זכות קניין יש לו מעמד חזק יותר כנגד מתחרים אחרים.</w:t>
      </w:r>
      <w:r w:rsidR="00C17C34">
        <w:rPr>
          <w:rFonts w:cs="David" w:hint="cs"/>
          <w:sz w:val="24"/>
          <w:szCs w:val="24"/>
          <w:rtl/>
        </w:rPr>
        <w:t xml:space="preserve"> זהו התמריץ להשלמת הרישום.</w:t>
      </w:r>
    </w:p>
    <w:p w:rsidR="00C17C34" w:rsidRDefault="00C17C34" w:rsidP="005852B0">
      <w:pPr>
        <w:spacing w:after="0"/>
        <w:jc w:val="both"/>
        <w:rPr>
          <w:rFonts w:cs="David"/>
          <w:sz w:val="24"/>
          <w:szCs w:val="24"/>
          <w:rtl/>
        </w:rPr>
      </w:pPr>
    </w:p>
    <w:p w:rsidR="00C17C34" w:rsidRDefault="00B57A23" w:rsidP="00397E3C">
      <w:pPr>
        <w:spacing w:after="0"/>
        <w:jc w:val="both"/>
        <w:rPr>
          <w:rFonts w:cs="David"/>
          <w:sz w:val="24"/>
          <w:szCs w:val="24"/>
          <w:rtl/>
        </w:rPr>
      </w:pPr>
      <w:r>
        <w:rPr>
          <w:rFonts w:cs="David" w:hint="cs"/>
          <w:sz w:val="24"/>
          <w:szCs w:val="24"/>
          <w:rtl/>
        </w:rPr>
        <w:t>עסקאות נוגדות הוא מצב שכיח שבו יש ליותר מאדם אחד זכות קניינית בנכס (לא חובה שהזכות תהיה זהה). למשל כמו בפסד בנק אמריקאי. בעימות בין עסקאות נוגדות, לבעלים קל יותר. אחד המתחרים הפוטנציאליים הוא נושה, לא בהכרח בעל משכנתא, כיוון ש</w:t>
      </w:r>
      <w:r w:rsidR="00397E3C">
        <w:rPr>
          <w:rFonts w:cs="David" w:hint="cs"/>
          <w:sz w:val="24"/>
          <w:szCs w:val="24"/>
          <w:rtl/>
        </w:rPr>
        <w:t>גם לנושה רגיל יש נשק- העיקול.</w:t>
      </w:r>
      <w:r w:rsidR="005148C1">
        <w:rPr>
          <w:rFonts w:cs="David" w:hint="cs"/>
          <w:sz w:val="24"/>
          <w:szCs w:val="24"/>
          <w:rtl/>
        </w:rPr>
        <w:t xml:space="preserve"> </w:t>
      </w:r>
      <w:r w:rsidR="005148C1" w:rsidRPr="00832833">
        <w:rPr>
          <w:rFonts w:cs="David" w:hint="cs"/>
          <w:sz w:val="24"/>
          <w:szCs w:val="24"/>
          <w:highlight w:val="yellow"/>
          <w:rtl/>
        </w:rPr>
        <w:t>עיקול ה</w:t>
      </w:r>
      <w:r w:rsidR="00832833" w:rsidRPr="00832833">
        <w:rPr>
          <w:rFonts w:cs="David" w:hint="cs"/>
          <w:sz w:val="24"/>
          <w:szCs w:val="24"/>
          <w:highlight w:val="yellow"/>
          <w:rtl/>
        </w:rPr>
        <w:t>וא</w:t>
      </w:r>
      <w:r w:rsidR="005148C1" w:rsidRPr="00832833">
        <w:rPr>
          <w:rFonts w:cs="David" w:hint="cs"/>
          <w:sz w:val="24"/>
          <w:szCs w:val="24"/>
          <w:highlight w:val="yellow"/>
          <w:rtl/>
        </w:rPr>
        <w:t xml:space="preserve"> הנשק החזק והפרקטי ביותר של נושה לא מבוטח.</w:t>
      </w:r>
      <w:r w:rsidR="005148C1">
        <w:rPr>
          <w:rFonts w:cs="David" w:hint="cs"/>
          <w:sz w:val="24"/>
          <w:szCs w:val="24"/>
          <w:rtl/>
        </w:rPr>
        <w:t xml:space="preserve"> </w:t>
      </w:r>
    </w:p>
    <w:p w:rsidR="005148C1" w:rsidRDefault="00CB332A" w:rsidP="00CB332A">
      <w:pPr>
        <w:spacing w:after="0"/>
        <w:jc w:val="both"/>
        <w:rPr>
          <w:rFonts w:cs="David"/>
          <w:sz w:val="24"/>
          <w:szCs w:val="24"/>
          <w:rtl/>
        </w:rPr>
      </w:pPr>
      <w:r>
        <w:rPr>
          <w:rFonts w:cs="David" w:hint="cs"/>
          <w:sz w:val="24"/>
          <w:szCs w:val="24"/>
          <w:rtl/>
        </w:rPr>
        <w:t>(</w:t>
      </w:r>
      <w:r w:rsidR="00832833">
        <w:rPr>
          <w:rFonts w:cs="David" w:hint="cs"/>
          <w:sz w:val="24"/>
          <w:szCs w:val="24"/>
          <w:rtl/>
        </w:rPr>
        <w:t>העיקול</w:t>
      </w:r>
      <w:r w:rsidR="00397E3C">
        <w:rPr>
          <w:rFonts w:cs="David" w:hint="cs"/>
          <w:sz w:val="24"/>
          <w:szCs w:val="24"/>
          <w:rtl/>
        </w:rPr>
        <w:t xml:space="preserve"> </w:t>
      </w:r>
      <w:r w:rsidR="00832833">
        <w:rPr>
          <w:rFonts w:cs="David" w:hint="cs"/>
          <w:sz w:val="24"/>
          <w:szCs w:val="24"/>
          <w:rtl/>
        </w:rPr>
        <w:t>, בשלב הראשון, מונע ע</w:t>
      </w:r>
      <w:r w:rsidR="005148C1">
        <w:rPr>
          <w:rFonts w:cs="David" w:hint="cs"/>
          <w:sz w:val="24"/>
          <w:szCs w:val="24"/>
          <w:rtl/>
        </w:rPr>
        <w:t>סק</w:t>
      </w:r>
      <w:r w:rsidR="00832833">
        <w:rPr>
          <w:rFonts w:cs="David" w:hint="cs"/>
          <w:sz w:val="24"/>
          <w:szCs w:val="24"/>
          <w:rtl/>
        </w:rPr>
        <w:t>אות בנכס. ב</w:t>
      </w:r>
      <w:r w:rsidR="005148C1">
        <w:rPr>
          <w:rFonts w:cs="David" w:hint="cs"/>
          <w:sz w:val="24"/>
          <w:szCs w:val="24"/>
          <w:rtl/>
        </w:rPr>
        <w:t xml:space="preserve">שלב </w:t>
      </w:r>
      <w:r w:rsidR="00832833">
        <w:rPr>
          <w:rFonts w:cs="David" w:hint="cs"/>
          <w:sz w:val="24"/>
          <w:szCs w:val="24"/>
          <w:rtl/>
        </w:rPr>
        <w:t>ה</w:t>
      </w:r>
      <w:r w:rsidR="005148C1">
        <w:rPr>
          <w:rFonts w:cs="David" w:hint="cs"/>
          <w:sz w:val="24"/>
          <w:szCs w:val="24"/>
          <w:rtl/>
        </w:rPr>
        <w:t>שני, ה</w:t>
      </w:r>
      <w:r w:rsidR="00397E3C">
        <w:rPr>
          <w:rFonts w:cs="David" w:hint="cs"/>
          <w:sz w:val="24"/>
          <w:szCs w:val="24"/>
          <w:rtl/>
        </w:rPr>
        <w:t xml:space="preserve">וא מועמד למכירה בידי הנושה לצורך פירעון החוב. הנכסים </w:t>
      </w:r>
      <w:r>
        <w:rPr>
          <w:rFonts w:cs="David" w:hint="cs"/>
          <w:sz w:val="24"/>
          <w:szCs w:val="24"/>
          <w:rtl/>
        </w:rPr>
        <w:t>הקלים לעיקול הם אלה שקל לאתר</w:t>
      </w:r>
      <w:r w:rsidR="00397E3C">
        <w:rPr>
          <w:rFonts w:cs="David" w:hint="cs"/>
          <w:sz w:val="24"/>
          <w:szCs w:val="24"/>
          <w:rtl/>
        </w:rPr>
        <w:t>, כמו רכב, דירה וחשבון בנק</w:t>
      </w:r>
      <w:r>
        <w:rPr>
          <w:rFonts w:cs="David" w:hint="cs"/>
          <w:sz w:val="24"/>
          <w:szCs w:val="24"/>
          <w:rtl/>
        </w:rPr>
        <w:t>)</w:t>
      </w:r>
      <w:r w:rsidR="00397E3C">
        <w:rPr>
          <w:rFonts w:cs="David" w:hint="cs"/>
          <w:sz w:val="24"/>
          <w:szCs w:val="24"/>
          <w:rtl/>
        </w:rPr>
        <w:t>.</w:t>
      </w:r>
      <w:r w:rsidR="005148C1">
        <w:rPr>
          <w:rFonts w:cs="David" w:hint="cs"/>
          <w:sz w:val="24"/>
          <w:szCs w:val="24"/>
          <w:rtl/>
        </w:rPr>
        <w:t xml:space="preserve"> </w:t>
      </w:r>
    </w:p>
    <w:p w:rsidR="00545CA6" w:rsidRDefault="00545CA6" w:rsidP="005852B0">
      <w:pPr>
        <w:spacing w:after="0"/>
        <w:jc w:val="both"/>
        <w:rPr>
          <w:rFonts w:cs="David"/>
          <w:sz w:val="24"/>
          <w:szCs w:val="24"/>
          <w:rtl/>
        </w:rPr>
      </w:pPr>
    </w:p>
    <w:p w:rsidR="00545CA6" w:rsidRDefault="00545CA6" w:rsidP="00CB332A">
      <w:pPr>
        <w:spacing w:after="0"/>
        <w:jc w:val="both"/>
        <w:rPr>
          <w:rFonts w:cs="David"/>
          <w:sz w:val="24"/>
          <w:szCs w:val="24"/>
          <w:rtl/>
        </w:rPr>
      </w:pPr>
      <w:r w:rsidRPr="00CB332A">
        <w:rPr>
          <w:rFonts w:cs="David" w:hint="cs"/>
          <w:b/>
          <w:bCs/>
          <w:sz w:val="24"/>
          <w:szCs w:val="24"/>
          <w:rtl/>
        </w:rPr>
        <w:lastRenderedPageBreak/>
        <w:t xml:space="preserve">סעיף 79 </w:t>
      </w:r>
      <w:r w:rsidR="005A40FD" w:rsidRPr="00CB332A">
        <w:rPr>
          <w:rFonts w:cs="David" w:hint="cs"/>
          <w:b/>
          <w:bCs/>
          <w:sz w:val="24"/>
          <w:szCs w:val="24"/>
          <w:rtl/>
        </w:rPr>
        <w:t xml:space="preserve">(א) </w:t>
      </w:r>
      <w:r w:rsidRPr="00CB332A">
        <w:rPr>
          <w:rFonts w:cs="David" w:hint="cs"/>
          <w:b/>
          <w:bCs/>
          <w:color w:val="FF0000"/>
          <w:sz w:val="24"/>
          <w:szCs w:val="24"/>
          <w:rtl/>
        </w:rPr>
        <w:t>לחוק המקרקעין</w:t>
      </w:r>
      <w:r w:rsidRPr="00CB332A">
        <w:rPr>
          <w:rFonts w:cs="David" w:hint="cs"/>
          <w:color w:val="FF0000"/>
          <w:sz w:val="24"/>
          <w:szCs w:val="24"/>
          <w:rtl/>
        </w:rPr>
        <w:t xml:space="preserve"> </w:t>
      </w:r>
      <w:r>
        <w:rPr>
          <w:rFonts w:cs="David" w:hint="cs"/>
          <w:sz w:val="24"/>
          <w:szCs w:val="24"/>
          <w:rtl/>
        </w:rPr>
        <w:t xml:space="preserve">אומר כי </w:t>
      </w:r>
      <w:r w:rsidR="005A40FD">
        <w:rPr>
          <w:rFonts w:cs="David" w:hint="cs"/>
          <w:sz w:val="24"/>
          <w:szCs w:val="24"/>
          <w:rtl/>
        </w:rPr>
        <w:t>"</w:t>
      </w:r>
      <w:r w:rsidR="005A40FD" w:rsidRPr="005A40FD">
        <w:rPr>
          <w:rFonts w:cs="David" w:hint="cs"/>
          <w:color w:val="FF0000"/>
          <w:sz w:val="24"/>
          <w:szCs w:val="24"/>
          <w:rtl/>
        </w:rPr>
        <w:t>על</w:t>
      </w:r>
      <w:r w:rsidR="005A40FD" w:rsidRPr="005A40FD">
        <w:rPr>
          <w:rFonts w:cs="David"/>
          <w:color w:val="FF0000"/>
          <w:sz w:val="24"/>
          <w:szCs w:val="24"/>
          <w:rtl/>
        </w:rPr>
        <w:t xml:space="preserve"> </w:t>
      </w:r>
      <w:r w:rsidR="005A40FD" w:rsidRPr="005A40FD">
        <w:rPr>
          <w:rFonts w:cs="David" w:hint="cs"/>
          <w:color w:val="FF0000"/>
          <w:sz w:val="24"/>
          <w:szCs w:val="24"/>
          <w:rtl/>
        </w:rPr>
        <w:t>אף</w:t>
      </w:r>
      <w:r w:rsidR="005A40FD" w:rsidRPr="005A40FD">
        <w:rPr>
          <w:rFonts w:cs="David"/>
          <w:color w:val="FF0000"/>
          <w:sz w:val="24"/>
          <w:szCs w:val="24"/>
          <w:rtl/>
        </w:rPr>
        <w:t xml:space="preserve"> </w:t>
      </w:r>
      <w:r w:rsidR="005A40FD" w:rsidRPr="005A40FD">
        <w:rPr>
          <w:rFonts w:cs="David" w:hint="cs"/>
          <w:color w:val="FF0000"/>
          <w:sz w:val="24"/>
          <w:szCs w:val="24"/>
          <w:rtl/>
        </w:rPr>
        <w:t>האמור</w:t>
      </w:r>
      <w:r w:rsidR="005A40FD" w:rsidRPr="005A40FD">
        <w:rPr>
          <w:rFonts w:cs="David"/>
          <w:color w:val="FF0000"/>
          <w:sz w:val="24"/>
          <w:szCs w:val="24"/>
          <w:rtl/>
        </w:rPr>
        <w:t xml:space="preserve"> </w:t>
      </w:r>
      <w:r w:rsidR="005A40FD" w:rsidRPr="005A40FD">
        <w:rPr>
          <w:rFonts w:cs="David" w:hint="cs"/>
          <w:color w:val="FF0000"/>
          <w:sz w:val="24"/>
          <w:szCs w:val="24"/>
          <w:rtl/>
        </w:rPr>
        <w:t>בסעיפים</w:t>
      </w:r>
      <w:r w:rsidR="005A40FD" w:rsidRPr="005A40FD">
        <w:rPr>
          <w:rFonts w:cs="David"/>
          <w:color w:val="FF0000"/>
          <w:sz w:val="24"/>
          <w:szCs w:val="24"/>
          <w:rtl/>
        </w:rPr>
        <w:t xml:space="preserve"> 7 </w:t>
      </w:r>
      <w:r w:rsidR="005A40FD" w:rsidRPr="005A40FD">
        <w:rPr>
          <w:rFonts w:cs="David" w:hint="cs"/>
          <w:color w:val="FF0000"/>
          <w:sz w:val="24"/>
          <w:szCs w:val="24"/>
          <w:rtl/>
        </w:rPr>
        <w:t>ו</w:t>
      </w:r>
      <w:r w:rsidR="005A40FD" w:rsidRPr="005A40FD">
        <w:rPr>
          <w:rFonts w:cs="David"/>
          <w:color w:val="FF0000"/>
          <w:sz w:val="24"/>
          <w:szCs w:val="24"/>
          <w:rtl/>
        </w:rPr>
        <w:t xml:space="preserve">-8, </w:t>
      </w:r>
      <w:r w:rsidR="005A40FD" w:rsidRPr="005A40FD">
        <w:rPr>
          <w:rFonts w:cs="David" w:hint="cs"/>
          <w:color w:val="FF0000"/>
          <w:sz w:val="24"/>
          <w:szCs w:val="24"/>
          <w:rtl/>
        </w:rPr>
        <w:t>שכירות</w:t>
      </w:r>
      <w:r w:rsidR="005A40FD" w:rsidRPr="005A40FD">
        <w:rPr>
          <w:rFonts w:cs="David"/>
          <w:color w:val="FF0000"/>
          <w:sz w:val="24"/>
          <w:szCs w:val="24"/>
          <w:rtl/>
        </w:rPr>
        <w:t xml:space="preserve"> </w:t>
      </w:r>
      <w:r w:rsidR="005A40FD" w:rsidRPr="005A40FD">
        <w:rPr>
          <w:rFonts w:cs="David" w:hint="cs"/>
          <w:color w:val="FF0000"/>
          <w:sz w:val="24"/>
          <w:szCs w:val="24"/>
          <w:rtl/>
        </w:rPr>
        <w:t>לתקופה</w:t>
      </w:r>
      <w:r w:rsidR="005A40FD" w:rsidRPr="005A40FD">
        <w:rPr>
          <w:rFonts w:cs="David"/>
          <w:color w:val="FF0000"/>
          <w:sz w:val="24"/>
          <w:szCs w:val="24"/>
          <w:rtl/>
        </w:rPr>
        <w:t xml:space="preserve"> </w:t>
      </w:r>
      <w:r w:rsidR="005A40FD" w:rsidRPr="005A40FD">
        <w:rPr>
          <w:rFonts w:cs="David" w:hint="cs"/>
          <w:color w:val="FF0000"/>
          <w:sz w:val="24"/>
          <w:szCs w:val="24"/>
          <w:rtl/>
        </w:rPr>
        <w:t>שאינה</w:t>
      </w:r>
      <w:r w:rsidR="005A40FD" w:rsidRPr="005A40FD">
        <w:rPr>
          <w:rFonts w:cs="David"/>
          <w:color w:val="FF0000"/>
          <w:sz w:val="24"/>
          <w:szCs w:val="24"/>
          <w:rtl/>
        </w:rPr>
        <w:t xml:space="preserve"> </w:t>
      </w:r>
      <w:r w:rsidR="005A40FD" w:rsidRPr="005A40FD">
        <w:rPr>
          <w:rFonts w:cs="David" w:hint="cs"/>
          <w:color w:val="FF0000"/>
          <w:sz w:val="24"/>
          <w:szCs w:val="24"/>
          <w:rtl/>
        </w:rPr>
        <w:t>עולה</w:t>
      </w:r>
      <w:r w:rsidR="005A40FD" w:rsidRPr="005A40FD">
        <w:rPr>
          <w:rFonts w:cs="David"/>
          <w:color w:val="FF0000"/>
          <w:sz w:val="24"/>
          <w:szCs w:val="24"/>
          <w:rtl/>
        </w:rPr>
        <w:t xml:space="preserve"> </w:t>
      </w:r>
      <w:r w:rsidR="005A40FD" w:rsidRPr="005A40FD">
        <w:rPr>
          <w:rFonts w:cs="David" w:hint="cs"/>
          <w:color w:val="FF0000"/>
          <w:sz w:val="24"/>
          <w:szCs w:val="24"/>
          <w:rtl/>
        </w:rPr>
        <w:t>על</w:t>
      </w:r>
      <w:r w:rsidR="005A40FD" w:rsidRPr="005A40FD">
        <w:rPr>
          <w:rFonts w:cs="David"/>
          <w:color w:val="FF0000"/>
          <w:sz w:val="24"/>
          <w:szCs w:val="24"/>
          <w:rtl/>
        </w:rPr>
        <w:t xml:space="preserve"> </w:t>
      </w:r>
      <w:r w:rsidR="005A40FD" w:rsidRPr="005A40FD">
        <w:rPr>
          <w:rFonts w:cs="David" w:hint="cs"/>
          <w:color w:val="FF0000"/>
          <w:sz w:val="24"/>
          <w:szCs w:val="24"/>
          <w:rtl/>
        </w:rPr>
        <w:t>חמש</w:t>
      </w:r>
      <w:r w:rsidR="005A40FD" w:rsidRPr="005A40FD">
        <w:rPr>
          <w:rFonts w:cs="David"/>
          <w:color w:val="FF0000"/>
          <w:sz w:val="24"/>
          <w:szCs w:val="24"/>
          <w:rtl/>
        </w:rPr>
        <w:t xml:space="preserve"> </w:t>
      </w:r>
      <w:r w:rsidR="005A40FD" w:rsidRPr="005A40FD">
        <w:rPr>
          <w:rFonts w:cs="David" w:hint="cs"/>
          <w:color w:val="FF0000"/>
          <w:sz w:val="24"/>
          <w:szCs w:val="24"/>
          <w:rtl/>
        </w:rPr>
        <w:t>שנים</w:t>
      </w:r>
      <w:r w:rsidR="005A40FD" w:rsidRPr="005A40FD">
        <w:rPr>
          <w:rFonts w:cs="David"/>
          <w:color w:val="FF0000"/>
          <w:sz w:val="24"/>
          <w:szCs w:val="24"/>
          <w:rtl/>
        </w:rPr>
        <w:t xml:space="preserve"> </w:t>
      </w:r>
      <w:r w:rsidR="005A40FD" w:rsidRPr="005A40FD">
        <w:rPr>
          <w:rFonts w:cs="David" w:hint="cs"/>
          <w:color w:val="FF0000"/>
          <w:sz w:val="24"/>
          <w:szCs w:val="24"/>
          <w:rtl/>
        </w:rPr>
        <w:t>אינה</w:t>
      </w:r>
      <w:r w:rsidR="005A40FD" w:rsidRPr="005A40FD">
        <w:rPr>
          <w:rFonts w:cs="David"/>
          <w:color w:val="FF0000"/>
          <w:sz w:val="24"/>
          <w:szCs w:val="24"/>
          <w:rtl/>
        </w:rPr>
        <w:t xml:space="preserve"> </w:t>
      </w:r>
      <w:r w:rsidR="005A40FD" w:rsidRPr="005A40FD">
        <w:rPr>
          <w:rFonts w:cs="David" w:hint="cs"/>
          <w:color w:val="FF0000"/>
          <w:sz w:val="24"/>
          <w:szCs w:val="24"/>
          <w:rtl/>
        </w:rPr>
        <w:t>טעונה</w:t>
      </w:r>
      <w:r w:rsidR="005A40FD" w:rsidRPr="005A40FD">
        <w:rPr>
          <w:rFonts w:cs="David"/>
          <w:color w:val="FF0000"/>
          <w:sz w:val="24"/>
          <w:szCs w:val="24"/>
          <w:rtl/>
        </w:rPr>
        <w:t xml:space="preserve"> </w:t>
      </w:r>
      <w:r w:rsidR="005A40FD" w:rsidRPr="005A40FD">
        <w:rPr>
          <w:rFonts w:cs="David" w:hint="cs"/>
          <w:color w:val="FF0000"/>
          <w:sz w:val="24"/>
          <w:szCs w:val="24"/>
          <w:rtl/>
        </w:rPr>
        <w:t>רישום</w:t>
      </w:r>
      <w:r w:rsidR="005A40FD">
        <w:rPr>
          <w:rFonts w:cs="David" w:hint="cs"/>
          <w:color w:val="FF0000"/>
          <w:sz w:val="24"/>
          <w:szCs w:val="24"/>
          <w:rtl/>
        </w:rPr>
        <w:t>...</w:t>
      </w:r>
      <w:r w:rsidR="005A40FD">
        <w:rPr>
          <w:rFonts w:cs="David" w:hint="cs"/>
          <w:sz w:val="24"/>
          <w:szCs w:val="24"/>
          <w:rtl/>
        </w:rPr>
        <w:t xml:space="preserve"> "</w:t>
      </w:r>
      <w:r>
        <w:rPr>
          <w:rFonts w:cs="David" w:hint="cs"/>
          <w:sz w:val="24"/>
          <w:szCs w:val="24"/>
          <w:rtl/>
        </w:rPr>
        <w:t xml:space="preserve"> ב</w:t>
      </w:r>
      <w:r w:rsidRPr="00CB332A">
        <w:rPr>
          <w:rFonts w:cs="David" w:hint="cs"/>
          <w:b/>
          <w:bCs/>
          <w:sz w:val="24"/>
          <w:szCs w:val="24"/>
          <w:rtl/>
        </w:rPr>
        <w:t xml:space="preserve">סעיף 52 </w:t>
      </w:r>
      <w:r w:rsidRPr="00CB332A">
        <w:rPr>
          <w:rFonts w:cs="David" w:hint="cs"/>
          <w:b/>
          <w:bCs/>
          <w:color w:val="FF0000"/>
          <w:sz w:val="24"/>
          <w:szCs w:val="24"/>
          <w:rtl/>
        </w:rPr>
        <w:t xml:space="preserve">לחוק הגנת הדייר </w:t>
      </w:r>
      <w:r>
        <w:rPr>
          <w:rFonts w:cs="David" w:hint="cs"/>
          <w:sz w:val="24"/>
          <w:szCs w:val="24"/>
          <w:rtl/>
        </w:rPr>
        <w:t xml:space="preserve">החוק הופך את התקופה ל10 שנים.  </w:t>
      </w:r>
      <w:r w:rsidR="00CB332A">
        <w:rPr>
          <w:rFonts w:cs="David" w:hint="cs"/>
          <w:sz w:val="24"/>
          <w:szCs w:val="24"/>
          <w:rtl/>
        </w:rPr>
        <w:t>הסעיף מהווה</w:t>
      </w:r>
      <w:r>
        <w:rPr>
          <w:rFonts w:cs="David" w:hint="cs"/>
          <w:sz w:val="24"/>
          <w:szCs w:val="24"/>
          <w:rtl/>
        </w:rPr>
        <w:t xml:space="preserve"> חריג ל</w:t>
      </w:r>
      <w:r w:rsidRPr="00CB332A">
        <w:rPr>
          <w:rFonts w:cs="David" w:hint="cs"/>
          <w:b/>
          <w:bCs/>
          <w:sz w:val="24"/>
          <w:szCs w:val="24"/>
          <w:rtl/>
        </w:rPr>
        <w:t>סעיף 7ב</w:t>
      </w:r>
      <w:r>
        <w:rPr>
          <w:rFonts w:cs="David" w:hint="cs"/>
          <w:sz w:val="24"/>
          <w:szCs w:val="24"/>
          <w:rtl/>
        </w:rPr>
        <w:t xml:space="preserve">. </w:t>
      </w:r>
      <w:r w:rsidRPr="005A40FD">
        <w:rPr>
          <w:rFonts w:cs="David" w:hint="cs"/>
          <w:sz w:val="24"/>
          <w:szCs w:val="24"/>
          <w:highlight w:val="yellow"/>
          <w:rtl/>
        </w:rPr>
        <w:t>שוכר לזמן קצר, עד 10 שנים, יש לו זכות קניינית גם ללא רישום</w:t>
      </w:r>
      <w:r>
        <w:rPr>
          <w:rFonts w:cs="David" w:hint="cs"/>
          <w:sz w:val="24"/>
          <w:szCs w:val="24"/>
          <w:rtl/>
        </w:rPr>
        <w:t xml:space="preserve">. מוותרים על רשום בשכירויות קצרות כדי לא להעמיס עומס אדמיניסטרטיבי על המערכת. בנוסף, </w:t>
      </w:r>
      <w:r w:rsidR="00CB332A">
        <w:rPr>
          <w:rFonts w:cs="David" w:hint="cs"/>
          <w:sz w:val="24"/>
          <w:szCs w:val="24"/>
          <w:rtl/>
        </w:rPr>
        <w:t>בשכירות ישנו אלמנט הפומביות של ההחזקה, צדדים שלישיים יכולים לראות כי מתגורר כאן שוכר.</w:t>
      </w:r>
    </w:p>
    <w:p w:rsidR="00545CA6" w:rsidRDefault="00545CA6" w:rsidP="005852B0">
      <w:pPr>
        <w:spacing w:after="0"/>
        <w:jc w:val="both"/>
        <w:rPr>
          <w:rFonts w:cs="David"/>
          <w:sz w:val="24"/>
          <w:szCs w:val="24"/>
          <w:rtl/>
        </w:rPr>
      </w:pPr>
    </w:p>
    <w:p w:rsidR="00545CA6" w:rsidRDefault="00545CA6" w:rsidP="005852B0">
      <w:pPr>
        <w:spacing w:after="0"/>
        <w:jc w:val="both"/>
        <w:rPr>
          <w:rFonts w:cs="David"/>
          <w:sz w:val="24"/>
          <w:szCs w:val="24"/>
          <w:rtl/>
        </w:rPr>
      </w:pPr>
      <w:r w:rsidRPr="005A40FD">
        <w:rPr>
          <w:rFonts w:cs="David" w:hint="cs"/>
          <w:sz w:val="24"/>
          <w:szCs w:val="24"/>
          <w:highlight w:val="yellow"/>
          <w:u w:val="single"/>
          <w:rtl/>
        </w:rPr>
        <w:t>שני מקרים בהם יש זכות קניינית גם ללא רישום</w:t>
      </w:r>
      <w:r>
        <w:rPr>
          <w:rFonts w:cs="David" w:hint="cs"/>
          <w:sz w:val="24"/>
          <w:szCs w:val="24"/>
          <w:rtl/>
        </w:rPr>
        <w:t>:</w:t>
      </w:r>
    </w:p>
    <w:p w:rsidR="00545CA6" w:rsidRPr="005A40FD" w:rsidRDefault="00545CA6" w:rsidP="00442A7D">
      <w:pPr>
        <w:pStyle w:val="a3"/>
        <w:numPr>
          <w:ilvl w:val="0"/>
          <w:numId w:val="4"/>
        </w:numPr>
        <w:spacing w:after="0"/>
        <w:jc w:val="both"/>
        <w:rPr>
          <w:rFonts w:cs="David"/>
          <w:b/>
          <w:bCs/>
          <w:sz w:val="24"/>
          <w:szCs w:val="24"/>
        </w:rPr>
      </w:pPr>
      <w:r w:rsidRPr="005A40FD">
        <w:rPr>
          <w:rFonts w:cs="David" w:hint="cs"/>
          <w:b/>
          <w:bCs/>
          <w:sz w:val="24"/>
          <w:szCs w:val="24"/>
          <w:rtl/>
        </w:rPr>
        <w:t>ירושה</w:t>
      </w:r>
    </w:p>
    <w:p w:rsidR="00545CA6" w:rsidRDefault="00545CA6" w:rsidP="00442A7D">
      <w:pPr>
        <w:pStyle w:val="a3"/>
        <w:numPr>
          <w:ilvl w:val="0"/>
          <w:numId w:val="4"/>
        </w:numPr>
        <w:spacing w:after="0"/>
        <w:jc w:val="both"/>
        <w:rPr>
          <w:rFonts w:cs="David"/>
          <w:sz w:val="24"/>
          <w:szCs w:val="24"/>
        </w:rPr>
      </w:pPr>
      <w:r w:rsidRPr="005A40FD">
        <w:rPr>
          <w:rFonts w:cs="David" w:hint="cs"/>
          <w:b/>
          <w:bCs/>
          <w:sz w:val="24"/>
          <w:szCs w:val="24"/>
          <w:rtl/>
        </w:rPr>
        <w:t>שכירות קצרה</w:t>
      </w:r>
    </w:p>
    <w:p w:rsidR="00545CA6" w:rsidRDefault="00545CA6" w:rsidP="00545CA6">
      <w:pPr>
        <w:spacing w:after="0"/>
        <w:jc w:val="both"/>
        <w:rPr>
          <w:rFonts w:cs="David"/>
          <w:sz w:val="24"/>
          <w:szCs w:val="24"/>
          <w:rtl/>
        </w:rPr>
      </w:pPr>
    </w:p>
    <w:p w:rsidR="00545CA6" w:rsidRDefault="0017151B" w:rsidP="00CB332A">
      <w:pPr>
        <w:spacing w:after="0"/>
        <w:jc w:val="both"/>
        <w:rPr>
          <w:rFonts w:cs="David"/>
          <w:sz w:val="24"/>
          <w:szCs w:val="24"/>
          <w:rtl/>
        </w:rPr>
      </w:pPr>
      <w:r w:rsidRPr="005A40FD">
        <w:rPr>
          <w:rFonts w:cs="David" w:hint="cs"/>
          <w:sz w:val="24"/>
          <w:szCs w:val="24"/>
          <w:highlight w:val="yellow"/>
          <w:u w:val="single"/>
          <w:rtl/>
        </w:rPr>
        <w:t xml:space="preserve">פסד </w:t>
      </w:r>
      <w:proofErr w:type="spellStart"/>
      <w:r w:rsidRPr="005A40FD">
        <w:rPr>
          <w:rFonts w:cs="David" w:hint="cs"/>
          <w:sz w:val="24"/>
          <w:szCs w:val="24"/>
          <w:highlight w:val="yellow"/>
          <w:u w:val="single"/>
          <w:rtl/>
        </w:rPr>
        <w:t>מורדוב</w:t>
      </w:r>
      <w:proofErr w:type="spellEnd"/>
      <w:r w:rsidRPr="005A40FD">
        <w:rPr>
          <w:rFonts w:cs="David" w:hint="cs"/>
          <w:sz w:val="24"/>
          <w:szCs w:val="24"/>
          <w:u w:val="single"/>
          <w:rtl/>
        </w:rPr>
        <w:t>-</w:t>
      </w:r>
      <w:r>
        <w:rPr>
          <w:rFonts w:cs="David" w:hint="cs"/>
          <w:sz w:val="24"/>
          <w:szCs w:val="24"/>
          <w:rtl/>
        </w:rPr>
        <w:t xml:space="preserve"> עוסק בדיני המקרקעי</w:t>
      </w:r>
      <w:r w:rsidR="00CB332A">
        <w:rPr>
          <w:rFonts w:cs="David" w:hint="cs"/>
          <w:sz w:val="24"/>
          <w:szCs w:val="24"/>
          <w:rtl/>
        </w:rPr>
        <w:t xml:space="preserve">ן וחובת הרישום טרם חוק המקרקעין. </w:t>
      </w:r>
      <w:r>
        <w:rPr>
          <w:rFonts w:cs="David" w:hint="cs"/>
          <w:sz w:val="24"/>
          <w:szCs w:val="24"/>
          <w:rtl/>
        </w:rPr>
        <w:t>עד 69 ניתן היה לקבוע שאם אין רישום, הזכות לא תקפה</w:t>
      </w:r>
      <w:r w:rsidR="005A40FD">
        <w:rPr>
          <w:rFonts w:cs="David" w:hint="cs"/>
          <w:sz w:val="24"/>
          <w:szCs w:val="24"/>
          <w:rtl/>
        </w:rPr>
        <w:t xml:space="preserve"> (כלל!)</w:t>
      </w:r>
      <w:r>
        <w:rPr>
          <w:rFonts w:cs="David" w:hint="cs"/>
          <w:sz w:val="24"/>
          <w:szCs w:val="24"/>
          <w:rtl/>
        </w:rPr>
        <w:t>. כלומר יש כאן פגיעה בזכות ה</w:t>
      </w:r>
      <w:r w:rsidRPr="00CB332A">
        <w:rPr>
          <w:rFonts w:cs="David" w:hint="cs"/>
          <w:sz w:val="24"/>
          <w:szCs w:val="24"/>
          <w:u w:val="single"/>
          <w:rtl/>
        </w:rPr>
        <w:t>קניינית</w:t>
      </w:r>
      <w:r>
        <w:rPr>
          <w:rFonts w:cs="David" w:hint="cs"/>
          <w:sz w:val="24"/>
          <w:szCs w:val="24"/>
          <w:rtl/>
        </w:rPr>
        <w:t xml:space="preserve"> ו</w:t>
      </w:r>
      <w:r w:rsidRPr="00CB332A">
        <w:rPr>
          <w:rFonts w:cs="David" w:hint="cs"/>
          <w:sz w:val="24"/>
          <w:szCs w:val="24"/>
          <w:u w:val="single"/>
          <w:rtl/>
        </w:rPr>
        <w:t>החוזית</w:t>
      </w:r>
      <w:r>
        <w:rPr>
          <w:rFonts w:cs="David" w:hint="cs"/>
          <w:sz w:val="24"/>
          <w:szCs w:val="24"/>
          <w:rtl/>
        </w:rPr>
        <w:t xml:space="preserve">. </w:t>
      </w:r>
      <w:r w:rsidR="00CB332A">
        <w:rPr>
          <w:rFonts w:cs="David" w:hint="cs"/>
          <w:sz w:val="24"/>
          <w:szCs w:val="24"/>
          <w:rtl/>
        </w:rPr>
        <w:t>(</w:t>
      </w:r>
      <w:r>
        <w:rPr>
          <w:rFonts w:cs="David" w:hint="cs"/>
          <w:sz w:val="24"/>
          <w:szCs w:val="24"/>
          <w:rtl/>
        </w:rPr>
        <w:t>כיום, הפגיעה היא בזכות הקניינית בלבד</w:t>
      </w:r>
      <w:r w:rsidR="00CB332A">
        <w:rPr>
          <w:rFonts w:cs="David" w:hint="cs"/>
          <w:sz w:val="24"/>
          <w:szCs w:val="24"/>
          <w:rtl/>
        </w:rPr>
        <w:t>)</w:t>
      </w:r>
      <w:r>
        <w:rPr>
          <w:rFonts w:cs="David" w:hint="cs"/>
          <w:sz w:val="24"/>
          <w:szCs w:val="24"/>
          <w:rtl/>
        </w:rPr>
        <w:t xml:space="preserve">. </w:t>
      </w:r>
    </w:p>
    <w:p w:rsidR="0017151B" w:rsidRDefault="0017151B" w:rsidP="00545CA6">
      <w:pPr>
        <w:spacing w:after="0"/>
        <w:jc w:val="both"/>
        <w:rPr>
          <w:rFonts w:cs="David"/>
          <w:sz w:val="24"/>
          <w:szCs w:val="24"/>
          <w:rtl/>
        </w:rPr>
      </w:pPr>
    </w:p>
    <w:p w:rsidR="0017151B" w:rsidRDefault="0017151B" w:rsidP="00545CA6">
      <w:pPr>
        <w:spacing w:after="0"/>
        <w:jc w:val="both"/>
        <w:rPr>
          <w:rFonts w:cs="David"/>
          <w:sz w:val="24"/>
          <w:szCs w:val="24"/>
          <w:rtl/>
        </w:rPr>
      </w:pPr>
      <w:r>
        <w:rPr>
          <w:rFonts w:cs="David" w:hint="cs"/>
          <w:sz w:val="24"/>
          <w:szCs w:val="24"/>
          <w:rtl/>
        </w:rPr>
        <w:t>לפני חוק המקרקעין, כדי להמנע מהסנקציה החריפה הזאת, הפסיקה פיתחה טכניקה לפיה ההתחייבות הייתה חוזית ולא קניינית וכך נמנעו מלבטל גם את השלב החוזי.</w:t>
      </w:r>
      <w:r w:rsidR="00A24FF7">
        <w:rPr>
          <w:rFonts w:cs="David" w:hint="cs"/>
          <w:sz w:val="24"/>
          <w:szCs w:val="24"/>
          <w:rtl/>
        </w:rPr>
        <w:t xml:space="preserve"> </w:t>
      </w:r>
    </w:p>
    <w:p w:rsidR="00A24FF7" w:rsidRDefault="00A24FF7" w:rsidP="00545CA6">
      <w:pPr>
        <w:spacing w:after="0"/>
        <w:jc w:val="both"/>
        <w:rPr>
          <w:rFonts w:cs="David"/>
          <w:sz w:val="24"/>
          <w:szCs w:val="24"/>
          <w:rtl/>
        </w:rPr>
      </w:pPr>
    </w:p>
    <w:p w:rsidR="00D73614" w:rsidRDefault="002B0E81" w:rsidP="005169B7">
      <w:pPr>
        <w:spacing w:after="0"/>
        <w:jc w:val="both"/>
        <w:rPr>
          <w:rFonts w:cs="David"/>
          <w:sz w:val="24"/>
          <w:szCs w:val="24"/>
          <w:rtl/>
        </w:rPr>
      </w:pPr>
      <w:r w:rsidRPr="002B0E81">
        <w:rPr>
          <w:rFonts w:cs="David" w:hint="cs"/>
          <w:sz w:val="24"/>
          <w:szCs w:val="24"/>
          <w:highlight w:val="yellow"/>
          <w:u w:val="single"/>
          <w:rtl/>
        </w:rPr>
        <w:t>בנק אמריקאי</w:t>
      </w:r>
      <w:r w:rsidRPr="002B0E81">
        <w:rPr>
          <w:rFonts w:cs="David" w:hint="cs"/>
          <w:sz w:val="24"/>
          <w:szCs w:val="24"/>
          <w:u w:val="single"/>
          <w:rtl/>
        </w:rPr>
        <w:t>-</w:t>
      </w:r>
      <w:r w:rsidR="00D73614">
        <w:rPr>
          <w:rFonts w:cs="David" w:hint="cs"/>
          <w:sz w:val="24"/>
          <w:szCs w:val="24"/>
          <w:rtl/>
        </w:rPr>
        <w:t xml:space="preserve"> פסד שעסק בשאלה מהו ריש</w:t>
      </w:r>
      <w:r>
        <w:rPr>
          <w:rFonts w:cs="David" w:hint="cs"/>
          <w:sz w:val="24"/>
          <w:szCs w:val="24"/>
          <w:rtl/>
        </w:rPr>
        <w:t>ום בהקשר עובדתי נדיר יחסית.</w:t>
      </w:r>
      <w:r w:rsidR="00D73614">
        <w:rPr>
          <w:rFonts w:cs="David" w:hint="cs"/>
          <w:sz w:val="24"/>
          <w:szCs w:val="24"/>
          <w:rtl/>
        </w:rPr>
        <w:t xml:space="preserve"> הוגשה בקשה לרישום ובגלל טעות מנהלית היא לא נרשמה. העסקאות שבוצעו כאן הן עסקאות נוגדות. </w:t>
      </w:r>
      <w:r w:rsidR="003F10F9">
        <w:rPr>
          <w:rFonts w:cs="David" w:hint="cs"/>
          <w:sz w:val="24"/>
          <w:szCs w:val="24"/>
          <w:rtl/>
        </w:rPr>
        <w:t xml:space="preserve">ביהמ"ש מגדיר </w:t>
      </w:r>
      <w:r w:rsidR="00D73614" w:rsidRPr="00EA22C5">
        <w:rPr>
          <w:rFonts w:cs="David" w:hint="cs"/>
          <w:sz w:val="24"/>
          <w:szCs w:val="24"/>
          <w:highlight w:val="yellow"/>
          <w:rtl/>
        </w:rPr>
        <w:t xml:space="preserve"> שזכות נחשבת רשומה רק אם צדדים שלישיים יכולים להוציא נסח ולראות את הרישום.</w:t>
      </w:r>
      <w:r w:rsidR="00D73614">
        <w:rPr>
          <w:rFonts w:cs="David" w:hint="cs"/>
          <w:sz w:val="24"/>
          <w:szCs w:val="24"/>
          <w:rtl/>
        </w:rPr>
        <w:t xml:space="preserve"> מרבית הדיון הוקדש לסעיף 7ב שמראה לנו מה נפקות הרישום. </w:t>
      </w:r>
      <w:r w:rsidR="003F10F9">
        <w:rPr>
          <w:rFonts w:cs="David" w:hint="cs"/>
          <w:sz w:val="24"/>
          <w:szCs w:val="24"/>
          <w:rtl/>
        </w:rPr>
        <w:t>(הפסד קובע שעו"ד שרוצה להיות זהיר יוציא נסח לאחר הרישום כדי לבדוק שלא נעשו טעויות)</w:t>
      </w:r>
    </w:p>
    <w:p w:rsidR="00D73614" w:rsidRDefault="00D73614" w:rsidP="00C16A0F">
      <w:pPr>
        <w:spacing w:after="0"/>
        <w:jc w:val="both"/>
        <w:rPr>
          <w:rFonts w:cs="David"/>
          <w:sz w:val="24"/>
          <w:szCs w:val="24"/>
          <w:rtl/>
        </w:rPr>
      </w:pPr>
    </w:p>
    <w:p w:rsidR="00D73614" w:rsidRDefault="00D73614" w:rsidP="003F10F9">
      <w:pPr>
        <w:spacing w:after="0"/>
        <w:jc w:val="both"/>
        <w:rPr>
          <w:rFonts w:cs="David"/>
          <w:sz w:val="24"/>
          <w:szCs w:val="24"/>
          <w:rtl/>
        </w:rPr>
      </w:pPr>
      <w:r w:rsidRPr="00BD0C66">
        <w:rPr>
          <w:rFonts w:cs="David" w:hint="cs"/>
          <w:b/>
          <w:bCs/>
          <w:sz w:val="24"/>
          <w:szCs w:val="24"/>
          <w:rtl/>
        </w:rPr>
        <w:t>סעיף 124-</w:t>
      </w:r>
      <w:r>
        <w:rPr>
          <w:rFonts w:cs="David" w:hint="cs"/>
          <w:sz w:val="24"/>
          <w:szCs w:val="24"/>
          <w:rtl/>
        </w:rPr>
        <w:t xml:space="preserve"> </w:t>
      </w:r>
      <w:r w:rsidR="00EA22C5">
        <w:rPr>
          <w:rFonts w:cs="David" w:hint="cs"/>
          <w:sz w:val="24"/>
          <w:szCs w:val="24"/>
          <w:rtl/>
        </w:rPr>
        <w:t>לחוק המקרקעין</w:t>
      </w:r>
      <w:r>
        <w:rPr>
          <w:rFonts w:cs="David" w:hint="cs"/>
          <w:sz w:val="24"/>
          <w:szCs w:val="24"/>
          <w:rtl/>
        </w:rPr>
        <w:t xml:space="preserve"> </w:t>
      </w:r>
      <w:r w:rsidR="00EA22C5">
        <w:rPr>
          <w:rFonts w:cs="David" w:hint="cs"/>
          <w:color w:val="FF0000"/>
          <w:sz w:val="24"/>
          <w:szCs w:val="24"/>
          <w:rtl/>
        </w:rPr>
        <w:t>"</w:t>
      </w:r>
      <w:r w:rsidR="00EA22C5" w:rsidRPr="00EA22C5">
        <w:rPr>
          <w:rFonts w:cs="David" w:hint="cs"/>
          <w:color w:val="FF0000"/>
          <w:sz w:val="24"/>
          <w:szCs w:val="24"/>
          <w:rtl/>
        </w:rPr>
        <w:t>הפנקסים</w:t>
      </w:r>
      <w:r w:rsidR="00EA22C5" w:rsidRPr="00EA22C5">
        <w:rPr>
          <w:rFonts w:cs="David"/>
          <w:color w:val="FF0000"/>
          <w:sz w:val="24"/>
          <w:szCs w:val="24"/>
          <w:rtl/>
        </w:rPr>
        <w:t xml:space="preserve"> </w:t>
      </w:r>
      <w:r w:rsidR="00EA22C5" w:rsidRPr="00EA22C5">
        <w:rPr>
          <w:rFonts w:cs="David" w:hint="cs"/>
          <w:color w:val="FF0000"/>
          <w:sz w:val="24"/>
          <w:szCs w:val="24"/>
          <w:rtl/>
        </w:rPr>
        <w:t>המתנהלים</w:t>
      </w:r>
      <w:r w:rsidR="00EA22C5" w:rsidRPr="00EA22C5">
        <w:rPr>
          <w:rFonts w:cs="David"/>
          <w:color w:val="FF0000"/>
          <w:sz w:val="24"/>
          <w:szCs w:val="24"/>
          <w:rtl/>
        </w:rPr>
        <w:t xml:space="preserve"> </w:t>
      </w:r>
      <w:r w:rsidR="00EA22C5" w:rsidRPr="00EA22C5">
        <w:rPr>
          <w:rFonts w:cs="David" w:hint="cs"/>
          <w:color w:val="FF0000"/>
          <w:sz w:val="24"/>
          <w:szCs w:val="24"/>
          <w:rtl/>
        </w:rPr>
        <w:t>בלשכה</w:t>
      </w:r>
      <w:r w:rsidR="00EA22C5" w:rsidRPr="00EA22C5">
        <w:rPr>
          <w:rFonts w:cs="David"/>
          <w:color w:val="FF0000"/>
          <w:sz w:val="24"/>
          <w:szCs w:val="24"/>
          <w:rtl/>
        </w:rPr>
        <w:t xml:space="preserve"> </w:t>
      </w:r>
      <w:r w:rsidR="00EA22C5" w:rsidRPr="00EA22C5">
        <w:rPr>
          <w:rFonts w:cs="David" w:hint="cs"/>
          <w:color w:val="FF0000"/>
          <w:sz w:val="24"/>
          <w:szCs w:val="24"/>
          <w:rtl/>
        </w:rPr>
        <w:t>יהיו</w:t>
      </w:r>
      <w:r w:rsidR="00EA22C5" w:rsidRPr="00EA22C5">
        <w:rPr>
          <w:rFonts w:cs="David"/>
          <w:color w:val="FF0000"/>
          <w:sz w:val="24"/>
          <w:szCs w:val="24"/>
          <w:rtl/>
        </w:rPr>
        <w:t xml:space="preserve"> </w:t>
      </w:r>
      <w:r w:rsidR="00EA22C5" w:rsidRPr="00EA22C5">
        <w:rPr>
          <w:rFonts w:cs="David" w:hint="cs"/>
          <w:color w:val="FF0000"/>
          <w:sz w:val="24"/>
          <w:szCs w:val="24"/>
          <w:rtl/>
        </w:rPr>
        <w:t>פתוחים</w:t>
      </w:r>
      <w:r w:rsidR="00EA22C5" w:rsidRPr="00EA22C5">
        <w:rPr>
          <w:rFonts w:cs="David"/>
          <w:color w:val="FF0000"/>
          <w:sz w:val="24"/>
          <w:szCs w:val="24"/>
          <w:rtl/>
        </w:rPr>
        <w:t xml:space="preserve"> </w:t>
      </w:r>
      <w:r w:rsidR="00EA22C5" w:rsidRPr="00EA22C5">
        <w:rPr>
          <w:rFonts w:cs="David" w:hint="cs"/>
          <w:color w:val="FF0000"/>
          <w:sz w:val="24"/>
          <w:szCs w:val="24"/>
          <w:rtl/>
        </w:rPr>
        <w:t>לעיון</w:t>
      </w:r>
      <w:r w:rsidR="00EA22C5" w:rsidRPr="00EA22C5">
        <w:rPr>
          <w:rFonts w:cs="David"/>
          <w:color w:val="FF0000"/>
          <w:sz w:val="24"/>
          <w:szCs w:val="24"/>
          <w:rtl/>
        </w:rPr>
        <w:t xml:space="preserve"> </w:t>
      </w:r>
      <w:r w:rsidR="00EA22C5" w:rsidRPr="00EA22C5">
        <w:rPr>
          <w:rFonts w:cs="David" w:hint="cs"/>
          <w:color w:val="FF0000"/>
          <w:sz w:val="24"/>
          <w:szCs w:val="24"/>
          <w:rtl/>
        </w:rPr>
        <w:t>הציבור</w:t>
      </w:r>
      <w:r w:rsidR="00EA22C5" w:rsidRPr="00EA22C5">
        <w:rPr>
          <w:rFonts w:cs="David"/>
          <w:color w:val="FF0000"/>
          <w:sz w:val="24"/>
          <w:szCs w:val="24"/>
          <w:rtl/>
        </w:rPr>
        <w:t xml:space="preserve">, </w:t>
      </w:r>
      <w:r w:rsidR="00EA22C5" w:rsidRPr="00EA22C5">
        <w:rPr>
          <w:rFonts w:cs="David" w:hint="cs"/>
          <w:color w:val="FF0000"/>
          <w:sz w:val="24"/>
          <w:szCs w:val="24"/>
          <w:rtl/>
        </w:rPr>
        <w:t>וכל</w:t>
      </w:r>
      <w:r w:rsidR="00EA22C5" w:rsidRPr="00EA22C5">
        <w:rPr>
          <w:rFonts w:cs="David"/>
          <w:color w:val="FF0000"/>
          <w:sz w:val="24"/>
          <w:szCs w:val="24"/>
          <w:rtl/>
        </w:rPr>
        <w:t xml:space="preserve"> </w:t>
      </w:r>
      <w:r w:rsidR="00EA22C5" w:rsidRPr="00EA22C5">
        <w:rPr>
          <w:rFonts w:cs="David" w:hint="cs"/>
          <w:color w:val="FF0000"/>
          <w:sz w:val="24"/>
          <w:szCs w:val="24"/>
          <w:rtl/>
        </w:rPr>
        <w:t>אדם</w:t>
      </w:r>
      <w:r w:rsidR="00EA22C5" w:rsidRPr="00EA22C5">
        <w:rPr>
          <w:rFonts w:cs="David"/>
          <w:color w:val="FF0000"/>
          <w:sz w:val="24"/>
          <w:szCs w:val="24"/>
          <w:rtl/>
        </w:rPr>
        <w:t xml:space="preserve"> </w:t>
      </w:r>
      <w:r w:rsidR="00EA22C5" w:rsidRPr="00EA22C5">
        <w:rPr>
          <w:rFonts w:cs="David" w:hint="cs"/>
          <w:color w:val="FF0000"/>
          <w:sz w:val="24"/>
          <w:szCs w:val="24"/>
          <w:rtl/>
        </w:rPr>
        <w:t>רשאי</w:t>
      </w:r>
      <w:r w:rsidR="00EA22C5" w:rsidRPr="00EA22C5">
        <w:rPr>
          <w:rFonts w:cs="David"/>
          <w:color w:val="FF0000"/>
          <w:sz w:val="24"/>
          <w:szCs w:val="24"/>
          <w:rtl/>
        </w:rPr>
        <w:t xml:space="preserve"> </w:t>
      </w:r>
      <w:r w:rsidR="00EA22C5" w:rsidRPr="00EA22C5">
        <w:rPr>
          <w:rFonts w:cs="David" w:hint="cs"/>
          <w:color w:val="FF0000"/>
          <w:sz w:val="24"/>
          <w:szCs w:val="24"/>
          <w:rtl/>
        </w:rPr>
        <w:t>לעיין</w:t>
      </w:r>
      <w:r w:rsidR="00EA22C5" w:rsidRPr="00EA22C5">
        <w:rPr>
          <w:rFonts w:cs="David"/>
          <w:color w:val="FF0000"/>
          <w:sz w:val="24"/>
          <w:szCs w:val="24"/>
          <w:rtl/>
        </w:rPr>
        <w:t xml:space="preserve"> </w:t>
      </w:r>
      <w:r w:rsidR="00EA22C5" w:rsidRPr="00EA22C5">
        <w:rPr>
          <w:rFonts w:cs="David" w:hint="cs"/>
          <w:color w:val="FF0000"/>
          <w:sz w:val="24"/>
          <w:szCs w:val="24"/>
          <w:rtl/>
        </w:rPr>
        <w:t>בהם</w:t>
      </w:r>
      <w:r w:rsidR="00EA22C5" w:rsidRPr="00EA22C5">
        <w:rPr>
          <w:rFonts w:cs="David"/>
          <w:color w:val="FF0000"/>
          <w:sz w:val="24"/>
          <w:szCs w:val="24"/>
          <w:rtl/>
        </w:rPr>
        <w:t xml:space="preserve"> </w:t>
      </w:r>
      <w:r w:rsidR="00EA22C5" w:rsidRPr="00EA22C5">
        <w:rPr>
          <w:rFonts w:cs="David" w:hint="cs"/>
          <w:color w:val="FF0000"/>
          <w:sz w:val="24"/>
          <w:szCs w:val="24"/>
          <w:rtl/>
        </w:rPr>
        <w:t>ולקבל</w:t>
      </w:r>
      <w:r w:rsidR="00EA22C5" w:rsidRPr="00EA22C5">
        <w:rPr>
          <w:rFonts w:cs="David"/>
          <w:color w:val="FF0000"/>
          <w:sz w:val="24"/>
          <w:szCs w:val="24"/>
          <w:rtl/>
        </w:rPr>
        <w:t xml:space="preserve"> </w:t>
      </w:r>
      <w:r w:rsidR="00EA22C5" w:rsidRPr="00EA22C5">
        <w:rPr>
          <w:rFonts w:cs="David" w:hint="cs"/>
          <w:color w:val="FF0000"/>
          <w:sz w:val="24"/>
          <w:szCs w:val="24"/>
          <w:rtl/>
        </w:rPr>
        <w:t>העתקים</w:t>
      </w:r>
      <w:r w:rsidR="00EA22C5" w:rsidRPr="00EA22C5">
        <w:rPr>
          <w:rFonts w:cs="David"/>
          <w:color w:val="FF0000"/>
          <w:sz w:val="24"/>
          <w:szCs w:val="24"/>
          <w:rtl/>
        </w:rPr>
        <w:t xml:space="preserve"> </w:t>
      </w:r>
      <w:r w:rsidR="00EA22C5" w:rsidRPr="00EA22C5">
        <w:rPr>
          <w:rFonts w:cs="David" w:hint="cs"/>
          <w:color w:val="FF0000"/>
          <w:sz w:val="24"/>
          <w:szCs w:val="24"/>
          <w:rtl/>
        </w:rPr>
        <w:t>מן</w:t>
      </w:r>
      <w:r w:rsidR="00EA22C5" w:rsidRPr="00EA22C5">
        <w:rPr>
          <w:rFonts w:cs="David"/>
          <w:color w:val="FF0000"/>
          <w:sz w:val="24"/>
          <w:szCs w:val="24"/>
          <w:rtl/>
        </w:rPr>
        <w:t xml:space="preserve"> </w:t>
      </w:r>
      <w:r w:rsidR="00EA22C5" w:rsidRPr="00EA22C5">
        <w:rPr>
          <w:rFonts w:cs="David" w:hint="cs"/>
          <w:color w:val="FF0000"/>
          <w:sz w:val="24"/>
          <w:szCs w:val="24"/>
          <w:rtl/>
        </w:rPr>
        <w:t>הרשום</w:t>
      </w:r>
      <w:r w:rsidR="00EA22C5" w:rsidRPr="00EA22C5">
        <w:rPr>
          <w:rFonts w:cs="David"/>
          <w:color w:val="FF0000"/>
          <w:sz w:val="24"/>
          <w:szCs w:val="24"/>
          <w:rtl/>
        </w:rPr>
        <w:t xml:space="preserve"> </w:t>
      </w:r>
      <w:r w:rsidR="00EA22C5" w:rsidRPr="00EA22C5">
        <w:rPr>
          <w:rFonts w:cs="David" w:hint="cs"/>
          <w:color w:val="FF0000"/>
          <w:sz w:val="24"/>
          <w:szCs w:val="24"/>
          <w:rtl/>
        </w:rPr>
        <w:t>בהם</w:t>
      </w:r>
      <w:r w:rsidR="00EA22C5">
        <w:rPr>
          <w:rFonts w:cs="David" w:hint="cs"/>
          <w:color w:val="FF0000"/>
          <w:sz w:val="24"/>
          <w:szCs w:val="24"/>
          <w:rtl/>
        </w:rPr>
        <w:t>"</w:t>
      </w:r>
      <w:r w:rsidRPr="00EA22C5">
        <w:rPr>
          <w:rFonts w:cs="David" w:hint="cs"/>
          <w:color w:val="FF0000"/>
          <w:sz w:val="24"/>
          <w:szCs w:val="24"/>
          <w:rtl/>
        </w:rPr>
        <w:t xml:space="preserve"> </w:t>
      </w:r>
      <w:r w:rsidR="00BD0C66" w:rsidRPr="003F10F9">
        <w:rPr>
          <w:rFonts w:cs="David" w:hint="cs"/>
          <w:sz w:val="24"/>
          <w:szCs w:val="24"/>
          <w:highlight w:val="yellow"/>
          <w:rtl/>
        </w:rPr>
        <w:t>המרשם פתוח לציבור ו</w:t>
      </w:r>
      <w:r w:rsidRPr="003F10F9">
        <w:rPr>
          <w:rFonts w:cs="David" w:hint="cs"/>
          <w:sz w:val="24"/>
          <w:szCs w:val="24"/>
          <w:highlight w:val="yellow"/>
          <w:rtl/>
        </w:rPr>
        <w:t>כל אחד יכול להוציא נסח</w:t>
      </w:r>
      <w:r>
        <w:rPr>
          <w:rFonts w:cs="David" w:hint="cs"/>
          <w:sz w:val="24"/>
          <w:szCs w:val="24"/>
          <w:rtl/>
        </w:rPr>
        <w:t xml:space="preserve">, תמורת סכום פעוט. </w:t>
      </w:r>
    </w:p>
    <w:p w:rsidR="00D73614" w:rsidRDefault="00D73614" w:rsidP="00C16A0F">
      <w:pPr>
        <w:spacing w:after="0"/>
        <w:jc w:val="both"/>
        <w:rPr>
          <w:rFonts w:cs="David"/>
          <w:sz w:val="24"/>
          <w:szCs w:val="24"/>
          <w:rtl/>
        </w:rPr>
      </w:pPr>
    </w:p>
    <w:p w:rsidR="000F26F8" w:rsidRDefault="00D73614" w:rsidP="000F26F8">
      <w:pPr>
        <w:spacing w:after="0"/>
        <w:jc w:val="both"/>
        <w:rPr>
          <w:rFonts w:cs="David"/>
          <w:sz w:val="24"/>
          <w:szCs w:val="24"/>
          <w:rtl/>
        </w:rPr>
      </w:pPr>
      <w:r w:rsidRPr="00BD0C66">
        <w:rPr>
          <w:rFonts w:cs="David" w:hint="cs"/>
          <w:b/>
          <w:bCs/>
          <w:sz w:val="24"/>
          <w:szCs w:val="24"/>
          <w:rtl/>
        </w:rPr>
        <w:t>סעיף 125</w:t>
      </w:r>
      <w:r w:rsidR="00BD0C66" w:rsidRPr="00BD0C66">
        <w:rPr>
          <w:rFonts w:cs="David" w:hint="cs"/>
          <w:b/>
          <w:bCs/>
          <w:sz w:val="24"/>
          <w:szCs w:val="24"/>
          <w:rtl/>
        </w:rPr>
        <w:t xml:space="preserve"> (א)</w:t>
      </w:r>
      <w:r w:rsidRPr="00BD0C66">
        <w:rPr>
          <w:rFonts w:cs="David" w:hint="cs"/>
          <w:b/>
          <w:bCs/>
          <w:sz w:val="24"/>
          <w:szCs w:val="24"/>
          <w:rtl/>
        </w:rPr>
        <w:t>-</w:t>
      </w:r>
      <w:r>
        <w:rPr>
          <w:rFonts w:cs="David" w:hint="cs"/>
          <w:sz w:val="24"/>
          <w:szCs w:val="24"/>
          <w:rtl/>
        </w:rPr>
        <w:t xml:space="preserve"> אומר כי </w:t>
      </w:r>
      <w:r w:rsidR="00BD0C66" w:rsidRPr="00BD0C66">
        <w:rPr>
          <w:rFonts w:cs="David" w:hint="cs"/>
          <w:color w:val="FF0000"/>
          <w:sz w:val="24"/>
          <w:szCs w:val="24"/>
          <w:rtl/>
        </w:rPr>
        <w:t>"</w:t>
      </w:r>
      <w:r w:rsidRPr="00BD0C66">
        <w:rPr>
          <w:rFonts w:cs="David" w:hint="cs"/>
          <w:color w:val="FF0000"/>
          <w:sz w:val="24"/>
          <w:szCs w:val="24"/>
          <w:rtl/>
        </w:rPr>
        <w:t xml:space="preserve">רישום בפנקסים לגבי מקרקעין מוסדרים יהווה ראיה חותכת לתוכנו" </w:t>
      </w:r>
      <w:r w:rsidRPr="000F26F8">
        <w:rPr>
          <w:rFonts w:cs="David" w:hint="cs"/>
          <w:sz w:val="24"/>
          <w:szCs w:val="24"/>
          <w:highlight w:val="yellow"/>
          <w:rtl/>
        </w:rPr>
        <w:t>הרישום במקרקעין מוסדרים</w:t>
      </w:r>
      <w:r w:rsidR="000F26F8" w:rsidRPr="000F26F8">
        <w:rPr>
          <w:rFonts w:cs="David" w:hint="cs"/>
          <w:sz w:val="24"/>
          <w:szCs w:val="24"/>
          <w:highlight w:val="yellow"/>
          <w:rtl/>
        </w:rPr>
        <w:t xml:space="preserve"> נחשב לאמין יותר</w:t>
      </w:r>
      <w:r w:rsidR="000F26F8">
        <w:rPr>
          <w:rFonts w:cs="David" w:hint="cs"/>
          <w:sz w:val="24"/>
          <w:szCs w:val="24"/>
          <w:rtl/>
        </w:rPr>
        <w:t xml:space="preserve">. הכוונה למקרקעין </w:t>
      </w:r>
      <w:r>
        <w:rPr>
          <w:rFonts w:cs="David" w:hint="cs"/>
          <w:sz w:val="24"/>
          <w:szCs w:val="24"/>
          <w:rtl/>
        </w:rPr>
        <w:t xml:space="preserve">שעברו הליכי הסדר, לפי </w:t>
      </w:r>
      <w:r w:rsidRPr="003F10F9">
        <w:rPr>
          <w:rFonts w:cs="David" w:hint="cs"/>
          <w:b/>
          <w:bCs/>
          <w:color w:val="FF0000"/>
          <w:sz w:val="24"/>
          <w:szCs w:val="24"/>
          <w:rtl/>
        </w:rPr>
        <w:t>פקודת הסדר זכויות במקרקעין 1969</w:t>
      </w:r>
      <w:r w:rsidR="003F10F9">
        <w:rPr>
          <w:rFonts w:cs="David" w:hint="cs"/>
          <w:sz w:val="24"/>
          <w:szCs w:val="24"/>
          <w:rtl/>
        </w:rPr>
        <w:t xml:space="preserve"> </w:t>
      </w:r>
      <w:r w:rsidR="000F26F8">
        <w:rPr>
          <w:rFonts w:cs="David" w:hint="cs"/>
          <w:sz w:val="24"/>
          <w:szCs w:val="24"/>
          <w:rtl/>
        </w:rPr>
        <w:t xml:space="preserve">אשר </w:t>
      </w:r>
      <w:r w:rsidR="003F10F9">
        <w:rPr>
          <w:rFonts w:cs="David" w:hint="cs"/>
          <w:sz w:val="24"/>
          <w:szCs w:val="24"/>
          <w:rtl/>
        </w:rPr>
        <w:t xml:space="preserve">הסדירה את הרישום </w:t>
      </w:r>
      <w:r w:rsidR="000F26F8">
        <w:rPr>
          <w:rFonts w:cs="David" w:hint="cs"/>
          <w:sz w:val="24"/>
          <w:szCs w:val="24"/>
          <w:rtl/>
        </w:rPr>
        <w:t>ל</w:t>
      </w:r>
      <w:r w:rsidR="003F10F9">
        <w:rPr>
          <w:rFonts w:cs="David" w:hint="cs"/>
          <w:sz w:val="24"/>
          <w:szCs w:val="24"/>
          <w:rtl/>
        </w:rPr>
        <w:t>גוש וחלקה וגם ביררה את הזכויות על אותם מקרקעין</w:t>
      </w:r>
      <w:r>
        <w:rPr>
          <w:rFonts w:cs="David" w:hint="cs"/>
          <w:sz w:val="24"/>
          <w:szCs w:val="24"/>
          <w:rtl/>
        </w:rPr>
        <w:t xml:space="preserve">. </w:t>
      </w:r>
      <w:r w:rsidR="00555539">
        <w:rPr>
          <w:rFonts w:cs="David" w:hint="cs"/>
          <w:sz w:val="24"/>
          <w:szCs w:val="24"/>
          <w:rtl/>
        </w:rPr>
        <w:t>יש</w:t>
      </w:r>
      <w:r w:rsidR="000F26F8">
        <w:rPr>
          <w:rFonts w:cs="David" w:hint="cs"/>
          <w:sz w:val="24"/>
          <w:szCs w:val="24"/>
          <w:rtl/>
        </w:rPr>
        <w:t xml:space="preserve"> גם מקרקעין הרשומים בטאבו אך לא נערכה בהם החלוקה הנ"ל וע"כ הם לא מוסדרים</w:t>
      </w:r>
      <w:r w:rsidR="00555539">
        <w:rPr>
          <w:rFonts w:cs="David" w:hint="cs"/>
          <w:sz w:val="24"/>
          <w:szCs w:val="24"/>
          <w:rtl/>
        </w:rPr>
        <w:t xml:space="preserve">. </w:t>
      </w:r>
      <w:r w:rsidR="00555539" w:rsidRPr="00555539">
        <w:rPr>
          <w:rFonts w:cs="David" w:hint="cs"/>
          <w:sz w:val="24"/>
          <w:szCs w:val="24"/>
          <w:highlight w:val="yellow"/>
          <w:rtl/>
        </w:rPr>
        <w:t>"ראיה חותכת לתוכנו"- אין הכוונה שזו ראיה סופית, חלוטה</w:t>
      </w:r>
      <w:r w:rsidR="00555539">
        <w:rPr>
          <w:rFonts w:cs="David" w:hint="cs"/>
          <w:sz w:val="24"/>
          <w:szCs w:val="24"/>
          <w:rtl/>
        </w:rPr>
        <w:t>.</w:t>
      </w:r>
    </w:p>
    <w:p w:rsidR="00BD0C66" w:rsidRPr="000F26F8" w:rsidRDefault="00555539" w:rsidP="000F26F8">
      <w:pPr>
        <w:spacing w:after="0"/>
        <w:jc w:val="both"/>
        <w:rPr>
          <w:rFonts w:cs="David"/>
          <w:sz w:val="24"/>
          <w:szCs w:val="24"/>
          <w:highlight w:val="yellow"/>
          <w:rtl/>
        </w:rPr>
      </w:pPr>
      <w:r>
        <w:rPr>
          <w:rFonts w:cs="David" w:hint="cs"/>
          <w:sz w:val="24"/>
          <w:szCs w:val="24"/>
          <w:rtl/>
        </w:rPr>
        <w:t xml:space="preserve"> </w:t>
      </w:r>
    </w:p>
    <w:p w:rsidR="00D73614" w:rsidRDefault="00BD0C66" w:rsidP="00BD0C66">
      <w:pPr>
        <w:spacing w:after="0"/>
        <w:jc w:val="both"/>
        <w:rPr>
          <w:rFonts w:cs="David"/>
          <w:sz w:val="24"/>
          <w:szCs w:val="24"/>
          <w:rtl/>
        </w:rPr>
      </w:pPr>
      <w:r>
        <w:rPr>
          <w:rFonts w:cs="David" w:hint="cs"/>
          <w:sz w:val="24"/>
          <w:szCs w:val="24"/>
          <w:rtl/>
        </w:rPr>
        <w:t>הוראת הסעיף אינה</w:t>
      </w:r>
      <w:r w:rsidR="00555539">
        <w:rPr>
          <w:rFonts w:cs="David" w:hint="cs"/>
          <w:sz w:val="24"/>
          <w:szCs w:val="24"/>
          <w:rtl/>
        </w:rPr>
        <w:t xml:space="preserve"> מדוייק</w:t>
      </w:r>
      <w:r>
        <w:rPr>
          <w:rFonts w:cs="David" w:hint="cs"/>
          <w:sz w:val="24"/>
          <w:szCs w:val="24"/>
          <w:rtl/>
        </w:rPr>
        <w:t>ת</w:t>
      </w:r>
      <w:r w:rsidR="00555539">
        <w:rPr>
          <w:rFonts w:cs="David" w:hint="cs"/>
          <w:sz w:val="24"/>
          <w:szCs w:val="24"/>
          <w:rtl/>
        </w:rPr>
        <w:t xml:space="preserve"> מבחינה משפטית בשל הוראות סעיף 10 לחוק המקרקעין</w:t>
      </w:r>
      <w:r>
        <w:rPr>
          <w:rFonts w:cs="David" w:hint="cs"/>
          <w:sz w:val="24"/>
          <w:szCs w:val="24"/>
          <w:rtl/>
        </w:rPr>
        <w:t xml:space="preserve"> (המדבר על </w:t>
      </w:r>
      <w:r>
        <w:rPr>
          <w:rFonts w:cs="David" w:hint="cs"/>
          <w:b/>
          <w:bCs/>
          <w:color w:val="FF0000"/>
          <w:sz w:val="24"/>
          <w:szCs w:val="24"/>
          <w:rtl/>
        </w:rPr>
        <w:t>רכישה</w:t>
      </w:r>
      <w:r w:rsidRPr="00BD0C66">
        <w:rPr>
          <w:rFonts w:cs="David" w:hint="cs"/>
          <w:b/>
          <w:bCs/>
          <w:color w:val="FF0000"/>
          <w:sz w:val="24"/>
          <w:szCs w:val="24"/>
          <w:rtl/>
        </w:rPr>
        <w:t xml:space="preserve"> בתו"ל</w:t>
      </w:r>
      <w:r w:rsidRPr="00BD0C66">
        <w:rPr>
          <w:rFonts w:cs="David" w:hint="cs"/>
          <w:color w:val="FF0000"/>
          <w:sz w:val="24"/>
          <w:szCs w:val="24"/>
          <w:rtl/>
        </w:rPr>
        <w:t xml:space="preserve"> "</w:t>
      </w:r>
      <w:r w:rsidRPr="00BD0C66">
        <w:rPr>
          <w:rFonts w:hint="cs"/>
          <w:color w:val="FF0000"/>
          <w:rtl/>
        </w:rPr>
        <w:t xml:space="preserve"> </w:t>
      </w:r>
      <w:r w:rsidRPr="00BD0C66">
        <w:rPr>
          <w:rFonts w:cs="David" w:hint="cs"/>
          <w:color w:val="FF0000"/>
          <w:sz w:val="24"/>
          <w:szCs w:val="24"/>
          <w:rtl/>
        </w:rPr>
        <w:t>מי</w:t>
      </w:r>
      <w:r w:rsidRPr="00BD0C66">
        <w:rPr>
          <w:rFonts w:cs="David"/>
          <w:color w:val="FF0000"/>
          <w:sz w:val="24"/>
          <w:szCs w:val="24"/>
          <w:rtl/>
        </w:rPr>
        <w:t xml:space="preserve"> </w:t>
      </w:r>
      <w:r w:rsidRPr="00BD0C66">
        <w:rPr>
          <w:rFonts w:cs="David" w:hint="cs"/>
          <w:color w:val="FF0000"/>
          <w:sz w:val="24"/>
          <w:szCs w:val="24"/>
          <w:rtl/>
        </w:rPr>
        <w:t>שרכש</w:t>
      </w:r>
      <w:r w:rsidRPr="00BD0C66">
        <w:rPr>
          <w:rFonts w:cs="David"/>
          <w:color w:val="FF0000"/>
          <w:sz w:val="24"/>
          <w:szCs w:val="24"/>
          <w:rtl/>
        </w:rPr>
        <w:t xml:space="preserve"> </w:t>
      </w:r>
      <w:r w:rsidRPr="00BD0C66">
        <w:rPr>
          <w:rFonts w:cs="David" w:hint="cs"/>
          <w:color w:val="FF0000"/>
          <w:sz w:val="24"/>
          <w:szCs w:val="24"/>
          <w:rtl/>
        </w:rPr>
        <w:t>זכות</w:t>
      </w:r>
      <w:r w:rsidRPr="00BD0C66">
        <w:rPr>
          <w:rFonts w:cs="David"/>
          <w:color w:val="FF0000"/>
          <w:sz w:val="24"/>
          <w:szCs w:val="24"/>
          <w:rtl/>
        </w:rPr>
        <w:t xml:space="preserve"> </w:t>
      </w:r>
      <w:r w:rsidRPr="00BD0C66">
        <w:rPr>
          <w:rFonts w:cs="David" w:hint="cs"/>
          <w:color w:val="FF0000"/>
          <w:sz w:val="24"/>
          <w:szCs w:val="24"/>
          <w:rtl/>
        </w:rPr>
        <w:t>במקרקעין</w:t>
      </w:r>
      <w:r w:rsidRPr="00BD0C66">
        <w:rPr>
          <w:rFonts w:cs="David"/>
          <w:color w:val="FF0000"/>
          <w:sz w:val="24"/>
          <w:szCs w:val="24"/>
          <w:rtl/>
        </w:rPr>
        <w:t xml:space="preserve"> </w:t>
      </w:r>
      <w:r w:rsidRPr="00BD0C66">
        <w:rPr>
          <w:rFonts w:cs="David" w:hint="cs"/>
          <w:color w:val="FF0000"/>
          <w:sz w:val="24"/>
          <w:szCs w:val="24"/>
          <w:rtl/>
        </w:rPr>
        <w:t>מוסדרים</w:t>
      </w:r>
      <w:r w:rsidRPr="00BD0C66">
        <w:rPr>
          <w:rFonts w:cs="David"/>
          <w:color w:val="FF0000"/>
          <w:sz w:val="24"/>
          <w:szCs w:val="24"/>
          <w:rtl/>
        </w:rPr>
        <w:t xml:space="preserve"> </w:t>
      </w:r>
      <w:r w:rsidRPr="00BD0C66">
        <w:rPr>
          <w:rFonts w:cs="David" w:hint="cs"/>
          <w:color w:val="FF0000"/>
          <w:sz w:val="24"/>
          <w:szCs w:val="24"/>
          <w:rtl/>
        </w:rPr>
        <w:t>בתמורה</w:t>
      </w:r>
      <w:r w:rsidRPr="00BD0C66">
        <w:rPr>
          <w:rFonts w:cs="David"/>
          <w:color w:val="FF0000"/>
          <w:sz w:val="24"/>
          <w:szCs w:val="24"/>
          <w:rtl/>
        </w:rPr>
        <w:t xml:space="preserve"> </w:t>
      </w:r>
      <w:r w:rsidRPr="00BD0C66">
        <w:rPr>
          <w:rFonts w:cs="David" w:hint="cs"/>
          <w:color w:val="FF0000"/>
          <w:sz w:val="24"/>
          <w:szCs w:val="24"/>
          <w:rtl/>
        </w:rPr>
        <w:t>ובהסתמך</w:t>
      </w:r>
      <w:r w:rsidRPr="00BD0C66">
        <w:rPr>
          <w:rFonts w:cs="David"/>
          <w:color w:val="FF0000"/>
          <w:sz w:val="24"/>
          <w:szCs w:val="24"/>
          <w:rtl/>
        </w:rPr>
        <w:t xml:space="preserve"> </w:t>
      </w:r>
      <w:r w:rsidRPr="00BD0C66">
        <w:rPr>
          <w:rFonts w:cs="David" w:hint="cs"/>
          <w:color w:val="FF0000"/>
          <w:sz w:val="24"/>
          <w:szCs w:val="24"/>
          <w:rtl/>
        </w:rPr>
        <w:t>בתום</w:t>
      </w:r>
      <w:r w:rsidRPr="00BD0C66">
        <w:rPr>
          <w:rFonts w:cs="David"/>
          <w:color w:val="FF0000"/>
          <w:sz w:val="24"/>
          <w:szCs w:val="24"/>
          <w:rtl/>
        </w:rPr>
        <w:t xml:space="preserve"> </w:t>
      </w:r>
      <w:r w:rsidRPr="00BD0C66">
        <w:rPr>
          <w:rFonts w:cs="David" w:hint="cs"/>
          <w:color w:val="FF0000"/>
          <w:sz w:val="24"/>
          <w:szCs w:val="24"/>
          <w:rtl/>
        </w:rPr>
        <w:t>לב</w:t>
      </w:r>
      <w:r w:rsidRPr="00BD0C66">
        <w:rPr>
          <w:rFonts w:cs="David"/>
          <w:color w:val="FF0000"/>
          <w:sz w:val="24"/>
          <w:szCs w:val="24"/>
          <w:rtl/>
        </w:rPr>
        <w:t xml:space="preserve"> </w:t>
      </w:r>
      <w:r w:rsidRPr="00BD0C66">
        <w:rPr>
          <w:rFonts w:cs="David" w:hint="cs"/>
          <w:color w:val="FF0000"/>
          <w:sz w:val="24"/>
          <w:szCs w:val="24"/>
          <w:rtl/>
        </w:rPr>
        <w:t>על</w:t>
      </w:r>
      <w:r w:rsidRPr="00BD0C66">
        <w:rPr>
          <w:rFonts w:cs="David"/>
          <w:color w:val="FF0000"/>
          <w:sz w:val="24"/>
          <w:szCs w:val="24"/>
          <w:rtl/>
        </w:rPr>
        <w:t xml:space="preserve"> </w:t>
      </w:r>
      <w:r w:rsidRPr="00BD0C66">
        <w:rPr>
          <w:rFonts w:cs="David" w:hint="cs"/>
          <w:color w:val="FF0000"/>
          <w:sz w:val="24"/>
          <w:szCs w:val="24"/>
          <w:rtl/>
        </w:rPr>
        <w:t>הרישום</w:t>
      </w:r>
      <w:r w:rsidRPr="00BD0C66">
        <w:rPr>
          <w:rFonts w:cs="David"/>
          <w:color w:val="FF0000"/>
          <w:sz w:val="24"/>
          <w:szCs w:val="24"/>
          <w:rtl/>
        </w:rPr>
        <w:t xml:space="preserve">, </w:t>
      </w:r>
      <w:r w:rsidRPr="00BD0C66">
        <w:rPr>
          <w:rFonts w:cs="David" w:hint="cs"/>
          <w:color w:val="FF0000"/>
          <w:sz w:val="24"/>
          <w:szCs w:val="24"/>
          <w:rtl/>
        </w:rPr>
        <w:t>יהא</w:t>
      </w:r>
      <w:r w:rsidRPr="00BD0C66">
        <w:rPr>
          <w:rFonts w:cs="David"/>
          <w:color w:val="FF0000"/>
          <w:sz w:val="24"/>
          <w:szCs w:val="24"/>
          <w:rtl/>
        </w:rPr>
        <w:t xml:space="preserve"> </w:t>
      </w:r>
      <w:r w:rsidRPr="00BD0C66">
        <w:rPr>
          <w:rFonts w:cs="David" w:hint="cs"/>
          <w:color w:val="FF0000"/>
          <w:sz w:val="24"/>
          <w:szCs w:val="24"/>
          <w:rtl/>
        </w:rPr>
        <w:t>כוחה</w:t>
      </w:r>
      <w:r w:rsidRPr="00BD0C66">
        <w:rPr>
          <w:rFonts w:cs="David"/>
          <w:color w:val="FF0000"/>
          <w:sz w:val="24"/>
          <w:szCs w:val="24"/>
          <w:rtl/>
        </w:rPr>
        <w:t xml:space="preserve"> </w:t>
      </w:r>
      <w:r w:rsidRPr="00BD0C66">
        <w:rPr>
          <w:rFonts w:cs="David" w:hint="cs"/>
          <w:color w:val="FF0000"/>
          <w:sz w:val="24"/>
          <w:szCs w:val="24"/>
          <w:rtl/>
        </w:rPr>
        <w:t>של</w:t>
      </w:r>
      <w:r w:rsidRPr="00BD0C66">
        <w:rPr>
          <w:rFonts w:cs="David"/>
          <w:color w:val="FF0000"/>
          <w:sz w:val="24"/>
          <w:szCs w:val="24"/>
          <w:rtl/>
        </w:rPr>
        <w:t xml:space="preserve"> </w:t>
      </w:r>
      <w:r w:rsidRPr="00BD0C66">
        <w:rPr>
          <w:rFonts w:cs="David" w:hint="cs"/>
          <w:color w:val="FF0000"/>
          <w:sz w:val="24"/>
          <w:szCs w:val="24"/>
          <w:rtl/>
        </w:rPr>
        <w:t>זכותו</w:t>
      </w:r>
      <w:r w:rsidRPr="00BD0C66">
        <w:rPr>
          <w:rFonts w:cs="David"/>
          <w:color w:val="FF0000"/>
          <w:sz w:val="24"/>
          <w:szCs w:val="24"/>
          <w:rtl/>
        </w:rPr>
        <w:t xml:space="preserve"> </w:t>
      </w:r>
      <w:r w:rsidRPr="00BD0C66">
        <w:rPr>
          <w:rFonts w:cs="David" w:hint="cs"/>
          <w:color w:val="FF0000"/>
          <w:sz w:val="24"/>
          <w:szCs w:val="24"/>
          <w:rtl/>
        </w:rPr>
        <w:t>יפה</w:t>
      </w:r>
      <w:r w:rsidRPr="00BD0C66">
        <w:rPr>
          <w:rFonts w:cs="David"/>
          <w:color w:val="FF0000"/>
          <w:sz w:val="24"/>
          <w:szCs w:val="24"/>
          <w:rtl/>
        </w:rPr>
        <w:t xml:space="preserve"> </w:t>
      </w:r>
      <w:r w:rsidRPr="00BD0C66">
        <w:rPr>
          <w:rFonts w:cs="David" w:hint="cs"/>
          <w:color w:val="FF0000"/>
          <w:sz w:val="24"/>
          <w:szCs w:val="24"/>
          <w:rtl/>
        </w:rPr>
        <w:t>אף</w:t>
      </w:r>
      <w:r w:rsidRPr="00BD0C66">
        <w:rPr>
          <w:rFonts w:cs="David"/>
          <w:color w:val="FF0000"/>
          <w:sz w:val="24"/>
          <w:szCs w:val="24"/>
          <w:rtl/>
        </w:rPr>
        <w:t xml:space="preserve"> </w:t>
      </w:r>
      <w:r w:rsidRPr="00BD0C66">
        <w:rPr>
          <w:rFonts w:cs="David" w:hint="cs"/>
          <w:color w:val="FF0000"/>
          <w:sz w:val="24"/>
          <w:szCs w:val="24"/>
          <w:rtl/>
        </w:rPr>
        <w:t>אם</w:t>
      </w:r>
      <w:r w:rsidRPr="00BD0C66">
        <w:rPr>
          <w:rFonts w:cs="David"/>
          <w:color w:val="FF0000"/>
          <w:sz w:val="24"/>
          <w:szCs w:val="24"/>
          <w:rtl/>
        </w:rPr>
        <w:t xml:space="preserve"> </w:t>
      </w:r>
      <w:r w:rsidRPr="00BD0C66">
        <w:rPr>
          <w:rFonts w:cs="David" w:hint="cs"/>
          <w:color w:val="FF0000"/>
          <w:sz w:val="24"/>
          <w:szCs w:val="24"/>
          <w:rtl/>
        </w:rPr>
        <w:t>הרישום</w:t>
      </w:r>
      <w:r w:rsidRPr="00BD0C66">
        <w:rPr>
          <w:rFonts w:cs="David"/>
          <w:color w:val="FF0000"/>
          <w:sz w:val="24"/>
          <w:szCs w:val="24"/>
          <w:rtl/>
        </w:rPr>
        <w:t xml:space="preserve"> </w:t>
      </w:r>
      <w:r w:rsidRPr="00BD0C66">
        <w:rPr>
          <w:rFonts w:cs="David" w:hint="cs"/>
          <w:color w:val="FF0000"/>
          <w:sz w:val="24"/>
          <w:szCs w:val="24"/>
          <w:rtl/>
        </w:rPr>
        <w:t>לא</w:t>
      </w:r>
      <w:r w:rsidRPr="00BD0C66">
        <w:rPr>
          <w:rFonts w:cs="David"/>
          <w:color w:val="FF0000"/>
          <w:sz w:val="24"/>
          <w:szCs w:val="24"/>
          <w:rtl/>
        </w:rPr>
        <w:t xml:space="preserve"> </w:t>
      </w:r>
      <w:r w:rsidRPr="00BD0C66">
        <w:rPr>
          <w:rFonts w:cs="David" w:hint="cs"/>
          <w:color w:val="FF0000"/>
          <w:sz w:val="24"/>
          <w:szCs w:val="24"/>
          <w:rtl/>
        </w:rPr>
        <w:t>היה</w:t>
      </w:r>
      <w:r w:rsidRPr="00BD0C66">
        <w:rPr>
          <w:rFonts w:cs="David"/>
          <w:color w:val="FF0000"/>
          <w:sz w:val="24"/>
          <w:szCs w:val="24"/>
          <w:rtl/>
        </w:rPr>
        <w:t xml:space="preserve"> </w:t>
      </w:r>
      <w:r w:rsidRPr="00BD0C66">
        <w:rPr>
          <w:rFonts w:cs="David" w:hint="cs"/>
          <w:color w:val="FF0000"/>
          <w:sz w:val="24"/>
          <w:szCs w:val="24"/>
          <w:rtl/>
        </w:rPr>
        <w:t>נכון</w:t>
      </w:r>
      <w:r>
        <w:rPr>
          <w:rFonts w:cs="David" w:hint="cs"/>
          <w:sz w:val="24"/>
          <w:szCs w:val="24"/>
          <w:rtl/>
        </w:rPr>
        <w:t>")</w:t>
      </w:r>
      <w:r w:rsidR="00555539">
        <w:rPr>
          <w:rFonts w:cs="David" w:hint="cs"/>
          <w:sz w:val="24"/>
          <w:szCs w:val="24"/>
          <w:rtl/>
        </w:rPr>
        <w:t>. לפעמים למרות הרישום, ייתכנו מקרים שהוא לא יהיה מדוייק. ומי שרוכש זכויות על סמך רישום והרישום מוטעה, עשוי לה</w:t>
      </w:r>
      <w:r>
        <w:rPr>
          <w:rFonts w:cs="David" w:hint="cs"/>
          <w:sz w:val="24"/>
          <w:szCs w:val="24"/>
          <w:rtl/>
        </w:rPr>
        <w:t>י</w:t>
      </w:r>
      <w:r w:rsidR="00555539">
        <w:rPr>
          <w:rFonts w:cs="David" w:hint="cs"/>
          <w:sz w:val="24"/>
          <w:szCs w:val="24"/>
          <w:rtl/>
        </w:rPr>
        <w:t xml:space="preserve">פגע. </w:t>
      </w:r>
    </w:p>
    <w:p w:rsidR="00772837" w:rsidRDefault="00772837" w:rsidP="00C16A0F">
      <w:pPr>
        <w:spacing w:after="0"/>
        <w:jc w:val="both"/>
        <w:rPr>
          <w:rFonts w:cs="David"/>
          <w:sz w:val="24"/>
          <w:szCs w:val="24"/>
          <w:rtl/>
        </w:rPr>
      </w:pPr>
    </w:p>
    <w:p w:rsidR="00D23DA3" w:rsidRDefault="00CB55EB" w:rsidP="008238B5">
      <w:pPr>
        <w:spacing w:after="0"/>
        <w:jc w:val="both"/>
        <w:rPr>
          <w:rFonts w:cs="David"/>
          <w:color w:val="FF0000"/>
          <w:sz w:val="24"/>
          <w:szCs w:val="24"/>
          <w:rtl/>
        </w:rPr>
      </w:pPr>
      <w:r w:rsidRPr="00CB55EB">
        <w:rPr>
          <w:rFonts w:cs="David" w:hint="cs"/>
          <w:sz w:val="24"/>
          <w:szCs w:val="24"/>
          <w:rtl/>
        </w:rPr>
        <w:t>כדאי</w:t>
      </w:r>
      <w:r w:rsidRPr="00CB55EB">
        <w:rPr>
          <w:rFonts w:cs="David"/>
          <w:sz w:val="24"/>
          <w:szCs w:val="24"/>
          <w:rtl/>
        </w:rPr>
        <w:t xml:space="preserve"> </w:t>
      </w:r>
      <w:r w:rsidRPr="00CB55EB">
        <w:rPr>
          <w:rFonts w:cs="David" w:hint="cs"/>
          <w:sz w:val="24"/>
          <w:szCs w:val="24"/>
          <w:rtl/>
        </w:rPr>
        <w:t>לרשום</w:t>
      </w:r>
      <w:r w:rsidRPr="00CB55EB">
        <w:rPr>
          <w:rFonts w:cs="David"/>
          <w:sz w:val="24"/>
          <w:szCs w:val="24"/>
          <w:rtl/>
        </w:rPr>
        <w:t xml:space="preserve"> </w:t>
      </w:r>
      <w:r w:rsidRPr="00CB55EB">
        <w:rPr>
          <w:rFonts w:cs="David" w:hint="cs"/>
          <w:sz w:val="24"/>
          <w:szCs w:val="24"/>
          <w:rtl/>
        </w:rPr>
        <w:t>בטאבו</w:t>
      </w:r>
      <w:r w:rsidRPr="00CB55EB">
        <w:rPr>
          <w:rFonts w:cs="David"/>
          <w:sz w:val="24"/>
          <w:szCs w:val="24"/>
          <w:rtl/>
        </w:rPr>
        <w:t xml:space="preserve"> </w:t>
      </w:r>
      <w:r w:rsidRPr="00CB55EB">
        <w:rPr>
          <w:rFonts w:cs="David" w:hint="cs"/>
          <w:sz w:val="24"/>
          <w:szCs w:val="24"/>
          <w:rtl/>
        </w:rPr>
        <w:t>ירושה</w:t>
      </w:r>
      <w:r w:rsidRPr="00CB55EB">
        <w:rPr>
          <w:rFonts w:cs="David"/>
          <w:sz w:val="24"/>
          <w:szCs w:val="24"/>
          <w:rtl/>
        </w:rPr>
        <w:t xml:space="preserve"> </w:t>
      </w:r>
      <w:r w:rsidRPr="00CB55EB">
        <w:rPr>
          <w:rFonts w:cs="David" w:hint="cs"/>
          <w:sz w:val="24"/>
          <w:szCs w:val="24"/>
          <w:rtl/>
        </w:rPr>
        <w:t>ועיקולים</w:t>
      </w:r>
      <w:r w:rsidRPr="00CB55EB">
        <w:rPr>
          <w:rFonts w:cs="David"/>
          <w:sz w:val="24"/>
          <w:szCs w:val="24"/>
          <w:rtl/>
        </w:rPr>
        <w:t xml:space="preserve">.  </w:t>
      </w:r>
      <w:r w:rsidR="00772837" w:rsidRPr="00C40716">
        <w:rPr>
          <w:rFonts w:cs="David" w:hint="cs"/>
          <w:b/>
          <w:bCs/>
          <w:sz w:val="24"/>
          <w:szCs w:val="24"/>
          <w:rtl/>
        </w:rPr>
        <w:t>סעיף 123</w:t>
      </w:r>
      <w:r w:rsidR="008238B5" w:rsidRPr="00C40716">
        <w:rPr>
          <w:rFonts w:cs="David" w:hint="cs"/>
          <w:b/>
          <w:bCs/>
          <w:sz w:val="24"/>
          <w:szCs w:val="24"/>
          <w:rtl/>
        </w:rPr>
        <w:t xml:space="preserve"> (ב) </w:t>
      </w:r>
      <w:r w:rsidR="008238B5" w:rsidRPr="00C40716">
        <w:rPr>
          <w:rFonts w:cs="David" w:hint="cs"/>
          <w:b/>
          <w:bCs/>
          <w:color w:val="FF0000"/>
          <w:sz w:val="24"/>
          <w:szCs w:val="24"/>
          <w:rtl/>
        </w:rPr>
        <w:t>לחוק המקרקעין</w:t>
      </w:r>
      <w:r w:rsidR="008238B5">
        <w:rPr>
          <w:rFonts w:cs="David" w:hint="cs"/>
          <w:sz w:val="24"/>
          <w:szCs w:val="24"/>
          <w:rtl/>
        </w:rPr>
        <w:t xml:space="preserve">- </w:t>
      </w:r>
      <w:r w:rsidR="008238B5" w:rsidRPr="008238B5">
        <w:rPr>
          <w:rFonts w:cs="David" w:hint="cs"/>
          <w:color w:val="FF0000"/>
          <w:sz w:val="24"/>
          <w:szCs w:val="24"/>
          <w:rtl/>
        </w:rPr>
        <w:t>"בפנקסים</w:t>
      </w:r>
      <w:r w:rsidR="008238B5" w:rsidRPr="008238B5">
        <w:rPr>
          <w:rFonts w:cs="David"/>
          <w:color w:val="FF0000"/>
          <w:sz w:val="24"/>
          <w:szCs w:val="24"/>
          <w:rtl/>
        </w:rPr>
        <w:t xml:space="preserve"> </w:t>
      </w:r>
      <w:r w:rsidR="008238B5" w:rsidRPr="008238B5">
        <w:rPr>
          <w:rFonts w:cs="David" w:hint="cs"/>
          <w:color w:val="FF0000"/>
          <w:sz w:val="24"/>
          <w:szCs w:val="24"/>
          <w:rtl/>
        </w:rPr>
        <w:t>יירשמו</w:t>
      </w:r>
      <w:r w:rsidR="008238B5" w:rsidRPr="008238B5">
        <w:rPr>
          <w:rFonts w:cs="David"/>
          <w:color w:val="FF0000"/>
          <w:sz w:val="24"/>
          <w:szCs w:val="24"/>
          <w:rtl/>
        </w:rPr>
        <w:t xml:space="preserve">, </w:t>
      </w:r>
      <w:r w:rsidR="008238B5" w:rsidRPr="008238B5">
        <w:rPr>
          <w:rFonts w:cs="David" w:hint="cs"/>
          <w:color w:val="FF0000"/>
          <w:sz w:val="24"/>
          <w:szCs w:val="24"/>
          <w:rtl/>
        </w:rPr>
        <w:t>לגבי</w:t>
      </w:r>
      <w:r w:rsidR="008238B5" w:rsidRPr="008238B5">
        <w:rPr>
          <w:rFonts w:cs="David"/>
          <w:color w:val="FF0000"/>
          <w:sz w:val="24"/>
          <w:szCs w:val="24"/>
          <w:rtl/>
        </w:rPr>
        <w:t xml:space="preserve"> </w:t>
      </w:r>
      <w:r w:rsidR="008238B5" w:rsidRPr="008238B5">
        <w:rPr>
          <w:rFonts w:cs="David" w:hint="cs"/>
          <w:color w:val="FF0000"/>
          <w:sz w:val="24"/>
          <w:szCs w:val="24"/>
          <w:rtl/>
        </w:rPr>
        <w:t>המקרקעין</w:t>
      </w:r>
      <w:r w:rsidR="008238B5" w:rsidRPr="008238B5">
        <w:rPr>
          <w:rFonts w:cs="David"/>
          <w:color w:val="FF0000"/>
          <w:sz w:val="24"/>
          <w:szCs w:val="24"/>
          <w:rtl/>
        </w:rPr>
        <w:t xml:space="preserve"> </w:t>
      </w:r>
      <w:r w:rsidR="008238B5" w:rsidRPr="008238B5">
        <w:rPr>
          <w:rFonts w:cs="David" w:hint="cs"/>
          <w:color w:val="FF0000"/>
          <w:sz w:val="24"/>
          <w:szCs w:val="24"/>
          <w:rtl/>
        </w:rPr>
        <w:t>הנוגעים</w:t>
      </w:r>
      <w:r w:rsidR="008238B5" w:rsidRPr="008238B5">
        <w:rPr>
          <w:rFonts w:cs="David"/>
          <w:color w:val="FF0000"/>
          <w:sz w:val="24"/>
          <w:szCs w:val="24"/>
          <w:rtl/>
        </w:rPr>
        <w:t xml:space="preserve"> </w:t>
      </w:r>
      <w:r w:rsidR="008238B5" w:rsidRPr="008238B5">
        <w:rPr>
          <w:rFonts w:cs="David" w:hint="cs"/>
          <w:color w:val="FF0000"/>
          <w:sz w:val="24"/>
          <w:szCs w:val="24"/>
          <w:rtl/>
        </w:rPr>
        <w:t>בדבר</w:t>
      </w:r>
      <w:r w:rsidR="00D23DA3">
        <w:rPr>
          <w:rFonts w:cs="David" w:hint="cs"/>
          <w:color w:val="FF0000"/>
          <w:sz w:val="24"/>
          <w:szCs w:val="24"/>
          <w:rtl/>
        </w:rPr>
        <w:t>:</w:t>
      </w:r>
    </w:p>
    <w:p w:rsidR="00D23DA3" w:rsidRDefault="008238B5" w:rsidP="00442A7D">
      <w:pPr>
        <w:pStyle w:val="a3"/>
        <w:numPr>
          <w:ilvl w:val="0"/>
          <w:numId w:val="4"/>
        </w:numPr>
        <w:spacing w:after="0"/>
        <w:jc w:val="both"/>
        <w:rPr>
          <w:rFonts w:cs="David"/>
          <w:sz w:val="24"/>
          <w:szCs w:val="24"/>
        </w:rPr>
      </w:pPr>
      <w:r w:rsidRPr="00D23DA3">
        <w:rPr>
          <w:rFonts w:cs="David"/>
          <w:color w:val="FF0000"/>
          <w:sz w:val="24"/>
          <w:szCs w:val="24"/>
          <w:rtl/>
        </w:rPr>
        <w:t xml:space="preserve">(1) </w:t>
      </w:r>
      <w:r w:rsidRPr="00D23DA3">
        <w:rPr>
          <w:rFonts w:cs="David" w:hint="cs"/>
          <w:color w:val="FF0000"/>
          <w:sz w:val="24"/>
          <w:szCs w:val="24"/>
          <w:rtl/>
        </w:rPr>
        <w:t>העסקאות</w:t>
      </w:r>
      <w:r w:rsidRPr="00D23DA3">
        <w:rPr>
          <w:rFonts w:cs="David"/>
          <w:color w:val="FF0000"/>
          <w:sz w:val="24"/>
          <w:szCs w:val="24"/>
          <w:rtl/>
        </w:rPr>
        <w:t xml:space="preserve"> </w:t>
      </w:r>
      <w:r w:rsidRPr="00D23DA3">
        <w:rPr>
          <w:rFonts w:cs="David" w:hint="cs"/>
          <w:color w:val="FF0000"/>
          <w:sz w:val="24"/>
          <w:szCs w:val="24"/>
          <w:rtl/>
        </w:rPr>
        <w:t>שהרשם</w:t>
      </w:r>
      <w:r w:rsidRPr="00D23DA3">
        <w:rPr>
          <w:rFonts w:cs="David"/>
          <w:color w:val="FF0000"/>
          <w:sz w:val="24"/>
          <w:szCs w:val="24"/>
          <w:rtl/>
        </w:rPr>
        <w:t xml:space="preserve"> </w:t>
      </w:r>
      <w:r w:rsidRPr="00D23DA3">
        <w:rPr>
          <w:rFonts w:cs="David" w:hint="cs"/>
          <w:color w:val="FF0000"/>
          <w:sz w:val="24"/>
          <w:szCs w:val="24"/>
          <w:rtl/>
        </w:rPr>
        <w:t>אישרן</w:t>
      </w:r>
      <w:r w:rsidRPr="00D23DA3">
        <w:rPr>
          <w:rFonts w:cs="David"/>
          <w:color w:val="FF0000"/>
          <w:sz w:val="24"/>
          <w:szCs w:val="24"/>
          <w:rtl/>
        </w:rPr>
        <w:t xml:space="preserve"> </w:t>
      </w:r>
      <w:r w:rsidRPr="00D23DA3">
        <w:rPr>
          <w:rFonts w:cs="David" w:hint="cs"/>
          <w:color w:val="FF0000"/>
          <w:sz w:val="24"/>
          <w:szCs w:val="24"/>
          <w:rtl/>
        </w:rPr>
        <w:t>לרישום</w:t>
      </w:r>
      <w:r w:rsidR="00772837" w:rsidRPr="00D23DA3">
        <w:rPr>
          <w:rFonts w:cs="David" w:hint="cs"/>
          <w:color w:val="FF0000"/>
          <w:sz w:val="24"/>
          <w:szCs w:val="24"/>
          <w:rtl/>
        </w:rPr>
        <w:t>"</w:t>
      </w:r>
      <w:r w:rsidRPr="00D23DA3">
        <w:rPr>
          <w:rFonts w:cs="David" w:hint="cs"/>
          <w:sz w:val="24"/>
          <w:szCs w:val="24"/>
          <w:rtl/>
        </w:rPr>
        <w:t xml:space="preserve"> הרשם צריך לאשר את הרישום</w:t>
      </w:r>
      <w:r w:rsidR="00772837" w:rsidRPr="00D23DA3">
        <w:rPr>
          <w:rFonts w:cs="David" w:hint="cs"/>
          <w:sz w:val="24"/>
          <w:szCs w:val="24"/>
          <w:rtl/>
        </w:rPr>
        <w:t xml:space="preserve"> ואז צריך אכן לרשום את זה בגוש החלקה ולעדכן בהתאם לעסקה את הזכויות.</w:t>
      </w:r>
    </w:p>
    <w:p w:rsidR="00CB55EB" w:rsidRPr="00D23DA3" w:rsidRDefault="00D23DA3" w:rsidP="00D23DA3">
      <w:pPr>
        <w:pStyle w:val="a3"/>
        <w:spacing w:after="0"/>
        <w:jc w:val="both"/>
        <w:rPr>
          <w:rFonts w:cs="David"/>
          <w:sz w:val="24"/>
          <w:szCs w:val="24"/>
          <w:rtl/>
        </w:rPr>
      </w:pPr>
      <w:r w:rsidRPr="00D23DA3">
        <w:rPr>
          <w:rFonts w:cs="David" w:hint="cs"/>
          <w:sz w:val="24"/>
          <w:szCs w:val="24"/>
          <w:rtl/>
        </w:rPr>
        <w:t>יורשים באין לטאבו ורושמים בו את עצמם. גם עיקולים יש לרשום וזהו אינטרס של הנושה לעשות זאת, שכן רישום העיקול ימנע מבעל המקרקעין לערוך עסקאות אחרות בנכס (בשלב מאוחר יותר ניתן יהיה לפנות להוצל"פ)</w:t>
      </w:r>
      <w:r w:rsidR="00772837" w:rsidRPr="00D23DA3">
        <w:rPr>
          <w:rFonts w:cs="David" w:hint="cs"/>
          <w:sz w:val="24"/>
          <w:szCs w:val="24"/>
          <w:rtl/>
        </w:rPr>
        <w:t>.</w:t>
      </w:r>
      <w:r w:rsidR="00CB55EB" w:rsidRPr="00D23DA3">
        <w:rPr>
          <w:rFonts w:cs="David" w:hint="cs"/>
          <w:sz w:val="24"/>
          <w:szCs w:val="24"/>
          <w:rtl/>
        </w:rPr>
        <w:t xml:space="preserve"> </w:t>
      </w:r>
    </w:p>
    <w:p w:rsidR="00772837" w:rsidRPr="00D23DA3" w:rsidRDefault="00CB55EB" w:rsidP="00442A7D">
      <w:pPr>
        <w:pStyle w:val="a3"/>
        <w:numPr>
          <w:ilvl w:val="0"/>
          <w:numId w:val="4"/>
        </w:numPr>
        <w:spacing w:after="0"/>
        <w:jc w:val="both"/>
        <w:rPr>
          <w:rFonts w:cs="David"/>
          <w:sz w:val="24"/>
          <w:szCs w:val="24"/>
          <w:rtl/>
        </w:rPr>
      </w:pPr>
      <w:r w:rsidRPr="00D23DA3">
        <w:rPr>
          <w:rFonts w:cs="David" w:hint="cs"/>
          <w:sz w:val="24"/>
          <w:szCs w:val="24"/>
          <w:rtl/>
        </w:rPr>
        <w:t xml:space="preserve"> </w:t>
      </w:r>
      <w:r w:rsidRPr="00D23DA3">
        <w:rPr>
          <w:rFonts w:cs="David" w:hint="cs"/>
          <w:color w:val="FF0000"/>
          <w:sz w:val="24"/>
          <w:szCs w:val="24"/>
          <w:rtl/>
        </w:rPr>
        <w:t>"</w:t>
      </w:r>
      <w:r w:rsidRPr="00D23DA3">
        <w:rPr>
          <w:rFonts w:cs="David"/>
          <w:color w:val="FF0000"/>
          <w:sz w:val="24"/>
          <w:szCs w:val="24"/>
          <w:rtl/>
        </w:rPr>
        <w:t xml:space="preserve">(2) </w:t>
      </w:r>
      <w:r w:rsidRPr="00D23DA3">
        <w:rPr>
          <w:rFonts w:cs="David" w:hint="cs"/>
          <w:color w:val="FF0000"/>
          <w:sz w:val="24"/>
          <w:szCs w:val="24"/>
          <w:rtl/>
        </w:rPr>
        <w:t>פסקי</w:t>
      </w:r>
      <w:r w:rsidRPr="00D23DA3">
        <w:rPr>
          <w:rFonts w:cs="David"/>
          <w:color w:val="FF0000"/>
          <w:sz w:val="24"/>
          <w:szCs w:val="24"/>
          <w:rtl/>
        </w:rPr>
        <w:t>-</w:t>
      </w:r>
      <w:r w:rsidRPr="00D23DA3">
        <w:rPr>
          <w:rFonts w:cs="David" w:hint="cs"/>
          <w:color w:val="FF0000"/>
          <w:sz w:val="24"/>
          <w:szCs w:val="24"/>
          <w:rtl/>
        </w:rPr>
        <w:t>דין</w:t>
      </w:r>
      <w:r w:rsidRPr="00D23DA3">
        <w:rPr>
          <w:rFonts w:cs="David"/>
          <w:color w:val="FF0000"/>
          <w:sz w:val="24"/>
          <w:szCs w:val="24"/>
          <w:rtl/>
        </w:rPr>
        <w:t xml:space="preserve">, </w:t>
      </w:r>
      <w:r w:rsidRPr="00D23DA3">
        <w:rPr>
          <w:rFonts w:cs="David" w:hint="cs"/>
          <w:color w:val="FF0000"/>
          <w:sz w:val="24"/>
          <w:szCs w:val="24"/>
          <w:rtl/>
        </w:rPr>
        <w:t>החלטות</w:t>
      </w:r>
      <w:r w:rsidRPr="00D23DA3">
        <w:rPr>
          <w:rFonts w:cs="David"/>
          <w:color w:val="FF0000"/>
          <w:sz w:val="24"/>
          <w:szCs w:val="24"/>
          <w:rtl/>
        </w:rPr>
        <w:t xml:space="preserve"> </w:t>
      </w:r>
      <w:r w:rsidRPr="00D23DA3">
        <w:rPr>
          <w:rFonts w:cs="David" w:hint="cs"/>
          <w:color w:val="FF0000"/>
          <w:sz w:val="24"/>
          <w:szCs w:val="24"/>
          <w:rtl/>
        </w:rPr>
        <w:t>וצווים</w:t>
      </w:r>
      <w:r w:rsidRPr="00D23DA3">
        <w:rPr>
          <w:rFonts w:cs="David"/>
          <w:color w:val="FF0000"/>
          <w:sz w:val="24"/>
          <w:szCs w:val="24"/>
          <w:rtl/>
        </w:rPr>
        <w:t xml:space="preserve"> </w:t>
      </w:r>
      <w:r w:rsidRPr="00D23DA3">
        <w:rPr>
          <w:rFonts w:cs="David" w:hint="cs"/>
          <w:color w:val="FF0000"/>
          <w:sz w:val="24"/>
          <w:szCs w:val="24"/>
          <w:rtl/>
        </w:rPr>
        <w:t>שניתנו</w:t>
      </w:r>
      <w:r w:rsidRPr="00D23DA3">
        <w:rPr>
          <w:rFonts w:cs="David"/>
          <w:color w:val="FF0000"/>
          <w:sz w:val="24"/>
          <w:szCs w:val="24"/>
          <w:rtl/>
        </w:rPr>
        <w:t xml:space="preserve"> </w:t>
      </w:r>
      <w:r w:rsidRPr="00D23DA3">
        <w:rPr>
          <w:rFonts w:cs="David" w:hint="cs"/>
          <w:color w:val="FF0000"/>
          <w:sz w:val="24"/>
          <w:szCs w:val="24"/>
          <w:rtl/>
        </w:rPr>
        <w:t>על</w:t>
      </w:r>
      <w:r w:rsidRPr="00D23DA3">
        <w:rPr>
          <w:rFonts w:cs="David"/>
          <w:color w:val="FF0000"/>
          <w:sz w:val="24"/>
          <w:szCs w:val="24"/>
          <w:rtl/>
        </w:rPr>
        <w:t xml:space="preserve"> </w:t>
      </w:r>
      <w:r w:rsidRPr="00D23DA3">
        <w:rPr>
          <w:rFonts w:cs="David" w:hint="cs"/>
          <w:color w:val="FF0000"/>
          <w:sz w:val="24"/>
          <w:szCs w:val="24"/>
          <w:rtl/>
        </w:rPr>
        <w:t>ידי</w:t>
      </w:r>
      <w:r w:rsidRPr="00D23DA3">
        <w:rPr>
          <w:rFonts w:cs="David"/>
          <w:color w:val="FF0000"/>
          <w:sz w:val="24"/>
          <w:szCs w:val="24"/>
          <w:rtl/>
        </w:rPr>
        <w:t xml:space="preserve"> </w:t>
      </w:r>
      <w:r w:rsidRPr="00D23DA3">
        <w:rPr>
          <w:rFonts w:cs="David" w:hint="cs"/>
          <w:color w:val="FF0000"/>
          <w:sz w:val="24"/>
          <w:szCs w:val="24"/>
          <w:rtl/>
        </w:rPr>
        <w:t>בית</w:t>
      </w:r>
      <w:r w:rsidRPr="00D23DA3">
        <w:rPr>
          <w:rFonts w:cs="David"/>
          <w:color w:val="FF0000"/>
          <w:sz w:val="24"/>
          <w:szCs w:val="24"/>
          <w:rtl/>
        </w:rPr>
        <w:t xml:space="preserve"> </w:t>
      </w:r>
      <w:r w:rsidRPr="00D23DA3">
        <w:rPr>
          <w:rFonts w:cs="David" w:hint="cs"/>
          <w:color w:val="FF0000"/>
          <w:sz w:val="24"/>
          <w:szCs w:val="24"/>
          <w:rtl/>
        </w:rPr>
        <w:t>משפט</w:t>
      </w:r>
      <w:r w:rsidRPr="00D23DA3">
        <w:rPr>
          <w:rFonts w:cs="David"/>
          <w:color w:val="FF0000"/>
          <w:sz w:val="24"/>
          <w:szCs w:val="24"/>
          <w:rtl/>
        </w:rPr>
        <w:t xml:space="preserve"> </w:t>
      </w:r>
      <w:r w:rsidRPr="00D23DA3">
        <w:rPr>
          <w:rFonts w:cs="David" w:hint="cs"/>
          <w:color w:val="FF0000"/>
          <w:sz w:val="24"/>
          <w:szCs w:val="24"/>
          <w:rtl/>
        </w:rPr>
        <w:t>או</w:t>
      </w:r>
      <w:r w:rsidRPr="00D23DA3">
        <w:rPr>
          <w:rFonts w:cs="David"/>
          <w:color w:val="FF0000"/>
          <w:sz w:val="24"/>
          <w:szCs w:val="24"/>
          <w:rtl/>
        </w:rPr>
        <w:t xml:space="preserve"> </w:t>
      </w:r>
      <w:r w:rsidRPr="00D23DA3">
        <w:rPr>
          <w:rFonts w:cs="David" w:hint="cs"/>
          <w:color w:val="FF0000"/>
          <w:sz w:val="24"/>
          <w:szCs w:val="24"/>
          <w:rtl/>
        </w:rPr>
        <w:t>על</w:t>
      </w:r>
      <w:r w:rsidRPr="00D23DA3">
        <w:rPr>
          <w:rFonts w:cs="David"/>
          <w:color w:val="FF0000"/>
          <w:sz w:val="24"/>
          <w:szCs w:val="24"/>
          <w:rtl/>
        </w:rPr>
        <w:t xml:space="preserve"> </w:t>
      </w:r>
      <w:r w:rsidRPr="00D23DA3">
        <w:rPr>
          <w:rFonts w:cs="David" w:hint="cs"/>
          <w:color w:val="FF0000"/>
          <w:sz w:val="24"/>
          <w:szCs w:val="24"/>
          <w:rtl/>
        </w:rPr>
        <w:t>ידי</w:t>
      </w:r>
      <w:r w:rsidRPr="00D23DA3">
        <w:rPr>
          <w:rFonts w:cs="David"/>
          <w:color w:val="FF0000"/>
          <w:sz w:val="24"/>
          <w:szCs w:val="24"/>
          <w:rtl/>
        </w:rPr>
        <w:t xml:space="preserve"> </w:t>
      </w:r>
      <w:r w:rsidRPr="00D23DA3">
        <w:rPr>
          <w:rFonts w:cs="David" w:hint="cs"/>
          <w:color w:val="FF0000"/>
          <w:sz w:val="24"/>
          <w:szCs w:val="24"/>
          <w:rtl/>
        </w:rPr>
        <w:t>רשות</w:t>
      </w:r>
      <w:r w:rsidRPr="00D23DA3">
        <w:rPr>
          <w:rFonts w:cs="David"/>
          <w:color w:val="FF0000"/>
          <w:sz w:val="24"/>
          <w:szCs w:val="24"/>
          <w:rtl/>
        </w:rPr>
        <w:t xml:space="preserve"> </w:t>
      </w:r>
      <w:r w:rsidRPr="00D23DA3">
        <w:rPr>
          <w:rFonts w:cs="David" w:hint="cs"/>
          <w:color w:val="FF0000"/>
          <w:sz w:val="24"/>
          <w:szCs w:val="24"/>
          <w:rtl/>
        </w:rPr>
        <w:t>אחרת</w:t>
      </w:r>
      <w:r w:rsidRPr="00D23DA3">
        <w:rPr>
          <w:rFonts w:cs="David"/>
          <w:color w:val="FF0000"/>
          <w:sz w:val="24"/>
          <w:szCs w:val="24"/>
          <w:rtl/>
        </w:rPr>
        <w:t xml:space="preserve"> </w:t>
      </w:r>
      <w:r w:rsidRPr="00D23DA3">
        <w:rPr>
          <w:rFonts w:cs="David" w:hint="cs"/>
          <w:color w:val="FF0000"/>
          <w:sz w:val="24"/>
          <w:szCs w:val="24"/>
          <w:rtl/>
        </w:rPr>
        <w:t>המוסמכת</w:t>
      </w:r>
      <w:r w:rsidRPr="00D23DA3">
        <w:rPr>
          <w:rFonts w:cs="David"/>
          <w:color w:val="FF0000"/>
          <w:sz w:val="24"/>
          <w:szCs w:val="24"/>
          <w:rtl/>
        </w:rPr>
        <w:t xml:space="preserve"> </w:t>
      </w:r>
      <w:r w:rsidRPr="00D23DA3">
        <w:rPr>
          <w:rFonts w:cs="David" w:hint="cs"/>
          <w:color w:val="FF0000"/>
          <w:sz w:val="24"/>
          <w:szCs w:val="24"/>
          <w:rtl/>
        </w:rPr>
        <w:t>לכך</w:t>
      </w:r>
      <w:r w:rsidRPr="00D23DA3">
        <w:rPr>
          <w:rFonts w:cs="David"/>
          <w:color w:val="FF0000"/>
          <w:sz w:val="24"/>
          <w:szCs w:val="24"/>
          <w:rtl/>
        </w:rPr>
        <w:t xml:space="preserve"> </w:t>
      </w:r>
      <w:r w:rsidRPr="00D23DA3">
        <w:rPr>
          <w:rFonts w:cs="David" w:hint="cs"/>
          <w:color w:val="FF0000"/>
          <w:sz w:val="24"/>
          <w:szCs w:val="24"/>
          <w:rtl/>
        </w:rPr>
        <w:t>על</w:t>
      </w:r>
      <w:r w:rsidRPr="00D23DA3">
        <w:rPr>
          <w:rFonts w:cs="David"/>
          <w:color w:val="FF0000"/>
          <w:sz w:val="24"/>
          <w:szCs w:val="24"/>
          <w:rtl/>
        </w:rPr>
        <w:t xml:space="preserve"> </w:t>
      </w:r>
      <w:r w:rsidRPr="00D23DA3">
        <w:rPr>
          <w:rFonts w:cs="David" w:hint="cs"/>
          <w:color w:val="FF0000"/>
          <w:sz w:val="24"/>
          <w:szCs w:val="24"/>
          <w:rtl/>
        </w:rPr>
        <w:t>פי</w:t>
      </w:r>
      <w:r w:rsidRPr="00D23DA3">
        <w:rPr>
          <w:rFonts w:cs="David"/>
          <w:color w:val="FF0000"/>
          <w:sz w:val="24"/>
          <w:szCs w:val="24"/>
          <w:rtl/>
        </w:rPr>
        <w:t xml:space="preserve"> </w:t>
      </w:r>
      <w:r w:rsidRPr="00D23DA3">
        <w:rPr>
          <w:rFonts w:cs="David" w:hint="cs"/>
          <w:color w:val="FF0000"/>
          <w:sz w:val="24"/>
          <w:szCs w:val="24"/>
          <w:rtl/>
        </w:rPr>
        <w:t>דין</w:t>
      </w:r>
      <w:r w:rsidRPr="00D23DA3">
        <w:rPr>
          <w:rFonts w:cs="David"/>
          <w:color w:val="FF0000"/>
          <w:sz w:val="24"/>
          <w:szCs w:val="24"/>
          <w:rtl/>
        </w:rPr>
        <w:t xml:space="preserve">, </w:t>
      </w:r>
      <w:r w:rsidRPr="00D23DA3">
        <w:rPr>
          <w:rFonts w:cs="David" w:hint="cs"/>
          <w:color w:val="FF0000"/>
          <w:sz w:val="24"/>
          <w:szCs w:val="24"/>
          <w:rtl/>
        </w:rPr>
        <w:t>והוגשו</w:t>
      </w:r>
      <w:r w:rsidRPr="00D23DA3">
        <w:rPr>
          <w:rFonts w:cs="David"/>
          <w:color w:val="FF0000"/>
          <w:sz w:val="24"/>
          <w:szCs w:val="24"/>
          <w:rtl/>
        </w:rPr>
        <w:t xml:space="preserve"> </w:t>
      </w:r>
      <w:r w:rsidRPr="00D23DA3">
        <w:rPr>
          <w:rFonts w:cs="David" w:hint="cs"/>
          <w:color w:val="FF0000"/>
          <w:sz w:val="24"/>
          <w:szCs w:val="24"/>
          <w:rtl/>
        </w:rPr>
        <w:t>לרשם"</w:t>
      </w:r>
      <w:r w:rsidRPr="00D23DA3">
        <w:rPr>
          <w:rFonts w:cs="David" w:hint="cs"/>
          <w:sz w:val="24"/>
          <w:szCs w:val="24"/>
          <w:rtl/>
        </w:rPr>
        <w:t xml:space="preserve"> </w:t>
      </w:r>
      <w:r w:rsidR="00772837" w:rsidRPr="00D23DA3">
        <w:rPr>
          <w:rFonts w:cs="David" w:hint="cs"/>
          <w:sz w:val="24"/>
          <w:szCs w:val="24"/>
          <w:rtl/>
        </w:rPr>
        <w:t>רושמים כל מיני צווים בטאבו, ביניהם צו ירושה וצווי עיקול.</w:t>
      </w:r>
    </w:p>
    <w:p w:rsidR="00772837" w:rsidRDefault="00772837" w:rsidP="00C16A0F">
      <w:pPr>
        <w:spacing w:after="0"/>
        <w:jc w:val="both"/>
        <w:rPr>
          <w:rFonts w:cs="David"/>
          <w:sz w:val="24"/>
          <w:szCs w:val="24"/>
          <w:rtl/>
        </w:rPr>
      </w:pPr>
    </w:p>
    <w:p w:rsidR="00CB55EB" w:rsidRDefault="00376C69" w:rsidP="005C632B">
      <w:pPr>
        <w:spacing w:after="0"/>
        <w:jc w:val="both"/>
        <w:rPr>
          <w:rFonts w:cs="David"/>
          <w:sz w:val="24"/>
          <w:szCs w:val="24"/>
          <w:rtl/>
        </w:rPr>
      </w:pPr>
      <w:r w:rsidRPr="00CB55EB">
        <w:rPr>
          <w:rFonts w:cs="David" w:hint="cs"/>
          <w:sz w:val="24"/>
          <w:szCs w:val="24"/>
          <w:highlight w:val="yellow"/>
          <w:u w:val="single"/>
          <w:rtl/>
        </w:rPr>
        <w:t>פסד ליפקין נ' דור הזהב</w:t>
      </w:r>
      <w:r w:rsidR="005C632B">
        <w:rPr>
          <w:rFonts w:cs="David" w:hint="cs"/>
          <w:sz w:val="24"/>
          <w:szCs w:val="24"/>
          <w:rtl/>
        </w:rPr>
        <w:t>- עסקת מכר לא סטנדרטית מפני שהמוכר העביר לקונה את הזכויות ברישום עוד לפני גמר התשלום. לאחר שהבעלות הועברה הקונה הפר את החוזה ולא העביר למוכר את שאר התמורה. האם העברת הבעלות סופית או שהיא ניתנת לביטול גם לאחר הרישום?</w:t>
      </w:r>
    </w:p>
    <w:p w:rsidR="005C632B" w:rsidRDefault="005C632B" w:rsidP="005169B7">
      <w:pPr>
        <w:spacing w:after="0"/>
        <w:jc w:val="both"/>
        <w:rPr>
          <w:rFonts w:cs="David"/>
          <w:sz w:val="24"/>
          <w:szCs w:val="24"/>
          <w:rtl/>
        </w:rPr>
      </w:pPr>
      <w:r>
        <w:rPr>
          <w:rFonts w:cs="David" w:hint="cs"/>
          <w:b/>
          <w:bCs/>
          <w:sz w:val="24"/>
          <w:szCs w:val="24"/>
          <w:rtl/>
        </w:rPr>
        <w:t xml:space="preserve">סעיף 125 </w:t>
      </w:r>
      <w:r w:rsidRPr="005C632B">
        <w:rPr>
          <w:rFonts w:cs="David" w:hint="cs"/>
          <w:b/>
          <w:bCs/>
          <w:color w:val="FF0000"/>
          <w:sz w:val="24"/>
          <w:szCs w:val="24"/>
          <w:rtl/>
        </w:rPr>
        <w:t>לחוק המקרקעין</w:t>
      </w:r>
      <w:r>
        <w:rPr>
          <w:rFonts w:cs="David" w:hint="cs"/>
          <w:sz w:val="24"/>
          <w:szCs w:val="24"/>
          <w:rtl/>
        </w:rPr>
        <w:t>- קובע כי הרישום הוא סופי למעט החריגים המצויים ב</w:t>
      </w:r>
      <w:r>
        <w:rPr>
          <w:rFonts w:cs="David" w:hint="cs"/>
          <w:b/>
          <w:bCs/>
          <w:sz w:val="24"/>
          <w:szCs w:val="24"/>
          <w:rtl/>
        </w:rPr>
        <w:t xml:space="preserve">סעיפים 93-97 </w:t>
      </w:r>
      <w:r>
        <w:rPr>
          <w:rFonts w:cs="David" w:hint="cs"/>
          <w:b/>
          <w:bCs/>
          <w:color w:val="FF0000"/>
          <w:sz w:val="24"/>
          <w:szCs w:val="24"/>
          <w:rtl/>
        </w:rPr>
        <w:t xml:space="preserve">לפקודת הסדר זכויות במקרקעין </w:t>
      </w:r>
      <w:r w:rsidR="00F55EB8">
        <w:rPr>
          <w:rFonts w:cs="David" w:hint="cs"/>
          <w:sz w:val="24"/>
          <w:szCs w:val="24"/>
          <w:rtl/>
        </w:rPr>
        <w:t>(תיקון הפנקס, פיצויים עקב מרמה, תיקון טעויות סופר בפנקס, תיקון עקב השמטת זכות או אי דיוק, תיקון הפרשי מדידות)</w:t>
      </w:r>
      <w:r w:rsidR="0059774D">
        <w:rPr>
          <w:rFonts w:cs="David" w:hint="cs"/>
          <w:sz w:val="24"/>
          <w:szCs w:val="24"/>
          <w:rtl/>
        </w:rPr>
        <w:t xml:space="preserve"> </w:t>
      </w:r>
    </w:p>
    <w:p w:rsidR="00772837" w:rsidRDefault="0059774D" w:rsidP="0059774D">
      <w:pPr>
        <w:spacing w:after="0"/>
        <w:jc w:val="both"/>
        <w:rPr>
          <w:rFonts w:cs="David"/>
          <w:sz w:val="24"/>
          <w:szCs w:val="24"/>
          <w:rtl/>
        </w:rPr>
      </w:pPr>
      <w:r>
        <w:rPr>
          <w:rFonts w:cs="David" w:hint="cs"/>
          <w:sz w:val="24"/>
          <w:szCs w:val="24"/>
          <w:rtl/>
        </w:rPr>
        <w:t xml:space="preserve">המחוזי קבע כי הרישום סופי אך בעליון פסקו כי </w:t>
      </w:r>
      <w:r w:rsidR="00376C69" w:rsidRPr="00157E04">
        <w:rPr>
          <w:rFonts w:cs="David" w:hint="cs"/>
          <w:sz w:val="24"/>
          <w:szCs w:val="24"/>
          <w:highlight w:val="yellow"/>
          <w:rtl/>
        </w:rPr>
        <w:t xml:space="preserve"> מבחינה חוזית ניתן לבטל את הרישום במקרקעין בעזרת תרופת ה</w:t>
      </w:r>
      <w:r w:rsidR="007B392E" w:rsidRPr="00157E04">
        <w:rPr>
          <w:rFonts w:cs="David" w:hint="cs"/>
          <w:sz w:val="24"/>
          <w:szCs w:val="24"/>
          <w:highlight w:val="yellow"/>
          <w:rtl/>
        </w:rPr>
        <w:t>השבה</w:t>
      </w:r>
      <w:r w:rsidR="00376C69" w:rsidRPr="00157E04">
        <w:rPr>
          <w:rFonts w:cs="David" w:hint="cs"/>
          <w:sz w:val="24"/>
          <w:szCs w:val="24"/>
          <w:highlight w:val="yellow"/>
          <w:rtl/>
        </w:rPr>
        <w:t>.</w:t>
      </w:r>
      <w:r w:rsidR="00376C69">
        <w:rPr>
          <w:rFonts w:cs="David" w:hint="cs"/>
          <w:sz w:val="24"/>
          <w:szCs w:val="24"/>
          <w:rtl/>
        </w:rPr>
        <w:t xml:space="preserve"> </w:t>
      </w:r>
    </w:p>
    <w:p w:rsidR="007B392E" w:rsidRDefault="007B392E" w:rsidP="00C16A0F">
      <w:pPr>
        <w:spacing w:after="0"/>
        <w:jc w:val="both"/>
        <w:rPr>
          <w:rFonts w:cs="David"/>
          <w:sz w:val="24"/>
          <w:szCs w:val="24"/>
          <w:rtl/>
        </w:rPr>
      </w:pPr>
    </w:p>
    <w:p w:rsidR="007B392E" w:rsidRDefault="00157E04" w:rsidP="0059774D">
      <w:pPr>
        <w:spacing w:after="0"/>
        <w:jc w:val="both"/>
        <w:rPr>
          <w:rFonts w:cs="David"/>
          <w:sz w:val="24"/>
          <w:szCs w:val="24"/>
          <w:rtl/>
        </w:rPr>
      </w:pPr>
      <w:r>
        <w:rPr>
          <w:rFonts w:cs="David" w:hint="cs"/>
          <w:sz w:val="24"/>
          <w:szCs w:val="24"/>
          <w:u w:val="single"/>
          <w:rtl/>
        </w:rPr>
        <w:t>סיכום קצר:</w:t>
      </w:r>
      <w:r>
        <w:rPr>
          <w:rFonts w:cs="David" w:hint="cs"/>
          <w:sz w:val="24"/>
          <w:szCs w:val="24"/>
          <w:rtl/>
        </w:rPr>
        <w:t xml:space="preserve"> </w:t>
      </w:r>
      <w:r w:rsidR="007B392E">
        <w:rPr>
          <w:rFonts w:cs="David" w:hint="cs"/>
          <w:sz w:val="24"/>
          <w:szCs w:val="24"/>
          <w:rtl/>
        </w:rPr>
        <w:t xml:space="preserve">רעיון הרישום- אין זכות קניין בלי פומביות. זאת </w:t>
      </w:r>
      <w:r w:rsidR="0059774D">
        <w:rPr>
          <w:rFonts w:cs="David" w:hint="cs"/>
          <w:sz w:val="24"/>
          <w:szCs w:val="24"/>
          <w:rtl/>
        </w:rPr>
        <w:t xml:space="preserve">מפני שהזכות תקפה כלפי צדדים שלישיים ולכן צריכה להיות להם גישה למידע. </w:t>
      </w:r>
      <w:r w:rsidR="007B392E" w:rsidRPr="0059774D">
        <w:rPr>
          <w:rFonts w:cs="David" w:hint="cs"/>
          <w:b/>
          <w:bCs/>
          <w:sz w:val="24"/>
          <w:szCs w:val="24"/>
          <w:rtl/>
        </w:rPr>
        <w:t>סעיף 7ב</w:t>
      </w:r>
      <w:r w:rsidR="007B392E">
        <w:rPr>
          <w:rFonts w:cs="David" w:hint="cs"/>
          <w:sz w:val="24"/>
          <w:szCs w:val="24"/>
          <w:rtl/>
        </w:rPr>
        <w:t xml:space="preserve"> </w:t>
      </w:r>
      <w:r>
        <w:rPr>
          <w:rFonts w:cs="David" w:hint="cs"/>
          <w:sz w:val="24"/>
          <w:szCs w:val="24"/>
          <w:rtl/>
        </w:rPr>
        <w:t>מחזק זאת</w:t>
      </w:r>
      <w:r w:rsidR="007B392E">
        <w:rPr>
          <w:rFonts w:cs="David" w:hint="cs"/>
          <w:sz w:val="24"/>
          <w:szCs w:val="24"/>
          <w:rtl/>
        </w:rPr>
        <w:t xml:space="preserve">. </w:t>
      </w:r>
    </w:p>
    <w:p w:rsidR="00D10FFA" w:rsidRDefault="00D10FFA" w:rsidP="0059774D">
      <w:pPr>
        <w:spacing w:after="0"/>
        <w:jc w:val="both"/>
        <w:rPr>
          <w:rFonts w:cs="David"/>
          <w:sz w:val="24"/>
          <w:szCs w:val="24"/>
          <w:rtl/>
        </w:rPr>
      </w:pPr>
    </w:p>
    <w:p w:rsidR="00D10FFA" w:rsidRPr="0063179C" w:rsidRDefault="00D10FFA" w:rsidP="00D10FFA">
      <w:pPr>
        <w:pStyle w:val="aa"/>
        <w:spacing w:line="276" w:lineRule="auto"/>
        <w:rPr>
          <w:rFonts w:cs="Guttman Yad-Brush"/>
          <w:sz w:val="20"/>
          <w:szCs w:val="20"/>
          <w:rtl/>
        </w:rPr>
      </w:pPr>
      <w:r w:rsidRPr="00D10FFA">
        <w:rPr>
          <w:rFonts w:cs="David"/>
          <w:b/>
          <w:bCs/>
          <w:color w:val="FF0000"/>
          <w:szCs w:val="24"/>
          <w:rtl/>
        </w:rPr>
        <w:t>ע"א 2242/92 מדינת ישראל נ' בנק אמריקאי ישראלי בע"מ</w:t>
      </w:r>
      <w:r w:rsidR="0063179C">
        <w:rPr>
          <w:rFonts w:cs="David" w:hint="cs"/>
          <w:b/>
          <w:bCs/>
          <w:color w:val="FF0000"/>
          <w:szCs w:val="24"/>
          <w:rtl/>
        </w:rPr>
        <w:t xml:space="preserve"> </w:t>
      </w:r>
      <w:r w:rsidR="0063179C">
        <w:rPr>
          <w:rFonts w:cs="Guttman Yad-Brush" w:hint="cs"/>
          <w:sz w:val="20"/>
          <w:szCs w:val="20"/>
          <w:rtl/>
        </w:rPr>
        <w:t>זכות נקראת רשומה רק אם היא נגישה למעיין. אם, מכל סיבה שהיא, אין זה המצב- היא לא תחשב כרשומה. מי שרוצה להיות בטוח שזכותו נרשמה עליו להוציא נסח ולבדוק.</w:t>
      </w:r>
    </w:p>
    <w:p w:rsidR="00D10FFA" w:rsidRPr="00D10FFA" w:rsidRDefault="00D10FFA" w:rsidP="00D10FFA">
      <w:pPr>
        <w:pStyle w:val="aa"/>
        <w:spacing w:line="276" w:lineRule="auto"/>
        <w:rPr>
          <w:rFonts w:cs="David"/>
          <w:b/>
          <w:bCs/>
          <w:color w:val="FF0000"/>
          <w:szCs w:val="24"/>
          <w:rtl/>
        </w:rPr>
      </w:pPr>
      <w:r w:rsidRPr="00D10FFA">
        <w:rPr>
          <w:rFonts w:cs="David"/>
          <w:b/>
          <w:bCs/>
          <w:color w:val="FF0000"/>
          <w:szCs w:val="24"/>
          <w:rtl/>
        </w:rPr>
        <w:t xml:space="preserve"> </w:t>
      </w:r>
    </w:p>
    <w:p w:rsidR="00D10FFA" w:rsidRPr="0063179C" w:rsidRDefault="00D10FFA" w:rsidP="00D10FFA">
      <w:pPr>
        <w:pStyle w:val="aa"/>
        <w:spacing w:line="276" w:lineRule="auto"/>
        <w:rPr>
          <w:rFonts w:cs="Guttman Yad-Brush"/>
          <w:sz w:val="20"/>
          <w:szCs w:val="20"/>
          <w:rtl/>
        </w:rPr>
      </w:pPr>
      <w:r w:rsidRPr="00D10FFA">
        <w:rPr>
          <w:rFonts w:cs="David"/>
          <w:b/>
          <w:bCs/>
          <w:color w:val="FF0000"/>
          <w:szCs w:val="24"/>
          <w:rtl/>
        </w:rPr>
        <w:t>ע"א 156/82 ליפקין נ' דור הזהב בע"מ</w:t>
      </w:r>
      <w:r w:rsidR="0063179C">
        <w:rPr>
          <w:rFonts w:cs="David" w:hint="cs"/>
          <w:b/>
          <w:bCs/>
          <w:color w:val="FF0000"/>
          <w:szCs w:val="24"/>
          <w:rtl/>
        </w:rPr>
        <w:t xml:space="preserve"> </w:t>
      </w:r>
      <w:r w:rsidR="004E5EBB" w:rsidRPr="004E5EBB">
        <w:rPr>
          <w:rFonts w:cs="Guttman Yad-Brush" w:hint="cs"/>
          <w:sz w:val="20"/>
          <w:szCs w:val="20"/>
          <w:rtl/>
        </w:rPr>
        <w:t>זכות</w:t>
      </w:r>
      <w:r w:rsidR="004E5EBB" w:rsidRPr="004E5EBB">
        <w:rPr>
          <w:rFonts w:cs="Guttman Yad-Brush"/>
          <w:sz w:val="20"/>
          <w:szCs w:val="20"/>
          <w:rtl/>
        </w:rPr>
        <w:t xml:space="preserve"> </w:t>
      </w:r>
      <w:r w:rsidR="004E5EBB" w:rsidRPr="004E5EBB">
        <w:rPr>
          <w:rFonts w:cs="Guttman Yad-Brush" w:hint="cs"/>
          <w:sz w:val="20"/>
          <w:szCs w:val="20"/>
          <w:rtl/>
        </w:rPr>
        <w:t>ההשבה</w:t>
      </w:r>
      <w:r w:rsidR="004E5EBB" w:rsidRPr="004E5EBB">
        <w:rPr>
          <w:rFonts w:cs="Guttman Yad-Brush"/>
          <w:sz w:val="20"/>
          <w:szCs w:val="20"/>
          <w:rtl/>
        </w:rPr>
        <w:t xml:space="preserve"> </w:t>
      </w:r>
      <w:r w:rsidR="004E5EBB" w:rsidRPr="004E5EBB">
        <w:rPr>
          <w:rFonts w:cs="Guttman Yad-Brush" w:hint="cs"/>
          <w:sz w:val="20"/>
          <w:szCs w:val="20"/>
          <w:rtl/>
        </w:rPr>
        <w:t>עקב</w:t>
      </w:r>
      <w:r w:rsidR="004E5EBB" w:rsidRPr="004E5EBB">
        <w:rPr>
          <w:rFonts w:cs="Guttman Yad-Brush"/>
          <w:sz w:val="20"/>
          <w:szCs w:val="20"/>
          <w:rtl/>
        </w:rPr>
        <w:t xml:space="preserve"> </w:t>
      </w:r>
      <w:r w:rsidR="004E5EBB" w:rsidRPr="004E5EBB">
        <w:rPr>
          <w:rFonts w:cs="Guttman Yad-Brush" w:hint="cs"/>
          <w:sz w:val="20"/>
          <w:szCs w:val="20"/>
          <w:rtl/>
        </w:rPr>
        <w:t>ביטול</w:t>
      </w:r>
      <w:r w:rsidR="004E5EBB" w:rsidRPr="004E5EBB">
        <w:rPr>
          <w:rFonts w:cs="Guttman Yad-Brush"/>
          <w:sz w:val="20"/>
          <w:szCs w:val="20"/>
          <w:rtl/>
        </w:rPr>
        <w:t xml:space="preserve"> </w:t>
      </w:r>
      <w:r w:rsidR="004E5EBB" w:rsidRPr="004E5EBB">
        <w:rPr>
          <w:rFonts w:cs="Guttman Yad-Brush" w:hint="cs"/>
          <w:sz w:val="20"/>
          <w:szCs w:val="20"/>
          <w:rtl/>
        </w:rPr>
        <w:t>חוזה</w:t>
      </w:r>
      <w:r w:rsidR="004E5EBB" w:rsidRPr="004E5EBB">
        <w:rPr>
          <w:rFonts w:cs="Guttman Yad-Brush"/>
          <w:sz w:val="20"/>
          <w:szCs w:val="20"/>
          <w:rtl/>
        </w:rPr>
        <w:t xml:space="preserve"> </w:t>
      </w:r>
      <w:r w:rsidR="004E5EBB" w:rsidRPr="004E5EBB">
        <w:rPr>
          <w:rFonts w:cs="Guttman Yad-Brush" w:hint="cs"/>
          <w:sz w:val="20"/>
          <w:szCs w:val="20"/>
          <w:rtl/>
        </w:rPr>
        <w:t>מצריכה</w:t>
      </w:r>
      <w:r w:rsidR="004E5EBB" w:rsidRPr="004E5EBB">
        <w:rPr>
          <w:rFonts w:cs="Guttman Yad-Brush"/>
          <w:sz w:val="20"/>
          <w:szCs w:val="20"/>
          <w:rtl/>
        </w:rPr>
        <w:t xml:space="preserve"> </w:t>
      </w:r>
      <w:r w:rsidR="004E5EBB" w:rsidRPr="004E5EBB">
        <w:rPr>
          <w:rFonts w:cs="Guttman Yad-Brush" w:hint="cs"/>
          <w:sz w:val="20"/>
          <w:szCs w:val="20"/>
          <w:rtl/>
        </w:rPr>
        <w:t>שינוי</w:t>
      </w:r>
      <w:r w:rsidR="004E5EBB" w:rsidRPr="004E5EBB">
        <w:rPr>
          <w:rFonts w:cs="Guttman Yad-Brush"/>
          <w:sz w:val="20"/>
          <w:szCs w:val="20"/>
          <w:rtl/>
        </w:rPr>
        <w:t xml:space="preserve"> </w:t>
      </w:r>
      <w:r w:rsidR="004E5EBB" w:rsidRPr="004E5EBB">
        <w:rPr>
          <w:rFonts w:cs="Guttman Yad-Brush" w:hint="cs"/>
          <w:sz w:val="20"/>
          <w:szCs w:val="20"/>
          <w:rtl/>
        </w:rPr>
        <w:t>המרשם</w:t>
      </w:r>
      <w:r w:rsidR="004E5EBB" w:rsidRPr="004E5EBB">
        <w:rPr>
          <w:rFonts w:cs="Guttman Yad-Brush"/>
          <w:sz w:val="20"/>
          <w:szCs w:val="20"/>
          <w:rtl/>
        </w:rPr>
        <w:t xml:space="preserve">, </w:t>
      </w:r>
      <w:r w:rsidR="004E5EBB" w:rsidRPr="004E5EBB">
        <w:rPr>
          <w:rFonts w:cs="Guttman Yad-Brush" w:hint="cs"/>
          <w:sz w:val="20"/>
          <w:szCs w:val="20"/>
          <w:rtl/>
        </w:rPr>
        <w:t>על</w:t>
      </w:r>
      <w:r w:rsidR="004E5EBB" w:rsidRPr="004E5EBB">
        <w:rPr>
          <w:rFonts w:cs="Guttman Yad-Brush"/>
          <w:sz w:val="20"/>
          <w:szCs w:val="20"/>
          <w:rtl/>
        </w:rPr>
        <w:t xml:space="preserve"> </w:t>
      </w:r>
      <w:r w:rsidR="004E5EBB" w:rsidRPr="004E5EBB">
        <w:rPr>
          <w:rFonts w:cs="Guttman Yad-Brush" w:hint="cs"/>
          <w:sz w:val="20"/>
          <w:szCs w:val="20"/>
          <w:rtl/>
        </w:rPr>
        <w:t>אף</w:t>
      </w:r>
      <w:r w:rsidR="004E5EBB" w:rsidRPr="004E5EBB">
        <w:rPr>
          <w:rFonts w:cs="Guttman Yad-Brush"/>
          <w:sz w:val="20"/>
          <w:szCs w:val="20"/>
          <w:rtl/>
        </w:rPr>
        <w:t xml:space="preserve"> </w:t>
      </w:r>
      <w:r w:rsidR="004E5EBB" w:rsidRPr="004E5EBB">
        <w:rPr>
          <w:rFonts w:cs="Guttman Yad-Brush" w:hint="cs"/>
          <w:sz w:val="20"/>
          <w:szCs w:val="20"/>
          <w:rtl/>
        </w:rPr>
        <w:t>תקינותו</w:t>
      </w:r>
      <w:r w:rsidR="004E5EBB" w:rsidRPr="004E5EBB">
        <w:rPr>
          <w:rFonts w:cs="Guttman Yad-Brush"/>
          <w:sz w:val="20"/>
          <w:szCs w:val="20"/>
          <w:rtl/>
        </w:rPr>
        <w:t xml:space="preserve"> </w:t>
      </w:r>
      <w:r w:rsidR="004E5EBB" w:rsidRPr="004E5EBB">
        <w:rPr>
          <w:rFonts w:cs="Guttman Yad-Brush" w:hint="cs"/>
          <w:sz w:val="20"/>
          <w:szCs w:val="20"/>
          <w:rtl/>
        </w:rPr>
        <w:t>והינה</w:t>
      </w:r>
      <w:r w:rsidR="004E5EBB" w:rsidRPr="004E5EBB">
        <w:rPr>
          <w:rFonts w:cs="Guttman Yad-Brush"/>
          <w:sz w:val="20"/>
          <w:szCs w:val="20"/>
          <w:rtl/>
        </w:rPr>
        <w:t xml:space="preserve"> </w:t>
      </w:r>
      <w:r w:rsidR="004E5EBB" w:rsidRPr="004E5EBB">
        <w:rPr>
          <w:rFonts w:cs="Guttman Yad-Brush" w:hint="cs"/>
          <w:sz w:val="20"/>
          <w:szCs w:val="20"/>
          <w:rtl/>
        </w:rPr>
        <w:t>אפשרית</w:t>
      </w:r>
      <w:r w:rsidR="004E5EBB" w:rsidRPr="004E5EBB">
        <w:rPr>
          <w:rFonts w:cs="Guttman Yad-Brush"/>
          <w:sz w:val="20"/>
          <w:szCs w:val="20"/>
          <w:rtl/>
        </w:rPr>
        <w:t xml:space="preserve"> </w:t>
      </w:r>
      <w:r w:rsidR="004E5EBB" w:rsidRPr="004E5EBB">
        <w:rPr>
          <w:rFonts w:cs="Guttman Yad-Brush" w:hint="cs"/>
          <w:sz w:val="20"/>
          <w:szCs w:val="20"/>
          <w:rtl/>
        </w:rPr>
        <w:t>אף</w:t>
      </w:r>
      <w:r w:rsidR="004E5EBB" w:rsidRPr="004E5EBB">
        <w:rPr>
          <w:rFonts w:cs="Guttman Yad-Brush"/>
          <w:sz w:val="20"/>
          <w:szCs w:val="20"/>
          <w:rtl/>
        </w:rPr>
        <w:t xml:space="preserve"> </w:t>
      </w:r>
      <w:r w:rsidR="004E5EBB" w:rsidRPr="004E5EBB">
        <w:rPr>
          <w:rFonts w:cs="Guttman Yad-Brush" w:hint="cs"/>
          <w:sz w:val="20"/>
          <w:szCs w:val="20"/>
          <w:rtl/>
        </w:rPr>
        <w:t>שהרישום</w:t>
      </w:r>
      <w:r w:rsidR="004E5EBB" w:rsidRPr="004E5EBB">
        <w:rPr>
          <w:rFonts w:cs="Guttman Yad-Brush"/>
          <w:sz w:val="20"/>
          <w:szCs w:val="20"/>
          <w:rtl/>
        </w:rPr>
        <w:t xml:space="preserve"> </w:t>
      </w:r>
      <w:r w:rsidR="004E5EBB" w:rsidRPr="004E5EBB">
        <w:rPr>
          <w:rFonts w:cs="Guttman Yad-Brush" w:hint="cs"/>
          <w:sz w:val="20"/>
          <w:szCs w:val="20"/>
          <w:rtl/>
        </w:rPr>
        <w:t>התבצע</w:t>
      </w:r>
    </w:p>
    <w:p w:rsidR="00D10FFA" w:rsidRDefault="00D10FFA" w:rsidP="00D10FFA">
      <w:pPr>
        <w:pStyle w:val="aa"/>
        <w:spacing w:line="276" w:lineRule="auto"/>
        <w:rPr>
          <w:rFonts w:cs="David"/>
          <w:b/>
          <w:bCs/>
          <w:color w:val="FF0000"/>
          <w:szCs w:val="24"/>
          <w:rtl/>
        </w:rPr>
      </w:pPr>
    </w:p>
    <w:p w:rsidR="00D10FFA" w:rsidRPr="003122C2" w:rsidRDefault="00D10FFA" w:rsidP="00D10FFA">
      <w:pPr>
        <w:pStyle w:val="aa"/>
        <w:spacing w:line="276" w:lineRule="auto"/>
        <w:rPr>
          <w:rFonts w:cs="Guttman Yad-Brush"/>
          <w:sz w:val="20"/>
          <w:szCs w:val="20"/>
          <w:rtl/>
        </w:rPr>
      </w:pPr>
      <w:r w:rsidRPr="00D10FFA">
        <w:rPr>
          <w:rFonts w:cs="David"/>
          <w:b/>
          <w:bCs/>
          <w:color w:val="FF0000"/>
          <w:szCs w:val="24"/>
          <w:rtl/>
        </w:rPr>
        <w:t xml:space="preserve">י' ויסמן דיני קניין - חלק כללי (תשנ"ג) 289 - 310, 320 </w:t>
      </w:r>
      <w:r w:rsidR="003122C2">
        <w:rPr>
          <w:rFonts w:cs="David"/>
          <w:b/>
          <w:bCs/>
          <w:color w:val="FF0000"/>
          <w:szCs w:val="24"/>
          <w:rtl/>
        </w:rPr>
        <w:t>–</w:t>
      </w:r>
      <w:r w:rsidRPr="00D10FFA">
        <w:rPr>
          <w:rFonts w:cs="David"/>
          <w:b/>
          <w:bCs/>
          <w:color w:val="FF0000"/>
          <w:szCs w:val="24"/>
          <w:rtl/>
        </w:rPr>
        <w:t xml:space="preserve"> 327</w:t>
      </w:r>
      <w:r w:rsidR="003122C2">
        <w:rPr>
          <w:rFonts w:cs="David" w:hint="cs"/>
          <w:b/>
          <w:bCs/>
          <w:color w:val="FF0000"/>
          <w:szCs w:val="24"/>
          <w:rtl/>
        </w:rPr>
        <w:t xml:space="preserve"> </w:t>
      </w:r>
      <w:r w:rsidR="00783497">
        <w:rPr>
          <w:rFonts w:cs="Guttman Yad-Brush" w:hint="cs"/>
          <w:sz w:val="20"/>
          <w:szCs w:val="20"/>
          <w:rtl/>
        </w:rPr>
        <w:t>מרשם המקרקעין בישראל</w:t>
      </w:r>
    </w:p>
    <w:p w:rsidR="004E5EBB" w:rsidRPr="004E5EBB" w:rsidRDefault="004E5EBB" w:rsidP="004E5EBB">
      <w:pPr>
        <w:spacing w:after="0" w:line="240" w:lineRule="auto"/>
        <w:jc w:val="both"/>
        <w:rPr>
          <w:rFonts w:ascii="Calibri" w:eastAsia="Calibri" w:hAnsi="Calibri" w:cs="David"/>
          <w:rtl/>
        </w:rPr>
      </w:pPr>
      <w:r w:rsidRPr="004E5EBB">
        <w:rPr>
          <w:rFonts w:ascii="Calibri" w:eastAsia="Calibri" w:hAnsi="Calibri" w:cs="David" w:hint="cs"/>
          <w:rtl/>
        </w:rPr>
        <w:t xml:space="preserve">במרשם המקרקעין יש הבחנה בין שני סוגי מקרקעין: "מוסדרים" </w:t>
      </w:r>
      <w:r w:rsidRPr="004E5EBB">
        <w:rPr>
          <w:rFonts w:ascii="Calibri" w:eastAsia="Calibri" w:hAnsi="Calibri" w:cs="David"/>
          <w:rtl/>
        </w:rPr>
        <w:t>–</w:t>
      </w:r>
      <w:r w:rsidRPr="004E5EBB">
        <w:rPr>
          <w:rFonts w:ascii="Calibri" w:eastAsia="Calibri" w:hAnsi="Calibri" w:cs="David" w:hint="cs"/>
          <w:rtl/>
        </w:rPr>
        <w:t xml:space="preserve"> כאלה שהרישומים לגביהם נבדקו ומהווים ראיה חותכת ו"בלתי מוסדרים" </w:t>
      </w:r>
      <w:r w:rsidRPr="004E5EBB">
        <w:rPr>
          <w:rFonts w:ascii="Calibri" w:eastAsia="Calibri" w:hAnsi="Calibri" w:cs="David"/>
          <w:rtl/>
        </w:rPr>
        <w:t>–</w:t>
      </w:r>
      <w:r w:rsidRPr="004E5EBB">
        <w:rPr>
          <w:rFonts w:ascii="Calibri" w:eastAsia="Calibri" w:hAnsi="Calibri" w:cs="David" w:hint="cs"/>
          <w:rtl/>
        </w:rPr>
        <w:t xml:space="preserve"> שדיוק הרישומים לגביהם אינו מובטח ומהווה ראיה לכאורה. </w:t>
      </w:r>
      <w:r w:rsidRPr="004E5EBB">
        <w:rPr>
          <w:rFonts w:ascii="Calibri" w:eastAsia="Calibri" w:hAnsi="Calibri" w:cs="David" w:hint="cs"/>
          <w:highlight w:val="yellow"/>
          <w:rtl/>
        </w:rPr>
        <w:t>בשל חיוניותו של המרשם, היה צורך בתמריץ לרישום</w:t>
      </w:r>
      <w:r w:rsidRPr="004E5EBB">
        <w:rPr>
          <w:rFonts w:ascii="Calibri" w:eastAsia="Calibri" w:hAnsi="Calibri" w:cs="David" w:hint="cs"/>
          <w:rtl/>
        </w:rPr>
        <w:t>, וזה נמצא בתחילה בדמותה של הוראת חוק לפיה עסקה במקרקעין שלא נרשמה בטלה. כיוון ואמצעי זה אפשר לצדדים דרך נוחה להתחמק מחוזים, החלו בתי המשפט להבחין בין עסקה במקרקעין להתחייבות לעשות עסקה ובחוק המקרקעין הלך המחוקק בדרך זו ע"י הקביעה ש</w:t>
      </w:r>
      <w:r w:rsidRPr="004E5EBB">
        <w:rPr>
          <w:rFonts w:ascii="Calibri" w:eastAsia="Calibri" w:hAnsi="Calibri" w:cs="David" w:hint="cs"/>
          <w:highlight w:val="yellow"/>
          <w:rtl/>
        </w:rPr>
        <w:t>עסקה שלא נרשמה כמוה כהתחייבות לעשות עסקה. הבחנה זו מתמרצת את הרישום בכך שהיא חושפת רוכש זכות במקרקעין לאפשרות של עסקה נוגדת</w:t>
      </w:r>
      <w:r w:rsidRPr="004E5EBB">
        <w:rPr>
          <w:rFonts w:ascii="Calibri" w:eastAsia="Calibri" w:hAnsi="Calibri" w:cs="David" w:hint="cs"/>
          <w:rtl/>
        </w:rPr>
        <w:t xml:space="preserve"> ומאיימת למנוע ממנו את הגנת "תקנת השוק". </w:t>
      </w:r>
    </w:p>
    <w:p w:rsidR="004E5EBB" w:rsidRPr="004E5EBB" w:rsidRDefault="004E5EBB" w:rsidP="004E5EBB">
      <w:pPr>
        <w:spacing w:after="0" w:line="240" w:lineRule="auto"/>
        <w:jc w:val="both"/>
        <w:rPr>
          <w:rFonts w:ascii="Calibri" w:eastAsia="Calibri" w:hAnsi="Calibri" w:cs="David"/>
          <w:rtl/>
        </w:rPr>
      </w:pPr>
    </w:p>
    <w:p w:rsidR="004E5EBB" w:rsidRPr="004E5EBB" w:rsidRDefault="004E5EBB" w:rsidP="004E5EBB">
      <w:pPr>
        <w:spacing w:after="0" w:line="240" w:lineRule="auto"/>
        <w:jc w:val="both"/>
        <w:rPr>
          <w:rFonts w:ascii="Calibri" w:eastAsia="Calibri" w:hAnsi="Calibri" w:cs="David"/>
          <w:rtl/>
        </w:rPr>
      </w:pPr>
      <w:r w:rsidRPr="004E5EBB">
        <w:rPr>
          <w:rFonts w:ascii="Calibri" w:eastAsia="Calibri" w:hAnsi="Calibri" w:cs="David" w:hint="cs"/>
          <w:highlight w:val="yellow"/>
          <w:rtl/>
        </w:rPr>
        <w:t>המרשם בישראל הוא דו-</w:t>
      </w:r>
      <w:proofErr w:type="spellStart"/>
      <w:r w:rsidRPr="004E5EBB">
        <w:rPr>
          <w:rFonts w:ascii="Calibri" w:eastAsia="Calibri" w:hAnsi="Calibri" w:cs="David" w:hint="cs"/>
          <w:highlight w:val="yellow"/>
          <w:rtl/>
        </w:rPr>
        <w:t>מימדי</w:t>
      </w:r>
      <w:proofErr w:type="spellEnd"/>
      <w:r w:rsidRPr="004E5EBB">
        <w:rPr>
          <w:rFonts w:ascii="Calibri" w:eastAsia="Calibri" w:hAnsi="Calibri" w:cs="David" w:hint="cs"/>
          <w:highlight w:val="yellow"/>
          <w:rtl/>
        </w:rPr>
        <w:t xml:space="preserve"> </w:t>
      </w:r>
      <w:r w:rsidRPr="004E5EBB">
        <w:rPr>
          <w:rFonts w:ascii="Calibri" w:eastAsia="Calibri" w:hAnsi="Calibri" w:cs="David"/>
          <w:highlight w:val="yellow"/>
          <w:rtl/>
        </w:rPr>
        <w:t>–</w:t>
      </w:r>
      <w:r w:rsidRPr="004E5EBB">
        <w:rPr>
          <w:rFonts w:ascii="Calibri" w:eastAsia="Calibri" w:hAnsi="Calibri" w:cs="David" w:hint="cs"/>
          <w:highlight w:val="yellow"/>
          <w:rtl/>
        </w:rPr>
        <w:t xml:space="preserve"> כולל תיאור של גבולות המקרקעין ושטחם, אך לא של תכולתם</w:t>
      </w:r>
      <w:r w:rsidRPr="004E5EBB">
        <w:rPr>
          <w:rFonts w:ascii="Calibri" w:eastAsia="Calibri" w:hAnsi="Calibri" w:cs="David" w:hint="cs"/>
          <w:rtl/>
        </w:rPr>
        <w:t xml:space="preserve">, וכזה הוא המצב ברוב העולם, שכן רישום תלת </w:t>
      </w:r>
      <w:proofErr w:type="spellStart"/>
      <w:r w:rsidRPr="004E5EBB">
        <w:rPr>
          <w:rFonts w:ascii="Calibri" w:eastAsia="Calibri" w:hAnsi="Calibri" w:cs="David" w:hint="cs"/>
          <w:rtl/>
        </w:rPr>
        <w:t>מימדי</w:t>
      </w:r>
      <w:proofErr w:type="spellEnd"/>
      <w:r w:rsidRPr="004E5EBB">
        <w:rPr>
          <w:rFonts w:ascii="Calibri" w:eastAsia="Calibri" w:hAnsi="Calibri" w:cs="David" w:hint="cs"/>
          <w:rtl/>
        </w:rPr>
        <w:t xml:space="preserve"> דורש עדכון מתמיד שהינו משימה בלתי-מעשית. מגבלה נוספת של המרשם היא שאין בו בהכרח תיעוד לזכויות במקרקעין שאינן פרי עסקה </w:t>
      </w:r>
      <w:r w:rsidRPr="004E5EBB">
        <w:rPr>
          <w:rFonts w:ascii="Calibri" w:eastAsia="Calibri" w:hAnsi="Calibri" w:cs="David" w:hint="cs"/>
          <w:sz w:val="18"/>
          <w:szCs w:val="18"/>
          <w:rtl/>
        </w:rPr>
        <w:t xml:space="preserve">(לדוגמא: מכוח צוואה או התיישנות, דיירות </w:t>
      </w:r>
      <w:proofErr w:type="spellStart"/>
      <w:r w:rsidRPr="004E5EBB">
        <w:rPr>
          <w:rFonts w:ascii="Calibri" w:eastAsia="Calibri" w:hAnsi="Calibri" w:cs="David" w:hint="cs"/>
          <w:sz w:val="18"/>
          <w:szCs w:val="18"/>
          <w:rtl/>
        </w:rPr>
        <w:t>סטאטוטורית</w:t>
      </w:r>
      <w:proofErr w:type="spellEnd"/>
      <w:r w:rsidRPr="004E5EBB">
        <w:rPr>
          <w:rFonts w:ascii="Calibri" w:eastAsia="Calibri" w:hAnsi="Calibri" w:cs="David" w:hint="cs"/>
          <w:sz w:val="18"/>
          <w:szCs w:val="18"/>
          <w:rtl/>
        </w:rPr>
        <w:t>, הפקעות וכו')</w:t>
      </w:r>
      <w:r w:rsidRPr="004E5EBB">
        <w:rPr>
          <w:rFonts w:ascii="Calibri" w:eastAsia="Calibri" w:hAnsi="Calibri" w:cs="David" w:hint="cs"/>
          <w:rtl/>
        </w:rPr>
        <w:t xml:space="preserve">. כמו כן, לא תמיד הוא מבטא במדויק את המצב שנוצר בעקבות חוזה שבוטל ולעיתים הוא אינו מבטא גם זכויות שנוצרו בעסקה, כמו שכירות לתקופה קצרה. כמו כן, הרישום אינו מתנהל במאגר מרכזי אחד אלא בלשכות רישום אזוריות. </w:t>
      </w:r>
    </w:p>
    <w:p w:rsidR="004E5EBB" w:rsidRPr="004E5EBB" w:rsidRDefault="004E5EBB" w:rsidP="004E5EBB">
      <w:pPr>
        <w:spacing w:after="0" w:line="240" w:lineRule="auto"/>
        <w:jc w:val="both"/>
        <w:rPr>
          <w:rFonts w:ascii="Calibri" w:eastAsia="Calibri" w:hAnsi="Calibri" w:cs="David"/>
          <w:rtl/>
        </w:rPr>
      </w:pPr>
    </w:p>
    <w:p w:rsidR="004E5EBB" w:rsidRPr="004E5EBB" w:rsidRDefault="004E5EBB" w:rsidP="004E5EBB">
      <w:pPr>
        <w:spacing w:after="0" w:line="240" w:lineRule="auto"/>
        <w:jc w:val="both"/>
        <w:rPr>
          <w:rFonts w:ascii="Calibri" w:eastAsia="Calibri" w:hAnsi="Calibri" w:cs="David"/>
          <w:rtl/>
        </w:rPr>
      </w:pPr>
      <w:r w:rsidRPr="004E5EBB">
        <w:rPr>
          <w:rFonts w:ascii="Calibri" w:eastAsia="Calibri" w:hAnsi="Calibri" w:cs="David" w:hint="cs"/>
          <w:rtl/>
        </w:rPr>
        <w:t xml:space="preserve">מתוך הבנה שלרבים יש עניין לגיטימי בתוכנו, במדינות רבות נהוג להתיר את העיון בפנקסי המקרקעין לציבור כולו. אך לאור זמינותו לכל של מידע רגיש, </w:t>
      </w:r>
      <w:r w:rsidRPr="004E5EBB">
        <w:rPr>
          <w:rFonts w:ascii="Calibri" w:eastAsia="Calibri" w:hAnsi="Calibri" w:cs="David" w:hint="cs"/>
          <w:highlight w:val="yellow"/>
          <w:rtl/>
        </w:rPr>
        <w:t>חוק המקרקעין בישראל שעומד על עיקרון הפומביות לגבי הרישום, מגביל את העיון במסמכים הנלווים לבעלי נגיעה ישירה</w:t>
      </w:r>
      <w:r w:rsidRPr="004E5EBB">
        <w:rPr>
          <w:rFonts w:ascii="Calibri" w:eastAsia="Calibri" w:hAnsi="Calibri" w:cs="David" w:hint="cs"/>
          <w:rtl/>
        </w:rPr>
        <w:t xml:space="preserve">. </w:t>
      </w:r>
    </w:p>
    <w:p w:rsidR="004E5EBB" w:rsidRPr="004E5EBB" w:rsidRDefault="004E5EBB" w:rsidP="004E5EBB">
      <w:pPr>
        <w:spacing w:after="0" w:line="240" w:lineRule="auto"/>
        <w:jc w:val="both"/>
        <w:rPr>
          <w:rFonts w:ascii="Calibri" w:eastAsia="Calibri" w:hAnsi="Calibri" w:cs="David"/>
          <w:sz w:val="24"/>
          <w:szCs w:val="24"/>
          <w:u w:val="single"/>
          <w:rtl/>
        </w:rPr>
      </w:pPr>
    </w:p>
    <w:p w:rsidR="00D10FFA" w:rsidRPr="004E5EBB" w:rsidRDefault="004E5EBB" w:rsidP="004E5EBB">
      <w:pPr>
        <w:spacing w:after="0"/>
        <w:jc w:val="both"/>
        <w:rPr>
          <w:rFonts w:cs="David"/>
          <w:sz w:val="24"/>
          <w:szCs w:val="24"/>
          <w:rtl/>
        </w:rPr>
      </w:pPr>
      <w:r w:rsidRPr="004E5EBB">
        <w:rPr>
          <w:rFonts w:ascii="Calibri" w:eastAsia="Calibri" w:hAnsi="Calibri" w:cs="David" w:hint="cs"/>
          <w:highlight w:val="yellow"/>
          <w:rtl/>
        </w:rPr>
        <w:t>בישראל יש</w:t>
      </w:r>
      <w:r w:rsidRPr="004E5EBB">
        <w:rPr>
          <w:rFonts w:ascii="Calibri" w:eastAsia="Calibri" w:hAnsi="Calibri" w:cs="David" w:hint="cs"/>
          <w:rtl/>
        </w:rPr>
        <w:t xml:space="preserve"> עדיין שני סוגי מקרקעין בלתי רשומים: 1. מקרקעין שלא בא זכרם כלל בפנקסים </w:t>
      </w:r>
      <w:r w:rsidRPr="004E5EBB">
        <w:rPr>
          <w:rFonts w:ascii="Calibri" w:eastAsia="Calibri" w:hAnsi="Calibri" w:cs="David" w:hint="cs"/>
          <w:sz w:val="18"/>
          <w:szCs w:val="18"/>
          <w:rtl/>
        </w:rPr>
        <w:t>(נדיר מאוד)</w:t>
      </w:r>
      <w:r w:rsidRPr="004E5EBB">
        <w:rPr>
          <w:rFonts w:ascii="Calibri" w:eastAsia="Calibri" w:hAnsi="Calibri" w:cs="David" w:hint="cs"/>
          <w:rtl/>
        </w:rPr>
        <w:t xml:space="preserve">. 2. </w:t>
      </w:r>
      <w:r w:rsidRPr="004E5EBB">
        <w:rPr>
          <w:rFonts w:ascii="Calibri" w:eastAsia="Calibri" w:hAnsi="Calibri" w:cs="David" w:hint="cs"/>
          <w:highlight w:val="yellow"/>
          <w:rtl/>
        </w:rPr>
        <w:t>מקרקעין שהגוש שלהם רשום, אך לא החלקה</w:t>
      </w:r>
      <w:r w:rsidRPr="004E5EBB">
        <w:rPr>
          <w:rFonts w:ascii="Calibri" w:eastAsia="Calibri" w:hAnsi="Calibri" w:cs="David" w:hint="cs"/>
          <w:rtl/>
        </w:rPr>
        <w:t xml:space="preserve"> </w:t>
      </w:r>
      <w:r w:rsidRPr="004E5EBB">
        <w:rPr>
          <w:rFonts w:ascii="Calibri" w:eastAsia="Calibri" w:hAnsi="Calibri" w:cs="David" w:hint="cs"/>
          <w:sz w:val="18"/>
          <w:szCs w:val="18"/>
          <w:rtl/>
        </w:rPr>
        <w:t>(נפוץ מאוד)</w:t>
      </w:r>
      <w:r w:rsidRPr="004E5EBB">
        <w:rPr>
          <w:rFonts w:ascii="Calibri" w:eastAsia="Calibri" w:hAnsi="Calibri" w:cs="David" w:hint="cs"/>
          <w:rtl/>
        </w:rPr>
        <w:t xml:space="preserve">. </w:t>
      </w:r>
      <w:r w:rsidRPr="004E5EBB">
        <w:rPr>
          <w:rFonts w:ascii="Calibri" w:eastAsia="Calibri" w:hAnsi="Calibri" w:cs="David" w:hint="cs"/>
          <w:highlight w:val="yellow"/>
          <w:rtl/>
        </w:rPr>
        <w:t>עם סוג זה נמנים בתים משותפים</w:t>
      </w:r>
      <w:r w:rsidRPr="004E5EBB">
        <w:rPr>
          <w:rFonts w:ascii="Calibri" w:eastAsia="Calibri" w:hAnsi="Calibri" w:cs="David" w:hint="cs"/>
          <w:rtl/>
        </w:rPr>
        <w:t xml:space="preserve"> הבנויים על גוש שנרשם אך טרם חולק לחלקות </w:t>
      </w:r>
      <w:r w:rsidRPr="004E5EBB">
        <w:rPr>
          <w:rFonts w:ascii="Calibri" w:eastAsia="Calibri" w:hAnsi="Calibri" w:cs="David" w:hint="cs"/>
          <w:sz w:val="18"/>
          <w:szCs w:val="18"/>
          <w:rtl/>
        </w:rPr>
        <w:t>(פרצלציה)</w:t>
      </w:r>
      <w:r w:rsidRPr="004E5EBB">
        <w:rPr>
          <w:rFonts w:ascii="Calibri" w:eastAsia="Calibri" w:hAnsi="Calibri" w:cs="David" w:hint="cs"/>
          <w:rtl/>
        </w:rPr>
        <w:t xml:space="preserve"> ו</w:t>
      </w:r>
      <w:r w:rsidRPr="004E5EBB">
        <w:rPr>
          <w:rFonts w:ascii="Calibri" w:eastAsia="Calibri" w:hAnsi="Calibri" w:cs="David" w:hint="cs"/>
          <w:highlight w:val="yellow"/>
          <w:rtl/>
        </w:rPr>
        <w:t>משמעות הדבר היא שאלפי דירות עדיין אינן רשומות בפנקסים</w:t>
      </w:r>
      <w:r w:rsidRPr="004E5EBB">
        <w:rPr>
          <w:rFonts w:ascii="Calibri" w:eastAsia="Calibri" w:hAnsi="Calibri" w:cs="David" w:hint="cs"/>
          <w:rtl/>
        </w:rPr>
        <w:t xml:space="preserve">. תופעה זו נובעת מאי-הכנת תוכניות בנייה בקצב המדביק את הביקוש או בעיכוב בתשלום מיסים ולכן חוק רישום שיכונים ציבוריים ביקש להתגבר על קשיים אלה באמצעות מתן אפשרות לרישום גם בנסיבות האמורות. אך הדבר יצר שורה של השפעות שליליות, כגון פגיעה בהכנסות המדינה ממיסוי, </w:t>
      </w:r>
      <w:r w:rsidRPr="004E5EBB">
        <w:rPr>
          <w:rFonts w:ascii="Calibri" w:eastAsia="Calibri" w:hAnsi="Calibri" w:cs="David" w:hint="cs"/>
          <w:highlight w:val="yellow"/>
          <w:rtl/>
        </w:rPr>
        <w:t>חשיפת קוני דירות לסיכונים, קושי ביצירת שעבודים והיעדר אפשרות לבצע כל פעולה התלויה בפומביות הקניין</w:t>
      </w:r>
      <w:r w:rsidRPr="004E5EBB">
        <w:rPr>
          <w:rFonts w:ascii="Calibri" w:eastAsia="Calibri" w:hAnsi="Calibri" w:cs="David" w:hint="cs"/>
          <w:rtl/>
        </w:rPr>
        <w:t xml:space="preserve">. נוסף על כך, </w:t>
      </w:r>
      <w:r w:rsidRPr="004E5EBB">
        <w:rPr>
          <w:rFonts w:ascii="Calibri" w:eastAsia="Calibri" w:hAnsi="Calibri" w:cs="David" w:hint="cs"/>
          <w:highlight w:val="yellow"/>
          <w:rtl/>
        </w:rPr>
        <w:t>לא ניתן לבצע עסקה מושלמת במקרקעין שאינם רשומים</w:t>
      </w:r>
      <w:r w:rsidRPr="004E5EBB">
        <w:rPr>
          <w:rFonts w:ascii="Calibri" w:eastAsia="Calibri" w:hAnsi="Calibri" w:cs="David" w:hint="cs"/>
          <w:rtl/>
        </w:rPr>
        <w:t xml:space="preserve">, דבר שמעלה את השאלה האם הגנת החוק </w:t>
      </w:r>
      <w:r w:rsidRPr="004E5EBB">
        <w:rPr>
          <w:rFonts w:ascii="Calibri" w:eastAsia="Calibri" w:hAnsi="Calibri" w:cs="David" w:hint="cs"/>
          <w:sz w:val="18"/>
          <w:szCs w:val="18"/>
          <w:rtl/>
        </w:rPr>
        <w:t>(לדוגמא במקרה של עיקול)</w:t>
      </w:r>
      <w:r w:rsidRPr="004E5EBB">
        <w:rPr>
          <w:rFonts w:ascii="Calibri" w:eastAsia="Calibri" w:hAnsi="Calibri" w:cs="David" w:hint="cs"/>
          <w:rtl/>
        </w:rPr>
        <w:t xml:space="preserve"> פרושה גם על מי שאין לו אלא התחייבות להעביר על שמו בעלות. ייתכן שמן הראוי ליצור הבחנה בין מקרקעין שאי-רישומם נובע מאחריות הצדדים ובין כאלה שאינם רשומים מסיבות אחרות. על כל פנים, </w:t>
      </w:r>
      <w:r w:rsidRPr="004E5EBB">
        <w:rPr>
          <w:rFonts w:ascii="Calibri" w:eastAsia="Calibri" w:hAnsi="Calibri" w:cs="David" w:hint="cs"/>
          <w:highlight w:val="yellow"/>
          <w:rtl/>
        </w:rPr>
        <w:t>דרך לצמצם את הנזק היא לרשום הערת אזהרה</w:t>
      </w:r>
      <w:r w:rsidRPr="004E5EBB">
        <w:rPr>
          <w:rFonts w:ascii="Calibri" w:eastAsia="Calibri" w:hAnsi="Calibri" w:cs="David" w:hint="cs"/>
          <w:rtl/>
        </w:rPr>
        <w:t>, אם כי רישום כזה מתאפשר בדרך כל רק לגבי מקרקעין שהגוש שלהם רשום.</w:t>
      </w:r>
    </w:p>
    <w:p w:rsidR="007B392E" w:rsidRDefault="007B392E" w:rsidP="00C16A0F">
      <w:pPr>
        <w:spacing w:after="0"/>
        <w:jc w:val="both"/>
        <w:rPr>
          <w:rFonts w:cs="David"/>
          <w:sz w:val="24"/>
          <w:szCs w:val="24"/>
          <w:rtl/>
        </w:rPr>
      </w:pPr>
    </w:p>
    <w:p w:rsidR="0020411C" w:rsidRDefault="0020411C" w:rsidP="00157E04">
      <w:pPr>
        <w:spacing w:after="0"/>
        <w:jc w:val="center"/>
        <w:rPr>
          <w:rFonts w:cs="David"/>
          <w:sz w:val="24"/>
          <w:szCs w:val="24"/>
          <w:rtl/>
        </w:rPr>
      </w:pPr>
      <w:r w:rsidRPr="00157E04">
        <w:rPr>
          <w:rFonts w:cs="David" w:hint="cs"/>
          <w:b/>
          <w:bCs/>
          <w:sz w:val="24"/>
          <w:szCs w:val="24"/>
          <w:rtl/>
        </w:rPr>
        <w:t>ספרי מנהל מקרקעי ישראל</w:t>
      </w:r>
    </w:p>
    <w:p w:rsidR="00157E04" w:rsidRPr="00157E04" w:rsidRDefault="00157E04" w:rsidP="00157E04">
      <w:pPr>
        <w:spacing w:after="0"/>
        <w:jc w:val="center"/>
        <w:rPr>
          <w:rFonts w:cs="David"/>
          <w:sz w:val="24"/>
          <w:szCs w:val="24"/>
          <w:rtl/>
        </w:rPr>
      </w:pPr>
    </w:p>
    <w:p w:rsidR="005169B7" w:rsidRDefault="0059774D" w:rsidP="0059774D">
      <w:pPr>
        <w:spacing w:after="0"/>
        <w:jc w:val="both"/>
        <w:rPr>
          <w:rFonts w:cs="David"/>
          <w:sz w:val="24"/>
          <w:szCs w:val="24"/>
          <w:rtl/>
        </w:rPr>
      </w:pPr>
      <w:r>
        <w:rPr>
          <w:rFonts w:cs="David" w:hint="cs"/>
          <w:sz w:val="24"/>
          <w:szCs w:val="24"/>
          <w:rtl/>
        </w:rPr>
        <w:t>לא תמיד זכותו של המוכר במקרקעין רשומה בטאבו, אלא ב</w:t>
      </w:r>
      <w:r w:rsidR="008E5AF1" w:rsidRPr="00214D07">
        <w:rPr>
          <w:rFonts w:cs="David" w:hint="cs"/>
          <w:sz w:val="24"/>
          <w:szCs w:val="24"/>
          <w:highlight w:val="yellow"/>
          <w:rtl/>
        </w:rPr>
        <w:t>מנהל</w:t>
      </w:r>
      <w:r w:rsidR="008E5AF1" w:rsidRPr="00214D07">
        <w:rPr>
          <w:rFonts w:cs="David"/>
          <w:sz w:val="24"/>
          <w:szCs w:val="24"/>
          <w:highlight w:val="yellow"/>
          <w:rtl/>
        </w:rPr>
        <w:t xml:space="preserve"> </w:t>
      </w:r>
      <w:r w:rsidR="008E5AF1" w:rsidRPr="00214D07">
        <w:rPr>
          <w:rFonts w:cs="David" w:hint="cs"/>
          <w:sz w:val="24"/>
          <w:szCs w:val="24"/>
          <w:highlight w:val="yellow"/>
          <w:rtl/>
        </w:rPr>
        <w:t>מקרקעי</w:t>
      </w:r>
      <w:r w:rsidR="008E5AF1" w:rsidRPr="00214D07">
        <w:rPr>
          <w:rFonts w:cs="David"/>
          <w:sz w:val="24"/>
          <w:szCs w:val="24"/>
          <w:highlight w:val="yellow"/>
          <w:rtl/>
        </w:rPr>
        <w:t xml:space="preserve"> </w:t>
      </w:r>
      <w:r w:rsidR="008E5AF1" w:rsidRPr="00214D07">
        <w:rPr>
          <w:rFonts w:cs="David" w:hint="cs"/>
          <w:sz w:val="24"/>
          <w:szCs w:val="24"/>
          <w:highlight w:val="yellow"/>
          <w:rtl/>
        </w:rPr>
        <w:t>ישראל</w:t>
      </w:r>
      <w:r w:rsidR="008E5AF1" w:rsidRPr="00214D07">
        <w:rPr>
          <w:rFonts w:cs="David"/>
          <w:sz w:val="24"/>
          <w:szCs w:val="24"/>
          <w:highlight w:val="yellow"/>
          <w:rtl/>
        </w:rPr>
        <w:t xml:space="preserve"> </w:t>
      </w:r>
      <w:r>
        <w:rPr>
          <w:rFonts w:cs="David" w:hint="cs"/>
          <w:sz w:val="24"/>
          <w:szCs w:val="24"/>
          <w:highlight w:val="yellow"/>
          <w:rtl/>
        </w:rPr>
        <w:t>ה</w:t>
      </w:r>
      <w:r w:rsidR="008E5AF1" w:rsidRPr="00214D07">
        <w:rPr>
          <w:rFonts w:cs="David" w:hint="cs"/>
          <w:sz w:val="24"/>
          <w:szCs w:val="24"/>
          <w:highlight w:val="yellow"/>
          <w:rtl/>
        </w:rPr>
        <w:t>מנהל</w:t>
      </w:r>
      <w:r w:rsidR="008E5AF1" w:rsidRPr="00214D07">
        <w:rPr>
          <w:rFonts w:cs="David"/>
          <w:sz w:val="24"/>
          <w:szCs w:val="24"/>
          <w:highlight w:val="yellow"/>
          <w:rtl/>
        </w:rPr>
        <w:t xml:space="preserve"> </w:t>
      </w:r>
      <w:r w:rsidR="008E5AF1" w:rsidRPr="00214D07">
        <w:rPr>
          <w:rFonts w:cs="David" w:hint="cs"/>
          <w:sz w:val="24"/>
          <w:szCs w:val="24"/>
          <w:highlight w:val="yellow"/>
          <w:rtl/>
        </w:rPr>
        <w:t>ספרי</w:t>
      </w:r>
      <w:r w:rsidR="008E5AF1" w:rsidRPr="00214D07">
        <w:rPr>
          <w:rFonts w:cs="David"/>
          <w:sz w:val="24"/>
          <w:szCs w:val="24"/>
          <w:highlight w:val="yellow"/>
          <w:rtl/>
        </w:rPr>
        <w:t xml:space="preserve"> </w:t>
      </w:r>
      <w:r w:rsidR="008E5AF1" w:rsidRPr="00214D07">
        <w:rPr>
          <w:rFonts w:cs="David" w:hint="cs"/>
          <w:sz w:val="24"/>
          <w:szCs w:val="24"/>
          <w:highlight w:val="yellow"/>
          <w:rtl/>
        </w:rPr>
        <w:t>מרשם</w:t>
      </w:r>
      <w:r w:rsidR="008E5AF1" w:rsidRPr="00214D07">
        <w:rPr>
          <w:rFonts w:cs="David"/>
          <w:sz w:val="24"/>
          <w:szCs w:val="24"/>
          <w:highlight w:val="yellow"/>
          <w:rtl/>
        </w:rPr>
        <w:t xml:space="preserve"> </w:t>
      </w:r>
      <w:r>
        <w:rPr>
          <w:rFonts w:cs="David" w:hint="cs"/>
          <w:sz w:val="24"/>
          <w:szCs w:val="24"/>
          <w:highlight w:val="yellow"/>
          <w:rtl/>
        </w:rPr>
        <w:t>של</w:t>
      </w:r>
      <w:r w:rsidR="008E5AF1" w:rsidRPr="00214D07">
        <w:rPr>
          <w:rFonts w:cs="David"/>
          <w:sz w:val="24"/>
          <w:szCs w:val="24"/>
          <w:highlight w:val="yellow"/>
          <w:rtl/>
        </w:rPr>
        <w:t xml:space="preserve"> </w:t>
      </w:r>
      <w:r w:rsidR="008E5AF1" w:rsidRPr="00214D07">
        <w:rPr>
          <w:rFonts w:cs="David" w:hint="cs"/>
          <w:sz w:val="24"/>
          <w:szCs w:val="24"/>
          <w:highlight w:val="yellow"/>
          <w:rtl/>
        </w:rPr>
        <w:t>בעלי</w:t>
      </w:r>
      <w:r w:rsidR="008E5AF1" w:rsidRPr="00214D07">
        <w:rPr>
          <w:rFonts w:cs="David"/>
          <w:sz w:val="24"/>
          <w:szCs w:val="24"/>
          <w:highlight w:val="yellow"/>
          <w:rtl/>
        </w:rPr>
        <w:t xml:space="preserve"> </w:t>
      </w:r>
      <w:r w:rsidR="008E5AF1" w:rsidRPr="00214D07">
        <w:rPr>
          <w:rFonts w:cs="David" w:hint="cs"/>
          <w:sz w:val="24"/>
          <w:szCs w:val="24"/>
          <w:highlight w:val="yellow"/>
          <w:rtl/>
        </w:rPr>
        <w:t>זכויות</w:t>
      </w:r>
      <w:r w:rsidR="008E5AF1" w:rsidRPr="00214D07">
        <w:rPr>
          <w:rFonts w:cs="David"/>
          <w:sz w:val="24"/>
          <w:szCs w:val="24"/>
          <w:highlight w:val="yellow"/>
          <w:rtl/>
        </w:rPr>
        <w:t xml:space="preserve">, </w:t>
      </w:r>
      <w:r w:rsidR="008E5AF1" w:rsidRPr="00214D07">
        <w:rPr>
          <w:rFonts w:cs="David" w:hint="cs"/>
          <w:sz w:val="24"/>
          <w:szCs w:val="24"/>
          <w:highlight w:val="yellow"/>
          <w:rtl/>
        </w:rPr>
        <w:t>כמו</w:t>
      </w:r>
      <w:r w:rsidR="008E5AF1" w:rsidRPr="00214D07">
        <w:rPr>
          <w:rFonts w:cs="David"/>
          <w:sz w:val="24"/>
          <w:szCs w:val="24"/>
          <w:highlight w:val="yellow"/>
          <w:rtl/>
        </w:rPr>
        <w:t xml:space="preserve"> </w:t>
      </w:r>
      <w:r w:rsidR="008E5AF1" w:rsidRPr="00214D07">
        <w:rPr>
          <w:rFonts w:cs="David" w:hint="cs"/>
          <w:sz w:val="24"/>
          <w:szCs w:val="24"/>
          <w:highlight w:val="yellow"/>
          <w:rtl/>
        </w:rPr>
        <w:t>בטאבו</w:t>
      </w:r>
      <w:r w:rsidR="008E5AF1" w:rsidRPr="008E5AF1">
        <w:rPr>
          <w:rFonts w:cs="David"/>
          <w:sz w:val="24"/>
          <w:szCs w:val="24"/>
          <w:rtl/>
        </w:rPr>
        <w:t xml:space="preserve">. </w:t>
      </w:r>
      <w:r>
        <w:rPr>
          <w:rFonts w:cs="David" w:hint="cs"/>
          <w:sz w:val="24"/>
          <w:szCs w:val="24"/>
          <w:rtl/>
        </w:rPr>
        <w:t>בספרים רשומים</w:t>
      </w:r>
      <w:r w:rsidR="008E5AF1" w:rsidRPr="008E5AF1">
        <w:rPr>
          <w:rFonts w:cs="David"/>
          <w:sz w:val="24"/>
          <w:szCs w:val="24"/>
          <w:rtl/>
        </w:rPr>
        <w:t xml:space="preserve"> </w:t>
      </w:r>
      <w:r w:rsidR="008E5AF1" w:rsidRPr="008E5AF1">
        <w:rPr>
          <w:rFonts w:cs="David" w:hint="cs"/>
          <w:sz w:val="24"/>
          <w:szCs w:val="24"/>
          <w:rtl/>
        </w:rPr>
        <w:t>גם</w:t>
      </w:r>
      <w:r w:rsidR="008E5AF1" w:rsidRPr="008E5AF1">
        <w:rPr>
          <w:rFonts w:cs="David"/>
          <w:sz w:val="24"/>
          <w:szCs w:val="24"/>
          <w:rtl/>
        </w:rPr>
        <w:t xml:space="preserve"> </w:t>
      </w:r>
      <w:r w:rsidR="008E5AF1" w:rsidRPr="008E5AF1">
        <w:rPr>
          <w:rFonts w:cs="David" w:hint="cs"/>
          <w:sz w:val="24"/>
          <w:szCs w:val="24"/>
          <w:rtl/>
        </w:rPr>
        <w:t>בנקים</w:t>
      </w:r>
      <w:r w:rsidR="008E5AF1" w:rsidRPr="008E5AF1">
        <w:rPr>
          <w:rFonts w:cs="David"/>
          <w:sz w:val="24"/>
          <w:szCs w:val="24"/>
          <w:rtl/>
        </w:rPr>
        <w:t xml:space="preserve"> </w:t>
      </w:r>
      <w:r w:rsidR="008E5AF1" w:rsidRPr="008E5AF1">
        <w:rPr>
          <w:rFonts w:cs="David" w:hint="cs"/>
          <w:sz w:val="24"/>
          <w:szCs w:val="24"/>
          <w:rtl/>
        </w:rPr>
        <w:t>שנתנו</w:t>
      </w:r>
      <w:r w:rsidR="008E5AF1" w:rsidRPr="008E5AF1">
        <w:rPr>
          <w:rFonts w:cs="David"/>
          <w:sz w:val="24"/>
          <w:szCs w:val="24"/>
          <w:rtl/>
        </w:rPr>
        <w:t xml:space="preserve"> </w:t>
      </w:r>
      <w:r w:rsidR="008E5AF1" w:rsidRPr="008E5AF1">
        <w:rPr>
          <w:rFonts w:cs="David" w:hint="cs"/>
          <w:sz w:val="24"/>
          <w:szCs w:val="24"/>
          <w:rtl/>
        </w:rPr>
        <w:t>הלוואה</w:t>
      </w:r>
      <w:r w:rsidR="008E5AF1" w:rsidRPr="008E5AF1">
        <w:rPr>
          <w:rFonts w:cs="David"/>
          <w:sz w:val="24"/>
          <w:szCs w:val="24"/>
          <w:rtl/>
        </w:rPr>
        <w:t xml:space="preserve"> </w:t>
      </w:r>
      <w:r w:rsidR="008E5AF1" w:rsidRPr="008E5AF1">
        <w:rPr>
          <w:rFonts w:cs="David" w:hint="cs"/>
          <w:sz w:val="24"/>
          <w:szCs w:val="24"/>
          <w:rtl/>
        </w:rPr>
        <w:t>וקיבלו</w:t>
      </w:r>
      <w:r w:rsidR="008E5AF1" w:rsidRPr="008E5AF1">
        <w:rPr>
          <w:rFonts w:cs="David"/>
          <w:sz w:val="24"/>
          <w:szCs w:val="24"/>
          <w:rtl/>
        </w:rPr>
        <w:t xml:space="preserve"> </w:t>
      </w:r>
      <w:r w:rsidR="008E5AF1" w:rsidRPr="008E5AF1">
        <w:rPr>
          <w:rFonts w:cs="David" w:hint="cs"/>
          <w:sz w:val="24"/>
          <w:szCs w:val="24"/>
          <w:rtl/>
        </w:rPr>
        <w:t>משכון</w:t>
      </w:r>
      <w:r w:rsidR="008E5AF1" w:rsidRPr="008E5AF1">
        <w:rPr>
          <w:rFonts w:cs="David"/>
          <w:sz w:val="24"/>
          <w:szCs w:val="24"/>
          <w:rtl/>
        </w:rPr>
        <w:t xml:space="preserve">. </w:t>
      </w:r>
    </w:p>
    <w:p w:rsidR="002D75B5" w:rsidRDefault="005169B7" w:rsidP="006A13BF">
      <w:pPr>
        <w:spacing w:after="0"/>
        <w:jc w:val="both"/>
        <w:rPr>
          <w:rFonts w:cs="David"/>
          <w:sz w:val="24"/>
          <w:szCs w:val="24"/>
          <w:rtl/>
        </w:rPr>
      </w:pPr>
      <w:r>
        <w:rPr>
          <w:rFonts w:cs="David" w:hint="cs"/>
          <w:sz w:val="24"/>
          <w:szCs w:val="24"/>
          <w:rtl/>
        </w:rPr>
        <w:t>קונה שרוכש דירה מקבלן, פונה לחתום על חוזה חכירה מול המנהל. הרישום בטאבו עשוי לקחת שנים ונשאלת השאלה מה טיב</w:t>
      </w:r>
      <w:r w:rsidR="008E5AF1" w:rsidRPr="008E5AF1">
        <w:rPr>
          <w:rFonts w:cs="David"/>
          <w:sz w:val="24"/>
          <w:szCs w:val="24"/>
          <w:rtl/>
        </w:rPr>
        <w:t xml:space="preserve"> </w:t>
      </w:r>
      <w:r w:rsidR="008E5AF1" w:rsidRPr="008E5AF1">
        <w:rPr>
          <w:rFonts w:cs="David" w:hint="cs"/>
          <w:sz w:val="24"/>
          <w:szCs w:val="24"/>
          <w:rtl/>
        </w:rPr>
        <w:t>זכותו</w:t>
      </w:r>
      <w:r w:rsidR="008E5AF1" w:rsidRPr="008E5AF1">
        <w:rPr>
          <w:rFonts w:cs="David"/>
          <w:sz w:val="24"/>
          <w:szCs w:val="24"/>
          <w:rtl/>
        </w:rPr>
        <w:t xml:space="preserve"> </w:t>
      </w:r>
      <w:r w:rsidR="008E5AF1" w:rsidRPr="008E5AF1">
        <w:rPr>
          <w:rFonts w:cs="David" w:hint="cs"/>
          <w:sz w:val="24"/>
          <w:szCs w:val="24"/>
          <w:rtl/>
        </w:rPr>
        <w:t>של</w:t>
      </w:r>
      <w:r w:rsidR="008E5AF1" w:rsidRPr="008E5AF1">
        <w:rPr>
          <w:rFonts w:cs="David"/>
          <w:sz w:val="24"/>
          <w:szCs w:val="24"/>
          <w:rtl/>
        </w:rPr>
        <w:t xml:space="preserve"> </w:t>
      </w:r>
      <w:r w:rsidR="008E5AF1" w:rsidRPr="008E5AF1">
        <w:rPr>
          <w:rFonts w:cs="David" w:hint="cs"/>
          <w:sz w:val="24"/>
          <w:szCs w:val="24"/>
          <w:rtl/>
        </w:rPr>
        <w:t>הקונה</w:t>
      </w:r>
      <w:r w:rsidR="008E5AF1" w:rsidRPr="008E5AF1">
        <w:rPr>
          <w:rFonts w:cs="David"/>
          <w:sz w:val="24"/>
          <w:szCs w:val="24"/>
          <w:rtl/>
        </w:rPr>
        <w:t xml:space="preserve"> </w:t>
      </w:r>
      <w:r w:rsidR="008E5AF1" w:rsidRPr="008E5AF1">
        <w:rPr>
          <w:rFonts w:cs="David" w:hint="cs"/>
          <w:sz w:val="24"/>
          <w:szCs w:val="24"/>
          <w:rtl/>
        </w:rPr>
        <w:t>כאשר</w:t>
      </w:r>
      <w:r w:rsidR="008E5AF1" w:rsidRPr="008E5AF1">
        <w:rPr>
          <w:rFonts w:cs="David"/>
          <w:sz w:val="24"/>
          <w:szCs w:val="24"/>
          <w:rtl/>
        </w:rPr>
        <w:t xml:space="preserve"> </w:t>
      </w:r>
      <w:r w:rsidR="008E5AF1" w:rsidRPr="008E5AF1">
        <w:rPr>
          <w:rFonts w:cs="David" w:hint="cs"/>
          <w:sz w:val="24"/>
          <w:szCs w:val="24"/>
          <w:rtl/>
        </w:rPr>
        <w:t>הוא</w:t>
      </w:r>
      <w:r w:rsidR="008E5AF1" w:rsidRPr="008E5AF1">
        <w:rPr>
          <w:rFonts w:cs="David"/>
          <w:sz w:val="24"/>
          <w:szCs w:val="24"/>
          <w:rtl/>
        </w:rPr>
        <w:t xml:space="preserve"> </w:t>
      </w:r>
      <w:r w:rsidR="008E5AF1" w:rsidRPr="008E5AF1">
        <w:rPr>
          <w:rFonts w:cs="David" w:hint="cs"/>
          <w:sz w:val="24"/>
          <w:szCs w:val="24"/>
          <w:rtl/>
        </w:rPr>
        <w:t>רשום</w:t>
      </w:r>
      <w:r w:rsidR="008E5AF1" w:rsidRPr="008E5AF1">
        <w:rPr>
          <w:rFonts w:cs="David"/>
          <w:sz w:val="24"/>
          <w:szCs w:val="24"/>
          <w:rtl/>
        </w:rPr>
        <w:t xml:space="preserve"> </w:t>
      </w:r>
      <w:r w:rsidR="008E5AF1" w:rsidRPr="008E5AF1">
        <w:rPr>
          <w:rFonts w:cs="David" w:hint="cs"/>
          <w:sz w:val="24"/>
          <w:szCs w:val="24"/>
          <w:rtl/>
        </w:rPr>
        <w:t>רק</w:t>
      </w:r>
      <w:r w:rsidR="008E5AF1" w:rsidRPr="008E5AF1">
        <w:rPr>
          <w:rFonts w:cs="David"/>
          <w:sz w:val="24"/>
          <w:szCs w:val="24"/>
          <w:rtl/>
        </w:rPr>
        <w:t xml:space="preserve"> </w:t>
      </w:r>
      <w:r w:rsidR="008E5AF1" w:rsidRPr="008E5AF1">
        <w:rPr>
          <w:rFonts w:cs="David" w:hint="cs"/>
          <w:sz w:val="24"/>
          <w:szCs w:val="24"/>
          <w:rtl/>
        </w:rPr>
        <w:t>בספרי</w:t>
      </w:r>
      <w:r w:rsidR="008E5AF1" w:rsidRPr="008E5AF1">
        <w:rPr>
          <w:rFonts w:cs="David"/>
          <w:sz w:val="24"/>
          <w:szCs w:val="24"/>
          <w:rtl/>
        </w:rPr>
        <w:t xml:space="preserve"> </w:t>
      </w:r>
      <w:r w:rsidR="008E5AF1" w:rsidRPr="008E5AF1">
        <w:rPr>
          <w:rFonts w:cs="David" w:hint="cs"/>
          <w:sz w:val="24"/>
          <w:szCs w:val="24"/>
          <w:rtl/>
        </w:rPr>
        <w:t>המנהל</w:t>
      </w:r>
      <w:r w:rsidR="008E5AF1" w:rsidRPr="008E5AF1">
        <w:rPr>
          <w:rFonts w:cs="David"/>
          <w:sz w:val="24"/>
          <w:szCs w:val="24"/>
          <w:rtl/>
        </w:rPr>
        <w:t xml:space="preserve"> </w:t>
      </w:r>
      <w:r w:rsidR="008E5AF1" w:rsidRPr="008E5AF1">
        <w:rPr>
          <w:rFonts w:cs="David" w:hint="cs"/>
          <w:sz w:val="24"/>
          <w:szCs w:val="24"/>
          <w:rtl/>
        </w:rPr>
        <w:t>ולא</w:t>
      </w:r>
      <w:r w:rsidR="008E5AF1" w:rsidRPr="008E5AF1">
        <w:rPr>
          <w:rFonts w:cs="David"/>
          <w:sz w:val="24"/>
          <w:szCs w:val="24"/>
          <w:rtl/>
        </w:rPr>
        <w:t xml:space="preserve"> </w:t>
      </w:r>
      <w:r w:rsidR="008E5AF1" w:rsidRPr="008E5AF1">
        <w:rPr>
          <w:rFonts w:cs="David" w:hint="cs"/>
          <w:sz w:val="24"/>
          <w:szCs w:val="24"/>
          <w:rtl/>
        </w:rPr>
        <w:t>בטאבו</w:t>
      </w:r>
      <w:r w:rsidR="008E5AF1" w:rsidRPr="008E5AF1">
        <w:rPr>
          <w:rFonts w:cs="David"/>
          <w:sz w:val="24"/>
          <w:szCs w:val="24"/>
          <w:rtl/>
        </w:rPr>
        <w:t xml:space="preserve">? </w:t>
      </w:r>
      <w:r w:rsidR="008E5AF1" w:rsidRPr="008E5AF1">
        <w:rPr>
          <w:rFonts w:cs="David" w:hint="cs"/>
          <w:sz w:val="24"/>
          <w:szCs w:val="24"/>
          <w:rtl/>
        </w:rPr>
        <w:t>האם</w:t>
      </w:r>
      <w:r w:rsidR="008E5AF1" w:rsidRPr="008E5AF1">
        <w:rPr>
          <w:rFonts w:cs="David"/>
          <w:sz w:val="24"/>
          <w:szCs w:val="24"/>
          <w:rtl/>
        </w:rPr>
        <w:t xml:space="preserve"> </w:t>
      </w:r>
      <w:r w:rsidR="008E5AF1" w:rsidRPr="008E5AF1">
        <w:rPr>
          <w:rFonts w:cs="David" w:hint="cs"/>
          <w:sz w:val="24"/>
          <w:szCs w:val="24"/>
          <w:rtl/>
        </w:rPr>
        <w:t>הזכות</w:t>
      </w:r>
      <w:r w:rsidR="008E5AF1" w:rsidRPr="008E5AF1">
        <w:rPr>
          <w:rFonts w:cs="David"/>
          <w:sz w:val="24"/>
          <w:szCs w:val="24"/>
          <w:rtl/>
        </w:rPr>
        <w:t xml:space="preserve"> </w:t>
      </w:r>
      <w:r w:rsidR="008E5AF1" w:rsidRPr="008E5AF1">
        <w:rPr>
          <w:rFonts w:cs="David" w:hint="cs"/>
          <w:sz w:val="24"/>
          <w:szCs w:val="24"/>
          <w:rtl/>
        </w:rPr>
        <w:t>הינה</w:t>
      </w:r>
      <w:r w:rsidR="008E5AF1" w:rsidRPr="008E5AF1">
        <w:rPr>
          <w:rFonts w:cs="David"/>
          <w:sz w:val="24"/>
          <w:szCs w:val="24"/>
          <w:rtl/>
        </w:rPr>
        <w:t xml:space="preserve"> </w:t>
      </w:r>
      <w:r w:rsidR="008E5AF1" w:rsidRPr="008E5AF1">
        <w:rPr>
          <w:rFonts w:cs="David" w:hint="cs"/>
          <w:sz w:val="24"/>
          <w:szCs w:val="24"/>
          <w:rtl/>
        </w:rPr>
        <w:t>חוזית</w:t>
      </w:r>
      <w:r w:rsidR="008E5AF1" w:rsidRPr="008E5AF1">
        <w:rPr>
          <w:rFonts w:cs="David"/>
          <w:sz w:val="24"/>
          <w:szCs w:val="24"/>
          <w:rtl/>
        </w:rPr>
        <w:t xml:space="preserve"> </w:t>
      </w:r>
      <w:r w:rsidR="008E5AF1" w:rsidRPr="008E5AF1">
        <w:rPr>
          <w:rFonts w:cs="David" w:hint="cs"/>
          <w:sz w:val="24"/>
          <w:szCs w:val="24"/>
          <w:rtl/>
        </w:rPr>
        <w:t>או</w:t>
      </w:r>
      <w:r w:rsidR="008E5AF1" w:rsidRPr="008E5AF1">
        <w:rPr>
          <w:rFonts w:cs="David"/>
          <w:sz w:val="24"/>
          <w:szCs w:val="24"/>
          <w:rtl/>
        </w:rPr>
        <w:t xml:space="preserve"> </w:t>
      </w:r>
      <w:r w:rsidR="008E5AF1" w:rsidRPr="008E5AF1">
        <w:rPr>
          <w:rFonts w:cs="David" w:hint="cs"/>
          <w:sz w:val="24"/>
          <w:szCs w:val="24"/>
          <w:rtl/>
        </w:rPr>
        <w:t>קניינית</w:t>
      </w:r>
      <w:r w:rsidR="008E5AF1" w:rsidRPr="008E5AF1">
        <w:rPr>
          <w:rFonts w:cs="David"/>
          <w:sz w:val="24"/>
          <w:szCs w:val="24"/>
          <w:rtl/>
        </w:rPr>
        <w:t xml:space="preserve">? </w:t>
      </w:r>
      <w:r w:rsidR="006A13BF">
        <w:rPr>
          <w:rFonts w:cs="David" w:hint="cs"/>
          <w:sz w:val="24"/>
          <w:szCs w:val="24"/>
          <w:rtl/>
        </w:rPr>
        <w:t>הפסיקה קובעת שהזכות לא משתכללת לקניינית כיוון ש</w:t>
      </w:r>
      <w:r w:rsidR="006A13BF" w:rsidRPr="006A13BF">
        <w:rPr>
          <w:rFonts w:cs="David" w:hint="cs"/>
          <w:sz w:val="24"/>
          <w:szCs w:val="24"/>
          <w:highlight w:val="yellow"/>
          <w:rtl/>
        </w:rPr>
        <w:t>הרישום במנהל לא</w:t>
      </w:r>
      <w:r w:rsidR="0020411C" w:rsidRPr="006A13BF">
        <w:rPr>
          <w:rFonts w:cs="David" w:hint="cs"/>
          <w:sz w:val="24"/>
          <w:szCs w:val="24"/>
          <w:highlight w:val="yellow"/>
          <w:rtl/>
        </w:rPr>
        <w:t xml:space="preserve"> נ</w:t>
      </w:r>
      <w:r w:rsidR="0020411C" w:rsidRPr="008E5AF1">
        <w:rPr>
          <w:rFonts w:cs="David" w:hint="cs"/>
          <w:sz w:val="24"/>
          <w:szCs w:val="24"/>
          <w:highlight w:val="yellow"/>
          <w:rtl/>
        </w:rPr>
        <w:t>כנס להגדרה של רישום לפי חוק המקרקעין</w:t>
      </w:r>
      <w:r w:rsidR="008E5AF1">
        <w:rPr>
          <w:rFonts w:cs="David" w:hint="cs"/>
          <w:sz w:val="24"/>
          <w:szCs w:val="24"/>
          <w:rtl/>
        </w:rPr>
        <w:t xml:space="preserve"> </w:t>
      </w:r>
    </w:p>
    <w:p w:rsidR="006A13BF" w:rsidRDefault="006A13BF" w:rsidP="006A13BF">
      <w:pPr>
        <w:spacing w:after="0"/>
        <w:jc w:val="both"/>
        <w:rPr>
          <w:rFonts w:cs="David"/>
          <w:sz w:val="24"/>
          <w:szCs w:val="24"/>
          <w:rtl/>
        </w:rPr>
      </w:pPr>
    </w:p>
    <w:p w:rsidR="002D75B5" w:rsidRDefault="002D75B5" w:rsidP="002D75B5">
      <w:pPr>
        <w:spacing w:after="0"/>
        <w:jc w:val="both"/>
        <w:rPr>
          <w:rFonts w:cs="David"/>
          <w:sz w:val="24"/>
          <w:szCs w:val="24"/>
          <w:rtl/>
        </w:rPr>
      </w:pPr>
      <w:r w:rsidRPr="006A13BF">
        <w:rPr>
          <w:rFonts w:cs="David" w:hint="cs"/>
          <w:sz w:val="24"/>
          <w:szCs w:val="24"/>
          <w:u w:val="single"/>
          <w:rtl/>
        </w:rPr>
        <w:t>ההצדקות לכך</w:t>
      </w:r>
      <w:r w:rsidR="0020411C" w:rsidRPr="006A13BF">
        <w:rPr>
          <w:rFonts w:cs="David" w:hint="cs"/>
          <w:sz w:val="24"/>
          <w:szCs w:val="24"/>
          <w:u w:val="single"/>
          <w:rtl/>
        </w:rPr>
        <w:t xml:space="preserve"> שרישום הזכויות במנהל מקרקעי ישראל</w:t>
      </w:r>
      <w:r w:rsidRPr="006A13BF">
        <w:rPr>
          <w:rFonts w:cs="David" w:hint="cs"/>
          <w:sz w:val="24"/>
          <w:szCs w:val="24"/>
          <w:u w:val="single"/>
          <w:rtl/>
        </w:rPr>
        <w:t xml:space="preserve"> לא יחשב כמרשם כמו זה שבטאבו</w:t>
      </w:r>
      <w:r>
        <w:rPr>
          <w:rFonts w:cs="David" w:hint="cs"/>
          <w:sz w:val="24"/>
          <w:szCs w:val="24"/>
          <w:rtl/>
        </w:rPr>
        <w:t>:</w:t>
      </w:r>
    </w:p>
    <w:p w:rsidR="002D75B5" w:rsidRDefault="002D75B5" w:rsidP="00442A7D">
      <w:pPr>
        <w:pStyle w:val="a3"/>
        <w:numPr>
          <w:ilvl w:val="0"/>
          <w:numId w:val="4"/>
        </w:numPr>
        <w:spacing w:after="0"/>
        <w:jc w:val="both"/>
        <w:rPr>
          <w:rFonts w:cs="David"/>
          <w:sz w:val="24"/>
          <w:szCs w:val="24"/>
        </w:rPr>
      </w:pPr>
      <w:r w:rsidRPr="00214D07">
        <w:rPr>
          <w:rFonts w:cs="David" w:hint="cs"/>
          <w:b/>
          <w:bCs/>
          <w:sz w:val="24"/>
          <w:szCs w:val="24"/>
          <w:rtl/>
        </w:rPr>
        <w:t>פורמאלית</w:t>
      </w:r>
      <w:r>
        <w:rPr>
          <w:rFonts w:cs="David" w:hint="cs"/>
          <w:sz w:val="24"/>
          <w:szCs w:val="24"/>
          <w:rtl/>
        </w:rPr>
        <w:t xml:space="preserve">- </w:t>
      </w:r>
      <w:r w:rsidR="00214D07">
        <w:rPr>
          <w:rFonts w:cs="David" w:hint="cs"/>
          <w:sz w:val="24"/>
          <w:szCs w:val="24"/>
          <w:rtl/>
        </w:rPr>
        <w:t>לפי החוק, מקרקעין שנרשמו רק במנהל מקרקעי ישראל נחשבים כמקרקעין לא רשומים.</w:t>
      </w:r>
    </w:p>
    <w:p w:rsidR="00214D07" w:rsidRDefault="00214D07" w:rsidP="00442A7D">
      <w:pPr>
        <w:pStyle w:val="a3"/>
        <w:numPr>
          <w:ilvl w:val="0"/>
          <w:numId w:val="4"/>
        </w:numPr>
        <w:spacing w:after="0"/>
        <w:jc w:val="both"/>
        <w:rPr>
          <w:rFonts w:cs="David"/>
          <w:sz w:val="24"/>
          <w:szCs w:val="24"/>
        </w:rPr>
      </w:pPr>
      <w:r>
        <w:rPr>
          <w:rFonts w:cs="David" w:hint="cs"/>
          <w:b/>
          <w:bCs/>
          <w:sz w:val="24"/>
          <w:szCs w:val="24"/>
          <w:rtl/>
        </w:rPr>
        <w:t xml:space="preserve">פגיעה </w:t>
      </w:r>
      <w:r w:rsidRPr="00214D07">
        <w:rPr>
          <w:rFonts w:cs="David" w:hint="cs"/>
          <w:b/>
          <w:bCs/>
          <w:sz w:val="24"/>
          <w:szCs w:val="24"/>
          <w:rtl/>
        </w:rPr>
        <w:t>בפומביות</w:t>
      </w:r>
      <w:r>
        <w:rPr>
          <w:rFonts w:cs="David" w:hint="cs"/>
          <w:sz w:val="24"/>
          <w:szCs w:val="24"/>
          <w:rtl/>
        </w:rPr>
        <w:t xml:space="preserve">- המתרחשת משני מישורים: </w:t>
      </w:r>
    </w:p>
    <w:p w:rsidR="00BC0814" w:rsidRDefault="006A13BF" w:rsidP="00442A7D">
      <w:pPr>
        <w:pStyle w:val="a3"/>
        <w:numPr>
          <w:ilvl w:val="0"/>
          <w:numId w:val="10"/>
        </w:numPr>
        <w:spacing w:after="0"/>
        <w:jc w:val="both"/>
        <w:rPr>
          <w:rFonts w:cs="David"/>
          <w:sz w:val="24"/>
          <w:szCs w:val="24"/>
        </w:rPr>
      </w:pPr>
      <w:r>
        <w:rPr>
          <w:rFonts w:cs="David" w:hint="cs"/>
          <w:sz w:val="24"/>
          <w:szCs w:val="24"/>
          <w:highlight w:val="yellow"/>
          <w:rtl/>
        </w:rPr>
        <w:t>הרישום במנהל הוא וולונטרי ולא מכוח החוק. הפסיקה מטילה ספק בדיוקו של מרשם כזה</w:t>
      </w:r>
      <w:r w:rsidRPr="006A13BF">
        <w:rPr>
          <w:rFonts w:cs="David" w:hint="cs"/>
          <w:sz w:val="24"/>
          <w:szCs w:val="24"/>
          <w:rtl/>
        </w:rPr>
        <w:t>. (</w:t>
      </w:r>
      <w:r w:rsidR="00214D07" w:rsidRPr="006A13BF">
        <w:rPr>
          <w:rFonts w:cs="David" w:hint="cs"/>
          <w:sz w:val="24"/>
          <w:szCs w:val="24"/>
          <w:rtl/>
        </w:rPr>
        <w:t>מאגר המוקם מכ</w:t>
      </w:r>
      <w:r>
        <w:rPr>
          <w:rFonts w:cs="David" w:hint="cs"/>
          <w:sz w:val="24"/>
          <w:szCs w:val="24"/>
          <w:rtl/>
        </w:rPr>
        <w:t>ו</w:t>
      </w:r>
      <w:r w:rsidR="00214D07" w:rsidRPr="006A13BF">
        <w:rPr>
          <w:rFonts w:cs="David" w:hint="cs"/>
          <w:sz w:val="24"/>
          <w:szCs w:val="24"/>
          <w:rtl/>
        </w:rPr>
        <w:t>ח החוק גם חשוף לתביעות וע"כ הוא יתנהל בצורה אחראית יותר</w:t>
      </w:r>
      <w:r>
        <w:rPr>
          <w:rFonts w:cs="David" w:hint="cs"/>
          <w:sz w:val="24"/>
          <w:szCs w:val="24"/>
          <w:rtl/>
        </w:rPr>
        <w:t>)</w:t>
      </w:r>
      <w:r w:rsidR="00214D07">
        <w:rPr>
          <w:rFonts w:cs="David" w:hint="cs"/>
          <w:sz w:val="24"/>
          <w:szCs w:val="24"/>
          <w:rtl/>
        </w:rPr>
        <w:t>.</w:t>
      </w:r>
      <w:r w:rsidR="0020411C" w:rsidRPr="002D75B5">
        <w:rPr>
          <w:rFonts w:cs="David" w:hint="cs"/>
          <w:sz w:val="24"/>
          <w:szCs w:val="24"/>
          <w:rtl/>
        </w:rPr>
        <w:t xml:space="preserve"> </w:t>
      </w:r>
    </w:p>
    <w:p w:rsidR="00BC0814" w:rsidRDefault="0020411C" w:rsidP="00442A7D">
      <w:pPr>
        <w:pStyle w:val="a3"/>
        <w:numPr>
          <w:ilvl w:val="0"/>
          <w:numId w:val="10"/>
        </w:numPr>
        <w:spacing w:after="0"/>
        <w:jc w:val="both"/>
        <w:rPr>
          <w:rFonts w:cs="David"/>
          <w:sz w:val="24"/>
          <w:szCs w:val="24"/>
        </w:rPr>
      </w:pPr>
      <w:r w:rsidRPr="00BC0814">
        <w:rPr>
          <w:rFonts w:cs="David" w:hint="cs"/>
          <w:sz w:val="24"/>
          <w:szCs w:val="24"/>
          <w:highlight w:val="yellow"/>
          <w:rtl/>
        </w:rPr>
        <w:t>אין זכות עיון חופשית ברישומי המנהל כמו שיש ברשם הקרקעות</w:t>
      </w:r>
      <w:r w:rsidR="00BC0814">
        <w:rPr>
          <w:rFonts w:cs="David" w:hint="cs"/>
          <w:sz w:val="24"/>
          <w:szCs w:val="24"/>
          <w:rtl/>
        </w:rPr>
        <w:t>.</w:t>
      </w:r>
    </w:p>
    <w:p w:rsidR="0020411C" w:rsidRPr="00BC0814" w:rsidRDefault="0020411C" w:rsidP="00BC0814">
      <w:pPr>
        <w:spacing w:after="0"/>
        <w:jc w:val="both"/>
        <w:rPr>
          <w:rFonts w:cs="David"/>
          <w:sz w:val="24"/>
          <w:szCs w:val="24"/>
          <w:rtl/>
        </w:rPr>
      </w:pPr>
    </w:p>
    <w:p w:rsidR="0059539F" w:rsidRDefault="006A13BF" w:rsidP="006A13BF">
      <w:pPr>
        <w:spacing w:after="0"/>
        <w:jc w:val="both"/>
        <w:rPr>
          <w:rFonts w:cs="David"/>
          <w:sz w:val="24"/>
          <w:szCs w:val="24"/>
          <w:rtl/>
        </w:rPr>
      </w:pPr>
      <w:r>
        <w:rPr>
          <w:rFonts w:cs="David" w:hint="cs"/>
          <w:sz w:val="24"/>
          <w:szCs w:val="24"/>
          <w:rtl/>
        </w:rPr>
        <w:t xml:space="preserve">הרישום בספרי המנהל הוא מלא וכולל גם </w:t>
      </w:r>
      <w:r w:rsidR="00BC0814">
        <w:rPr>
          <w:rFonts w:cs="David" w:hint="cs"/>
          <w:sz w:val="24"/>
          <w:szCs w:val="24"/>
          <w:rtl/>
        </w:rPr>
        <w:t>ש</w:t>
      </w:r>
      <w:r w:rsidR="0059539F">
        <w:rPr>
          <w:rFonts w:cs="David" w:hint="cs"/>
          <w:sz w:val="24"/>
          <w:szCs w:val="24"/>
          <w:rtl/>
        </w:rPr>
        <w:t>עבודים, עיקולים וגם משכנתאות,</w:t>
      </w:r>
      <w:r>
        <w:rPr>
          <w:rFonts w:cs="David" w:hint="cs"/>
          <w:sz w:val="24"/>
          <w:szCs w:val="24"/>
          <w:rtl/>
        </w:rPr>
        <w:t xml:space="preserve"> אך אין הוא מעניק זכות קניינית.</w:t>
      </w:r>
      <w:r w:rsidR="00BC0814">
        <w:rPr>
          <w:rFonts w:cs="David" w:hint="cs"/>
          <w:sz w:val="24"/>
          <w:szCs w:val="24"/>
          <w:rtl/>
        </w:rPr>
        <w:t xml:space="preserve"> </w:t>
      </w:r>
      <w:r>
        <w:rPr>
          <w:rFonts w:cs="David" w:hint="cs"/>
          <w:sz w:val="24"/>
          <w:szCs w:val="24"/>
          <w:highlight w:val="yellow"/>
          <w:rtl/>
        </w:rPr>
        <w:t>אדם ה</w:t>
      </w:r>
      <w:r w:rsidR="00BC0814" w:rsidRPr="00BC0814">
        <w:rPr>
          <w:rFonts w:cs="David" w:hint="cs"/>
          <w:sz w:val="24"/>
          <w:szCs w:val="24"/>
          <w:highlight w:val="yellow"/>
          <w:rtl/>
        </w:rPr>
        <w:t xml:space="preserve">רשום כבעלים של המקרקעין במנהל, מבחינת הפסיקה, הוא בעל זכות </w:t>
      </w:r>
      <w:r w:rsidR="00BC0814" w:rsidRPr="006A13BF">
        <w:rPr>
          <w:rFonts w:cs="David" w:hint="cs"/>
          <w:sz w:val="24"/>
          <w:szCs w:val="24"/>
          <w:highlight w:val="yellow"/>
          <w:u w:val="single"/>
          <w:rtl/>
        </w:rPr>
        <w:t>חוזית</w:t>
      </w:r>
      <w:r w:rsidR="00BC0814" w:rsidRPr="00BC0814">
        <w:rPr>
          <w:rFonts w:cs="David" w:hint="cs"/>
          <w:sz w:val="24"/>
          <w:szCs w:val="24"/>
          <w:highlight w:val="yellow"/>
          <w:rtl/>
        </w:rPr>
        <w:t xml:space="preserve"> ולא קניינית</w:t>
      </w:r>
      <w:r>
        <w:rPr>
          <w:rFonts w:cs="David" w:hint="cs"/>
          <w:sz w:val="24"/>
          <w:szCs w:val="24"/>
          <w:rtl/>
        </w:rPr>
        <w:t>.</w:t>
      </w:r>
    </w:p>
    <w:p w:rsidR="00555539" w:rsidRDefault="00555539" w:rsidP="00C16A0F">
      <w:pPr>
        <w:spacing w:after="0"/>
        <w:jc w:val="both"/>
        <w:rPr>
          <w:rFonts w:cs="David"/>
          <w:sz w:val="24"/>
          <w:szCs w:val="24"/>
          <w:rtl/>
        </w:rPr>
      </w:pPr>
    </w:p>
    <w:p w:rsidR="0059539F" w:rsidRDefault="0059539F" w:rsidP="006A13BF">
      <w:pPr>
        <w:spacing w:after="0"/>
        <w:jc w:val="both"/>
        <w:rPr>
          <w:rFonts w:cs="David"/>
          <w:sz w:val="24"/>
          <w:szCs w:val="24"/>
          <w:rtl/>
        </w:rPr>
      </w:pPr>
      <w:r w:rsidRPr="006A13BF">
        <w:rPr>
          <w:rFonts w:cs="David" w:hint="cs"/>
          <w:b/>
          <w:bCs/>
          <w:sz w:val="24"/>
          <w:szCs w:val="24"/>
          <w:rtl/>
        </w:rPr>
        <w:lastRenderedPageBreak/>
        <w:t xml:space="preserve">סעיף 4טו </w:t>
      </w:r>
      <w:r w:rsidRPr="006A13BF">
        <w:rPr>
          <w:rFonts w:cs="David" w:hint="cs"/>
          <w:b/>
          <w:bCs/>
          <w:color w:val="FF0000"/>
          <w:sz w:val="24"/>
          <w:szCs w:val="24"/>
          <w:rtl/>
        </w:rPr>
        <w:t>לחוק מנהל מקרקעי ישראל</w:t>
      </w:r>
      <w:r w:rsidRPr="006A13BF">
        <w:rPr>
          <w:rFonts w:cs="David" w:hint="cs"/>
          <w:color w:val="FF0000"/>
          <w:sz w:val="24"/>
          <w:szCs w:val="24"/>
          <w:rtl/>
        </w:rPr>
        <w:t xml:space="preserve"> </w:t>
      </w:r>
      <w:r>
        <w:rPr>
          <w:rFonts w:cs="David" w:hint="cs"/>
          <w:sz w:val="24"/>
          <w:szCs w:val="24"/>
          <w:rtl/>
        </w:rPr>
        <w:t>קובע כי המנהל ינהל מאגר מידע שיהיה פתוח לעיון הציבור</w:t>
      </w:r>
      <w:r w:rsidR="006A13BF">
        <w:rPr>
          <w:rFonts w:cs="David" w:hint="cs"/>
          <w:sz w:val="24"/>
          <w:szCs w:val="24"/>
          <w:rtl/>
        </w:rPr>
        <w:t>, אך לא יהווה אישור משפטי. כלומר, זהו מאגר לא וולנטרי. המצב עמום מעט.</w:t>
      </w:r>
    </w:p>
    <w:p w:rsidR="00CA5AC3" w:rsidRDefault="00CA5AC3" w:rsidP="00C16A0F">
      <w:pPr>
        <w:spacing w:after="0"/>
        <w:jc w:val="both"/>
        <w:rPr>
          <w:rFonts w:cs="David"/>
          <w:sz w:val="24"/>
          <w:szCs w:val="24"/>
          <w:rtl/>
        </w:rPr>
      </w:pPr>
    </w:p>
    <w:p w:rsidR="00CA5AC3" w:rsidRDefault="005A6C2D" w:rsidP="00D10FFA">
      <w:pPr>
        <w:spacing w:after="0"/>
        <w:jc w:val="both"/>
        <w:rPr>
          <w:rFonts w:cs="David"/>
          <w:sz w:val="24"/>
          <w:szCs w:val="24"/>
          <w:rtl/>
        </w:rPr>
      </w:pPr>
      <w:r>
        <w:rPr>
          <w:rFonts w:cs="David" w:hint="cs"/>
          <w:sz w:val="24"/>
          <w:szCs w:val="24"/>
          <w:u w:val="single"/>
          <w:rtl/>
        </w:rPr>
        <w:t>סיכום קצר:</w:t>
      </w:r>
      <w:r w:rsidR="00CA5AC3">
        <w:rPr>
          <w:rFonts w:cs="David" w:hint="cs"/>
          <w:sz w:val="24"/>
          <w:szCs w:val="24"/>
          <w:rtl/>
        </w:rPr>
        <w:t xml:space="preserve"> פרקטית</w:t>
      </w:r>
      <w:r w:rsidR="00D10FFA">
        <w:rPr>
          <w:rFonts w:cs="David" w:hint="cs"/>
          <w:sz w:val="24"/>
          <w:szCs w:val="24"/>
          <w:rtl/>
        </w:rPr>
        <w:t>,</w:t>
      </w:r>
      <w:r w:rsidR="00CA5AC3">
        <w:rPr>
          <w:rFonts w:cs="David" w:hint="cs"/>
          <w:sz w:val="24"/>
          <w:szCs w:val="24"/>
          <w:rtl/>
        </w:rPr>
        <w:t xml:space="preserve"> מי שרשום במנהל הוא בעל זכות </w:t>
      </w:r>
      <w:r w:rsidR="00CA5AC3" w:rsidRPr="00D10FFA">
        <w:rPr>
          <w:rFonts w:cs="David" w:hint="cs"/>
          <w:sz w:val="24"/>
          <w:szCs w:val="24"/>
          <w:u w:val="single"/>
          <w:rtl/>
        </w:rPr>
        <w:t>חוזית</w:t>
      </w:r>
      <w:r w:rsidR="00CA5AC3">
        <w:rPr>
          <w:rFonts w:cs="David" w:hint="cs"/>
          <w:sz w:val="24"/>
          <w:szCs w:val="24"/>
          <w:rtl/>
        </w:rPr>
        <w:t xml:space="preserve"> ולא </w:t>
      </w:r>
      <w:r w:rsidR="00CA5AC3" w:rsidRPr="00D10FFA">
        <w:rPr>
          <w:rFonts w:cs="David" w:hint="cs"/>
          <w:sz w:val="24"/>
          <w:szCs w:val="24"/>
          <w:u w:val="single"/>
          <w:rtl/>
        </w:rPr>
        <w:t>קניינית</w:t>
      </w:r>
      <w:r w:rsidR="00D10FFA">
        <w:rPr>
          <w:rFonts w:cs="David" w:hint="cs"/>
          <w:sz w:val="24"/>
          <w:szCs w:val="24"/>
          <w:rtl/>
        </w:rPr>
        <w:t>, מפני שהרישום במנהל אינו שווה ערך לטאבו.</w:t>
      </w:r>
      <w:r>
        <w:rPr>
          <w:rFonts w:cs="David" w:hint="cs"/>
          <w:sz w:val="24"/>
          <w:szCs w:val="24"/>
          <w:rtl/>
        </w:rPr>
        <w:t xml:space="preserve"> </w:t>
      </w:r>
      <w:r w:rsidR="00CA5AC3">
        <w:rPr>
          <w:rFonts w:cs="David" w:hint="cs"/>
          <w:sz w:val="24"/>
          <w:szCs w:val="24"/>
          <w:rtl/>
        </w:rPr>
        <w:t xml:space="preserve">הרוכש הוא נושה במנהל. </w:t>
      </w:r>
      <w:r w:rsidR="00D10FFA">
        <w:rPr>
          <w:rFonts w:cs="David" w:hint="cs"/>
          <w:sz w:val="24"/>
          <w:szCs w:val="24"/>
          <w:rtl/>
        </w:rPr>
        <w:t xml:space="preserve">יש לו </w:t>
      </w:r>
      <w:r w:rsidR="00D10FFA" w:rsidRPr="00D10FFA">
        <w:rPr>
          <w:rFonts w:cs="David" w:hint="cs"/>
          <w:sz w:val="24"/>
          <w:szCs w:val="24"/>
          <w:highlight w:val="yellow"/>
          <w:rtl/>
        </w:rPr>
        <w:t>זכות חוזית המהווה התחייבות</w:t>
      </w:r>
      <w:r w:rsidR="00CA5AC3" w:rsidRPr="00D10FFA">
        <w:rPr>
          <w:rFonts w:cs="David" w:hint="cs"/>
          <w:sz w:val="24"/>
          <w:szCs w:val="24"/>
          <w:highlight w:val="yellow"/>
          <w:rtl/>
        </w:rPr>
        <w:t xml:space="preserve"> של המנהל להעביר את הזכות הקניינית לרוכש</w:t>
      </w:r>
      <w:r w:rsidR="00CA5AC3">
        <w:rPr>
          <w:rFonts w:cs="David" w:hint="cs"/>
          <w:sz w:val="24"/>
          <w:szCs w:val="24"/>
          <w:rtl/>
        </w:rPr>
        <w:t xml:space="preserve">. </w:t>
      </w:r>
    </w:p>
    <w:p w:rsidR="00D10FFA" w:rsidRDefault="00D10FFA" w:rsidP="00D10FFA">
      <w:pPr>
        <w:spacing w:after="0"/>
        <w:jc w:val="both"/>
        <w:rPr>
          <w:rFonts w:cs="David"/>
          <w:sz w:val="24"/>
          <w:szCs w:val="24"/>
          <w:rtl/>
        </w:rPr>
      </w:pPr>
    </w:p>
    <w:p w:rsidR="00D10FFA" w:rsidRPr="00D10FFA" w:rsidRDefault="00D10FFA" w:rsidP="00D10FFA">
      <w:pPr>
        <w:spacing w:after="0"/>
        <w:jc w:val="both"/>
        <w:rPr>
          <w:rFonts w:cs="David"/>
          <w:b/>
          <w:bCs/>
          <w:color w:val="FF0000"/>
          <w:sz w:val="24"/>
          <w:szCs w:val="24"/>
          <w:rtl/>
        </w:rPr>
      </w:pPr>
      <w:r w:rsidRPr="00D10FFA">
        <w:rPr>
          <w:rFonts w:cs="David"/>
          <w:b/>
          <w:bCs/>
          <w:color w:val="FF0000"/>
          <w:sz w:val="24"/>
          <w:szCs w:val="24"/>
          <w:rtl/>
        </w:rPr>
        <w:t>ע"א 6529/96 טקסטיל ריינס בע"מ נ' רייך ואח'</w:t>
      </w:r>
    </w:p>
    <w:p w:rsidR="00CA5AC3" w:rsidRDefault="00CA5AC3" w:rsidP="00C16A0F">
      <w:pPr>
        <w:spacing w:after="0"/>
        <w:jc w:val="both"/>
        <w:rPr>
          <w:rFonts w:cs="David"/>
          <w:sz w:val="24"/>
          <w:szCs w:val="24"/>
          <w:rtl/>
        </w:rPr>
      </w:pPr>
    </w:p>
    <w:p w:rsidR="00CA5AC3" w:rsidRPr="00CB3BC7" w:rsidRDefault="005A6C2D" w:rsidP="00CA5AC3">
      <w:pPr>
        <w:spacing w:after="0"/>
        <w:jc w:val="center"/>
        <w:rPr>
          <w:rFonts w:cs="David"/>
          <w:b/>
          <w:bCs/>
          <w:sz w:val="24"/>
          <w:szCs w:val="24"/>
          <w:rtl/>
        </w:rPr>
      </w:pPr>
      <w:r>
        <w:rPr>
          <w:rFonts w:cs="David" w:hint="cs"/>
          <w:b/>
          <w:bCs/>
          <w:sz w:val="24"/>
          <w:szCs w:val="24"/>
          <w:rtl/>
        </w:rPr>
        <w:t>מרשם ש</w:t>
      </w:r>
      <w:r w:rsidR="00CA5AC3" w:rsidRPr="00CB3BC7">
        <w:rPr>
          <w:rFonts w:cs="David" w:hint="cs"/>
          <w:b/>
          <w:bCs/>
          <w:sz w:val="24"/>
          <w:szCs w:val="24"/>
          <w:rtl/>
        </w:rPr>
        <w:t>עבודים</w:t>
      </w:r>
    </w:p>
    <w:p w:rsidR="009F2BF0" w:rsidRDefault="009F2BF0" w:rsidP="00CA5AC3">
      <w:pPr>
        <w:spacing w:after="0"/>
        <w:jc w:val="center"/>
        <w:rPr>
          <w:rFonts w:cs="David"/>
          <w:b/>
          <w:bCs/>
          <w:sz w:val="24"/>
          <w:szCs w:val="24"/>
          <w:u w:val="single"/>
          <w:rtl/>
        </w:rPr>
      </w:pPr>
    </w:p>
    <w:p w:rsidR="009F2BF0" w:rsidRDefault="00D10FFA" w:rsidP="00D10FFA">
      <w:pPr>
        <w:spacing w:after="0"/>
        <w:jc w:val="both"/>
        <w:rPr>
          <w:rFonts w:cs="David"/>
          <w:sz w:val="24"/>
          <w:szCs w:val="24"/>
          <w:rtl/>
        </w:rPr>
      </w:pPr>
      <w:r>
        <w:rPr>
          <w:rFonts w:cs="David" w:hint="cs"/>
          <w:sz w:val="24"/>
          <w:szCs w:val="24"/>
          <w:rtl/>
        </w:rPr>
        <w:t>הפסיקה קובעת</w:t>
      </w:r>
      <w:r w:rsidR="009F2BF0">
        <w:rPr>
          <w:rFonts w:cs="David" w:hint="cs"/>
          <w:sz w:val="24"/>
          <w:szCs w:val="24"/>
          <w:rtl/>
        </w:rPr>
        <w:t xml:space="preserve"> שאין זכות קניינית בלא פומביות.</w:t>
      </w:r>
      <w:r>
        <w:rPr>
          <w:rFonts w:cs="David" w:hint="cs"/>
          <w:sz w:val="24"/>
          <w:szCs w:val="24"/>
          <w:rtl/>
        </w:rPr>
        <w:t xml:space="preserve"> לפי</w:t>
      </w:r>
      <w:r w:rsidR="009F2BF0">
        <w:rPr>
          <w:rFonts w:cs="David" w:hint="cs"/>
          <w:sz w:val="24"/>
          <w:szCs w:val="24"/>
          <w:rtl/>
        </w:rPr>
        <w:t xml:space="preserve"> </w:t>
      </w:r>
      <w:r>
        <w:rPr>
          <w:rFonts w:cs="David" w:hint="cs"/>
          <w:b/>
          <w:bCs/>
          <w:color w:val="FF0000"/>
          <w:sz w:val="24"/>
          <w:szCs w:val="24"/>
          <w:rtl/>
        </w:rPr>
        <w:t>חוק המשכון</w:t>
      </w:r>
      <w:r>
        <w:rPr>
          <w:rFonts w:cs="David" w:hint="cs"/>
          <w:sz w:val="24"/>
          <w:szCs w:val="24"/>
          <w:rtl/>
        </w:rPr>
        <w:t xml:space="preserve">- יש </w:t>
      </w:r>
      <w:r w:rsidRPr="00D10FFA">
        <w:rPr>
          <w:rFonts w:cs="David" w:hint="cs"/>
          <w:sz w:val="24"/>
          <w:szCs w:val="24"/>
          <w:u w:val="single"/>
          <w:rtl/>
        </w:rPr>
        <w:t xml:space="preserve">שני </w:t>
      </w:r>
      <w:r w:rsidR="009F2BF0" w:rsidRPr="00D10FFA">
        <w:rPr>
          <w:rFonts w:cs="David" w:hint="cs"/>
          <w:sz w:val="24"/>
          <w:szCs w:val="24"/>
          <w:u w:val="single"/>
          <w:rtl/>
        </w:rPr>
        <w:t>שלבים ליצירת זכות קניינית של משכון</w:t>
      </w:r>
      <w:r w:rsidR="009F2BF0">
        <w:rPr>
          <w:rFonts w:cs="David" w:hint="cs"/>
          <w:sz w:val="24"/>
          <w:szCs w:val="24"/>
          <w:rtl/>
        </w:rPr>
        <w:t>:</w:t>
      </w:r>
    </w:p>
    <w:p w:rsidR="009F2BF0" w:rsidRDefault="005A6C2D" w:rsidP="00442A7D">
      <w:pPr>
        <w:pStyle w:val="a3"/>
        <w:numPr>
          <w:ilvl w:val="0"/>
          <w:numId w:val="4"/>
        </w:numPr>
        <w:spacing w:after="0"/>
        <w:jc w:val="both"/>
        <w:rPr>
          <w:rFonts w:cs="David"/>
          <w:sz w:val="24"/>
          <w:szCs w:val="24"/>
        </w:rPr>
      </w:pPr>
      <w:r w:rsidRPr="00D10FFA">
        <w:rPr>
          <w:rFonts w:cs="David" w:hint="cs"/>
          <w:b/>
          <w:bCs/>
          <w:sz w:val="24"/>
          <w:szCs w:val="24"/>
          <w:u w:val="single"/>
          <w:rtl/>
        </w:rPr>
        <w:t>השלב החוזי</w:t>
      </w:r>
      <w:r>
        <w:rPr>
          <w:rFonts w:cs="David" w:hint="cs"/>
          <w:sz w:val="24"/>
          <w:szCs w:val="24"/>
          <w:rtl/>
        </w:rPr>
        <w:t>-</w:t>
      </w:r>
      <w:r w:rsidR="00D10FFA">
        <w:rPr>
          <w:rFonts w:cs="David" w:hint="cs"/>
          <w:sz w:val="24"/>
          <w:szCs w:val="24"/>
          <w:rtl/>
        </w:rPr>
        <w:t xml:space="preserve"> </w:t>
      </w:r>
      <w:r w:rsidR="00D10FFA" w:rsidRPr="00D10FFA">
        <w:rPr>
          <w:rFonts w:cs="David" w:hint="cs"/>
          <w:b/>
          <w:bCs/>
          <w:sz w:val="24"/>
          <w:szCs w:val="24"/>
          <w:rtl/>
        </w:rPr>
        <w:t>סעיף 3</w:t>
      </w:r>
      <w:r w:rsidR="00D10FFA">
        <w:rPr>
          <w:rFonts w:cs="David" w:hint="cs"/>
          <w:sz w:val="24"/>
          <w:szCs w:val="24"/>
          <w:rtl/>
        </w:rPr>
        <w:t>-</w:t>
      </w:r>
      <w:r>
        <w:rPr>
          <w:rFonts w:cs="David" w:hint="cs"/>
          <w:sz w:val="24"/>
          <w:szCs w:val="24"/>
          <w:rtl/>
        </w:rPr>
        <w:t xml:space="preserve"> </w:t>
      </w:r>
      <w:r w:rsidR="009F2BF0" w:rsidRPr="005A6C2D">
        <w:rPr>
          <w:rFonts w:cs="David" w:hint="cs"/>
          <w:sz w:val="24"/>
          <w:szCs w:val="24"/>
          <w:highlight w:val="yellow"/>
          <w:rtl/>
        </w:rPr>
        <w:t>חוזה משכון מחייב</w:t>
      </w:r>
      <w:r w:rsidR="002206BE">
        <w:rPr>
          <w:rFonts w:cs="David" w:hint="cs"/>
          <w:sz w:val="24"/>
          <w:szCs w:val="24"/>
          <w:rtl/>
        </w:rPr>
        <w:t xml:space="preserve">- </w:t>
      </w:r>
      <w:r w:rsidR="009F2BF0">
        <w:rPr>
          <w:rFonts w:cs="David" w:hint="cs"/>
          <w:sz w:val="24"/>
          <w:szCs w:val="24"/>
          <w:rtl/>
        </w:rPr>
        <w:t>החייב מייחד נכס מנכסיו לצורך פ</w:t>
      </w:r>
      <w:r>
        <w:rPr>
          <w:rFonts w:cs="David" w:hint="cs"/>
          <w:sz w:val="24"/>
          <w:szCs w:val="24"/>
          <w:rtl/>
        </w:rPr>
        <w:t>י</w:t>
      </w:r>
      <w:r w:rsidR="009F2BF0">
        <w:rPr>
          <w:rFonts w:cs="David" w:hint="cs"/>
          <w:sz w:val="24"/>
          <w:szCs w:val="24"/>
          <w:rtl/>
        </w:rPr>
        <w:t xml:space="preserve">רעון חובו </w:t>
      </w:r>
      <w:r w:rsidR="002206BE">
        <w:rPr>
          <w:rFonts w:cs="David" w:hint="cs"/>
          <w:sz w:val="24"/>
          <w:szCs w:val="24"/>
          <w:rtl/>
        </w:rPr>
        <w:t>כלפי</w:t>
      </w:r>
      <w:r w:rsidR="009F2BF0">
        <w:rPr>
          <w:rFonts w:cs="David" w:hint="cs"/>
          <w:sz w:val="24"/>
          <w:szCs w:val="24"/>
          <w:rtl/>
        </w:rPr>
        <w:t xml:space="preserve"> הנושה.</w:t>
      </w:r>
    </w:p>
    <w:p w:rsidR="009F2BF0" w:rsidRDefault="009F2BF0" w:rsidP="00442A7D">
      <w:pPr>
        <w:pStyle w:val="a3"/>
        <w:numPr>
          <w:ilvl w:val="0"/>
          <w:numId w:val="4"/>
        </w:numPr>
        <w:spacing w:after="0"/>
        <w:jc w:val="both"/>
        <w:rPr>
          <w:rFonts w:cs="David"/>
          <w:sz w:val="24"/>
          <w:szCs w:val="24"/>
        </w:rPr>
      </w:pPr>
      <w:r w:rsidRPr="00D10FFA">
        <w:rPr>
          <w:rFonts w:cs="David" w:hint="cs"/>
          <w:b/>
          <w:bCs/>
          <w:sz w:val="24"/>
          <w:szCs w:val="24"/>
          <w:u w:val="single"/>
          <w:rtl/>
        </w:rPr>
        <w:t>השלב הקנייני</w:t>
      </w:r>
      <w:r w:rsidR="0031202F">
        <w:rPr>
          <w:rFonts w:cs="David" w:hint="cs"/>
          <w:sz w:val="24"/>
          <w:szCs w:val="24"/>
          <w:rtl/>
        </w:rPr>
        <w:t>-</w:t>
      </w:r>
      <w:r w:rsidR="0031202F" w:rsidRPr="00D10FFA">
        <w:rPr>
          <w:rFonts w:cs="David" w:hint="cs"/>
          <w:b/>
          <w:bCs/>
          <w:sz w:val="24"/>
          <w:szCs w:val="24"/>
          <w:rtl/>
        </w:rPr>
        <w:t xml:space="preserve"> </w:t>
      </w:r>
      <w:r w:rsidR="00D10FFA" w:rsidRPr="00D10FFA">
        <w:rPr>
          <w:rFonts w:cs="David" w:hint="cs"/>
          <w:b/>
          <w:bCs/>
          <w:sz w:val="24"/>
          <w:szCs w:val="24"/>
          <w:rtl/>
        </w:rPr>
        <w:t>סעיף 4</w:t>
      </w:r>
      <w:r w:rsidR="00D10FFA">
        <w:rPr>
          <w:rFonts w:cs="David" w:hint="cs"/>
          <w:sz w:val="24"/>
          <w:szCs w:val="24"/>
          <w:rtl/>
        </w:rPr>
        <w:t xml:space="preserve">- </w:t>
      </w:r>
      <w:r w:rsidR="0031202F" w:rsidRPr="005A6C2D">
        <w:rPr>
          <w:rFonts w:cs="David" w:hint="cs"/>
          <w:sz w:val="24"/>
          <w:szCs w:val="24"/>
          <w:highlight w:val="yellow"/>
          <w:rtl/>
        </w:rPr>
        <w:t>פומביות</w:t>
      </w:r>
      <w:r>
        <w:rPr>
          <w:rFonts w:cs="David" w:hint="cs"/>
          <w:sz w:val="24"/>
          <w:szCs w:val="24"/>
          <w:rtl/>
        </w:rPr>
        <w:t>-</w:t>
      </w:r>
      <w:r w:rsidR="002206BE">
        <w:rPr>
          <w:rFonts w:cs="David" w:hint="cs"/>
          <w:sz w:val="24"/>
          <w:szCs w:val="24"/>
          <w:rtl/>
        </w:rPr>
        <w:t xml:space="preserve"> ע"מ שכוחו של המשכון יהיה יפה כלפי נושים אחרים, עליו להיות רשום ברשם המשכונות.</w:t>
      </w:r>
      <w:r w:rsidR="005A6C2D">
        <w:rPr>
          <w:rFonts w:cs="David" w:hint="cs"/>
          <w:sz w:val="24"/>
          <w:szCs w:val="24"/>
          <w:rtl/>
        </w:rPr>
        <w:t xml:space="preserve"> </w:t>
      </w:r>
      <w:r w:rsidR="002206BE">
        <w:rPr>
          <w:rFonts w:cs="David" w:hint="cs"/>
          <w:sz w:val="24"/>
          <w:szCs w:val="24"/>
          <w:rtl/>
        </w:rPr>
        <w:t>אחרת, זהו הסכם משכון בלבד והנושה אינו מבוטח. כלומר, במקרה של חדלות פירעון החייב הוא יחלוק את המשכן עם שאר הנושים.</w:t>
      </w:r>
      <w:r w:rsidR="00B4639E">
        <w:rPr>
          <w:rFonts w:cs="David" w:hint="cs"/>
          <w:sz w:val="24"/>
          <w:szCs w:val="24"/>
          <w:rtl/>
        </w:rPr>
        <w:t xml:space="preserve"> </w:t>
      </w:r>
      <w:r w:rsidR="0031202F">
        <w:rPr>
          <w:rFonts w:cs="David" w:hint="cs"/>
          <w:sz w:val="24"/>
          <w:szCs w:val="24"/>
          <w:rtl/>
        </w:rPr>
        <w:t xml:space="preserve">לכן, </w:t>
      </w:r>
      <w:r w:rsidR="0031202F" w:rsidRPr="00B4639E">
        <w:rPr>
          <w:rFonts w:cs="David" w:hint="cs"/>
          <w:sz w:val="24"/>
          <w:szCs w:val="24"/>
          <w:highlight w:val="yellow"/>
          <w:rtl/>
        </w:rPr>
        <w:t>לנושה יש אינטרס להגיע לפומביות</w:t>
      </w:r>
      <w:r w:rsidR="0031202F">
        <w:rPr>
          <w:rFonts w:cs="David" w:hint="cs"/>
          <w:sz w:val="24"/>
          <w:szCs w:val="24"/>
          <w:rtl/>
        </w:rPr>
        <w:t xml:space="preserve"> בעזרת הרישום.</w:t>
      </w:r>
    </w:p>
    <w:p w:rsidR="0031202F" w:rsidRDefault="0031202F" w:rsidP="0031202F">
      <w:pPr>
        <w:spacing w:after="0"/>
        <w:jc w:val="both"/>
        <w:rPr>
          <w:rFonts w:cs="David"/>
          <w:sz w:val="24"/>
          <w:szCs w:val="24"/>
          <w:rtl/>
        </w:rPr>
      </w:pPr>
    </w:p>
    <w:p w:rsidR="007E3E2A" w:rsidRPr="007E3E2A" w:rsidRDefault="007E3E2A" w:rsidP="007E3E2A">
      <w:pPr>
        <w:spacing w:after="0"/>
        <w:jc w:val="both"/>
        <w:rPr>
          <w:rFonts w:cs="David"/>
          <w:sz w:val="24"/>
          <w:szCs w:val="24"/>
          <w:rtl/>
        </w:rPr>
      </w:pPr>
      <w:r>
        <w:rPr>
          <w:rFonts w:cs="David" w:hint="cs"/>
          <w:sz w:val="24"/>
          <w:szCs w:val="24"/>
          <w:highlight w:val="yellow"/>
          <w:rtl/>
        </w:rPr>
        <w:t xml:space="preserve">הרישום בטאבו הוא וודאי וכולל גם את בעל הנכס. רישום של מיטלטלין ברשם המשכונות הוא שונה מפני שאין </w:t>
      </w:r>
      <w:r w:rsidR="0031202F" w:rsidRPr="00B4639E">
        <w:rPr>
          <w:rFonts w:cs="David" w:hint="cs"/>
          <w:sz w:val="24"/>
          <w:szCs w:val="24"/>
          <w:highlight w:val="yellow"/>
          <w:rtl/>
        </w:rPr>
        <w:t>מרשם בעלויות, רק מרשם שעבודים</w:t>
      </w:r>
      <w:r w:rsidR="0031202F">
        <w:rPr>
          <w:rFonts w:cs="David" w:hint="cs"/>
          <w:sz w:val="24"/>
          <w:szCs w:val="24"/>
          <w:rtl/>
        </w:rPr>
        <w:t xml:space="preserve">. </w:t>
      </w:r>
      <w:r>
        <w:rPr>
          <w:rFonts w:cs="David" w:hint="cs"/>
          <w:sz w:val="24"/>
          <w:szCs w:val="24"/>
          <w:rtl/>
        </w:rPr>
        <w:t xml:space="preserve">הרישום לא אומר למי שייך החפץ אלא רק שהוא ממושכן לנושה כלשהו. (כלומר, יכול להווצר מצב שאדם ימשכן טבעת יהלום שאינה שלו). ככל שהחייב ממשכן יותר נכסים שבבעלותו, כך הסיכון של הנושים הלא מבוטחים או הלא ממושכנים הוא גבוה יותר מפני שיש להם פחות ממה להפרע. </w:t>
      </w:r>
    </w:p>
    <w:p w:rsidR="007E3E2A" w:rsidRDefault="0031202F" w:rsidP="007E3E2A">
      <w:pPr>
        <w:spacing w:after="0"/>
        <w:jc w:val="both"/>
        <w:rPr>
          <w:rFonts w:cs="David"/>
          <w:sz w:val="24"/>
          <w:szCs w:val="24"/>
          <w:rtl/>
        </w:rPr>
      </w:pPr>
      <w:r w:rsidRPr="00B4639E">
        <w:rPr>
          <w:rFonts w:cs="David" w:hint="cs"/>
          <w:sz w:val="24"/>
          <w:szCs w:val="24"/>
          <w:highlight w:val="yellow"/>
          <w:rtl/>
        </w:rPr>
        <w:t xml:space="preserve">ויסמן בספרו מגדיר את רישום המשכונות כרישום </w:t>
      </w:r>
      <w:r w:rsidRPr="007E3E2A">
        <w:rPr>
          <w:rFonts w:cs="David" w:hint="cs"/>
          <w:sz w:val="24"/>
          <w:szCs w:val="24"/>
          <w:highlight w:val="yellow"/>
          <w:u w:val="single"/>
          <w:rtl/>
        </w:rPr>
        <w:t>עסקאות</w:t>
      </w:r>
      <w:r w:rsidRPr="00B4639E">
        <w:rPr>
          <w:rFonts w:cs="David" w:hint="cs"/>
          <w:sz w:val="24"/>
          <w:szCs w:val="24"/>
          <w:highlight w:val="yellow"/>
          <w:rtl/>
        </w:rPr>
        <w:t xml:space="preserve"> ולא </w:t>
      </w:r>
      <w:r w:rsidRPr="007E3E2A">
        <w:rPr>
          <w:rFonts w:cs="David" w:hint="cs"/>
          <w:sz w:val="24"/>
          <w:szCs w:val="24"/>
          <w:highlight w:val="yellow"/>
          <w:u w:val="single"/>
          <w:rtl/>
        </w:rPr>
        <w:t>זכויות</w:t>
      </w:r>
      <w:r>
        <w:rPr>
          <w:rFonts w:cs="David" w:hint="cs"/>
          <w:sz w:val="24"/>
          <w:szCs w:val="24"/>
          <w:rtl/>
        </w:rPr>
        <w:t xml:space="preserve">. </w:t>
      </w:r>
    </w:p>
    <w:p w:rsidR="007E3E2A" w:rsidRDefault="007E3E2A" w:rsidP="007E3E2A">
      <w:pPr>
        <w:spacing w:after="0"/>
        <w:jc w:val="both"/>
        <w:rPr>
          <w:rFonts w:cs="David"/>
          <w:sz w:val="24"/>
          <w:szCs w:val="24"/>
          <w:rtl/>
        </w:rPr>
      </w:pPr>
      <w:r>
        <w:rPr>
          <w:rFonts w:cs="David" w:hint="cs"/>
          <w:sz w:val="24"/>
          <w:szCs w:val="24"/>
          <w:rtl/>
        </w:rPr>
        <w:t xml:space="preserve">הרישום ברשם המשכונות מספק את אלמנט הפומביות הדרוש, כיוון שניתן ללכת לבדוק במרשם המשכונות מה מהנכסים של החייב ממושכן או לא. </w:t>
      </w:r>
    </w:p>
    <w:p w:rsidR="00E260DC" w:rsidRDefault="00E260DC" w:rsidP="0031202F">
      <w:pPr>
        <w:spacing w:after="0"/>
        <w:jc w:val="both"/>
        <w:rPr>
          <w:rFonts w:cs="David"/>
          <w:sz w:val="24"/>
          <w:szCs w:val="24"/>
          <w:rtl/>
        </w:rPr>
      </w:pPr>
    </w:p>
    <w:p w:rsidR="00E260DC" w:rsidRDefault="007E3E2A" w:rsidP="00620494">
      <w:pPr>
        <w:spacing w:after="0"/>
        <w:jc w:val="both"/>
        <w:rPr>
          <w:rFonts w:cs="David"/>
          <w:sz w:val="24"/>
          <w:szCs w:val="24"/>
          <w:rtl/>
        </w:rPr>
      </w:pPr>
      <w:r>
        <w:rPr>
          <w:rFonts w:cs="David" w:hint="cs"/>
          <w:sz w:val="24"/>
          <w:szCs w:val="24"/>
          <w:rtl/>
        </w:rPr>
        <w:t xml:space="preserve">בעולם המערבי כיום, הרישום הוא מעין מס שפתיים- נושה </w:t>
      </w:r>
      <w:r w:rsidR="00620494">
        <w:rPr>
          <w:rFonts w:cs="David" w:hint="cs"/>
          <w:sz w:val="24"/>
          <w:szCs w:val="24"/>
          <w:rtl/>
        </w:rPr>
        <w:t>יכול לבדוק ברשם המשכונות שאין ש</w:t>
      </w:r>
      <w:r>
        <w:rPr>
          <w:rFonts w:cs="David" w:hint="cs"/>
          <w:sz w:val="24"/>
          <w:szCs w:val="24"/>
          <w:rtl/>
        </w:rPr>
        <w:t>עבודים ע</w:t>
      </w:r>
      <w:r w:rsidR="00620494">
        <w:rPr>
          <w:rFonts w:cs="David" w:hint="cs"/>
          <w:sz w:val="24"/>
          <w:szCs w:val="24"/>
          <w:rtl/>
        </w:rPr>
        <w:t>ל</w:t>
      </w:r>
      <w:r>
        <w:rPr>
          <w:rFonts w:cs="David" w:hint="cs"/>
          <w:sz w:val="24"/>
          <w:szCs w:val="24"/>
          <w:rtl/>
        </w:rPr>
        <w:t xml:space="preserve"> נכסיו של א', הוא ילווה לו כסף, ורק אחר כך </w:t>
      </w:r>
      <w:r w:rsidR="00620494">
        <w:rPr>
          <w:rFonts w:cs="David" w:hint="cs"/>
          <w:sz w:val="24"/>
          <w:szCs w:val="24"/>
          <w:rtl/>
        </w:rPr>
        <w:t>א' ימשכן את הנכסים ובכך יגביר את הסיכון של הנושה. הדבר יותר חוסר וודאות.</w:t>
      </w:r>
    </w:p>
    <w:p w:rsidR="00E260DC" w:rsidRDefault="00E260DC" w:rsidP="0031202F">
      <w:pPr>
        <w:spacing w:after="0"/>
        <w:jc w:val="both"/>
        <w:rPr>
          <w:rFonts w:cs="David"/>
          <w:sz w:val="24"/>
          <w:szCs w:val="24"/>
          <w:rtl/>
        </w:rPr>
      </w:pPr>
    </w:p>
    <w:p w:rsidR="00E260DC" w:rsidRDefault="00E260DC" w:rsidP="0031202F">
      <w:pPr>
        <w:spacing w:after="0"/>
        <w:jc w:val="both"/>
        <w:rPr>
          <w:rFonts w:cs="David"/>
          <w:sz w:val="24"/>
          <w:szCs w:val="24"/>
          <w:rtl/>
        </w:rPr>
      </w:pPr>
      <w:r w:rsidRPr="00A63FBD">
        <w:rPr>
          <w:rFonts w:cs="David" w:hint="cs"/>
          <w:sz w:val="24"/>
          <w:szCs w:val="24"/>
          <w:highlight w:val="yellow"/>
          <w:u w:val="single"/>
          <w:rtl/>
        </w:rPr>
        <w:t>יש שתי דרכים לבצע משכון</w:t>
      </w:r>
      <w:r w:rsidRPr="00A63FBD">
        <w:rPr>
          <w:rFonts w:cs="David" w:hint="cs"/>
          <w:sz w:val="24"/>
          <w:szCs w:val="24"/>
          <w:highlight w:val="yellow"/>
          <w:rtl/>
        </w:rPr>
        <w:t>:</w:t>
      </w:r>
    </w:p>
    <w:p w:rsidR="00E260DC" w:rsidRPr="00B4639E" w:rsidRDefault="00E260DC" w:rsidP="00442A7D">
      <w:pPr>
        <w:pStyle w:val="a3"/>
        <w:numPr>
          <w:ilvl w:val="0"/>
          <w:numId w:val="4"/>
        </w:numPr>
        <w:spacing w:after="0"/>
        <w:jc w:val="both"/>
        <w:rPr>
          <w:rFonts w:cs="David"/>
          <w:b/>
          <w:bCs/>
          <w:sz w:val="24"/>
          <w:szCs w:val="24"/>
        </w:rPr>
      </w:pPr>
      <w:r w:rsidRPr="00B4639E">
        <w:rPr>
          <w:rFonts w:cs="David" w:hint="cs"/>
          <w:b/>
          <w:bCs/>
          <w:sz w:val="24"/>
          <w:szCs w:val="24"/>
          <w:rtl/>
        </w:rPr>
        <w:t>רישום</w:t>
      </w:r>
      <w:r w:rsidR="00A63FBD">
        <w:rPr>
          <w:rFonts w:cs="David" w:hint="cs"/>
          <w:sz w:val="24"/>
          <w:szCs w:val="24"/>
          <w:rtl/>
        </w:rPr>
        <w:t>- שיטת המשכון המודרנית. הנכס ממשיך להיות בידיו של החייב רק שיש עליו רישום ברשם המשכונות.</w:t>
      </w:r>
    </w:p>
    <w:p w:rsidR="00620494" w:rsidRDefault="00E260DC" w:rsidP="00442A7D">
      <w:pPr>
        <w:pStyle w:val="a3"/>
        <w:numPr>
          <w:ilvl w:val="0"/>
          <w:numId w:val="4"/>
        </w:numPr>
        <w:spacing w:after="0"/>
        <w:jc w:val="both"/>
        <w:rPr>
          <w:rFonts w:cs="David"/>
          <w:sz w:val="24"/>
          <w:szCs w:val="24"/>
        </w:rPr>
      </w:pPr>
      <w:r w:rsidRPr="00B4639E">
        <w:rPr>
          <w:rFonts w:cs="David" w:hint="cs"/>
          <w:b/>
          <w:bCs/>
          <w:sz w:val="24"/>
          <w:szCs w:val="24"/>
          <w:rtl/>
        </w:rPr>
        <w:t>הפקדה</w:t>
      </w:r>
      <w:r>
        <w:rPr>
          <w:rFonts w:cs="David" w:hint="cs"/>
          <w:sz w:val="24"/>
          <w:szCs w:val="24"/>
          <w:rtl/>
        </w:rPr>
        <w:t xml:space="preserve">- </w:t>
      </w:r>
      <w:r w:rsidR="00386336">
        <w:rPr>
          <w:rFonts w:cs="David" w:hint="cs"/>
          <w:sz w:val="24"/>
          <w:szCs w:val="24"/>
          <w:rtl/>
        </w:rPr>
        <w:t xml:space="preserve">העברת המשכון לידי החזקה פיזית של הנושה. בכך הנושה בטוח שהנכס לא </w:t>
      </w:r>
      <w:proofErr w:type="spellStart"/>
      <w:r w:rsidR="00386336">
        <w:rPr>
          <w:rFonts w:cs="David" w:hint="cs"/>
          <w:sz w:val="24"/>
          <w:szCs w:val="24"/>
          <w:rtl/>
        </w:rPr>
        <w:t>ימכר</w:t>
      </w:r>
      <w:proofErr w:type="spellEnd"/>
      <w:r w:rsidR="00386336">
        <w:rPr>
          <w:rFonts w:cs="David" w:hint="cs"/>
          <w:sz w:val="24"/>
          <w:szCs w:val="24"/>
          <w:rtl/>
        </w:rPr>
        <w:t xml:space="preserve"> לאיש</w:t>
      </w:r>
      <w:r w:rsidR="00A63FBD">
        <w:rPr>
          <w:rFonts w:cs="David" w:hint="cs"/>
          <w:sz w:val="24"/>
          <w:szCs w:val="24"/>
          <w:rtl/>
        </w:rPr>
        <w:t xml:space="preserve">. </w:t>
      </w:r>
      <w:r w:rsidR="00620494">
        <w:rPr>
          <w:rFonts w:cs="David" w:hint="cs"/>
          <w:sz w:val="24"/>
          <w:szCs w:val="24"/>
          <w:rtl/>
        </w:rPr>
        <w:t>ההחזקה של הנושה בנכס מספקת לנו את אלמנט הפומביות, גם אם זהו מידע פחות מדוייק מרישום.</w:t>
      </w:r>
    </w:p>
    <w:p w:rsidR="00386336" w:rsidRPr="00620494" w:rsidRDefault="00620494" w:rsidP="00620494">
      <w:pPr>
        <w:spacing w:after="0"/>
        <w:jc w:val="both"/>
        <w:rPr>
          <w:rFonts w:cs="David"/>
          <w:sz w:val="24"/>
          <w:szCs w:val="24"/>
          <w:rtl/>
        </w:rPr>
      </w:pPr>
      <w:r w:rsidRPr="00620494">
        <w:rPr>
          <w:rFonts w:cs="David"/>
          <w:sz w:val="24"/>
          <w:szCs w:val="24"/>
          <w:rtl/>
        </w:rPr>
        <w:t xml:space="preserve"> </w:t>
      </w:r>
    </w:p>
    <w:p w:rsidR="00386336" w:rsidRDefault="00386336" w:rsidP="00620494">
      <w:pPr>
        <w:spacing w:after="0"/>
        <w:jc w:val="both"/>
        <w:rPr>
          <w:rFonts w:cs="David"/>
          <w:sz w:val="24"/>
          <w:szCs w:val="24"/>
          <w:rtl/>
        </w:rPr>
      </w:pPr>
      <w:r w:rsidRPr="00A63FBD">
        <w:rPr>
          <w:rFonts w:cs="David" w:hint="cs"/>
          <w:sz w:val="24"/>
          <w:szCs w:val="24"/>
          <w:highlight w:val="yellow"/>
          <w:u w:val="single"/>
          <w:rtl/>
        </w:rPr>
        <w:t>היחס בין משכון רשום למשכון מופקד</w:t>
      </w:r>
      <w:r>
        <w:rPr>
          <w:rFonts w:cs="David" w:hint="cs"/>
          <w:sz w:val="24"/>
          <w:szCs w:val="24"/>
          <w:rtl/>
        </w:rPr>
        <w:t>: היסטורית המשכון המופקד היה העיקרי והכמעט בלעדי. כיום, המשכון הרשום הוא העיקר</w:t>
      </w:r>
      <w:r w:rsidR="00620494">
        <w:rPr>
          <w:rFonts w:cs="David" w:hint="cs"/>
          <w:sz w:val="24"/>
          <w:szCs w:val="24"/>
          <w:rtl/>
        </w:rPr>
        <w:t>י. הרישום מאפשר לחייב להמשיך להחזיק את הנכס (וכך הוא יכול להמשיך בעסקיו כרגיל ולהרוויח את הדרוש לצורך פירעון החוב) וגם הופך את הנושה למובטח כיוון שרשום לזכותו משכון. זהו</w:t>
      </w:r>
      <w:r w:rsidR="007477E5">
        <w:rPr>
          <w:rFonts w:cs="David" w:hint="cs"/>
          <w:sz w:val="24"/>
          <w:szCs w:val="24"/>
          <w:rtl/>
        </w:rPr>
        <w:t xml:space="preserve"> הפתרון הפרקטי הנוח ביותר כיום. </w:t>
      </w:r>
    </w:p>
    <w:p w:rsidR="00A63FBD" w:rsidRDefault="00A63FBD" w:rsidP="00386336">
      <w:pPr>
        <w:spacing w:after="0"/>
        <w:jc w:val="both"/>
        <w:rPr>
          <w:rFonts w:cs="David"/>
          <w:sz w:val="24"/>
          <w:szCs w:val="24"/>
          <w:rtl/>
        </w:rPr>
      </w:pPr>
    </w:p>
    <w:p w:rsidR="00C04CC0" w:rsidRDefault="00620494" w:rsidP="00620494">
      <w:pPr>
        <w:spacing w:after="0"/>
        <w:jc w:val="both"/>
        <w:rPr>
          <w:rFonts w:cs="David"/>
          <w:sz w:val="24"/>
          <w:szCs w:val="24"/>
          <w:rtl/>
        </w:rPr>
      </w:pPr>
      <w:r w:rsidRPr="00C04CC0">
        <w:rPr>
          <w:rFonts w:cs="David" w:hint="cs"/>
          <w:b/>
          <w:bCs/>
          <w:sz w:val="24"/>
          <w:szCs w:val="24"/>
          <w:rtl/>
        </w:rPr>
        <w:t>*</w:t>
      </w:r>
      <w:r w:rsidR="001376B9" w:rsidRPr="00620494">
        <w:rPr>
          <w:rFonts w:cs="David" w:hint="cs"/>
          <w:sz w:val="24"/>
          <w:szCs w:val="24"/>
          <w:rtl/>
        </w:rPr>
        <w:t xml:space="preserve">המשכון המודרני, הרישום, קיים </w:t>
      </w:r>
      <w:r>
        <w:rPr>
          <w:rFonts w:cs="David" w:hint="cs"/>
          <w:sz w:val="24"/>
          <w:szCs w:val="24"/>
          <w:rtl/>
        </w:rPr>
        <w:t xml:space="preserve">בחוק רק מ67 עם חקיקת </w:t>
      </w:r>
      <w:r w:rsidRPr="00C04CC0">
        <w:rPr>
          <w:rFonts w:cs="David" w:hint="cs"/>
          <w:b/>
          <w:bCs/>
          <w:color w:val="FF0000"/>
          <w:sz w:val="24"/>
          <w:szCs w:val="24"/>
          <w:rtl/>
        </w:rPr>
        <w:t>חוק המשכון.</w:t>
      </w:r>
      <w:r w:rsidR="00A63FBD" w:rsidRPr="00620494">
        <w:rPr>
          <w:rFonts w:cs="David" w:hint="cs"/>
          <w:sz w:val="24"/>
          <w:szCs w:val="24"/>
          <w:rtl/>
        </w:rPr>
        <w:t xml:space="preserve"> </w:t>
      </w:r>
    </w:p>
    <w:p w:rsidR="00C04CC0" w:rsidRDefault="00C04CC0" w:rsidP="00C04CC0">
      <w:pPr>
        <w:spacing w:after="0"/>
        <w:jc w:val="both"/>
        <w:rPr>
          <w:rFonts w:cs="David"/>
          <w:b/>
          <w:bCs/>
          <w:sz w:val="24"/>
          <w:szCs w:val="24"/>
          <w:rtl/>
        </w:rPr>
      </w:pPr>
    </w:p>
    <w:p w:rsidR="001376B9" w:rsidRDefault="00C04CC0" w:rsidP="00C04CC0">
      <w:pPr>
        <w:spacing w:after="0"/>
        <w:jc w:val="both"/>
        <w:rPr>
          <w:rFonts w:cs="David"/>
          <w:sz w:val="24"/>
          <w:szCs w:val="24"/>
          <w:rtl/>
        </w:rPr>
      </w:pPr>
      <w:r>
        <w:rPr>
          <w:rFonts w:cs="David" w:hint="cs"/>
          <w:sz w:val="24"/>
          <w:szCs w:val="24"/>
          <w:rtl/>
        </w:rPr>
        <w:t>האמור לעיל מתייחס לממשכן יחיד. כאשר הממשכן הוא תאגיד חלה עליו מערכת דינים שונה (אין לכך הסבר הגיוני, ירשנו זאת מהמשפט המסחרי האנגלי).</w:t>
      </w:r>
      <w:r w:rsidR="001376B9" w:rsidRPr="00620494">
        <w:rPr>
          <w:rFonts w:cs="David" w:hint="cs"/>
          <w:sz w:val="24"/>
          <w:szCs w:val="24"/>
          <w:rtl/>
        </w:rPr>
        <w:t xml:space="preserve"> </w:t>
      </w:r>
      <w:r>
        <w:rPr>
          <w:rFonts w:cs="David" w:hint="cs"/>
          <w:sz w:val="24"/>
          <w:szCs w:val="24"/>
          <w:highlight w:val="yellow"/>
          <w:rtl/>
        </w:rPr>
        <w:t xml:space="preserve">בדיני שעבודים של חברה </w:t>
      </w:r>
      <w:r w:rsidR="001376B9" w:rsidRPr="00A63FBD">
        <w:rPr>
          <w:rFonts w:cs="David" w:hint="cs"/>
          <w:sz w:val="24"/>
          <w:szCs w:val="24"/>
          <w:highlight w:val="yellow"/>
          <w:rtl/>
        </w:rPr>
        <w:t>הורא</w:t>
      </w:r>
      <w:r>
        <w:rPr>
          <w:rFonts w:cs="David" w:hint="cs"/>
          <w:sz w:val="24"/>
          <w:szCs w:val="24"/>
          <w:highlight w:val="yellow"/>
          <w:rtl/>
        </w:rPr>
        <w:t xml:space="preserve">ות החוק מצויות </w:t>
      </w:r>
      <w:r w:rsidRPr="00C04CC0">
        <w:rPr>
          <w:rFonts w:cs="David" w:hint="cs"/>
          <w:b/>
          <w:bCs/>
          <w:color w:val="FF0000"/>
          <w:sz w:val="24"/>
          <w:szCs w:val="24"/>
          <w:highlight w:val="yellow"/>
          <w:rtl/>
        </w:rPr>
        <w:t>בפקודת החברות</w:t>
      </w:r>
      <w:r w:rsidRPr="00C04CC0">
        <w:rPr>
          <w:rFonts w:cs="David" w:hint="cs"/>
          <w:color w:val="FF0000"/>
          <w:sz w:val="24"/>
          <w:szCs w:val="24"/>
          <w:highlight w:val="yellow"/>
          <w:rtl/>
        </w:rPr>
        <w:t xml:space="preserve"> </w:t>
      </w:r>
      <w:r>
        <w:rPr>
          <w:rFonts w:cs="David" w:hint="cs"/>
          <w:sz w:val="24"/>
          <w:szCs w:val="24"/>
          <w:highlight w:val="yellow"/>
          <w:rtl/>
        </w:rPr>
        <w:t xml:space="preserve">ולא </w:t>
      </w:r>
      <w:r w:rsidRPr="00C04CC0">
        <w:rPr>
          <w:rFonts w:cs="David" w:hint="cs"/>
          <w:b/>
          <w:bCs/>
          <w:color w:val="FF0000"/>
          <w:sz w:val="24"/>
          <w:szCs w:val="24"/>
          <w:highlight w:val="yellow"/>
          <w:rtl/>
        </w:rPr>
        <w:t>בחוק החברות</w:t>
      </w:r>
      <w:r>
        <w:rPr>
          <w:rFonts w:cs="David" w:hint="cs"/>
          <w:sz w:val="24"/>
          <w:szCs w:val="24"/>
          <w:rtl/>
        </w:rPr>
        <w:t xml:space="preserve">, אשר אינו עוסק בשעבודי חברה (מפני </w:t>
      </w:r>
      <w:r w:rsidR="001376B9">
        <w:rPr>
          <w:rFonts w:cs="David" w:hint="cs"/>
          <w:sz w:val="24"/>
          <w:szCs w:val="24"/>
          <w:rtl/>
        </w:rPr>
        <w:t>שרצו לשנות את דיני השעבודים בקודקס האזרחי העתידי</w:t>
      </w:r>
      <w:r>
        <w:rPr>
          <w:rFonts w:cs="David" w:hint="cs"/>
          <w:sz w:val="24"/>
          <w:szCs w:val="24"/>
          <w:rtl/>
        </w:rPr>
        <w:t>)</w:t>
      </w:r>
      <w:r w:rsidR="001376B9">
        <w:rPr>
          <w:rFonts w:cs="David" w:hint="cs"/>
          <w:sz w:val="24"/>
          <w:szCs w:val="24"/>
          <w:rtl/>
        </w:rPr>
        <w:t xml:space="preserve">. </w:t>
      </w:r>
      <w:r>
        <w:rPr>
          <w:rFonts w:cs="David" w:hint="cs"/>
          <w:sz w:val="24"/>
          <w:szCs w:val="24"/>
          <w:rtl/>
        </w:rPr>
        <w:t>יוצא מכך</w:t>
      </w:r>
      <w:r w:rsidR="001376B9">
        <w:rPr>
          <w:rFonts w:cs="David" w:hint="cs"/>
          <w:sz w:val="24"/>
          <w:szCs w:val="24"/>
          <w:rtl/>
        </w:rPr>
        <w:t xml:space="preserve"> שכ</w:t>
      </w:r>
      <w:r>
        <w:rPr>
          <w:rFonts w:cs="David" w:hint="cs"/>
          <w:sz w:val="24"/>
          <w:szCs w:val="24"/>
          <w:rtl/>
        </w:rPr>
        <w:t>ש</w:t>
      </w:r>
      <w:r w:rsidR="001376B9">
        <w:rPr>
          <w:rFonts w:cs="David" w:hint="cs"/>
          <w:sz w:val="24"/>
          <w:szCs w:val="24"/>
          <w:rtl/>
        </w:rPr>
        <w:t>אנו עוסקים בשעבודי נכסי חברה יש לנו</w:t>
      </w:r>
      <w:r w:rsidR="00A175B6">
        <w:rPr>
          <w:rFonts w:cs="David" w:hint="cs"/>
          <w:sz w:val="24"/>
          <w:szCs w:val="24"/>
          <w:rtl/>
        </w:rPr>
        <w:t xml:space="preserve"> הוראות נוספות לצידו של </w:t>
      </w:r>
      <w:r w:rsidR="00A175B6" w:rsidRPr="00C04CC0">
        <w:rPr>
          <w:rFonts w:cs="David" w:hint="cs"/>
          <w:b/>
          <w:bCs/>
          <w:color w:val="FF0000"/>
          <w:sz w:val="24"/>
          <w:szCs w:val="24"/>
          <w:rtl/>
        </w:rPr>
        <w:t>חוק המשכון</w:t>
      </w:r>
      <w:r w:rsidR="00A175B6">
        <w:rPr>
          <w:rFonts w:cs="David" w:hint="cs"/>
          <w:sz w:val="24"/>
          <w:szCs w:val="24"/>
          <w:rtl/>
        </w:rPr>
        <w:t xml:space="preserve">, המצויות </w:t>
      </w:r>
      <w:r w:rsidR="00A175B6" w:rsidRPr="00C04CC0">
        <w:rPr>
          <w:rFonts w:cs="David" w:hint="cs"/>
          <w:b/>
          <w:bCs/>
          <w:color w:val="FF0000"/>
          <w:sz w:val="24"/>
          <w:szCs w:val="24"/>
          <w:rtl/>
        </w:rPr>
        <w:t>בפקודת החברות</w:t>
      </w:r>
      <w:r w:rsidR="00A175B6">
        <w:rPr>
          <w:rFonts w:cs="David" w:hint="cs"/>
          <w:sz w:val="24"/>
          <w:szCs w:val="24"/>
          <w:rtl/>
        </w:rPr>
        <w:t xml:space="preserve">. </w:t>
      </w:r>
      <w:r w:rsidR="00A175B6" w:rsidRPr="00A63FBD">
        <w:rPr>
          <w:rFonts w:cs="David" w:hint="cs"/>
          <w:sz w:val="24"/>
          <w:szCs w:val="24"/>
          <w:highlight w:val="yellow"/>
          <w:rtl/>
        </w:rPr>
        <w:t xml:space="preserve">היחס בין שני החוקים הללו הוא היחס שבין חוק כללי </w:t>
      </w:r>
      <w:r>
        <w:rPr>
          <w:rFonts w:cs="David" w:hint="cs"/>
          <w:sz w:val="24"/>
          <w:szCs w:val="24"/>
          <w:highlight w:val="yellow"/>
          <w:rtl/>
        </w:rPr>
        <w:t>(חוק המשכון)</w:t>
      </w:r>
      <w:r w:rsidR="00A175B6" w:rsidRPr="00A63FBD">
        <w:rPr>
          <w:rFonts w:cs="David" w:hint="cs"/>
          <w:sz w:val="24"/>
          <w:szCs w:val="24"/>
          <w:highlight w:val="yellow"/>
          <w:rtl/>
        </w:rPr>
        <w:t>לספציפ</w:t>
      </w:r>
      <w:r>
        <w:rPr>
          <w:rFonts w:cs="David" w:hint="cs"/>
          <w:sz w:val="24"/>
          <w:szCs w:val="24"/>
          <w:highlight w:val="yellow"/>
          <w:rtl/>
        </w:rPr>
        <w:t>י (הפקודה)</w:t>
      </w:r>
      <w:r w:rsidR="00A175B6">
        <w:rPr>
          <w:rFonts w:cs="David" w:hint="cs"/>
          <w:sz w:val="24"/>
          <w:szCs w:val="24"/>
          <w:rtl/>
        </w:rPr>
        <w:t xml:space="preserve">. </w:t>
      </w:r>
    </w:p>
    <w:p w:rsidR="00A175B6" w:rsidRDefault="00A175B6" w:rsidP="00F922BD">
      <w:pPr>
        <w:spacing w:after="0"/>
        <w:jc w:val="both"/>
        <w:rPr>
          <w:rFonts w:cs="David"/>
          <w:sz w:val="24"/>
          <w:szCs w:val="24"/>
          <w:rtl/>
        </w:rPr>
      </w:pPr>
    </w:p>
    <w:p w:rsidR="00A175B6" w:rsidRDefault="00A175B6" w:rsidP="00F922BD">
      <w:pPr>
        <w:spacing w:after="0"/>
        <w:jc w:val="both"/>
        <w:rPr>
          <w:rFonts w:cs="David"/>
          <w:sz w:val="24"/>
          <w:szCs w:val="24"/>
          <w:rtl/>
        </w:rPr>
      </w:pPr>
      <w:r w:rsidRPr="005F4912">
        <w:rPr>
          <w:rFonts w:cs="David" w:hint="cs"/>
          <w:sz w:val="24"/>
          <w:szCs w:val="24"/>
          <w:highlight w:val="yellow"/>
          <w:u w:val="single"/>
          <w:rtl/>
        </w:rPr>
        <w:t>הבדלים מרכזיים בין שעבוד נכסי חברה לשעבוד נכסי יחיד</w:t>
      </w:r>
      <w:r w:rsidRPr="005F4912">
        <w:rPr>
          <w:rFonts w:cs="David" w:hint="cs"/>
          <w:sz w:val="24"/>
          <w:szCs w:val="24"/>
          <w:highlight w:val="yellow"/>
          <w:rtl/>
        </w:rPr>
        <w:t>:</w:t>
      </w:r>
    </w:p>
    <w:p w:rsidR="00A175B6" w:rsidRDefault="00A175B6" w:rsidP="00442A7D">
      <w:pPr>
        <w:pStyle w:val="a3"/>
        <w:numPr>
          <w:ilvl w:val="0"/>
          <w:numId w:val="4"/>
        </w:numPr>
        <w:spacing w:after="0"/>
        <w:jc w:val="both"/>
        <w:rPr>
          <w:rFonts w:cs="David"/>
          <w:sz w:val="24"/>
          <w:szCs w:val="24"/>
        </w:rPr>
      </w:pPr>
      <w:r w:rsidRPr="005F4912">
        <w:rPr>
          <w:rFonts w:cs="David" w:hint="cs"/>
          <w:b/>
          <w:bCs/>
          <w:sz w:val="24"/>
          <w:szCs w:val="24"/>
          <w:rtl/>
        </w:rPr>
        <w:t>שעבוד צף</w:t>
      </w:r>
    </w:p>
    <w:p w:rsidR="00A175B6" w:rsidRDefault="00A175B6" w:rsidP="00442A7D">
      <w:pPr>
        <w:pStyle w:val="a3"/>
        <w:numPr>
          <w:ilvl w:val="0"/>
          <w:numId w:val="4"/>
        </w:numPr>
        <w:spacing w:after="0"/>
        <w:jc w:val="both"/>
        <w:rPr>
          <w:rFonts w:cs="David"/>
          <w:sz w:val="24"/>
          <w:szCs w:val="24"/>
        </w:rPr>
      </w:pPr>
      <w:r w:rsidRPr="005F4912">
        <w:rPr>
          <w:rFonts w:cs="David" w:hint="cs"/>
          <w:b/>
          <w:bCs/>
          <w:sz w:val="24"/>
          <w:szCs w:val="24"/>
          <w:rtl/>
        </w:rPr>
        <w:t>רישום השעבודים</w:t>
      </w:r>
      <w:r>
        <w:rPr>
          <w:rFonts w:cs="David" w:hint="cs"/>
          <w:sz w:val="24"/>
          <w:szCs w:val="24"/>
          <w:rtl/>
        </w:rPr>
        <w:t xml:space="preserve">- הכוונה היא בעיקר </w:t>
      </w:r>
      <w:r w:rsidRPr="00B2339E">
        <w:rPr>
          <w:rFonts w:cs="David" w:hint="cs"/>
          <w:b/>
          <w:bCs/>
          <w:sz w:val="24"/>
          <w:szCs w:val="24"/>
          <w:rtl/>
        </w:rPr>
        <w:t>לסעיפים 178-179</w:t>
      </w:r>
      <w:r>
        <w:rPr>
          <w:rFonts w:cs="David" w:hint="cs"/>
          <w:sz w:val="24"/>
          <w:szCs w:val="24"/>
          <w:rtl/>
        </w:rPr>
        <w:t xml:space="preserve"> </w:t>
      </w:r>
      <w:r w:rsidR="00B2339E" w:rsidRPr="00B2339E">
        <w:rPr>
          <w:rFonts w:cs="David" w:hint="cs"/>
          <w:b/>
          <w:bCs/>
          <w:color w:val="FF0000"/>
          <w:sz w:val="24"/>
          <w:szCs w:val="24"/>
          <w:rtl/>
        </w:rPr>
        <w:t>בפקודת החברות</w:t>
      </w:r>
      <w:r w:rsidR="00B2339E">
        <w:rPr>
          <w:rFonts w:cs="David" w:hint="cs"/>
          <w:sz w:val="24"/>
          <w:szCs w:val="24"/>
          <w:rtl/>
        </w:rPr>
        <w:t xml:space="preserve"> </w:t>
      </w:r>
      <w:r>
        <w:rPr>
          <w:rFonts w:cs="David" w:hint="cs"/>
          <w:sz w:val="24"/>
          <w:szCs w:val="24"/>
          <w:rtl/>
        </w:rPr>
        <w:t xml:space="preserve">הקובעים הוראות שונות מהמצויות </w:t>
      </w:r>
      <w:r w:rsidR="00B2339E">
        <w:rPr>
          <w:rFonts w:cs="David" w:hint="cs"/>
          <w:b/>
          <w:bCs/>
          <w:color w:val="FF0000"/>
          <w:sz w:val="24"/>
          <w:szCs w:val="24"/>
          <w:rtl/>
        </w:rPr>
        <w:t>ב</w:t>
      </w:r>
      <w:r w:rsidR="00B2339E" w:rsidRPr="00B2339E">
        <w:rPr>
          <w:rFonts w:cs="David" w:hint="cs"/>
          <w:b/>
          <w:bCs/>
          <w:color w:val="FF0000"/>
          <w:sz w:val="24"/>
          <w:szCs w:val="24"/>
          <w:rtl/>
        </w:rPr>
        <w:t>חוק המשכון</w:t>
      </w:r>
      <w:r>
        <w:rPr>
          <w:rFonts w:cs="David" w:hint="cs"/>
          <w:sz w:val="24"/>
          <w:szCs w:val="24"/>
          <w:rtl/>
        </w:rPr>
        <w:t>:</w:t>
      </w:r>
    </w:p>
    <w:p w:rsidR="00A175B6" w:rsidRDefault="005F4912" w:rsidP="00442A7D">
      <w:pPr>
        <w:pStyle w:val="a3"/>
        <w:numPr>
          <w:ilvl w:val="0"/>
          <w:numId w:val="9"/>
        </w:numPr>
        <w:spacing w:after="0"/>
        <w:jc w:val="both"/>
        <w:rPr>
          <w:rFonts w:cs="David"/>
          <w:sz w:val="24"/>
          <w:szCs w:val="24"/>
        </w:rPr>
      </w:pPr>
      <w:r>
        <w:rPr>
          <w:rFonts w:cs="David" w:hint="cs"/>
          <w:sz w:val="24"/>
          <w:szCs w:val="24"/>
          <w:rtl/>
        </w:rPr>
        <w:t xml:space="preserve"> </w:t>
      </w:r>
      <w:r w:rsidR="00A175B6" w:rsidRPr="005F4912">
        <w:rPr>
          <w:rFonts w:cs="David" w:hint="cs"/>
          <w:sz w:val="24"/>
          <w:szCs w:val="24"/>
          <w:highlight w:val="yellow"/>
          <w:rtl/>
        </w:rPr>
        <w:t>לשכת מרשם שונה</w:t>
      </w:r>
      <w:r>
        <w:rPr>
          <w:rFonts w:cs="David" w:hint="cs"/>
          <w:sz w:val="24"/>
          <w:szCs w:val="24"/>
          <w:rtl/>
        </w:rPr>
        <w:t>-</w:t>
      </w:r>
      <w:r w:rsidR="00A175B6">
        <w:rPr>
          <w:rFonts w:cs="David" w:hint="cs"/>
          <w:sz w:val="24"/>
          <w:szCs w:val="24"/>
          <w:rtl/>
        </w:rPr>
        <w:t xml:space="preserve"> </w:t>
      </w:r>
      <w:r w:rsidR="00B2339E">
        <w:rPr>
          <w:rFonts w:cs="David" w:hint="cs"/>
          <w:sz w:val="24"/>
          <w:szCs w:val="24"/>
          <w:rtl/>
        </w:rPr>
        <w:t>שעבודי חברה נרשמים ב</w:t>
      </w:r>
      <w:r w:rsidR="00A175B6" w:rsidRPr="00B2339E">
        <w:rPr>
          <w:rFonts w:cs="David" w:hint="cs"/>
          <w:sz w:val="24"/>
          <w:szCs w:val="24"/>
          <w:u w:val="single"/>
          <w:rtl/>
        </w:rPr>
        <w:t>רשם החברות</w:t>
      </w:r>
      <w:r w:rsidR="00B2339E">
        <w:rPr>
          <w:rFonts w:cs="David" w:hint="cs"/>
          <w:sz w:val="24"/>
          <w:szCs w:val="24"/>
          <w:rtl/>
        </w:rPr>
        <w:t xml:space="preserve"> שבירושלים</w:t>
      </w:r>
      <w:r w:rsidR="00A175B6">
        <w:rPr>
          <w:rFonts w:cs="David" w:hint="cs"/>
          <w:sz w:val="24"/>
          <w:szCs w:val="24"/>
          <w:rtl/>
        </w:rPr>
        <w:t>. לפי החוק החברה גם צריכה לנהל פנקס מרשם במשרדיה, אך הרישום של רשם החברות הוא אמין יותר.</w:t>
      </w:r>
    </w:p>
    <w:p w:rsidR="00A175B6" w:rsidRPr="00A175B6" w:rsidRDefault="00A175B6" w:rsidP="00442A7D">
      <w:pPr>
        <w:pStyle w:val="a3"/>
        <w:numPr>
          <w:ilvl w:val="0"/>
          <w:numId w:val="9"/>
        </w:numPr>
        <w:spacing w:after="0"/>
        <w:jc w:val="both"/>
        <w:rPr>
          <w:rFonts w:cs="David"/>
          <w:sz w:val="24"/>
          <w:szCs w:val="24"/>
          <w:rtl/>
        </w:rPr>
      </w:pPr>
      <w:r w:rsidRPr="005F4912">
        <w:rPr>
          <w:rFonts w:cs="David" w:hint="cs"/>
          <w:sz w:val="24"/>
          <w:szCs w:val="24"/>
          <w:highlight w:val="yellow"/>
          <w:rtl/>
        </w:rPr>
        <w:lastRenderedPageBreak/>
        <w:t>דיני המרשם</w:t>
      </w:r>
      <w:r w:rsidR="005F4912">
        <w:rPr>
          <w:rFonts w:cs="David" w:hint="cs"/>
          <w:sz w:val="24"/>
          <w:szCs w:val="24"/>
          <w:rtl/>
        </w:rPr>
        <w:t>-</w:t>
      </w:r>
      <w:r>
        <w:rPr>
          <w:rFonts w:cs="David" w:hint="cs"/>
          <w:sz w:val="24"/>
          <w:szCs w:val="24"/>
          <w:rtl/>
        </w:rPr>
        <w:t xml:space="preserve"> בכמה וכמה נושאים הם שונים מדיני המרשם ברשם המשכונות. הדינים המצויים כיום הם עדיין אנגלים, נכון לכרגע עבר החוק החדש בקריאה ראשונה</w:t>
      </w:r>
      <w:r w:rsidR="00A93299">
        <w:rPr>
          <w:rFonts w:cs="David" w:hint="cs"/>
          <w:sz w:val="24"/>
          <w:szCs w:val="24"/>
          <w:rtl/>
        </w:rPr>
        <w:t xml:space="preserve">. </w:t>
      </w:r>
      <w:r>
        <w:rPr>
          <w:rFonts w:cs="David" w:hint="cs"/>
          <w:sz w:val="24"/>
          <w:szCs w:val="24"/>
          <w:rtl/>
        </w:rPr>
        <w:t xml:space="preserve"> </w:t>
      </w:r>
    </w:p>
    <w:p w:rsidR="001376B9" w:rsidRDefault="001376B9" w:rsidP="00F922BD">
      <w:pPr>
        <w:spacing w:after="0"/>
        <w:jc w:val="both"/>
        <w:rPr>
          <w:rFonts w:cs="David"/>
          <w:sz w:val="24"/>
          <w:szCs w:val="24"/>
          <w:rtl/>
        </w:rPr>
      </w:pPr>
    </w:p>
    <w:p w:rsidR="00255EA8" w:rsidRDefault="00255EA8" w:rsidP="005F4912">
      <w:pPr>
        <w:spacing w:after="0"/>
        <w:jc w:val="both"/>
        <w:rPr>
          <w:rFonts w:cs="David"/>
          <w:sz w:val="24"/>
          <w:szCs w:val="24"/>
          <w:rtl/>
        </w:rPr>
      </w:pPr>
      <w:r>
        <w:rPr>
          <w:rFonts w:cs="David" w:hint="cs"/>
          <w:b/>
          <w:bCs/>
          <w:sz w:val="24"/>
          <w:szCs w:val="24"/>
          <w:rtl/>
        </w:rPr>
        <w:t xml:space="preserve">סעיף 178 </w:t>
      </w:r>
      <w:r w:rsidRPr="00255EA8">
        <w:rPr>
          <w:rFonts w:cs="David" w:hint="cs"/>
          <w:b/>
          <w:bCs/>
          <w:color w:val="FF0000"/>
          <w:sz w:val="24"/>
          <w:szCs w:val="24"/>
          <w:rtl/>
        </w:rPr>
        <w:t>לפקודת החברות</w:t>
      </w:r>
      <w:r w:rsidRPr="00255EA8">
        <w:rPr>
          <w:rFonts w:cs="David" w:hint="cs"/>
          <w:color w:val="FF0000"/>
          <w:sz w:val="24"/>
          <w:szCs w:val="24"/>
          <w:rtl/>
        </w:rPr>
        <w:t xml:space="preserve"> </w:t>
      </w:r>
      <w:r>
        <w:rPr>
          <w:rFonts w:cs="David" w:hint="cs"/>
          <w:sz w:val="24"/>
          <w:szCs w:val="24"/>
          <w:rtl/>
        </w:rPr>
        <w:t>מקביל ל</w:t>
      </w:r>
      <w:r>
        <w:rPr>
          <w:rFonts w:cs="David" w:hint="cs"/>
          <w:b/>
          <w:bCs/>
          <w:sz w:val="24"/>
          <w:szCs w:val="24"/>
          <w:rtl/>
        </w:rPr>
        <w:t xml:space="preserve">סעיף 4 </w:t>
      </w:r>
      <w:r w:rsidRPr="00255EA8">
        <w:rPr>
          <w:rFonts w:cs="David" w:hint="cs"/>
          <w:b/>
          <w:bCs/>
          <w:color w:val="FF0000"/>
          <w:sz w:val="24"/>
          <w:szCs w:val="24"/>
          <w:rtl/>
        </w:rPr>
        <w:t xml:space="preserve">לחוק המשכון </w:t>
      </w:r>
      <w:r>
        <w:rPr>
          <w:rFonts w:cs="David" w:hint="cs"/>
          <w:sz w:val="24"/>
          <w:szCs w:val="24"/>
          <w:rtl/>
        </w:rPr>
        <w:t xml:space="preserve">ולפיו </w:t>
      </w:r>
      <w:r w:rsidRPr="00492E99">
        <w:rPr>
          <w:rFonts w:cs="David" w:hint="cs"/>
          <w:sz w:val="24"/>
          <w:szCs w:val="24"/>
          <w:rtl/>
        </w:rPr>
        <w:t>נושה שלא רשם שעבוד אז אין כו</w:t>
      </w:r>
      <w:r>
        <w:rPr>
          <w:rFonts w:cs="David" w:hint="cs"/>
          <w:sz w:val="24"/>
          <w:szCs w:val="24"/>
          <w:rtl/>
        </w:rPr>
        <w:t>חו יפה נגד נושים אחרים של החברה. (גם בחברה קיימת האופציה של משכון מופקד).</w:t>
      </w:r>
    </w:p>
    <w:p w:rsidR="00AA5CF1" w:rsidRDefault="00AA5CF1" w:rsidP="00AA5CF1">
      <w:pPr>
        <w:spacing w:after="0"/>
        <w:jc w:val="both"/>
        <w:rPr>
          <w:rFonts w:cs="David"/>
          <w:sz w:val="24"/>
          <w:szCs w:val="24"/>
          <w:rtl/>
        </w:rPr>
      </w:pPr>
    </w:p>
    <w:p w:rsidR="00255EA8" w:rsidRPr="00255EA8" w:rsidRDefault="00255EA8" w:rsidP="00AA5CF1">
      <w:pPr>
        <w:spacing w:after="0"/>
        <w:jc w:val="both"/>
        <w:rPr>
          <w:rtl/>
        </w:rPr>
      </w:pPr>
      <w:r>
        <w:rPr>
          <w:rFonts w:cs="David" w:hint="cs"/>
          <w:sz w:val="24"/>
          <w:szCs w:val="24"/>
          <w:rtl/>
        </w:rPr>
        <w:t>תפקיד המרשם הוא לספ</w:t>
      </w:r>
      <w:r w:rsidR="00AA5CF1">
        <w:rPr>
          <w:rFonts w:cs="David" w:hint="cs"/>
          <w:sz w:val="24"/>
          <w:szCs w:val="24"/>
          <w:rtl/>
        </w:rPr>
        <w:t>ק מידע לצדדים שלישיים. לעיתים נראה כי ביהמ"ש נותן משקל למרשם על חשבון הפומביות.</w:t>
      </w:r>
    </w:p>
    <w:p w:rsidR="00AD6934" w:rsidRPr="00492E99" w:rsidRDefault="00A93299" w:rsidP="00255EA8">
      <w:pPr>
        <w:spacing w:after="0"/>
        <w:jc w:val="both"/>
        <w:rPr>
          <w:rFonts w:cs="David"/>
          <w:sz w:val="24"/>
          <w:szCs w:val="24"/>
          <w:rtl/>
        </w:rPr>
      </w:pPr>
      <w:r w:rsidRPr="00492E99">
        <w:rPr>
          <w:rFonts w:cs="David" w:hint="cs"/>
          <w:sz w:val="24"/>
          <w:szCs w:val="24"/>
          <w:highlight w:val="yellow"/>
          <w:u w:val="single"/>
          <w:rtl/>
        </w:rPr>
        <w:t>בנק המזרחי נ' בנק הפועלים-</w:t>
      </w:r>
      <w:r w:rsidRPr="00492E99">
        <w:rPr>
          <w:rFonts w:cs="David" w:hint="cs"/>
          <w:sz w:val="24"/>
          <w:szCs w:val="24"/>
          <w:u w:val="single"/>
          <w:rtl/>
        </w:rPr>
        <w:t xml:space="preserve"> </w:t>
      </w:r>
    </w:p>
    <w:p w:rsidR="00AD6934" w:rsidRDefault="00AA5CF1" w:rsidP="00C91B58">
      <w:pPr>
        <w:spacing w:after="0"/>
        <w:jc w:val="both"/>
        <w:rPr>
          <w:rFonts w:cs="David"/>
          <w:sz w:val="24"/>
          <w:szCs w:val="24"/>
          <w:rtl/>
        </w:rPr>
      </w:pPr>
      <w:r>
        <w:rPr>
          <w:rFonts w:cs="David" w:hint="cs"/>
          <w:sz w:val="24"/>
          <w:szCs w:val="24"/>
          <w:rtl/>
        </w:rPr>
        <w:t>במקרה זה הייתה</w:t>
      </w:r>
      <w:r w:rsidR="00AD6934" w:rsidRPr="00492E99">
        <w:rPr>
          <w:rFonts w:cs="David" w:hint="cs"/>
          <w:sz w:val="24"/>
          <w:szCs w:val="24"/>
          <w:rtl/>
        </w:rPr>
        <w:t xml:space="preserve"> טעות במרשם. </w:t>
      </w:r>
      <w:r w:rsidRPr="00AA5CF1">
        <w:rPr>
          <w:rFonts w:cs="David" w:hint="cs"/>
          <w:sz w:val="24"/>
          <w:szCs w:val="24"/>
          <w:highlight w:val="yellow"/>
          <w:rtl/>
        </w:rPr>
        <w:t xml:space="preserve">במקרקעין, הלכת בנק אמריקאי מורה לנו </w:t>
      </w:r>
      <w:r w:rsidR="00AD6934" w:rsidRPr="00AA5CF1">
        <w:rPr>
          <w:rFonts w:cs="David" w:hint="cs"/>
          <w:sz w:val="24"/>
          <w:szCs w:val="24"/>
          <w:highlight w:val="yellow"/>
          <w:rtl/>
        </w:rPr>
        <w:t>שהטעות היא לא על חשבון המעיין בפלט</w:t>
      </w:r>
      <w:r>
        <w:rPr>
          <w:rFonts w:cs="David" w:hint="cs"/>
          <w:sz w:val="24"/>
          <w:szCs w:val="24"/>
          <w:rtl/>
        </w:rPr>
        <w:t xml:space="preserve"> (על אף שדבר מחליש את המרשם)</w:t>
      </w:r>
      <w:r w:rsidR="00991A79">
        <w:rPr>
          <w:rFonts w:cs="David" w:hint="cs"/>
          <w:sz w:val="24"/>
          <w:szCs w:val="24"/>
          <w:rtl/>
        </w:rPr>
        <w:t>, זכות נקראת רשומה רק אם היא נגישה למעיין</w:t>
      </w:r>
      <w:r w:rsidR="00AD6934" w:rsidRPr="00492E99">
        <w:rPr>
          <w:rFonts w:cs="David" w:hint="cs"/>
          <w:sz w:val="24"/>
          <w:szCs w:val="24"/>
          <w:rtl/>
        </w:rPr>
        <w:t xml:space="preserve">. </w:t>
      </w:r>
      <w:r w:rsidR="00C91B58" w:rsidRPr="00991A79">
        <w:rPr>
          <w:rFonts w:cs="David" w:hint="cs"/>
          <w:sz w:val="24"/>
          <w:szCs w:val="24"/>
          <w:rtl/>
        </w:rPr>
        <w:t>בעבר, מטרת הרישום הייתה לטובת הנושה כדי להוכיח שיש לו זכות בנכס מסוים, אולם כיום תפקידו של הרישום הינו לשמש מקור מידע למתקשרים פוטנציאליים עם החברה (צד ג'). לפיכך, אין להטיל את הטעות ברישום כבעיה של צד ג' אלא צריך להטיל חובה על הנושה לבדוק שאכן הדברים נרשמו כיאות, שכן אחרת אין תועלת ברישום עבור צדדים שלישיים</w:t>
      </w:r>
      <w:r w:rsidR="009B2AF8" w:rsidRPr="00492E99">
        <w:rPr>
          <w:rFonts w:cs="David" w:hint="cs"/>
          <w:sz w:val="24"/>
          <w:szCs w:val="24"/>
          <w:rtl/>
        </w:rPr>
        <w:t>. אם כן</w:t>
      </w:r>
      <w:r w:rsidR="009B2AF8" w:rsidRPr="00492E99">
        <w:rPr>
          <w:rFonts w:cs="David" w:hint="cs"/>
          <w:sz w:val="24"/>
          <w:szCs w:val="24"/>
          <w:highlight w:val="yellow"/>
          <w:rtl/>
        </w:rPr>
        <w:t xml:space="preserve">, בחברות לא תחול ההלכה של הבנק האמריקאי. המשכון ייקרא רשום גם אם </w:t>
      </w:r>
      <w:r w:rsidR="00255EA8">
        <w:rPr>
          <w:rFonts w:cs="David" w:hint="cs"/>
          <w:sz w:val="24"/>
          <w:szCs w:val="24"/>
          <w:highlight w:val="yellow"/>
          <w:rtl/>
        </w:rPr>
        <w:t xml:space="preserve">הוא </w:t>
      </w:r>
      <w:r w:rsidR="009B2AF8" w:rsidRPr="00492E99">
        <w:rPr>
          <w:rFonts w:cs="David" w:hint="cs"/>
          <w:sz w:val="24"/>
          <w:szCs w:val="24"/>
          <w:highlight w:val="yellow"/>
          <w:rtl/>
        </w:rPr>
        <w:t>אינו מדויק.</w:t>
      </w:r>
      <w:r w:rsidR="00991A79">
        <w:rPr>
          <w:rFonts w:cs="David" w:hint="cs"/>
          <w:sz w:val="24"/>
          <w:szCs w:val="24"/>
          <w:rtl/>
        </w:rPr>
        <w:t xml:space="preserve"> </w:t>
      </w:r>
    </w:p>
    <w:p w:rsidR="00991A79" w:rsidRDefault="00991A79" w:rsidP="00AA5CF1">
      <w:pPr>
        <w:spacing w:after="0"/>
        <w:jc w:val="both"/>
        <w:rPr>
          <w:rFonts w:cs="David"/>
          <w:sz w:val="24"/>
          <w:szCs w:val="24"/>
          <w:rtl/>
        </w:rPr>
      </w:pPr>
    </w:p>
    <w:p w:rsidR="00991A79" w:rsidRPr="00492E99" w:rsidRDefault="00991A79" w:rsidP="00991A79">
      <w:pPr>
        <w:spacing w:after="0"/>
        <w:jc w:val="both"/>
        <w:rPr>
          <w:rFonts w:cs="David"/>
          <w:sz w:val="24"/>
          <w:szCs w:val="24"/>
          <w:rtl/>
        </w:rPr>
      </w:pPr>
    </w:p>
    <w:p w:rsidR="004D36B7" w:rsidRPr="00C243B5" w:rsidRDefault="004D36B7" w:rsidP="00AD6934">
      <w:pPr>
        <w:spacing w:after="0"/>
        <w:jc w:val="both"/>
        <w:rPr>
          <w:rFonts w:cs="David"/>
          <w:i/>
          <w:iCs/>
          <w:sz w:val="24"/>
          <w:szCs w:val="24"/>
          <w:rtl/>
        </w:rPr>
      </w:pPr>
    </w:p>
    <w:p w:rsidR="00492E99" w:rsidRPr="00492E99" w:rsidRDefault="00492E99" w:rsidP="00C91B58">
      <w:pPr>
        <w:spacing w:after="0"/>
        <w:jc w:val="both"/>
        <w:rPr>
          <w:rFonts w:cs="David"/>
          <w:sz w:val="24"/>
          <w:szCs w:val="24"/>
          <w:rtl/>
        </w:rPr>
      </w:pPr>
      <w:r w:rsidRPr="00AA5CF1">
        <w:rPr>
          <w:rFonts w:cs="David" w:hint="cs"/>
          <w:sz w:val="24"/>
          <w:szCs w:val="24"/>
          <w:highlight w:val="yellow"/>
          <w:rtl/>
        </w:rPr>
        <w:t xml:space="preserve">הדין בחברות </w:t>
      </w:r>
      <w:r w:rsidR="00AA5CF1" w:rsidRPr="00AA5CF1">
        <w:rPr>
          <w:rFonts w:cs="David" w:hint="cs"/>
          <w:sz w:val="24"/>
          <w:szCs w:val="24"/>
          <w:highlight w:val="yellow"/>
          <w:rtl/>
        </w:rPr>
        <w:t>הו</w:t>
      </w:r>
      <w:r w:rsidR="00C91B58">
        <w:rPr>
          <w:rFonts w:cs="David" w:hint="cs"/>
          <w:sz w:val="24"/>
          <w:szCs w:val="24"/>
          <w:highlight w:val="yellow"/>
          <w:rtl/>
        </w:rPr>
        <w:t>א שעל הנושה לוודא שאין טעות במרשם, שכן הרישום תקף בכל זאת.</w:t>
      </w:r>
      <w:r w:rsidR="00AA5CF1" w:rsidRPr="00AA5CF1">
        <w:rPr>
          <w:rFonts w:cs="David" w:hint="cs"/>
          <w:sz w:val="24"/>
          <w:szCs w:val="24"/>
          <w:highlight w:val="yellow"/>
          <w:rtl/>
        </w:rPr>
        <w:t xml:space="preserve"> </w:t>
      </w:r>
      <w:r w:rsidR="00AA5CF1">
        <w:rPr>
          <w:rFonts w:cs="David" w:hint="cs"/>
          <w:sz w:val="24"/>
          <w:szCs w:val="24"/>
          <w:u w:val="single"/>
          <w:rtl/>
        </w:rPr>
        <w:t xml:space="preserve"> וניתן לראות זאת </w:t>
      </w:r>
      <w:r w:rsidRPr="00492E99">
        <w:rPr>
          <w:rFonts w:cs="David" w:hint="cs"/>
          <w:sz w:val="24"/>
          <w:szCs w:val="24"/>
          <w:u w:val="single"/>
          <w:rtl/>
        </w:rPr>
        <w:t>בשתי נקודות</w:t>
      </w:r>
      <w:r w:rsidRPr="00492E99">
        <w:rPr>
          <w:rFonts w:cs="David" w:hint="cs"/>
          <w:sz w:val="24"/>
          <w:szCs w:val="24"/>
          <w:rtl/>
        </w:rPr>
        <w:t xml:space="preserve">: </w:t>
      </w:r>
    </w:p>
    <w:p w:rsidR="00492E99" w:rsidRPr="00492E99" w:rsidRDefault="00492E99" w:rsidP="00492E99">
      <w:pPr>
        <w:spacing w:after="0"/>
        <w:jc w:val="both"/>
        <w:rPr>
          <w:rFonts w:cs="David"/>
          <w:sz w:val="24"/>
          <w:szCs w:val="24"/>
          <w:rtl/>
        </w:rPr>
      </w:pPr>
      <w:r w:rsidRPr="00492E99">
        <w:rPr>
          <w:rFonts w:cs="David" w:hint="cs"/>
          <w:sz w:val="24"/>
          <w:szCs w:val="24"/>
          <w:rtl/>
        </w:rPr>
        <w:t>1. נרשם עם טעות ברשם החברות: ייקרא רשום.</w:t>
      </w:r>
    </w:p>
    <w:p w:rsidR="004D36B7" w:rsidRPr="00492E99" w:rsidRDefault="00492E99" w:rsidP="00AA5CF1">
      <w:pPr>
        <w:spacing w:after="0"/>
        <w:jc w:val="both"/>
        <w:rPr>
          <w:rFonts w:cs="David"/>
          <w:sz w:val="24"/>
          <w:szCs w:val="24"/>
          <w:rtl/>
        </w:rPr>
      </w:pPr>
      <w:r w:rsidRPr="00492E99">
        <w:rPr>
          <w:rFonts w:cs="David" w:hint="cs"/>
          <w:sz w:val="24"/>
          <w:szCs w:val="24"/>
          <w:rtl/>
        </w:rPr>
        <w:t xml:space="preserve">2. גם אם רק "אושר לרישום" אך טרם אושר- נחשב לרשום. </w:t>
      </w:r>
    </w:p>
    <w:p w:rsidR="00492E99" w:rsidRPr="00492E99" w:rsidRDefault="00492E99" w:rsidP="00AD6934">
      <w:pPr>
        <w:spacing w:after="0"/>
        <w:jc w:val="both"/>
        <w:rPr>
          <w:rFonts w:cs="David"/>
          <w:sz w:val="24"/>
          <w:szCs w:val="24"/>
          <w:rtl/>
        </w:rPr>
      </w:pPr>
    </w:p>
    <w:p w:rsidR="00991A79" w:rsidRDefault="004D36B7" w:rsidP="00991A79">
      <w:pPr>
        <w:spacing w:after="0"/>
        <w:jc w:val="both"/>
        <w:rPr>
          <w:rFonts w:cs="David"/>
          <w:sz w:val="24"/>
          <w:szCs w:val="24"/>
          <w:rtl/>
        </w:rPr>
      </w:pPr>
      <w:r w:rsidRPr="00492E99">
        <w:rPr>
          <w:rFonts w:cs="David" w:hint="cs"/>
          <w:sz w:val="24"/>
          <w:szCs w:val="24"/>
          <w:rtl/>
        </w:rPr>
        <w:t xml:space="preserve">מעיין זהיר הרוצה להיות בטוח במאה אחוזים שאין שעבודים צריך לנסוע לירושלים ולבדוק את הפלט </w:t>
      </w:r>
      <w:r w:rsidR="00991A79">
        <w:rPr>
          <w:rFonts w:cs="David" w:hint="cs"/>
          <w:sz w:val="24"/>
          <w:szCs w:val="24"/>
          <w:rtl/>
        </w:rPr>
        <w:t>ו</w:t>
      </w:r>
      <w:r w:rsidRPr="00492E99">
        <w:rPr>
          <w:rFonts w:cs="David" w:hint="cs"/>
          <w:sz w:val="24"/>
          <w:szCs w:val="24"/>
          <w:rtl/>
        </w:rPr>
        <w:t>את הסכם השעבוד</w:t>
      </w:r>
      <w:r w:rsidR="00991A79">
        <w:rPr>
          <w:rFonts w:cs="David" w:hint="cs"/>
          <w:sz w:val="24"/>
          <w:szCs w:val="24"/>
          <w:rtl/>
        </w:rPr>
        <w:t>/ המשכון (נקרא אגרת חוב)</w:t>
      </w:r>
      <w:r w:rsidRPr="00492E99">
        <w:rPr>
          <w:rFonts w:cs="David" w:hint="cs"/>
          <w:sz w:val="24"/>
          <w:szCs w:val="24"/>
          <w:rtl/>
        </w:rPr>
        <w:t xml:space="preserve"> המצוי ברשם החברות. </w:t>
      </w:r>
    </w:p>
    <w:p w:rsidR="00C91B58" w:rsidRPr="00492E99" w:rsidRDefault="00991A79" w:rsidP="00C91B58">
      <w:pPr>
        <w:spacing w:after="0"/>
        <w:jc w:val="both"/>
        <w:rPr>
          <w:rFonts w:cs="David"/>
          <w:sz w:val="24"/>
          <w:szCs w:val="24"/>
          <w:rtl/>
        </w:rPr>
      </w:pPr>
      <w:r>
        <w:rPr>
          <w:rFonts w:cs="David" w:hint="cs"/>
          <w:sz w:val="24"/>
          <w:szCs w:val="24"/>
          <w:rtl/>
        </w:rPr>
        <w:t xml:space="preserve">השופט </w:t>
      </w:r>
      <w:proofErr w:type="spellStart"/>
      <w:r w:rsidR="004D36B7" w:rsidRPr="00492E99">
        <w:rPr>
          <w:rFonts w:cs="David" w:hint="cs"/>
          <w:sz w:val="24"/>
          <w:szCs w:val="24"/>
          <w:rtl/>
        </w:rPr>
        <w:t>אנגלרד</w:t>
      </w:r>
      <w:proofErr w:type="spellEnd"/>
      <w:r w:rsidR="004D36B7" w:rsidRPr="00492E99">
        <w:rPr>
          <w:rFonts w:cs="David" w:hint="cs"/>
          <w:sz w:val="24"/>
          <w:szCs w:val="24"/>
          <w:rtl/>
        </w:rPr>
        <w:t xml:space="preserve"> לא אוהב זאת ו</w:t>
      </w:r>
      <w:r w:rsidR="00C91B58" w:rsidRPr="00492E99">
        <w:rPr>
          <w:rFonts w:cs="David" w:hint="cs"/>
          <w:sz w:val="24"/>
          <w:szCs w:val="24"/>
          <w:rtl/>
        </w:rPr>
        <w:t>רוצה להביא לכך שאם הרישום אינו מדוייק (כי רשם החברות קיבל את אגרת</w:t>
      </w:r>
      <w:r w:rsidR="00C91B58">
        <w:rPr>
          <w:rFonts w:cs="David" w:hint="cs"/>
          <w:sz w:val="24"/>
          <w:szCs w:val="24"/>
          <w:rtl/>
        </w:rPr>
        <w:t xml:space="preserve"> החוב ולא רשם שם משהו מדוייק), </w:t>
      </w:r>
      <w:r w:rsidR="00C91B58" w:rsidRPr="00492E99">
        <w:rPr>
          <w:rFonts w:cs="David" w:hint="cs"/>
          <w:sz w:val="24"/>
          <w:szCs w:val="24"/>
          <w:rtl/>
        </w:rPr>
        <w:t>הסיכו</w:t>
      </w:r>
      <w:r w:rsidR="00C91B58">
        <w:rPr>
          <w:rFonts w:cs="David" w:hint="cs"/>
          <w:sz w:val="24"/>
          <w:szCs w:val="24"/>
          <w:rtl/>
        </w:rPr>
        <w:t>ן</w:t>
      </w:r>
      <w:r w:rsidR="00C91B58" w:rsidRPr="00492E99">
        <w:rPr>
          <w:rFonts w:cs="David" w:hint="cs"/>
          <w:sz w:val="24"/>
          <w:szCs w:val="24"/>
          <w:rtl/>
        </w:rPr>
        <w:t xml:space="preserve"> לאי דיוקים לא ייפול על המעיין אלא על הרושם. שרק הפלט שיוצא הוא שיקבע את היקף השעבוד.</w:t>
      </w:r>
    </w:p>
    <w:p w:rsidR="00C91B58" w:rsidRDefault="00C91B58" w:rsidP="00C91B58">
      <w:pPr>
        <w:spacing w:after="0"/>
        <w:jc w:val="both"/>
        <w:rPr>
          <w:rFonts w:cs="David"/>
          <w:sz w:val="24"/>
          <w:szCs w:val="24"/>
          <w:rtl/>
        </w:rPr>
      </w:pPr>
    </w:p>
    <w:p w:rsidR="00C91B58" w:rsidRDefault="00C91B58" w:rsidP="00C91B58">
      <w:pPr>
        <w:spacing w:after="0"/>
        <w:jc w:val="both"/>
        <w:rPr>
          <w:rFonts w:cs="David"/>
          <w:sz w:val="24"/>
          <w:szCs w:val="24"/>
          <w:rtl/>
        </w:rPr>
      </w:pPr>
      <w:r>
        <w:rPr>
          <w:rFonts w:cs="David" w:hint="cs"/>
          <w:sz w:val="24"/>
          <w:szCs w:val="24"/>
          <w:rtl/>
        </w:rPr>
        <w:t>ההבדלים ב</w:t>
      </w:r>
      <w:r w:rsidR="00CB5423">
        <w:rPr>
          <w:rFonts w:cs="David" w:hint="cs"/>
          <w:sz w:val="24"/>
          <w:szCs w:val="24"/>
          <w:rtl/>
        </w:rPr>
        <w:t>משכון מקרקעין הרשומים בטאבו, משכנת</w:t>
      </w:r>
      <w:r>
        <w:rPr>
          <w:rFonts w:cs="David" w:hint="cs"/>
          <w:sz w:val="24"/>
          <w:szCs w:val="24"/>
          <w:rtl/>
        </w:rPr>
        <w:t>א:</w:t>
      </w:r>
    </w:p>
    <w:p w:rsidR="00C91B58" w:rsidRDefault="00CB5423" w:rsidP="00442A7D">
      <w:pPr>
        <w:pStyle w:val="a3"/>
        <w:numPr>
          <w:ilvl w:val="0"/>
          <w:numId w:val="4"/>
        </w:numPr>
        <w:spacing w:after="0"/>
        <w:jc w:val="both"/>
        <w:rPr>
          <w:rFonts w:cs="David"/>
          <w:sz w:val="24"/>
          <w:szCs w:val="24"/>
        </w:rPr>
      </w:pPr>
      <w:r w:rsidRPr="00C91B58">
        <w:rPr>
          <w:rFonts w:cs="David" w:hint="cs"/>
          <w:b/>
          <w:bCs/>
          <w:sz w:val="24"/>
          <w:szCs w:val="24"/>
          <w:rtl/>
        </w:rPr>
        <w:t>של יחיד</w:t>
      </w:r>
      <w:r w:rsidR="00C91B58">
        <w:rPr>
          <w:rFonts w:cs="David" w:hint="cs"/>
          <w:sz w:val="24"/>
          <w:szCs w:val="24"/>
          <w:rtl/>
        </w:rPr>
        <w:t>- טעונה רישום רק בטאבו.</w:t>
      </w:r>
      <w:r w:rsidRPr="00C91B58">
        <w:rPr>
          <w:rFonts w:cs="David" w:hint="cs"/>
          <w:sz w:val="24"/>
          <w:szCs w:val="24"/>
          <w:rtl/>
        </w:rPr>
        <w:t xml:space="preserve"> </w:t>
      </w:r>
      <w:r w:rsidR="00C91B58">
        <w:rPr>
          <w:rFonts w:cs="David" w:hint="cs"/>
          <w:sz w:val="24"/>
          <w:szCs w:val="24"/>
          <w:rtl/>
        </w:rPr>
        <w:t>(</w:t>
      </w:r>
      <w:r w:rsidR="00C91B58" w:rsidRPr="00A415AA">
        <w:rPr>
          <w:rFonts w:cs="David" w:hint="cs"/>
          <w:b/>
          <w:bCs/>
          <w:sz w:val="24"/>
          <w:szCs w:val="24"/>
          <w:rtl/>
        </w:rPr>
        <w:t xml:space="preserve">סעיף 4(1) </w:t>
      </w:r>
      <w:r w:rsidR="00C91B58" w:rsidRPr="00A415AA">
        <w:rPr>
          <w:rFonts w:cs="David" w:hint="cs"/>
          <w:b/>
          <w:bCs/>
          <w:color w:val="FF0000"/>
          <w:sz w:val="24"/>
          <w:szCs w:val="24"/>
          <w:rtl/>
        </w:rPr>
        <w:t>לחוק המשכון</w:t>
      </w:r>
      <w:r w:rsidR="00C91B58" w:rsidRPr="00A415AA">
        <w:rPr>
          <w:rFonts w:cs="David" w:hint="cs"/>
          <w:color w:val="FF0000"/>
          <w:sz w:val="24"/>
          <w:szCs w:val="24"/>
          <w:rtl/>
        </w:rPr>
        <w:t xml:space="preserve"> </w:t>
      </w:r>
      <w:r w:rsidR="00C91B58">
        <w:rPr>
          <w:rFonts w:cs="David" w:hint="cs"/>
          <w:sz w:val="24"/>
          <w:szCs w:val="24"/>
          <w:rtl/>
        </w:rPr>
        <w:t xml:space="preserve">מפנה אותנו חזרה </w:t>
      </w:r>
      <w:r w:rsidR="00C91B58" w:rsidRPr="00A415AA">
        <w:rPr>
          <w:rFonts w:cs="David" w:hint="cs"/>
          <w:b/>
          <w:bCs/>
          <w:color w:val="FF0000"/>
          <w:sz w:val="24"/>
          <w:szCs w:val="24"/>
          <w:rtl/>
        </w:rPr>
        <w:t>לחוק המקרקעין</w:t>
      </w:r>
      <w:r w:rsidR="00C91B58">
        <w:rPr>
          <w:rFonts w:cs="David" w:hint="cs"/>
          <w:sz w:val="24"/>
          <w:szCs w:val="24"/>
          <w:rtl/>
        </w:rPr>
        <w:t>)</w:t>
      </w:r>
      <w:r w:rsidRPr="00C91B58">
        <w:rPr>
          <w:rFonts w:cs="David" w:hint="cs"/>
          <w:sz w:val="24"/>
          <w:szCs w:val="24"/>
          <w:rtl/>
        </w:rPr>
        <w:t xml:space="preserve">. </w:t>
      </w:r>
    </w:p>
    <w:p w:rsidR="00CB5423" w:rsidRDefault="00CB5423" w:rsidP="00442A7D">
      <w:pPr>
        <w:pStyle w:val="a3"/>
        <w:numPr>
          <w:ilvl w:val="0"/>
          <w:numId w:val="4"/>
        </w:numPr>
        <w:spacing w:after="0"/>
        <w:jc w:val="both"/>
        <w:rPr>
          <w:rFonts w:cs="David"/>
          <w:sz w:val="24"/>
          <w:szCs w:val="24"/>
        </w:rPr>
      </w:pPr>
      <w:r w:rsidRPr="00C91B58">
        <w:rPr>
          <w:rFonts w:cs="David" w:hint="cs"/>
          <w:sz w:val="24"/>
          <w:szCs w:val="24"/>
          <w:highlight w:val="yellow"/>
          <w:rtl/>
        </w:rPr>
        <w:t xml:space="preserve">משכנתא שיוצרת חברה טעונה רישום כפול- </w:t>
      </w:r>
      <w:r w:rsidR="00A415AA">
        <w:rPr>
          <w:rFonts w:cs="David" w:hint="cs"/>
          <w:sz w:val="24"/>
          <w:szCs w:val="24"/>
          <w:highlight w:val="yellow"/>
          <w:rtl/>
        </w:rPr>
        <w:t xml:space="preserve">1) אצל רשם המקרקעין 2) </w:t>
      </w:r>
      <w:proofErr w:type="spellStart"/>
      <w:r w:rsidR="00A415AA">
        <w:rPr>
          <w:rFonts w:cs="David" w:hint="cs"/>
          <w:sz w:val="24"/>
          <w:szCs w:val="24"/>
          <w:highlight w:val="yellow"/>
          <w:rtl/>
        </w:rPr>
        <w:t>אצל</w:t>
      </w:r>
      <w:r w:rsidRPr="00C91B58">
        <w:rPr>
          <w:rFonts w:cs="David" w:hint="cs"/>
          <w:sz w:val="24"/>
          <w:szCs w:val="24"/>
          <w:highlight w:val="yellow"/>
          <w:rtl/>
        </w:rPr>
        <w:t>רשם</w:t>
      </w:r>
      <w:proofErr w:type="spellEnd"/>
      <w:r w:rsidRPr="00C91B58">
        <w:rPr>
          <w:rFonts w:cs="David" w:hint="cs"/>
          <w:sz w:val="24"/>
          <w:szCs w:val="24"/>
          <w:highlight w:val="yellow"/>
          <w:rtl/>
        </w:rPr>
        <w:t xml:space="preserve"> החברות</w:t>
      </w:r>
      <w:r w:rsidRPr="00C91B58">
        <w:rPr>
          <w:rFonts w:cs="David" w:hint="cs"/>
          <w:sz w:val="24"/>
          <w:szCs w:val="24"/>
          <w:rtl/>
        </w:rPr>
        <w:t xml:space="preserve"> (בסדר הזה).</w:t>
      </w:r>
    </w:p>
    <w:p w:rsidR="00A415AA" w:rsidRDefault="00A415AA" w:rsidP="00A415AA">
      <w:pPr>
        <w:spacing w:after="0"/>
        <w:jc w:val="both"/>
        <w:rPr>
          <w:rFonts w:cs="David"/>
          <w:sz w:val="24"/>
          <w:szCs w:val="24"/>
          <w:rtl/>
        </w:rPr>
      </w:pPr>
    </w:p>
    <w:p w:rsidR="00A415AA" w:rsidRDefault="00A415AA" w:rsidP="00A415AA">
      <w:pPr>
        <w:pStyle w:val="aa"/>
        <w:spacing w:line="276" w:lineRule="auto"/>
        <w:rPr>
          <w:rFonts w:cs="David"/>
          <w:b/>
          <w:bCs/>
          <w:color w:val="FF0000"/>
          <w:szCs w:val="24"/>
          <w:rtl/>
        </w:rPr>
      </w:pPr>
      <w:r w:rsidRPr="00A415AA">
        <w:rPr>
          <w:rFonts w:cs="David"/>
          <w:b/>
          <w:bCs/>
          <w:color w:val="FF0000"/>
          <w:szCs w:val="24"/>
          <w:rtl/>
        </w:rPr>
        <w:t xml:space="preserve">י' ויסמן, חוק המשכון תשכ"ז - 1967 (תשל"ה) 113 - 116, 118 </w:t>
      </w:r>
      <w:r>
        <w:rPr>
          <w:rFonts w:cs="David"/>
          <w:b/>
          <w:bCs/>
          <w:color w:val="FF0000"/>
          <w:szCs w:val="24"/>
          <w:rtl/>
        </w:rPr>
        <w:t>–</w:t>
      </w:r>
      <w:r w:rsidRPr="00A415AA">
        <w:rPr>
          <w:rFonts w:cs="David"/>
          <w:b/>
          <w:bCs/>
          <w:color w:val="FF0000"/>
          <w:szCs w:val="24"/>
          <w:rtl/>
        </w:rPr>
        <w:t xml:space="preserve"> 120</w:t>
      </w:r>
    </w:p>
    <w:p w:rsidR="00A415AA" w:rsidRPr="00783497" w:rsidRDefault="00783497" w:rsidP="00A415AA">
      <w:pPr>
        <w:pStyle w:val="aa"/>
        <w:spacing w:line="276" w:lineRule="auto"/>
        <w:rPr>
          <w:rFonts w:cs="David"/>
          <w:szCs w:val="24"/>
          <w:rtl/>
        </w:rPr>
      </w:pPr>
      <w:r w:rsidRPr="00783497">
        <w:rPr>
          <w:rFonts w:ascii="Calibri" w:eastAsia="Calibri" w:hAnsi="Calibri" w:cs="David" w:hint="cs"/>
          <w:sz w:val="22"/>
          <w:szCs w:val="22"/>
          <w:rtl/>
          <w:lang w:eastAsia="en-US"/>
        </w:rPr>
        <w:t xml:space="preserve">עד לתחילתו של החוק היה המשכון ע"י רישום מוגבל לקטגוריות ספציפיות של נכסים </w:t>
      </w:r>
      <w:r w:rsidRPr="00783497">
        <w:rPr>
          <w:rFonts w:ascii="Calibri" w:eastAsia="Calibri" w:hAnsi="Calibri" w:cs="David" w:hint="cs"/>
          <w:sz w:val="18"/>
          <w:szCs w:val="18"/>
          <w:rtl/>
          <w:lang w:eastAsia="en-US"/>
        </w:rPr>
        <w:t>(מקרקעין, אניות)</w:t>
      </w:r>
      <w:r w:rsidRPr="00783497">
        <w:rPr>
          <w:rFonts w:ascii="Calibri" w:eastAsia="Calibri" w:hAnsi="Calibri" w:cs="David" w:hint="cs"/>
          <w:sz w:val="22"/>
          <w:szCs w:val="22"/>
          <w:rtl/>
          <w:lang w:eastAsia="en-US"/>
        </w:rPr>
        <w:t xml:space="preserve"> ושל ממשכנים </w:t>
      </w:r>
      <w:r w:rsidRPr="00783497">
        <w:rPr>
          <w:rFonts w:ascii="Calibri" w:eastAsia="Calibri" w:hAnsi="Calibri" w:cs="David" w:hint="cs"/>
          <w:sz w:val="18"/>
          <w:szCs w:val="18"/>
          <w:rtl/>
          <w:lang w:eastAsia="en-US"/>
        </w:rPr>
        <w:t>(תאגידים)</w:t>
      </w:r>
      <w:r w:rsidRPr="00783497">
        <w:rPr>
          <w:rFonts w:ascii="Calibri" w:eastAsia="Calibri" w:hAnsi="Calibri" w:cs="David" w:hint="cs"/>
          <w:sz w:val="22"/>
          <w:szCs w:val="22"/>
          <w:rtl/>
          <w:lang w:eastAsia="en-US"/>
        </w:rPr>
        <w:t xml:space="preserve"> אשר לגביהם התקיימה חובת רישום, ואילו החוק החיל הסדר זה על כל סוגי הנכסים. כתוצאה מכך מתאפשר גם משכון של נכסים שמן הנמנע להעביר את ההחזקה בהם, ומסיבה זו </w:t>
      </w:r>
      <w:r w:rsidRPr="00783497">
        <w:rPr>
          <w:rFonts w:ascii="Calibri" w:eastAsia="Calibri" w:hAnsi="Calibri" w:cs="David" w:hint="cs"/>
          <w:sz w:val="22"/>
          <w:szCs w:val="22"/>
          <w:highlight w:val="yellow"/>
          <w:rtl/>
          <w:lang w:eastAsia="en-US"/>
        </w:rPr>
        <w:t>סעיף 4(ג) יוצר את הצורה הנפוצה ביותר של משכון</w:t>
      </w:r>
      <w:r w:rsidRPr="00783497">
        <w:rPr>
          <w:rFonts w:ascii="Calibri" w:eastAsia="Calibri" w:hAnsi="Calibri" w:cs="David" w:hint="cs"/>
          <w:sz w:val="22"/>
          <w:szCs w:val="22"/>
          <w:rtl/>
          <w:lang w:eastAsia="en-US"/>
        </w:rPr>
        <w:t xml:space="preserve">. הרציונל מאחורי רישום המשכון הוא נגישותו לציבור, אשר יוצרת חזקת ידיעה. רישום כדין של משכון נעשה באמצעות הגשתו בלשכת רישום המשכונות של טופס הכולל פרטים מדויקים על החייב, הנושה והנכס, שלאחריה המידע ניתן לאחזור בספר המשכונות, בתיקים ובכרטסת. בחירת הלשכה המתאימה מבחינה גיאוגרפית תיעשה ע"פ האזור בו נמצאת כתובת המגורים או העסק של החייב. מבחינת מהימנות, סביר שרישום משכון מתאים יותר לדגם של "רישום עסקאות" מאשר ל"רישום זכויות", מאחר ואפילו תקנה 5(ד) לתקנות המשכון </w:t>
      </w:r>
      <w:r w:rsidRPr="00783497">
        <w:rPr>
          <w:rFonts w:ascii="Calibri" w:eastAsia="Calibri" w:hAnsi="Calibri" w:cs="David" w:hint="cs"/>
          <w:sz w:val="18"/>
          <w:szCs w:val="18"/>
          <w:rtl/>
          <w:lang w:eastAsia="en-US"/>
        </w:rPr>
        <w:t>(סדרי רישום ועיון)</w:t>
      </w:r>
      <w:r w:rsidRPr="00783497">
        <w:rPr>
          <w:rFonts w:ascii="Calibri" w:eastAsia="Calibri" w:hAnsi="Calibri" w:cs="David" w:hint="cs"/>
          <w:sz w:val="22"/>
          <w:szCs w:val="22"/>
          <w:rtl/>
          <w:lang w:eastAsia="en-US"/>
        </w:rPr>
        <w:t xml:space="preserve">, הקובעת כי מתן מספר סידורי ורישום תאריך על הודעת משכון תהווה "הוכחה חותכת לרישום המשכון", מעידה על עצם הרישום אך לאו דווקא על תוקף המשכון. יתר על כן, </w:t>
      </w:r>
      <w:r w:rsidRPr="00783497">
        <w:rPr>
          <w:rFonts w:ascii="Calibri" w:eastAsia="Calibri" w:hAnsi="Calibri" w:cs="David" w:hint="cs"/>
          <w:sz w:val="22"/>
          <w:szCs w:val="22"/>
          <w:highlight w:val="yellow"/>
          <w:rtl/>
          <w:lang w:eastAsia="en-US"/>
        </w:rPr>
        <w:t>הרישום אינו גורע מן האפשרות הנתונה לצד ג' להוכיח לאחר הרישום כי המשכון לא היה תקף, והדבר מתקבל על הדעת לאור העובדה שניתן למשכן נכסים שאין דרך לוודא מי בעליהם</w:t>
      </w:r>
      <w:r w:rsidRPr="00783497">
        <w:rPr>
          <w:rFonts w:ascii="Calibri" w:eastAsia="Calibri" w:hAnsi="Calibri" w:cs="David" w:hint="cs"/>
          <w:sz w:val="22"/>
          <w:szCs w:val="22"/>
          <w:rtl/>
          <w:lang w:eastAsia="en-US"/>
        </w:rPr>
        <w:t xml:space="preserve">. אף סעיפים 4 ו-3 מלמדים כי קיום המשכון כלפי כולי עלמא מותנה בקיום הסכם, ואילו סעיף 5 המלמד על מקרים חריגים בהם משכון תקף למרות שהממשכן לא היה בעל הנכס, מלמד גם על הכלל, שלפיו </w:t>
      </w:r>
      <w:r w:rsidRPr="00783497">
        <w:rPr>
          <w:rFonts w:ascii="Calibri" w:eastAsia="Calibri" w:hAnsi="Calibri" w:cs="David" w:hint="cs"/>
          <w:sz w:val="22"/>
          <w:szCs w:val="22"/>
          <w:highlight w:val="yellow"/>
          <w:rtl/>
          <w:lang w:eastAsia="en-US"/>
        </w:rPr>
        <w:t>המשכון לא יהיה תקף רק מן הטעם שנרשם. המשכון גם עשוי לפקוע בלא שתהיה לכך עדות בפנקסים</w:t>
      </w:r>
      <w:r w:rsidRPr="00783497">
        <w:rPr>
          <w:rFonts w:ascii="Calibri" w:eastAsia="Calibri" w:hAnsi="Calibri" w:cs="David" w:hint="cs"/>
          <w:sz w:val="22"/>
          <w:szCs w:val="22"/>
          <w:rtl/>
          <w:lang w:eastAsia="en-US"/>
        </w:rPr>
        <w:t>.</w:t>
      </w:r>
    </w:p>
    <w:p w:rsidR="00A415AA" w:rsidRPr="00A415AA" w:rsidRDefault="00A415AA" w:rsidP="00A415AA">
      <w:pPr>
        <w:pStyle w:val="aa"/>
        <w:spacing w:line="276" w:lineRule="auto"/>
        <w:rPr>
          <w:rFonts w:cs="David"/>
          <w:b/>
          <w:bCs/>
          <w:color w:val="FF0000"/>
          <w:szCs w:val="24"/>
          <w:rtl/>
        </w:rPr>
      </w:pPr>
      <w:r w:rsidRPr="00A415AA">
        <w:rPr>
          <w:rFonts w:cs="David"/>
          <w:b/>
          <w:bCs/>
          <w:color w:val="FF0000"/>
          <w:szCs w:val="24"/>
          <w:rtl/>
        </w:rPr>
        <w:t>ש' לרנר, שעבוד נכסי חברה (תשנ"ז) פסקאות  14.9 - 14.18</w:t>
      </w:r>
      <w:r w:rsidR="00783497">
        <w:rPr>
          <w:rFonts w:cs="David" w:hint="cs"/>
          <w:b/>
          <w:bCs/>
          <w:color w:val="FF0000"/>
          <w:szCs w:val="24"/>
          <w:rtl/>
        </w:rPr>
        <w:t xml:space="preserve"> </w:t>
      </w:r>
    </w:p>
    <w:p w:rsidR="00783497" w:rsidRPr="00783497" w:rsidRDefault="00783497" w:rsidP="00783497">
      <w:pPr>
        <w:spacing w:after="0" w:line="240" w:lineRule="auto"/>
        <w:jc w:val="both"/>
        <w:rPr>
          <w:rFonts w:ascii="Calibri" w:eastAsia="Calibri" w:hAnsi="Calibri" w:cs="David"/>
          <w:rtl/>
        </w:rPr>
      </w:pPr>
      <w:r w:rsidRPr="00783497">
        <w:rPr>
          <w:rFonts w:ascii="Calibri" w:eastAsia="Calibri" w:hAnsi="Calibri" w:cs="David" w:hint="cs"/>
          <w:highlight w:val="yellow"/>
          <w:rtl/>
        </w:rPr>
        <w:t>סעיף 178(א)(2) לפקודת החברות מחייב לרשום שעבוד על נכס של חברה הן אצל רשם המקרקעין והן אצל רשם החברות, בכדי שלנושה תהיה עדיפות ובכדי שייחשב למובטח והשעבוד יהיה תקף כלפי המפרק והנושים האחרים</w:t>
      </w:r>
      <w:r w:rsidRPr="00783497">
        <w:rPr>
          <w:rFonts w:ascii="Calibri" w:eastAsia="Calibri" w:hAnsi="Calibri" w:cs="David" w:hint="cs"/>
          <w:rtl/>
        </w:rPr>
        <w:t xml:space="preserve">. הלכה היא כי הרישום הראשון בזמן צריך להתבצע אצל רשם המקרקעין, מאחר והרישום הזה קונסטיטוטיבי לקיומה. </w:t>
      </w:r>
    </w:p>
    <w:p w:rsidR="00783497" w:rsidRPr="00783497" w:rsidRDefault="00783497" w:rsidP="00783497">
      <w:pPr>
        <w:spacing w:after="0" w:line="240" w:lineRule="auto"/>
        <w:jc w:val="both"/>
        <w:rPr>
          <w:rFonts w:ascii="Calibri" w:eastAsia="Calibri" w:hAnsi="Calibri" w:cs="David"/>
          <w:rtl/>
        </w:rPr>
      </w:pPr>
    </w:p>
    <w:p w:rsidR="00783497" w:rsidRPr="00783497" w:rsidRDefault="00783497" w:rsidP="00783497">
      <w:pPr>
        <w:spacing w:after="0" w:line="240" w:lineRule="auto"/>
        <w:jc w:val="both"/>
        <w:rPr>
          <w:rFonts w:ascii="Calibri" w:eastAsia="Calibri" w:hAnsi="Calibri" w:cs="David"/>
          <w:rtl/>
        </w:rPr>
      </w:pPr>
      <w:r w:rsidRPr="00783497">
        <w:rPr>
          <w:rFonts w:ascii="Calibri" w:eastAsia="Calibri" w:hAnsi="Calibri" w:cs="David" w:hint="cs"/>
          <w:rtl/>
        </w:rPr>
        <w:t>סעיף 178 חל על שעבוד זכות הבעלות בלבד, מאחר ו</w:t>
      </w:r>
      <w:r w:rsidRPr="00783497">
        <w:rPr>
          <w:rFonts w:ascii="Calibri" w:eastAsia="Calibri" w:hAnsi="Calibri" w:cs="David" w:hint="cs"/>
          <w:highlight w:val="yellow"/>
          <w:rtl/>
        </w:rPr>
        <w:t>שעבוד זכות אובליגטורית במקרקעין אינו כרוך ברישום כפול</w:t>
      </w:r>
      <w:r w:rsidRPr="00783497">
        <w:rPr>
          <w:rFonts w:ascii="Calibri" w:eastAsia="Calibri" w:hAnsi="Calibri" w:cs="David" w:hint="cs"/>
          <w:rtl/>
        </w:rPr>
        <w:t xml:space="preserve">. אמנם שעבוד זכות שכירות מצריך רישום במרשם המקרקעין </w:t>
      </w:r>
      <w:r w:rsidRPr="00783497">
        <w:rPr>
          <w:rFonts w:ascii="Calibri" w:eastAsia="Calibri" w:hAnsi="Calibri" w:cs="David" w:hint="cs"/>
          <w:sz w:val="18"/>
          <w:szCs w:val="18"/>
          <w:rtl/>
        </w:rPr>
        <w:t>(ולפיכך גם ברשם החברות, אם המשעבד הוא חברה)</w:t>
      </w:r>
      <w:r w:rsidRPr="00783497">
        <w:rPr>
          <w:rFonts w:ascii="Calibri" w:eastAsia="Calibri" w:hAnsi="Calibri" w:cs="David" w:hint="cs"/>
          <w:rtl/>
        </w:rPr>
        <w:t>, אולם ניתן לרשום את השעבוד רק ברשם החברות, במקרים בהם החוק פוטר מרישום זכות השכירות בפנקסי המקרקעין.</w:t>
      </w:r>
    </w:p>
    <w:p w:rsidR="00783497" w:rsidRPr="00783497" w:rsidRDefault="00783497" w:rsidP="00783497">
      <w:pPr>
        <w:spacing w:after="0" w:line="240" w:lineRule="auto"/>
        <w:jc w:val="both"/>
        <w:rPr>
          <w:rFonts w:ascii="Calibri" w:eastAsia="Calibri" w:hAnsi="Calibri" w:cs="David"/>
          <w:highlight w:val="yellow"/>
          <w:rtl/>
        </w:rPr>
      </w:pPr>
    </w:p>
    <w:p w:rsidR="00783497" w:rsidRPr="00783497" w:rsidRDefault="00783497" w:rsidP="00783497">
      <w:pPr>
        <w:spacing w:after="0" w:line="240" w:lineRule="auto"/>
        <w:jc w:val="both"/>
        <w:rPr>
          <w:rFonts w:ascii="Calibri" w:eastAsia="Calibri" w:hAnsi="Calibri" w:cs="David"/>
          <w:rtl/>
        </w:rPr>
      </w:pPr>
      <w:r w:rsidRPr="00783497">
        <w:rPr>
          <w:rFonts w:ascii="Calibri" w:eastAsia="Calibri" w:hAnsi="Calibri" w:cs="David" w:hint="cs"/>
          <w:highlight w:val="yellow"/>
          <w:rtl/>
        </w:rPr>
        <w:lastRenderedPageBreak/>
        <w:t>דרישת הרישום הכפול נראית לא הגיונית</w:t>
      </w:r>
      <w:r w:rsidRPr="00783497">
        <w:rPr>
          <w:rFonts w:ascii="Calibri" w:eastAsia="Calibri" w:hAnsi="Calibri" w:cs="David" w:hint="cs"/>
          <w:rtl/>
        </w:rPr>
        <w:t xml:space="preserve"> לאור תכלית הנגישות שבבסיס קיום חובת המרשם מאחר ורישום כזה מסרבל ומייקר את הבדיקה. יתר על כן, מצב כזה צריך לחייב את שלילת תוקפו של שעבוד שלא נרשם בשני המקומות, ומאידך גיסא חשיבות עקרון תום הלב תביא להעדפת זכותו של משעבד שלא רשם כאמור על פני זו של מי שהסתמך על רישום יחיד. הפסיקה הצדיקה את חובת הרישום הכפול בכך שכל אחד מהרישומים מתנהל על פי מפתח אחר </w:t>
      </w:r>
      <w:r w:rsidRPr="00783497">
        <w:rPr>
          <w:rFonts w:ascii="Calibri" w:eastAsia="Calibri" w:hAnsi="Calibri" w:cs="David"/>
          <w:rtl/>
        </w:rPr>
        <w:t>–</w:t>
      </w:r>
      <w:r w:rsidRPr="00783497">
        <w:rPr>
          <w:rFonts w:ascii="Calibri" w:eastAsia="Calibri" w:hAnsi="Calibri" w:cs="David" w:hint="cs"/>
          <w:rtl/>
        </w:rPr>
        <w:t xml:space="preserve"> זהות הנכס במקרה של רשם המקרקעין וזהות המשעבד במקרה של רשם החברות. מי שירצה לרכוש נכס מן החברה או להלוות לה כספים יוכל להסתפק לצרכיו בפנקס המקרקעין, בעוד שמי שירצה במידע כולל על מצבת נכסיה יצטרך לבדוק ברשם החברות. הרישום ברשם החברות לא ייתן תמונה מלאה לגבי נכס נתון כמו זו העולה מפנקסי המקרקעין, מכיוון שהוא מרשם עסקאות, ולפיכך לא יביא לידי ביטוי את מצבן לאשורו של הזכויות במקרה בו החברה אינה בעלת הנכס שמשכנה. יוצא מכך שבמקרה של עסקאות משכנתא נוגדות על אותם מקרקעין יהיה העדיף מבין הנושים המובטחים זה שהקדים ורשם את זכותו בפנקס המקרקעין, אך אם לא רשמו אותה גם אצל רשם החברות יהיו שניהם בגדר נושים כלליים ביחס לשאר הנושים. אם כל תכלית הרישום הכפול היא להגן על האחרונים, </w:t>
      </w:r>
      <w:r w:rsidRPr="00783497">
        <w:rPr>
          <w:rFonts w:ascii="Calibri" w:eastAsia="Calibri" w:hAnsi="Calibri" w:cs="David" w:hint="cs"/>
          <w:highlight w:val="yellow"/>
          <w:rtl/>
        </w:rPr>
        <w:t>נראה שניתן להסתפק ברישום שעבודי מקרקעין בפנקס המקרקעין</w:t>
      </w:r>
      <w:r w:rsidRPr="00783497">
        <w:rPr>
          <w:rFonts w:ascii="Calibri" w:eastAsia="Calibri" w:hAnsi="Calibri" w:cs="David" w:hint="cs"/>
          <w:rtl/>
        </w:rPr>
        <w:t xml:space="preserve">, והגבלת הרישום אצל רשם החברות לשעבודים אחרים. </w:t>
      </w:r>
    </w:p>
    <w:p w:rsidR="00783497" w:rsidRPr="00783497" w:rsidRDefault="00783497" w:rsidP="00783497">
      <w:pPr>
        <w:spacing w:after="0" w:line="240" w:lineRule="auto"/>
        <w:jc w:val="both"/>
        <w:rPr>
          <w:rFonts w:ascii="Calibri" w:eastAsia="Calibri" w:hAnsi="Calibri" w:cs="David"/>
          <w:rtl/>
        </w:rPr>
      </w:pPr>
    </w:p>
    <w:p w:rsidR="00A415AA" w:rsidRDefault="00783497" w:rsidP="00783497">
      <w:pPr>
        <w:spacing w:after="0"/>
        <w:jc w:val="both"/>
        <w:rPr>
          <w:rFonts w:cs="David"/>
          <w:b/>
          <w:bCs/>
          <w:color w:val="FF0000"/>
          <w:sz w:val="24"/>
          <w:szCs w:val="24"/>
          <w:rtl/>
        </w:rPr>
      </w:pPr>
      <w:r w:rsidRPr="00783497">
        <w:rPr>
          <w:rFonts w:ascii="Calibri" w:eastAsia="Calibri" w:hAnsi="Calibri" w:cs="David" w:hint="cs"/>
          <w:rtl/>
        </w:rPr>
        <w:t xml:space="preserve">בפס"ד </w:t>
      </w:r>
      <w:r w:rsidRPr="00783497">
        <w:rPr>
          <w:rFonts w:ascii="Calibri" w:eastAsia="Calibri" w:hAnsi="Calibri" w:cs="David" w:hint="cs"/>
          <w:b/>
          <w:bCs/>
          <w:rtl/>
        </w:rPr>
        <w:t xml:space="preserve">בנק המזרחי נ' </w:t>
      </w:r>
      <w:proofErr w:type="spellStart"/>
      <w:r w:rsidRPr="00783497">
        <w:rPr>
          <w:rFonts w:ascii="Calibri" w:eastAsia="Calibri" w:hAnsi="Calibri" w:cs="David" w:hint="cs"/>
          <w:b/>
          <w:bCs/>
          <w:rtl/>
        </w:rPr>
        <w:t>רוזובסקי</w:t>
      </w:r>
      <w:proofErr w:type="spellEnd"/>
      <w:r w:rsidRPr="00783497">
        <w:rPr>
          <w:rFonts w:ascii="Calibri" w:eastAsia="Calibri" w:hAnsi="Calibri" w:cs="David" w:hint="cs"/>
          <w:rtl/>
        </w:rPr>
        <w:t xml:space="preserve"> קבע ביהמ"ש כי הערת אזהרה שנרשמה בפנקסי המקרקעין באשר לנכס של חברה צריכה להירשם גם אצל רשם החברות על מנת שהנושה שלטובתו נרשמה האזהרה ייהנה מעדיפות. על מנת למנוע פגיעה </w:t>
      </w:r>
      <w:proofErr w:type="spellStart"/>
      <w:r w:rsidRPr="00783497">
        <w:rPr>
          <w:rFonts w:ascii="Calibri" w:eastAsia="Calibri" w:hAnsi="Calibri" w:cs="David" w:hint="cs"/>
          <w:rtl/>
        </w:rPr>
        <w:t>ברוכשי</w:t>
      </w:r>
      <w:proofErr w:type="spellEnd"/>
      <w:r w:rsidRPr="00783497">
        <w:rPr>
          <w:rFonts w:ascii="Calibri" w:eastAsia="Calibri" w:hAnsi="Calibri" w:cs="David" w:hint="cs"/>
          <w:rtl/>
        </w:rPr>
        <w:t xml:space="preserve"> דירות מחברות שהתרסקו, הזדרז המחוקק ועקף הלכה זו ע"י תיקון מס' 16 לחוק המקרקעין, שתיקן את ס' 127 כך שיורה שאין דרישת כפילות על הערות אזהרה. כתוצאה מכך נוצרה אנומליה, שהרי </w:t>
      </w:r>
      <w:r w:rsidRPr="00783497">
        <w:rPr>
          <w:rFonts w:ascii="Calibri" w:eastAsia="Calibri" w:hAnsi="Calibri" w:cs="David" w:hint="cs"/>
          <w:highlight w:val="yellow"/>
          <w:rtl/>
        </w:rPr>
        <w:t>הערת האזהרה</w:t>
      </w:r>
      <w:r w:rsidRPr="00783497">
        <w:rPr>
          <w:rFonts w:ascii="Calibri" w:eastAsia="Calibri" w:hAnsi="Calibri" w:cs="David" w:hint="cs"/>
          <w:rtl/>
        </w:rPr>
        <w:t xml:space="preserve"> טובה ככל שעבוד ובכל זאת </w:t>
      </w:r>
      <w:r w:rsidRPr="00783497">
        <w:rPr>
          <w:rFonts w:ascii="Calibri" w:eastAsia="Calibri" w:hAnsi="Calibri" w:cs="David" w:hint="cs"/>
          <w:highlight w:val="yellow"/>
          <w:rtl/>
        </w:rPr>
        <w:t>עליה להירשם בפנקסי המקרקעין בלבד, כך שהמעיין בפנקסי רשם החברות לא ידע עליה</w:t>
      </w:r>
      <w:r w:rsidRPr="00783497">
        <w:rPr>
          <w:rFonts w:ascii="Calibri" w:eastAsia="Calibri" w:hAnsi="Calibri" w:cs="David" w:hint="cs"/>
          <w:rtl/>
        </w:rPr>
        <w:t>, ומכאן שסוכלה התכלית של רישום נוסף אצל רשם החברות, והדבר ההגיוני לעשות הוא לבטל את דרישת הרישום הכפול גם לגבי משכנתאות.</w:t>
      </w:r>
    </w:p>
    <w:p w:rsidR="00945801" w:rsidRDefault="00945801" w:rsidP="00A415AA">
      <w:pPr>
        <w:spacing w:after="0"/>
        <w:jc w:val="both"/>
        <w:rPr>
          <w:rFonts w:cs="David"/>
          <w:b/>
          <w:bCs/>
          <w:color w:val="FF0000"/>
          <w:sz w:val="24"/>
          <w:szCs w:val="24"/>
          <w:rtl/>
        </w:rPr>
      </w:pPr>
    </w:p>
    <w:p w:rsidR="00A415AA" w:rsidRPr="00835318" w:rsidRDefault="00A415AA" w:rsidP="00A415AA">
      <w:pPr>
        <w:spacing w:after="0"/>
        <w:jc w:val="both"/>
        <w:rPr>
          <w:rFonts w:cs="Guttman Yad-Brush"/>
          <w:sz w:val="20"/>
          <w:szCs w:val="20"/>
          <w:rtl/>
        </w:rPr>
      </w:pPr>
      <w:r w:rsidRPr="00A415AA">
        <w:rPr>
          <w:rFonts w:cs="David"/>
          <w:b/>
          <w:bCs/>
          <w:color w:val="FF0000"/>
          <w:sz w:val="24"/>
          <w:szCs w:val="24"/>
          <w:rtl/>
        </w:rPr>
        <w:t>ע"א 6400/99 בנק המזרחי המאוחד בע"מ נ' בנק הפועלים בע"מ</w:t>
      </w:r>
      <w:r w:rsidR="00835318">
        <w:rPr>
          <w:rFonts w:cs="David" w:hint="cs"/>
          <w:b/>
          <w:bCs/>
          <w:color w:val="FF0000"/>
          <w:sz w:val="24"/>
          <w:szCs w:val="24"/>
          <w:rtl/>
        </w:rPr>
        <w:t xml:space="preserve"> </w:t>
      </w:r>
      <w:r w:rsidR="00835318">
        <w:rPr>
          <w:rFonts w:cs="Guttman Yad-Brush" w:hint="cs"/>
          <w:sz w:val="20"/>
          <w:szCs w:val="20"/>
          <w:rtl/>
        </w:rPr>
        <w:t>מטרת הרישום כיום היא ליידע צדדים שלישיים ע"כ מוטלת החובה על הנושה לוודא שהרישום בוצע כיאות ואין להטיל את הטעות ברישום על צד ג'</w:t>
      </w:r>
    </w:p>
    <w:p w:rsidR="00CB5423" w:rsidRDefault="00CB5423" w:rsidP="00AD6934">
      <w:pPr>
        <w:spacing w:after="0"/>
        <w:jc w:val="both"/>
        <w:rPr>
          <w:rFonts w:cs="David"/>
          <w:sz w:val="24"/>
          <w:szCs w:val="24"/>
          <w:rtl/>
        </w:rPr>
      </w:pPr>
    </w:p>
    <w:p w:rsidR="00A415AA" w:rsidRDefault="00A415AA" w:rsidP="00AD6934">
      <w:pPr>
        <w:spacing w:after="0"/>
        <w:jc w:val="both"/>
        <w:rPr>
          <w:rFonts w:cs="David"/>
          <w:sz w:val="24"/>
          <w:szCs w:val="24"/>
          <w:rtl/>
        </w:rPr>
      </w:pPr>
    </w:p>
    <w:p w:rsidR="00CB5423" w:rsidRDefault="00CB5423" w:rsidP="00CB5423">
      <w:pPr>
        <w:spacing w:after="0"/>
        <w:jc w:val="center"/>
        <w:rPr>
          <w:rFonts w:cs="David"/>
          <w:b/>
          <w:bCs/>
          <w:sz w:val="24"/>
          <w:szCs w:val="24"/>
          <w:rtl/>
        </w:rPr>
      </w:pPr>
      <w:r>
        <w:rPr>
          <w:rFonts w:cs="David" w:hint="cs"/>
          <w:b/>
          <w:bCs/>
          <w:sz w:val="24"/>
          <w:szCs w:val="24"/>
          <w:rtl/>
        </w:rPr>
        <w:t>הפומביות בשעבוד כלי רכב</w:t>
      </w:r>
    </w:p>
    <w:p w:rsidR="00CB5423" w:rsidRDefault="00CB5423" w:rsidP="00CB5423">
      <w:pPr>
        <w:spacing w:after="0"/>
        <w:jc w:val="center"/>
        <w:rPr>
          <w:rFonts w:cs="David"/>
          <w:b/>
          <w:bCs/>
          <w:sz w:val="24"/>
          <w:szCs w:val="24"/>
          <w:rtl/>
        </w:rPr>
      </w:pPr>
    </w:p>
    <w:p w:rsidR="00CB5423" w:rsidRDefault="00880D05" w:rsidP="00880D05">
      <w:pPr>
        <w:spacing w:after="0"/>
        <w:jc w:val="both"/>
        <w:rPr>
          <w:rFonts w:cs="David"/>
          <w:sz w:val="24"/>
          <w:szCs w:val="24"/>
          <w:rtl/>
        </w:rPr>
      </w:pPr>
      <w:r>
        <w:rPr>
          <w:rFonts w:cs="David" w:hint="cs"/>
          <w:sz w:val="24"/>
          <w:szCs w:val="24"/>
          <w:rtl/>
        </w:rPr>
        <w:t xml:space="preserve">מהיבטים ציבוריים, נקבע </w:t>
      </w:r>
      <w:r w:rsidR="00CB5423">
        <w:rPr>
          <w:rFonts w:cs="David" w:hint="cs"/>
          <w:sz w:val="24"/>
          <w:szCs w:val="24"/>
          <w:rtl/>
        </w:rPr>
        <w:t xml:space="preserve">בתחילת שנות ה60 מרשם לכלי רכב. </w:t>
      </w:r>
      <w:r w:rsidR="00CB5423" w:rsidRPr="00C243B5">
        <w:rPr>
          <w:rFonts w:cs="David" w:hint="cs"/>
          <w:sz w:val="24"/>
          <w:szCs w:val="24"/>
          <w:u w:val="single"/>
          <w:rtl/>
        </w:rPr>
        <w:t>הסיבות הן</w:t>
      </w:r>
      <w:r w:rsidR="00CB5423">
        <w:rPr>
          <w:rFonts w:cs="David" w:hint="cs"/>
          <w:sz w:val="24"/>
          <w:szCs w:val="24"/>
          <w:rtl/>
        </w:rPr>
        <w:t>:</w:t>
      </w:r>
    </w:p>
    <w:p w:rsidR="00CB5423" w:rsidRDefault="00CB5423" w:rsidP="00442A7D">
      <w:pPr>
        <w:pStyle w:val="a3"/>
        <w:numPr>
          <w:ilvl w:val="0"/>
          <w:numId w:val="4"/>
        </w:numPr>
        <w:spacing w:after="0"/>
        <w:jc w:val="both"/>
        <w:rPr>
          <w:rFonts w:cs="David"/>
          <w:sz w:val="24"/>
          <w:szCs w:val="24"/>
        </w:rPr>
      </w:pPr>
      <w:r w:rsidRPr="00C243B5">
        <w:rPr>
          <w:rFonts w:cs="David" w:hint="cs"/>
          <w:sz w:val="24"/>
          <w:szCs w:val="24"/>
          <w:highlight w:val="yellow"/>
          <w:rtl/>
        </w:rPr>
        <w:t>זהו כלי מסוכן יחסית</w:t>
      </w:r>
      <w:r>
        <w:rPr>
          <w:rFonts w:cs="David" w:hint="cs"/>
          <w:sz w:val="24"/>
          <w:szCs w:val="24"/>
          <w:rtl/>
        </w:rPr>
        <w:t>- ולכן צריך לדעת מיהו האחראי לכל כלי כזה. מבחינת תקינותו או המעשים שנעשו בו</w:t>
      </w:r>
      <w:r w:rsidR="004F78D6">
        <w:rPr>
          <w:rFonts w:cs="David" w:hint="cs"/>
          <w:sz w:val="24"/>
          <w:szCs w:val="24"/>
          <w:rtl/>
        </w:rPr>
        <w:t>, בצורה פלילית</w:t>
      </w:r>
      <w:r>
        <w:rPr>
          <w:rFonts w:cs="David" w:hint="cs"/>
          <w:sz w:val="24"/>
          <w:szCs w:val="24"/>
          <w:rtl/>
        </w:rPr>
        <w:t>.</w:t>
      </w:r>
    </w:p>
    <w:p w:rsidR="00CB5423" w:rsidRDefault="00CB5423" w:rsidP="00442A7D">
      <w:pPr>
        <w:pStyle w:val="a3"/>
        <w:numPr>
          <w:ilvl w:val="0"/>
          <w:numId w:val="4"/>
        </w:numPr>
        <w:spacing w:after="0"/>
        <w:jc w:val="both"/>
        <w:rPr>
          <w:rFonts w:cs="David"/>
          <w:sz w:val="24"/>
          <w:szCs w:val="24"/>
        </w:rPr>
      </w:pPr>
      <w:r w:rsidRPr="00C243B5">
        <w:rPr>
          <w:rFonts w:cs="David" w:hint="cs"/>
          <w:sz w:val="24"/>
          <w:szCs w:val="24"/>
          <w:highlight w:val="yellow"/>
          <w:rtl/>
        </w:rPr>
        <w:t>שימוש ברכב כפרה חולבת</w:t>
      </w:r>
      <w:r>
        <w:rPr>
          <w:rFonts w:cs="David" w:hint="cs"/>
          <w:sz w:val="24"/>
          <w:szCs w:val="24"/>
          <w:rtl/>
        </w:rPr>
        <w:t xml:space="preserve">- </w:t>
      </w:r>
      <w:r w:rsidR="00880D05">
        <w:rPr>
          <w:rFonts w:cs="David" w:hint="cs"/>
          <w:sz w:val="24"/>
          <w:szCs w:val="24"/>
          <w:rtl/>
        </w:rPr>
        <w:t>הגישה הסוציאליסטית לפיה מי שיש לו רכב יכול להרשות לעצמו לשלם את המיסים עליו כדי להגדיל את תקציב המדינה.</w:t>
      </w:r>
      <w:r w:rsidR="004F78D6">
        <w:rPr>
          <w:rFonts w:cs="David" w:hint="cs"/>
          <w:sz w:val="24"/>
          <w:szCs w:val="24"/>
          <w:rtl/>
        </w:rPr>
        <w:t xml:space="preserve"> כדי ל</w:t>
      </w:r>
      <w:r w:rsidR="00C243B5">
        <w:rPr>
          <w:rFonts w:cs="David" w:hint="cs"/>
          <w:sz w:val="24"/>
          <w:szCs w:val="24"/>
          <w:rtl/>
        </w:rPr>
        <w:t>ד</w:t>
      </w:r>
      <w:r w:rsidR="004F78D6">
        <w:rPr>
          <w:rFonts w:cs="David" w:hint="cs"/>
          <w:sz w:val="24"/>
          <w:szCs w:val="24"/>
          <w:rtl/>
        </w:rPr>
        <w:t>עת ממי לחלוב צריך לערוך מרשם</w:t>
      </w:r>
      <w:r w:rsidR="00C243B5">
        <w:rPr>
          <w:rFonts w:cs="David" w:hint="cs"/>
          <w:sz w:val="24"/>
          <w:szCs w:val="24"/>
          <w:rtl/>
        </w:rPr>
        <w:t>.</w:t>
      </w:r>
    </w:p>
    <w:p w:rsidR="004F78D6" w:rsidRDefault="004F78D6" w:rsidP="004F78D6">
      <w:pPr>
        <w:spacing w:after="0"/>
        <w:jc w:val="both"/>
        <w:rPr>
          <w:rFonts w:cs="David"/>
          <w:sz w:val="24"/>
          <w:szCs w:val="24"/>
          <w:rtl/>
        </w:rPr>
      </w:pPr>
    </w:p>
    <w:p w:rsidR="004F78D6" w:rsidRDefault="00880D05" w:rsidP="0097025B">
      <w:pPr>
        <w:spacing w:after="0"/>
        <w:jc w:val="both"/>
        <w:rPr>
          <w:rFonts w:cs="David"/>
          <w:sz w:val="24"/>
          <w:szCs w:val="24"/>
          <w:rtl/>
        </w:rPr>
      </w:pPr>
      <w:r>
        <w:rPr>
          <w:rFonts w:cs="David" w:hint="cs"/>
          <w:sz w:val="24"/>
          <w:szCs w:val="24"/>
          <w:rtl/>
        </w:rPr>
        <w:t>כשאדם ממשכן את רכבו/ כשמטילים לו עליו עיקול- יש לנושה אינטרס לדאוג שכולם ידעו על כך ע"מ שהחייב לא ימכור את הרכב למישהו אחר. כך החל רישום השיעבודים ו</w:t>
      </w:r>
      <w:r w:rsidR="0097025B">
        <w:rPr>
          <w:rFonts w:cs="David" w:hint="cs"/>
          <w:sz w:val="24"/>
          <w:szCs w:val="24"/>
          <w:rtl/>
        </w:rPr>
        <w:t>העיקולים</w:t>
      </w:r>
      <w:r>
        <w:rPr>
          <w:rFonts w:cs="David" w:hint="cs"/>
          <w:sz w:val="24"/>
          <w:szCs w:val="24"/>
          <w:rtl/>
        </w:rPr>
        <w:t xml:space="preserve"> במשרק התעבורה, ללא כיסוי חקיקתי ובצורה וולונטרית. בהמשך התקבל לכך גיבוי </w:t>
      </w:r>
      <w:r w:rsidRPr="0097025B">
        <w:rPr>
          <w:rFonts w:cs="David" w:hint="cs"/>
          <w:b/>
          <w:bCs/>
          <w:color w:val="FF0000"/>
          <w:sz w:val="24"/>
          <w:szCs w:val="24"/>
          <w:rtl/>
        </w:rPr>
        <w:t>בתקנות התעבורה</w:t>
      </w:r>
      <w:r w:rsidRPr="0097025B">
        <w:rPr>
          <w:rFonts w:cs="David" w:hint="cs"/>
          <w:color w:val="FF0000"/>
          <w:sz w:val="24"/>
          <w:szCs w:val="24"/>
          <w:rtl/>
        </w:rPr>
        <w:t xml:space="preserve"> </w:t>
      </w:r>
      <w:r>
        <w:rPr>
          <w:rFonts w:cs="David" w:hint="cs"/>
          <w:sz w:val="24"/>
          <w:szCs w:val="24"/>
          <w:rtl/>
        </w:rPr>
        <w:t xml:space="preserve">הקובעות כי משרד הרישוי לא יעביר בעלות </w:t>
      </w:r>
      <w:r w:rsidR="0097025B">
        <w:rPr>
          <w:rFonts w:cs="David" w:hint="cs"/>
          <w:sz w:val="24"/>
          <w:szCs w:val="24"/>
          <w:rtl/>
        </w:rPr>
        <w:t>על רכב ממושכן או שמוטל עליו עיקול.</w:t>
      </w:r>
    </w:p>
    <w:p w:rsidR="004F78D6" w:rsidRDefault="004F78D6" w:rsidP="004F78D6">
      <w:pPr>
        <w:spacing w:after="0"/>
        <w:jc w:val="both"/>
        <w:rPr>
          <w:rFonts w:cs="David"/>
          <w:sz w:val="24"/>
          <w:szCs w:val="24"/>
          <w:rtl/>
        </w:rPr>
      </w:pPr>
    </w:p>
    <w:p w:rsidR="004F78D6" w:rsidRDefault="0097025B" w:rsidP="00D60A5C">
      <w:pPr>
        <w:spacing w:after="0"/>
        <w:jc w:val="both"/>
        <w:rPr>
          <w:rFonts w:cs="David"/>
          <w:sz w:val="24"/>
          <w:szCs w:val="24"/>
          <w:rtl/>
        </w:rPr>
      </w:pPr>
      <w:r>
        <w:rPr>
          <w:rFonts w:cs="David" w:hint="cs"/>
          <w:sz w:val="24"/>
          <w:szCs w:val="24"/>
          <w:rtl/>
        </w:rPr>
        <w:t>הפסיקה עוסקת בעימות שבין קונה לנושה של המוכר. העימות עשוי להתעורר כאשר יש פער בזמנים בין שני שלבי הרכישה (החוזי והקנייני).</w:t>
      </w:r>
      <w:r w:rsidR="004F78D6">
        <w:rPr>
          <w:rFonts w:cs="David" w:hint="cs"/>
          <w:sz w:val="24"/>
          <w:szCs w:val="24"/>
          <w:rtl/>
        </w:rPr>
        <w:t xml:space="preserve"> </w:t>
      </w:r>
      <w:r w:rsidR="00A82073">
        <w:rPr>
          <w:rFonts w:cs="David" w:hint="cs"/>
          <w:sz w:val="24"/>
          <w:szCs w:val="24"/>
          <w:rtl/>
        </w:rPr>
        <w:t xml:space="preserve">בעבר, </w:t>
      </w:r>
      <w:r>
        <w:rPr>
          <w:rFonts w:cs="David" w:hint="cs"/>
          <w:sz w:val="24"/>
          <w:szCs w:val="24"/>
          <w:rtl/>
        </w:rPr>
        <w:t>ב</w:t>
      </w:r>
      <w:r w:rsidR="00A82073">
        <w:rPr>
          <w:rFonts w:cs="David" w:hint="cs"/>
          <w:sz w:val="24"/>
          <w:szCs w:val="24"/>
          <w:rtl/>
        </w:rPr>
        <w:t xml:space="preserve">עסקאות בכלי רכב </w:t>
      </w:r>
      <w:r>
        <w:rPr>
          <w:rFonts w:cs="David" w:hint="cs"/>
          <w:sz w:val="24"/>
          <w:szCs w:val="24"/>
          <w:rtl/>
        </w:rPr>
        <w:t>הקונה היה משלם הכל ומקבל בעלות, אך המרשם ארך כשבועיים. הבעיה מתעוררת כאשר בפרק הזמן הזה נושה של המוכר מטיל עיקול</w:t>
      </w:r>
      <w:r w:rsidR="00D60A5C">
        <w:rPr>
          <w:rFonts w:cs="David" w:hint="cs"/>
          <w:sz w:val="24"/>
          <w:szCs w:val="24"/>
          <w:rtl/>
        </w:rPr>
        <w:t xml:space="preserve"> (בעיה זהה עשויה להתעורר גם במקרקעין). </w:t>
      </w:r>
    </w:p>
    <w:p w:rsidR="00D60A5C" w:rsidRDefault="00D60A5C" w:rsidP="004F78D6">
      <w:pPr>
        <w:spacing w:after="0"/>
        <w:jc w:val="both"/>
        <w:rPr>
          <w:rFonts w:cs="David"/>
          <w:sz w:val="24"/>
          <w:szCs w:val="24"/>
          <w:rtl/>
        </w:rPr>
      </w:pPr>
    </w:p>
    <w:p w:rsidR="00D60A5C" w:rsidRDefault="00FA38A6" w:rsidP="00D60A5C">
      <w:pPr>
        <w:spacing w:after="0"/>
        <w:jc w:val="both"/>
        <w:rPr>
          <w:rFonts w:cs="David"/>
          <w:sz w:val="24"/>
          <w:szCs w:val="24"/>
          <w:rtl/>
        </w:rPr>
      </w:pPr>
      <w:r>
        <w:rPr>
          <w:rFonts w:cs="David" w:hint="cs"/>
          <w:sz w:val="24"/>
          <w:szCs w:val="24"/>
          <w:rtl/>
        </w:rPr>
        <w:t xml:space="preserve">השאלה שהעסיקה את הפסיקה בעבר היא </w:t>
      </w:r>
      <w:r w:rsidRPr="00027B6E">
        <w:rPr>
          <w:rFonts w:cs="David" w:hint="cs"/>
          <w:sz w:val="24"/>
          <w:szCs w:val="24"/>
          <w:highlight w:val="yellow"/>
          <w:rtl/>
        </w:rPr>
        <w:t xml:space="preserve">מה מהות הרישום? האם </w:t>
      </w:r>
      <w:r w:rsidR="00D60A5C">
        <w:rPr>
          <w:rFonts w:cs="David" w:hint="cs"/>
          <w:sz w:val="24"/>
          <w:szCs w:val="24"/>
          <w:highlight w:val="yellow"/>
          <w:rtl/>
        </w:rPr>
        <w:t>הוא</w:t>
      </w:r>
      <w:r w:rsidRPr="00027B6E">
        <w:rPr>
          <w:rFonts w:cs="David" w:hint="cs"/>
          <w:sz w:val="24"/>
          <w:szCs w:val="24"/>
          <w:highlight w:val="yellow"/>
          <w:rtl/>
        </w:rPr>
        <w:t xml:space="preserve"> קונסטיטוטיבי</w:t>
      </w:r>
      <w:r w:rsidR="00D60A5C">
        <w:rPr>
          <w:rFonts w:cs="David" w:hint="cs"/>
          <w:sz w:val="24"/>
          <w:szCs w:val="24"/>
          <w:highlight w:val="yellow"/>
          <w:rtl/>
        </w:rPr>
        <w:t xml:space="preserve"> </w:t>
      </w:r>
      <w:r w:rsidR="00D60A5C" w:rsidRPr="00D60A5C">
        <w:rPr>
          <w:rFonts w:cs="David" w:hint="cs"/>
          <w:sz w:val="24"/>
          <w:szCs w:val="24"/>
          <w:rtl/>
        </w:rPr>
        <w:t>(=העברת הקניין צמודה לרישום)</w:t>
      </w:r>
      <w:r w:rsidRPr="00D60A5C">
        <w:rPr>
          <w:rFonts w:cs="David" w:hint="cs"/>
          <w:sz w:val="24"/>
          <w:szCs w:val="24"/>
          <w:rtl/>
        </w:rPr>
        <w:t xml:space="preserve"> </w:t>
      </w:r>
      <w:r w:rsidRPr="00027B6E">
        <w:rPr>
          <w:rFonts w:cs="David" w:hint="cs"/>
          <w:sz w:val="24"/>
          <w:szCs w:val="24"/>
          <w:highlight w:val="yellow"/>
          <w:rtl/>
        </w:rPr>
        <w:t xml:space="preserve">או </w:t>
      </w:r>
      <w:r w:rsidR="00D60A5C">
        <w:rPr>
          <w:rFonts w:cs="David" w:hint="cs"/>
          <w:sz w:val="24"/>
          <w:szCs w:val="24"/>
          <w:highlight w:val="yellow"/>
          <w:rtl/>
        </w:rPr>
        <w:t xml:space="preserve">שמא </w:t>
      </w:r>
      <w:r w:rsidRPr="00027B6E">
        <w:rPr>
          <w:rFonts w:cs="David" w:hint="cs"/>
          <w:sz w:val="24"/>
          <w:szCs w:val="24"/>
          <w:highlight w:val="yellow"/>
          <w:rtl/>
        </w:rPr>
        <w:t>הצהרתי</w:t>
      </w:r>
      <w:r>
        <w:rPr>
          <w:rFonts w:cs="David" w:hint="cs"/>
          <w:sz w:val="24"/>
          <w:szCs w:val="24"/>
          <w:rtl/>
        </w:rPr>
        <w:t xml:space="preserve">? </w:t>
      </w:r>
    </w:p>
    <w:p w:rsidR="00FA38A6" w:rsidRDefault="00FA38A6" w:rsidP="00D60A5C">
      <w:pPr>
        <w:spacing w:after="0"/>
        <w:jc w:val="both"/>
        <w:rPr>
          <w:rFonts w:cs="David"/>
          <w:sz w:val="24"/>
          <w:szCs w:val="24"/>
          <w:rtl/>
        </w:rPr>
      </w:pPr>
      <w:r w:rsidRPr="00027B6E">
        <w:rPr>
          <w:rFonts w:cs="David" w:hint="cs"/>
          <w:sz w:val="24"/>
          <w:szCs w:val="24"/>
          <w:highlight w:val="yellow"/>
          <w:rtl/>
        </w:rPr>
        <w:t xml:space="preserve">לפסיקה יש </w:t>
      </w:r>
      <w:r w:rsidRPr="00D60A5C">
        <w:rPr>
          <w:rFonts w:cs="David" w:hint="cs"/>
          <w:sz w:val="24"/>
          <w:szCs w:val="24"/>
          <w:highlight w:val="yellow"/>
          <w:u w:val="single"/>
          <w:rtl/>
        </w:rPr>
        <w:t>נטייה</w:t>
      </w:r>
      <w:r w:rsidRPr="00027B6E">
        <w:rPr>
          <w:rFonts w:cs="David" w:hint="cs"/>
          <w:sz w:val="24"/>
          <w:szCs w:val="24"/>
          <w:highlight w:val="yellow"/>
          <w:rtl/>
        </w:rPr>
        <w:t xml:space="preserve"> לומר כי ריש</w:t>
      </w:r>
      <w:r w:rsidR="00027B6E" w:rsidRPr="00027B6E">
        <w:rPr>
          <w:rFonts w:cs="David" w:hint="cs"/>
          <w:sz w:val="24"/>
          <w:szCs w:val="24"/>
          <w:highlight w:val="yellow"/>
          <w:rtl/>
        </w:rPr>
        <w:t>ום במשרד הרישוי הוא דקלרטיבי</w:t>
      </w:r>
      <w:r w:rsidR="00D60A5C">
        <w:rPr>
          <w:rFonts w:cs="David" w:hint="cs"/>
          <w:sz w:val="24"/>
          <w:szCs w:val="24"/>
          <w:rtl/>
        </w:rPr>
        <w:t xml:space="preserve">, </w:t>
      </w:r>
      <w:r>
        <w:rPr>
          <w:rFonts w:cs="David" w:hint="cs"/>
          <w:sz w:val="24"/>
          <w:szCs w:val="24"/>
          <w:rtl/>
        </w:rPr>
        <w:t xml:space="preserve">מצהיר על קניין שכבר עבר קודם לכן. </w:t>
      </w:r>
      <w:r w:rsidR="00D60A5C">
        <w:rPr>
          <w:rFonts w:cs="David" w:hint="cs"/>
          <w:sz w:val="24"/>
          <w:szCs w:val="24"/>
          <w:rtl/>
        </w:rPr>
        <w:t xml:space="preserve">זאת מתוך הגישה לפיה הקניין עובר עם ההחזקה וכך גם מצטמצם הפער שבין השלב החוזי לקנייני. זו ההשקפה המקובלת. </w:t>
      </w:r>
      <w:r w:rsidR="00027B6E" w:rsidRPr="00027B6E">
        <w:rPr>
          <w:rFonts w:cs="David" w:hint="cs"/>
          <w:sz w:val="24"/>
          <w:szCs w:val="24"/>
          <w:highlight w:val="yellow"/>
          <w:rtl/>
        </w:rPr>
        <w:t xml:space="preserve">כיום </w:t>
      </w:r>
      <w:r w:rsidRPr="00027B6E">
        <w:rPr>
          <w:rFonts w:cs="David" w:hint="cs"/>
          <w:sz w:val="24"/>
          <w:szCs w:val="24"/>
          <w:highlight w:val="yellow"/>
          <w:rtl/>
        </w:rPr>
        <w:t>מבחינה פרקטית השלב החוזי והשלב הקנייני (הרישומי) נעשים יחדיו ואין זה משנה אם הרישום הוא קונסטיטוטיבי או דקלרטיבי</w:t>
      </w:r>
      <w:r>
        <w:rPr>
          <w:rFonts w:cs="David" w:hint="cs"/>
          <w:sz w:val="24"/>
          <w:szCs w:val="24"/>
          <w:rtl/>
        </w:rPr>
        <w:t>.</w:t>
      </w:r>
    </w:p>
    <w:p w:rsidR="00FA38A6" w:rsidRDefault="00FA38A6" w:rsidP="004F78D6">
      <w:pPr>
        <w:spacing w:after="0"/>
        <w:jc w:val="both"/>
        <w:rPr>
          <w:rFonts w:cs="David"/>
          <w:sz w:val="24"/>
          <w:szCs w:val="24"/>
          <w:rtl/>
        </w:rPr>
      </w:pPr>
    </w:p>
    <w:p w:rsidR="00D02FC8" w:rsidRDefault="00FA38A6" w:rsidP="00D02FC8">
      <w:pPr>
        <w:spacing w:after="0"/>
        <w:jc w:val="both"/>
        <w:rPr>
          <w:rFonts w:cs="David"/>
          <w:sz w:val="24"/>
          <w:szCs w:val="24"/>
          <w:rtl/>
        </w:rPr>
      </w:pPr>
      <w:r w:rsidRPr="00027B6E">
        <w:rPr>
          <w:rFonts w:cs="David" w:hint="cs"/>
          <w:sz w:val="24"/>
          <w:szCs w:val="24"/>
          <w:highlight w:val="yellow"/>
          <w:u w:val="single"/>
          <w:rtl/>
        </w:rPr>
        <w:t>בפסד לוין נ' ריינס</w:t>
      </w:r>
      <w:r>
        <w:rPr>
          <w:rFonts w:cs="David" w:hint="cs"/>
          <w:sz w:val="24"/>
          <w:szCs w:val="24"/>
          <w:rtl/>
        </w:rPr>
        <w:t>- נוצר</w:t>
      </w:r>
      <w:r w:rsidR="00D60A5C">
        <w:rPr>
          <w:rFonts w:cs="David" w:hint="cs"/>
          <w:sz w:val="24"/>
          <w:szCs w:val="24"/>
          <w:rtl/>
        </w:rPr>
        <w:t xml:space="preserve"> פער בין השלב החוזי לקנייני </w:t>
      </w:r>
      <w:r w:rsidR="00D02FC8">
        <w:rPr>
          <w:rFonts w:cs="David" w:hint="cs"/>
          <w:sz w:val="24"/>
          <w:szCs w:val="24"/>
          <w:rtl/>
        </w:rPr>
        <w:t xml:space="preserve">(לא התבצע רישום) </w:t>
      </w:r>
      <w:r w:rsidR="00D60A5C">
        <w:rPr>
          <w:rFonts w:cs="David" w:hint="cs"/>
          <w:sz w:val="24"/>
          <w:szCs w:val="24"/>
          <w:rtl/>
        </w:rPr>
        <w:t>ובינתיים הוטל עיקול על הרכב.</w:t>
      </w:r>
      <w:r w:rsidR="005425CB">
        <w:rPr>
          <w:rFonts w:cs="David" w:hint="cs"/>
          <w:sz w:val="24"/>
          <w:szCs w:val="24"/>
          <w:rtl/>
        </w:rPr>
        <w:t xml:space="preserve"> </w:t>
      </w:r>
      <w:r w:rsidR="005425CB" w:rsidRPr="00027B6E">
        <w:rPr>
          <w:rFonts w:cs="David" w:hint="cs"/>
          <w:sz w:val="24"/>
          <w:szCs w:val="24"/>
          <w:highlight w:val="yellow"/>
          <w:rtl/>
        </w:rPr>
        <w:t>נפסק כי הרישום הוא דקלרטיבי</w:t>
      </w:r>
      <w:r w:rsidR="005425CB">
        <w:rPr>
          <w:rFonts w:cs="David" w:hint="cs"/>
          <w:sz w:val="24"/>
          <w:szCs w:val="24"/>
          <w:rtl/>
        </w:rPr>
        <w:t xml:space="preserve"> ואינו רכיב בהעברת הבעלות </w:t>
      </w:r>
      <w:r w:rsidR="00D02FC8">
        <w:rPr>
          <w:rFonts w:cs="David" w:hint="cs"/>
          <w:sz w:val="24"/>
          <w:szCs w:val="24"/>
          <w:rtl/>
        </w:rPr>
        <w:t>כי אם נועד לצרכים</w:t>
      </w:r>
      <w:r w:rsidR="00D02FC8" w:rsidRPr="00D02FC8">
        <w:rPr>
          <w:rFonts w:cs="David" w:hint="cs"/>
          <w:sz w:val="24"/>
          <w:szCs w:val="24"/>
          <w:rtl/>
        </w:rPr>
        <w:t xml:space="preserve"> </w:t>
      </w:r>
      <w:r w:rsidR="00D02FC8">
        <w:rPr>
          <w:rFonts w:cs="David" w:hint="cs"/>
          <w:sz w:val="24"/>
          <w:szCs w:val="24"/>
          <w:rtl/>
        </w:rPr>
        <w:t>פיסקליים של המשפט הציבורי והפלילי ואין לו נפקות למשפט הפרטי</w:t>
      </w:r>
      <w:r w:rsidR="005425CB">
        <w:rPr>
          <w:rFonts w:cs="David" w:hint="cs"/>
          <w:sz w:val="24"/>
          <w:szCs w:val="24"/>
          <w:rtl/>
        </w:rPr>
        <w:t xml:space="preserve">. </w:t>
      </w:r>
    </w:p>
    <w:p w:rsidR="005425CB" w:rsidRDefault="005425CB" w:rsidP="00D02FC8">
      <w:pPr>
        <w:spacing w:after="0"/>
        <w:jc w:val="both"/>
        <w:rPr>
          <w:rFonts w:cs="David"/>
          <w:sz w:val="24"/>
          <w:szCs w:val="24"/>
          <w:rtl/>
        </w:rPr>
      </w:pPr>
      <w:r w:rsidRPr="00027B6E">
        <w:rPr>
          <w:rFonts w:cs="David" w:hint="cs"/>
          <w:sz w:val="24"/>
          <w:szCs w:val="24"/>
          <w:highlight w:val="yellow"/>
          <w:rtl/>
        </w:rPr>
        <w:t>אין זה דבר חד משמעי כי אם</w:t>
      </w:r>
      <w:r w:rsidRPr="00027B6E">
        <w:rPr>
          <w:rFonts w:cs="David" w:hint="cs"/>
          <w:i/>
          <w:iCs/>
          <w:sz w:val="24"/>
          <w:szCs w:val="24"/>
          <w:highlight w:val="yellow"/>
          <w:rtl/>
        </w:rPr>
        <w:t xml:space="preserve"> נטייה</w:t>
      </w:r>
      <w:r w:rsidRPr="00027B6E">
        <w:rPr>
          <w:rFonts w:cs="David" w:hint="cs"/>
          <w:sz w:val="24"/>
          <w:szCs w:val="24"/>
          <w:highlight w:val="yellow"/>
          <w:rtl/>
        </w:rPr>
        <w:t xml:space="preserve"> של בית המשפט</w:t>
      </w:r>
      <w:r>
        <w:rPr>
          <w:rFonts w:cs="David" w:hint="cs"/>
          <w:sz w:val="24"/>
          <w:szCs w:val="24"/>
          <w:rtl/>
        </w:rPr>
        <w:t xml:space="preserve">. יש </w:t>
      </w:r>
      <w:r w:rsidR="00D02FC8">
        <w:rPr>
          <w:rFonts w:cs="David" w:hint="cs"/>
          <w:sz w:val="24"/>
          <w:szCs w:val="24"/>
          <w:rtl/>
        </w:rPr>
        <w:t>גישה אחרת הגורסת כי שינוי תקנות התעבורה מקרבות את מרשם כלי הרכב למרשם המקרקעין ולכן הוא קונסטיטוטיבי.</w:t>
      </w:r>
    </w:p>
    <w:p w:rsidR="005425CB" w:rsidRDefault="005425CB" w:rsidP="004F78D6">
      <w:pPr>
        <w:spacing w:after="0"/>
        <w:jc w:val="both"/>
        <w:rPr>
          <w:rFonts w:cs="David"/>
          <w:sz w:val="24"/>
          <w:szCs w:val="24"/>
          <w:rtl/>
        </w:rPr>
      </w:pPr>
    </w:p>
    <w:p w:rsidR="00340243" w:rsidRDefault="00D02FC8" w:rsidP="00D02FC8">
      <w:pPr>
        <w:spacing w:after="0"/>
        <w:jc w:val="both"/>
        <w:rPr>
          <w:rFonts w:cs="David"/>
          <w:sz w:val="24"/>
          <w:szCs w:val="24"/>
          <w:rtl/>
        </w:rPr>
      </w:pPr>
      <w:r>
        <w:rPr>
          <w:rFonts w:cs="David" w:hint="cs"/>
          <w:sz w:val="24"/>
          <w:szCs w:val="24"/>
          <w:rtl/>
        </w:rPr>
        <w:t>דרישת הרישום היא פגיעה בחופש החוזים של הצדדים. במקרקעין הפגיעה מוצדקת מפני הצורך במרשם מדוייק. לא כך במיטלטלין וע"כ הבעלות עוברת לפי החלטת הצדדים ולא לפי המרשם.</w:t>
      </w:r>
    </w:p>
    <w:p w:rsidR="00340243" w:rsidRDefault="00340243" w:rsidP="004F78D6">
      <w:pPr>
        <w:spacing w:after="0"/>
        <w:jc w:val="both"/>
        <w:rPr>
          <w:rFonts w:cs="David"/>
          <w:sz w:val="24"/>
          <w:szCs w:val="24"/>
          <w:rtl/>
        </w:rPr>
      </w:pPr>
    </w:p>
    <w:p w:rsidR="00340243" w:rsidRDefault="00340243" w:rsidP="00597394">
      <w:pPr>
        <w:spacing w:after="0"/>
        <w:jc w:val="both"/>
        <w:rPr>
          <w:rFonts w:cs="David"/>
          <w:sz w:val="24"/>
          <w:szCs w:val="24"/>
          <w:rtl/>
        </w:rPr>
      </w:pPr>
      <w:r w:rsidRPr="00D02FC8">
        <w:rPr>
          <w:rFonts w:cs="David" w:hint="cs"/>
          <w:b/>
          <w:bCs/>
          <w:sz w:val="24"/>
          <w:szCs w:val="24"/>
          <w:rtl/>
        </w:rPr>
        <w:lastRenderedPageBreak/>
        <w:t xml:space="preserve">סעיף 4 (3) </w:t>
      </w:r>
      <w:r w:rsidRPr="00D02FC8">
        <w:rPr>
          <w:rFonts w:cs="David" w:hint="cs"/>
          <w:b/>
          <w:bCs/>
          <w:color w:val="FF0000"/>
          <w:sz w:val="24"/>
          <w:szCs w:val="24"/>
          <w:rtl/>
        </w:rPr>
        <w:t>לחוק המשכון</w:t>
      </w:r>
      <w:r w:rsidRPr="00D02FC8">
        <w:rPr>
          <w:rFonts w:cs="David" w:hint="cs"/>
          <w:color w:val="FF0000"/>
          <w:sz w:val="24"/>
          <w:szCs w:val="24"/>
          <w:rtl/>
        </w:rPr>
        <w:t xml:space="preserve"> </w:t>
      </w:r>
      <w:r w:rsidR="00597394">
        <w:rPr>
          <w:rFonts w:cs="David" w:hint="cs"/>
          <w:sz w:val="24"/>
          <w:szCs w:val="24"/>
          <w:rtl/>
        </w:rPr>
        <w:t>קובע</w:t>
      </w:r>
      <w:r>
        <w:rPr>
          <w:rFonts w:cs="David" w:hint="cs"/>
          <w:sz w:val="24"/>
          <w:szCs w:val="24"/>
          <w:rtl/>
        </w:rPr>
        <w:t xml:space="preserve"> כי </w:t>
      </w:r>
      <w:r w:rsidR="00597394">
        <w:rPr>
          <w:rFonts w:cs="David" w:hint="cs"/>
          <w:sz w:val="24"/>
          <w:szCs w:val="24"/>
          <w:rtl/>
        </w:rPr>
        <w:t xml:space="preserve">כוחו של </w:t>
      </w:r>
      <w:r>
        <w:rPr>
          <w:rFonts w:cs="David" w:hint="cs"/>
          <w:sz w:val="24"/>
          <w:szCs w:val="24"/>
          <w:rtl/>
        </w:rPr>
        <w:t>משכון</w:t>
      </w:r>
      <w:r w:rsidR="00597394">
        <w:rPr>
          <w:rFonts w:cs="David" w:hint="cs"/>
          <w:sz w:val="24"/>
          <w:szCs w:val="24"/>
          <w:rtl/>
        </w:rPr>
        <w:t xml:space="preserve"> יהיה יפה</w:t>
      </w:r>
      <w:r>
        <w:rPr>
          <w:rFonts w:cs="David" w:hint="cs"/>
          <w:sz w:val="24"/>
          <w:szCs w:val="24"/>
          <w:rtl/>
        </w:rPr>
        <w:t xml:space="preserve"> כלפי נושים רק אחרי רישום ברשם המשכונות. </w:t>
      </w:r>
      <w:r w:rsidRPr="00027B6E">
        <w:rPr>
          <w:rFonts w:cs="David" w:hint="cs"/>
          <w:sz w:val="24"/>
          <w:szCs w:val="24"/>
          <w:highlight w:val="yellow"/>
          <w:rtl/>
        </w:rPr>
        <w:t>רישום במכונית תקף לא כאשר הוא נעשה במשרד הרישוי אלא כאשר הוא נעשה ברשם המשכונות</w:t>
      </w:r>
      <w:r>
        <w:rPr>
          <w:rFonts w:cs="David" w:hint="cs"/>
          <w:sz w:val="24"/>
          <w:szCs w:val="24"/>
          <w:rtl/>
        </w:rPr>
        <w:t xml:space="preserve">. </w:t>
      </w:r>
      <w:r w:rsidR="00597394">
        <w:rPr>
          <w:rFonts w:cs="David" w:hint="cs"/>
          <w:sz w:val="24"/>
          <w:szCs w:val="24"/>
          <w:rtl/>
        </w:rPr>
        <w:t>זהו מצב לא הגיוני היוצר צורך ברישום כפול. (הנושה לא ירצה לוותר על הרישום ברשם המשכונות. רישום זה נעשה באמצעות מס' רישוי- כך שלא ניתן לוותר על משרד הרישוי). השופט שמגר המליץ על שינוי המצב.</w:t>
      </w:r>
    </w:p>
    <w:p w:rsidR="00340243" w:rsidRDefault="00340243" w:rsidP="004F78D6">
      <w:pPr>
        <w:spacing w:after="0"/>
        <w:jc w:val="both"/>
        <w:rPr>
          <w:rFonts w:cs="David"/>
          <w:sz w:val="24"/>
          <w:szCs w:val="24"/>
          <w:rtl/>
        </w:rPr>
      </w:pPr>
    </w:p>
    <w:p w:rsidR="00F22D38" w:rsidRDefault="00597394" w:rsidP="00047D20">
      <w:pPr>
        <w:spacing w:after="0"/>
        <w:jc w:val="both"/>
        <w:rPr>
          <w:rFonts w:cs="David"/>
          <w:sz w:val="24"/>
          <w:szCs w:val="24"/>
          <w:rtl/>
        </w:rPr>
      </w:pPr>
      <w:r>
        <w:rPr>
          <w:rFonts w:cs="David" w:hint="cs"/>
          <w:sz w:val="24"/>
          <w:szCs w:val="24"/>
          <w:rtl/>
        </w:rPr>
        <w:t>המשמעות המעשית היא שברכישת רכב יש לוודא גם ברשם המשכונות שלא מוטלים עליו שעבודים. בד"כ אין בכך צורך של ממש מפני שהנושה יודע שרוב הקונים לא בודקים ברשם המשכונות ולכן ע</w:t>
      </w:r>
      <w:r w:rsidR="00047D20">
        <w:rPr>
          <w:rFonts w:cs="David" w:hint="cs"/>
          <w:sz w:val="24"/>
          <w:szCs w:val="24"/>
          <w:rtl/>
        </w:rPr>
        <w:t>ושה רישום וולונטרי במשרד הרישוי, כדי להגן על השעבוד כלפיהם.</w:t>
      </w:r>
    </w:p>
    <w:p w:rsidR="00047D20" w:rsidRDefault="00047D20" w:rsidP="00047D20">
      <w:pPr>
        <w:spacing w:after="0"/>
        <w:jc w:val="both"/>
        <w:rPr>
          <w:rFonts w:cs="David"/>
          <w:sz w:val="24"/>
          <w:szCs w:val="24"/>
          <w:rtl/>
        </w:rPr>
      </w:pPr>
    </w:p>
    <w:p w:rsidR="00047D20" w:rsidRPr="00835318" w:rsidRDefault="00047D20" w:rsidP="00B66136">
      <w:pPr>
        <w:pStyle w:val="aa"/>
        <w:spacing w:line="276" w:lineRule="auto"/>
        <w:rPr>
          <w:rFonts w:cs="Guttman Yad-Brush"/>
          <w:sz w:val="20"/>
          <w:szCs w:val="20"/>
          <w:rtl/>
        </w:rPr>
      </w:pPr>
      <w:r w:rsidRPr="00047D20">
        <w:rPr>
          <w:rFonts w:cs="David"/>
          <w:b/>
          <w:bCs/>
          <w:color w:val="FF0000"/>
          <w:szCs w:val="24"/>
          <w:rtl/>
        </w:rPr>
        <w:t>ע"א 86/89 מדינת ישראל נ' בנק הפועלים בע"מ</w:t>
      </w:r>
      <w:r w:rsidR="00835318">
        <w:rPr>
          <w:rFonts w:cs="David" w:hint="cs"/>
          <w:b/>
          <w:bCs/>
          <w:color w:val="FF0000"/>
          <w:szCs w:val="24"/>
          <w:rtl/>
        </w:rPr>
        <w:t xml:space="preserve"> </w:t>
      </w:r>
      <w:r w:rsidR="00835318">
        <w:rPr>
          <w:rFonts w:cs="Guttman Yad-Brush" w:hint="cs"/>
          <w:sz w:val="20"/>
          <w:szCs w:val="20"/>
          <w:rtl/>
        </w:rPr>
        <w:t>השופטים קראו למחוקק לשנות את המצב האבסורדי כיום ולהכיר ברישום במשרד הרישום כאמין, אך הדבר לא שונה וע"כ יש צורך ברישום גם במשרד הרישוי וגם ברשם המשכונות.</w:t>
      </w:r>
      <w:r w:rsidR="007B4D24">
        <w:rPr>
          <w:rFonts w:cs="Guttman Yad-Brush" w:hint="cs"/>
          <w:sz w:val="20"/>
          <w:szCs w:val="20"/>
          <w:rtl/>
        </w:rPr>
        <w:t xml:space="preserve"> </w:t>
      </w:r>
    </w:p>
    <w:p w:rsidR="00047D20" w:rsidRPr="00047D20" w:rsidRDefault="00047D20" w:rsidP="00047D20">
      <w:pPr>
        <w:pStyle w:val="aa"/>
        <w:spacing w:line="276" w:lineRule="auto"/>
        <w:rPr>
          <w:rFonts w:cs="David"/>
          <w:b/>
          <w:bCs/>
          <w:color w:val="FF0000"/>
          <w:szCs w:val="24"/>
          <w:rtl/>
        </w:rPr>
      </w:pPr>
    </w:p>
    <w:p w:rsidR="00047D20" w:rsidRPr="00047D20" w:rsidRDefault="00047D20" w:rsidP="00047D20">
      <w:pPr>
        <w:pStyle w:val="aa"/>
        <w:spacing w:line="276" w:lineRule="auto"/>
        <w:rPr>
          <w:rFonts w:cs="David"/>
          <w:b/>
          <w:bCs/>
          <w:color w:val="FF0000"/>
          <w:szCs w:val="24"/>
          <w:rtl/>
        </w:rPr>
      </w:pPr>
      <w:r w:rsidRPr="00047D20">
        <w:rPr>
          <w:rFonts w:cs="David"/>
          <w:b/>
          <w:bCs/>
          <w:color w:val="FF0000"/>
          <w:szCs w:val="24"/>
          <w:rtl/>
        </w:rPr>
        <w:t>ע"א</w:t>
      </w:r>
      <w:r w:rsidRPr="00047D20">
        <w:rPr>
          <w:rFonts w:cs="David" w:hint="cs"/>
          <w:b/>
          <w:bCs/>
          <w:color w:val="FF0000"/>
          <w:szCs w:val="24"/>
          <w:rtl/>
        </w:rPr>
        <w:t xml:space="preserve"> (חיפה)</w:t>
      </w:r>
      <w:r w:rsidRPr="00047D20">
        <w:rPr>
          <w:rFonts w:cs="David"/>
          <w:b/>
          <w:bCs/>
          <w:color w:val="FF0000"/>
          <w:szCs w:val="24"/>
          <w:rtl/>
        </w:rPr>
        <w:t xml:space="preserve"> </w:t>
      </w:r>
      <w:r w:rsidRPr="00047D20">
        <w:rPr>
          <w:rFonts w:cs="David" w:hint="cs"/>
          <w:b/>
          <w:bCs/>
          <w:color w:val="FF0000"/>
          <w:szCs w:val="24"/>
          <w:rtl/>
        </w:rPr>
        <w:t xml:space="preserve">4764/07 אליהו חברה לביטוח בע"מ נ' רוזנברג שמש </w:t>
      </w:r>
      <w:proofErr w:type="spellStart"/>
      <w:r w:rsidRPr="00047D20">
        <w:rPr>
          <w:rFonts w:cs="David" w:hint="cs"/>
          <w:b/>
          <w:bCs/>
          <w:color w:val="FF0000"/>
          <w:szCs w:val="24"/>
          <w:rtl/>
        </w:rPr>
        <w:t>רבינוביץ</w:t>
      </w:r>
      <w:proofErr w:type="spellEnd"/>
      <w:r w:rsidRPr="00047D20">
        <w:rPr>
          <w:rFonts w:cs="David" w:hint="cs"/>
          <w:b/>
          <w:bCs/>
          <w:color w:val="FF0000"/>
          <w:szCs w:val="24"/>
          <w:rtl/>
        </w:rPr>
        <w:t xml:space="preserve"> בע"מ</w:t>
      </w:r>
      <w:r w:rsidR="00B66136">
        <w:rPr>
          <w:rFonts w:cs="David" w:hint="cs"/>
          <w:b/>
          <w:bCs/>
          <w:color w:val="FF0000"/>
          <w:szCs w:val="24"/>
          <w:rtl/>
        </w:rPr>
        <w:t xml:space="preserve"> </w:t>
      </w:r>
      <w:r w:rsidR="00B66136">
        <w:rPr>
          <w:rFonts w:cs="Guttman Yad-Brush" w:hint="cs"/>
          <w:sz w:val="20"/>
          <w:szCs w:val="20"/>
          <w:rtl/>
        </w:rPr>
        <w:t>לרישום במשרד הרישוי חשיבות רבה אך אין בכוחו ליצור או לשלול זכות קניינית. הפרת חובת הרישום יכולה רק להעמיד עילת תביעה למי שהסתמך על הרישום המוטעה וניזוק מכך.</w:t>
      </w:r>
    </w:p>
    <w:p w:rsidR="00047D20" w:rsidRDefault="00047D20" w:rsidP="00047D20">
      <w:pPr>
        <w:spacing w:after="0"/>
        <w:jc w:val="both"/>
        <w:rPr>
          <w:rFonts w:cs="David"/>
          <w:sz w:val="24"/>
          <w:szCs w:val="24"/>
          <w:rtl/>
        </w:rPr>
      </w:pPr>
    </w:p>
    <w:p w:rsidR="00F22D38" w:rsidRDefault="00F22D38" w:rsidP="004F78D6">
      <w:pPr>
        <w:spacing w:after="0"/>
        <w:jc w:val="both"/>
        <w:rPr>
          <w:rFonts w:cs="David"/>
          <w:sz w:val="24"/>
          <w:szCs w:val="24"/>
          <w:rtl/>
        </w:rPr>
      </w:pPr>
    </w:p>
    <w:p w:rsidR="00FA38A6" w:rsidRPr="00CB3BC7" w:rsidRDefault="00F22D38" w:rsidP="00F22D38">
      <w:pPr>
        <w:spacing w:after="0"/>
        <w:jc w:val="center"/>
        <w:rPr>
          <w:rFonts w:cs="David"/>
          <w:sz w:val="24"/>
          <w:szCs w:val="24"/>
          <w:rtl/>
        </w:rPr>
      </w:pPr>
      <w:r w:rsidRPr="00CB3BC7">
        <w:rPr>
          <w:rFonts w:cs="David" w:hint="cs"/>
          <w:b/>
          <w:bCs/>
          <w:sz w:val="24"/>
          <w:szCs w:val="24"/>
          <w:rtl/>
        </w:rPr>
        <w:t>עסקה במקרקעין ובזכויות במקרקעין</w:t>
      </w:r>
    </w:p>
    <w:p w:rsidR="00F22D38" w:rsidRDefault="00F22D38" w:rsidP="00F22D38">
      <w:pPr>
        <w:spacing w:after="0"/>
        <w:jc w:val="both"/>
        <w:rPr>
          <w:rFonts w:cs="David"/>
          <w:sz w:val="24"/>
          <w:szCs w:val="24"/>
          <w:rtl/>
        </w:rPr>
      </w:pPr>
    </w:p>
    <w:p w:rsidR="00821620" w:rsidRDefault="00047D20" w:rsidP="00850FFF">
      <w:pPr>
        <w:spacing w:after="0"/>
        <w:jc w:val="both"/>
        <w:rPr>
          <w:rFonts w:cs="David"/>
          <w:sz w:val="24"/>
          <w:szCs w:val="24"/>
          <w:rtl/>
        </w:rPr>
      </w:pPr>
      <w:r>
        <w:rPr>
          <w:rFonts w:cs="David" w:hint="cs"/>
          <w:sz w:val="24"/>
          <w:szCs w:val="24"/>
          <w:rtl/>
        </w:rPr>
        <w:t xml:space="preserve">בגלל העיכוב הרב שיש ברישום הבעלות, נוצרים באופן שכיח מצבים בהם ב' הקונה/ החוכר כבר שילם את הכל ומחזיק </w:t>
      </w:r>
      <w:r w:rsidR="00850FFF">
        <w:rPr>
          <w:rFonts w:cs="David" w:hint="cs"/>
          <w:sz w:val="24"/>
          <w:szCs w:val="24"/>
          <w:rtl/>
        </w:rPr>
        <w:t xml:space="preserve">בנכס והוא מעוניין למכור אותו לג'. לב' אין זכות קניינית בנכס כי אם זכות חוזית. אלו הן </w:t>
      </w:r>
      <w:r w:rsidR="00850FFF" w:rsidRPr="00850FFF">
        <w:rPr>
          <w:rFonts w:cs="David" w:hint="cs"/>
          <w:sz w:val="24"/>
          <w:szCs w:val="24"/>
          <w:highlight w:val="yellow"/>
          <w:rtl/>
        </w:rPr>
        <w:t>ע</w:t>
      </w:r>
      <w:r w:rsidR="00821620" w:rsidRPr="00A013A8">
        <w:rPr>
          <w:rFonts w:cs="David" w:hint="cs"/>
          <w:sz w:val="24"/>
          <w:szCs w:val="24"/>
          <w:highlight w:val="yellow"/>
          <w:rtl/>
        </w:rPr>
        <w:t>סקאות שבין רוכש שעדיין אינו רשום במנהל (עדיין אין לו זכות קניינית) לבין קונה אחר</w:t>
      </w:r>
      <w:r w:rsidR="00821620">
        <w:rPr>
          <w:rFonts w:cs="David" w:hint="cs"/>
          <w:sz w:val="24"/>
          <w:szCs w:val="24"/>
          <w:rtl/>
        </w:rPr>
        <w:t xml:space="preserve">. </w:t>
      </w:r>
      <w:r w:rsidR="00821620" w:rsidRPr="00F02527">
        <w:rPr>
          <w:rFonts w:cs="David" w:hint="cs"/>
          <w:sz w:val="24"/>
          <w:szCs w:val="24"/>
          <w:highlight w:val="yellow"/>
          <w:rtl/>
        </w:rPr>
        <w:t>עולה שאלה מה טיב העסקה הזאת?</w:t>
      </w:r>
      <w:r w:rsidR="00821620">
        <w:rPr>
          <w:rFonts w:cs="David" w:hint="cs"/>
          <w:sz w:val="24"/>
          <w:szCs w:val="24"/>
          <w:rtl/>
        </w:rPr>
        <w:t xml:space="preserve"> כיצד נגדיר אותה?</w:t>
      </w:r>
    </w:p>
    <w:p w:rsidR="00821620" w:rsidRDefault="00821620" w:rsidP="00821620">
      <w:pPr>
        <w:spacing w:after="0"/>
        <w:jc w:val="both"/>
        <w:rPr>
          <w:rFonts w:cs="David"/>
          <w:sz w:val="24"/>
          <w:szCs w:val="24"/>
          <w:rtl/>
        </w:rPr>
      </w:pPr>
    </w:p>
    <w:p w:rsidR="00A013A8" w:rsidRDefault="00850FFF" w:rsidP="00850FFF">
      <w:pPr>
        <w:spacing w:after="0"/>
        <w:jc w:val="both"/>
        <w:rPr>
          <w:rFonts w:cs="David"/>
          <w:sz w:val="24"/>
          <w:szCs w:val="24"/>
          <w:rtl/>
        </w:rPr>
      </w:pPr>
      <w:r>
        <w:rPr>
          <w:rFonts w:cs="David" w:hint="cs"/>
          <w:sz w:val="24"/>
          <w:szCs w:val="24"/>
          <w:rtl/>
        </w:rPr>
        <w:t>סיווג העסקה הוא חשוב מפני שבעימות מעורבים לא רק הצדדים לחוזה (שאז ניתן היה לפתור בעזרת דיני החוזים), אלא גם צדדים שלישיים כגון: עימות בין ד' (הנושה של ב') לבין ג'. במקרה כזה יש חשיבות לשאלה מה בדיוק היה לב' ומה הוא העביר לג'.</w:t>
      </w:r>
      <w:r>
        <w:rPr>
          <w:rFonts w:cs="David"/>
          <w:sz w:val="24"/>
          <w:szCs w:val="24"/>
          <w:rtl/>
        </w:rPr>
        <w:t xml:space="preserve"> </w:t>
      </w:r>
    </w:p>
    <w:p w:rsidR="00850FFF" w:rsidRDefault="00A013A8" w:rsidP="00850FFF">
      <w:pPr>
        <w:spacing w:after="0"/>
        <w:jc w:val="both"/>
        <w:rPr>
          <w:rFonts w:cs="David"/>
          <w:sz w:val="24"/>
          <w:szCs w:val="24"/>
          <w:rtl/>
        </w:rPr>
      </w:pPr>
      <w:r w:rsidRPr="00850FFF">
        <w:rPr>
          <w:rFonts w:cs="David" w:hint="cs"/>
          <w:sz w:val="24"/>
          <w:szCs w:val="24"/>
          <w:highlight w:val="yellow"/>
          <w:u w:val="single"/>
          <w:rtl/>
        </w:rPr>
        <w:t>פסד ריינס</w:t>
      </w:r>
      <w:r>
        <w:rPr>
          <w:rFonts w:cs="David" w:hint="cs"/>
          <w:sz w:val="24"/>
          <w:szCs w:val="24"/>
          <w:rtl/>
        </w:rPr>
        <w:t xml:space="preserve">- </w:t>
      </w:r>
      <w:r w:rsidR="00850FFF" w:rsidRPr="00A013A8">
        <w:rPr>
          <w:rFonts w:cs="David" w:hint="cs"/>
          <w:sz w:val="24"/>
          <w:szCs w:val="24"/>
          <w:highlight w:val="yellow"/>
          <w:rtl/>
        </w:rPr>
        <w:t>הצלחתו של העיקול תלויה ב</w:t>
      </w:r>
      <w:r w:rsidR="00850FFF">
        <w:rPr>
          <w:rFonts w:cs="David" w:hint="cs"/>
          <w:sz w:val="24"/>
          <w:szCs w:val="24"/>
          <w:highlight w:val="yellow"/>
          <w:rtl/>
        </w:rPr>
        <w:t>שאלה האם כבר עבר הקניין מב' לג'</w:t>
      </w:r>
      <w:r w:rsidR="00850FFF">
        <w:rPr>
          <w:rFonts w:cs="David" w:hint="cs"/>
          <w:sz w:val="24"/>
          <w:szCs w:val="24"/>
          <w:rtl/>
        </w:rPr>
        <w:t>:</w:t>
      </w:r>
    </w:p>
    <w:p w:rsidR="00850FFF" w:rsidRDefault="00850FFF" w:rsidP="00850FFF">
      <w:pPr>
        <w:pStyle w:val="a3"/>
        <w:numPr>
          <w:ilvl w:val="0"/>
          <w:numId w:val="2"/>
        </w:numPr>
        <w:spacing w:after="0"/>
        <w:jc w:val="both"/>
        <w:rPr>
          <w:rFonts w:cs="David"/>
          <w:sz w:val="24"/>
          <w:szCs w:val="24"/>
        </w:rPr>
      </w:pPr>
      <w:r>
        <w:rPr>
          <w:rFonts w:cs="David" w:hint="cs"/>
          <w:sz w:val="24"/>
          <w:szCs w:val="24"/>
          <w:rtl/>
        </w:rPr>
        <w:t>אם הקניין עבר לג'- ד' לא יוכל לעקל.</w:t>
      </w:r>
    </w:p>
    <w:p w:rsidR="007A4DC1" w:rsidRDefault="00850FFF" w:rsidP="007A4DC1">
      <w:pPr>
        <w:pStyle w:val="a3"/>
        <w:numPr>
          <w:ilvl w:val="0"/>
          <w:numId w:val="2"/>
        </w:numPr>
        <w:spacing w:after="0"/>
        <w:jc w:val="both"/>
        <w:rPr>
          <w:rFonts w:cs="David"/>
          <w:sz w:val="24"/>
          <w:szCs w:val="24"/>
        </w:rPr>
      </w:pPr>
      <w:r>
        <w:rPr>
          <w:rFonts w:cs="David" w:hint="cs"/>
          <w:sz w:val="24"/>
          <w:szCs w:val="24"/>
          <w:rtl/>
        </w:rPr>
        <w:t xml:space="preserve">אם הקניין לא עבר לג'- משמע היחסים בין ב' לג' עודם בשלב החוזי, אז גם ג' וגם ד' נושים בב'  והם יכולים להתחלק. </w:t>
      </w:r>
    </w:p>
    <w:p w:rsidR="007A4DC1" w:rsidRDefault="00A013A8" w:rsidP="007A4DC1">
      <w:pPr>
        <w:spacing w:after="0"/>
        <w:jc w:val="both"/>
        <w:rPr>
          <w:rFonts w:cs="David"/>
          <w:sz w:val="24"/>
          <w:szCs w:val="24"/>
          <w:rtl/>
        </w:rPr>
      </w:pPr>
      <w:r w:rsidRPr="007A4DC1">
        <w:rPr>
          <w:rFonts w:cs="David" w:hint="cs"/>
          <w:sz w:val="24"/>
          <w:szCs w:val="24"/>
          <w:rtl/>
        </w:rPr>
        <w:t>(כיום, בעקבות פסד בנק אוצר החייל, העיקול של ד' לא יתפוס גם אם הזכות של ג' היא רק חו</w:t>
      </w:r>
      <w:r w:rsidR="007A4DC1">
        <w:rPr>
          <w:rFonts w:cs="David" w:hint="cs"/>
          <w:sz w:val="24"/>
          <w:szCs w:val="24"/>
          <w:rtl/>
        </w:rPr>
        <w:t>זית</w:t>
      </w:r>
      <w:r w:rsidRPr="007A4DC1">
        <w:rPr>
          <w:rFonts w:cs="David" w:hint="cs"/>
          <w:sz w:val="24"/>
          <w:szCs w:val="24"/>
          <w:rtl/>
        </w:rPr>
        <w:t xml:space="preserve">). </w:t>
      </w:r>
    </w:p>
    <w:p w:rsidR="00CF3EEB" w:rsidRDefault="009655FF" w:rsidP="007A4DC1">
      <w:pPr>
        <w:spacing w:after="0"/>
        <w:jc w:val="both"/>
        <w:rPr>
          <w:rFonts w:cs="David"/>
          <w:sz w:val="24"/>
          <w:szCs w:val="24"/>
          <w:rtl/>
        </w:rPr>
      </w:pPr>
      <w:r w:rsidRPr="007A4DC1">
        <w:rPr>
          <w:rFonts w:cs="David" w:hint="cs"/>
          <w:sz w:val="24"/>
          <w:szCs w:val="24"/>
          <w:rtl/>
        </w:rPr>
        <w:t xml:space="preserve">בית המשפט מנתח את טיב העסקה בין ב' לג' ואומר שהעסקה עשויה להתבצע באחת משתי אפשרויות כאשר כל אחת מהן יכולה לשנות את פסק הדין: </w:t>
      </w:r>
    </w:p>
    <w:p w:rsidR="00F045F3" w:rsidRDefault="00EC0D94" w:rsidP="00442A7D">
      <w:pPr>
        <w:pStyle w:val="a3"/>
        <w:numPr>
          <w:ilvl w:val="0"/>
          <w:numId w:val="4"/>
        </w:numPr>
        <w:spacing w:after="0"/>
        <w:jc w:val="both"/>
        <w:rPr>
          <w:rFonts w:cs="David"/>
          <w:sz w:val="24"/>
          <w:szCs w:val="24"/>
        </w:rPr>
      </w:pPr>
      <w:r w:rsidRPr="00F02527">
        <w:rPr>
          <w:rFonts w:cs="David" w:hint="cs"/>
          <w:b/>
          <w:bCs/>
          <w:sz w:val="24"/>
          <w:szCs w:val="24"/>
          <w:rtl/>
        </w:rPr>
        <w:t>המחאת זכות-</w:t>
      </w:r>
      <w:r w:rsidRPr="00F02527">
        <w:rPr>
          <w:rFonts w:cs="David" w:hint="cs"/>
          <w:sz w:val="24"/>
          <w:szCs w:val="24"/>
          <w:rtl/>
        </w:rPr>
        <w:t xml:space="preserve"> </w:t>
      </w:r>
      <w:r w:rsidR="00F02527" w:rsidRPr="001762C2">
        <w:rPr>
          <w:rFonts w:cs="David" w:hint="cs"/>
          <w:sz w:val="24"/>
          <w:szCs w:val="24"/>
          <w:highlight w:val="yellow"/>
          <w:rtl/>
        </w:rPr>
        <w:t xml:space="preserve">נשוא העסקה בין ב' לג' אינו </w:t>
      </w:r>
      <w:r w:rsidR="00F02527" w:rsidRPr="007A4DC1">
        <w:rPr>
          <w:rFonts w:cs="David" w:hint="cs"/>
          <w:sz w:val="24"/>
          <w:szCs w:val="24"/>
          <w:highlight w:val="yellow"/>
          <w:u w:val="single"/>
          <w:rtl/>
        </w:rPr>
        <w:t>זכות במקרקעין</w:t>
      </w:r>
      <w:r w:rsidR="00F02527" w:rsidRPr="001762C2">
        <w:rPr>
          <w:rFonts w:cs="David" w:hint="cs"/>
          <w:sz w:val="24"/>
          <w:szCs w:val="24"/>
          <w:highlight w:val="yellow"/>
          <w:rtl/>
        </w:rPr>
        <w:t xml:space="preserve"> אלא </w:t>
      </w:r>
      <w:r w:rsidR="00F02527" w:rsidRPr="007A4DC1">
        <w:rPr>
          <w:rFonts w:cs="David" w:hint="cs"/>
          <w:sz w:val="24"/>
          <w:szCs w:val="24"/>
          <w:highlight w:val="yellow"/>
          <w:u w:val="single"/>
          <w:rtl/>
        </w:rPr>
        <w:t>זכות חוזית לקבל רישום במקרקעין</w:t>
      </w:r>
      <w:r w:rsidR="00F02527" w:rsidRPr="00F02527">
        <w:rPr>
          <w:rFonts w:cs="David" w:hint="cs"/>
          <w:sz w:val="24"/>
          <w:szCs w:val="24"/>
          <w:rtl/>
        </w:rPr>
        <w:t xml:space="preserve">. </w:t>
      </w:r>
    </w:p>
    <w:p w:rsidR="001762C2" w:rsidRDefault="009655FF" w:rsidP="00FD73A7">
      <w:pPr>
        <w:pStyle w:val="a3"/>
        <w:spacing w:after="0"/>
        <w:jc w:val="both"/>
        <w:rPr>
          <w:rFonts w:cs="David"/>
          <w:sz w:val="24"/>
          <w:szCs w:val="24"/>
        </w:rPr>
      </w:pPr>
      <w:r w:rsidRPr="00F02527">
        <w:rPr>
          <w:rFonts w:cs="David" w:hint="cs"/>
          <w:sz w:val="24"/>
          <w:szCs w:val="24"/>
          <w:rtl/>
        </w:rPr>
        <w:t>לפי התפיסה הזאת,</w:t>
      </w:r>
      <w:r w:rsidR="00F02527" w:rsidRPr="00F02527">
        <w:rPr>
          <w:rFonts w:cs="David" w:hint="cs"/>
          <w:sz w:val="24"/>
          <w:szCs w:val="24"/>
          <w:rtl/>
        </w:rPr>
        <w:t xml:space="preserve"> </w:t>
      </w:r>
      <w:r w:rsidR="007A4DC1">
        <w:rPr>
          <w:rFonts w:cs="David" w:hint="cs"/>
          <w:sz w:val="24"/>
          <w:szCs w:val="24"/>
          <w:rtl/>
        </w:rPr>
        <w:t xml:space="preserve">העסקה לא נמצאת בגדר </w:t>
      </w:r>
      <w:r w:rsidR="007A4DC1">
        <w:rPr>
          <w:rFonts w:cs="David" w:hint="cs"/>
          <w:b/>
          <w:bCs/>
          <w:sz w:val="24"/>
          <w:szCs w:val="24"/>
          <w:rtl/>
        </w:rPr>
        <w:t>סעיף 6</w:t>
      </w:r>
      <w:r w:rsidR="007A4DC1">
        <w:rPr>
          <w:rFonts w:cs="David" w:hint="cs"/>
          <w:sz w:val="24"/>
          <w:szCs w:val="24"/>
          <w:rtl/>
        </w:rPr>
        <w:t xml:space="preserve"> (</w:t>
      </w:r>
      <w:r w:rsidR="007A4DC1" w:rsidRPr="00145DFF">
        <w:rPr>
          <w:rFonts w:cs="David" w:hint="cs"/>
          <w:color w:val="FF0000"/>
          <w:sz w:val="24"/>
          <w:szCs w:val="24"/>
          <w:rtl/>
        </w:rPr>
        <w:t>עסקה במקרקעין- היא הקנייה של בעלות או זכות אחרת במקרקעין</w:t>
      </w:r>
      <w:r w:rsidR="007A4DC1">
        <w:rPr>
          <w:rFonts w:cs="David" w:hint="cs"/>
          <w:sz w:val="24"/>
          <w:szCs w:val="24"/>
          <w:rtl/>
        </w:rPr>
        <w:t>)</w:t>
      </w:r>
      <w:r w:rsidRPr="00F02527">
        <w:rPr>
          <w:rFonts w:cs="David" w:hint="cs"/>
          <w:sz w:val="24"/>
          <w:szCs w:val="24"/>
          <w:rtl/>
        </w:rPr>
        <w:t xml:space="preserve"> </w:t>
      </w:r>
      <w:r w:rsidR="007A4DC1">
        <w:rPr>
          <w:rFonts w:cs="David" w:hint="cs"/>
          <w:sz w:val="24"/>
          <w:szCs w:val="24"/>
          <w:rtl/>
        </w:rPr>
        <w:t xml:space="preserve">ואנו מצויים מחוץ </w:t>
      </w:r>
      <w:r w:rsidR="007A4DC1" w:rsidRPr="007A4DC1">
        <w:rPr>
          <w:rFonts w:cs="David" w:hint="cs"/>
          <w:b/>
          <w:bCs/>
          <w:color w:val="FF0000"/>
          <w:sz w:val="24"/>
          <w:szCs w:val="24"/>
          <w:rtl/>
        </w:rPr>
        <w:t>לחוק המקרקעין</w:t>
      </w:r>
      <w:r w:rsidR="00F02527">
        <w:rPr>
          <w:rFonts w:cs="David" w:hint="cs"/>
          <w:sz w:val="24"/>
          <w:szCs w:val="24"/>
          <w:rtl/>
        </w:rPr>
        <w:t>.</w:t>
      </w:r>
      <w:r w:rsidRPr="00F02527">
        <w:rPr>
          <w:rFonts w:cs="David" w:hint="cs"/>
          <w:sz w:val="24"/>
          <w:szCs w:val="24"/>
          <w:rtl/>
        </w:rPr>
        <w:t xml:space="preserve"> </w:t>
      </w:r>
      <w:r w:rsidR="00F045F3">
        <w:rPr>
          <w:rFonts w:cs="David" w:hint="cs"/>
          <w:sz w:val="24"/>
          <w:szCs w:val="24"/>
          <w:rtl/>
        </w:rPr>
        <w:t xml:space="preserve">לב' יש זכות חוזית שהוא מעביר לג' והדבר אינו דורש רישום, אלא הבעלות עוברת בהתאם להחלטת הצדדים. </w:t>
      </w:r>
      <w:r w:rsidRPr="00F02527">
        <w:rPr>
          <w:rFonts w:cs="David" w:hint="cs"/>
          <w:sz w:val="24"/>
          <w:szCs w:val="24"/>
          <w:rtl/>
        </w:rPr>
        <w:t>מ</w:t>
      </w:r>
      <w:r w:rsidR="00FD73A7">
        <w:rPr>
          <w:rFonts w:cs="David" w:hint="cs"/>
          <w:sz w:val="24"/>
          <w:szCs w:val="24"/>
          <w:rtl/>
        </w:rPr>
        <w:t>ת</w:t>
      </w:r>
      <w:r w:rsidRPr="00F02527">
        <w:rPr>
          <w:rFonts w:cs="David" w:hint="cs"/>
          <w:sz w:val="24"/>
          <w:szCs w:val="24"/>
          <w:rtl/>
        </w:rPr>
        <w:t>עורר</w:t>
      </w:r>
      <w:r w:rsidR="001762C2">
        <w:rPr>
          <w:rFonts w:cs="David" w:hint="cs"/>
          <w:sz w:val="24"/>
          <w:szCs w:val="24"/>
          <w:rtl/>
        </w:rPr>
        <w:t>ת</w:t>
      </w:r>
      <w:r w:rsidRPr="00F02527">
        <w:rPr>
          <w:rFonts w:cs="David" w:hint="cs"/>
          <w:sz w:val="24"/>
          <w:szCs w:val="24"/>
          <w:rtl/>
        </w:rPr>
        <w:t xml:space="preserve"> שאלה פרשנית</w:t>
      </w:r>
      <w:r w:rsidR="00FD73A7">
        <w:rPr>
          <w:rFonts w:cs="David" w:hint="cs"/>
          <w:sz w:val="24"/>
          <w:szCs w:val="24"/>
          <w:rtl/>
        </w:rPr>
        <w:t xml:space="preserve"> בנוגע למועד העברת הבעלות- </w:t>
      </w:r>
      <w:r w:rsidRPr="00F02527">
        <w:rPr>
          <w:rFonts w:cs="David" w:hint="cs"/>
          <w:sz w:val="24"/>
          <w:szCs w:val="24"/>
          <w:rtl/>
        </w:rPr>
        <w:t>ב</w:t>
      </w:r>
      <w:r w:rsidR="00FD73A7">
        <w:rPr>
          <w:rFonts w:cs="David" w:hint="cs"/>
          <w:sz w:val="24"/>
          <w:szCs w:val="24"/>
          <w:rtl/>
        </w:rPr>
        <w:t xml:space="preserve">דר"כ הצדדים לא מחליטים על מועד </w:t>
      </w:r>
      <w:r w:rsidRPr="00F02527">
        <w:rPr>
          <w:rFonts w:cs="David" w:hint="cs"/>
          <w:sz w:val="24"/>
          <w:szCs w:val="24"/>
          <w:rtl/>
        </w:rPr>
        <w:t>העברה</w:t>
      </w:r>
      <w:r w:rsidR="00FD73A7">
        <w:rPr>
          <w:rFonts w:cs="David" w:hint="cs"/>
          <w:sz w:val="24"/>
          <w:szCs w:val="24"/>
          <w:rtl/>
        </w:rPr>
        <w:t xml:space="preserve"> אחר</w:t>
      </w:r>
      <w:r w:rsidRPr="00F02527">
        <w:rPr>
          <w:rFonts w:cs="David" w:hint="cs"/>
          <w:sz w:val="24"/>
          <w:szCs w:val="24"/>
          <w:rtl/>
        </w:rPr>
        <w:t>, אלא זה קורה בו זמנית</w:t>
      </w:r>
      <w:r w:rsidR="00EC0D94" w:rsidRPr="00F02527">
        <w:rPr>
          <w:rFonts w:cs="David" w:hint="cs"/>
          <w:sz w:val="24"/>
          <w:szCs w:val="24"/>
          <w:rtl/>
        </w:rPr>
        <w:t xml:space="preserve">. </w:t>
      </w:r>
      <w:r w:rsidR="00EC0D94" w:rsidRPr="001762C2">
        <w:rPr>
          <w:rFonts w:cs="David" w:hint="cs"/>
          <w:b/>
          <w:bCs/>
          <w:sz w:val="24"/>
          <w:szCs w:val="24"/>
          <w:rtl/>
        </w:rPr>
        <w:t>בית המשפט קובע כי בעת העברת זכות קניינית השלב הקנייני מתבצע לאחר התשלום האחרון, כל עוד הם לא קבעו אחרת</w:t>
      </w:r>
      <w:r w:rsidR="00EC0D94" w:rsidRPr="00F02527">
        <w:rPr>
          <w:rFonts w:cs="David" w:hint="cs"/>
          <w:sz w:val="24"/>
          <w:szCs w:val="24"/>
          <w:rtl/>
        </w:rPr>
        <w:t xml:space="preserve">. </w:t>
      </w:r>
      <w:r w:rsidR="001762C2">
        <w:rPr>
          <w:rFonts w:cs="David" w:hint="cs"/>
          <w:sz w:val="24"/>
          <w:szCs w:val="24"/>
          <w:rtl/>
        </w:rPr>
        <w:t>כך אכן קרה.</w:t>
      </w:r>
    </w:p>
    <w:p w:rsidR="00EC0D94" w:rsidRPr="001762C2" w:rsidRDefault="00EC0D94" w:rsidP="001762C2">
      <w:pPr>
        <w:pStyle w:val="a3"/>
        <w:spacing w:after="0"/>
        <w:jc w:val="both"/>
        <w:rPr>
          <w:rFonts w:cs="David"/>
          <w:sz w:val="24"/>
          <w:szCs w:val="24"/>
          <w:rtl/>
        </w:rPr>
      </w:pPr>
      <w:r w:rsidRPr="001762C2">
        <w:rPr>
          <w:rFonts w:cs="David" w:hint="cs"/>
          <w:sz w:val="24"/>
          <w:szCs w:val="24"/>
          <w:highlight w:val="yellow"/>
          <w:rtl/>
        </w:rPr>
        <w:t>אם נפרש שהעסקה בין ב' לג' היא המחאת חיובים, העיקול של ד' אינו תקף</w:t>
      </w:r>
    </w:p>
    <w:p w:rsidR="00A013A8" w:rsidRDefault="00A013A8" w:rsidP="00A013A8">
      <w:pPr>
        <w:spacing w:after="0"/>
        <w:jc w:val="both"/>
        <w:rPr>
          <w:rFonts w:cs="David"/>
          <w:sz w:val="24"/>
          <w:szCs w:val="24"/>
          <w:rtl/>
        </w:rPr>
      </w:pPr>
    </w:p>
    <w:p w:rsidR="00FD73A7" w:rsidRDefault="00EC0D94" w:rsidP="00442A7D">
      <w:pPr>
        <w:pStyle w:val="a3"/>
        <w:numPr>
          <w:ilvl w:val="0"/>
          <w:numId w:val="4"/>
        </w:numPr>
        <w:spacing w:after="0"/>
        <w:jc w:val="both"/>
        <w:rPr>
          <w:rFonts w:cs="David"/>
          <w:sz w:val="24"/>
          <w:szCs w:val="24"/>
        </w:rPr>
      </w:pPr>
      <w:r>
        <w:rPr>
          <w:rFonts w:cs="David" w:hint="cs"/>
          <w:b/>
          <w:bCs/>
          <w:sz w:val="24"/>
          <w:szCs w:val="24"/>
          <w:rtl/>
        </w:rPr>
        <w:t>התח</w:t>
      </w:r>
      <w:r w:rsidR="00E466D2">
        <w:rPr>
          <w:rFonts w:cs="David" w:hint="cs"/>
          <w:b/>
          <w:bCs/>
          <w:sz w:val="24"/>
          <w:szCs w:val="24"/>
          <w:rtl/>
        </w:rPr>
        <w:t>י</w:t>
      </w:r>
      <w:r>
        <w:rPr>
          <w:rFonts w:cs="David" w:hint="cs"/>
          <w:b/>
          <w:bCs/>
          <w:sz w:val="24"/>
          <w:szCs w:val="24"/>
          <w:rtl/>
        </w:rPr>
        <w:t>יבות לעשות עסקה במקרקעין-</w:t>
      </w:r>
      <w:r w:rsidR="00E466D2">
        <w:rPr>
          <w:rFonts w:cs="David" w:hint="cs"/>
          <w:sz w:val="24"/>
          <w:szCs w:val="24"/>
          <w:rtl/>
        </w:rPr>
        <w:t xml:space="preserve"> </w:t>
      </w:r>
      <w:r w:rsidR="00E466D2" w:rsidRPr="001762C2">
        <w:rPr>
          <w:rFonts w:cs="David" w:hint="cs"/>
          <w:sz w:val="24"/>
          <w:szCs w:val="24"/>
          <w:highlight w:val="yellow"/>
          <w:rtl/>
        </w:rPr>
        <w:t>ב' מתחייב להקנות לג' להקנות קניין במקרקעין</w:t>
      </w:r>
      <w:r w:rsidR="00E466D2">
        <w:rPr>
          <w:rFonts w:cs="David" w:hint="cs"/>
          <w:sz w:val="24"/>
          <w:szCs w:val="24"/>
          <w:rtl/>
        </w:rPr>
        <w:t xml:space="preserve">. </w:t>
      </w:r>
    </w:p>
    <w:p w:rsidR="001762C2" w:rsidRDefault="00FD73A7" w:rsidP="00FD73A7">
      <w:pPr>
        <w:pStyle w:val="a3"/>
        <w:spacing w:after="0"/>
        <w:jc w:val="both"/>
        <w:rPr>
          <w:rFonts w:cs="David"/>
          <w:sz w:val="24"/>
          <w:szCs w:val="24"/>
        </w:rPr>
      </w:pPr>
      <w:r>
        <w:rPr>
          <w:rFonts w:cs="David" w:hint="cs"/>
          <w:sz w:val="24"/>
          <w:szCs w:val="24"/>
          <w:rtl/>
        </w:rPr>
        <w:t xml:space="preserve">יש בכך חידוש מפני שלמרות שב' אינו רשום הוא יכול לבצע התחייבות לבצע רישום ברגע שהזכות הקניינית תהיה בידו. ביהמ"ש קובע כי זוהי התחייבת סבירה ורגילה. עסקה זו היא בגדר </w:t>
      </w:r>
      <w:r w:rsidRPr="00FD73A7">
        <w:rPr>
          <w:rFonts w:cs="David" w:hint="cs"/>
          <w:b/>
          <w:bCs/>
          <w:color w:val="FF0000"/>
          <w:sz w:val="24"/>
          <w:szCs w:val="24"/>
          <w:rtl/>
        </w:rPr>
        <w:t>חוק המקרקעין</w:t>
      </w:r>
      <w:r w:rsidRPr="00FD73A7">
        <w:rPr>
          <w:rFonts w:cs="David" w:hint="cs"/>
          <w:color w:val="FF0000"/>
          <w:sz w:val="24"/>
          <w:szCs w:val="24"/>
          <w:rtl/>
        </w:rPr>
        <w:t xml:space="preserve"> </w:t>
      </w:r>
      <w:r>
        <w:rPr>
          <w:rFonts w:cs="David" w:hint="cs"/>
          <w:sz w:val="24"/>
          <w:szCs w:val="24"/>
          <w:rtl/>
        </w:rPr>
        <w:t>וחלים עליה הוראותיו.</w:t>
      </w:r>
      <w:r w:rsidR="00E466D2">
        <w:rPr>
          <w:rFonts w:cs="David" w:hint="cs"/>
          <w:sz w:val="24"/>
          <w:szCs w:val="24"/>
          <w:rtl/>
        </w:rPr>
        <w:t xml:space="preserve"> </w:t>
      </w:r>
      <w:r w:rsidR="00E466D2" w:rsidRPr="00FD73A7">
        <w:rPr>
          <w:rFonts w:cs="David" w:hint="cs"/>
          <w:b/>
          <w:bCs/>
          <w:sz w:val="24"/>
          <w:szCs w:val="24"/>
          <w:rtl/>
        </w:rPr>
        <w:t>סעיף 7</w:t>
      </w:r>
      <w:r w:rsidR="00E466D2">
        <w:rPr>
          <w:rFonts w:cs="David" w:hint="cs"/>
          <w:sz w:val="24"/>
          <w:szCs w:val="24"/>
          <w:rtl/>
        </w:rPr>
        <w:t xml:space="preserve"> קובע כי</w:t>
      </w:r>
      <w:r>
        <w:rPr>
          <w:rFonts w:cs="David" w:hint="cs"/>
          <w:sz w:val="24"/>
          <w:szCs w:val="24"/>
          <w:rtl/>
        </w:rPr>
        <w:t xml:space="preserve"> הזכות הקניינית משתכללת ברישום.</w:t>
      </w:r>
      <w:r w:rsidR="00E466D2">
        <w:rPr>
          <w:rFonts w:cs="David" w:hint="cs"/>
          <w:sz w:val="24"/>
          <w:szCs w:val="24"/>
          <w:rtl/>
        </w:rPr>
        <w:t xml:space="preserve"> כל עוד </w:t>
      </w:r>
      <w:r>
        <w:rPr>
          <w:rFonts w:cs="David" w:hint="cs"/>
          <w:sz w:val="24"/>
          <w:szCs w:val="24"/>
          <w:rtl/>
        </w:rPr>
        <w:t>זכותו של ג' לא נרשמה, היא איננה קניינית והעיקול תופס.</w:t>
      </w:r>
    </w:p>
    <w:p w:rsidR="00E466D2" w:rsidRPr="001762C2" w:rsidRDefault="00E466D2" w:rsidP="001762C2">
      <w:pPr>
        <w:pStyle w:val="a3"/>
        <w:spacing w:after="0"/>
        <w:jc w:val="both"/>
        <w:rPr>
          <w:rFonts w:cs="David"/>
          <w:sz w:val="24"/>
          <w:szCs w:val="24"/>
          <w:rtl/>
        </w:rPr>
      </w:pPr>
      <w:r w:rsidRPr="001762C2">
        <w:rPr>
          <w:rFonts w:cs="David" w:hint="cs"/>
          <w:sz w:val="24"/>
          <w:szCs w:val="24"/>
          <w:highlight w:val="yellow"/>
          <w:rtl/>
        </w:rPr>
        <w:t>אם נפרש שהעסקה בין ב' לג' היא התחייבות לעשות עסקה במקרקעין, העיקול של ד' תקף</w:t>
      </w:r>
    </w:p>
    <w:p w:rsidR="00EC0D94" w:rsidRDefault="00EC0D94" w:rsidP="00A013A8">
      <w:pPr>
        <w:spacing w:after="0"/>
        <w:jc w:val="both"/>
        <w:rPr>
          <w:rFonts w:cs="David"/>
          <w:sz w:val="24"/>
          <w:szCs w:val="24"/>
          <w:rtl/>
        </w:rPr>
      </w:pPr>
    </w:p>
    <w:p w:rsidR="00945801" w:rsidRDefault="00945801" w:rsidP="00A013A8">
      <w:pPr>
        <w:spacing w:after="0"/>
        <w:jc w:val="both"/>
        <w:rPr>
          <w:rFonts w:cs="David"/>
          <w:sz w:val="24"/>
          <w:szCs w:val="24"/>
          <w:u w:val="single"/>
          <w:rtl/>
        </w:rPr>
      </w:pPr>
    </w:p>
    <w:p w:rsidR="00945801" w:rsidRDefault="00945801" w:rsidP="00A013A8">
      <w:pPr>
        <w:spacing w:after="0"/>
        <w:jc w:val="both"/>
        <w:rPr>
          <w:rFonts w:cs="David"/>
          <w:sz w:val="24"/>
          <w:szCs w:val="24"/>
          <w:u w:val="single"/>
          <w:rtl/>
        </w:rPr>
      </w:pPr>
    </w:p>
    <w:p w:rsidR="001762C2" w:rsidRDefault="001762C2" w:rsidP="00A013A8">
      <w:pPr>
        <w:spacing w:after="0"/>
        <w:jc w:val="both"/>
        <w:rPr>
          <w:rFonts w:cs="David"/>
          <w:sz w:val="24"/>
          <w:szCs w:val="24"/>
          <w:rtl/>
        </w:rPr>
      </w:pPr>
      <w:r>
        <w:rPr>
          <w:rFonts w:cs="David" w:hint="cs"/>
          <w:sz w:val="24"/>
          <w:szCs w:val="24"/>
          <w:u w:val="single"/>
          <w:rtl/>
        </w:rPr>
        <w:lastRenderedPageBreak/>
        <w:t>מבחינת הקשר המשפטי בין ג' לא':</w:t>
      </w:r>
      <w:r>
        <w:rPr>
          <w:rFonts w:cs="David" w:hint="cs"/>
          <w:sz w:val="24"/>
          <w:szCs w:val="24"/>
          <w:rtl/>
        </w:rPr>
        <w:t xml:space="preserve"> </w:t>
      </w:r>
    </w:p>
    <w:p w:rsidR="001762C2" w:rsidRDefault="001762C2" w:rsidP="00442A7D">
      <w:pPr>
        <w:pStyle w:val="a3"/>
        <w:numPr>
          <w:ilvl w:val="0"/>
          <w:numId w:val="4"/>
        </w:numPr>
        <w:spacing w:after="0"/>
        <w:jc w:val="both"/>
        <w:rPr>
          <w:rFonts w:cs="David"/>
          <w:sz w:val="24"/>
          <w:szCs w:val="24"/>
        </w:rPr>
      </w:pPr>
      <w:r>
        <w:rPr>
          <w:rFonts w:cs="David" w:hint="cs"/>
          <w:b/>
          <w:bCs/>
          <w:sz w:val="24"/>
          <w:szCs w:val="24"/>
          <w:rtl/>
        </w:rPr>
        <w:t>בהמחאת זכויות-</w:t>
      </w:r>
      <w:r>
        <w:rPr>
          <w:rFonts w:cs="David" w:hint="cs"/>
          <w:sz w:val="24"/>
          <w:szCs w:val="24"/>
          <w:rtl/>
        </w:rPr>
        <w:t xml:space="preserve"> </w:t>
      </w:r>
      <w:r w:rsidR="00E466D2" w:rsidRPr="001762C2">
        <w:rPr>
          <w:rFonts w:cs="David" w:hint="cs"/>
          <w:sz w:val="24"/>
          <w:szCs w:val="24"/>
          <w:rtl/>
        </w:rPr>
        <w:t xml:space="preserve">ב' המחה לג' את הזכות כלפי א'. ב' מפסיק להיות נושה של א' וג' הופך להיות נושה. </w:t>
      </w:r>
      <w:r w:rsidR="00E466D2" w:rsidRPr="001762C2">
        <w:rPr>
          <w:rFonts w:cs="David" w:hint="cs"/>
          <w:sz w:val="24"/>
          <w:szCs w:val="24"/>
          <w:highlight w:val="yellow"/>
          <w:rtl/>
        </w:rPr>
        <w:t>לג' יש זכות חוזית ישירה כלפי א'</w:t>
      </w:r>
      <w:r w:rsidR="00E466D2" w:rsidRPr="001762C2">
        <w:rPr>
          <w:rFonts w:cs="David" w:hint="cs"/>
          <w:sz w:val="24"/>
          <w:szCs w:val="24"/>
          <w:rtl/>
        </w:rPr>
        <w:t xml:space="preserve"> למרות שמעולם לא חתמו על חוזה יחדיו. </w:t>
      </w:r>
    </w:p>
    <w:p w:rsidR="00EC0D94" w:rsidRPr="001762C2" w:rsidRDefault="001762C2" w:rsidP="00442A7D">
      <w:pPr>
        <w:pStyle w:val="a3"/>
        <w:numPr>
          <w:ilvl w:val="0"/>
          <w:numId w:val="4"/>
        </w:numPr>
        <w:spacing w:after="0"/>
        <w:jc w:val="both"/>
        <w:rPr>
          <w:rFonts w:cs="David"/>
          <w:sz w:val="24"/>
          <w:szCs w:val="24"/>
          <w:rtl/>
        </w:rPr>
      </w:pPr>
      <w:r>
        <w:rPr>
          <w:rFonts w:cs="David" w:hint="cs"/>
          <w:b/>
          <w:bCs/>
          <w:sz w:val="24"/>
          <w:szCs w:val="24"/>
          <w:rtl/>
        </w:rPr>
        <w:t xml:space="preserve">בהתחייבות לעשות עסקה- </w:t>
      </w:r>
      <w:r w:rsidR="00E466D2" w:rsidRPr="001762C2">
        <w:rPr>
          <w:rFonts w:cs="David" w:hint="cs"/>
          <w:sz w:val="24"/>
          <w:szCs w:val="24"/>
          <w:highlight w:val="yellow"/>
          <w:rtl/>
        </w:rPr>
        <w:t>אין בכלל קשר משפטי בין ג' לא'</w:t>
      </w:r>
      <w:r w:rsidR="00E466D2" w:rsidRPr="001762C2">
        <w:rPr>
          <w:rFonts w:cs="David" w:hint="cs"/>
          <w:sz w:val="24"/>
          <w:szCs w:val="24"/>
          <w:rtl/>
        </w:rPr>
        <w:t xml:space="preserve">. ב' התחייב להעביר על שם ג' מקרקעין מסויימים. ג' יהיה רשאי לתבוע רק את ב' במקרה של </w:t>
      </w:r>
      <w:r w:rsidR="00A87DDF" w:rsidRPr="001762C2">
        <w:rPr>
          <w:rFonts w:cs="David" w:hint="cs"/>
          <w:sz w:val="24"/>
          <w:szCs w:val="24"/>
          <w:rtl/>
        </w:rPr>
        <w:t>הפרת חוזה, אבל לא את א'.</w:t>
      </w:r>
    </w:p>
    <w:p w:rsidR="00A87DDF" w:rsidRDefault="00A87DDF" w:rsidP="00A013A8">
      <w:pPr>
        <w:spacing w:after="0"/>
        <w:jc w:val="both"/>
        <w:rPr>
          <w:rFonts w:cs="David"/>
          <w:sz w:val="24"/>
          <w:szCs w:val="24"/>
          <w:rtl/>
        </w:rPr>
      </w:pPr>
    </w:p>
    <w:p w:rsidR="00A87DDF" w:rsidRDefault="00992249" w:rsidP="0085554E">
      <w:pPr>
        <w:spacing w:after="0"/>
        <w:jc w:val="both"/>
        <w:rPr>
          <w:rFonts w:cs="David"/>
          <w:sz w:val="24"/>
          <w:szCs w:val="24"/>
          <w:rtl/>
        </w:rPr>
      </w:pPr>
      <w:r>
        <w:rPr>
          <w:rFonts w:cs="David" w:hint="cs"/>
          <w:sz w:val="24"/>
          <w:szCs w:val="24"/>
          <w:rtl/>
        </w:rPr>
        <w:t xml:space="preserve">במקרה והצדדים לא כותבים במפורש לאיזו עסקה הם התכוונו (מה שבד"כ לא קורה..) יש לפנות לפרשנות החוזה </w:t>
      </w:r>
      <w:r w:rsidR="001762C2">
        <w:rPr>
          <w:rFonts w:cs="David" w:hint="cs"/>
          <w:sz w:val="24"/>
          <w:szCs w:val="24"/>
          <w:rtl/>
        </w:rPr>
        <w:t xml:space="preserve">כדי לדעת </w:t>
      </w:r>
      <w:r>
        <w:rPr>
          <w:rFonts w:cs="David" w:hint="cs"/>
          <w:sz w:val="24"/>
          <w:szCs w:val="24"/>
          <w:rtl/>
        </w:rPr>
        <w:t>ב</w:t>
      </w:r>
      <w:r w:rsidR="001762C2">
        <w:rPr>
          <w:rFonts w:cs="David" w:hint="cs"/>
          <w:sz w:val="24"/>
          <w:szCs w:val="24"/>
          <w:rtl/>
        </w:rPr>
        <w:t xml:space="preserve">איזו עסקה </w:t>
      </w:r>
      <w:r>
        <w:rPr>
          <w:rFonts w:cs="David" w:hint="cs"/>
          <w:sz w:val="24"/>
          <w:szCs w:val="24"/>
          <w:rtl/>
        </w:rPr>
        <w:t xml:space="preserve">מדובר. </w:t>
      </w:r>
      <w:r w:rsidR="00A87DDF" w:rsidRPr="003C75C5">
        <w:rPr>
          <w:rFonts w:cs="David" w:hint="cs"/>
          <w:sz w:val="24"/>
          <w:szCs w:val="24"/>
          <w:highlight w:val="yellow"/>
          <w:rtl/>
        </w:rPr>
        <w:t>בית המשפט מפעיל חזקה פרשנית</w:t>
      </w:r>
      <w:r w:rsidR="003C75C5" w:rsidRPr="003C75C5">
        <w:rPr>
          <w:rFonts w:cs="David" w:hint="cs"/>
          <w:sz w:val="24"/>
          <w:szCs w:val="24"/>
          <w:rtl/>
        </w:rPr>
        <w:t>(הניתנת לסתירה)</w:t>
      </w:r>
      <w:r w:rsidR="00A87DDF" w:rsidRPr="003C75C5">
        <w:rPr>
          <w:rFonts w:cs="David" w:hint="cs"/>
          <w:sz w:val="24"/>
          <w:szCs w:val="24"/>
          <w:rtl/>
        </w:rPr>
        <w:t xml:space="preserve"> </w:t>
      </w:r>
      <w:r w:rsidR="00A87DDF" w:rsidRPr="003C75C5">
        <w:rPr>
          <w:rFonts w:cs="David" w:hint="cs"/>
          <w:sz w:val="24"/>
          <w:szCs w:val="24"/>
          <w:highlight w:val="yellow"/>
          <w:rtl/>
        </w:rPr>
        <w:t xml:space="preserve">שהגיוני יותר שהצדדים התכוונו לעשות </w:t>
      </w:r>
      <w:r>
        <w:rPr>
          <w:rFonts w:cs="David" w:hint="cs"/>
          <w:sz w:val="24"/>
          <w:szCs w:val="24"/>
          <w:highlight w:val="yellow"/>
          <w:rtl/>
        </w:rPr>
        <w:t>המחאת זכויות</w:t>
      </w:r>
      <w:r w:rsidR="00A87DDF" w:rsidRPr="003C75C5">
        <w:rPr>
          <w:rFonts w:cs="David" w:hint="cs"/>
          <w:sz w:val="24"/>
          <w:szCs w:val="24"/>
          <w:highlight w:val="yellow"/>
          <w:rtl/>
        </w:rPr>
        <w:t>.</w:t>
      </w:r>
      <w:r w:rsidR="00A87DDF">
        <w:rPr>
          <w:rFonts w:cs="David" w:hint="cs"/>
          <w:sz w:val="24"/>
          <w:szCs w:val="24"/>
          <w:rtl/>
        </w:rPr>
        <w:t xml:space="preserve"> זאת מפני ש</w:t>
      </w:r>
      <w:r>
        <w:rPr>
          <w:rFonts w:cs="David" w:hint="cs"/>
          <w:sz w:val="24"/>
          <w:szCs w:val="24"/>
          <w:rtl/>
        </w:rPr>
        <w:t xml:space="preserve">סוג עסקה זה משאיר </w:t>
      </w:r>
      <w:r w:rsidR="00A87DDF">
        <w:rPr>
          <w:rFonts w:cs="David" w:hint="cs"/>
          <w:sz w:val="24"/>
          <w:szCs w:val="24"/>
          <w:rtl/>
        </w:rPr>
        <w:t>הכל בידיים של ב'. סביר יותר לפרש שב' לקח על עצמו התחייבות שהוא יוכל לבצע</w:t>
      </w:r>
      <w:r>
        <w:rPr>
          <w:rFonts w:cs="David" w:hint="cs"/>
          <w:sz w:val="24"/>
          <w:szCs w:val="24"/>
          <w:rtl/>
        </w:rPr>
        <w:t xml:space="preserve"> מאשר </w:t>
      </w:r>
      <w:r w:rsidR="0085554E">
        <w:rPr>
          <w:rFonts w:cs="David" w:hint="cs"/>
          <w:sz w:val="24"/>
          <w:szCs w:val="24"/>
          <w:rtl/>
        </w:rPr>
        <w:t>ה</w:t>
      </w:r>
      <w:r>
        <w:rPr>
          <w:rFonts w:cs="David" w:hint="cs"/>
          <w:sz w:val="24"/>
          <w:szCs w:val="24"/>
          <w:rtl/>
        </w:rPr>
        <w:t>תחייבות שלא תלויה רק בו כי אם בעוד גורמים</w:t>
      </w:r>
      <w:r w:rsidR="00A87DDF">
        <w:rPr>
          <w:rFonts w:cs="David" w:hint="cs"/>
          <w:sz w:val="24"/>
          <w:szCs w:val="24"/>
          <w:rtl/>
        </w:rPr>
        <w:t xml:space="preserve">. </w:t>
      </w:r>
    </w:p>
    <w:p w:rsidR="00885612" w:rsidRDefault="00885612" w:rsidP="00A013A8">
      <w:pPr>
        <w:spacing w:after="0"/>
        <w:jc w:val="both"/>
        <w:rPr>
          <w:rFonts w:cs="David"/>
          <w:sz w:val="24"/>
          <w:szCs w:val="24"/>
          <w:rtl/>
        </w:rPr>
      </w:pPr>
    </w:p>
    <w:p w:rsidR="00B420FA" w:rsidRDefault="0085554E" w:rsidP="00B420FA">
      <w:pPr>
        <w:jc w:val="both"/>
        <w:rPr>
          <w:rFonts w:cs="David"/>
          <w:sz w:val="24"/>
          <w:szCs w:val="24"/>
          <w:rtl/>
        </w:rPr>
      </w:pPr>
      <w:r>
        <w:rPr>
          <w:rFonts w:cs="David" w:hint="cs"/>
          <w:sz w:val="24"/>
          <w:szCs w:val="24"/>
          <w:rtl/>
        </w:rPr>
        <w:t>מיותר לציין שכאשר</w:t>
      </w:r>
      <w:r w:rsidR="00CF3EEB">
        <w:rPr>
          <w:rFonts w:cs="David" w:hint="cs"/>
          <w:sz w:val="24"/>
          <w:szCs w:val="24"/>
          <w:rtl/>
        </w:rPr>
        <w:t xml:space="preserve"> א' הבעלים הרשום עושה עסקה עם ב' יש רק אופציה אחת. זאת מפני ש</w:t>
      </w:r>
      <w:r w:rsidR="00CF3EEB" w:rsidRPr="00A64308">
        <w:rPr>
          <w:rFonts w:cs="David" w:hint="cs"/>
          <w:sz w:val="24"/>
          <w:szCs w:val="24"/>
          <w:rtl/>
        </w:rPr>
        <w:t>אין</w:t>
      </w:r>
      <w:r w:rsidR="00CF3EEB" w:rsidRPr="00A64308">
        <w:rPr>
          <w:rFonts w:cs="David"/>
          <w:sz w:val="24"/>
          <w:szCs w:val="24"/>
          <w:rtl/>
        </w:rPr>
        <w:t xml:space="preserve"> </w:t>
      </w:r>
      <w:r w:rsidR="00CF3EEB" w:rsidRPr="00A64308">
        <w:rPr>
          <w:rFonts w:cs="David" w:hint="cs"/>
          <w:sz w:val="24"/>
          <w:szCs w:val="24"/>
          <w:rtl/>
        </w:rPr>
        <w:t>לא</w:t>
      </w:r>
      <w:r w:rsidR="00CF3EEB" w:rsidRPr="00A64308">
        <w:rPr>
          <w:rFonts w:cs="David"/>
          <w:sz w:val="24"/>
          <w:szCs w:val="24"/>
          <w:rtl/>
        </w:rPr>
        <w:t xml:space="preserve">' </w:t>
      </w:r>
      <w:r w:rsidR="00CF3EEB" w:rsidRPr="00A64308">
        <w:rPr>
          <w:rFonts w:cs="David" w:hint="cs"/>
          <w:sz w:val="24"/>
          <w:szCs w:val="24"/>
          <w:rtl/>
        </w:rPr>
        <w:t>זכות</w:t>
      </w:r>
      <w:r w:rsidR="00CF3EEB" w:rsidRPr="00A64308">
        <w:rPr>
          <w:rFonts w:cs="David"/>
          <w:sz w:val="24"/>
          <w:szCs w:val="24"/>
          <w:rtl/>
        </w:rPr>
        <w:t xml:space="preserve"> </w:t>
      </w:r>
      <w:r w:rsidR="00CF3EEB" w:rsidRPr="00A64308">
        <w:rPr>
          <w:rFonts w:cs="David" w:hint="cs"/>
          <w:sz w:val="24"/>
          <w:szCs w:val="24"/>
          <w:rtl/>
        </w:rPr>
        <w:t>חוזית</w:t>
      </w:r>
      <w:r w:rsidR="00CF3EEB" w:rsidRPr="00A64308">
        <w:rPr>
          <w:rFonts w:cs="David"/>
          <w:sz w:val="24"/>
          <w:szCs w:val="24"/>
          <w:rtl/>
        </w:rPr>
        <w:t xml:space="preserve"> </w:t>
      </w:r>
      <w:r w:rsidR="00CF3EEB" w:rsidRPr="00A64308">
        <w:rPr>
          <w:rFonts w:cs="David" w:hint="cs"/>
          <w:sz w:val="24"/>
          <w:szCs w:val="24"/>
          <w:rtl/>
        </w:rPr>
        <w:t>כלפי</w:t>
      </w:r>
      <w:r w:rsidR="00CF3EEB" w:rsidRPr="00A64308">
        <w:rPr>
          <w:rFonts w:cs="David"/>
          <w:sz w:val="24"/>
          <w:szCs w:val="24"/>
          <w:rtl/>
        </w:rPr>
        <w:t xml:space="preserve"> </w:t>
      </w:r>
      <w:r w:rsidR="00CF3EEB" w:rsidRPr="00A64308">
        <w:rPr>
          <w:rFonts w:cs="David" w:hint="cs"/>
          <w:sz w:val="24"/>
          <w:szCs w:val="24"/>
          <w:rtl/>
        </w:rPr>
        <w:t>אף</w:t>
      </w:r>
      <w:r w:rsidR="00CF3EEB" w:rsidRPr="00A64308">
        <w:rPr>
          <w:rFonts w:cs="David"/>
          <w:sz w:val="24"/>
          <w:szCs w:val="24"/>
          <w:rtl/>
        </w:rPr>
        <w:t xml:space="preserve"> </w:t>
      </w:r>
      <w:r w:rsidR="00CF3EEB" w:rsidRPr="00A64308">
        <w:rPr>
          <w:rFonts w:cs="David" w:hint="cs"/>
          <w:sz w:val="24"/>
          <w:szCs w:val="24"/>
          <w:rtl/>
        </w:rPr>
        <w:t>אחד</w:t>
      </w:r>
      <w:r w:rsidR="00CF3EEB" w:rsidRPr="00A64308">
        <w:rPr>
          <w:rFonts w:cs="David"/>
          <w:sz w:val="24"/>
          <w:szCs w:val="24"/>
          <w:rtl/>
        </w:rPr>
        <w:t xml:space="preserve">- </w:t>
      </w:r>
      <w:r w:rsidR="00CF3EEB" w:rsidRPr="00A64308">
        <w:rPr>
          <w:rFonts w:cs="David" w:hint="cs"/>
          <w:sz w:val="24"/>
          <w:szCs w:val="24"/>
          <w:rtl/>
        </w:rPr>
        <w:t>יש</w:t>
      </w:r>
      <w:r w:rsidR="00CF3EEB" w:rsidRPr="00A64308">
        <w:rPr>
          <w:rFonts w:cs="David"/>
          <w:sz w:val="24"/>
          <w:szCs w:val="24"/>
          <w:rtl/>
        </w:rPr>
        <w:t xml:space="preserve"> </w:t>
      </w:r>
      <w:r w:rsidR="00CF3EEB" w:rsidRPr="00A64308">
        <w:rPr>
          <w:rFonts w:cs="David" w:hint="cs"/>
          <w:sz w:val="24"/>
          <w:szCs w:val="24"/>
          <w:rtl/>
        </w:rPr>
        <w:t>לו</w:t>
      </w:r>
      <w:r w:rsidR="00CF3EEB" w:rsidRPr="00A64308">
        <w:rPr>
          <w:rFonts w:cs="David"/>
          <w:sz w:val="24"/>
          <w:szCs w:val="24"/>
          <w:rtl/>
        </w:rPr>
        <w:t xml:space="preserve"> </w:t>
      </w:r>
      <w:r w:rsidR="00CF3EEB" w:rsidRPr="00A64308">
        <w:rPr>
          <w:rFonts w:cs="David" w:hint="cs"/>
          <w:sz w:val="24"/>
          <w:szCs w:val="24"/>
          <w:rtl/>
        </w:rPr>
        <w:t>בעלות</w:t>
      </w:r>
      <w:r w:rsidR="00CF3EEB" w:rsidRPr="00A64308">
        <w:rPr>
          <w:rFonts w:cs="David"/>
          <w:sz w:val="24"/>
          <w:szCs w:val="24"/>
          <w:rtl/>
        </w:rPr>
        <w:t xml:space="preserve"> </w:t>
      </w:r>
      <w:r w:rsidR="00CF3EEB" w:rsidRPr="00A64308">
        <w:rPr>
          <w:rFonts w:cs="David" w:hint="cs"/>
          <w:sz w:val="24"/>
          <w:szCs w:val="24"/>
          <w:rtl/>
        </w:rPr>
        <w:t>במקרקעין</w:t>
      </w:r>
      <w:r w:rsidR="00CF3EEB" w:rsidRPr="00A64308">
        <w:rPr>
          <w:rFonts w:cs="David"/>
          <w:sz w:val="24"/>
          <w:szCs w:val="24"/>
          <w:rtl/>
        </w:rPr>
        <w:t xml:space="preserve">. </w:t>
      </w:r>
      <w:r w:rsidR="00CF3EEB" w:rsidRPr="00A64308">
        <w:rPr>
          <w:rFonts w:cs="David" w:hint="cs"/>
          <w:sz w:val="24"/>
          <w:szCs w:val="24"/>
          <w:rtl/>
        </w:rPr>
        <w:t>יחסים</w:t>
      </w:r>
      <w:r w:rsidR="00CF3EEB" w:rsidRPr="00A64308">
        <w:rPr>
          <w:rFonts w:cs="David"/>
          <w:sz w:val="24"/>
          <w:szCs w:val="24"/>
          <w:rtl/>
        </w:rPr>
        <w:t xml:space="preserve"> </w:t>
      </w:r>
      <w:r w:rsidR="00CF3EEB" w:rsidRPr="00A64308">
        <w:rPr>
          <w:rFonts w:cs="David" w:hint="cs"/>
          <w:sz w:val="24"/>
          <w:szCs w:val="24"/>
          <w:rtl/>
        </w:rPr>
        <w:t>של</w:t>
      </w:r>
      <w:r w:rsidR="00CF3EEB" w:rsidRPr="00A64308">
        <w:rPr>
          <w:rFonts w:cs="David"/>
          <w:sz w:val="24"/>
          <w:szCs w:val="24"/>
          <w:rtl/>
        </w:rPr>
        <w:t xml:space="preserve"> </w:t>
      </w:r>
      <w:r w:rsidR="00CF3EEB" w:rsidRPr="00A64308">
        <w:rPr>
          <w:rFonts w:cs="David" w:hint="cs"/>
          <w:sz w:val="24"/>
          <w:szCs w:val="24"/>
          <w:rtl/>
        </w:rPr>
        <w:t>נושה</w:t>
      </w:r>
      <w:r w:rsidR="00CF3EEB" w:rsidRPr="00A64308">
        <w:rPr>
          <w:rFonts w:cs="David"/>
          <w:sz w:val="24"/>
          <w:szCs w:val="24"/>
          <w:rtl/>
        </w:rPr>
        <w:t xml:space="preserve"> </w:t>
      </w:r>
      <w:r w:rsidR="00CF3EEB" w:rsidRPr="00A64308">
        <w:rPr>
          <w:rFonts w:cs="David" w:hint="cs"/>
          <w:sz w:val="24"/>
          <w:szCs w:val="24"/>
          <w:rtl/>
        </w:rPr>
        <w:t>וחייב</w:t>
      </w:r>
      <w:r w:rsidR="00CF3EEB" w:rsidRPr="00A64308">
        <w:rPr>
          <w:rFonts w:cs="David"/>
          <w:sz w:val="24"/>
          <w:szCs w:val="24"/>
          <w:rtl/>
        </w:rPr>
        <w:t xml:space="preserve"> </w:t>
      </w:r>
      <w:r w:rsidR="00CF3EEB">
        <w:rPr>
          <w:rFonts w:cs="David" w:hint="cs"/>
          <w:sz w:val="24"/>
          <w:szCs w:val="24"/>
          <w:rtl/>
        </w:rPr>
        <w:t>קיימים</w:t>
      </w:r>
      <w:r w:rsidR="00CF3EEB" w:rsidRPr="00A64308">
        <w:rPr>
          <w:rFonts w:cs="David"/>
          <w:sz w:val="24"/>
          <w:szCs w:val="24"/>
          <w:rtl/>
        </w:rPr>
        <w:t xml:space="preserve"> </w:t>
      </w:r>
      <w:r w:rsidR="00CF3EEB" w:rsidRPr="00A64308">
        <w:rPr>
          <w:rFonts w:cs="David" w:hint="cs"/>
          <w:sz w:val="24"/>
          <w:szCs w:val="24"/>
          <w:rtl/>
        </w:rPr>
        <w:t>רק</w:t>
      </w:r>
      <w:r w:rsidR="00CF3EEB" w:rsidRPr="00A64308">
        <w:rPr>
          <w:rFonts w:cs="David"/>
          <w:sz w:val="24"/>
          <w:szCs w:val="24"/>
          <w:rtl/>
        </w:rPr>
        <w:t xml:space="preserve"> </w:t>
      </w:r>
      <w:r w:rsidR="00CF3EEB" w:rsidRPr="00A64308">
        <w:rPr>
          <w:rFonts w:cs="David" w:hint="cs"/>
          <w:sz w:val="24"/>
          <w:szCs w:val="24"/>
          <w:rtl/>
        </w:rPr>
        <w:t>בחוזים</w:t>
      </w:r>
      <w:r w:rsidR="00CF3EEB" w:rsidRPr="00A64308">
        <w:rPr>
          <w:rFonts w:cs="David"/>
          <w:sz w:val="24"/>
          <w:szCs w:val="24"/>
          <w:rtl/>
        </w:rPr>
        <w:t xml:space="preserve"> </w:t>
      </w:r>
      <w:r w:rsidR="00CF3EEB" w:rsidRPr="00A64308">
        <w:rPr>
          <w:rFonts w:cs="David" w:hint="cs"/>
          <w:sz w:val="24"/>
          <w:szCs w:val="24"/>
          <w:rtl/>
        </w:rPr>
        <w:t>שטרם</w:t>
      </w:r>
      <w:r w:rsidR="00CF3EEB" w:rsidRPr="00A64308">
        <w:rPr>
          <w:rFonts w:cs="David"/>
          <w:sz w:val="24"/>
          <w:szCs w:val="24"/>
          <w:rtl/>
        </w:rPr>
        <w:t xml:space="preserve"> </w:t>
      </w:r>
      <w:r w:rsidR="00CF3EEB" w:rsidRPr="00A64308">
        <w:rPr>
          <w:rFonts w:cs="David" w:hint="cs"/>
          <w:sz w:val="24"/>
          <w:szCs w:val="24"/>
          <w:rtl/>
        </w:rPr>
        <w:t>הסתיימו</w:t>
      </w:r>
      <w:r w:rsidR="00B420FA">
        <w:rPr>
          <w:rFonts w:cs="David" w:hint="cs"/>
          <w:sz w:val="24"/>
          <w:szCs w:val="24"/>
          <w:rtl/>
        </w:rPr>
        <w:t xml:space="preserve">. </w:t>
      </w:r>
      <w:r w:rsidR="00B420FA" w:rsidRPr="002100D0">
        <w:rPr>
          <w:rFonts w:cs="David" w:hint="cs"/>
          <w:sz w:val="24"/>
          <w:szCs w:val="24"/>
          <w:highlight w:val="yellow"/>
          <w:rtl/>
        </w:rPr>
        <w:t>כאשר הזכות החוזית מתממשת והקונה נרשם בטאבו, הזכות החוזית פוקעת.</w:t>
      </w:r>
    </w:p>
    <w:p w:rsidR="005445F6" w:rsidRDefault="005445F6" w:rsidP="0085554E">
      <w:pPr>
        <w:jc w:val="both"/>
        <w:rPr>
          <w:rFonts w:cs="David"/>
          <w:sz w:val="24"/>
          <w:szCs w:val="24"/>
          <w:rtl/>
        </w:rPr>
      </w:pPr>
      <w:r w:rsidRPr="0085554E">
        <w:rPr>
          <w:rFonts w:cs="David" w:hint="cs"/>
          <w:sz w:val="24"/>
          <w:szCs w:val="24"/>
          <w:highlight w:val="yellow"/>
          <w:u w:val="single"/>
          <w:rtl/>
        </w:rPr>
        <w:t>פסד כונס הנכסים</w:t>
      </w:r>
      <w:r>
        <w:rPr>
          <w:rFonts w:cs="David" w:hint="cs"/>
          <w:sz w:val="24"/>
          <w:szCs w:val="24"/>
          <w:rtl/>
        </w:rPr>
        <w:t xml:space="preserve">- מדובר במשכון. </w:t>
      </w:r>
      <w:r w:rsidR="0085554E">
        <w:rPr>
          <w:rFonts w:cs="David" w:hint="cs"/>
          <w:sz w:val="24"/>
          <w:szCs w:val="24"/>
          <w:rtl/>
        </w:rPr>
        <w:t>כשזוג מעוניין לרכוש דירה הוא פונה לבנק לקבלת הלוואה שבתמורה אליה הוא צריך לתת משכנתא, דבר שהוא בלתי אפשרי מפני שאין לזוג זכויות קנייניות בנכס עדיין. המוכר לא יסכים להעביר את הבעלות בלי לקבל תשלום והבנק לא יעביר את התשלום בלי לקבל בטוחה.</w:t>
      </w:r>
      <w:r>
        <w:rPr>
          <w:rFonts w:cs="David" w:hint="cs"/>
          <w:sz w:val="24"/>
          <w:szCs w:val="24"/>
          <w:rtl/>
        </w:rPr>
        <w:t xml:space="preserve"> זהו מבוי סתום</w:t>
      </w:r>
      <w:r w:rsidR="00CF3EEB">
        <w:rPr>
          <w:rFonts w:cs="David" w:hint="cs"/>
          <w:sz w:val="24"/>
          <w:szCs w:val="24"/>
          <w:rtl/>
        </w:rPr>
        <w:t xml:space="preserve"> </w:t>
      </w:r>
      <w:r>
        <w:rPr>
          <w:rFonts w:cs="David" w:hint="cs"/>
          <w:sz w:val="24"/>
          <w:szCs w:val="24"/>
          <w:rtl/>
        </w:rPr>
        <w:t>ו</w:t>
      </w:r>
      <w:r w:rsidR="00CF3EEB">
        <w:rPr>
          <w:rFonts w:cs="David" w:hint="cs"/>
          <w:sz w:val="24"/>
          <w:szCs w:val="24"/>
          <w:rtl/>
        </w:rPr>
        <w:t>השאל</w:t>
      </w:r>
      <w:r>
        <w:rPr>
          <w:rFonts w:cs="David" w:hint="cs"/>
          <w:sz w:val="24"/>
          <w:szCs w:val="24"/>
          <w:rtl/>
        </w:rPr>
        <w:t xml:space="preserve">ה היא </w:t>
      </w:r>
      <w:r w:rsidR="0085554E">
        <w:rPr>
          <w:rFonts w:cs="David" w:hint="cs"/>
          <w:sz w:val="24"/>
          <w:szCs w:val="24"/>
          <w:rtl/>
        </w:rPr>
        <w:t>מה הפתרון?</w:t>
      </w:r>
    </w:p>
    <w:p w:rsidR="005445F6" w:rsidRDefault="00CF3EEB" w:rsidP="00042FB0">
      <w:pPr>
        <w:spacing w:after="0"/>
        <w:jc w:val="both"/>
        <w:rPr>
          <w:rFonts w:cs="David"/>
          <w:sz w:val="24"/>
          <w:szCs w:val="24"/>
          <w:rtl/>
        </w:rPr>
      </w:pPr>
      <w:r>
        <w:rPr>
          <w:rFonts w:cs="David" w:hint="cs"/>
          <w:sz w:val="24"/>
          <w:szCs w:val="24"/>
          <w:rtl/>
        </w:rPr>
        <w:t>משכנתא כאמור היא זכות במקרקעין</w:t>
      </w:r>
      <w:r w:rsidR="00042FB0">
        <w:rPr>
          <w:rFonts w:cs="David" w:hint="cs"/>
          <w:sz w:val="24"/>
          <w:szCs w:val="24"/>
          <w:rtl/>
        </w:rPr>
        <w:t xml:space="preserve"> ורק בעלים רשום יכול להעניק אותה.</w:t>
      </w:r>
      <w:r>
        <w:rPr>
          <w:rFonts w:cs="David" w:hint="cs"/>
          <w:sz w:val="24"/>
          <w:szCs w:val="24"/>
          <w:rtl/>
        </w:rPr>
        <w:t xml:space="preserve"> </w:t>
      </w:r>
      <w:r w:rsidRPr="005445F6">
        <w:rPr>
          <w:rFonts w:cs="David" w:hint="cs"/>
          <w:sz w:val="24"/>
          <w:szCs w:val="24"/>
          <w:rtl/>
        </w:rPr>
        <w:t>לפי ריינס,</w:t>
      </w:r>
      <w:r w:rsidR="005445F6">
        <w:rPr>
          <w:rFonts w:cs="David" w:hint="cs"/>
          <w:sz w:val="24"/>
          <w:szCs w:val="24"/>
          <w:rtl/>
        </w:rPr>
        <w:t xml:space="preserve"> במצב כזה, </w:t>
      </w:r>
      <w:r w:rsidR="00042FB0">
        <w:rPr>
          <w:rFonts w:cs="David" w:hint="cs"/>
          <w:sz w:val="24"/>
          <w:szCs w:val="24"/>
          <w:rtl/>
        </w:rPr>
        <w:t>הזוג</w:t>
      </w:r>
      <w:r w:rsidR="005445F6">
        <w:rPr>
          <w:rFonts w:cs="David" w:hint="cs"/>
          <w:sz w:val="24"/>
          <w:szCs w:val="24"/>
          <w:rtl/>
        </w:rPr>
        <w:t xml:space="preserve"> יכול להעניק ל</w:t>
      </w:r>
      <w:r w:rsidR="00042FB0">
        <w:rPr>
          <w:rFonts w:cs="David" w:hint="cs"/>
          <w:sz w:val="24"/>
          <w:szCs w:val="24"/>
          <w:rtl/>
        </w:rPr>
        <w:t>בנק</w:t>
      </w:r>
      <w:r w:rsidR="005445F6">
        <w:rPr>
          <w:rFonts w:cs="David" w:hint="cs"/>
          <w:sz w:val="24"/>
          <w:szCs w:val="24"/>
          <w:rtl/>
        </w:rPr>
        <w:t xml:space="preserve"> אחת משתי אפשרויות:</w:t>
      </w:r>
    </w:p>
    <w:p w:rsidR="00CF3EEB" w:rsidRPr="005445F6" w:rsidRDefault="00CF3EEB" w:rsidP="00442A7D">
      <w:pPr>
        <w:pStyle w:val="a3"/>
        <w:numPr>
          <w:ilvl w:val="0"/>
          <w:numId w:val="13"/>
        </w:numPr>
        <w:jc w:val="both"/>
        <w:rPr>
          <w:rFonts w:cs="David"/>
          <w:sz w:val="24"/>
          <w:szCs w:val="24"/>
          <w:rtl/>
        </w:rPr>
      </w:pPr>
      <w:r w:rsidRPr="005445F6">
        <w:rPr>
          <w:rFonts w:cs="David" w:hint="cs"/>
          <w:b/>
          <w:bCs/>
          <w:sz w:val="24"/>
          <w:szCs w:val="24"/>
          <w:rtl/>
        </w:rPr>
        <w:t xml:space="preserve">משכון זכות חוזית </w:t>
      </w:r>
      <w:r w:rsidRPr="005445F6">
        <w:rPr>
          <w:rFonts w:cs="David" w:hint="cs"/>
          <w:sz w:val="24"/>
          <w:szCs w:val="24"/>
          <w:rtl/>
        </w:rPr>
        <w:t>(החוזה כבר נחתם ותקף ע"פ דיני החוזים, זכות זו ניתן למשכן כלפי הבנק).</w:t>
      </w:r>
    </w:p>
    <w:p w:rsidR="00CF3EEB" w:rsidRPr="009D5D35" w:rsidRDefault="00CF3EEB" w:rsidP="00442A7D">
      <w:pPr>
        <w:pStyle w:val="a3"/>
        <w:numPr>
          <w:ilvl w:val="0"/>
          <w:numId w:val="13"/>
        </w:numPr>
        <w:jc w:val="both"/>
        <w:rPr>
          <w:rFonts w:cs="David"/>
          <w:b/>
          <w:bCs/>
          <w:sz w:val="24"/>
          <w:szCs w:val="24"/>
        </w:rPr>
      </w:pPr>
      <w:r w:rsidRPr="009D5D35">
        <w:rPr>
          <w:rFonts w:cs="David" w:hint="cs"/>
          <w:b/>
          <w:bCs/>
          <w:sz w:val="24"/>
          <w:szCs w:val="24"/>
          <w:rtl/>
        </w:rPr>
        <w:t xml:space="preserve">התחייבות לרשום ע"ש הבנק משכנתא </w:t>
      </w:r>
      <w:r w:rsidRPr="005445F6">
        <w:rPr>
          <w:rFonts w:cs="David" w:hint="cs"/>
          <w:sz w:val="24"/>
          <w:szCs w:val="24"/>
          <w:rtl/>
        </w:rPr>
        <w:t>(לאחר שהזוג יהי בעלים רשום בטאבו).</w:t>
      </w:r>
    </w:p>
    <w:p w:rsidR="005445F6" w:rsidRPr="002100D0" w:rsidRDefault="00042FB0" w:rsidP="00042FB0">
      <w:pPr>
        <w:jc w:val="both"/>
        <w:rPr>
          <w:rFonts w:cs="David"/>
          <w:sz w:val="24"/>
          <w:szCs w:val="24"/>
          <w:rtl/>
        </w:rPr>
      </w:pPr>
      <w:r>
        <w:rPr>
          <w:rFonts w:cs="David" w:hint="cs"/>
          <w:sz w:val="24"/>
          <w:szCs w:val="24"/>
          <w:rtl/>
        </w:rPr>
        <w:t>בהתחלה הבנקים היו מסתפקים בהתחייבות הזוג לרשום משכנתא. אלא שכל עוד לא התבצע הרישום, זכותו של הבנק היא חיובית ולא קניינית ובמקרה ש חדלות פירעון הוא לא יהיה מובטח ויצטרך להתחלק בנכס עם שאר הנושים. הבנקים נפלו בכך כמה פעמים ולכן החליטו</w:t>
      </w:r>
      <w:r w:rsidR="005445F6" w:rsidRPr="002100D0">
        <w:rPr>
          <w:rFonts w:cs="David"/>
          <w:sz w:val="24"/>
          <w:szCs w:val="24"/>
          <w:rtl/>
        </w:rPr>
        <w:t xml:space="preserve"> </w:t>
      </w:r>
      <w:r w:rsidR="005445F6" w:rsidRPr="002100D0">
        <w:rPr>
          <w:rFonts w:cs="David" w:hint="cs"/>
          <w:sz w:val="24"/>
          <w:szCs w:val="24"/>
          <w:rtl/>
        </w:rPr>
        <w:t>לקחת</w:t>
      </w:r>
      <w:r w:rsidR="005445F6" w:rsidRPr="002100D0">
        <w:rPr>
          <w:rFonts w:cs="David"/>
          <w:sz w:val="24"/>
          <w:szCs w:val="24"/>
          <w:rtl/>
        </w:rPr>
        <w:t xml:space="preserve"> </w:t>
      </w:r>
      <w:r w:rsidR="005445F6" w:rsidRPr="002100D0">
        <w:rPr>
          <w:rFonts w:cs="David" w:hint="cs"/>
          <w:sz w:val="24"/>
          <w:szCs w:val="24"/>
          <w:rtl/>
        </w:rPr>
        <w:t>גם</w:t>
      </w:r>
      <w:r w:rsidR="005445F6" w:rsidRPr="002100D0">
        <w:rPr>
          <w:rFonts w:cs="David"/>
          <w:sz w:val="24"/>
          <w:szCs w:val="24"/>
          <w:rtl/>
        </w:rPr>
        <w:t xml:space="preserve"> </w:t>
      </w:r>
      <w:r w:rsidR="005445F6" w:rsidRPr="00042FB0">
        <w:rPr>
          <w:rFonts w:cs="David" w:hint="cs"/>
          <w:b/>
          <w:bCs/>
          <w:sz w:val="24"/>
          <w:szCs w:val="24"/>
          <w:rtl/>
        </w:rPr>
        <w:t>משכון</w:t>
      </w:r>
      <w:r w:rsidR="005445F6" w:rsidRPr="00042FB0">
        <w:rPr>
          <w:rFonts w:cs="David"/>
          <w:b/>
          <w:bCs/>
          <w:sz w:val="24"/>
          <w:szCs w:val="24"/>
          <w:rtl/>
        </w:rPr>
        <w:t xml:space="preserve"> </w:t>
      </w:r>
      <w:r w:rsidR="005445F6" w:rsidRPr="00042FB0">
        <w:rPr>
          <w:rFonts w:cs="David" w:hint="cs"/>
          <w:b/>
          <w:bCs/>
          <w:sz w:val="24"/>
          <w:szCs w:val="24"/>
          <w:rtl/>
        </w:rPr>
        <w:t>זכויות</w:t>
      </w:r>
      <w:r>
        <w:rPr>
          <w:rFonts w:cs="David" w:hint="cs"/>
          <w:sz w:val="24"/>
          <w:szCs w:val="24"/>
          <w:rtl/>
        </w:rPr>
        <w:t>, המקביל להמחאת זכויות</w:t>
      </w:r>
      <w:r w:rsidR="005445F6" w:rsidRPr="002100D0">
        <w:rPr>
          <w:rFonts w:cs="David"/>
          <w:sz w:val="24"/>
          <w:szCs w:val="24"/>
          <w:rtl/>
        </w:rPr>
        <w:t xml:space="preserve">. </w:t>
      </w:r>
      <w:r w:rsidR="002100D0" w:rsidRPr="002100D0">
        <w:rPr>
          <w:rFonts w:cs="David" w:hint="cs"/>
          <w:sz w:val="24"/>
          <w:szCs w:val="24"/>
          <w:highlight w:val="yellow"/>
          <w:rtl/>
        </w:rPr>
        <w:t>הזוג</w:t>
      </w:r>
      <w:r w:rsidR="002100D0" w:rsidRPr="002100D0">
        <w:rPr>
          <w:rFonts w:cs="David"/>
          <w:sz w:val="24"/>
          <w:szCs w:val="24"/>
          <w:highlight w:val="yellow"/>
          <w:rtl/>
        </w:rPr>
        <w:t xml:space="preserve"> </w:t>
      </w:r>
      <w:r>
        <w:rPr>
          <w:rFonts w:cs="David" w:hint="cs"/>
          <w:sz w:val="24"/>
          <w:szCs w:val="24"/>
          <w:highlight w:val="yellow"/>
          <w:rtl/>
        </w:rPr>
        <w:t xml:space="preserve">לא נותן לבנק משכנתא כי אם </w:t>
      </w:r>
      <w:r w:rsidR="002100D0" w:rsidRPr="002100D0">
        <w:rPr>
          <w:rFonts w:cs="David" w:hint="cs"/>
          <w:sz w:val="24"/>
          <w:szCs w:val="24"/>
          <w:highlight w:val="yellow"/>
          <w:rtl/>
        </w:rPr>
        <w:t>משכון</w:t>
      </w:r>
      <w:r w:rsidR="002100D0" w:rsidRPr="002100D0">
        <w:rPr>
          <w:rFonts w:cs="David"/>
          <w:sz w:val="24"/>
          <w:szCs w:val="24"/>
          <w:highlight w:val="yellow"/>
          <w:rtl/>
        </w:rPr>
        <w:t xml:space="preserve"> </w:t>
      </w:r>
      <w:r>
        <w:rPr>
          <w:rFonts w:cs="David" w:hint="cs"/>
          <w:sz w:val="24"/>
          <w:szCs w:val="24"/>
          <w:highlight w:val="yellow"/>
          <w:rtl/>
        </w:rPr>
        <w:t>ה</w:t>
      </w:r>
      <w:r w:rsidR="002100D0" w:rsidRPr="002100D0">
        <w:rPr>
          <w:rFonts w:cs="David" w:hint="cs"/>
          <w:sz w:val="24"/>
          <w:szCs w:val="24"/>
          <w:highlight w:val="yellow"/>
          <w:rtl/>
        </w:rPr>
        <w:t>זכות</w:t>
      </w:r>
      <w:r>
        <w:rPr>
          <w:rFonts w:cs="David" w:hint="cs"/>
          <w:sz w:val="24"/>
          <w:szCs w:val="24"/>
          <w:highlight w:val="yellow"/>
          <w:rtl/>
        </w:rPr>
        <w:t xml:space="preserve"> החוזית</w:t>
      </w:r>
      <w:r w:rsidR="002100D0" w:rsidRPr="002100D0">
        <w:rPr>
          <w:rFonts w:hint="cs"/>
          <w:rtl/>
        </w:rPr>
        <w:t xml:space="preserve"> </w:t>
      </w:r>
      <w:r w:rsidR="002100D0" w:rsidRPr="002100D0">
        <w:rPr>
          <w:rFonts w:cs="David" w:hint="cs"/>
          <w:sz w:val="24"/>
          <w:szCs w:val="24"/>
          <w:rtl/>
        </w:rPr>
        <w:t>כמובן</w:t>
      </w:r>
      <w:r w:rsidR="002100D0" w:rsidRPr="002100D0">
        <w:rPr>
          <w:rFonts w:cs="David"/>
          <w:sz w:val="24"/>
          <w:szCs w:val="24"/>
          <w:rtl/>
        </w:rPr>
        <w:t xml:space="preserve">, </w:t>
      </w:r>
      <w:r w:rsidR="002100D0" w:rsidRPr="002100D0">
        <w:rPr>
          <w:rFonts w:cs="David" w:hint="cs"/>
          <w:sz w:val="24"/>
          <w:szCs w:val="24"/>
          <w:rtl/>
        </w:rPr>
        <w:t>משכון</w:t>
      </w:r>
      <w:r w:rsidR="002100D0" w:rsidRPr="002100D0">
        <w:rPr>
          <w:rFonts w:cs="David"/>
          <w:sz w:val="24"/>
          <w:szCs w:val="24"/>
          <w:rtl/>
        </w:rPr>
        <w:t xml:space="preserve"> </w:t>
      </w:r>
      <w:r w:rsidR="002100D0" w:rsidRPr="002100D0">
        <w:rPr>
          <w:rFonts w:cs="David" w:hint="cs"/>
          <w:sz w:val="24"/>
          <w:szCs w:val="24"/>
          <w:rtl/>
        </w:rPr>
        <w:t>של</w:t>
      </w:r>
      <w:r w:rsidR="002100D0" w:rsidRPr="002100D0">
        <w:rPr>
          <w:rFonts w:cs="David"/>
          <w:sz w:val="24"/>
          <w:szCs w:val="24"/>
          <w:rtl/>
        </w:rPr>
        <w:t xml:space="preserve"> </w:t>
      </w:r>
      <w:r w:rsidR="002100D0" w:rsidRPr="002100D0">
        <w:rPr>
          <w:rFonts w:cs="David" w:hint="cs"/>
          <w:sz w:val="24"/>
          <w:szCs w:val="24"/>
          <w:rtl/>
        </w:rPr>
        <w:t>זכויות</w:t>
      </w:r>
      <w:r w:rsidR="002100D0" w:rsidRPr="002100D0">
        <w:rPr>
          <w:rFonts w:cs="David"/>
          <w:sz w:val="24"/>
          <w:szCs w:val="24"/>
          <w:rtl/>
        </w:rPr>
        <w:t xml:space="preserve"> </w:t>
      </w:r>
      <w:r w:rsidR="002100D0" w:rsidRPr="002100D0">
        <w:rPr>
          <w:rFonts w:cs="David" w:hint="cs"/>
          <w:sz w:val="24"/>
          <w:szCs w:val="24"/>
          <w:rtl/>
        </w:rPr>
        <w:t>חוזיות</w:t>
      </w:r>
      <w:r w:rsidR="002100D0" w:rsidRPr="002100D0">
        <w:rPr>
          <w:rFonts w:cs="David"/>
          <w:sz w:val="24"/>
          <w:szCs w:val="24"/>
          <w:rtl/>
        </w:rPr>
        <w:t xml:space="preserve"> </w:t>
      </w:r>
      <w:r w:rsidR="002100D0" w:rsidRPr="002100D0">
        <w:rPr>
          <w:rFonts w:cs="David" w:hint="cs"/>
          <w:sz w:val="24"/>
          <w:szCs w:val="24"/>
          <w:rtl/>
        </w:rPr>
        <w:t>ומיטלטלין</w:t>
      </w:r>
      <w:r w:rsidR="002100D0" w:rsidRPr="002100D0">
        <w:rPr>
          <w:rFonts w:cs="David"/>
          <w:sz w:val="24"/>
          <w:szCs w:val="24"/>
          <w:rtl/>
        </w:rPr>
        <w:t xml:space="preserve"> </w:t>
      </w:r>
      <w:r w:rsidR="002100D0" w:rsidRPr="002100D0">
        <w:rPr>
          <w:rFonts w:cs="David" w:hint="cs"/>
          <w:sz w:val="24"/>
          <w:szCs w:val="24"/>
          <w:rtl/>
        </w:rPr>
        <w:t>הוא</w:t>
      </w:r>
      <w:r w:rsidR="002100D0" w:rsidRPr="002100D0">
        <w:rPr>
          <w:rFonts w:cs="David"/>
          <w:sz w:val="24"/>
          <w:szCs w:val="24"/>
          <w:rtl/>
        </w:rPr>
        <w:t xml:space="preserve"> </w:t>
      </w:r>
      <w:r w:rsidR="002100D0" w:rsidRPr="002100D0">
        <w:rPr>
          <w:rFonts w:cs="David" w:hint="cs"/>
          <w:sz w:val="24"/>
          <w:szCs w:val="24"/>
          <w:rtl/>
        </w:rPr>
        <w:t>תלוי</w:t>
      </w:r>
      <w:r w:rsidR="002100D0" w:rsidRPr="002100D0">
        <w:rPr>
          <w:rFonts w:cs="David"/>
          <w:sz w:val="24"/>
          <w:szCs w:val="24"/>
          <w:rtl/>
        </w:rPr>
        <w:t xml:space="preserve"> </w:t>
      </w:r>
      <w:r w:rsidR="002100D0" w:rsidRPr="002100D0">
        <w:rPr>
          <w:rFonts w:cs="David" w:hint="cs"/>
          <w:sz w:val="24"/>
          <w:szCs w:val="24"/>
          <w:rtl/>
        </w:rPr>
        <w:t>רישום</w:t>
      </w:r>
      <w:r>
        <w:rPr>
          <w:rFonts w:cs="David" w:hint="cs"/>
          <w:sz w:val="24"/>
          <w:szCs w:val="24"/>
          <w:rtl/>
        </w:rPr>
        <w:t xml:space="preserve"> ברשם המשכונות, עד שהזוג יוכל להעביר הם רישום של משכנתא על הזכות הקניינית.</w:t>
      </w:r>
    </w:p>
    <w:p w:rsidR="003A4AF8" w:rsidRDefault="003A4AF8" w:rsidP="003A4AF8">
      <w:pPr>
        <w:jc w:val="both"/>
        <w:rPr>
          <w:rFonts w:cs="David"/>
          <w:sz w:val="24"/>
          <w:szCs w:val="24"/>
          <w:rtl/>
        </w:rPr>
      </w:pPr>
      <w:r>
        <w:rPr>
          <w:rFonts w:cs="David" w:hint="cs"/>
          <w:sz w:val="24"/>
          <w:szCs w:val="24"/>
          <w:rtl/>
        </w:rPr>
        <w:t xml:space="preserve">בעיקרון, כאשר החייב לא פורע את החוב הולך הבנק לממש את זכותו בדירה ולמכור אותה לצורך פירעון. אולם אז </w:t>
      </w:r>
      <w:r w:rsidRPr="00F65F8F">
        <w:rPr>
          <w:rFonts w:cs="David" w:hint="cs"/>
          <w:sz w:val="24"/>
          <w:szCs w:val="24"/>
          <w:highlight w:val="yellow"/>
          <w:rtl/>
        </w:rPr>
        <w:t>נטען נגד הבנק כי הוא לא יכול למכור את הבית עצמו שכן הזכות שיש לו היא הזכות החוזית!</w:t>
      </w:r>
      <w:r>
        <w:rPr>
          <w:rFonts w:cs="David" w:hint="cs"/>
          <w:sz w:val="24"/>
          <w:szCs w:val="24"/>
          <w:rtl/>
        </w:rPr>
        <w:t xml:space="preserve"> לא הזכות הקניינית על הבית. </w:t>
      </w:r>
    </w:p>
    <w:p w:rsidR="00592B52" w:rsidRDefault="006835AB" w:rsidP="00A013A8">
      <w:pPr>
        <w:spacing w:after="0"/>
        <w:jc w:val="both"/>
        <w:rPr>
          <w:rFonts w:cs="David"/>
          <w:sz w:val="24"/>
          <w:szCs w:val="24"/>
          <w:rtl/>
        </w:rPr>
      </w:pPr>
      <w:r w:rsidRPr="00F65F8F">
        <w:rPr>
          <w:rFonts w:cs="David" w:hint="cs"/>
          <w:sz w:val="24"/>
          <w:szCs w:val="24"/>
          <w:highlight w:val="yellow"/>
          <w:rtl/>
        </w:rPr>
        <w:t>בפרקטיקה נתקלו הבנקים במצבים שגרמו להם לפתח מנגנוני הגנה נוספים</w:t>
      </w:r>
      <w:r>
        <w:rPr>
          <w:rFonts w:cs="David" w:hint="cs"/>
          <w:sz w:val="24"/>
          <w:szCs w:val="24"/>
          <w:rtl/>
        </w:rPr>
        <w:t>. כמו למשל שהבנק שילם את חלקו למוכר אך הקונה לא, המוכר הפעיל את תרופת ביטול החוזה והזכות החוזית ששועבדה לבנק נעלמה. כנגד זה הבנקים מחתימים את הלווים (והערבים) שבמקרה והעסקה מתפוצצת עליהם להשיב לבנק את כספו (שכן אין נכס ממנו יכול הבנק להפרע). עוד מנגנון הוא שהבנק משלם את החלק השני (ולא הראשון) של הסכום הנדרש והוא מעביר אותו ישירות למוכר (כך שהקונה לא יברח עם הכסף).</w:t>
      </w:r>
    </w:p>
    <w:p w:rsidR="00F65F8F" w:rsidRDefault="00F65F8F" w:rsidP="00A013A8">
      <w:pPr>
        <w:spacing w:after="0"/>
        <w:jc w:val="both"/>
        <w:rPr>
          <w:rFonts w:cs="David"/>
          <w:sz w:val="24"/>
          <w:szCs w:val="24"/>
          <w:rtl/>
        </w:rPr>
      </w:pPr>
    </w:p>
    <w:p w:rsidR="006835AB" w:rsidRPr="00B66136" w:rsidRDefault="006835AB" w:rsidP="006835AB">
      <w:pPr>
        <w:pStyle w:val="aa"/>
        <w:spacing w:line="276" w:lineRule="auto"/>
        <w:rPr>
          <w:rFonts w:cs="Guttman Yad-Brush"/>
          <w:sz w:val="20"/>
          <w:szCs w:val="20"/>
          <w:rtl/>
        </w:rPr>
      </w:pPr>
      <w:r w:rsidRPr="006835AB">
        <w:rPr>
          <w:rFonts w:cs="David"/>
          <w:b/>
          <w:bCs/>
          <w:color w:val="FF0000"/>
          <w:szCs w:val="24"/>
          <w:rtl/>
        </w:rPr>
        <w:t>ע"א 6529/96 טקסטיל ריינס בע"מ נ' רייך ואח'</w:t>
      </w:r>
      <w:r w:rsidR="00B66136">
        <w:rPr>
          <w:rFonts w:cs="David" w:hint="cs"/>
          <w:b/>
          <w:bCs/>
          <w:color w:val="FF0000"/>
          <w:szCs w:val="24"/>
          <w:rtl/>
        </w:rPr>
        <w:t xml:space="preserve"> </w:t>
      </w:r>
      <w:r w:rsidR="00B66136">
        <w:rPr>
          <w:rFonts w:cs="Guttman Yad-Brush" w:hint="cs"/>
          <w:sz w:val="20"/>
          <w:szCs w:val="20"/>
          <w:rtl/>
        </w:rPr>
        <w:t>עולות שתי אפשרויות לסוגי עסקאות הנכרתות בין ב' (המחזיק בזכות החוזית בנכס= אינו רשום בטאבו) לבין ג': 1) המחאת זכויות חוזיות 2) התחייבות לעשות עסקה במקרקעין. אם הצדדים לא כתבו במפורש למה התכוונו- ביהמ"ש יפרש. חזקה פרשנית שהכוונה להמחאה</w:t>
      </w:r>
    </w:p>
    <w:p w:rsidR="006835AB" w:rsidRPr="006835AB" w:rsidRDefault="006835AB" w:rsidP="006835AB">
      <w:pPr>
        <w:pStyle w:val="aa"/>
        <w:spacing w:line="276" w:lineRule="auto"/>
        <w:rPr>
          <w:rFonts w:cs="David"/>
          <w:b/>
          <w:bCs/>
          <w:color w:val="FF0000"/>
          <w:szCs w:val="24"/>
          <w:rtl/>
        </w:rPr>
      </w:pPr>
      <w:r w:rsidRPr="006835AB">
        <w:rPr>
          <w:rFonts w:cs="David"/>
          <w:b/>
          <w:bCs/>
          <w:color w:val="FF0000"/>
          <w:szCs w:val="24"/>
          <w:rtl/>
        </w:rPr>
        <w:t xml:space="preserve"> </w:t>
      </w:r>
    </w:p>
    <w:p w:rsidR="006835AB" w:rsidRPr="00DA07FC" w:rsidRDefault="006835AB" w:rsidP="00D105E3">
      <w:pPr>
        <w:pStyle w:val="aa"/>
        <w:spacing w:line="276" w:lineRule="auto"/>
        <w:rPr>
          <w:rFonts w:cs="Guttman Yad-Brush"/>
          <w:sz w:val="20"/>
          <w:szCs w:val="20"/>
          <w:rtl/>
        </w:rPr>
      </w:pPr>
      <w:r w:rsidRPr="006835AB">
        <w:rPr>
          <w:rFonts w:cs="David"/>
          <w:b/>
          <w:bCs/>
          <w:color w:val="FF0000"/>
          <w:szCs w:val="24"/>
          <w:rtl/>
        </w:rPr>
        <w:t>רע"א 9/87 כונס הנכסים הרשמי נ' בנק הפועלים בע"מ</w:t>
      </w:r>
      <w:r w:rsidR="00B66136">
        <w:rPr>
          <w:rFonts w:cs="David" w:hint="cs"/>
          <w:b/>
          <w:bCs/>
          <w:color w:val="FF0000"/>
          <w:szCs w:val="24"/>
          <w:rtl/>
        </w:rPr>
        <w:t xml:space="preserve"> </w:t>
      </w:r>
      <w:r w:rsidR="00DA07FC">
        <w:rPr>
          <w:rFonts w:cs="Guttman Yad-Brush" w:hint="cs"/>
          <w:sz w:val="20"/>
          <w:szCs w:val="20"/>
          <w:rtl/>
        </w:rPr>
        <w:t>השלב הקנייני של עסקת משכון מגיע רק עם הרישום אצל רשם המשכונות. משכון הזכויות החוזיות בדירה הופך את הבנק לנושה מובטח.</w:t>
      </w:r>
    </w:p>
    <w:p w:rsidR="00D105E3" w:rsidRPr="006835AB" w:rsidRDefault="00D105E3" w:rsidP="00D105E3">
      <w:pPr>
        <w:pStyle w:val="aa"/>
        <w:spacing w:line="276" w:lineRule="auto"/>
        <w:rPr>
          <w:rFonts w:cs="David"/>
          <w:b/>
          <w:bCs/>
          <w:color w:val="FF0000"/>
          <w:szCs w:val="24"/>
          <w:rtl/>
        </w:rPr>
      </w:pPr>
    </w:p>
    <w:p w:rsidR="006835AB" w:rsidRDefault="006835AB" w:rsidP="00D105E3">
      <w:pPr>
        <w:pStyle w:val="aa"/>
        <w:spacing w:line="276" w:lineRule="auto"/>
        <w:rPr>
          <w:rFonts w:cs="Guttman Yad-Brush"/>
          <w:sz w:val="20"/>
          <w:szCs w:val="20"/>
          <w:rtl/>
        </w:rPr>
      </w:pPr>
      <w:r w:rsidRPr="006835AB">
        <w:rPr>
          <w:rFonts w:cs="David" w:hint="cs"/>
          <w:b/>
          <w:bCs/>
          <w:color w:val="FF0000"/>
          <w:szCs w:val="24"/>
          <w:rtl/>
        </w:rPr>
        <w:t xml:space="preserve">ע"א 453/09 </w:t>
      </w:r>
      <w:proofErr w:type="spellStart"/>
      <w:r w:rsidRPr="006835AB">
        <w:rPr>
          <w:rFonts w:cs="David" w:hint="cs"/>
          <w:b/>
          <w:bCs/>
          <w:color w:val="FF0000"/>
          <w:szCs w:val="24"/>
          <w:rtl/>
        </w:rPr>
        <w:t>מג'יד</w:t>
      </w:r>
      <w:proofErr w:type="spellEnd"/>
      <w:r w:rsidRPr="006835AB">
        <w:rPr>
          <w:rFonts w:cs="David" w:hint="cs"/>
          <w:b/>
          <w:bCs/>
          <w:color w:val="FF0000"/>
          <w:szCs w:val="24"/>
          <w:rtl/>
        </w:rPr>
        <w:t xml:space="preserve"> יוסף סעיד נ' יורשי המנוח איוב סעיד ואח' </w:t>
      </w:r>
      <w:r w:rsidR="00945801">
        <w:rPr>
          <w:rFonts w:cs="Guttman Yad-Brush" w:hint="cs"/>
          <w:sz w:val="20"/>
          <w:szCs w:val="20"/>
          <w:rtl/>
        </w:rPr>
        <w:t>הקניית בעלות במקרקעין בדרך של מתנה מסתיימת עם הרישום כאשר עד אז מדובר בהתחייבות לעשות עסקת מתנה. הבחנה בין שני פירושים למונח "דבר מתנה": 1) זכות במקרקעין 2) זכות אובליגטורית ביחס למקרקעין</w:t>
      </w:r>
    </w:p>
    <w:p w:rsidR="00945801" w:rsidRDefault="00945801" w:rsidP="00D105E3">
      <w:pPr>
        <w:pStyle w:val="aa"/>
        <w:spacing w:line="276" w:lineRule="auto"/>
        <w:rPr>
          <w:rFonts w:cs="Guttman Yad-Brush"/>
          <w:sz w:val="20"/>
          <w:szCs w:val="20"/>
          <w:rtl/>
        </w:rPr>
      </w:pPr>
    </w:p>
    <w:p w:rsidR="00945801" w:rsidRDefault="00945801" w:rsidP="00D105E3">
      <w:pPr>
        <w:pStyle w:val="aa"/>
        <w:spacing w:line="276" w:lineRule="auto"/>
        <w:rPr>
          <w:rFonts w:cs="Guttman Yad-Brush"/>
          <w:sz w:val="20"/>
          <w:szCs w:val="20"/>
          <w:rtl/>
        </w:rPr>
      </w:pPr>
    </w:p>
    <w:p w:rsidR="006835AB" w:rsidRDefault="006835AB" w:rsidP="00A013A8">
      <w:pPr>
        <w:spacing w:after="0"/>
        <w:jc w:val="both"/>
        <w:rPr>
          <w:rFonts w:cs="David"/>
          <w:sz w:val="24"/>
          <w:szCs w:val="24"/>
          <w:rtl/>
        </w:rPr>
      </w:pPr>
    </w:p>
    <w:p w:rsidR="003F3D9D" w:rsidRDefault="003F3D9D" w:rsidP="003F3D9D">
      <w:pPr>
        <w:spacing w:after="0"/>
        <w:jc w:val="center"/>
        <w:rPr>
          <w:rFonts w:cs="David"/>
          <w:b/>
          <w:bCs/>
          <w:sz w:val="24"/>
          <w:szCs w:val="24"/>
          <w:rtl/>
        </w:rPr>
      </w:pPr>
      <w:r>
        <w:rPr>
          <w:rFonts w:cs="David" w:hint="cs"/>
          <w:b/>
          <w:bCs/>
          <w:sz w:val="24"/>
          <w:szCs w:val="24"/>
          <w:rtl/>
        </w:rPr>
        <w:lastRenderedPageBreak/>
        <w:t>הערת אזהרה</w:t>
      </w:r>
    </w:p>
    <w:p w:rsidR="003F3D9D" w:rsidRDefault="003F3D9D" w:rsidP="003F3D9D">
      <w:pPr>
        <w:spacing w:after="0"/>
        <w:jc w:val="center"/>
        <w:rPr>
          <w:rFonts w:cs="David"/>
          <w:b/>
          <w:bCs/>
          <w:sz w:val="24"/>
          <w:szCs w:val="24"/>
          <w:rtl/>
        </w:rPr>
      </w:pPr>
    </w:p>
    <w:p w:rsidR="003F3D9D" w:rsidRDefault="00E26304" w:rsidP="003F3D9D">
      <w:pPr>
        <w:spacing w:after="0"/>
        <w:jc w:val="both"/>
        <w:rPr>
          <w:rFonts w:cs="David"/>
          <w:sz w:val="24"/>
          <w:szCs w:val="24"/>
          <w:rtl/>
        </w:rPr>
      </w:pPr>
      <w:r>
        <w:rPr>
          <w:rFonts w:cs="David" w:hint="cs"/>
          <w:sz w:val="24"/>
          <w:szCs w:val="24"/>
          <w:rtl/>
        </w:rPr>
        <w:t xml:space="preserve">הערת אזהרה זהו </w:t>
      </w:r>
      <w:r w:rsidRPr="00E26304">
        <w:rPr>
          <w:rFonts w:cs="David" w:hint="cs"/>
          <w:sz w:val="24"/>
          <w:szCs w:val="24"/>
          <w:highlight w:val="yellow"/>
          <w:rtl/>
        </w:rPr>
        <w:t>מוסד ה</w:t>
      </w:r>
      <w:r w:rsidR="003F3D9D" w:rsidRPr="00E26304">
        <w:rPr>
          <w:rFonts w:cs="David" w:hint="cs"/>
          <w:sz w:val="24"/>
          <w:szCs w:val="24"/>
          <w:highlight w:val="yellow"/>
          <w:rtl/>
        </w:rPr>
        <w:t>בא לענות על בעיות העלולות להווצר בפער ההכרחי מבחינת הזמן בין השלב החוזי לשלב הקנייני בעסקאות מקרקעין</w:t>
      </w:r>
      <w:r w:rsidR="003F3D9D">
        <w:rPr>
          <w:rFonts w:cs="David" w:hint="cs"/>
          <w:sz w:val="24"/>
          <w:szCs w:val="24"/>
          <w:rtl/>
        </w:rPr>
        <w:t xml:space="preserve">. </w:t>
      </w:r>
      <w:r w:rsidR="001F0F72">
        <w:rPr>
          <w:rFonts w:cs="David" w:hint="cs"/>
          <w:sz w:val="24"/>
          <w:szCs w:val="24"/>
          <w:rtl/>
        </w:rPr>
        <w:t xml:space="preserve">(הפער עשוי להווצר בגלל העיכוב ברישום או בגלל משך הזמן שלוקח לקונה לשלם) </w:t>
      </w:r>
      <w:r w:rsidR="003F3D9D">
        <w:rPr>
          <w:rFonts w:cs="David" w:hint="cs"/>
          <w:sz w:val="24"/>
          <w:szCs w:val="24"/>
          <w:rtl/>
        </w:rPr>
        <w:t>אנו עוסקים נכון לעכשיו במקרים הפשוטים, שבהם הצד המתחייב רשום בלשכת המקרקעין. כידוע, יש פרק זמן לא קצר של חודשים ואף שנים בין השלב החוזי לקנייני. בפרק זמן זה עשויים להתרחש אירועים שונים</w:t>
      </w:r>
      <w:r>
        <w:rPr>
          <w:rFonts w:cs="David" w:hint="cs"/>
          <w:sz w:val="24"/>
          <w:szCs w:val="24"/>
          <w:rtl/>
        </w:rPr>
        <w:t xml:space="preserve"> שיכולים לפגוע בזכותו של הרוכש, אותם ניתן לחלק</w:t>
      </w:r>
      <w:r w:rsidR="003F3D9D">
        <w:rPr>
          <w:rFonts w:cs="David" w:hint="cs"/>
          <w:sz w:val="24"/>
          <w:szCs w:val="24"/>
          <w:rtl/>
        </w:rPr>
        <w:t xml:space="preserve"> </w:t>
      </w:r>
      <w:r w:rsidR="003F3D9D" w:rsidRPr="00E26304">
        <w:rPr>
          <w:rFonts w:cs="David" w:hint="cs"/>
          <w:sz w:val="24"/>
          <w:szCs w:val="24"/>
          <w:u w:val="single"/>
          <w:rtl/>
        </w:rPr>
        <w:t>לשלוש קבוצות:</w:t>
      </w:r>
    </w:p>
    <w:p w:rsidR="003F3D9D" w:rsidRDefault="003F3D9D" w:rsidP="00442A7D">
      <w:pPr>
        <w:pStyle w:val="a3"/>
        <w:numPr>
          <w:ilvl w:val="0"/>
          <w:numId w:val="11"/>
        </w:numPr>
        <w:spacing w:after="0"/>
        <w:jc w:val="both"/>
        <w:rPr>
          <w:rFonts w:cs="David"/>
          <w:sz w:val="24"/>
          <w:szCs w:val="24"/>
        </w:rPr>
      </w:pPr>
      <w:r w:rsidRPr="00E26304">
        <w:rPr>
          <w:rFonts w:cs="David" w:hint="cs"/>
          <w:b/>
          <w:bCs/>
          <w:sz w:val="24"/>
          <w:szCs w:val="24"/>
          <w:highlight w:val="yellow"/>
          <w:rtl/>
        </w:rPr>
        <w:t>עיקול</w:t>
      </w:r>
      <w:r>
        <w:rPr>
          <w:rFonts w:cs="David" w:hint="cs"/>
          <w:b/>
          <w:bCs/>
          <w:sz w:val="24"/>
          <w:szCs w:val="24"/>
          <w:rtl/>
        </w:rPr>
        <w:t xml:space="preserve">- </w:t>
      </w:r>
      <w:r>
        <w:rPr>
          <w:rFonts w:cs="David" w:hint="cs"/>
          <w:sz w:val="24"/>
          <w:szCs w:val="24"/>
          <w:rtl/>
        </w:rPr>
        <w:t>נושי המוכר</w:t>
      </w:r>
      <w:r w:rsidR="001F0F72">
        <w:rPr>
          <w:rFonts w:cs="David" w:hint="cs"/>
          <w:sz w:val="24"/>
          <w:szCs w:val="24"/>
          <w:rtl/>
        </w:rPr>
        <w:t xml:space="preserve"> </w:t>
      </w:r>
      <w:r>
        <w:rPr>
          <w:rFonts w:cs="David" w:hint="cs"/>
          <w:sz w:val="24"/>
          <w:szCs w:val="24"/>
          <w:rtl/>
        </w:rPr>
        <w:t xml:space="preserve">עשויים להטיל עיקול על רכוש המוכר </w:t>
      </w:r>
      <w:r w:rsidR="001F0F72">
        <w:rPr>
          <w:rFonts w:cs="David" w:hint="cs"/>
          <w:sz w:val="24"/>
          <w:szCs w:val="24"/>
          <w:rtl/>
        </w:rPr>
        <w:t>ה</w:t>
      </w:r>
      <w:r>
        <w:rPr>
          <w:rFonts w:cs="David" w:hint="cs"/>
          <w:sz w:val="24"/>
          <w:szCs w:val="24"/>
          <w:rtl/>
        </w:rPr>
        <w:t>מצוי</w:t>
      </w:r>
      <w:r w:rsidR="001F0F72">
        <w:rPr>
          <w:rFonts w:cs="David" w:hint="cs"/>
          <w:sz w:val="24"/>
          <w:szCs w:val="24"/>
          <w:rtl/>
        </w:rPr>
        <w:t xml:space="preserve"> כבר</w:t>
      </w:r>
      <w:r>
        <w:rPr>
          <w:rFonts w:cs="David" w:hint="cs"/>
          <w:sz w:val="24"/>
          <w:szCs w:val="24"/>
          <w:rtl/>
        </w:rPr>
        <w:t xml:space="preserve"> בידיו של הקונה</w:t>
      </w:r>
      <w:r w:rsidR="00E26304">
        <w:rPr>
          <w:rFonts w:cs="David" w:hint="cs"/>
          <w:sz w:val="24"/>
          <w:szCs w:val="24"/>
          <w:rtl/>
        </w:rPr>
        <w:t>.</w:t>
      </w:r>
    </w:p>
    <w:p w:rsidR="003F3D9D" w:rsidRDefault="003F3D9D" w:rsidP="00442A7D">
      <w:pPr>
        <w:pStyle w:val="a3"/>
        <w:numPr>
          <w:ilvl w:val="0"/>
          <w:numId w:val="11"/>
        </w:numPr>
        <w:spacing w:after="0"/>
        <w:jc w:val="both"/>
        <w:rPr>
          <w:rFonts w:cs="David"/>
          <w:sz w:val="24"/>
          <w:szCs w:val="24"/>
        </w:rPr>
      </w:pPr>
      <w:r w:rsidRPr="00E26304">
        <w:rPr>
          <w:rFonts w:cs="David" w:hint="cs"/>
          <w:b/>
          <w:bCs/>
          <w:sz w:val="24"/>
          <w:szCs w:val="24"/>
          <w:highlight w:val="yellow"/>
          <w:rtl/>
        </w:rPr>
        <w:t>פשיטת רגל</w:t>
      </w:r>
      <w:r>
        <w:rPr>
          <w:rFonts w:cs="David" w:hint="cs"/>
          <w:b/>
          <w:bCs/>
          <w:sz w:val="24"/>
          <w:szCs w:val="24"/>
          <w:rtl/>
        </w:rPr>
        <w:t xml:space="preserve">- </w:t>
      </w:r>
      <w:r>
        <w:rPr>
          <w:rFonts w:cs="David" w:hint="cs"/>
          <w:sz w:val="24"/>
          <w:szCs w:val="24"/>
          <w:rtl/>
        </w:rPr>
        <w:t>המוכר יקלע לקשיים פיננסים</w:t>
      </w:r>
      <w:r w:rsidR="001F0F72">
        <w:rPr>
          <w:rFonts w:cs="David" w:hint="cs"/>
          <w:sz w:val="24"/>
          <w:szCs w:val="24"/>
          <w:rtl/>
        </w:rPr>
        <w:t>,</w:t>
      </w:r>
      <w:r>
        <w:rPr>
          <w:rFonts w:cs="David" w:hint="cs"/>
          <w:sz w:val="24"/>
          <w:szCs w:val="24"/>
          <w:rtl/>
        </w:rPr>
        <w:t xml:space="preserve"> </w:t>
      </w:r>
      <w:r w:rsidRPr="00E26304">
        <w:rPr>
          <w:rFonts w:cs="David" w:hint="cs"/>
          <w:sz w:val="24"/>
          <w:szCs w:val="24"/>
          <w:highlight w:val="yellow"/>
          <w:rtl/>
        </w:rPr>
        <w:t>הנושים ינקטו בהליכי חדלות פירעון</w:t>
      </w:r>
      <w:r>
        <w:rPr>
          <w:rFonts w:cs="David" w:hint="cs"/>
          <w:sz w:val="24"/>
          <w:szCs w:val="24"/>
          <w:rtl/>
        </w:rPr>
        <w:t xml:space="preserve"> </w:t>
      </w:r>
      <w:r w:rsidR="001F0F72">
        <w:rPr>
          <w:rFonts w:cs="David" w:hint="cs"/>
          <w:sz w:val="24"/>
          <w:szCs w:val="24"/>
          <w:rtl/>
        </w:rPr>
        <w:t xml:space="preserve">ואז יש </w:t>
      </w:r>
      <w:r>
        <w:rPr>
          <w:rFonts w:cs="David" w:hint="cs"/>
          <w:sz w:val="24"/>
          <w:szCs w:val="24"/>
          <w:rtl/>
        </w:rPr>
        <w:t xml:space="preserve">לקונה </w:t>
      </w:r>
      <w:r w:rsidR="001F0F72">
        <w:rPr>
          <w:rFonts w:cs="David" w:hint="cs"/>
          <w:sz w:val="24"/>
          <w:szCs w:val="24"/>
          <w:rtl/>
        </w:rPr>
        <w:t xml:space="preserve">חשש </w:t>
      </w:r>
      <w:r>
        <w:rPr>
          <w:rFonts w:cs="David" w:hint="cs"/>
          <w:sz w:val="24"/>
          <w:szCs w:val="24"/>
          <w:rtl/>
        </w:rPr>
        <w:t>שהקניין טרם עבר אליו והוא יחשב כאחד הנושים האחרים</w:t>
      </w:r>
      <w:r w:rsidR="001F0F72">
        <w:rPr>
          <w:rFonts w:cs="David" w:hint="cs"/>
          <w:sz w:val="24"/>
          <w:szCs w:val="24"/>
          <w:rtl/>
        </w:rPr>
        <w:t xml:space="preserve">. כלומר, </w:t>
      </w:r>
      <w:r>
        <w:rPr>
          <w:rFonts w:cs="David" w:hint="cs"/>
          <w:sz w:val="24"/>
          <w:szCs w:val="24"/>
          <w:rtl/>
        </w:rPr>
        <w:t>יהיה עליו להתחלק עם הנושים האחרים בסכום המתקבל ממכירת נכסי המוכר, ובכללם הדירה.</w:t>
      </w:r>
    </w:p>
    <w:p w:rsidR="003F3D9D" w:rsidRDefault="003F3D9D" w:rsidP="00442A7D">
      <w:pPr>
        <w:pStyle w:val="a3"/>
        <w:numPr>
          <w:ilvl w:val="0"/>
          <w:numId w:val="11"/>
        </w:numPr>
        <w:spacing w:after="0"/>
        <w:jc w:val="both"/>
        <w:rPr>
          <w:rFonts w:cs="David"/>
          <w:sz w:val="24"/>
          <w:szCs w:val="24"/>
        </w:rPr>
      </w:pPr>
      <w:r w:rsidRPr="00E26304">
        <w:rPr>
          <w:rFonts w:cs="David" w:hint="cs"/>
          <w:b/>
          <w:bCs/>
          <w:sz w:val="24"/>
          <w:szCs w:val="24"/>
          <w:highlight w:val="yellow"/>
          <w:rtl/>
        </w:rPr>
        <w:t>עסקה נוגדת</w:t>
      </w:r>
      <w:r w:rsidR="00E26304">
        <w:rPr>
          <w:rFonts w:cs="David" w:hint="cs"/>
          <w:sz w:val="24"/>
          <w:szCs w:val="24"/>
          <w:rtl/>
        </w:rPr>
        <w:t>- המוכר יעש</w:t>
      </w:r>
      <w:r>
        <w:rPr>
          <w:rFonts w:cs="David" w:hint="cs"/>
          <w:sz w:val="24"/>
          <w:szCs w:val="24"/>
          <w:rtl/>
        </w:rPr>
        <w:t>ה עסקה נוספת הנוגדת את זכויותיו של הקונה הראשון ו</w:t>
      </w:r>
      <w:r w:rsidR="001F0F72">
        <w:rPr>
          <w:rFonts w:cs="David" w:hint="cs"/>
          <w:sz w:val="24"/>
          <w:szCs w:val="24"/>
          <w:rtl/>
        </w:rPr>
        <w:t xml:space="preserve">הוא </w:t>
      </w:r>
      <w:r>
        <w:rPr>
          <w:rFonts w:cs="David" w:hint="cs"/>
          <w:sz w:val="24"/>
          <w:szCs w:val="24"/>
          <w:rtl/>
        </w:rPr>
        <w:t>יסתבך בתביעות ומשפטים עם הקונה השני.</w:t>
      </w:r>
    </w:p>
    <w:p w:rsidR="00E26304" w:rsidRDefault="00E26304" w:rsidP="003F3D9D">
      <w:pPr>
        <w:spacing w:after="0"/>
        <w:jc w:val="both"/>
        <w:rPr>
          <w:rFonts w:cs="David"/>
          <w:sz w:val="24"/>
          <w:szCs w:val="24"/>
          <w:rtl/>
        </w:rPr>
      </w:pPr>
    </w:p>
    <w:p w:rsidR="003F3D9D" w:rsidRDefault="003F3D9D" w:rsidP="003F3D9D">
      <w:pPr>
        <w:spacing w:after="0"/>
        <w:jc w:val="both"/>
        <w:rPr>
          <w:rFonts w:cs="David"/>
          <w:sz w:val="24"/>
          <w:szCs w:val="24"/>
          <w:rtl/>
        </w:rPr>
      </w:pPr>
      <w:r w:rsidRPr="00E26304">
        <w:rPr>
          <w:rFonts w:cs="David" w:hint="cs"/>
          <w:sz w:val="24"/>
          <w:szCs w:val="24"/>
          <w:highlight w:val="yellow"/>
          <w:rtl/>
        </w:rPr>
        <w:t>הערת האזהרה היא הגנה זמנית שהנעבר זקוק לה עד לשלב הרישום בפועל</w:t>
      </w:r>
      <w:r>
        <w:rPr>
          <w:rFonts w:cs="David" w:hint="cs"/>
          <w:sz w:val="24"/>
          <w:szCs w:val="24"/>
          <w:rtl/>
        </w:rPr>
        <w:t xml:space="preserve">. </w:t>
      </w:r>
      <w:r w:rsidR="002F6682" w:rsidRPr="00E26304">
        <w:rPr>
          <w:rFonts w:cs="David" w:hint="cs"/>
          <w:sz w:val="24"/>
          <w:szCs w:val="24"/>
          <w:highlight w:val="yellow"/>
          <w:rtl/>
        </w:rPr>
        <w:t>כשהקניין כבר מועבר, אין צורך בהגנה נוספת והערת האזהרה "נבלעת" בזכות הבעלות.</w:t>
      </w:r>
    </w:p>
    <w:p w:rsidR="002F6682" w:rsidRDefault="002F6682" w:rsidP="003F3D9D">
      <w:pPr>
        <w:spacing w:after="0"/>
        <w:jc w:val="both"/>
        <w:rPr>
          <w:rFonts w:cs="David"/>
          <w:sz w:val="24"/>
          <w:szCs w:val="24"/>
          <w:rtl/>
        </w:rPr>
      </w:pPr>
    </w:p>
    <w:p w:rsidR="002F6682" w:rsidRDefault="002F6682" w:rsidP="001F0F72">
      <w:pPr>
        <w:spacing w:after="0"/>
        <w:jc w:val="both"/>
        <w:rPr>
          <w:rFonts w:cs="David"/>
          <w:sz w:val="24"/>
          <w:szCs w:val="24"/>
          <w:rtl/>
        </w:rPr>
      </w:pPr>
      <w:r w:rsidRPr="00E26304">
        <w:rPr>
          <w:rFonts w:cs="David" w:hint="cs"/>
          <w:sz w:val="24"/>
          <w:szCs w:val="24"/>
          <w:highlight w:val="yellow"/>
          <w:rtl/>
        </w:rPr>
        <w:t>את הערת האזהרה עושים באמצעות רישום</w:t>
      </w:r>
      <w:r w:rsidR="00E26304" w:rsidRPr="00E26304">
        <w:rPr>
          <w:rFonts w:cs="David" w:hint="cs"/>
          <w:sz w:val="24"/>
          <w:szCs w:val="24"/>
          <w:highlight w:val="yellow"/>
          <w:rtl/>
        </w:rPr>
        <w:t xml:space="preserve"> בטאבו</w:t>
      </w:r>
      <w:r>
        <w:rPr>
          <w:rFonts w:cs="David" w:hint="cs"/>
          <w:sz w:val="24"/>
          <w:szCs w:val="24"/>
          <w:rtl/>
        </w:rPr>
        <w:t xml:space="preserve">. היות ולא תמיד ניתן לבצע רישום מלא (בעלות/ שכירות), עושים רישום חלקי של הערת אזהרה. הרישום הוא בטאבו וניתן יהיה לראות אותו בנסח. </w:t>
      </w:r>
    </w:p>
    <w:p w:rsidR="002F6682" w:rsidRDefault="002F6682" w:rsidP="003F3D9D">
      <w:pPr>
        <w:spacing w:after="0"/>
        <w:jc w:val="both"/>
        <w:rPr>
          <w:rFonts w:cs="David"/>
          <w:sz w:val="24"/>
          <w:szCs w:val="24"/>
          <w:rtl/>
        </w:rPr>
      </w:pPr>
    </w:p>
    <w:p w:rsidR="002F6682" w:rsidRDefault="001F0F72" w:rsidP="001F0F72">
      <w:pPr>
        <w:spacing w:after="0"/>
        <w:jc w:val="both"/>
        <w:rPr>
          <w:rFonts w:cs="David"/>
          <w:sz w:val="24"/>
          <w:szCs w:val="24"/>
          <w:rtl/>
        </w:rPr>
      </w:pPr>
      <w:r>
        <w:rPr>
          <w:rFonts w:cs="David" w:hint="cs"/>
          <w:sz w:val="24"/>
          <w:szCs w:val="24"/>
          <w:rtl/>
        </w:rPr>
        <w:t>רישום בעלות הוא תהליך ארוך ומסורבל המצריך הבאת אישורים הדרושים בחוקים שונים.</w:t>
      </w:r>
      <w:r w:rsidR="00E26304">
        <w:rPr>
          <w:rFonts w:cs="David" w:hint="cs"/>
          <w:sz w:val="24"/>
          <w:szCs w:val="24"/>
          <w:rtl/>
        </w:rPr>
        <w:t xml:space="preserve"> </w:t>
      </w:r>
      <w:r w:rsidR="002F6682">
        <w:rPr>
          <w:rFonts w:cs="David" w:hint="cs"/>
          <w:sz w:val="24"/>
          <w:szCs w:val="24"/>
          <w:rtl/>
        </w:rPr>
        <w:t xml:space="preserve">לעומת זאת </w:t>
      </w:r>
      <w:r w:rsidR="002F6682" w:rsidRPr="00E26304">
        <w:rPr>
          <w:rFonts w:cs="David" w:hint="cs"/>
          <w:sz w:val="24"/>
          <w:szCs w:val="24"/>
          <w:highlight w:val="yellow"/>
          <w:rtl/>
        </w:rPr>
        <w:t>הערת אזהרה ניתן לרשום בהבאת מספר טפסים בודדים בלבד.</w:t>
      </w:r>
      <w:r w:rsidR="00E26304" w:rsidRPr="00E26304">
        <w:rPr>
          <w:rFonts w:cs="David" w:hint="cs"/>
          <w:sz w:val="24"/>
          <w:szCs w:val="24"/>
          <w:highlight w:val="yellow"/>
          <w:rtl/>
        </w:rPr>
        <w:t xml:space="preserve"> זהו הליך פשוט ומהיר.</w:t>
      </w:r>
      <w:r w:rsidR="002F6682">
        <w:rPr>
          <w:rFonts w:cs="David" w:hint="cs"/>
          <w:sz w:val="24"/>
          <w:szCs w:val="24"/>
          <w:rtl/>
        </w:rPr>
        <w:t xml:space="preserve"> </w:t>
      </w:r>
      <w:r>
        <w:rPr>
          <w:rFonts w:cs="David" w:hint="cs"/>
          <w:sz w:val="24"/>
          <w:szCs w:val="24"/>
          <w:rtl/>
        </w:rPr>
        <w:t>ניתן לעשותו כבר למחרת כריתת החוזה.</w:t>
      </w:r>
    </w:p>
    <w:p w:rsidR="002F6682" w:rsidRDefault="002F6682" w:rsidP="003F3D9D">
      <w:pPr>
        <w:spacing w:after="0"/>
        <w:jc w:val="both"/>
        <w:rPr>
          <w:rFonts w:cs="David"/>
          <w:sz w:val="24"/>
          <w:szCs w:val="24"/>
          <w:rtl/>
        </w:rPr>
      </w:pPr>
    </w:p>
    <w:p w:rsidR="002F6682" w:rsidRDefault="002F6682" w:rsidP="00FF2C34">
      <w:pPr>
        <w:spacing w:after="0"/>
        <w:jc w:val="both"/>
        <w:rPr>
          <w:rFonts w:cs="David"/>
          <w:sz w:val="24"/>
          <w:szCs w:val="24"/>
          <w:rtl/>
        </w:rPr>
      </w:pPr>
      <w:r w:rsidRPr="00E26304">
        <w:rPr>
          <w:rFonts w:cs="David" w:hint="cs"/>
          <w:b/>
          <w:bCs/>
          <w:sz w:val="24"/>
          <w:szCs w:val="24"/>
          <w:rtl/>
        </w:rPr>
        <w:t>בסעיף 126-</w:t>
      </w:r>
      <w:r w:rsidR="00BB4E0B">
        <w:rPr>
          <w:rFonts w:cs="David" w:hint="cs"/>
          <w:b/>
          <w:bCs/>
          <w:sz w:val="24"/>
          <w:szCs w:val="24"/>
          <w:rtl/>
        </w:rPr>
        <w:t xml:space="preserve"> מי זכאי לרשום הערת אזהרה-</w:t>
      </w:r>
      <w:r>
        <w:rPr>
          <w:rFonts w:cs="David" w:hint="cs"/>
          <w:sz w:val="24"/>
          <w:szCs w:val="24"/>
          <w:rtl/>
        </w:rPr>
        <w:t xml:space="preserve"> </w:t>
      </w:r>
      <w:r w:rsidR="00E26304" w:rsidRPr="00E26304">
        <w:rPr>
          <w:rFonts w:cs="David" w:hint="cs"/>
          <w:sz w:val="24"/>
          <w:szCs w:val="24"/>
          <w:highlight w:val="yellow"/>
          <w:rtl/>
        </w:rPr>
        <w:t>ניתן לרשום הערת אזהרה עפ"י בקשת הקונה בלבד ואין כלל צורך במוכר</w:t>
      </w:r>
      <w:r w:rsidR="00E26304">
        <w:rPr>
          <w:rFonts w:cs="David" w:hint="cs"/>
          <w:sz w:val="24"/>
          <w:szCs w:val="24"/>
          <w:rtl/>
        </w:rPr>
        <w:t xml:space="preserve">. (לקונה אכן יש </w:t>
      </w:r>
      <w:r>
        <w:rPr>
          <w:rFonts w:cs="David" w:hint="cs"/>
          <w:sz w:val="24"/>
          <w:szCs w:val="24"/>
          <w:rtl/>
        </w:rPr>
        <w:t xml:space="preserve">אינטרס </w:t>
      </w:r>
      <w:r w:rsidR="00E26304">
        <w:rPr>
          <w:rFonts w:cs="David" w:hint="cs"/>
          <w:sz w:val="24"/>
          <w:szCs w:val="24"/>
          <w:rtl/>
        </w:rPr>
        <w:t xml:space="preserve">חזק יותר </w:t>
      </w:r>
      <w:r>
        <w:rPr>
          <w:rFonts w:cs="David" w:hint="cs"/>
          <w:sz w:val="24"/>
          <w:szCs w:val="24"/>
          <w:rtl/>
        </w:rPr>
        <w:t>לרשום את הערת האזהרה</w:t>
      </w:r>
      <w:r w:rsidR="00E26304">
        <w:rPr>
          <w:rFonts w:cs="David" w:hint="cs"/>
          <w:sz w:val="24"/>
          <w:szCs w:val="24"/>
          <w:rtl/>
        </w:rPr>
        <w:t>)</w:t>
      </w:r>
      <w:r>
        <w:rPr>
          <w:rFonts w:cs="David" w:hint="cs"/>
          <w:sz w:val="24"/>
          <w:szCs w:val="24"/>
          <w:rtl/>
        </w:rPr>
        <w:t xml:space="preserve"> </w:t>
      </w:r>
    </w:p>
    <w:p w:rsidR="002F6682" w:rsidRDefault="002F6682" w:rsidP="003F3D9D">
      <w:pPr>
        <w:spacing w:after="0"/>
        <w:jc w:val="both"/>
        <w:rPr>
          <w:rFonts w:cs="David"/>
          <w:sz w:val="24"/>
          <w:szCs w:val="24"/>
          <w:rtl/>
        </w:rPr>
      </w:pPr>
      <w:r>
        <w:rPr>
          <w:rFonts w:cs="David" w:hint="cs"/>
          <w:sz w:val="24"/>
          <w:szCs w:val="24"/>
          <w:rtl/>
        </w:rPr>
        <w:t xml:space="preserve">אם נרשמה הערת אזהרה עפ"י בקשת הזכאי בלבד- </w:t>
      </w:r>
      <w:r w:rsidRPr="00E26304">
        <w:rPr>
          <w:rFonts w:cs="David" w:hint="cs"/>
          <w:sz w:val="24"/>
          <w:szCs w:val="24"/>
          <w:highlight w:val="yellow"/>
          <w:rtl/>
        </w:rPr>
        <w:t xml:space="preserve">רשם המקרקעין </w:t>
      </w:r>
      <w:r w:rsidR="00BB4E0B" w:rsidRPr="00E26304">
        <w:rPr>
          <w:rFonts w:cs="David" w:hint="cs"/>
          <w:sz w:val="24"/>
          <w:szCs w:val="24"/>
          <w:highlight w:val="yellow"/>
          <w:rtl/>
        </w:rPr>
        <w:t>מודיע מיידית לחייב כי נרשמה הערת אזהרה על המקרקעין</w:t>
      </w:r>
      <w:r w:rsidR="00BB4E0B">
        <w:rPr>
          <w:rFonts w:cs="David" w:hint="cs"/>
          <w:sz w:val="24"/>
          <w:szCs w:val="24"/>
          <w:rtl/>
        </w:rPr>
        <w:t>. אם להערה אין בסיס בעל המקרקעין יפנה לבית המשפט ויבקש למחוק אותה.</w:t>
      </w:r>
    </w:p>
    <w:p w:rsidR="00BB4E0B" w:rsidRPr="00BB4E0B" w:rsidRDefault="00BB4E0B" w:rsidP="003F3D9D">
      <w:pPr>
        <w:spacing w:after="0"/>
        <w:jc w:val="both"/>
        <w:rPr>
          <w:rFonts w:cs="David"/>
          <w:b/>
          <w:bCs/>
          <w:sz w:val="24"/>
          <w:szCs w:val="24"/>
          <w:rtl/>
        </w:rPr>
      </w:pPr>
    </w:p>
    <w:p w:rsidR="00FF2C34" w:rsidRDefault="00BB4E0B" w:rsidP="00FF2C34">
      <w:pPr>
        <w:spacing w:after="0"/>
        <w:jc w:val="both"/>
        <w:rPr>
          <w:rFonts w:cs="David"/>
          <w:sz w:val="24"/>
          <w:szCs w:val="24"/>
          <w:rtl/>
        </w:rPr>
      </w:pPr>
      <w:r w:rsidRPr="00BB4E0B">
        <w:rPr>
          <w:rFonts w:cs="David" w:hint="cs"/>
          <w:b/>
          <w:bCs/>
          <w:sz w:val="24"/>
          <w:szCs w:val="24"/>
          <w:rtl/>
        </w:rPr>
        <w:t xml:space="preserve">סעיף 127- </w:t>
      </w:r>
      <w:r w:rsidR="00FF2C34">
        <w:rPr>
          <w:rFonts w:cs="David" w:hint="cs"/>
          <w:b/>
          <w:bCs/>
          <w:sz w:val="24"/>
          <w:szCs w:val="24"/>
          <w:rtl/>
        </w:rPr>
        <w:t xml:space="preserve">תוצאות הערת אזהרה- </w:t>
      </w:r>
      <w:r w:rsidRPr="00FF2C34">
        <w:rPr>
          <w:rFonts w:cs="David" w:hint="cs"/>
          <w:sz w:val="24"/>
          <w:szCs w:val="24"/>
          <w:highlight w:val="yellow"/>
          <w:rtl/>
        </w:rPr>
        <w:t>הערת האזהרה מגינה על הקונה מפני</w:t>
      </w:r>
      <w:r w:rsidR="000A36F5" w:rsidRPr="00FF2C34">
        <w:rPr>
          <w:rFonts w:cs="David" w:hint="cs"/>
          <w:sz w:val="24"/>
          <w:szCs w:val="24"/>
          <w:highlight w:val="yellow"/>
          <w:rtl/>
        </w:rPr>
        <w:t xml:space="preserve"> עסקאות נוגדות</w:t>
      </w:r>
      <w:r w:rsidR="000A36F5">
        <w:rPr>
          <w:rFonts w:cs="David" w:hint="cs"/>
          <w:sz w:val="24"/>
          <w:szCs w:val="24"/>
          <w:rtl/>
        </w:rPr>
        <w:t xml:space="preserve">. זהו </w:t>
      </w:r>
      <w:r>
        <w:rPr>
          <w:rFonts w:cs="David" w:hint="cs"/>
          <w:sz w:val="24"/>
          <w:szCs w:val="24"/>
          <w:rtl/>
        </w:rPr>
        <w:t>דין המופנה לרשם-</w:t>
      </w:r>
      <w:r w:rsidR="00FF2C34">
        <w:rPr>
          <w:rFonts w:cs="David" w:hint="cs"/>
          <w:sz w:val="24"/>
          <w:szCs w:val="24"/>
          <w:rtl/>
        </w:rPr>
        <w:t xml:space="preserve"> הוא אינו רשאי</w:t>
      </w:r>
      <w:r>
        <w:rPr>
          <w:rFonts w:cs="David" w:hint="cs"/>
          <w:sz w:val="24"/>
          <w:szCs w:val="24"/>
          <w:rtl/>
        </w:rPr>
        <w:t xml:space="preserve"> לרשום עסקה הסותרת עסקה קודמת. </w:t>
      </w:r>
      <w:r w:rsidRPr="000A36F5">
        <w:rPr>
          <w:rFonts w:cs="David" w:hint="cs"/>
          <w:sz w:val="24"/>
          <w:szCs w:val="24"/>
          <w:highlight w:val="yellow"/>
          <w:rtl/>
        </w:rPr>
        <w:t>כל עסקה הגורעת מזכויותיו של ב' היא עסקה נוגדת ואסור לרשום אותה.</w:t>
      </w:r>
      <w:r>
        <w:rPr>
          <w:rFonts w:cs="David" w:hint="cs"/>
          <w:sz w:val="24"/>
          <w:szCs w:val="24"/>
          <w:rtl/>
        </w:rPr>
        <w:t xml:space="preserve"> </w:t>
      </w:r>
      <w:r w:rsidR="00FF2C34">
        <w:rPr>
          <w:rFonts w:cs="David" w:hint="cs"/>
          <w:sz w:val="24"/>
          <w:szCs w:val="24"/>
          <w:rtl/>
        </w:rPr>
        <w:t xml:space="preserve">(לא רק בעלות אלא גם משכנתא, שכירות, זיקת הנאה או נאמנות) </w:t>
      </w:r>
      <w:r>
        <w:rPr>
          <w:rFonts w:cs="David" w:hint="cs"/>
          <w:sz w:val="24"/>
          <w:szCs w:val="24"/>
          <w:rtl/>
        </w:rPr>
        <w:t xml:space="preserve">כל ג' בר דעת ידע שאם יש הערת אזהרה המוכר לא יוכל להעביר אליו זכויות והוא לא יכנס לעסקה. </w:t>
      </w:r>
      <w:r w:rsidRPr="000A36F5">
        <w:rPr>
          <w:rFonts w:cs="David" w:hint="cs"/>
          <w:sz w:val="24"/>
          <w:szCs w:val="24"/>
          <w:highlight w:val="yellow"/>
          <w:rtl/>
        </w:rPr>
        <w:t>הוראה זו היא הגנה פרוצדוראלית והיא מונעת עסקאות נוגדות</w:t>
      </w:r>
      <w:r>
        <w:rPr>
          <w:rFonts w:cs="David" w:hint="cs"/>
          <w:sz w:val="24"/>
          <w:szCs w:val="24"/>
          <w:rtl/>
        </w:rPr>
        <w:t xml:space="preserve">. </w:t>
      </w:r>
    </w:p>
    <w:p w:rsidR="00BB4E0B" w:rsidRDefault="00BB4E0B" w:rsidP="00FF2C34">
      <w:pPr>
        <w:spacing w:after="0"/>
        <w:jc w:val="both"/>
        <w:rPr>
          <w:rFonts w:cs="David"/>
          <w:sz w:val="24"/>
          <w:szCs w:val="24"/>
        </w:rPr>
      </w:pPr>
      <w:r>
        <w:rPr>
          <w:rFonts w:cs="David" w:hint="cs"/>
          <w:sz w:val="24"/>
          <w:szCs w:val="24"/>
          <w:rtl/>
        </w:rPr>
        <w:t>רישום הערת האזהרה לטובת ב' לא יעזור לב' להתגבר על עסקה נוגדת שנעשתה עוד לפני ש</w:t>
      </w:r>
      <w:r w:rsidR="00FF2C34">
        <w:rPr>
          <w:rFonts w:cs="David" w:hint="cs"/>
          <w:sz w:val="24"/>
          <w:szCs w:val="24"/>
          <w:rtl/>
        </w:rPr>
        <w:t>נ</w:t>
      </w:r>
      <w:r>
        <w:rPr>
          <w:rFonts w:cs="David" w:hint="cs"/>
          <w:sz w:val="24"/>
          <w:szCs w:val="24"/>
          <w:rtl/>
        </w:rPr>
        <w:t xml:space="preserve">רשמה </w:t>
      </w:r>
      <w:r w:rsidR="00FF2C34">
        <w:rPr>
          <w:rFonts w:cs="David" w:hint="cs"/>
          <w:sz w:val="24"/>
          <w:szCs w:val="24"/>
          <w:rtl/>
        </w:rPr>
        <w:t>ההערה</w:t>
      </w:r>
      <w:r>
        <w:rPr>
          <w:rFonts w:cs="David" w:hint="cs"/>
          <w:sz w:val="24"/>
          <w:szCs w:val="24"/>
          <w:rtl/>
        </w:rPr>
        <w:t>.</w:t>
      </w:r>
    </w:p>
    <w:p w:rsidR="000A36F5" w:rsidRDefault="000A36F5" w:rsidP="00BB4E0B">
      <w:pPr>
        <w:spacing w:after="0"/>
        <w:jc w:val="both"/>
        <w:rPr>
          <w:rFonts w:cs="David"/>
          <w:b/>
          <w:bCs/>
          <w:sz w:val="24"/>
          <w:szCs w:val="24"/>
          <w:rtl/>
        </w:rPr>
      </w:pPr>
    </w:p>
    <w:p w:rsidR="00BB4E0B" w:rsidRPr="000A36F5" w:rsidRDefault="00BB4E0B" w:rsidP="00BB4E0B">
      <w:pPr>
        <w:spacing w:after="0"/>
        <w:jc w:val="both"/>
        <w:rPr>
          <w:rFonts w:cs="David"/>
          <w:sz w:val="24"/>
          <w:szCs w:val="24"/>
          <w:rtl/>
        </w:rPr>
      </w:pPr>
      <w:r w:rsidRPr="000A36F5">
        <w:rPr>
          <w:rFonts w:cs="David" w:hint="cs"/>
          <w:b/>
          <w:bCs/>
          <w:sz w:val="24"/>
          <w:szCs w:val="24"/>
          <w:rtl/>
        </w:rPr>
        <w:t xml:space="preserve">סעיף 9 </w:t>
      </w:r>
      <w:r w:rsidRPr="00FF2C34">
        <w:rPr>
          <w:rFonts w:cs="David" w:hint="cs"/>
          <w:b/>
          <w:bCs/>
          <w:color w:val="FF0000"/>
          <w:sz w:val="24"/>
          <w:szCs w:val="24"/>
          <w:rtl/>
        </w:rPr>
        <w:t>לחוק המקרקעין</w:t>
      </w:r>
      <w:r w:rsidRPr="00FF2C34">
        <w:rPr>
          <w:rFonts w:cs="David" w:hint="cs"/>
          <w:color w:val="FF0000"/>
          <w:sz w:val="24"/>
          <w:szCs w:val="24"/>
          <w:rtl/>
        </w:rPr>
        <w:t xml:space="preserve"> </w:t>
      </w:r>
      <w:r w:rsidRPr="000A36F5">
        <w:rPr>
          <w:rFonts w:cs="David" w:hint="cs"/>
          <w:sz w:val="24"/>
          <w:szCs w:val="24"/>
          <w:rtl/>
        </w:rPr>
        <w:t>עוסק ביחס שבין עסקאות קודמות לבין הערת האזהרה.</w:t>
      </w:r>
    </w:p>
    <w:p w:rsidR="001A6326" w:rsidRDefault="001A6326" w:rsidP="00BB4E0B">
      <w:pPr>
        <w:spacing w:after="0"/>
        <w:jc w:val="both"/>
        <w:rPr>
          <w:rFonts w:cs="David"/>
          <w:sz w:val="24"/>
          <w:szCs w:val="24"/>
          <w:rtl/>
        </w:rPr>
      </w:pPr>
    </w:p>
    <w:p w:rsidR="001A6326" w:rsidRDefault="001A6326" w:rsidP="00BB4E0B">
      <w:pPr>
        <w:spacing w:after="0"/>
        <w:jc w:val="both"/>
        <w:rPr>
          <w:rFonts w:cs="David"/>
          <w:sz w:val="24"/>
          <w:szCs w:val="24"/>
          <w:rtl/>
        </w:rPr>
      </w:pPr>
      <w:r w:rsidRPr="000A36F5">
        <w:rPr>
          <w:rFonts w:cs="David" w:hint="cs"/>
          <w:sz w:val="24"/>
          <w:szCs w:val="24"/>
          <w:highlight w:val="yellow"/>
          <w:rtl/>
        </w:rPr>
        <w:t>רשם המקרקעין אינו מכריע בסכסוכים בין עסקאות נוגדות אך הוא יכול לרשום הערת אזהרה גם אם היא נוגדת</w:t>
      </w:r>
      <w:r>
        <w:rPr>
          <w:rFonts w:cs="David" w:hint="cs"/>
          <w:sz w:val="24"/>
          <w:szCs w:val="24"/>
          <w:rtl/>
        </w:rPr>
        <w:t>. יש כאן התייחסות לרשם כאל גוף מנהלי שאין לו יכולת הכרעה. עליו לרשום את הערות האזהרה ו</w:t>
      </w:r>
      <w:r w:rsidRPr="000A36F5">
        <w:rPr>
          <w:rFonts w:cs="David" w:hint="cs"/>
          <w:sz w:val="24"/>
          <w:szCs w:val="24"/>
          <w:highlight w:val="yellow"/>
          <w:rtl/>
        </w:rPr>
        <w:t>בית המשפט יכריע בעימות.</w:t>
      </w:r>
    </w:p>
    <w:p w:rsidR="001A6326" w:rsidRDefault="001A6326" w:rsidP="00BB4E0B">
      <w:pPr>
        <w:spacing w:after="0"/>
        <w:jc w:val="both"/>
        <w:rPr>
          <w:rFonts w:cs="David"/>
          <w:sz w:val="24"/>
          <w:szCs w:val="24"/>
          <w:rtl/>
        </w:rPr>
      </w:pPr>
    </w:p>
    <w:p w:rsidR="001A6326" w:rsidRDefault="001A6326" w:rsidP="00BB4E0B">
      <w:pPr>
        <w:spacing w:after="0"/>
        <w:jc w:val="both"/>
        <w:rPr>
          <w:rFonts w:cs="David"/>
          <w:sz w:val="24"/>
          <w:szCs w:val="24"/>
          <w:rtl/>
        </w:rPr>
      </w:pPr>
      <w:r w:rsidRPr="000A36F5">
        <w:rPr>
          <w:rFonts w:cs="David" w:hint="cs"/>
          <w:b/>
          <w:bCs/>
          <w:sz w:val="24"/>
          <w:szCs w:val="24"/>
          <w:rtl/>
        </w:rPr>
        <w:t>סעיף 127</w:t>
      </w:r>
      <w:r w:rsidR="008D7BF8">
        <w:rPr>
          <w:rFonts w:cs="David" w:hint="cs"/>
          <w:b/>
          <w:bCs/>
          <w:sz w:val="24"/>
          <w:szCs w:val="24"/>
          <w:rtl/>
        </w:rPr>
        <w:t>(</w:t>
      </w:r>
      <w:r w:rsidRPr="000A36F5">
        <w:rPr>
          <w:rFonts w:cs="David" w:hint="cs"/>
          <w:b/>
          <w:bCs/>
          <w:sz w:val="24"/>
          <w:szCs w:val="24"/>
          <w:rtl/>
        </w:rPr>
        <w:t>א</w:t>
      </w:r>
      <w:r w:rsidR="008D7BF8">
        <w:rPr>
          <w:rFonts w:cs="David" w:hint="cs"/>
          <w:sz w:val="24"/>
          <w:szCs w:val="24"/>
          <w:rtl/>
        </w:rPr>
        <w:t>)</w:t>
      </w:r>
      <w:r>
        <w:rPr>
          <w:rFonts w:cs="David" w:hint="cs"/>
          <w:sz w:val="24"/>
          <w:szCs w:val="24"/>
          <w:rtl/>
        </w:rPr>
        <w:t xml:space="preserve"> לא מאפשר לרשום עסקה הסותרת את תוכן הערת האזהרה. ההשלכה המשפטית של העיקול דומה למה שכתוב בסעיף לגבי הערת האזהרה. אם נושה הטיל עיקול על מקרקעין, הרשם אינו יכול לרשום הערת אזהרה הנוגדת את העיקול. הנכס לא בורח ואיש אינו יכול לעשות בו עסקאות. בשלב השני, הנושה יוכל למכור את הנכס ולהיפרע מהחייב. </w:t>
      </w:r>
      <w:r w:rsidRPr="000A36F5">
        <w:rPr>
          <w:rFonts w:cs="David" w:hint="cs"/>
          <w:sz w:val="24"/>
          <w:szCs w:val="24"/>
          <w:highlight w:val="yellow"/>
          <w:rtl/>
        </w:rPr>
        <w:t>הכוח שיש להערת אזהרה דומה לכוח שיש לעיקול בכך שהוא לא מאפשר ביצוע עסקאות נוגדות</w:t>
      </w:r>
      <w:r>
        <w:rPr>
          <w:rFonts w:cs="David" w:hint="cs"/>
          <w:sz w:val="24"/>
          <w:szCs w:val="24"/>
          <w:rtl/>
        </w:rPr>
        <w:t>.</w:t>
      </w:r>
    </w:p>
    <w:p w:rsidR="001A6326" w:rsidRDefault="001A6326" w:rsidP="00BB4E0B">
      <w:pPr>
        <w:spacing w:after="0"/>
        <w:jc w:val="both"/>
        <w:rPr>
          <w:rFonts w:cs="David"/>
          <w:sz w:val="24"/>
          <w:szCs w:val="24"/>
          <w:rtl/>
        </w:rPr>
      </w:pPr>
    </w:p>
    <w:p w:rsidR="001A6326" w:rsidRDefault="008D7BF8" w:rsidP="008D7BF8">
      <w:pPr>
        <w:spacing w:after="0"/>
        <w:jc w:val="both"/>
        <w:rPr>
          <w:rFonts w:cs="David"/>
          <w:sz w:val="24"/>
          <w:szCs w:val="24"/>
          <w:rtl/>
        </w:rPr>
      </w:pPr>
      <w:r>
        <w:rPr>
          <w:rFonts w:cs="David" w:hint="cs"/>
          <w:sz w:val="24"/>
          <w:szCs w:val="24"/>
          <w:rtl/>
        </w:rPr>
        <w:t xml:space="preserve">ההגנה שמספק </w:t>
      </w:r>
      <w:r>
        <w:rPr>
          <w:rFonts w:cs="David" w:hint="cs"/>
          <w:b/>
          <w:bCs/>
          <w:sz w:val="24"/>
          <w:szCs w:val="24"/>
          <w:rtl/>
        </w:rPr>
        <w:t>סעיף</w:t>
      </w:r>
      <w:r w:rsidR="000E1646">
        <w:rPr>
          <w:rFonts w:cs="David" w:hint="cs"/>
          <w:sz w:val="24"/>
          <w:szCs w:val="24"/>
          <w:rtl/>
        </w:rPr>
        <w:t xml:space="preserve"> </w:t>
      </w:r>
      <w:r w:rsidR="000E1646" w:rsidRPr="005E7710">
        <w:rPr>
          <w:rFonts w:cs="David" w:hint="cs"/>
          <w:b/>
          <w:bCs/>
          <w:sz w:val="24"/>
          <w:szCs w:val="24"/>
          <w:rtl/>
        </w:rPr>
        <w:t>127</w:t>
      </w:r>
      <w:r>
        <w:rPr>
          <w:rFonts w:cs="David" w:hint="cs"/>
          <w:b/>
          <w:bCs/>
          <w:sz w:val="24"/>
          <w:szCs w:val="24"/>
          <w:rtl/>
        </w:rPr>
        <w:t>(</w:t>
      </w:r>
      <w:r w:rsidR="000E1646" w:rsidRPr="005E7710">
        <w:rPr>
          <w:rFonts w:cs="David" w:hint="cs"/>
          <w:b/>
          <w:bCs/>
          <w:sz w:val="24"/>
          <w:szCs w:val="24"/>
          <w:rtl/>
        </w:rPr>
        <w:t>א</w:t>
      </w:r>
      <w:r>
        <w:rPr>
          <w:rFonts w:cs="David" w:hint="cs"/>
          <w:b/>
          <w:bCs/>
          <w:sz w:val="24"/>
          <w:szCs w:val="24"/>
          <w:rtl/>
        </w:rPr>
        <w:t>)</w:t>
      </w:r>
      <w:r w:rsidR="000E1646">
        <w:rPr>
          <w:rFonts w:cs="David" w:hint="cs"/>
          <w:sz w:val="24"/>
          <w:szCs w:val="24"/>
          <w:rtl/>
        </w:rPr>
        <w:t xml:space="preserve"> </w:t>
      </w:r>
      <w:r>
        <w:rPr>
          <w:rFonts w:cs="David" w:hint="cs"/>
          <w:sz w:val="24"/>
          <w:szCs w:val="24"/>
          <w:rtl/>
        </w:rPr>
        <w:t>היא</w:t>
      </w:r>
      <w:r w:rsidR="000E1646">
        <w:rPr>
          <w:rFonts w:cs="David" w:hint="cs"/>
          <w:sz w:val="24"/>
          <w:szCs w:val="24"/>
          <w:rtl/>
        </w:rPr>
        <w:t xml:space="preserve"> פרוצדוראלית בלבד. זה לא מספיק ולכן </w:t>
      </w:r>
      <w:r w:rsidR="000E1646" w:rsidRPr="005E7710">
        <w:rPr>
          <w:rFonts w:cs="David" w:hint="cs"/>
          <w:sz w:val="24"/>
          <w:szCs w:val="24"/>
          <w:highlight w:val="yellow"/>
          <w:rtl/>
        </w:rPr>
        <w:t xml:space="preserve">הוסיפו את סעיף </w:t>
      </w:r>
      <w:r w:rsidR="000E1646" w:rsidRPr="005E7710">
        <w:rPr>
          <w:rFonts w:cs="David" w:hint="cs"/>
          <w:b/>
          <w:bCs/>
          <w:sz w:val="24"/>
          <w:szCs w:val="24"/>
          <w:highlight w:val="yellow"/>
          <w:rtl/>
        </w:rPr>
        <w:t>127</w:t>
      </w:r>
      <w:r>
        <w:rPr>
          <w:rFonts w:cs="David" w:hint="cs"/>
          <w:b/>
          <w:bCs/>
          <w:sz w:val="24"/>
          <w:szCs w:val="24"/>
          <w:highlight w:val="yellow"/>
          <w:rtl/>
        </w:rPr>
        <w:t>(</w:t>
      </w:r>
      <w:r w:rsidR="000E1646" w:rsidRPr="005E7710">
        <w:rPr>
          <w:rFonts w:cs="David" w:hint="cs"/>
          <w:b/>
          <w:bCs/>
          <w:sz w:val="24"/>
          <w:szCs w:val="24"/>
          <w:highlight w:val="yellow"/>
          <w:rtl/>
        </w:rPr>
        <w:t>ב</w:t>
      </w:r>
      <w:r>
        <w:rPr>
          <w:rFonts w:cs="David" w:hint="cs"/>
          <w:sz w:val="24"/>
          <w:szCs w:val="24"/>
          <w:highlight w:val="yellow"/>
          <w:rtl/>
        </w:rPr>
        <w:t>)</w:t>
      </w:r>
      <w:r w:rsidR="000E1646" w:rsidRPr="005E7710">
        <w:rPr>
          <w:rFonts w:cs="David" w:hint="cs"/>
          <w:sz w:val="24"/>
          <w:szCs w:val="24"/>
          <w:highlight w:val="yellow"/>
          <w:rtl/>
        </w:rPr>
        <w:t xml:space="preserve"> שמגן גם מפני </w:t>
      </w:r>
      <w:r w:rsidR="000E1646" w:rsidRPr="00EF2AD6">
        <w:rPr>
          <w:rFonts w:cs="David" w:hint="cs"/>
          <w:sz w:val="24"/>
          <w:szCs w:val="24"/>
          <w:highlight w:val="yellow"/>
          <w:u w:val="single"/>
          <w:rtl/>
        </w:rPr>
        <w:t>עיקול</w:t>
      </w:r>
      <w:r w:rsidR="000E1646" w:rsidRPr="005E7710">
        <w:rPr>
          <w:rFonts w:cs="David" w:hint="cs"/>
          <w:sz w:val="24"/>
          <w:szCs w:val="24"/>
          <w:highlight w:val="yellow"/>
          <w:rtl/>
        </w:rPr>
        <w:t xml:space="preserve"> ו</w:t>
      </w:r>
      <w:r w:rsidR="000E1646" w:rsidRPr="00EF2AD6">
        <w:rPr>
          <w:rFonts w:cs="David" w:hint="cs"/>
          <w:sz w:val="24"/>
          <w:szCs w:val="24"/>
          <w:highlight w:val="yellow"/>
          <w:u w:val="single"/>
          <w:rtl/>
        </w:rPr>
        <w:t>חדלות פירעו</w:t>
      </w:r>
      <w:r w:rsidR="000E1646" w:rsidRPr="005E7710">
        <w:rPr>
          <w:rFonts w:cs="David" w:hint="cs"/>
          <w:sz w:val="24"/>
          <w:szCs w:val="24"/>
          <w:highlight w:val="yellow"/>
          <w:rtl/>
        </w:rPr>
        <w:t>ן</w:t>
      </w:r>
      <w:r w:rsidR="000E1646">
        <w:rPr>
          <w:rFonts w:cs="David" w:hint="cs"/>
          <w:sz w:val="24"/>
          <w:szCs w:val="24"/>
          <w:rtl/>
        </w:rPr>
        <w:t>. כל עיקול שיבוא אחרי הערת אזהרה, ב</w:t>
      </w:r>
      <w:r>
        <w:rPr>
          <w:rFonts w:cs="David" w:hint="cs"/>
          <w:sz w:val="24"/>
          <w:szCs w:val="24"/>
          <w:rtl/>
        </w:rPr>
        <w:t>על ההערה</w:t>
      </w:r>
      <w:r w:rsidR="000E1646">
        <w:rPr>
          <w:rFonts w:cs="David" w:hint="cs"/>
          <w:sz w:val="24"/>
          <w:szCs w:val="24"/>
          <w:rtl/>
        </w:rPr>
        <w:t xml:space="preserve"> יהיה קודם למעקל. </w:t>
      </w:r>
      <w:r>
        <w:rPr>
          <w:rFonts w:cs="David" w:hint="cs"/>
          <w:sz w:val="24"/>
          <w:szCs w:val="24"/>
          <w:rtl/>
        </w:rPr>
        <w:t>אם הבעלים נכנס לחדלות פירעון הסעיף מגן על הקונה כך שהדירה לא תעמוד למכירה ותחולק בין הנושים.</w:t>
      </w:r>
      <w:r w:rsidR="00EF2AD6">
        <w:rPr>
          <w:rFonts w:cs="David" w:hint="cs"/>
          <w:sz w:val="24"/>
          <w:szCs w:val="24"/>
          <w:rtl/>
        </w:rPr>
        <w:t xml:space="preserve"> </w:t>
      </w:r>
    </w:p>
    <w:p w:rsidR="000E1646" w:rsidRDefault="000E1646" w:rsidP="00BB4E0B">
      <w:pPr>
        <w:spacing w:after="0"/>
        <w:jc w:val="both"/>
        <w:rPr>
          <w:rFonts w:cs="David"/>
          <w:sz w:val="24"/>
          <w:szCs w:val="24"/>
          <w:rtl/>
        </w:rPr>
      </w:pPr>
    </w:p>
    <w:p w:rsidR="00EF2AD6" w:rsidRDefault="000E1646" w:rsidP="00BB4E0B">
      <w:pPr>
        <w:spacing w:after="0"/>
        <w:jc w:val="both"/>
        <w:rPr>
          <w:rFonts w:cs="David"/>
          <w:sz w:val="24"/>
          <w:szCs w:val="24"/>
          <w:rtl/>
        </w:rPr>
      </w:pPr>
      <w:r w:rsidRPr="005E7710">
        <w:rPr>
          <w:rFonts w:cs="David" w:hint="cs"/>
          <w:sz w:val="24"/>
          <w:szCs w:val="24"/>
          <w:highlight w:val="yellow"/>
          <w:u w:val="single"/>
          <w:rtl/>
        </w:rPr>
        <w:t>ניסים נ' דניאלי</w:t>
      </w:r>
      <w:r w:rsidRPr="005E7710">
        <w:rPr>
          <w:rFonts w:cs="David" w:hint="cs"/>
          <w:sz w:val="24"/>
          <w:szCs w:val="24"/>
          <w:u w:val="single"/>
          <w:rtl/>
        </w:rPr>
        <w:t>-</w:t>
      </w:r>
      <w:r>
        <w:rPr>
          <w:rFonts w:cs="David" w:hint="cs"/>
          <w:sz w:val="24"/>
          <w:szCs w:val="24"/>
          <w:rtl/>
        </w:rPr>
        <w:t xml:space="preserve"> צד אחד תבע את עורך דינו על כך שהתרשל ולא רשם הערת אזהרה על שמו כיוון שהיו רשומות כבר הערות אזהרה אחרות. </w:t>
      </w:r>
    </w:p>
    <w:p w:rsidR="000E1646" w:rsidRDefault="000E1646" w:rsidP="00BB4E0B">
      <w:pPr>
        <w:spacing w:after="0"/>
        <w:jc w:val="both"/>
        <w:rPr>
          <w:rFonts w:cs="David"/>
          <w:sz w:val="24"/>
          <w:szCs w:val="24"/>
          <w:rtl/>
        </w:rPr>
      </w:pPr>
      <w:r>
        <w:rPr>
          <w:rFonts w:cs="David" w:hint="cs"/>
          <w:sz w:val="24"/>
          <w:szCs w:val="24"/>
          <w:rtl/>
        </w:rPr>
        <w:t>כך גם בעיקולים. ייתכן שיהיו מספר עיקולים על אותו הנכס, שכן אם העיקול הראשון יתבטל, העי</w:t>
      </w:r>
      <w:r w:rsidR="005E7710">
        <w:rPr>
          <w:rFonts w:cs="David" w:hint="cs"/>
          <w:sz w:val="24"/>
          <w:szCs w:val="24"/>
          <w:rtl/>
        </w:rPr>
        <w:t>קול השני ישמור את הנכס מביצוע ע</w:t>
      </w:r>
      <w:r>
        <w:rPr>
          <w:rFonts w:cs="David" w:hint="cs"/>
          <w:sz w:val="24"/>
          <w:szCs w:val="24"/>
          <w:rtl/>
        </w:rPr>
        <w:t>סקאות לטובת המעקל השני.</w:t>
      </w:r>
    </w:p>
    <w:p w:rsidR="005E7710" w:rsidRDefault="005E7710" w:rsidP="00BB4E0B">
      <w:pPr>
        <w:spacing w:after="0"/>
        <w:jc w:val="both"/>
        <w:rPr>
          <w:rFonts w:cs="David"/>
          <w:sz w:val="24"/>
          <w:szCs w:val="24"/>
          <w:rtl/>
        </w:rPr>
      </w:pPr>
    </w:p>
    <w:p w:rsidR="005E7710" w:rsidRDefault="00EF2AD6" w:rsidP="005E7710">
      <w:pPr>
        <w:spacing w:after="0"/>
        <w:jc w:val="both"/>
        <w:rPr>
          <w:rFonts w:cs="David"/>
          <w:sz w:val="24"/>
          <w:szCs w:val="24"/>
          <w:rtl/>
        </w:rPr>
      </w:pPr>
      <w:r>
        <w:rPr>
          <w:rFonts w:cs="David" w:hint="cs"/>
          <w:sz w:val="24"/>
          <w:szCs w:val="24"/>
          <w:highlight w:val="yellow"/>
          <w:rtl/>
        </w:rPr>
        <w:t>בעקבות הפסד, פורש</w:t>
      </w:r>
      <w:r w:rsidRPr="00EF2AD6">
        <w:rPr>
          <w:rFonts w:cs="David" w:hint="cs"/>
          <w:b/>
          <w:bCs/>
          <w:sz w:val="24"/>
          <w:szCs w:val="24"/>
          <w:highlight w:val="yellow"/>
          <w:rtl/>
        </w:rPr>
        <w:t xml:space="preserve"> סעיף 127</w:t>
      </w:r>
      <w:r w:rsidR="005E7710" w:rsidRPr="00EF2AD6">
        <w:rPr>
          <w:rFonts w:cs="David" w:hint="cs"/>
          <w:b/>
          <w:bCs/>
          <w:sz w:val="24"/>
          <w:szCs w:val="24"/>
          <w:highlight w:val="yellow"/>
          <w:rtl/>
        </w:rPr>
        <w:t xml:space="preserve">(א) </w:t>
      </w:r>
      <w:r w:rsidR="005E7710" w:rsidRPr="005E7710">
        <w:rPr>
          <w:rFonts w:cs="David" w:hint="cs"/>
          <w:sz w:val="24"/>
          <w:szCs w:val="24"/>
          <w:highlight w:val="yellow"/>
          <w:rtl/>
        </w:rPr>
        <w:t xml:space="preserve">כך שלא תירשם </w:t>
      </w:r>
      <w:r w:rsidR="005E7710" w:rsidRPr="005E7710">
        <w:rPr>
          <w:rFonts w:cs="David" w:hint="cs"/>
          <w:b/>
          <w:bCs/>
          <w:sz w:val="24"/>
          <w:szCs w:val="24"/>
          <w:highlight w:val="yellow"/>
          <w:rtl/>
        </w:rPr>
        <w:t>עסקה סותרת,</w:t>
      </w:r>
      <w:r w:rsidR="005E7710" w:rsidRPr="005E7710">
        <w:rPr>
          <w:rFonts w:cs="David" w:hint="cs"/>
          <w:sz w:val="24"/>
          <w:szCs w:val="24"/>
          <w:highlight w:val="yellow"/>
          <w:rtl/>
        </w:rPr>
        <w:t xml:space="preserve"> אך </w:t>
      </w:r>
      <w:r w:rsidR="005E7710" w:rsidRPr="005E7710">
        <w:rPr>
          <w:rFonts w:cs="David" w:hint="cs"/>
          <w:b/>
          <w:bCs/>
          <w:sz w:val="24"/>
          <w:szCs w:val="24"/>
          <w:highlight w:val="yellow"/>
          <w:rtl/>
        </w:rPr>
        <w:t>הערת אזהרה סותרת כן תירשם</w:t>
      </w:r>
      <w:r w:rsidR="005E7710" w:rsidRPr="005E7710">
        <w:rPr>
          <w:rFonts w:cs="David" w:hint="cs"/>
          <w:sz w:val="24"/>
          <w:szCs w:val="24"/>
          <w:highlight w:val="yellow"/>
          <w:rtl/>
        </w:rPr>
        <w:t>.</w:t>
      </w:r>
      <w:r w:rsidR="005E7710" w:rsidRPr="005E7710">
        <w:rPr>
          <w:rFonts w:cs="David" w:hint="cs"/>
          <w:sz w:val="24"/>
          <w:szCs w:val="24"/>
          <w:rtl/>
        </w:rPr>
        <w:t xml:space="preserve"> אם חוזה נכרת ורק לאחר מכן מגלים הערת אזהרה לרשם אסור לרשום עסקה נוגדת, אך הוא רשאי לרשום הערת אזהרה לטובת ג'. כלומר, </w:t>
      </w:r>
      <w:r w:rsidR="005E7710" w:rsidRPr="005E7710">
        <w:rPr>
          <w:rFonts w:cs="David" w:hint="cs"/>
          <w:sz w:val="24"/>
          <w:szCs w:val="24"/>
          <w:highlight w:val="yellow"/>
          <w:rtl/>
        </w:rPr>
        <w:t>הרשם לא יכריע בעימותים בין עסקאות, אלא רק בהמ"ש</w:t>
      </w:r>
      <w:r w:rsidR="005E7710" w:rsidRPr="005E7710">
        <w:rPr>
          <w:rFonts w:cs="David" w:hint="cs"/>
          <w:sz w:val="24"/>
          <w:szCs w:val="24"/>
          <w:rtl/>
        </w:rPr>
        <w:t xml:space="preserve"> ע"פ ס' 9.</w:t>
      </w:r>
    </w:p>
    <w:p w:rsidR="005E7710" w:rsidRDefault="005E7710" w:rsidP="005E7710">
      <w:pPr>
        <w:spacing w:after="0"/>
        <w:jc w:val="both"/>
        <w:rPr>
          <w:rFonts w:cs="David"/>
          <w:sz w:val="24"/>
          <w:szCs w:val="24"/>
          <w:rtl/>
        </w:rPr>
      </w:pPr>
    </w:p>
    <w:p w:rsidR="005E7710" w:rsidRDefault="005E7710" w:rsidP="00EF2AD6">
      <w:pPr>
        <w:spacing w:after="0"/>
        <w:jc w:val="both"/>
        <w:rPr>
          <w:rFonts w:cs="David"/>
          <w:sz w:val="24"/>
          <w:szCs w:val="24"/>
          <w:rtl/>
        </w:rPr>
      </w:pPr>
      <w:r w:rsidRPr="00EF2AD6">
        <w:rPr>
          <w:rFonts w:cs="David" w:hint="cs"/>
          <w:b/>
          <w:bCs/>
          <w:sz w:val="24"/>
          <w:szCs w:val="24"/>
          <w:u w:val="single"/>
          <w:rtl/>
        </w:rPr>
        <w:t>ההשלכה המשפטית של העיקול</w:t>
      </w:r>
      <w:r w:rsidRPr="005E7710">
        <w:rPr>
          <w:rFonts w:cs="David" w:hint="cs"/>
          <w:sz w:val="24"/>
          <w:szCs w:val="24"/>
          <w:rtl/>
        </w:rPr>
        <w:t>: דומה למה שכתוב ב-</w:t>
      </w:r>
      <w:r w:rsidRPr="00EF2AD6">
        <w:rPr>
          <w:rFonts w:cs="David" w:hint="cs"/>
          <w:b/>
          <w:bCs/>
          <w:sz w:val="24"/>
          <w:szCs w:val="24"/>
          <w:rtl/>
        </w:rPr>
        <w:t>127(א)</w:t>
      </w:r>
      <w:r w:rsidRPr="005E7710">
        <w:rPr>
          <w:rFonts w:cs="David" w:hint="cs"/>
          <w:sz w:val="24"/>
          <w:szCs w:val="24"/>
          <w:rtl/>
        </w:rPr>
        <w:t xml:space="preserve">. </w:t>
      </w:r>
      <w:r w:rsidR="00EF2AD6">
        <w:rPr>
          <w:rFonts w:cs="David" w:hint="cs"/>
          <w:sz w:val="24"/>
          <w:szCs w:val="24"/>
          <w:rtl/>
        </w:rPr>
        <w:t>עיקול על נכס</w:t>
      </w:r>
      <w:r w:rsidRPr="005E7710">
        <w:rPr>
          <w:rFonts w:cs="David" w:hint="cs"/>
          <w:sz w:val="24"/>
          <w:szCs w:val="24"/>
          <w:rtl/>
        </w:rPr>
        <w:t xml:space="preserve"> מונע מרשם המקרקעין לרשום עסקה הסותרת את העיקול. על כן </w:t>
      </w:r>
      <w:r w:rsidRPr="005E7710">
        <w:rPr>
          <w:rFonts w:cs="David" w:hint="cs"/>
          <w:sz w:val="24"/>
          <w:szCs w:val="24"/>
          <w:highlight w:val="yellow"/>
          <w:rtl/>
        </w:rPr>
        <w:t>עיקול לא מאפשר לחייב לעשות עסקאות</w:t>
      </w:r>
      <w:r w:rsidRPr="005E7710">
        <w:rPr>
          <w:rFonts w:cs="David" w:hint="cs"/>
          <w:sz w:val="24"/>
          <w:szCs w:val="24"/>
          <w:rtl/>
        </w:rPr>
        <w:t xml:space="preserve"> והנכס נשאר מובטח ל</w:t>
      </w:r>
      <w:r w:rsidR="00EF2AD6">
        <w:rPr>
          <w:rFonts w:cs="David" w:hint="cs"/>
          <w:sz w:val="24"/>
          <w:szCs w:val="24"/>
          <w:rtl/>
        </w:rPr>
        <w:t>מעקל</w:t>
      </w:r>
      <w:r w:rsidRPr="005E7710">
        <w:rPr>
          <w:rFonts w:cs="David" w:hint="cs"/>
          <w:sz w:val="24"/>
          <w:szCs w:val="24"/>
          <w:rtl/>
        </w:rPr>
        <w:t>.</w:t>
      </w:r>
    </w:p>
    <w:p w:rsidR="00BF3DB8" w:rsidRDefault="00BF3DB8" w:rsidP="005E7710">
      <w:pPr>
        <w:spacing w:after="0"/>
        <w:jc w:val="both"/>
        <w:rPr>
          <w:rFonts w:cs="David"/>
          <w:sz w:val="24"/>
          <w:szCs w:val="24"/>
          <w:rtl/>
        </w:rPr>
      </w:pPr>
    </w:p>
    <w:p w:rsidR="005E7710" w:rsidRDefault="00405371" w:rsidP="00405371">
      <w:pPr>
        <w:spacing w:after="0"/>
        <w:jc w:val="both"/>
        <w:rPr>
          <w:rFonts w:cs="David"/>
          <w:sz w:val="24"/>
          <w:szCs w:val="24"/>
          <w:rtl/>
        </w:rPr>
      </w:pPr>
      <w:r>
        <w:rPr>
          <w:rFonts w:cs="David" w:hint="cs"/>
          <w:sz w:val="24"/>
          <w:szCs w:val="24"/>
          <w:rtl/>
        </w:rPr>
        <w:t xml:space="preserve">במקרה ובו נכרת חוזה בין א' לב' (אשר גם רשם הערת אזהרה) אך לאחר זמן א' נכנס לחדלות פירעון  ומתמנה לבעל תפקיד- כונס נכסים- שתפקידו לרכז את נכסיו ולמכור אותם לשם פירעון החובות. לפי </w:t>
      </w:r>
      <w:r>
        <w:rPr>
          <w:rFonts w:cs="David" w:hint="cs"/>
          <w:b/>
          <w:bCs/>
          <w:sz w:val="24"/>
          <w:szCs w:val="24"/>
          <w:rtl/>
        </w:rPr>
        <w:t xml:space="preserve">סעיף 127(ב) </w:t>
      </w:r>
      <w:r>
        <w:rPr>
          <w:rFonts w:cs="David" w:hint="cs"/>
          <w:sz w:val="24"/>
          <w:szCs w:val="24"/>
          <w:rtl/>
        </w:rPr>
        <w:t>ב' לא צריך לחשוש שא' ימכור את הנכס ויברח שכן רק המפרק יכול לפעול בנכסיו.</w:t>
      </w:r>
      <w:r w:rsidR="005E7710" w:rsidRPr="005E7710">
        <w:rPr>
          <w:rFonts w:cs="David" w:hint="cs"/>
          <w:sz w:val="24"/>
          <w:szCs w:val="24"/>
          <w:rtl/>
        </w:rPr>
        <w:t xml:space="preserve"> במצב כזה ב' יצטרך לשלם לבעל התפקיד את יתרת התשלום על הנכס ורק אז </w:t>
      </w:r>
      <w:r>
        <w:rPr>
          <w:rFonts w:cs="David" w:hint="cs"/>
          <w:sz w:val="24"/>
          <w:szCs w:val="24"/>
          <w:rtl/>
        </w:rPr>
        <w:t xml:space="preserve">יוכל </w:t>
      </w:r>
      <w:r w:rsidR="005E7710" w:rsidRPr="005E7710">
        <w:rPr>
          <w:rFonts w:cs="David" w:hint="cs"/>
          <w:sz w:val="24"/>
          <w:szCs w:val="24"/>
          <w:rtl/>
        </w:rPr>
        <w:t>לקבל את המקרקעין על שמו.</w:t>
      </w:r>
    </w:p>
    <w:p w:rsidR="00BF3DB8" w:rsidRPr="005E7710" w:rsidRDefault="00BF3DB8" w:rsidP="005E7710">
      <w:pPr>
        <w:spacing w:after="0"/>
        <w:jc w:val="both"/>
        <w:rPr>
          <w:rFonts w:cs="David"/>
          <w:sz w:val="24"/>
          <w:szCs w:val="24"/>
          <w:rtl/>
        </w:rPr>
      </w:pPr>
    </w:p>
    <w:p w:rsidR="005E7710" w:rsidRPr="0003623B" w:rsidRDefault="005E7710" w:rsidP="0003623B">
      <w:pPr>
        <w:spacing w:after="0"/>
        <w:jc w:val="both"/>
        <w:rPr>
          <w:rFonts w:cs="David"/>
          <w:sz w:val="24"/>
          <w:szCs w:val="24"/>
          <w:rtl/>
        </w:rPr>
      </w:pPr>
      <w:r w:rsidRPr="005E7710">
        <w:rPr>
          <w:rFonts w:cs="David" w:hint="cs"/>
          <w:b/>
          <w:bCs/>
          <w:sz w:val="24"/>
          <w:szCs w:val="24"/>
          <w:u w:val="single"/>
          <w:rtl/>
        </w:rPr>
        <w:t>הסיפא</w:t>
      </w:r>
      <w:r w:rsidRPr="005E7710">
        <w:rPr>
          <w:rFonts w:cs="David"/>
          <w:b/>
          <w:bCs/>
          <w:sz w:val="24"/>
          <w:szCs w:val="24"/>
          <w:u w:val="single"/>
          <w:rtl/>
        </w:rPr>
        <w:t xml:space="preserve"> </w:t>
      </w:r>
      <w:r w:rsidRPr="005E7710">
        <w:rPr>
          <w:rFonts w:cs="David" w:hint="cs"/>
          <w:b/>
          <w:bCs/>
          <w:sz w:val="24"/>
          <w:szCs w:val="24"/>
          <w:u w:val="single"/>
          <w:rtl/>
        </w:rPr>
        <w:t>של</w:t>
      </w:r>
      <w:r w:rsidRPr="005E7710">
        <w:rPr>
          <w:rFonts w:cs="David"/>
          <w:b/>
          <w:bCs/>
          <w:sz w:val="24"/>
          <w:szCs w:val="24"/>
          <w:u w:val="single"/>
          <w:rtl/>
        </w:rPr>
        <w:t xml:space="preserve"> 127 (</w:t>
      </w:r>
      <w:r w:rsidRPr="005E7710">
        <w:rPr>
          <w:rFonts w:cs="David" w:hint="cs"/>
          <w:b/>
          <w:bCs/>
          <w:sz w:val="24"/>
          <w:szCs w:val="24"/>
          <w:u w:val="single"/>
          <w:rtl/>
        </w:rPr>
        <w:t>ב</w:t>
      </w:r>
      <w:r w:rsidRPr="005E7710">
        <w:rPr>
          <w:rFonts w:cs="David"/>
          <w:b/>
          <w:bCs/>
          <w:sz w:val="24"/>
          <w:szCs w:val="24"/>
          <w:u w:val="single"/>
          <w:rtl/>
        </w:rPr>
        <w:t>)</w:t>
      </w:r>
      <w:r w:rsidRPr="00405371">
        <w:rPr>
          <w:rFonts w:cs="David"/>
          <w:b/>
          <w:bCs/>
          <w:sz w:val="24"/>
          <w:szCs w:val="24"/>
          <w:rtl/>
        </w:rPr>
        <w:t>–</w:t>
      </w:r>
      <w:r w:rsidR="0003623B">
        <w:rPr>
          <w:rFonts w:cs="David" w:hint="cs"/>
          <w:sz w:val="24"/>
          <w:szCs w:val="24"/>
          <w:rtl/>
        </w:rPr>
        <w:t xml:space="preserve"> </w:t>
      </w:r>
      <w:r w:rsidRPr="00BF3DB8">
        <w:rPr>
          <w:rFonts w:cs="David" w:hint="cs"/>
          <w:sz w:val="24"/>
          <w:szCs w:val="24"/>
          <w:highlight w:val="yellow"/>
          <w:rtl/>
        </w:rPr>
        <w:t>אם</w:t>
      </w:r>
      <w:r w:rsidRPr="00BF3DB8">
        <w:rPr>
          <w:rFonts w:cs="David"/>
          <w:sz w:val="24"/>
          <w:szCs w:val="24"/>
          <w:highlight w:val="yellow"/>
          <w:rtl/>
        </w:rPr>
        <w:t xml:space="preserve"> </w:t>
      </w:r>
      <w:r w:rsidRPr="00BF3DB8">
        <w:rPr>
          <w:rFonts w:cs="David" w:hint="cs"/>
          <w:sz w:val="24"/>
          <w:szCs w:val="24"/>
          <w:highlight w:val="yellow"/>
          <w:rtl/>
        </w:rPr>
        <w:t>לבעל</w:t>
      </w:r>
      <w:r w:rsidRPr="00BF3DB8">
        <w:rPr>
          <w:rFonts w:cs="David"/>
          <w:sz w:val="24"/>
          <w:szCs w:val="24"/>
          <w:highlight w:val="yellow"/>
          <w:rtl/>
        </w:rPr>
        <w:t xml:space="preserve"> </w:t>
      </w:r>
      <w:r w:rsidRPr="00BF3DB8">
        <w:rPr>
          <w:rFonts w:cs="David" w:hint="cs"/>
          <w:sz w:val="24"/>
          <w:szCs w:val="24"/>
          <w:highlight w:val="yellow"/>
          <w:rtl/>
        </w:rPr>
        <w:t>התפקיד</w:t>
      </w:r>
      <w:r w:rsidRPr="00BF3DB8">
        <w:rPr>
          <w:rFonts w:cs="David"/>
          <w:sz w:val="24"/>
          <w:szCs w:val="24"/>
          <w:highlight w:val="yellow"/>
          <w:rtl/>
        </w:rPr>
        <w:t xml:space="preserve"> </w:t>
      </w:r>
      <w:r w:rsidRPr="00BF3DB8">
        <w:rPr>
          <w:rFonts w:cs="David" w:hint="cs"/>
          <w:sz w:val="24"/>
          <w:szCs w:val="24"/>
          <w:highlight w:val="yellow"/>
          <w:rtl/>
        </w:rPr>
        <w:t>יש</w:t>
      </w:r>
      <w:r w:rsidRPr="00BF3DB8">
        <w:rPr>
          <w:rFonts w:cs="David"/>
          <w:sz w:val="24"/>
          <w:szCs w:val="24"/>
          <w:highlight w:val="yellow"/>
          <w:rtl/>
        </w:rPr>
        <w:t xml:space="preserve"> </w:t>
      </w:r>
      <w:r w:rsidRPr="00BF3DB8">
        <w:rPr>
          <w:rFonts w:cs="David" w:hint="cs"/>
          <w:sz w:val="24"/>
          <w:szCs w:val="24"/>
          <w:highlight w:val="yellow"/>
          <w:rtl/>
        </w:rPr>
        <w:t>כוח</w:t>
      </w:r>
      <w:r w:rsidRPr="00BF3DB8">
        <w:rPr>
          <w:rFonts w:cs="David"/>
          <w:sz w:val="24"/>
          <w:szCs w:val="24"/>
          <w:highlight w:val="yellow"/>
          <w:rtl/>
        </w:rPr>
        <w:t xml:space="preserve"> </w:t>
      </w:r>
      <w:r w:rsidRPr="00BF3DB8">
        <w:rPr>
          <w:rFonts w:cs="David" w:hint="cs"/>
          <w:sz w:val="24"/>
          <w:szCs w:val="24"/>
          <w:highlight w:val="yellow"/>
          <w:rtl/>
        </w:rPr>
        <w:t>בשל</w:t>
      </w:r>
      <w:r w:rsidRPr="00BF3DB8">
        <w:rPr>
          <w:rFonts w:cs="David"/>
          <w:sz w:val="24"/>
          <w:szCs w:val="24"/>
          <w:highlight w:val="yellow"/>
          <w:rtl/>
        </w:rPr>
        <w:t xml:space="preserve"> </w:t>
      </w:r>
      <w:r w:rsidRPr="00BF3DB8">
        <w:rPr>
          <w:rFonts w:cs="David" w:hint="cs"/>
          <w:sz w:val="24"/>
          <w:szCs w:val="24"/>
          <w:highlight w:val="yellow"/>
          <w:rtl/>
        </w:rPr>
        <w:t>סיבה</w:t>
      </w:r>
      <w:r w:rsidRPr="00BF3DB8">
        <w:rPr>
          <w:rFonts w:cs="David"/>
          <w:sz w:val="24"/>
          <w:szCs w:val="24"/>
          <w:highlight w:val="yellow"/>
          <w:rtl/>
        </w:rPr>
        <w:t xml:space="preserve"> </w:t>
      </w:r>
      <w:r w:rsidRPr="00BF3DB8">
        <w:rPr>
          <w:rFonts w:cs="David" w:hint="cs"/>
          <w:sz w:val="24"/>
          <w:szCs w:val="24"/>
          <w:highlight w:val="yellow"/>
          <w:rtl/>
        </w:rPr>
        <w:t>טובה</w:t>
      </w:r>
      <w:r w:rsidRPr="00BF3DB8">
        <w:rPr>
          <w:rFonts w:cs="David"/>
          <w:sz w:val="24"/>
          <w:szCs w:val="24"/>
          <w:highlight w:val="yellow"/>
          <w:rtl/>
        </w:rPr>
        <w:t xml:space="preserve"> </w:t>
      </w:r>
      <w:r w:rsidRPr="00BF3DB8">
        <w:rPr>
          <w:rFonts w:cs="David" w:hint="cs"/>
          <w:sz w:val="24"/>
          <w:szCs w:val="24"/>
          <w:highlight w:val="yellow"/>
          <w:rtl/>
        </w:rPr>
        <w:t>לבטל</w:t>
      </w:r>
      <w:r w:rsidRPr="00BF3DB8">
        <w:rPr>
          <w:rFonts w:cs="David"/>
          <w:sz w:val="24"/>
          <w:szCs w:val="24"/>
          <w:highlight w:val="yellow"/>
          <w:rtl/>
        </w:rPr>
        <w:t xml:space="preserve"> </w:t>
      </w:r>
      <w:r w:rsidRPr="00BF3DB8">
        <w:rPr>
          <w:rFonts w:cs="David" w:hint="cs"/>
          <w:sz w:val="24"/>
          <w:szCs w:val="24"/>
          <w:highlight w:val="yellow"/>
          <w:rtl/>
        </w:rPr>
        <w:t>את</w:t>
      </w:r>
      <w:r w:rsidRPr="00BF3DB8">
        <w:rPr>
          <w:rFonts w:cs="David"/>
          <w:sz w:val="24"/>
          <w:szCs w:val="24"/>
          <w:highlight w:val="yellow"/>
          <w:rtl/>
        </w:rPr>
        <w:t xml:space="preserve"> </w:t>
      </w:r>
      <w:r w:rsidRPr="00BF3DB8">
        <w:rPr>
          <w:rFonts w:cs="David" w:hint="cs"/>
          <w:sz w:val="24"/>
          <w:szCs w:val="24"/>
          <w:highlight w:val="yellow"/>
          <w:rtl/>
        </w:rPr>
        <w:t>העסקה</w:t>
      </w:r>
      <w:r w:rsidRPr="00BF3DB8">
        <w:rPr>
          <w:rFonts w:cs="David"/>
          <w:sz w:val="24"/>
          <w:szCs w:val="24"/>
          <w:highlight w:val="yellow"/>
          <w:rtl/>
        </w:rPr>
        <w:t xml:space="preserve"> </w:t>
      </w:r>
      <w:r w:rsidRPr="00BF3DB8">
        <w:rPr>
          <w:rFonts w:cs="David" w:hint="cs"/>
          <w:sz w:val="24"/>
          <w:szCs w:val="24"/>
          <w:highlight w:val="yellow"/>
          <w:rtl/>
        </w:rPr>
        <w:t>בין</w:t>
      </w:r>
      <w:r w:rsidRPr="00BF3DB8">
        <w:rPr>
          <w:rFonts w:cs="David"/>
          <w:sz w:val="24"/>
          <w:szCs w:val="24"/>
          <w:highlight w:val="yellow"/>
          <w:rtl/>
        </w:rPr>
        <w:t xml:space="preserve"> </w:t>
      </w:r>
      <w:r w:rsidRPr="00BF3DB8">
        <w:rPr>
          <w:rFonts w:cs="David" w:hint="cs"/>
          <w:sz w:val="24"/>
          <w:szCs w:val="24"/>
          <w:highlight w:val="yellow"/>
          <w:rtl/>
        </w:rPr>
        <w:t>א</w:t>
      </w:r>
      <w:r w:rsidRPr="00BF3DB8">
        <w:rPr>
          <w:rFonts w:cs="David"/>
          <w:sz w:val="24"/>
          <w:szCs w:val="24"/>
          <w:highlight w:val="yellow"/>
          <w:rtl/>
        </w:rPr>
        <w:t xml:space="preserve">' </w:t>
      </w:r>
      <w:r w:rsidRPr="00BF3DB8">
        <w:rPr>
          <w:rFonts w:cs="David" w:hint="cs"/>
          <w:sz w:val="24"/>
          <w:szCs w:val="24"/>
          <w:highlight w:val="yellow"/>
          <w:rtl/>
        </w:rPr>
        <w:t>ל</w:t>
      </w:r>
      <w:r w:rsidRPr="00BF3DB8">
        <w:rPr>
          <w:rFonts w:cs="David"/>
          <w:sz w:val="24"/>
          <w:szCs w:val="24"/>
          <w:highlight w:val="yellow"/>
          <w:rtl/>
        </w:rPr>
        <w:t>-</w:t>
      </w:r>
      <w:r w:rsidRPr="00BF3DB8">
        <w:rPr>
          <w:rFonts w:cs="David" w:hint="cs"/>
          <w:sz w:val="24"/>
          <w:szCs w:val="24"/>
          <w:highlight w:val="yellow"/>
          <w:rtl/>
        </w:rPr>
        <w:t>ב</w:t>
      </w:r>
      <w:r w:rsidRPr="00BF3DB8">
        <w:rPr>
          <w:rFonts w:cs="David"/>
          <w:sz w:val="24"/>
          <w:szCs w:val="24"/>
          <w:highlight w:val="yellow"/>
          <w:rtl/>
        </w:rPr>
        <w:t xml:space="preserve">' </w:t>
      </w:r>
      <w:r w:rsidRPr="00BF3DB8">
        <w:rPr>
          <w:rFonts w:cs="David" w:hint="cs"/>
          <w:sz w:val="24"/>
          <w:szCs w:val="24"/>
          <w:highlight w:val="yellow"/>
          <w:rtl/>
        </w:rPr>
        <w:t>אפילו</w:t>
      </w:r>
      <w:r w:rsidRPr="00BF3DB8">
        <w:rPr>
          <w:rFonts w:cs="David"/>
          <w:sz w:val="24"/>
          <w:szCs w:val="24"/>
          <w:highlight w:val="yellow"/>
          <w:rtl/>
        </w:rPr>
        <w:t xml:space="preserve"> </w:t>
      </w:r>
      <w:r w:rsidRPr="00BF3DB8">
        <w:rPr>
          <w:rFonts w:cs="David" w:hint="cs"/>
          <w:sz w:val="24"/>
          <w:szCs w:val="24"/>
          <w:highlight w:val="yellow"/>
          <w:rtl/>
        </w:rPr>
        <w:t>אם</w:t>
      </w:r>
      <w:r w:rsidRPr="00BF3DB8">
        <w:rPr>
          <w:rFonts w:cs="David"/>
          <w:sz w:val="24"/>
          <w:szCs w:val="24"/>
          <w:highlight w:val="yellow"/>
          <w:rtl/>
        </w:rPr>
        <w:t xml:space="preserve"> </w:t>
      </w:r>
      <w:r w:rsidRPr="00BF3DB8">
        <w:rPr>
          <w:rFonts w:cs="David" w:hint="cs"/>
          <w:sz w:val="24"/>
          <w:szCs w:val="24"/>
          <w:highlight w:val="yellow"/>
          <w:rtl/>
        </w:rPr>
        <w:t>היה</w:t>
      </w:r>
      <w:r w:rsidRPr="00BF3DB8">
        <w:rPr>
          <w:rFonts w:cs="David"/>
          <w:sz w:val="24"/>
          <w:szCs w:val="24"/>
          <w:highlight w:val="yellow"/>
          <w:rtl/>
        </w:rPr>
        <w:t xml:space="preserve"> </w:t>
      </w:r>
      <w:r w:rsidRPr="00BF3DB8">
        <w:rPr>
          <w:rFonts w:cs="David" w:hint="cs"/>
          <w:sz w:val="24"/>
          <w:szCs w:val="24"/>
          <w:highlight w:val="yellow"/>
          <w:rtl/>
        </w:rPr>
        <w:t>רישום</w:t>
      </w:r>
      <w:r w:rsidRPr="005E7710">
        <w:rPr>
          <w:rFonts w:cs="David"/>
          <w:sz w:val="24"/>
          <w:szCs w:val="24"/>
          <w:rtl/>
        </w:rPr>
        <w:t xml:space="preserve"> (</w:t>
      </w:r>
      <w:r w:rsidRPr="005E7710">
        <w:rPr>
          <w:rFonts w:cs="David" w:hint="cs"/>
          <w:sz w:val="24"/>
          <w:szCs w:val="24"/>
          <w:rtl/>
        </w:rPr>
        <w:t>זאת</w:t>
      </w:r>
      <w:r w:rsidRPr="005E7710">
        <w:rPr>
          <w:rFonts w:cs="David"/>
          <w:sz w:val="24"/>
          <w:szCs w:val="24"/>
          <w:rtl/>
        </w:rPr>
        <w:t xml:space="preserve"> </w:t>
      </w:r>
      <w:r w:rsidRPr="005E7710">
        <w:rPr>
          <w:rFonts w:cs="David" w:hint="cs"/>
          <w:sz w:val="24"/>
          <w:szCs w:val="24"/>
          <w:rtl/>
        </w:rPr>
        <w:t>לפי</w:t>
      </w:r>
      <w:r w:rsidRPr="005E7710">
        <w:rPr>
          <w:rFonts w:cs="David"/>
          <w:sz w:val="24"/>
          <w:szCs w:val="24"/>
          <w:rtl/>
        </w:rPr>
        <w:t xml:space="preserve"> </w:t>
      </w:r>
      <w:r w:rsidRPr="005E7710">
        <w:rPr>
          <w:rFonts w:cs="David" w:hint="cs"/>
          <w:sz w:val="24"/>
          <w:szCs w:val="24"/>
          <w:rtl/>
        </w:rPr>
        <w:t>דיני</w:t>
      </w:r>
      <w:r w:rsidRPr="005E7710">
        <w:rPr>
          <w:rFonts w:cs="David"/>
          <w:sz w:val="24"/>
          <w:szCs w:val="24"/>
          <w:rtl/>
        </w:rPr>
        <w:t xml:space="preserve"> </w:t>
      </w:r>
      <w:r w:rsidRPr="005E7710">
        <w:rPr>
          <w:rFonts w:cs="David" w:hint="cs"/>
          <w:sz w:val="24"/>
          <w:szCs w:val="24"/>
          <w:rtl/>
        </w:rPr>
        <w:t>חדלות</w:t>
      </w:r>
      <w:r w:rsidRPr="005E7710">
        <w:rPr>
          <w:rFonts w:cs="David"/>
          <w:sz w:val="24"/>
          <w:szCs w:val="24"/>
          <w:rtl/>
        </w:rPr>
        <w:t xml:space="preserve"> </w:t>
      </w:r>
      <w:r w:rsidRPr="005E7710">
        <w:rPr>
          <w:rFonts w:cs="David" w:hint="cs"/>
          <w:sz w:val="24"/>
          <w:szCs w:val="24"/>
          <w:rtl/>
        </w:rPr>
        <w:t>הפירעון</w:t>
      </w:r>
      <w:r w:rsidRPr="005E7710">
        <w:rPr>
          <w:rFonts w:cs="David"/>
          <w:sz w:val="24"/>
          <w:szCs w:val="24"/>
          <w:rtl/>
        </w:rPr>
        <w:t xml:space="preserve">), </w:t>
      </w:r>
      <w:r w:rsidRPr="00BF3DB8">
        <w:rPr>
          <w:rFonts w:cs="David" w:hint="cs"/>
          <w:sz w:val="24"/>
          <w:szCs w:val="24"/>
          <w:highlight w:val="yellow"/>
          <w:rtl/>
        </w:rPr>
        <w:t>אז</w:t>
      </w:r>
      <w:r w:rsidRPr="00BF3DB8">
        <w:rPr>
          <w:rFonts w:cs="David"/>
          <w:sz w:val="24"/>
          <w:szCs w:val="24"/>
          <w:highlight w:val="yellow"/>
          <w:rtl/>
        </w:rPr>
        <w:t xml:space="preserve"> </w:t>
      </w:r>
      <w:r w:rsidRPr="00BF3DB8">
        <w:rPr>
          <w:rFonts w:cs="David" w:hint="cs"/>
          <w:sz w:val="24"/>
          <w:szCs w:val="24"/>
          <w:highlight w:val="yellow"/>
          <w:rtl/>
        </w:rPr>
        <w:t>ברור</w:t>
      </w:r>
      <w:r w:rsidRPr="00BF3DB8">
        <w:rPr>
          <w:rFonts w:cs="David"/>
          <w:sz w:val="24"/>
          <w:szCs w:val="24"/>
          <w:highlight w:val="yellow"/>
          <w:rtl/>
        </w:rPr>
        <w:t xml:space="preserve"> </w:t>
      </w:r>
      <w:r w:rsidRPr="00BF3DB8">
        <w:rPr>
          <w:rFonts w:cs="David" w:hint="cs"/>
          <w:sz w:val="24"/>
          <w:szCs w:val="24"/>
          <w:highlight w:val="yellow"/>
          <w:rtl/>
        </w:rPr>
        <w:t>שבעל</w:t>
      </w:r>
      <w:r w:rsidRPr="00BF3DB8">
        <w:rPr>
          <w:rFonts w:cs="David"/>
          <w:sz w:val="24"/>
          <w:szCs w:val="24"/>
          <w:highlight w:val="yellow"/>
          <w:rtl/>
        </w:rPr>
        <w:t xml:space="preserve"> </w:t>
      </w:r>
      <w:r w:rsidRPr="00BF3DB8">
        <w:rPr>
          <w:rFonts w:cs="David" w:hint="cs"/>
          <w:sz w:val="24"/>
          <w:szCs w:val="24"/>
          <w:highlight w:val="yellow"/>
          <w:rtl/>
        </w:rPr>
        <w:t>התפקיד</w:t>
      </w:r>
      <w:r w:rsidRPr="00BF3DB8">
        <w:rPr>
          <w:rFonts w:cs="David"/>
          <w:sz w:val="24"/>
          <w:szCs w:val="24"/>
          <w:highlight w:val="yellow"/>
          <w:rtl/>
        </w:rPr>
        <w:t xml:space="preserve"> </w:t>
      </w:r>
      <w:r w:rsidRPr="00BF3DB8">
        <w:rPr>
          <w:rFonts w:cs="David" w:hint="cs"/>
          <w:sz w:val="24"/>
          <w:szCs w:val="24"/>
          <w:highlight w:val="yellow"/>
          <w:rtl/>
        </w:rPr>
        <w:t>יכול</w:t>
      </w:r>
      <w:r w:rsidRPr="00BF3DB8">
        <w:rPr>
          <w:rFonts w:cs="David"/>
          <w:sz w:val="24"/>
          <w:szCs w:val="24"/>
          <w:highlight w:val="yellow"/>
          <w:rtl/>
        </w:rPr>
        <w:t xml:space="preserve"> </w:t>
      </w:r>
      <w:r w:rsidRPr="00BF3DB8">
        <w:rPr>
          <w:rFonts w:cs="David" w:hint="cs"/>
          <w:sz w:val="24"/>
          <w:szCs w:val="24"/>
          <w:highlight w:val="yellow"/>
          <w:rtl/>
        </w:rPr>
        <w:t>לבטל</w:t>
      </w:r>
      <w:r w:rsidRPr="00BF3DB8">
        <w:rPr>
          <w:rFonts w:cs="David"/>
          <w:sz w:val="24"/>
          <w:szCs w:val="24"/>
          <w:highlight w:val="yellow"/>
          <w:rtl/>
        </w:rPr>
        <w:t xml:space="preserve"> </w:t>
      </w:r>
      <w:r w:rsidRPr="00BF3DB8">
        <w:rPr>
          <w:rFonts w:cs="David" w:hint="cs"/>
          <w:sz w:val="24"/>
          <w:szCs w:val="24"/>
          <w:highlight w:val="yellow"/>
          <w:rtl/>
        </w:rPr>
        <w:t>גם</w:t>
      </w:r>
      <w:r w:rsidRPr="00BF3DB8">
        <w:rPr>
          <w:rFonts w:cs="David"/>
          <w:sz w:val="24"/>
          <w:szCs w:val="24"/>
          <w:highlight w:val="yellow"/>
          <w:rtl/>
        </w:rPr>
        <w:t xml:space="preserve"> </w:t>
      </w:r>
      <w:r w:rsidRPr="00BF3DB8">
        <w:rPr>
          <w:rFonts w:cs="David" w:hint="cs"/>
          <w:sz w:val="24"/>
          <w:szCs w:val="24"/>
          <w:highlight w:val="yellow"/>
          <w:rtl/>
        </w:rPr>
        <w:t>הערת</w:t>
      </w:r>
      <w:r w:rsidRPr="00BF3DB8">
        <w:rPr>
          <w:rFonts w:cs="David"/>
          <w:sz w:val="24"/>
          <w:szCs w:val="24"/>
          <w:highlight w:val="yellow"/>
          <w:rtl/>
        </w:rPr>
        <w:t xml:space="preserve"> </w:t>
      </w:r>
      <w:r w:rsidRPr="00BF3DB8">
        <w:rPr>
          <w:rFonts w:cs="David" w:hint="cs"/>
          <w:sz w:val="24"/>
          <w:szCs w:val="24"/>
          <w:highlight w:val="yellow"/>
          <w:rtl/>
        </w:rPr>
        <w:t>אזהרה</w:t>
      </w:r>
      <w:r w:rsidRPr="00BF3DB8">
        <w:rPr>
          <w:rFonts w:cs="David"/>
          <w:sz w:val="24"/>
          <w:szCs w:val="24"/>
          <w:highlight w:val="yellow"/>
          <w:rtl/>
        </w:rPr>
        <w:t xml:space="preserve"> </w:t>
      </w:r>
      <w:r w:rsidRPr="00BF3DB8">
        <w:rPr>
          <w:rFonts w:cs="David" w:hint="cs"/>
          <w:sz w:val="24"/>
          <w:szCs w:val="24"/>
          <w:highlight w:val="yellow"/>
          <w:rtl/>
        </w:rPr>
        <w:t>שנרשמה</w:t>
      </w:r>
      <w:r w:rsidRPr="00BF3DB8">
        <w:rPr>
          <w:rFonts w:cs="David"/>
          <w:sz w:val="24"/>
          <w:szCs w:val="24"/>
          <w:highlight w:val="yellow"/>
          <w:rtl/>
        </w:rPr>
        <w:t xml:space="preserve"> </w:t>
      </w:r>
      <w:r w:rsidRPr="00BF3DB8">
        <w:rPr>
          <w:rFonts w:cs="David" w:hint="cs"/>
          <w:sz w:val="24"/>
          <w:szCs w:val="24"/>
          <w:highlight w:val="yellow"/>
          <w:rtl/>
        </w:rPr>
        <w:t>אם</w:t>
      </w:r>
      <w:r w:rsidRPr="00BF3DB8">
        <w:rPr>
          <w:rFonts w:cs="David"/>
          <w:sz w:val="24"/>
          <w:szCs w:val="24"/>
          <w:highlight w:val="yellow"/>
          <w:rtl/>
        </w:rPr>
        <w:t xml:space="preserve"> </w:t>
      </w:r>
      <w:r w:rsidRPr="00BF3DB8">
        <w:rPr>
          <w:rFonts w:cs="David" w:hint="cs"/>
          <w:sz w:val="24"/>
          <w:szCs w:val="24"/>
          <w:highlight w:val="yellow"/>
          <w:rtl/>
        </w:rPr>
        <w:t>יש</w:t>
      </w:r>
      <w:r w:rsidRPr="00BF3DB8">
        <w:rPr>
          <w:rFonts w:cs="David"/>
          <w:sz w:val="24"/>
          <w:szCs w:val="24"/>
          <w:highlight w:val="yellow"/>
          <w:rtl/>
        </w:rPr>
        <w:t xml:space="preserve"> </w:t>
      </w:r>
      <w:r w:rsidRPr="00BF3DB8">
        <w:rPr>
          <w:rFonts w:cs="David" w:hint="cs"/>
          <w:sz w:val="24"/>
          <w:szCs w:val="24"/>
          <w:highlight w:val="yellow"/>
          <w:rtl/>
        </w:rPr>
        <w:t>סיבה</w:t>
      </w:r>
      <w:r w:rsidRPr="00BF3DB8">
        <w:rPr>
          <w:rFonts w:cs="David"/>
          <w:sz w:val="24"/>
          <w:szCs w:val="24"/>
          <w:highlight w:val="yellow"/>
          <w:rtl/>
        </w:rPr>
        <w:t xml:space="preserve"> </w:t>
      </w:r>
      <w:r w:rsidRPr="00BF3DB8">
        <w:rPr>
          <w:rFonts w:cs="David" w:hint="cs"/>
          <w:sz w:val="24"/>
          <w:szCs w:val="24"/>
          <w:highlight w:val="yellow"/>
          <w:rtl/>
        </w:rPr>
        <w:t>טובה</w:t>
      </w:r>
      <w:r w:rsidRPr="00BF3DB8">
        <w:rPr>
          <w:rFonts w:cs="David"/>
          <w:sz w:val="24"/>
          <w:szCs w:val="24"/>
          <w:highlight w:val="yellow"/>
          <w:rtl/>
        </w:rPr>
        <w:t xml:space="preserve"> </w:t>
      </w:r>
      <w:r w:rsidRPr="00BF3DB8">
        <w:rPr>
          <w:rFonts w:cs="David" w:hint="cs"/>
          <w:sz w:val="24"/>
          <w:szCs w:val="24"/>
          <w:highlight w:val="yellow"/>
          <w:rtl/>
        </w:rPr>
        <w:t>לכך</w:t>
      </w:r>
      <w:r w:rsidRPr="005E7710">
        <w:rPr>
          <w:rFonts w:cs="David"/>
          <w:sz w:val="24"/>
          <w:szCs w:val="24"/>
          <w:rtl/>
        </w:rPr>
        <w:t xml:space="preserve"> (</w:t>
      </w:r>
      <w:r w:rsidRPr="005E7710">
        <w:rPr>
          <w:rFonts w:cs="David" w:hint="cs"/>
          <w:sz w:val="24"/>
          <w:szCs w:val="24"/>
          <w:rtl/>
        </w:rPr>
        <w:t>למשל</w:t>
      </w:r>
      <w:r w:rsidRPr="005E7710">
        <w:rPr>
          <w:rFonts w:cs="David"/>
          <w:sz w:val="24"/>
          <w:szCs w:val="24"/>
          <w:rtl/>
        </w:rPr>
        <w:t xml:space="preserve">, </w:t>
      </w:r>
      <w:r w:rsidRPr="005E7710">
        <w:rPr>
          <w:rFonts w:cs="David" w:hint="cs"/>
          <w:sz w:val="24"/>
          <w:szCs w:val="24"/>
          <w:rtl/>
        </w:rPr>
        <w:t>אם</w:t>
      </w:r>
      <w:r w:rsidRPr="005E7710">
        <w:rPr>
          <w:rFonts w:cs="David"/>
          <w:sz w:val="24"/>
          <w:szCs w:val="24"/>
          <w:rtl/>
        </w:rPr>
        <w:t xml:space="preserve"> </w:t>
      </w:r>
      <w:r w:rsidRPr="005E7710">
        <w:rPr>
          <w:rFonts w:cs="David" w:hint="cs"/>
          <w:sz w:val="24"/>
          <w:szCs w:val="24"/>
          <w:rtl/>
        </w:rPr>
        <w:t>מדובר</w:t>
      </w:r>
      <w:r w:rsidRPr="005E7710">
        <w:rPr>
          <w:rFonts w:cs="David"/>
          <w:sz w:val="24"/>
          <w:szCs w:val="24"/>
          <w:rtl/>
        </w:rPr>
        <w:t xml:space="preserve"> </w:t>
      </w:r>
      <w:r w:rsidRPr="005E7710">
        <w:rPr>
          <w:rFonts w:cs="David" w:hint="cs"/>
          <w:sz w:val="24"/>
          <w:szCs w:val="24"/>
          <w:rtl/>
        </w:rPr>
        <w:t>על</w:t>
      </w:r>
      <w:r w:rsidRPr="005E7710">
        <w:rPr>
          <w:rFonts w:cs="David"/>
          <w:sz w:val="24"/>
          <w:szCs w:val="24"/>
          <w:rtl/>
        </w:rPr>
        <w:t xml:space="preserve"> </w:t>
      </w:r>
      <w:r w:rsidRPr="005E7710">
        <w:rPr>
          <w:rFonts w:cs="David" w:hint="cs"/>
          <w:sz w:val="24"/>
          <w:szCs w:val="24"/>
          <w:rtl/>
        </w:rPr>
        <w:t>הברחת</w:t>
      </w:r>
      <w:r w:rsidRPr="005E7710">
        <w:rPr>
          <w:rFonts w:cs="David"/>
          <w:sz w:val="24"/>
          <w:szCs w:val="24"/>
          <w:rtl/>
        </w:rPr>
        <w:t xml:space="preserve"> </w:t>
      </w:r>
      <w:r w:rsidRPr="005E7710">
        <w:rPr>
          <w:rFonts w:cs="David" w:hint="cs"/>
          <w:sz w:val="24"/>
          <w:szCs w:val="24"/>
          <w:rtl/>
        </w:rPr>
        <w:t>נכסים</w:t>
      </w:r>
      <w:r w:rsidRPr="005E7710">
        <w:rPr>
          <w:rFonts w:cs="David"/>
          <w:sz w:val="24"/>
          <w:szCs w:val="24"/>
          <w:rtl/>
        </w:rPr>
        <w:t>).</w:t>
      </w:r>
    </w:p>
    <w:p w:rsidR="00D0635D" w:rsidRDefault="00D0635D" w:rsidP="00BB4E0B">
      <w:pPr>
        <w:spacing w:after="0"/>
        <w:jc w:val="both"/>
        <w:rPr>
          <w:rFonts w:cs="David"/>
          <w:sz w:val="24"/>
          <w:szCs w:val="24"/>
          <w:rtl/>
        </w:rPr>
      </w:pPr>
    </w:p>
    <w:p w:rsidR="0003623B" w:rsidRDefault="00D0635D" w:rsidP="00C6474B">
      <w:pPr>
        <w:spacing w:after="0"/>
        <w:jc w:val="both"/>
        <w:rPr>
          <w:rFonts w:cs="David"/>
          <w:sz w:val="24"/>
          <w:szCs w:val="24"/>
          <w:rtl/>
        </w:rPr>
      </w:pPr>
      <w:r w:rsidRPr="00BF3DB8">
        <w:rPr>
          <w:rFonts w:cs="David" w:hint="cs"/>
          <w:sz w:val="24"/>
          <w:szCs w:val="24"/>
          <w:highlight w:val="yellow"/>
          <w:u w:val="single"/>
          <w:rtl/>
        </w:rPr>
        <w:t xml:space="preserve">פסד שגיב נ' </w:t>
      </w:r>
      <w:proofErr w:type="spellStart"/>
      <w:r w:rsidRPr="00BF3DB8">
        <w:rPr>
          <w:rFonts w:cs="David" w:hint="cs"/>
          <w:sz w:val="24"/>
          <w:szCs w:val="24"/>
          <w:highlight w:val="yellow"/>
          <w:u w:val="single"/>
          <w:rtl/>
        </w:rPr>
        <w:t>וולבלסקי</w:t>
      </w:r>
      <w:proofErr w:type="spellEnd"/>
      <w:r>
        <w:rPr>
          <w:rFonts w:cs="David" w:hint="cs"/>
          <w:sz w:val="24"/>
          <w:szCs w:val="24"/>
          <w:rtl/>
        </w:rPr>
        <w:t xml:space="preserve">- </w:t>
      </w:r>
      <w:r w:rsidR="00C6474B">
        <w:rPr>
          <w:rFonts w:cs="David" w:hint="cs"/>
          <w:sz w:val="24"/>
          <w:szCs w:val="24"/>
          <w:rtl/>
        </w:rPr>
        <w:t xml:space="preserve">(לא בחומר) </w:t>
      </w:r>
      <w:r w:rsidR="0003623B">
        <w:rPr>
          <w:rFonts w:cs="David" w:hint="cs"/>
          <w:sz w:val="24"/>
          <w:szCs w:val="24"/>
          <w:rtl/>
        </w:rPr>
        <w:t xml:space="preserve">קבלן לא סיים לבנות אבל הספיק למכור דירה אחת שבעליה רשמו הערת אזהרה. ביהמ"ש קובע כי אם מדובר בהתחייבות חוזית שלא השתכללה לזכות קניינית- אז </w:t>
      </w:r>
      <w:r w:rsidR="0003623B" w:rsidRPr="00C6474B">
        <w:rPr>
          <w:rFonts w:cs="David" w:hint="cs"/>
          <w:sz w:val="24"/>
          <w:szCs w:val="24"/>
          <w:highlight w:val="yellow"/>
          <w:rtl/>
        </w:rPr>
        <w:t>בעל התפקיד רשאי לבטל</w:t>
      </w:r>
      <w:r w:rsidR="00C6474B" w:rsidRPr="00C6474B">
        <w:rPr>
          <w:rFonts w:cs="David" w:hint="cs"/>
          <w:sz w:val="24"/>
          <w:szCs w:val="24"/>
          <w:highlight w:val="yellow"/>
          <w:rtl/>
        </w:rPr>
        <w:t xml:space="preserve"> את הערת האזהרה</w:t>
      </w:r>
      <w:r w:rsidR="0003623B" w:rsidRPr="00C6474B">
        <w:rPr>
          <w:rFonts w:cs="David" w:hint="cs"/>
          <w:sz w:val="24"/>
          <w:szCs w:val="24"/>
          <w:highlight w:val="yellow"/>
          <w:rtl/>
        </w:rPr>
        <w:t xml:space="preserve"> מפני שזהו "נכס מכביד"</w:t>
      </w:r>
      <w:r w:rsidR="0003623B">
        <w:rPr>
          <w:rFonts w:cs="David" w:hint="cs"/>
          <w:sz w:val="24"/>
          <w:szCs w:val="24"/>
          <w:rtl/>
        </w:rPr>
        <w:t xml:space="preserve"> (מושג מדיני חדלות פירעון) הקונה יהיה רשאי לתבוע בגין הפרת חוזה.</w:t>
      </w:r>
      <w:r w:rsidR="0003623B" w:rsidRPr="00BF3DB8">
        <w:rPr>
          <w:rFonts w:cs="David" w:hint="cs"/>
          <w:sz w:val="24"/>
          <w:szCs w:val="24"/>
          <w:rtl/>
        </w:rPr>
        <w:t xml:space="preserve"> </w:t>
      </w:r>
    </w:p>
    <w:p w:rsidR="00D0635D" w:rsidRDefault="00D0635D" w:rsidP="00BB4E0B">
      <w:pPr>
        <w:spacing w:after="0"/>
        <w:jc w:val="both"/>
        <w:rPr>
          <w:rFonts w:cs="David"/>
          <w:sz w:val="24"/>
          <w:szCs w:val="24"/>
          <w:rtl/>
        </w:rPr>
      </w:pPr>
    </w:p>
    <w:p w:rsidR="00C6474B" w:rsidRDefault="00D0635D" w:rsidP="00C6474B">
      <w:pPr>
        <w:spacing w:after="0"/>
        <w:jc w:val="both"/>
        <w:rPr>
          <w:rFonts w:cs="David"/>
          <w:sz w:val="24"/>
          <w:szCs w:val="24"/>
          <w:rtl/>
        </w:rPr>
      </w:pPr>
      <w:r w:rsidRPr="00BF3DB8">
        <w:rPr>
          <w:rFonts w:cs="David" w:hint="cs"/>
          <w:b/>
          <w:bCs/>
          <w:sz w:val="24"/>
          <w:szCs w:val="24"/>
          <w:u w:val="single"/>
          <w:rtl/>
        </w:rPr>
        <w:t>לסיכום</w:t>
      </w:r>
      <w:r>
        <w:rPr>
          <w:rFonts w:cs="David" w:hint="cs"/>
          <w:sz w:val="24"/>
          <w:szCs w:val="24"/>
          <w:rtl/>
        </w:rPr>
        <w:t xml:space="preserve">- </w:t>
      </w:r>
      <w:r w:rsidRPr="00BF3DB8">
        <w:rPr>
          <w:rFonts w:cs="David" w:hint="cs"/>
          <w:sz w:val="24"/>
          <w:szCs w:val="24"/>
          <w:highlight w:val="yellow"/>
          <w:rtl/>
        </w:rPr>
        <w:t>בפסיקה ובספרות מתבטאים ש</w:t>
      </w:r>
      <w:r w:rsidRPr="00C6474B">
        <w:rPr>
          <w:rFonts w:cs="David" w:hint="cs"/>
          <w:b/>
          <w:bCs/>
          <w:sz w:val="24"/>
          <w:szCs w:val="24"/>
          <w:highlight w:val="yellow"/>
          <w:rtl/>
        </w:rPr>
        <w:t>127</w:t>
      </w:r>
      <w:r w:rsidR="00C6474B" w:rsidRPr="00C6474B">
        <w:rPr>
          <w:rFonts w:cs="David" w:hint="cs"/>
          <w:b/>
          <w:bCs/>
          <w:sz w:val="24"/>
          <w:szCs w:val="24"/>
          <w:highlight w:val="yellow"/>
          <w:rtl/>
        </w:rPr>
        <w:t>(</w:t>
      </w:r>
      <w:r w:rsidRPr="00C6474B">
        <w:rPr>
          <w:rFonts w:cs="David" w:hint="cs"/>
          <w:b/>
          <w:bCs/>
          <w:sz w:val="24"/>
          <w:szCs w:val="24"/>
          <w:highlight w:val="yellow"/>
          <w:rtl/>
        </w:rPr>
        <w:t>א</w:t>
      </w:r>
      <w:r w:rsidR="00C6474B" w:rsidRPr="00C6474B">
        <w:rPr>
          <w:rFonts w:cs="David" w:hint="cs"/>
          <w:b/>
          <w:bCs/>
          <w:sz w:val="24"/>
          <w:szCs w:val="24"/>
          <w:highlight w:val="yellow"/>
          <w:rtl/>
        </w:rPr>
        <w:t>)</w:t>
      </w:r>
      <w:r w:rsidRPr="00BF3DB8">
        <w:rPr>
          <w:rFonts w:cs="David" w:hint="cs"/>
          <w:sz w:val="24"/>
          <w:szCs w:val="24"/>
          <w:highlight w:val="yellow"/>
          <w:rtl/>
        </w:rPr>
        <w:t xml:space="preserve"> מעניק למוטב הגנה פרוצדוראלית ו</w:t>
      </w:r>
      <w:r w:rsidRPr="00C6474B">
        <w:rPr>
          <w:rFonts w:cs="David" w:hint="cs"/>
          <w:b/>
          <w:bCs/>
          <w:sz w:val="24"/>
          <w:szCs w:val="24"/>
          <w:highlight w:val="yellow"/>
          <w:rtl/>
        </w:rPr>
        <w:t>127</w:t>
      </w:r>
      <w:r w:rsidR="00C6474B" w:rsidRPr="00C6474B">
        <w:rPr>
          <w:rFonts w:cs="David" w:hint="cs"/>
          <w:b/>
          <w:bCs/>
          <w:sz w:val="24"/>
          <w:szCs w:val="24"/>
          <w:highlight w:val="yellow"/>
          <w:rtl/>
        </w:rPr>
        <w:t>(</w:t>
      </w:r>
      <w:r w:rsidRPr="00C6474B">
        <w:rPr>
          <w:rFonts w:cs="David" w:hint="cs"/>
          <w:b/>
          <w:bCs/>
          <w:sz w:val="24"/>
          <w:szCs w:val="24"/>
          <w:highlight w:val="yellow"/>
          <w:rtl/>
        </w:rPr>
        <w:t>ב</w:t>
      </w:r>
      <w:r w:rsidR="00C6474B" w:rsidRPr="00C6474B">
        <w:rPr>
          <w:rFonts w:cs="David" w:hint="cs"/>
          <w:b/>
          <w:bCs/>
          <w:sz w:val="24"/>
          <w:szCs w:val="24"/>
          <w:highlight w:val="yellow"/>
          <w:rtl/>
        </w:rPr>
        <w:t>)</w:t>
      </w:r>
      <w:r w:rsidRPr="00BF3DB8">
        <w:rPr>
          <w:rFonts w:cs="David" w:hint="cs"/>
          <w:sz w:val="24"/>
          <w:szCs w:val="24"/>
          <w:highlight w:val="yellow"/>
          <w:rtl/>
        </w:rPr>
        <w:t xml:space="preserve"> הגנה מהותית.</w:t>
      </w:r>
      <w:r>
        <w:rPr>
          <w:rFonts w:cs="David" w:hint="cs"/>
          <w:sz w:val="24"/>
          <w:szCs w:val="24"/>
          <w:rtl/>
        </w:rPr>
        <w:t xml:space="preserve"> רישום הערת אזהרה היא הגנה פרוצדוראלית כי היא </w:t>
      </w:r>
      <w:r w:rsidR="00C6474B">
        <w:rPr>
          <w:rFonts w:cs="David" w:hint="cs"/>
          <w:sz w:val="24"/>
          <w:szCs w:val="24"/>
          <w:rtl/>
        </w:rPr>
        <w:t>מונעת מהרשם לרשום עסקה נוגדת, והי</w:t>
      </w:r>
      <w:r>
        <w:rPr>
          <w:rFonts w:cs="David" w:hint="cs"/>
          <w:sz w:val="24"/>
          <w:szCs w:val="24"/>
          <w:rtl/>
        </w:rPr>
        <w:t>א מהותי</w:t>
      </w:r>
      <w:r w:rsidR="00C6474B">
        <w:rPr>
          <w:rFonts w:cs="David" w:hint="cs"/>
          <w:sz w:val="24"/>
          <w:szCs w:val="24"/>
          <w:rtl/>
        </w:rPr>
        <w:t>ת כיוון שהי</w:t>
      </w:r>
      <w:r>
        <w:rPr>
          <w:rFonts w:cs="David" w:hint="cs"/>
          <w:sz w:val="24"/>
          <w:szCs w:val="24"/>
          <w:rtl/>
        </w:rPr>
        <w:t>א קובע</w:t>
      </w:r>
      <w:r w:rsidR="00C6474B">
        <w:rPr>
          <w:rFonts w:cs="David" w:hint="cs"/>
          <w:sz w:val="24"/>
          <w:szCs w:val="24"/>
          <w:rtl/>
        </w:rPr>
        <w:t>ת</w:t>
      </w:r>
      <w:r>
        <w:rPr>
          <w:rFonts w:cs="David" w:hint="cs"/>
          <w:sz w:val="24"/>
          <w:szCs w:val="24"/>
          <w:rtl/>
        </w:rPr>
        <w:t xml:space="preserve"> שהמוטב לפי ההערה קודם על פני הנושים במצב של חדלות פירעון של המוכר. </w:t>
      </w:r>
    </w:p>
    <w:p w:rsidR="00C6474B" w:rsidRDefault="00C6474B" w:rsidP="00C6474B">
      <w:pPr>
        <w:spacing w:after="0"/>
        <w:jc w:val="both"/>
        <w:rPr>
          <w:rFonts w:cs="David"/>
          <w:sz w:val="24"/>
          <w:szCs w:val="24"/>
          <w:highlight w:val="yellow"/>
          <w:rtl/>
        </w:rPr>
      </w:pPr>
    </w:p>
    <w:p w:rsidR="00C6474B" w:rsidRDefault="00C6474B" w:rsidP="00C6474B">
      <w:pPr>
        <w:spacing w:after="0"/>
        <w:jc w:val="both"/>
        <w:rPr>
          <w:rFonts w:cs="David"/>
          <w:sz w:val="24"/>
          <w:szCs w:val="24"/>
          <w:rtl/>
        </w:rPr>
      </w:pPr>
      <w:r>
        <w:rPr>
          <w:rFonts w:cs="David" w:hint="cs"/>
          <w:sz w:val="24"/>
          <w:szCs w:val="24"/>
          <w:highlight w:val="yellow"/>
          <w:rtl/>
        </w:rPr>
        <w:t xml:space="preserve">נציין כי </w:t>
      </w:r>
      <w:r w:rsidRPr="00BE56CD">
        <w:rPr>
          <w:rFonts w:cs="David" w:hint="cs"/>
          <w:sz w:val="24"/>
          <w:szCs w:val="24"/>
          <w:highlight w:val="yellow"/>
          <w:rtl/>
        </w:rPr>
        <w:t>גם אם הערת האזהרה מגינה מפני עיקולים ומפני חדלות הפרעון, עדיין יש לבעל ההערה תמריץ שלא להישאר בעל הערה בלבד אלא להירשם כבעלים</w:t>
      </w:r>
      <w:r>
        <w:rPr>
          <w:rFonts w:cs="David" w:hint="cs"/>
          <w:sz w:val="24"/>
          <w:szCs w:val="24"/>
          <w:rtl/>
        </w:rPr>
        <w:t xml:space="preserve">. לצורך דיני העסקאות הנוגדות ולצורך תקנת השוק, מצבו של ב' יותר טוב אם יש לזכותו רישום מלא ולא רק הערת אזהרה. </w:t>
      </w:r>
    </w:p>
    <w:p w:rsidR="00C6474B" w:rsidRDefault="00C6474B" w:rsidP="00BB4E0B">
      <w:pPr>
        <w:spacing w:after="0"/>
        <w:jc w:val="both"/>
        <w:rPr>
          <w:rFonts w:cs="David"/>
          <w:b/>
          <w:bCs/>
          <w:sz w:val="24"/>
          <w:szCs w:val="24"/>
          <w:rtl/>
        </w:rPr>
      </w:pPr>
    </w:p>
    <w:p w:rsidR="00D0635D" w:rsidRPr="00C6474B" w:rsidRDefault="00C6474B" w:rsidP="00BB4E0B">
      <w:pPr>
        <w:spacing w:after="0"/>
        <w:jc w:val="both"/>
        <w:rPr>
          <w:rFonts w:cs="David"/>
          <w:sz w:val="24"/>
          <w:szCs w:val="24"/>
          <w:u w:val="single"/>
          <w:rtl/>
        </w:rPr>
      </w:pPr>
      <w:r>
        <w:rPr>
          <w:rFonts w:cs="David" w:hint="cs"/>
          <w:sz w:val="24"/>
          <w:szCs w:val="24"/>
          <w:u w:val="single"/>
          <w:rtl/>
        </w:rPr>
        <w:t>הערת אזהרה- זכות קניינית?</w:t>
      </w:r>
    </w:p>
    <w:p w:rsidR="00C6474B" w:rsidRDefault="00D0635D" w:rsidP="00C6474B">
      <w:pPr>
        <w:spacing w:after="0"/>
        <w:jc w:val="both"/>
        <w:rPr>
          <w:rFonts w:cs="David"/>
          <w:sz w:val="24"/>
          <w:szCs w:val="24"/>
          <w:rtl/>
        </w:rPr>
      </w:pPr>
      <w:r>
        <w:rPr>
          <w:rFonts w:cs="David" w:hint="cs"/>
          <w:sz w:val="24"/>
          <w:szCs w:val="24"/>
          <w:rtl/>
        </w:rPr>
        <w:t xml:space="preserve">לכאורה, ניתן להגדיר גם את הערת האזהרה כזכות קניינית כיוון שיש לה את התכונות הקנייניות של </w:t>
      </w:r>
      <w:r w:rsidRPr="00BF3DB8">
        <w:rPr>
          <w:rFonts w:cs="David" w:hint="cs"/>
          <w:b/>
          <w:bCs/>
          <w:sz w:val="24"/>
          <w:szCs w:val="24"/>
          <w:rtl/>
        </w:rPr>
        <w:t>עדיפות</w:t>
      </w:r>
      <w:r>
        <w:rPr>
          <w:rFonts w:cs="David" w:hint="cs"/>
          <w:sz w:val="24"/>
          <w:szCs w:val="24"/>
          <w:rtl/>
        </w:rPr>
        <w:t xml:space="preserve"> (על נושים אחרים במצב של חדלות פירעון, כפי שמורה 127</w:t>
      </w:r>
      <w:r w:rsidR="00972A6E">
        <w:rPr>
          <w:rFonts w:cs="David" w:hint="cs"/>
          <w:sz w:val="24"/>
          <w:szCs w:val="24"/>
          <w:rtl/>
        </w:rPr>
        <w:t>(</w:t>
      </w:r>
      <w:r>
        <w:rPr>
          <w:rFonts w:cs="David" w:hint="cs"/>
          <w:sz w:val="24"/>
          <w:szCs w:val="24"/>
          <w:rtl/>
        </w:rPr>
        <w:t>ב</w:t>
      </w:r>
      <w:r w:rsidR="00972A6E">
        <w:rPr>
          <w:rFonts w:cs="David" w:hint="cs"/>
          <w:sz w:val="24"/>
          <w:szCs w:val="24"/>
          <w:rtl/>
        </w:rPr>
        <w:t>)</w:t>
      </w:r>
      <w:r>
        <w:rPr>
          <w:rFonts w:cs="David" w:hint="cs"/>
          <w:sz w:val="24"/>
          <w:szCs w:val="24"/>
          <w:rtl/>
        </w:rPr>
        <w:t>) ו</w:t>
      </w:r>
      <w:r w:rsidRPr="00BF3DB8">
        <w:rPr>
          <w:rFonts w:cs="David" w:hint="cs"/>
          <w:b/>
          <w:bCs/>
          <w:sz w:val="24"/>
          <w:szCs w:val="24"/>
          <w:rtl/>
        </w:rPr>
        <w:t>עקיבה</w:t>
      </w:r>
      <w:r>
        <w:rPr>
          <w:rFonts w:cs="David" w:hint="cs"/>
          <w:sz w:val="24"/>
          <w:szCs w:val="24"/>
          <w:rtl/>
        </w:rPr>
        <w:t xml:space="preserve">. </w:t>
      </w:r>
      <w:r w:rsidR="00C6474B">
        <w:rPr>
          <w:rFonts w:cs="David" w:hint="cs"/>
          <w:sz w:val="24"/>
          <w:szCs w:val="24"/>
          <w:rtl/>
        </w:rPr>
        <w:t>הפסיקה התלבטה בשאלה זו במספר פסדים.</w:t>
      </w:r>
    </w:p>
    <w:p w:rsidR="00D0635D" w:rsidRDefault="00D0635D" w:rsidP="00BB4E0B">
      <w:pPr>
        <w:spacing w:after="0"/>
        <w:jc w:val="both"/>
        <w:rPr>
          <w:rFonts w:cs="David"/>
          <w:sz w:val="24"/>
          <w:szCs w:val="24"/>
          <w:rtl/>
        </w:rPr>
      </w:pPr>
    </w:p>
    <w:p w:rsidR="00D0635D" w:rsidRDefault="00972A6E" w:rsidP="00972A6E">
      <w:pPr>
        <w:spacing w:after="0"/>
        <w:jc w:val="both"/>
        <w:rPr>
          <w:rFonts w:cs="David"/>
          <w:sz w:val="24"/>
          <w:szCs w:val="24"/>
          <w:rtl/>
        </w:rPr>
      </w:pPr>
      <w:r>
        <w:rPr>
          <w:rFonts w:cs="David" w:hint="cs"/>
          <w:sz w:val="24"/>
          <w:szCs w:val="24"/>
          <w:u w:val="single"/>
          <w:rtl/>
        </w:rPr>
        <w:t xml:space="preserve">פסד בנק המזרחי נ' </w:t>
      </w:r>
      <w:proofErr w:type="spellStart"/>
      <w:r>
        <w:rPr>
          <w:rFonts w:cs="David" w:hint="cs"/>
          <w:sz w:val="24"/>
          <w:szCs w:val="24"/>
          <w:u w:val="single"/>
          <w:rtl/>
        </w:rPr>
        <w:t>רוזובסקי</w:t>
      </w:r>
      <w:proofErr w:type="spellEnd"/>
      <w:r>
        <w:rPr>
          <w:rFonts w:cs="David" w:hint="cs"/>
          <w:sz w:val="24"/>
          <w:szCs w:val="24"/>
          <w:u w:val="single"/>
          <w:rtl/>
        </w:rPr>
        <w:t xml:space="preserve"> </w:t>
      </w:r>
      <w:r w:rsidRPr="00972A6E">
        <w:rPr>
          <w:rFonts w:cs="David" w:hint="cs"/>
          <w:sz w:val="24"/>
          <w:szCs w:val="24"/>
          <w:u w:val="single"/>
          <w:rtl/>
        </w:rPr>
        <w:t>איטונג</w:t>
      </w:r>
      <w:r>
        <w:rPr>
          <w:rFonts w:cs="David" w:hint="cs"/>
          <w:sz w:val="24"/>
          <w:szCs w:val="24"/>
          <w:rtl/>
        </w:rPr>
        <w:t xml:space="preserve">- </w:t>
      </w:r>
      <w:r w:rsidR="00620CA2">
        <w:rPr>
          <w:rFonts w:cs="David" w:hint="cs"/>
          <w:sz w:val="24"/>
          <w:szCs w:val="24"/>
          <w:rtl/>
        </w:rPr>
        <w:t>התעוררה השאלה האם הערת אזהרה כשלעצמה היא סוג של שיעבוד</w:t>
      </w:r>
      <w:r w:rsidR="00BE56CD">
        <w:rPr>
          <w:rFonts w:cs="David" w:hint="cs"/>
          <w:sz w:val="24"/>
          <w:szCs w:val="24"/>
          <w:rtl/>
        </w:rPr>
        <w:t>?</w:t>
      </w:r>
      <w:r w:rsidR="00620CA2">
        <w:rPr>
          <w:rFonts w:cs="David" w:hint="cs"/>
          <w:sz w:val="24"/>
          <w:szCs w:val="24"/>
          <w:rtl/>
        </w:rPr>
        <w:t xml:space="preserve"> (דבר המחייב את רישום הערה גם אצל רשם החברות</w:t>
      </w:r>
      <w:r w:rsidR="00BE56CD">
        <w:rPr>
          <w:rFonts w:cs="David" w:hint="cs"/>
          <w:sz w:val="24"/>
          <w:szCs w:val="24"/>
          <w:rtl/>
        </w:rPr>
        <w:t>)</w:t>
      </w:r>
      <w:r w:rsidR="00620CA2">
        <w:rPr>
          <w:rFonts w:cs="David" w:hint="cs"/>
          <w:sz w:val="24"/>
          <w:szCs w:val="24"/>
          <w:rtl/>
        </w:rPr>
        <w:t xml:space="preserve">. </w:t>
      </w:r>
      <w:r>
        <w:rPr>
          <w:rFonts w:cs="David" w:hint="cs"/>
          <w:sz w:val="24"/>
          <w:szCs w:val="24"/>
          <w:rtl/>
        </w:rPr>
        <w:t>שעבודים שעושה חברה טעונים רישום כפול. בפרקטיקה היה מוסכם שמשכנתא של חברה טעונה רישום כפול אך איש לא חשב כך לגבי הערת אזהרה. ביהמ"ש קובע ש</w:t>
      </w:r>
      <w:r w:rsidR="00620CA2" w:rsidRPr="00BE56CD">
        <w:rPr>
          <w:rFonts w:cs="David" w:hint="cs"/>
          <w:sz w:val="24"/>
          <w:szCs w:val="24"/>
          <w:highlight w:val="yellow"/>
          <w:rtl/>
        </w:rPr>
        <w:t>הערת אזהרה היא סוג של שיעבוד</w:t>
      </w:r>
      <w:r w:rsidR="00620CA2">
        <w:rPr>
          <w:rFonts w:cs="David" w:hint="cs"/>
          <w:sz w:val="24"/>
          <w:szCs w:val="24"/>
          <w:rtl/>
        </w:rPr>
        <w:t xml:space="preserve"> כיוון שהיא נכנסת להגדרות המצויות בחוק החברות. </w:t>
      </w:r>
      <w:r>
        <w:rPr>
          <w:rFonts w:cs="David" w:hint="cs"/>
          <w:sz w:val="24"/>
          <w:szCs w:val="24"/>
          <w:highlight w:val="yellow"/>
          <w:rtl/>
        </w:rPr>
        <w:t>לכן אין להסתפק במרשם ב</w:t>
      </w:r>
      <w:r w:rsidR="00620CA2" w:rsidRPr="00BE56CD">
        <w:rPr>
          <w:rFonts w:cs="David" w:hint="cs"/>
          <w:sz w:val="24"/>
          <w:szCs w:val="24"/>
          <w:highlight w:val="yellow"/>
          <w:rtl/>
        </w:rPr>
        <w:t>רשם המקרקעין ויש לרשום אותה גם ברשם החברות</w:t>
      </w:r>
      <w:r w:rsidR="00620CA2">
        <w:rPr>
          <w:rFonts w:cs="David" w:hint="cs"/>
          <w:sz w:val="24"/>
          <w:szCs w:val="24"/>
          <w:rtl/>
        </w:rPr>
        <w:t>- שאם לא כן, השיעבוד לא יהיה תקף כלפי שאר הנושים.</w:t>
      </w:r>
    </w:p>
    <w:p w:rsidR="00620CA2" w:rsidRDefault="00620CA2" w:rsidP="00BB4E0B">
      <w:pPr>
        <w:spacing w:after="0"/>
        <w:jc w:val="both"/>
        <w:rPr>
          <w:rFonts w:cs="David"/>
          <w:sz w:val="24"/>
          <w:szCs w:val="24"/>
          <w:rtl/>
        </w:rPr>
      </w:pPr>
    </w:p>
    <w:p w:rsidR="00972A6E" w:rsidRDefault="00620CA2" w:rsidP="00972A6E">
      <w:pPr>
        <w:spacing w:after="0"/>
        <w:jc w:val="both"/>
        <w:rPr>
          <w:rFonts w:cs="David"/>
          <w:sz w:val="24"/>
          <w:szCs w:val="24"/>
          <w:highlight w:val="yellow"/>
          <w:rtl/>
        </w:rPr>
      </w:pPr>
      <w:r w:rsidRPr="00BE56CD">
        <w:rPr>
          <w:rFonts w:cs="David" w:hint="cs"/>
          <w:sz w:val="24"/>
          <w:szCs w:val="24"/>
          <w:highlight w:val="yellow"/>
          <w:rtl/>
        </w:rPr>
        <w:t xml:space="preserve">בית המשפט לא התבטא בצורה חד משמעית אך דבריו נתנו להערת האזהרה </w:t>
      </w:r>
      <w:r w:rsidRPr="00BE56CD">
        <w:rPr>
          <w:rFonts w:cs="David" w:hint="cs"/>
          <w:sz w:val="24"/>
          <w:szCs w:val="24"/>
          <w:highlight w:val="yellow"/>
          <w:u w:val="single"/>
          <w:rtl/>
        </w:rPr>
        <w:t>גוון של זכות קניינית</w:t>
      </w:r>
      <w:r w:rsidRPr="00BE56CD">
        <w:rPr>
          <w:rFonts w:cs="David" w:hint="cs"/>
          <w:sz w:val="24"/>
          <w:szCs w:val="24"/>
          <w:highlight w:val="yellow"/>
          <w:rtl/>
        </w:rPr>
        <w:t>.</w:t>
      </w:r>
      <w:r>
        <w:rPr>
          <w:rFonts w:cs="David" w:hint="cs"/>
          <w:sz w:val="24"/>
          <w:szCs w:val="24"/>
          <w:rtl/>
        </w:rPr>
        <w:t xml:space="preserve"> הוא קבע שהערת אזהרה היא סוג של שיעבוד כיוון שמוטב הערת האזהרה זכאי לעדיפות על פני נושים אחרים, שהיא התכונה העיקרית של שיעבוד. </w:t>
      </w:r>
      <w:r w:rsidR="00972A6E">
        <w:rPr>
          <w:rFonts w:cs="David" w:hint="cs"/>
          <w:sz w:val="24"/>
          <w:szCs w:val="24"/>
          <w:rtl/>
        </w:rPr>
        <w:t>אולם היא אינה שיעבוד משוכלל</w:t>
      </w:r>
      <w:r>
        <w:rPr>
          <w:rFonts w:cs="David" w:hint="cs"/>
          <w:sz w:val="24"/>
          <w:szCs w:val="24"/>
          <w:rtl/>
        </w:rPr>
        <w:t xml:space="preserve"> שכן אין לה את תכונת העצמאות. </w:t>
      </w:r>
    </w:p>
    <w:p w:rsidR="00620CA2" w:rsidRDefault="00620CA2" w:rsidP="00972A6E">
      <w:pPr>
        <w:spacing w:after="0"/>
        <w:jc w:val="both"/>
        <w:rPr>
          <w:rFonts w:cs="David"/>
          <w:sz w:val="24"/>
          <w:szCs w:val="24"/>
          <w:rtl/>
        </w:rPr>
      </w:pPr>
      <w:r w:rsidRPr="00BE56CD">
        <w:rPr>
          <w:rFonts w:cs="David" w:hint="cs"/>
          <w:sz w:val="24"/>
          <w:szCs w:val="24"/>
          <w:highlight w:val="yellow"/>
          <w:rtl/>
        </w:rPr>
        <w:t>יש הערת אזהרה גם על משכנתא.</w:t>
      </w:r>
      <w:r>
        <w:rPr>
          <w:rFonts w:cs="David" w:hint="cs"/>
          <w:sz w:val="24"/>
          <w:szCs w:val="24"/>
          <w:rtl/>
        </w:rPr>
        <w:t xml:space="preserve"> לפני רישום המשכנתא יש התחייבות של א' לרשום הערה כלפי ב'. לכן יכולה להיות הערת אזהרה המקדימה משכנתא/ העברת בעלות/ שכירות (כל עסקת מכר) וכל הערת אזהרה כזאת היא שיעבוד. </w:t>
      </w:r>
    </w:p>
    <w:p w:rsidR="00620CA2" w:rsidRDefault="00620CA2" w:rsidP="00BB4E0B">
      <w:pPr>
        <w:spacing w:after="0"/>
        <w:jc w:val="both"/>
        <w:rPr>
          <w:rFonts w:cs="David"/>
          <w:sz w:val="24"/>
          <w:szCs w:val="24"/>
          <w:rtl/>
        </w:rPr>
      </w:pPr>
    </w:p>
    <w:p w:rsidR="003B1CBB" w:rsidRDefault="00972A6E" w:rsidP="003B1CBB">
      <w:pPr>
        <w:spacing w:after="0"/>
        <w:jc w:val="both"/>
        <w:rPr>
          <w:rFonts w:cs="David"/>
          <w:sz w:val="24"/>
          <w:szCs w:val="24"/>
          <w:rtl/>
        </w:rPr>
      </w:pPr>
      <w:r>
        <w:rPr>
          <w:rFonts w:cs="David" w:hint="cs"/>
          <w:sz w:val="24"/>
          <w:szCs w:val="24"/>
          <w:rtl/>
        </w:rPr>
        <w:t>מיד לאחר הפסד, הכניס המחוקק</w:t>
      </w:r>
      <w:r w:rsidRPr="00972A6E">
        <w:rPr>
          <w:rFonts w:cs="David" w:hint="cs"/>
          <w:sz w:val="24"/>
          <w:szCs w:val="24"/>
          <w:rtl/>
        </w:rPr>
        <w:t xml:space="preserve"> </w:t>
      </w:r>
      <w:r>
        <w:rPr>
          <w:rFonts w:cs="David" w:hint="cs"/>
          <w:sz w:val="24"/>
          <w:szCs w:val="24"/>
          <w:rtl/>
        </w:rPr>
        <w:t xml:space="preserve">תיקון מיידי </w:t>
      </w:r>
      <w:r w:rsidRPr="00BE56CD">
        <w:rPr>
          <w:rFonts w:cs="David" w:hint="cs"/>
          <w:b/>
          <w:bCs/>
          <w:sz w:val="24"/>
          <w:szCs w:val="24"/>
          <w:rtl/>
        </w:rPr>
        <w:t>127(ב1)</w:t>
      </w:r>
      <w:r>
        <w:rPr>
          <w:rFonts w:cs="David" w:hint="cs"/>
          <w:sz w:val="24"/>
          <w:szCs w:val="24"/>
          <w:rtl/>
        </w:rPr>
        <w:t xml:space="preserve">- </w:t>
      </w:r>
      <w:r w:rsidRPr="00BE56CD">
        <w:rPr>
          <w:rFonts w:cs="David" w:hint="cs"/>
          <w:color w:val="FF0000"/>
          <w:sz w:val="24"/>
          <w:szCs w:val="24"/>
          <w:rtl/>
        </w:rPr>
        <w:t>הערת</w:t>
      </w:r>
      <w:r w:rsidRPr="00BE56CD">
        <w:rPr>
          <w:rFonts w:cs="David"/>
          <w:color w:val="FF0000"/>
          <w:sz w:val="24"/>
          <w:szCs w:val="24"/>
          <w:rtl/>
        </w:rPr>
        <w:t xml:space="preserve"> </w:t>
      </w:r>
      <w:r w:rsidRPr="00BE56CD">
        <w:rPr>
          <w:rFonts w:cs="David" w:hint="cs"/>
          <w:color w:val="FF0000"/>
          <w:sz w:val="24"/>
          <w:szCs w:val="24"/>
          <w:rtl/>
        </w:rPr>
        <w:t>אזהרה</w:t>
      </w:r>
      <w:r w:rsidRPr="00BE56CD">
        <w:rPr>
          <w:rFonts w:cs="David"/>
          <w:color w:val="FF0000"/>
          <w:sz w:val="24"/>
          <w:szCs w:val="24"/>
          <w:rtl/>
        </w:rPr>
        <w:t xml:space="preserve"> </w:t>
      </w:r>
      <w:r w:rsidRPr="00BE56CD">
        <w:rPr>
          <w:rFonts w:cs="David" w:hint="cs"/>
          <w:color w:val="FF0000"/>
          <w:sz w:val="24"/>
          <w:szCs w:val="24"/>
          <w:rtl/>
        </w:rPr>
        <w:t>שנרשמה</w:t>
      </w:r>
      <w:r w:rsidRPr="00BE56CD">
        <w:rPr>
          <w:rFonts w:cs="David"/>
          <w:color w:val="FF0000"/>
          <w:sz w:val="24"/>
          <w:szCs w:val="24"/>
          <w:rtl/>
        </w:rPr>
        <w:t xml:space="preserve"> </w:t>
      </w:r>
      <w:r w:rsidRPr="00BE56CD">
        <w:rPr>
          <w:rFonts w:cs="David" w:hint="cs"/>
          <w:color w:val="FF0000"/>
          <w:sz w:val="24"/>
          <w:szCs w:val="24"/>
          <w:rtl/>
        </w:rPr>
        <w:t>כאמור</w:t>
      </w:r>
      <w:r w:rsidRPr="00BE56CD">
        <w:rPr>
          <w:rFonts w:cs="David"/>
          <w:color w:val="FF0000"/>
          <w:sz w:val="24"/>
          <w:szCs w:val="24"/>
          <w:rtl/>
        </w:rPr>
        <w:t xml:space="preserve"> </w:t>
      </w:r>
      <w:r w:rsidRPr="00BE56CD">
        <w:rPr>
          <w:rFonts w:cs="David" w:hint="cs"/>
          <w:color w:val="FF0000"/>
          <w:sz w:val="24"/>
          <w:szCs w:val="24"/>
          <w:rtl/>
        </w:rPr>
        <w:t>בסעיף</w:t>
      </w:r>
      <w:r w:rsidRPr="00BE56CD">
        <w:rPr>
          <w:rFonts w:cs="David"/>
          <w:color w:val="FF0000"/>
          <w:sz w:val="24"/>
          <w:szCs w:val="24"/>
          <w:rtl/>
        </w:rPr>
        <w:t xml:space="preserve"> 126, </w:t>
      </w:r>
      <w:r w:rsidRPr="00BE56CD">
        <w:rPr>
          <w:rFonts w:cs="David" w:hint="cs"/>
          <w:color w:val="FF0000"/>
          <w:sz w:val="24"/>
          <w:szCs w:val="24"/>
          <w:rtl/>
        </w:rPr>
        <w:t>אינה</w:t>
      </w:r>
      <w:r w:rsidRPr="00BE56CD">
        <w:rPr>
          <w:rFonts w:cs="David"/>
          <w:color w:val="FF0000"/>
          <w:sz w:val="24"/>
          <w:szCs w:val="24"/>
          <w:rtl/>
        </w:rPr>
        <w:t xml:space="preserve"> </w:t>
      </w:r>
      <w:r w:rsidRPr="00BE56CD">
        <w:rPr>
          <w:rFonts w:cs="David" w:hint="cs"/>
          <w:color w:val="FF0000"/>
          <w:sz w:val="24"/>
          <w:szCs w:val="24"/>
          <w:rtl/>
        </w:rPr>
        <w:t>טעונה</w:t>
      </w:r>
      <w:r w:rsidRPr="00BE56CD">
        <w:rPr>
          <w:rFonts w:cs="David"/>
          <w:color w:val="FF0000"/>
          <w:sz w:val="24"/>
          <w:szCs w:val="24"/>
          <w:rtl/>
        </w:rPr>
        <w:t xml:space="preserve"> </w:t>
      </w:r>
      <w:r w:rsidRPr="00BE56CD">
        <w:rPr>
          <w:rFonts w:cs="David" w:hint="cs"/>
          <w:color w:val="FF0000"/>
          <w:sz w:val="24"/>
          <w:szCs w:val="24"/>
          <w:rtl/>
        </w:rPr>
        <w:t>רישום</w:t>
      </w:r>
      <w:r w:rsidRPr="00BE56CD">
        <w:rPr>
          <w:rFonts w:cs="David"/>
          <w:color w:val="FF0000"/>
          <w:sz w:val="24"/>
          <w:szCs w:val="24"/>
          <w:rtl/>
        </w:rPr>
        <w:t xml:space="preserve"> </w:t>
      </w:r>
      <w:r w:rsidRPr="00BE56CD">
        <w:rPr>
          <w:rFonts w:cs="David" w:hint="cs"/>
          <w:color w:val="FF0000"/>
          <w:sz w:val="24"/>
          <w:szCs w:val="24"/>
          <w:rtl/>
        </w:rPr>
        <w:t>בכל</w:t>
      </w:r>
      <w:r w:rsidRPr="00BE56CD">
        <w:rPr>
          <w:rFonts w:cs="David"/>
          <w:color w:val="FF0000"/>
          <w:sz w:val="24"/>
          <w:szCs w:val="24"/>
          <w:rtl/>
        </w:rPr>
        <w:t xml:space="preserve"> </w:t>
      </w:r>
      <w:r w:rsidRPr="00BE56CD">
        <w:rPr>
          <w:rFonts w:cs="David" w:hint="cs"/>
          <w:color w:val="FF0000"/>
          <w:sz w:val="24"/>
          <w:szCs w:val="24"/>
          <w:rtl/>
        </w:rPr>
        <w:t>מרשם</w:t>
      </w:r>
      <w:r w:rsidRPr="00BE56CD">
        <w:rPr>
          <w:rFonts w:cs="David"/>
          <w:color w:val="FF0000"/>
          <w:sz w:val="24"/>
          <w:szCs w:val="24"/>
          <w:rtl/>
        </w:rPr>
        <w:t xml:space="preserve"> </w:t>
      </w:r>
      <w:r w:rsidRPr="00BE56CD">
        <w:rPr>
          <w:rFonts w:cs="David" w:hint="cs"/>
          <w:color w:val="FF0000"/>
          <w:sz w:val="24"/>
          <w:szCs w:val="24"/>
          <w:rtl/>
        </w:rPr>
        <w:t>או</w:t>
      </w:r>
      <w:r w:rsidRPr="00BE56CD">
        <w:rPr>
          <w:rFonts w:cs="David"/>
          <w:color w:val="FF0000"/>
          <w:sz w:val="24"/>
          <w:szCs w:val="24"/>
          <w:rtl/>
        </w:rPr>
        <w:t xml:space="preserve"> </w:t>
      </w:r>
      <w:r w:rsidRPr="00BE56CD">
        <w:rPr>
          <w:rFonts w:cs="David" w:hint="cs"/>
          <w:color w:val="FF0000"/>
          <w:sz w:val="24"/>
          <w:szCs w:val="24"/>
          <w:rtl/>
        </w:rPr>
        <w:t>פנקס</w:t>
      </w:r>
      <w:r w:rsidRPr="00BE56CD">
        <w:rPr>
          <w:rFonts w:cs="David"/>
          <w:color w:val="FF0000"/>
          <w:sz w:val="24"/>
          <w:szCs w:val="24"/>
          <w:rtl/>
        </w:rPr>
        <w:t xml:space="preserve"> </w:t>
      </w:r>
      <w:r w:rsidRPr="00BE56CD">
        <w:rPr>
          <w:rFonts w:cs="David" w:hint="cs"/>
          <w:color w:val="FF0000"/>
          <w:sz w:val="24"/>
          <w:szCs w:val="24"/>
          <w:rtl/>
        </w:rPr>
        <w:t>אחר</w:t>
      </w:r>
      <w:r w:rsidRPr="00BE56CD">
        <w:rPr>
          <w:rFonts w:cs="David"/>
          <w:color w:val="FF0000"/>
          <w:sz w:val="24"/>
          <w:szCs w:val="24"/>
          <w:rtl/>
        </w:rPr>
        <w:t xml:space="preserve"> </w:t>
      </w:r>
      <w:r w:rsidRPr="00BE56CD">
        <w:rPr>
          <w:rFonts w:cs="David" w:hint="cs"/>
          <w:color w:val="FF0000"/>
          <w:sz w:val="24"/>
          <w:szCs w:val="24"/>
          <w:rtl/>
        </w:rPr>
        <w:t>המתנהל</w:t>
      </w:r>
      <w:r w:rsidRPr="00BE56CD">
        <w:rPr>
          <w:rFonts w:cs="David"/>
          <w:color w:val="FF0000"/>
          <w:sz w:val="24"/>
          <w:szCs w:val="24"/>
          <w:rtl/>
        </w:rPr>
        <w:t xml:space="preserve"> </w:t>
      </w:r>
      <w:r w:rsidRPr="00BE56CD">
        <w:rPr>
          <w:rFonts w:cs="David" w:hint="cs"/>
          <w:color w:val="FF0000"/>
          <w:sz w:val="24"/>
          <w:szCs w:val="24"/>
          <w:rtl/>
        </w:rPr>
        <w:t>על</w:t>
      </w:r>
      <w:r w:rsidRPr="00BE56CD">
        <w:rPr>
          <w:rFonts w:cs="David"/>
          <w:color w:val="FF0000"/>
          <w:sz w:val="24"/>
          <w:szCs w:val="24"/>
          <w:rtl/>
        </w:rPr>
        <w:t>-</w:t>
      </w:r>
      <w:r w:rsidRPr="00BE56CD">
        <w:rPr>
          <w:rFonts w:cs="David" w:hint="cs"/>
          <w:color w:val="FF0000"/>
          <w:sz w:val="24"/>
          <w:szCs w:val="24"/>
          <w:rtl/>
        </w:rPr>
        <w:t>פי</w:t>
      </w:r>
      <w:r w:rsidRPr="00BE56CD">
        <w:rPr>
          <w:rFonts w:cs="David"/>
          <w:color w:val="FF0000"/>
          <w:sz w:val="24"/>
          <w:szCs w:val="24"/>
          <w:rtl/>
        </w:rPr>
        <w:t xml:space="preserve"> </w:t>
      </w:r>
      <w:r w:rsidRPr="00BE56CD">
        <w:rPr>
          <w:rFonts w:cs="David" w:hint="cs"/>
          <w:color w:val="FF0000"/>
          <w:sz w:val="24"/>
          <w:szCs w:val="24"/>
          <w:rtl/>
        </w:rPr>
        <w:t>דין</w:t>
      </w:r>
      <w:r w:rsidRPr="00BE56CD">
        <w:rPr>
          <w:rFonts w:cs="David"/>
          <w:color w:val="FF0000"/>
          <w:sz w:val="24"/>
          <w:szCs w:val="24"/>
          <w:rtl/>
        </w:rPr>
        <w:t>.</w:t>
      </w:r>
      <w:r>
        <w:rPr>
          <w:rFonts w:cs="David" w:hint="cs"/>
          <w:sz w:val="24"/>
          <w:szCs w:val="24"/>
          <w:rtl/>
        </w:rPr>
        <w:t xml:space="preserve">" שכן </w:t>
      </w:r>
      <w:r w:rsidR="00620CA2">
        <w:rPr>
          <w:rFonts w:cs="David" w:hint="cs"/>
          <w:sz w:val="24"/>
          <w:szCs w:val="24"/>
          <w:rtl/>
        </w:rPr>
        <w:t>פסק הדין</w:t>
      </w:r>
      <w:r>
        <w:rPr>
          <w:rFonts w:cs="David" w:hint="cs"/>
          <w:sz w:val="24"/>
          <w:szCs w:val="24"/>
          <w:rtl/>
        </w:rPr>
        <w:t xml:space="preserve"> סתר את הנהוג בפרקטיקה (אפילו רשם החברות לא חשב שהערות האזהרה צריכות להירשם אצלו)</w:t>
      </w:r>
      <w:r w:rsidR="003B1CBB">
        <w:rPr>
          <w:rFonts w:cs="David" w:hint="cs"/>
          <w:sz w:val="24"/>
          <w:szCs w:val="24"/>
          <w:rtl/>
        </w:rPr>
        <w:t xml:space="preserve"> ועורר בעיות מפני שביטל רטרואקטיבית את כל הערות האזהרה שלא היו רשומות ברישום כפול.</w:t>
      </w:r>
      <w:r w:rsidR="00620CA2">
        <w:rPr>
          <w:rFonts w:cs="David" w:hint="cs"/>
          <w:sz w:val="24"/>
          <w:szCs w:val="24"/>
          <w:rtl/>
        </w:rPr>
        <w:t xml:space="preserve"> </w:t>
      </w:r>
    </w:p>
    <w:p w:rsidR="003B1CBB" w:rsidRDefault="003B1CBB" w:rsidP="003B1CBB">
      <w:pPr>
        <w:spacing w:after="0"/>
        <w:jc w:val="both"/>
        <w:rPr>
          <w:rFonts w:cs="David"/>
          <w:sz w:val="24"/>
          <w:szCs w:val="24"/>
          <w:rtl/>
        </w:rPr>
      </w:pPr>
      <w:r>
        <w:rPr>
          <w:rFonts w:cs="David" w:hint="cs"/>
          <w:sz w:val="24"/>
          <w:szCs w:val="24"/>
          <w:rtl/>
        </w:rPr>
        <w:t>התיקון הוא</w:t>
      </w:r>
      <w:r w:rsidR="00620CA2">
        <w:rPr>
          <w:rFonts w:cs="David" w:hint="cs"/>
          <w:sz w:val="24"/>
          <w:szCs w:val="24"/>
          <w:rtl/>
        </w:rPr>
        <w:t xml:space="preserve"> </w:t>
      </w:r>
      <w:r w:rsidR="00620CA2" w:rsidRPr="00BE56CD">
        <w:rPr>
          <w:rFonts w:cs="David" w:hint="cs"/>
          <w:sz w:val="24"/>
          <w:szCs w:val="24"/>
          <w:highlight w:val="yellow"/>
          <w:rtl/>
        </w:rPr>
        <w:t xml:space="preserve">הוראה מיוחדת ששינתה את פסד </w:t>
      </w:r>
      <w:proofErr w:type="spellStart"/>
      <w:r w:rsidR="00620CA2" w:rsidRPr="00BE56CD">
        <w:rPr>
          <w:rFonts w:cs="David" w:hint="cs"/>
          <w:sz w:val="24"/>
          <w:szCs w:val="24"/>
          <w:highlight w:val="yellow"/>
          <w:rtl/>
        </w:rPr>
        <w:t>רוזובסקי</w:t>
      </w:r>
      <w:proofErr w:type="spellEnd"/>
      <w:r w:rsidR="00620CA2" w:rsidRPr="00BE56CD">
        <w:rPr>
          <w:rFonts w:cs="David" w:hint="cs"/>
          <w:sz w:val="24"/>
          <w:szCs w:val="24"/>
          <w:highlight w:val="yellow"/>
          <w:rtl/>
        </w:rPr>
        <w:t xml:space="preserve"> וקבעה שהערת אזהרה מספיקה ברישום בטאבו</w:t>
      </w:r>
      <w:r w:rsidR="00620CA2">
        <w:rPr>
          <w:rFonts w:cs="David" w:hint="cs"/>
          <w:sz w:val="24"/>
          <w:szCs w:val="24"/>
          <w:rtl/>
        </w:rPr>
        <w:t>.</w:t>
      </w:r>
      <w:r w:rsidR="00B221D5">
        <w:rPr>
          <w:rFonts w:cs="David" w:hint="cs"/>
          <w:sz w:val="24"/>
          <w:szCs w:val="24"/>
          <w:rtl/>
        </w:rPr>
        <w:t xml:space="preserve"> בכך, המחוקק נתן תוקף למנהג שלא לרשום רישום כפול. </w:t>
      </w:r>
    </w:p>
    <w:p w:rsidR="00620CA2" w:rsidRDefault="00B221D5" w:rsidP="003B1CBB">
      <w:pPr>
        <w:spacing w:after="0"/>
        <w:jc w:val="both"/>
        <w:rPr>
          <w:rFonts w:cs="David"/>
          <w:sz w:val="24"/>
          <w:szCs w:val="24"/>
          <w:rtl/>
        </w:rPr>
      </w:pPr>
      <w:r>
        <w:rPr>
          <w:rFonts w:cs="David" w:hint="cs"/>
          <w:sz w:val="24"/>
          <w:szCs w:val="24"/>
          <w:rtl/>
        </w:rPr>
        <w:lastRenderedPageBreak/>
        <w:t>המחוקק לא ביטל את הקביעה שהערת אזהרה תחש</w:t>
      </w:r>
      <w:r w:rsidR="003B1CBB">
        <w:rPr>
          <w:rFonts w:cs="David" w:hint="cs"/>
          <w:sz w:val="24"/>
          <w:szCs w:val="24"/>
          <w:rtl/>
        </w:rPr>
        <w:t>ב לשיעבוד לצורך סעיפים מסויימים, אך</w:t>
      </w:r>
      <w:r>
        <w:rPr>
          <w:rFonts w:cs="David" w:hint="cs"/>
          <w:sz w:val="24"/>
          <w:szCs w:val="24"/>
          <w:rtl/>
        </w:rPr>
        <w:t xml:space="preserve"> </w:t>
      </w:r>
      <w:r w:rsidRPr="00BE56CD">
        <w:rPr>
          <w:rFonts w:cs="David" w:hint="cs"/>
          <w:sz w:val="24"/>
          <w:szCs w:val="24"/>
          <w:highlight w:val="yellow"/>
          <w:rtl/>
        </w:rPr>
        <w:t xml:space="preserve">לצורך רישום </w:t>
      </w:r>
      <w:r w:rsidR="00BE56CD" w:rsidRPr="00BE56CD">
        <w:rPr>
          <w:rFonts w:cs="David" w:hint="cs"/>
          <w:sz w:val="24"/>
          <w:szCs w:val="24"/>
          <w:highlight w:val="yellow"/>
          <w:rtl/>
        </w:rPr>
        <w:t>כפול, הערת האזהרה אינה נ</w:t>
      </w:r>
      <w:r w:rsidRPr="00BE56CD">
        <w:rPr>
          <w:rFonts w:cs="David" w:hint="cs"/>
          <w:sz w:val="24"/>
          <w:szCs w:val="24"/>
          <w:highlight w:val="yellow"/>
          <w:rtl/>
        </w:rPr>
        <w:t>חשבת לשיעבוד</w:t>
      </w:r>
      <w:r>
        <w:rPr>
          <w:rFonts w:cs="David" w:hint="cs"/>
          <w:sz w:val="24"/>
          <w:szCs w:val="24"/>
          <w:rtl/>
        </w:rPr>
        <w:t xml:space="preserve">. </w:t>
      </w:r>
      <w:r w:rsidR="003B1CBB">
        <w:rPr>
          <w:rFonts w:cs="David" w:hint="cs"/>
          <w:sz w:val="24"/>
          <w:szCs w:val="24"/>
          <w:rtl/>
        </w:rPr>
        <w:t>(</w:t>
      </w:r>
      <w:r>
        <w:rPr>
          <w:rFonts w:cs="David" w:hint="cs"/>
          <w:sz w:val="24"/>
          <w:szCs w:val="24"/>
          <w:rtl/>
        </w:rPr>
        <w:t>אם זו הערת אזהרה על משכנתא, אז מספיק לרשום בטאבו, אבל לאחר רישום המשכנתא מדובר במשכנתא רגילה שלקחה חברה ויש לרשום אותה רישום כפול.</w:t>
      </w:r>
      <w:r w:rsidR="003B1CBB">
        <w:rPr>
          <w:rFonts w:cs="David" w:hint="cs"/>
          <w:sz w:val="24"/>
          <w:szCs w:val="24"/>
          <w:rtl/>
        </w:rPr>
        <w:t>)</w:t>
      </w:r>
    </w:p>
    <w:p w:rsidR="00B221D5" w:rsidRDefault="00B221D5" w:rsidP="00BB4E0B">
      <w:pPr>
        <w:spacing w:after="0"/>
        <w:jc w:val="both"/>
        <w:rPr>
          <w:rFonts w:cs="David"/>
          <w:sz w:val="24"/>
          <w:szCs w:val="24"/>
          <w:rtl/>
        </w:rPr>
      </w:pPr>
    </w:p>
    <w:p w:rsidR="00B221D5" w:rsidRDefault="003B1CBB" w:rsidP="00BB4E0B">
      <w:pPr>
        <w:spacing w:after="0"/>
        <w:jc w:val="both"/>
        <w:rPr>
          <w:rFonts w:cs="David"/>
          <w:sz w:val="24"/>
          <w:szCs w:val="24"/>
          <w:rtl/>
        </w:rPr>
      </w:pPr>
      <w:r>
        <w:rPr>
          <w:rFonts w:cs="David" w:hint="cs"/>
          <w:sz w:val="24"/>
          <w:szCs w:val="24"/>
          <w:highlight w:val="yellow"/>
          <w:rtl/>
        </w:rPr>
        <w:t>*</w:t>
      </w:r>
      <w:r w:rsidR="00B221D5" w:rsidRPr="00BE56CD">
        <w:rPr>
          <w:rFonts w:cs="David" w:hint="cs"/>
          <w:sz w:val="24"/>
          <w:szCs w:val="24"/>
          <w:highlight w:val="yellow"/>
          <w:rtl/>
        </w:rPr>
        <w:t>לאחר תיקון החוק, אין רלוונטיות לשאלה האם הערת אזהרה היא זכות קניינית או לא שכן המחוקק מתייחס להערת האזהרה באופן ספציפי.</w:t>
      </w:r>
    </w:p>
    <w:p w:rsidR="00B221D5" w:rsidRDefault="00B221D5" w:rsidP="00BB4E0B">
      <w:pPr>
        <w:spacing w:after="0"/>
        <w:jc w:val="both"/>
        <w:rPr>
          <w:rFonts w:cs="David"/>
          <w:sz w:val="24"/>
          <w:szCs w:val="24"/>
          <w:rtl/>
        </w:rPr>
      </w:pPr>
    </w:p>
    <w:p w:rsidR="00BE56CD" w:rsidRPr="00A62D75" w:rsidRDefault="003B1CBB" w:rsidP="003B1CBB">
      <w:pPr>
        <w:spacing w:after="0"/>
        <w:jc w:val="both"/>
        <w:rPr>
          <w:rFonts w:cs="David"/>
          <w:sz w:val="24"/>
          <w:szCs w:val="24"/>
          <w:rtl/>
        </w:rPr>
      </w:pPr>
      <w:r w:rsidRPr="003B1CBB">
        <w:rPr>
          <w:rFonts w:cs="David" w:hint="cs"/>
          <w:sz w:val="24"/>
          <w:szCs w:val="24"/>
          <w:highlight w:val="yellow"/>
          <w:rtl/>
        </w:rPr>
        <w:t>הערת האזהרה אינה זכות קניינית</w:t>
      </w:r>
      <w:r>
        <w:rPr>
          <w:rFonts w:cs="David" w:hint="cs"/>
          <w:sz w:val="24"/>
          <w:szCs w:val="24"/>
          <w:rtl/>
        </w:rPr>
        <w:t>- נכון הדבר שיש לה עקיבה ועדיפות אך היא בעלת תוכן שלילי (מניעה לבצע דברים, אין לרשום עסקאות נוגדות) ואילו זכות קניינית היא כזאת הנותנת לבעליה זכות שימוש פוזיטיבית, חיובית.</w:t>
      </w:r>
      <w:r w:rsidR="00BE56CD" w:rsidRPr="00A62D75">
        <w:rPr>
          <w:rFonts w:cs="David"/>
          <w:sz w:val="24"/>
          <w:szCs w:val="24"/>
          <w:rtl/>
        </w:rPr>
        <w:t xml:space="preserve"> </w:t>
      </w:r>
      <w:r w:rsidR="00BE56CD" w:rsidRPr="00A62D75">
        <w:rPr>
          <w:rFonts w:cs="David" w:hint="cs"/>
          <w:sz w:val="24"/>
          <w:szCs w:val="24"/>
          <w:rtl/>
        </w:rPr>
        <w:t>לכן</w:t>
      </w:r>
      <w:r w:rsidR="00BE56CD" w:rsidRPr="00A62D75">
        <w:rPr>
          <w:rFonts w:cs="David"/>
          <w:sz w:val="24"/>
          <w:szCs w:val="24"/>
          <w:rtl/>
        </w:rPr>
        <w:t xml:space="preserve"> </w:t>
      </w:r>
      <w:r w:rsidR="00A62D75" w:rsidRPr="00A62D75">
        <w:rPr>
          <w:rFonts w:cs="David" w:hint="cs"/>
          <w:sz w:val="24"/>
          <w:szCs w:val="24"/>
          <w:rtl/>
        </w:rPr>
        <w:t>זו אינה זכות קניינית.</w:t>
      </w:r>
    </w:p>
    <w:p w:rsidR="00B221D5" w:rsidRDefault="00B221D5" w:rsidP="00BB4E0B">
      <w:pPr>
        <w:spacing w:after="0"/>
        <w:jc w:val="both"/>
        <w:rPr>
          <w:rFonts w:cs="David"/>
          <w:sz w:val="24"/>
          <w:szCs w:val="24"/>
          <w:rtl/>
        </w:rPr>
      </w:pPr>
    </w:p>
    <w:p w:rsidR="0082143D" w:rsidRDefault="00B221D5" w:rsidP="0082143D">
      <w:pPr>
        <w:spacing w:after="0"/>
        <w:jc w:val="both"/>
        <w:rPr>
          <w:rFonts w:cs="David"/>
          <w:sz w:val="24"/>
          <w:szCs w:val="24"/>
          <w:rtl/>
        </w:rPr>
      </w:pPr>
      <w:r w:rsidRPr="00A62D75">
        <w:rPr>
          <w:rFonts w:cs="David" w:hint="cs"/>
          <w:b/>
          <w:bCs/>
          <w:sz w:val="24"/>
          <w:szCs w:val="24"/>
          <w:u w:val="single"/>
          <w:rtl/>
        </w:rPr>
        <w:t>הערת אזהרה על גבי הערת אזהרה</w:t>
      </w:r>
    </w:p>
    <w:p w:rsidR="00B221D5" w:rsidRDefault="0082143D" w:rsidP="0082143D">
      <w:pPr>
        <w:spacing w:after="0"/>
        <w:jc w:val="both"/>
        <w:rPr>
          <w:rFonts w:cs="David"/>
          <w:sz w:val="24"/>
          <w:szCs w:val="24"/>
          <w:rtl/>
        </w:rPr>
      </w:pPr>
      <w:r>
        <w:rPr>
          <w:rFonts w:cs="David" w:hint="cs"/>
          <w:sz w:val="24"/>
          <w:szCs w:val="24"/>
          <w:rtl/>
        </w:rPr>
        <w:t>ייתכן מצב שבו לב' יש הערת אזהרה כלפי א' והוא ירצה למכור את הנכס לג'. זהו</w:t>
      </w:r>
      <w:r w:rsidR="00B221D5">
        <w:rPr>
          <w:rFonts w:cs="David" w:hint="cs"/>
          <w:sz w:val="24"/>
          <w:szCs w:val="24"/>
          <w:rtl/>
        </w:rPr>
        <w:t xml:space="preserve"> </w:t>
      </w:r>
      <w:r w:rsidR="00B221D5" w:rsidRPr="00A62D75">
        <w:rPr>
          <w:rFonts w:cs="David" w:hint="cs"/>
          <w:sz w:val="24"/>
          <w:szCs w:val="24"/>
          <w:highlight w:val="yellow"/>
          <w:rtl/>
        </w:rPr>
        <w:t>מצב שבו המתחייב אינו הבעלים בעצמו</w:t>
      </w:r>
      <w:r w:rsidR="00B221D5">
        <w:rPr>
          <w:rFonts w:cs="David" w:hint="cs"/>
          <w:sz w:val="24"/>
          <w:szCs w:val="24"/>
          <w:rtl/>
        </w:rPr>
        <w:t xml:space="preserve">. </w:t>
      </w:r>
      <w:r>
        <w:rPr>
          <w:rFonts w:cs="David" w:hint="cs"/>
          <w:sz w:val="24"/>
          <w:szCs w:val="24"/>
          <w:rtl/>
        </w:rPr>
        <w:t>לב' אין זכות קניינית רשומה כי אם זכות חוזית כלפי א' אשר עליה הוא רשם הערת אזהרה.</w:t>
      </w:r>
      <w:r w:rsidR="00A62D75">
        <w:rPr>
          <w:rFonts w:cs="David" w:hint="cs"/>
          <w:sz w:val="24"/>
          <w:szCs w:val="24"/>
          <w:rtl/>
        </w:rPr>
        <w:t xml:space="preserve"> זוהי בע</w:t>
      </w:r>
      <w:r w:rsidR="00B221D5">
        <w:rPr>
          <w:rFonts w:cs="David" w:hint="cs"/>
          <w:sz w:val="24"/>
          <w:szCs w:val="24"/>
          <w:rtl/>
        </w:rPr>
        <w:t>יה שכיחה מאוד בארץ, בעיקר בהקש</w:t>
      </w:r>
      <w:r w:rsidR="00A62D75">
        <w:rPr>
          <w:rFonts w:cs="David" w:hint="cs"/>
          <w:sz w:val="24"/>
          <w:szCs w:val="24"/>
          <w:rtl/>
        </w:rPr>
        <w:t>ר של ע</w:t>
      </w:r>
      <w:r w:rsidR="00B221D5">
        <w:rPr>
          <w:rFonts w:cs="David" w:hint="cs"/>
          <w:sz w:val="24"/>
          <w:szCs w:val="24"/>
          <w:rtl/>
        </w:rPr>
        <w:t>סקאות קומבינציה.</w:t>
      </w:r>
    </w:p>
    <w:p w:rsidR="00B221D5" w:rsidRDefault="00B221D5" w:rsidP="00BB4E0B">
      <w:pPr>
        <w:spacing w:after="0"/>
        <w:jc w:val="both"/>
        <w:rPr>
          <w:rFonts w:cs="David"/>
          <w:sz w:val="24"/>
          <w:szCs w:val="24"/>
          <w:rtl/>
        </w:rPr>
      </w:pPr>
    </w:p>
    <w:p w:rsidR="0082143D" w:rsidRDefault="00B221D5" w:rsidP="00BB4E0B">
      <w:pPr>
        <w:spacing w:after="0"/>
        <w:jc w:val="both"/>
        <w:rPr>
          <w:rFonts w:cs="David"/>
          <w:sz w:val="24"/>
          <w:szCs w:val="24"/>
          <w:rtl/>
        </w:rPr>
      </w:pPr>
      <w:r w:rsidRPr="00A62D75">
        <w:rPr>
          <w:rFonts w:cs="David" w:hint="cs"/>
          <w:sz w:val="24"/>
          <w:szCs w:val="24"/>
          <w:highlight w:val="yellow"/>
          <w:rtl/>
        </w:rPr>
        <w:t xml:space="preserve">לב' יש ביד הערת אזהרה </w:t>
      </w:r>
      <w:r w:rsidR="0082143D">
        <w:rPr>
          <w:rFonts w:cs="David" w:hint="cs"/>
          <w:sz w:val="24"/>
          <w:szCs w:val="24"/>
          <w:highlight w:val="yellow"/>
          <w:rtl/>
        </w:rPr>
        <w:t xml:space="preserve">(ולא זכות קניינית) </w:t>
      </w:r>
      <w:r w:rsidRPr="00A62D75">
        <w:rPr>
          <w:rFonts w:cs="David" w:hint="cs"/>
          <w:sz w:val="24"/>
          <w:szCs w:val="24"/>
          <w:highlight w:val="yellow"/>
          <w:rtl/>
        </w:rPr>
        <w:t xml:space="preserve">והוא כורת חוזה עם ג' להעביר לו את המקרקעין. </w:t>
      </w:r>
      <w:r w:rsidR="006A5A9B" w:rsidRPr="00A62D75">
        <w:rPr>
          <w:rFonts w:cs="David" w:hint="cs"/>
          <w:sz w:val="24"/>
          <w:szCs w:val="24"/>
          <w:highlight w:val="yellow"/>
          <w:rtl/>
        </w:rPr>
        <w:t>השאלה בפסיקה היא האם על סמך ההתחייבות הזאת יכול ג' ללכת ל</w:t>
      </w:r>
      <w:r w:rsidR="00A62D75" w:rsidRPr="00A62D75">
        <w:rPr>
          <w:rFonts w:cs="David" w:hint="cs"/>
          <w:sz w:val="24"/>
          <w:szCs w:val="24"/>
          <w:highlight w:val="yellow"/>
          <w:rtl/>
        </w:rPr>
        <w:t>טאבו ולרשום הערת אזהרה על זכותו?</w:t>
      </w:r>
      <w:r w:rsidR="006A5A9B">
        <w:rPr>
          <w:rFonts w:cs="David" w:hint="cs"/>
          <w:sz w:val="24"/>
          <w:szCs w:val="24"/>
          <w:rtl/>
        </w:rPr>
        <w:t xml:space="preserve"> </w:t>
      </w:r>
    </w:p>
    <w:p w:rsidR="00B221D5" w:rsidRDefault="006A5A9B" w:rsidP="00BB4E0B">
      <w:pPr>
        <w:spacing w:after="0"/>
        <w:jc w:val="both"/>
        <w:rPr>
          <w:rFonts w:cs="David"/>
          <w:sz w:val="24"/>
          <w:szCs w:val="24"/>
          <w:rtl/>
        </w:rPr>
      </w:pPr>
      <w:r>
        <w:rPr>
          <w:rFonts w:cs="David" w:hint="cs"/>
          <w:sz w:val="24"/>
          <w:szCs w:val="24"/>
          <w:rtl/>
        </w:rPr>
        <w:t>הדבר עולה בעיסקאות קומבינציה שם השחקנים הם: הבעלים הרשום של המגרש, הקבלן ורוכשי הדירות. איך זה עובד? הקבלנים מעוניינים לבדוק מי הבעלים הרשומים ע"מ לבנות בהם בניין. הקבלן יכול לבנות נניח 20 דירות באותו שטח, ולפי מספר הדירות שניתן לבנות בשטח, נקבע מחיר השטח. כיוון שקשה לקבלן לקנות את השטח הוא מציע לבעלים עסקה כזאת- אני אבנה פה בניין. אתה תקבל מספר דירות ואני אמכור מספר דירות אחר בשוק החופשי. אם בעל הקרקע מסכים לכך, נכרת חוזה קומבינציה. לפי החוזה הזה, בעל הקרקע לא מתעתד להעביר את כל הבעלות לקבלן, אלא רק חצי (לפי הדוגמה שלנו). הבעלים לא מוכן להעביר 50% מהבעלות לב' כל עוד לא קיבל את הדירות המוגמרות- הדבר לוקח זמן רב. במשך כל הזמן הזה, לקבלן יש רק הערת אזהרה. הקבלן רוצה למכור את הדירות והקונים (והבנק שלהם) רוצים שת</w:t>
      </w:r>
      <w:r w:rsidR="00A62D75">
        <w:rPr>
          <w:rFonts w:cs="David" w:hint="cs"/>
          <w:sz w:val="24"/>
          <w:szCs w:val="24"/>
          <w:rtl/>
        </w:rPr>
        <w:t>י</w:t>
      </w:r>
      <w:r>
        <w:rPr>
          <w:rFonts w:cs="David" w:hint="cs"/>
          <w:sz w:val="24"/>
          <w:szCs w:val="24"/>
          <w:rtl/>
        </w:rPr>
        <w:t>רשם לזכותם הערת אזהרה. האם ניתן לעשות זאת?</w:t>
      </w:r>
    </w:p>
    <w:p w:rsidR="006A5A9B" w:rsidRDefault="006A5A9B" w:rsidP="00BB4E0B">
      <w:pPr>
        <w:spacing w:after="0"/>
        <w:jc w:val="both"/>
        <w:rPr>
          <w:rFonts w:cs="David"/>
          <w:sz w:val="24"/>
          <w:szCs w:val="24"/>
          <w:rtl/>
        </w:rPr>
      </w:pPr>
    </w:p>
    <w:p w:rsidR="006A5A9B" w:rsidRDefault="00DD6C13" w:rsidP="00725C30">
      <w:pPr>
        <w:spacing w:after="0"/>
        <w:jc w:val="both"/>
        <w:rPr>
          <w:rFonts w:cs="David"/>
          <w:sz w:val="24"/>
          <w:szCs w:val="24"/>
          <w:rtl/>
        </w:rPr>
      </w:pPr>
      <w:r>
        <w:rPr>
          <w:rFonts w:cs="David" w:hint="cs"/>
          <w:sz w:val="24"/>
          <w:szCs w:val="24"/>
          <w:rtl/>
        </w:rPr>
        <w:t>עד אמצע שנות ה90 היה</w:t>
      </w:r>
      <w:r w:rsidR="00725C30">
        <w:rPr>
          <w:rFonts w:cs="David" w:hint="cs"/>
          <w:sz w:val="24"/>
          <w:szCs w:val="24"/>
          <w:rtl/>
        </w:rPr>
        <w:t xml:space="preserve"> </w:t>
      </w:r>
      <w:r w:rsidR="00725C30">
        <w:rPr>
          <w:rFonts w:cs="David" w:hint="cs"/>
          <w:b/>
          <w:bCs/>
          <w:sz w:val="24"/>
          <w:szCs w:val="24"/>
          <w:rtl/>
        </w:rPr>
        <w:t>סעיף 126</w:t>
      </w:r>
      <w:r>
        <w:rPr>
          <w:rFonts w:cs="David" w:hint="cs"/>
          <w:sz w:val="24"/>
          <w:szCs w:val="24"/>
          <w:rtl/>
        </w:rPr>
        <w:t xml:space="preserve"> ניסוח מקוצר "</w:t>
      </w:r>
      <w:r w:rsidRPr="00725C30">
        <w:rPr>
          <w:rFonts w:cs="David" w:hint="cs"/>
          <w:color w:val="FF0000"/>
          <w:sz w:val="24"/>
          <w:szCs w:val="24"/>
          <w:rtl/>
        </w:rPr>
        <w:t>כי בעל זכות במקרקעין</w:t>
      </w:r>
      <w:r>
        <w:rPr>
          <w:rFonts w:cs="David" w:hint="cs"/>
          <w:sz w:val="24"/>
          <w:szCs w:val="24"/>
          <w:rtl/>
        </w:rPr>
        <w:t xml:space="preserve">" והרי לא אחת ראינו כי בעל זכות במקרקעין= בעל זכות </w:t>
      </w:r>
      <w:r w:rsidRPr="00725C30">
        <w:rPr>
          <w:rFonts w:cs="David" w:hint="cs"/>
          <w:sz w:val="24"/>
          <w:szCs w:val="24"/>
          <w:u w:val="single"/>
          <w:rtl/>
        </w:rPr>
        <w:t>קניין</w:t>
      </w:r>
      <w:r>
        <w:rPr>
          <w:rFonts w:cs="David" w:hint="cs"/>
          <w:sz w:val="24"/>
          <w:szCs w:val="24"/>
          <w:rtl/>
        </w:rPr>
        <w:t xml:space="preserve"> במקרקעין. </w:t>
      </w:r>
      <w:r w:rsidR="00725C30">
        <w:rPr>
          <w:rFonts w:cs="David" w:hint="cs"/>
          <w:sz w:val="24"/>
          <w:szCs w:val="24"/>
          <w:rtl/>
        </w:rPr>
        <w:t xml:space="preserve">ניתן היה לומר שהערת אזהרה היא זכות קניינית ולכן כדי למנוע בלבולים, </w:t>
      </w:r>
      <w:r w:rsidR="00725C30" w:rsidRPr="00A62D75">
        <w:rPr>
          <w:rFonts w:cs="David" w:hint="cs"/>
          <w:sz w:val="24"/>
          <w:szCs w:val="24"/>
          <w:highlight w:val="yellow"/>
          <w:rtl/>
        </w:rPr>
        <w:t xml:space="preserve">הסעיף שונה בעקבות </w:t>
      </w:r>
      <w:proofErr w:type="spellStart"/>
      <w:r w:rsidR="00725C30" w:rsidRPr="00A62D75">
        <w:rPr>
          <w:rFonts w:cs="David" w:hint="cs"/>
          <w:sz w:val="24"/>
          <w:szCs w:val="24"/>
          <w:highlight w:val="yellow"/>
          <w:rtl/>
        </w:rPr>
        <w:t>רוזובסקי</w:t>
      </w:r>
      <w:proofErr w:type="spellEnd"/>
      <w:r w:rsidR="00725C30">
        <w:rPr>
          <w:rFonts w:cs="David" w:hint="cs"/>
          <w:sz w:val="24"/>
          <w:szCs w:val="24"/>
          <w:rtl/>
        </w:rPr>
        <w:t xml:space="preserve"> כך שהשאלה האם ההערה היא זכות קניינית או לא כבר לא רלוונטית מפני ש</w:t>
      </w:r>
      <w:r w:rsidR="00725C30" w:rsidRPr="00A62D75">
        <w:rPr>
          <w:rFonts w:cs="David" w:hint="cs"/>
          <w:sz w:val="24"/>
          <w:szCs w:val="24"/>
          <w:highlight w:val="yellow"/>
          <w:rtl/>
        </w:rPr>
        <w:t xml:space="preserve">לפי </w:t>
      </w:r>
      <w:r w:rsidR="00725C30" w:rsidRPr="00725C30">
        <w:rPr>
          <w:rFonts w:cs="David" w:hint="cs"/>
          <w:b/>
          <w:bCs/>
          <w:sz w:val="24"/>
          <w:szCs w:val="24"/>
          <w:highlight w:val="yellow"/>
          <w:rtl/>
        </w:rPr>
        <w:t>סעיף 126,</w:t>
      </w:r>
      <w:r w:rsidR="00725C30" w:rsidRPr="00A62D75">
        <w:rPr>
          <w:rFonts w:cs="David" w:hint="cs"/>
          <w:sz w:val="24"/>
          <w:szCs w:val="24"/>
          <w:highlight w:val="yellow"/>
          <w:rtl/>
        </w:rPr>
        <w:t xml:space="preserve"> אין הערת אזהרה על גבי הערת אזהרה</w:t>
      </w:r>
      <w:r w:rsidR="00725C30">
        <w:rPr>
          <w:rFonts w:cs="David" w:hint="cs"/>
          <w:sz w:val="24"/>
          <w:szCs w:val="24"/>
          <w:rtl/>
        </w:rPr>
        <w:t xml:space="preserve">. התיקון לסעיף מפרט בדיוק מיהם הזכאים לרשום הערת אזהרה. </w:t>
      </w:r>
      <w:r>
        <w:rPr>
          <w:rFonts w:cs="David" w:hint="cs"/>
          <w:sz w:val="24"/>
          <w:szCs w:val="24"/>
          <w:rtl/>
        </w:rPr>
        <w:t xml:space="preserve">המחוקק טיפל בעניין באופן ספציפי, </w:t>
      </w:r>
      <w:r w:rsidR="00725C30">
        <w:rPr>
          <w:rFonts w:cs="David" w:hint="cs"/>
          <w:sz w:val="24"/>
          <w:szCs w:val="24"/>
          <w:rtl/>
        </w:rPr>
        <w:t>ויותר</w:t>
      </w:r>
      <w:r>
        <w:rPr>
          <w:rFonts w:cs="David" w:hint="cs"/>
          <w:sz w:val="24"/>
          <w:szCs w:val="24"/>
          <w:rtl/>
        </w:rPr>
        <w:t xml:space="preserve"> לא רואים את השאלה צפה בפסיקה.</w:t>
      </w:r>
    </w:p>
    <w:p w:rsidR="00DD6C13" w:rsidRDefault="00DD6C13" w:rsidP="00BB4E0B">
      <w:pPr>
        <w:spacing w:after="0"/>
        <w:jc w:val="both"/>
        <w:rPr>
          <w:rFonts w:cs="David"/>
          <w:sz w:val="24"/>
          <w:szCs w:val="24"/>
          <w:rtl/>
        </w:rPr>
      </w:pPr>
    </w:p>
    <w:p w:rsidR="00DD6C13" w:rsidRDefault="00DD6C13" w:rsidP="00BB4E0B">
      <w:pPr>
        <w:spacing w:after="0"/>
        <w:jc w:val="both"/>
        <w:rPr>
          <w:rFonts w:cs="David"/>
          <w:sz w:val="24"/>
          <w:szCs w:val="24"/>
          <w:rtl/>
        </w:rPr>
      </w:pPr>
      <w:r w:rsidRPr="00725C30">
        <w:rPr>
          <w:rFonts w:cs="David" w:hint="cs"/>
          <w:sz w:val="24"/>
          <w:szCs w:val="24"/>
          <w:u w:val="single"/>
          <w:rtl/>
        </w:rPr>
        <w:t>השאלה הפרקטית</w:t>
      </w:r>
      <w:r>
        <w:rPr>
          <w:rFonts w:cs="David" w:hint="cs"/>
          <w:sz w:val="24"/>
          <w:szCs w:val="24"/>
          <w:rtl/>
        </w:rPr>
        <w:t>- הפסיקה גרמה לכך שהקבלן לא יכול לרשום הערת אזהרה על שם הקונים.</w:t>
      </w:r>
      <w:r w:rsidR="00A62D75">
        <w:rPr>
          <w:rFonts w:cs="David" w:hint="cs"/>
          <w:sz w:val="24"/>
          <w:szCs w:val="24"/>
          <w:rtl/>
        </w:rPr>
        <w:t xml:space="preserve"> מה עושים?</w:t>
      </w:r>
      <w:r>
        <w:rPr>
          <w:rFonts w:cs="David" w:hint="cs"/>
          <w:sz w:val="24"/>
          <w:szCs w:val="24"/>
          <w:rtl/>
        </w:rPr>
        <w:t xml:space="preserve"> לאור התיקון בחוק שב' לא יכול לרשום הערת אזהרה כלפי ג', מה שקורה זה שא' מסכים שת</w:t>
      </w:r>
      <w:r w:rsidR="00A62D75">
        <w:rPr>
          <w:rFonts w:cs="David" w:hint="cs"/>
          <w:sz w:val="24"/>
          <w:szCs w:val="24"/>
          <w:rtl/>
        </w:rPr>
        <w:t>י</w:t>
      </w:r>
      <w:r>
        <w:rPr>
          <w:rFonts w:cs="David" w:hint="cs"/>
          <w:sz w:val="24"/>
          <w:szCs w:val="24"/>
          <w:rtl/>
        </w:rPr>
        <w:t xml:space="preserve">רשם הערת אזהרה כלפי ג' והבנק שלו. כלומר, כדי לרשום הערת אזהרה לג' צריך את האישור של א'. לכן בחוזי הקומבינציה מוכנס סעיף האומר שא' מסכים לרשום הערת אזהרה על שם כל </w:t>
      </w:r>
      <w:proofErr w:type="spellStart"/>
      <w:r>
        <w:rPr>
          <w:rFonts w:cs="David" w:hint="cs"/>
          <w:sz w:val="24"/>
          <w:szCs w:val="24"/>
          <w:rtl/>
        </w:rPr>
        <w:t>הג'ימלים</w:t>
      </w:r>
      <w:proofErr w:type="spellEnd"/>
      <w:r>
        <w:rPr>
          <w:rFonts w:cs="David" w:hint="cs"/>
          <w:sz w:val="24"/>
          <w:szCs w:val="24"/>
          <w:rtl/>
        </w:rPr>
        <w:t xml:space="preserve"> שיבואו. אם א' לא יסכים, אף אחד לא יקנה את הדירות, אז לא יהיה לב' את המימון הדרוש לו לצורך בניית הדירות וקיום ההתחייבות החוזית שלו כלפי א'- להביא לו דירות בנויות. לכן, לכולם יש אינטרס שא' יסכים לרישום ההערות.</w:t>
      </w:r>
    </w:p>
    <w:p w:rsidR="00DD6C13" w:rsidRPr="00725C30" w:rsidRDefault="00DD6C13" w:rsidP="00725C30">
      <w:pPr>
        <w:spacing w:after="0"/>
        <w:jc w:val="both"/>
        <w:rPr>
          <w:rFonts w:cs="David"/>
          <w:color w:val="FF0000"/>
          <w:sz w:val="24"/>
          <w:szCs w:val="24"/>
          <w:rtl/>
        </w:rPr>
      </w:pPr>
    </w:p>
    <w:p w:rsidR="00725C30" w:rsidRPr="004A7A5F" w:rsidRDefault="00725C30" w:rsidP="004A7A5F">
      <w:pPr>
        <w:spacing w:after="0"/>
        <w:jc w:val="both"/>
        <w:rPr>
          <w:rFonts w:cs="Guttman Yad-Brush"/>
          <w:sz w:val="20"/>
          <w:szCs w:val="20"/>
          <w:rtl/>
        </w:rPr>
      </w:pPr>
      <w:r w:rsidRPr="00725C30">
        <w:rPr>
          <w:rFonts w:cs="David" w:hint="cs"/>
          <w:b/>
          <w:bCs/>
          <w:color w:val="FF0000"/>
          <w:sz w:val="24"/>
          <w:szCs w:val="24"/>
          <w:rtl/>
        </w:rPr>
        <w:t>ע</w:t>
      </w:r>
      <w:r w:rsidRPr="00725C30">
        <w:rPr>
          <w:rFonts w:cs="David"/>
          <w:b/>
          <w:bCs/>
          <w:color w:val="FF0000"/>
          <w:sz w:val="24"/>
          <w:szCs w:val="24"/>
          <w:rtl/>
        </w:rPr>
        <w:t>"</w:t>
      </w:r>
      <w:r w:rsidRPr="00725C30">
        <w:rPr>
          <w:rFonts w:cs="David" w:hint="cs"/>
          <w:b/>
          <w:bCs/>
          <w:color w:val="FF0000"/>
          <w:sz w:val="24"/>
          <w:szCs w:val="24"/>
          <w:rtl/>
        </w:rPr>
        <w:t>א</w:t>
      </w:r>
      <w:r w:rsidRPr="00725C30">
        <w:rPr>
          <w:rFonts w:cs="David"/>
          <w:b/>
          <w:bCs/>
          <w:color w:val="FF0000"/>
          <w:sz w:val="24"/>
          <w:szCs w:val="24"/>
          <w:rtl/>
        </w:rPr>
        <w:t xml:space="preserve"> 558/88 </w:t>
      </w:r>
      <w:r w:rsidRPr="00725C30">
        <w:rPr>
          <w:rFonts w:cs="David" w:hint="cs"/>
          <w:b/>
          <w:bCs/>
          <w:color w:val="FF0000"/>
          <w:sz w:val="24"/>
          <w:szCs w:val="24"/>
          <w:rtl/>
        </w:rPr>
        <w:t>בנק</w:t>
      </w:r>
      <w:r w:rsidRPr="00725C30">
        <w:rPr>
          <w:rFonts w:cs="David"/>
          <w:b/>
          <w:bCs/>
          <w:color w:val="FF0000"/>
          <w:sz w:val="24"/>
          <w:szCs w:val="24"/>
          <w:rtl/>
        </w:rPr>
        <w:t xml:space="preserve"> </w:t>
      </w:r>
      <w:r w:rsidRPr="00725C30">
        <w:rPr>
          <w:rFonts w:cs="David" w:hint="cs"/>
          <w:b/>
          <w:bCs/>
          <w:color w:val="FF0000"/>
          <w:sz w:val="24"/>
          <w:szCs w:val="24"/>
          <w:rtl/>
        </w:rPr>
        <w:t>המזרחי</w:t>
      </w:r>
      <w:r w:rsidRPr="00725C30">
        <w:rPr>
          <w:rFonts w:cs="David"/>
          <w:b/>
          <w:bCs/>
          <w:color w:val="FF0000"/>
          <w:sz w:val="24"/>
          <w:szCs w:val="24"/>
          <w:rtl/>
        </w:rPr>
        <w:t xml:space="preserve"> </w:t>
      </w:r>
      <w:r w:rsidRPr="00725C30">
        <w:rPr>
          <w:rFonts w:cs="David" w:hint="cs"/>
          <w:b/>
          <w:bCs/>
          <w:color w:val="FF0000"/>
          <w:sz w:val="24"/>
          <w:szCs w:val="24"/>
          <w:rtl/>
        </w:rPr>
        <w:t>המאוחד</w:t>
      </w:r>
      <w:r w:rsidRPr="00725C30">
        <w:rPr>
          <w:rFonts w:cs="David"/>
          <w:b/>
          <w:bCs/>
          <w:color w:val="FF0000"/>
          <w:sz w:val="24"/>
          <w:szCs w:val="24"/>
          <w:rtl/>
        </w:rPr>
        <w:t xml:space="preserve"> </w:t>
      </w:r>
      <w:r w:rsidRPr="00725C30">
        <w:rPr>
          <w:rFonts w:cs="David" w:hint="cs"/>
          <w:b/>
          <w:bCs/>
          <w:color w:val="FF0000"/>
          <w:sz w:val="24"/>
          <w:szCs w:val="24"/>
          <w:rtl/>
        </w:rPr>
        <w:t>נ</w:t>
      </w:r>
      <w:r w:rsidRPr="00725C30">
        <w:rPr>
          <w:rFonts w:cs="David"/>
          <w:b/>
          <w:bCs/>
          <w:color w:val="FF0000"/>
          <w:sz w:val="24"/>
          <w:szCs w:val="24"/>
          <w:rtl/>
        </w:rPr>
        <w:t xml:space="preserve">' </w:t>
      </w:r>
      <w:proofErr w:type="spellStart"/>
      <w:r w:rsidRPr="00725C30">
        <w:rPr>
          <w:rFonts w:cs="David" w:hint="cs"/>
          <w:b/>
          <w:bCs/>
          <w:color w:val="FF0000"/>
          <w:sz w:val="24"/>
          <w:szCs w:val="24"/>
          <w:rtl/>
        </w:rPr>
        <w:t>רוזובסקי</w:t>
      </w:r>
      <w:proofErr w:type="spellEnd"/>
      <w:r w:rsidR="00945801">
        <w:rPr>
          <w:rFonts w:cs="David" w:hint="cs"/>
          <w:b/>
          <w:bCs/>
          <w:color w:val="FF0000"/>
          <w:sz w:val="24"/>
          <w:szCs w:val="24"/>
          <w:rtl/>
        </w:rPr>
        <w:t xml:space="preserve"> </w:t>
      </w:r>
      <w:r w:rsidR="004A7A5F">
        <w:rPr>
          <w:rFonts w:cs="Guttman Yad-Brush" w:hint="cs"/>
          <w:sz w:val="20"/>
          <w:szCs w:val="20"/>
          <w:rtl/>
        </w:rPr>
        <w:t>משכנתא היא שעבוד הטוען רישום כפול בטאבו וברשם החברות. ביהמ"ש קבע כי ההגדרה הרחבה של שיעבוד כוללת גם הערת אזהרה. לפי סעיף 127 לחוק המקרקעין מספיק לרשום הערת אזהרה בטאבו ואין צורך ברישום כפול גם ברשם החברות.</w:t>
      </w:r>
    </w:p>
    <w:p w:rsidR="00725C30" w:rsidRPr="00725C30" w:rsidRDefault="00725C30" w:rsidP="00725C30">
      <w:pPr>
        <w:spacing w:after="0"/>
        <w:rPr>
          <w:rFonts w:cs="David"/>
          <w:b/>
          <w:bCs/>
          <w:color w:val="FF0000"/>
          <w:sz w:val="24"/>
          <w:szCs w:val="24"/>
          <w:rtl/>
        </w:rPr>
      </w:pPr>
    </w:p>
    <w:p w:rsidR="00725C30" w:rsidRPr="004A7A5F" w:rsidRDefault="00725C30" w:rsidP="005458C2">
      <w:pPr>
        <w:spacing w:after="0"/>
        <w:jc w:val="both"/>
        <w:rPr>
          <w:rFonts w:cs="Guttman Yad-Brush"/>
          <w:sz w:val="20"/>
          <w:szCs w:val="20"/>
          <w:rtl/>
        </w:rPr>
      </w:pPr>
      <w:r w:rsidRPr="00725C30">
        <w:rPr>
          <w:rFonts w:cs="David" w:hint="cs"/>
          <w:b/>
          <w:bCs/>
          <w:color w:val="FF0000"/>
          <w:sz w:val="24"/>
          <w:szCs w:val="24"/>
          <w:rtl/>
        </w:rPr>
        <w:t>ע</w:t>
      </w:r>
      <w:r w:rsidRPr="00725C30">
        <w:rPr>
          <w:rFonts w:cs="David"/>
          <w:b/>
          <w:bCs/>
          <w:color w:val="FF0000"/>
          <w:sz w:val="24"/>
          <w:szCs w:val="24"/>
          <w:rtl/>
        </w:rPr>
        <w:t>"</w:t>
      </w:r>
      <w:r w:rsidRPr="00725C30">
        <w:rPr>
          <w:rFonts w:cs="David" w:hint="cs"/>
          <w:b/>
          <w:bCs/>
          <w:color w:val="FF0000"/>
          <w:sz w:val="24"/>
          <w:szCs w:val="24"/>
          <w:rtl/>
        </w:rPr>
        <w:t>א</w:t>
      </w:r>
      <w:r w:rsidRPr="00725C30">
        <w:rPr>
          <w:rFonts w:cs="David"/>
          <w:b/>
          <w:bCs/>
          <w:color w:val="FF0000"/>
          <w:sz w:val="24"/>
          <w:szCs w:val="24"/>
          <w:rtl/>
        </w:rPr>
        <w:t xml:space="preserve"> 2590/90 </w:t>
      </w:r>
      <w:r w:rsidRPr="00725C30">
        <w:rPr>
          <w:rFonts w:cs="David" w:hint="cs"/>
          <w:b/>
          <w:bCs/>
          <w:color w:val="FF0000"/>
          <w:sz w:val="24"/>
          <w:szCs w:val="24"/>
          <w:rtl/>
        </w:rPr>
        <w:t>נסים</w:t>
      </w:r>
      <w:r w:rsidRPr="00725C30">
        <w:rPr>
          <w:rFonts w:cs="David"/>
          <w:b/>
          <w:bCs/>
          <w:color w:val="FF0000"/>
          <w:sz w:val="24"/>
          <w:szCs w:val="24"/>
          <w:rtl/>
        </w:rPr>
        <w:t xml:space="preserve"> </w:t>
      </w:r>
      <w:r w:rsidRPr="00725C30">
        <w:rPr>
          <w:rFonts w:cs="David" w:hint="cs"/>
          <w:b/>
          <w:bCs/>
          <w:color w:val="FF0000"/>
          <w:sz w:val="24"/>
          <w:szCs w:val="24"/>
          <w:rtl/>
        </w:rPr>
        <w:t>נ</w:t>
      </w:r>
      <w:r w:rsidRPr="00725C30">
        <w:rPr>
          <w:rFonts w:cs="David"/>
          <w:b/>
          <w:bCs/>
          <w:color w:val="FF0000"/>
          <w:sz w:val="24"/>
          <w:szCs w:val="24"/>
          <w:rtl/>
        </w:rPr>
        <w:t xml:space="preserve">' </w:t>
      </w:r>
      <w:r w:rsidRPr="00725C30">
        <w:rPr>
          <w:rFonts w:cs="David" w:hint="cs"/>
          <w:b/>
          <w:bCs/>
          <w:color w:val="FF0000"/>
          <w:sz w:val="24"/>
          <w:szCs w:val="24"/>
          <w:rtl/>
        </w:rPr>
        <w:t>עו</w:t>
      </w:r>
      <w:r w:rsidRPr="00725C30">
        <w:rPr>
          <w:rFonts w:cs="David"/>
          <w:b/>
          <w:bCs/>
          <w:color w:val="FF0000"/>
          <w:sz w:val="24"/>
          <w:szCs w:val="24"/>
          <w:rtl/>
        </w:rPr>
        <w:t>"</w:t>
      </w:r>
      <w:r w:rsidRPr="00725C30">
        <w:rPr>
          <w:rFonts w:cs="David" w:hint="cs"/>
          <w:b/>
          <w:bCs/>
          <w:color w:val="FF0000"/>
          <w:sz w:val="24"/>
          <w:szCs w:val="24"/>
          <w:rtl/>
        </w:rPr>
        <w:t>ד</w:t>
      </w:r>
      <w:r w:rsidRPr="00725C30">
        <w:rPr>
          <w:rFonts w:cs="David"/>
          <w:b/>
          <w:bCs/>
          <w:color w:val="FF0000"/>
          <w:sz w:val="24"/>
          <w:szCs w:val="24"/>
          <w:rtl/>
        </w:rPr>
        <w:t xml:space="preserve"> </w:t>
      </w:r>
      <w:r w:rsidRPr="00725C30">
        <w:rPr>
          <w:rFonts w:cs="David" w:hint="cs"/>
          <w:b/>
          <w:bCs/>
          <w:color w:val="FF0000"/>
          <w:sz w:val="24"/>
          <w:szCs w:val="24"/>
          <w:rtl/>
        </w:rPr>
        <w:t>דניאלי</w:t>
      </w:r>
      <w:r w:rsidR="004A7A5F">
        <w:rPr>
          <w:rFonts w:cs="David" w:hint="cs"/>
          <w:b/>
          <w:bCs/>
          <w:color w:val="FF0000"/>
          <w:sz w:val="24"/>
          <w:szCs w:val="24"/>
          <w:rtl/>
        </w:rPr>
        <w:t xml:space="preserve"> </w:t>
      </w:r>
      <w:r w:rsidR="004A7A5F">
        <w:rPr>
          <w:rFonts w:cs="Guttman Yad-Brush" w:hint="cs"/>
          <w:sz w:val="20"/>
          <w:szCs w:val="20"/>
          <w:rtl/>
        </w:rPr>
        <w:t>סעיף 127 מונע רישום עסק</w:t>
      </w:r>
      <w:r w:rsidR="005458C2">
        <w:rPr>
          <w:rFonts w:cs="Guttman Yad-Brush" w:hint="cs"/>
          <w:sz w:val="20"/>
          <w:szCs w:val="20"/>
          <w:rtl/>
        </w:rPr>
        <w:t>ה</w:t>
      </w:r>
      <w:r w:rsidR="004A7A5F">
        <w:rPr>
          <w:rFonts w:cs="Guttman Yad-Brush" w:hint="cs"/>
          <w:sz w:val="20"/>
          <w:szCs w:val="20"/>
          <w:rtl/>
        </w:rPr>
        <w:t xml:space="preserve"> נוגדת אך מאפשר רישום הערת אזהרה הסותרת הערת אזהרה קודמת</w:t>
      </w:r>
      <w:r w:rsidR="005458C2">
        <w:rPr>
          <w:rFonts w:cs="Guttman Yad-Brush" w:hint="cs"/>
          <w:sz w:val="20"/>
          <w:szCs w:val="20"/>
          <w:rtl/>
        </w:rPr>
        <w:t>. הרשם מצווה לרשום את הערות האזהרה אף אם הן סותרות וביהמ"ש יכריע. בנוסף נקבע כי אי רישום הערת אזהרה ע"י עו"ד מהווה רשלנות.</w:t>
      </w:r>
    </w:p>
    <w:p w:rsidR="00725C30" w:rsidRPr="00725C30" w:rsidRDefault="00725C30" w:rsidP="00725C30">
      <w:pPr>
        <w:spacing w:after="0"/>
        <w:rPr>
          <w:rFonts w:cs="David"/>
          <w:b/>
          <w:bCs/>
          <w:color w:val="FF0000"/>
          <w:sz w:val="24"/>
          <w:szCs w:val="24"/>
          <w:rtl/>
        </w:rPr>
      </w:pPr>
      <w:r w:rsidRPr="00725C30">
        <w:rPr>
          <w:rFonts w:cs="David"/>
          <w:b/>
          <w:bCs/>
          <w:color w:val="FF0000"/>
          <w:sz w:val="24"/>
          <w:szCs w:val="24"/>
          <w:rtl/>
        </w:rPr>
        <w:t xml:space="preserve"> </w:t>
      </w:r>
    </w:p>
    <w:p w:rsidR="000474AE" w:rsidRPr="005458C2" w:rsidRDefault="00725C30" w:rsidP="005458C2">
      <w:pPr>
        <w:spacing w:after="0"/>
        <w:jc w:val="both"/>
        <w:rPr>
          <w:rFonts w:cs="Guttman Yad-Brush"/>
          <w:sz w:val="20"/>
          <w:szCs w:val="20"/>
          <w:rtl/>
        </w:rPr>
      </w:pPr>
      <w:r w:rsidRPr="00725C30">
        <w:rPr>
          <w:rFonts w:cs="David" w:hint="cs"/>
          <w:b/>
          <w:bCs/>
          <w:color w:val="FF0000"/>
          <w:sz w:val="24"/>
          <w:szCs w:val="24"/>
          <w:rtl/>
        </w:rPr>
        <w:t>רע</w:t>
      </w:r>
      <w:r w:rsidRPr="00725C30">
        <w:rPr>
          <w:rFonts w:cs="David"/>
          <w:b/>
          <w:bCs/>
          <w:color w:val="FF0000"/>
          <w:sz w:val="24"/>
          <w:szCs w:val="24"/>
          <w:rtl/>
        </w:rPr>
        <w:t>"</w:t>
      </w:r>
      <w:r w:rsidRPr="00725C30">
        <w:rPr>
          <w:rFonts w:cs="David" w:hint="cs"/>
          <w:b/>
          <w:bCs/>
          <w:color w:val="FF0000"/>
          <w:sz w:val="24"/>
          <w:szCs w:val="24"/>
          <w:rtl/>
        </w:rPr>
        <w:t>א</w:t>
      </w:r>
      <w:r w:rsidRPr="00725C30">
        <w:rPr>
          <w:rFonts w:cs="David"/>
          <w:b/>
          <w:bCs/>
          <w:color w:val="FF0000"/>
          <w:sz w:val="24"/>
          <w:szCs w:val="24"/>
          <w:rtl/>
        </w:rPr>
        <w:t xml:space="preserve"> 3838/10 </w:t>
      </w:r>
      <w:r w:rsidRPr="00725C30">
        <w:rPr>
          <w:rFonts w:cs="David" w:hint="cs"/>
          <w:b/>
          <w:bCs/>
          <w:color w:val="FF0000"/>
          <w:sz w:val="24"/>
          <w:szCs w:val="24"/>
          <w:rtl/>
        </w:rPr>
        <w:t>יפתח</w:t>
      </w:r>
      <w:r w:rsidRPr="00725C30">
        <w:rPr>
          <w:rFonts w:cs="David"/>
          <w:b/>
          <w:bCs/>
          <w:color w:val="FF0000"/>
          <w:sz w:val="24"/>
          <w:szCs w:val="24"/>
          <w:rtl/>
        </w:rPr>
        <w:t xml:space="preserve"> </w:t>
      </w:r>
      <w:r w:rsidRPr="00725C30">
        <w:rPr>
          <w:rFonts w:cs="David" w:hint="cs"/>
          <w:b/>
          <w:bCs/>
          <w:color w:val="FF0000"/>
          <w:sz w:val="24"/>
          <w:szCs w:val="24"/>
          <w:rtl/>
        </w:rPr>
        <w:t>בנאי</w:t>
      </w:r>
      <w:r w:rsidRPr="00725C30">
        <w:rPr>
          <w:rFonts w:cs="David"/>
          <w:b/>
          <w:bCs/>
          <w:color w:val="FF0000"/>
          <w:sz w:val="24"/>
          <w:szCs w:val="24"/>
          <w:rtl/>
        </w:rPr>
        <w:t xml:space="preserve"> </w:t>
      </w:r>
      <w:r w:rsidRPr="00725C30">
        <w:rPr>
          <w:rFonts w:cs="David" w:hint="cs"/>
          <w:b/>
          <w:bCs/>
          <w:color w:val="FF0000"/>
          <w:sz w:val="24"/>
          <w:szCs w:val="24"/>
          <w:rtl/>
        </w:rPr>
        <w:t>ובניו</w:t>
      </w:r>
      <w:r w:rsidRPr="00725C30">
        <w:rPr>
          <w:rFonts w:cs="David"/>
          <w:b/>
          <w:bCs/>
          <w:color w:val="FF0000"/>
          <w:sz w:val="24"/>
          <w:szCs w:val="24"/>
          <w:rtl/>
        </w:rPr>
        <w:t xml:space="preserve"> </w:t>
      </w:r>
      <w:r w:rsidRPr="00725C30">
        <w:rPr>
          <w:rFonts w:cs="David" w:hint="cs"/>
          <w:b/>
          <w:bCs/>
          <w:color w:val="FF0000"/>
          <w:sz w:val="24"/>
          <w:szCs w:val="24"/>
          <w:rtl/>
        </w:rPr>
        <w:t>ניהול</w:t>
      </w:r>
      <w:r w:rsidRPr="00725C30">
        <w:rPr>
          <w:rFonts w:cs="David"/>
          <w:b/>
          <w:bCs/>
          <w:color w:val="FF0000"/>
          <w:sz w:val="24"/>
          <w:szCs w:val="24"/>
          <w:rtl/>
        </w:rPr>
        <w:t xml:space="preserve"> </w:t>
      </w:r>
      <w:r w:rsidRPr="00725C30">
        <w:rPr>
          <w:rFonts w:cs="David" w:hint="cs"/>
          <w:b/>
          <w:bCs/>
          <w:color w:val="FF0000"/>
          <w:sz w:val="24"/>
          <w:szCs w:val="24"/>
          <w:rtl/>
        </w:rPr>
        <w:t>אחזקות</w:t>
      </w:r>
      <w:r w:rsidRPr="00725C30">
        <w:rPr>
          <w:rFonts w:cs="David"/>
          <w:b/>
          <w:bCs/>
          <w:color w:val="FF0000"/>
          <w:sz w:val="24"/>
          <w:szCs w:val="24"/>
          <w:rtl/>
        </w:rPr>
        <w:t xml:space="preserve"> (1995) </w:t>
      </w:r>
      <w:r w:rsidRPr="00725C30">
        <w:rPr>
          <w:rFonts w:cs="David" w:hint="cs"/>
          <w:b/>
          <w:bCs/>
          <w:color w:val="FF0000"/>
          <w:sz w:val="24"/>
          <w:szCs w:val="24"/>
          <w:rtl/>
        </w:rPr>
        <w:t>בע</w:t>
      </w:r>
      <w:r w:rsidRPr="00725C30">
        <w:rPr>
          <w:rFonts w:cs="David"/>
          <w:b/>
          <w:bCs/>
          <w:color w:val="FF0000"/>
          <w:sz w:val="24"/>
          <w:szCs w:val="24"/>
          <w:rtl/>
        </w:rPr>
        <w:t>"</w:t>
      </w:r>
      <w:r w:rsidRPr="00725C30">
        <w:rPr>
          <w:rFonts w:cs="David" w:hint="cs"/>
          <w:b/>
          <w:bCs/>
          <w:color w:val="FF0000"/>
          <w:sz w:val="24"/>
          <w:szCs w:val="24"/>
          <w:rtl/>
        </w:rPr>
        <w:t>מ</w:t>
      </w:r>
      <w:r w:rsidRPr="00725C30">
        <w:rPr>
          <w:rFonts w:cs="David"/>
          <w:b/>
          <w:bCs/>
          <w:color w:val="FF0000"/>
          <w:sz w:val="24"/>
          <w:szCs w:val="24"/>
          <w:rtl/>
        </w:rPr>
        <w:t xml:space="preserve"> </w:t>
      </w:r>
      <w:r w:rsidRPr="00725C30">
        <w:rPr>
          <w:rFonts w:cs="David" w:hint="cs"/>
          <w:b/>
          <w:bCs/>
          <w:color w:val="FF0000"/>
          <w:sz w:val="24"/>
          <w:szCs w:val="24"/>
          <w:rtl/>
        </w:rPr>
        <w:t>נ</w:t>
      </w:r>
      <w:r w:rsidRPr="00725C30">
        <w:rPr>
          <w:rFonts w:cs="David"/>
          <w:b/>
          <w:bCs/>
          <w:color w:val="FF0000"/>
          <w:sz w:val="24"/>
          <w:szCs w:val="24"/>
          <w:rtl/>
        </w:rPr>
        <w:t xml:space="preserve">' </w:t>
      </w:r>
      <w:r w:rsidRPr="00725C30">
        <w:rPr>
          <w:rFonts w:cs="David" w:hint="cs"/>
          <w:b/>
          <w:bCs/>
          <w:color w:val="FF0000"/>
          <w:sz w:val="24"/>
          <w:szCs w:val="24"/>
          <w:rtl/>
        </w:rPr>
        <w:t>כולל</w:t>
      </w:r>
      <w:r w:rsidRPr="00725C30">
        <w:rPr>
          <w:rFonts w:cs="David"/>
          <w:b/>
          <w:bCs/>
          <w:color w:val="FF0000"/>
          <w:sz w:val="24"/>
          <w:szCs w:val="24"/>
          <w:rtl/>
        </w:rPr>
        <w:t xml:space="preserve"> </w:t>
      </w:r>
      <w:r w:rsidRPr="00725C30">
        <w:rPr>
          <w:rFonts w:cs="David" w:hint="cs"/>
          <w:b/>
          <w:bCs/>
          <w:color w:val="FF0000"/>
          <w:sz w:val="24"/>
          <w:szCs w:val="24"/>
          <w:rtl/>
        </w:rPr>
        <w:t>אברכים</w:t>
      </w:r>
      <w:r w:rsidRPr="00725C30">
        <w:rPr>
          <w:rFonts w:cs="David"/>
          <w:b/>
          <w:bCs/>
          <w:color w:val="FF0000"/>
          <w:sz w:val="24"/>
          <w:szCs w:val="24"/>
          <w:rtl/>
        </w:rPr>
        <w:t xml:space="preserve"> </w:t>
      </w:r>
      <w:r w:rsidRPr="00725C30">
        <w:rPr>
          <w:rFonts w:cs="David" w:hint="cs"/>
          <w:b/>
          <w:bCs/>
          <w:color w:val="FF0000"/>
          <w:sz w:val="24"/>
          <w:szCs w:val="24"/>
          <w:rtl/>
        </w:rPr>
        <w:t>חיפה</w:t>
      </w:r>
      <w:r w:rsidRPr="00725C30">
        <w:rPr>
          <w:rFonts w:cs="David"/>
          <w:b/>
          <w:bCs/>
          <w:color w:val="FF0000"/>
          <w:sz w:val="24"/>
          <w:szCs w:val="24"/>
          <w:rtl/>
        </w:rPr>
        <w:t xml:space="preserve"> </w:t>
      </w:r>
      <w:r w:rsidR="005458C2">
        <w:rPr>
          <w:rFonts w:cs="Guttman Yad-Brush" w:hint="cs"/>
          <w:sz w:val="20"/>
          <w:szCs w:val="20"/>
          <w:rtl/>
        </w:rPr>
        <w:t>בית המשפט משתמש בהערת אזהרה כסעד ביניים ע"מ להקפיא את מצב הזכויות הנוכחי.</w:t>
      </w:r>
    </w:p>
    <w:p w:rsidR="00725C30" w:rsidRPr="00725C30" w:rsidRDefault="00725C30" w:rsidP="00725C30">
      <w:pPr>
        <w:spacing w:after="0"/>
        <w:jc w:val="both"/>
        <w:rPr>
          <w:rFonts w:cs="David"/>
          <w:b/>
          <w:bCs/>
          <w:color w:val="FF0000"/>
          <w:sz w:val="24"/>
          <w:szCs w:val="24"/>
          <w:rtl/>
        </w:rPr>
      </w:pPr>
    </w:p>
    <w:p w:rsidR="00725C30" w:rsidRPr="00725C30" w:rsidRDefault="00725C30" w:rsidP="00725C30">
      <w:pPr>
        <w:spacing w:after="0"/>
        <w:jc w:val="both"/>
        <w:rPr>
          <w:rFonts w:cs="David"/>
          <w:b/>
          <w:bCs/>
          <w:color w:val="FF0000"/>
          <w:sz w:val="24"/>
          <w:szCs w:val="24"/>
          <w:rtl/>
        </w:rPr>
      </w:pPr>
    </w:p>
    <w:p w:rsidR="000474AE" w:rsidRDefault="000474AE" w:rsidP="000474AE">
      <w:pPr>
        <w:spacing w:after="0"/>
        <w:jc w:val="center"/>
        <w:rPr>
          <w:rFonts w:cs="David"/>
          <w:b/>
          <w:bCs/>
          <w:sz w:val="24"/>
          <w:szCs w:val="24"/>
          <w:rtl/>
        </w:rPr>
      </w:pPr>
      <w:r>
        <w:rPr>
          <w:rFonts w:cs="David" w:hint="cs"/>
          <w:b/>
          <w:bCs/>
          <w:sz w:val="24"/>
          <w:szCs w:val="24"/>
          <w:rtl/>
        </w:rPr>
        <w:t>תקנת השוק</w:t>
      </w:r>
    </w:p>
    <w:p w:rsidR="000474AE" w:rsidRDefault="000474AE" w:rsidP="000474AE">
      <w:pPr>
        <w:spacing w:after="0"/>
        <w:jc w:val="both"/>
        <w:rPr>
          <w:rFonts w:cs="David"/>
          <w:sz w:val="24"/>
          <w:szCs w:val="24"/>
          <w:rtl/>
        </w:rPr>
      </w:pPr>
      <w:r w:rsidRPr="001C4716">
        <w:rPr>
          <w:rFonts w:cs="David" w:hint="cs"/>
          <w:sz w:val="24"/>
          <w:szCs w:val="24"/>
          <w:u w:val="single"/>
          <w:rtl/>
        </w:rPr>
        <w:t>בתקנת השוק משחקים לנו שלושה שחקנים</w:t>
      </w:r>
      <w:r>
        <w:rPr>
          <w:rFonts w:cs="David" w:hint="cs"/>
          <w:sz w:val="24"/>
          <w:szCs w:val="24"/>
          <w:rtl/>
        </w:rPr>
        <w:t xml:space="preserve">: </w:t>
      </w:r>
    </w:p>
    <w:p w:rsidR="000474AE" w:rsidRDefault="000474AE" w:rsidP="00442A7D">
      <w:pPr>
        <w:pStyle w:val="a3"/>
        <w:numPr>
          <w:ilvl w:val="0"/>
          <w:numId w:val="12"/>
        </w:numPr>
        <w:spacing w:after="0"/>
        <w:jc w:val="both"/>
        <w:rPr>
          <w:rFonts w:cs="David"/>
          <w:sz w:val="24"/>
          <w:szCs w:val="24"/>
        </w:rPr>
      </w:pPr>
      <w:r w:rsidRPr="000474AE">
        <w:rPr>
          <w:rFonts w:cs="David" w:hint="cs"/>
          <w:sz w:val="24"/>
          <w:szCs w:val="24"/>
          <w:rtl/>
        </w:rPr>
        <w:t>בעלים מקורי</w:t>
      </w:r>
      <w:r>
        <w:rPr>
          <w:rFonts w:cs="David" w:hint="cs"/>
          <w:sz w:val="24"/>
          <w:szCs w:val="24"/>
          <w:rtl/>
        </w:rPr>
        <w:t>- בעל הבעלות</w:t>
      </w:r>
    </w:p>
    <w:p w:rsidR="000474AE" w:rsidRDefault="000474AE" w:rsidP="00442A7D">
      <w:pPr>
        <w:pStyle w:val="a3"/>
        <w:numPr>
          <w:ilvl w:val="0"/>
          <w:numId w:val="12"/>
        </w:numPr>
        <w:spacing w:after="0"/>
        <w:jc w:val="both"/>
        <w:rPr>
          <w:rFonts w:cs="David"/>
          <w:sz w:val="24"/>
          <w:szCs w:val="24"/>
        </w:rPr>
      </w:pPr>
      <w:r>
        <w:rPr>
          <w:rFonts w:cs="David" w:hint="cs"/>
          <w:sz w:val="24"/>
          <w:szCs w:val="24"/>
          <w:rtl/>
        </w:rPr>
        <w:t>מוכר</w:t>
      </w:r>
    </w:p>
    <w:p w:rsidR="000474AE" w:rsidRDefault="000474AE" w:rsidP="00442A7D">
      <w:pPr>
        <w:pStyle w:val="a3"/>
        <w:numPr>
          <w:ilvl w:val="0"/>
          <w:numId w:val="12"/>
        </w:numPr>
        <w:spacing w:after="0"/>
        <w:jc w:val="both"/>
        <w:rPr>
          <w:rFonts w:cs="David"/>
          <w:sz w:val="24"/>
          <w:szCs w:val="24"/>
        </w:rPr>
      </w:pPr>
      <w:r>
        <w:rPr>
          <w:rFonts w:cs="David" w:hint="cs"/>
          <w:sz w:val="24"/>
          <w:szCs w:val="24"/>
          <w:rtl/>
        </w:rPr>
        <w:t>קונה</w:t>
      </w:r>
    </w:p>
    <w:p w:rsidR="000474AE" w:rsidRDefault="000474AE" w:rsidP="000474AE">
      <w:pPr>
        <w:spacing w:after="0"/>
        <w:jc w:val="both"/>
        <w:rPr>
          <w:rFonts w:cs="David"/>
          <w:sz w:val="24"/>
          <w:szCs w:val="24"/>
          <w:rtl/>
        </w:rPr>
      </w:pPr>
      <w:r w:rsidRPr="001C4716">
        <w:rPr>
          <w:rFonts w:cs="David" w:hint="cs"/>
          <w:sz w:val="24"/>
          <w:szCs w:val="24"/>
          <w:highlight w:val="yellow"/>
          <w:rtl/>
        </w:rPr>
        <w:t>הייחודיות של מקרי תקנת השוק הוא שבין א' לג' לא נערך שום הסכם וב' משתלט שלא כ</w:t>
      </w:r>
      <w:r w:rsidR="001C4716" w:rsidRPr="001C4716">
        <w:rPr>
          <w:rFonts w:cs="David" w:hint="cs"/>
          <w:sz w:val="24"/>
          <w:szCs w:val="24"/>
          <w:highlight w:val="yellow"/>
          <w:rtl/>
        </w:rPr>
        <w:t>ד</w:t>
      </w:r>
      <w:r w:rsidRPr="001C4716">
        <w:rPr>
          <w:rFonts w:cs="David" w:hint="cs"/>
          <w:sz w:val="24"/>
          <w:szCs w:val="24"/>
          <w:highlight w:val="yellow"/>
          <w:rtl/>
        </w:rPr>
        <w:t>ין על הזכויות של א'</w:t>
      </w:r>
      <w:r>
        <w:rPr>
          <w:rFonts w:cs="David" w:hint="cs"/>
          <w:sz w:val="24"/>
          <w:szCs w:val="24"/>
          <w:rtl/>
        </w:rPr>
        <w:t xml:space="preserve">. הוא נוהג למכור את הזכויות הלא חוקיות הללו לג'. ב' עשה מעשה שלא כדין וניתן לתבוע אותו. ג' יכול לתבוע את ב' על שמכר לו נכס שאינו שלו. </w:t>
      </w:r>
      <w:r w:rsidR="003F42A6">
        <w:rPr>
          <w:rFonts w:cs="David" w:hint="cs"/>
          <w:sz w:val="24"/>
          <w:szCs w:val="24"/>
          <w:rtl/>
        </w:rPr>
        <w:t>(</w:t>
      </w:r>
      <w:r>
        <w:rPr>
          <w:rFonts w:cs="David" w:hint="cs"/>
          <w:sz w:val="24"/>
          <w:szCs w:val="24"/>
          <w:rtl/>
        </w:rPr>
        <w:t xml:space="preserve">עילת התביעה תהיה אי התאמה משפטית, המעוגנת </w:t>
      </w:r>
      <w:r w:rsidRPr="003F42A6">
        <w:rPr>
          <w:rFonts w:cs="David" w:hint="cs"/>
          <w:b/>
          <w:bCs/>
          <w:sz w:val="24"/>
          <w:szCs w:val="24"/>
          <w:rtl/>
        </w:rPr>
        <w:t>בסעיף 18</w:t>
      </w:r>
      <w:r w:rsidR="003F42A6">
        <w:rPr>
          <w:rFonts w:cs="David" w:hint="cs"/>
          <w:b/>
          <w:bCs/>
          <w:sz w:val="24"/>
          <w:szCs w:val="24"/>
          <w:rtl/>
        </w:rPr>
        <w:t xml:space="preserve"> </w:t>
      </w:r>
      <w:r w:rsidRPr="003F42A6">
        <w:rPr>
          <w:rFonts w:cs="David" w:hint="cs"/>
          <w:b/>
          <w:bCs/>
          <w:color w:val="FF0000"/>
          <w:sz w:val="24"/>
          <w:szCs w:val="24"/>
          <w:rtl/>
        </w:rPr>
        <w:t>לחוק המכר</w:t>
      </w:r>
      <w:r w:rsidR="003F42A6">
        <w:rPr>
          <w:rFonts w:cs="David" w:hint="cs"/>
          <w:sz w:val="24"/>
          <w:szCs w:val="24"/>
          <w:rtl/>
        </w:rPr>
        <w:t>)</w:t>
      </w:r>
      <w:r>
        <w:rPr>
          <w:rFonts w:cs="David" w:hint="cs"/>
          <w:sz w:val="24"/>
          <w:szCs w:val="24"/>
          <w:rtl/>
        </w:rPr>
        <w:t xml:space="preserve">. </w:t>
      </w:r>
      <w:r w:rsidR="001C4716">
        <w:rPr>
          <w:rFonts w:cs="David" w:hint="cs"/>
          <w:sz w:val="24"/>
          <w:szCs w:val="24"/>
          <w:rtl/>
        </w:rPr>
        <w:t>הבעיה היא ש</w:t>
      </w:r>
      <w:r>
        <w:rPr>
          <w:rFonts w:cs="David" w:hint="cs"/>
          <w:sz w:val="24"/>
          <w:szCs w:val="24"/>
          <w:rtl/>
        </w:rPr>
        <w:t>בדרך כלל ב' נעלם ומשאיר את א' וג' בשטח. שני הצדדים הללו צודקים ואינם אשמים בדבר- אז איך מכריעים ביניהם?</w:t>
      </w:r>
    </w:p>
    <w:p w:rsidR="000474AE" w:rsidRDefault="000474AE" w:rsidP="000474AE">
      <w:pPr>
        <w:spacing w:after="0"/>
        <w:jc w:val="both"/>
        <w:rPr>
          <w:rFonts w:cs="David"/>
          <w:sz w:val="24"/>
          <w:szCs w:val="24"/>
          <w:rtl/>
        </w:rPr>
      </w:pPr>
    </w:p>
    <w:p w:rsidR="006E1631" w:rsidRDefault="000474AE" w:rsidP="00C23AC4">
      <w:pPr>
        <w:spacing w:after="0"/>
        <w:jc w:val="both"/>
        <w:rPr>
          <w:rFonts w:cs="David"/>
          <w:sz w:val="24"/>
          <w:szCs w:val="24"/>
          <w:rtl/>
        </w:rPr>
      </w:pPr>
      <w:r>
        <w:rPr>
          <w:rFonts w:cs="David" w:hint="cs"/>
          <w:sz w:val="24"/>
          <w:szCs w:val="24"/>
          <w:rtl/>
        </w:rPr>
        <w:t xml:space="preserve">בדיני הנזיקין </w:t>
      </w:r>
      <w:r w:rsidR="001C4716">
        <w:rPr>
          <w:rFonts w:cs="David" w:hint="cs"/>
          <w:sz w:val="24"/>
          <w:szCs w:val="24"/>
          <w:rtl/>
        </w:rPr>
        <w:t>י</w:t>
      </w:r>
      <w:r>
        <w:rPr>
          <w:rFonts w:cs="David" w:hint="cs"/>
          <w:sz w:val="24"/>
          <w:szCs w:val="24"/>
          <w:rtl/>
        </w:rPr>
        <w:t xml:space="preserve">שנה אפשרות לחלק את הנזק בין השניים ע"י האשם התורם. גם בדיני החוזים נכנס רעיון זה לאיטו. </w:t>
      </w:r>
      <w:r w:rsidRPr="00C23AC4">
        <w:rPr>
          <w:rFonts w:cs="David" w:hint="cs"/>
          <w:sz w:val="24"/>
          <w:szCs w:val="24"/>
          <w:highlight w:val="yellow"/>
          <w:rtl/>
        </w:rPr>
        <w:t>בדיני הקניין אין זה כך. צריכה להיות כאן הכרעה חד משמעית</w:t>
      </w:r>
      <w:r w:rsidR="006E1631">
        <w:rPr>
          <w:rFonts w:cs="David" w:hint="cs"/>
          <w:sz w:val="24"/>
          <w:szCs w:val="24"/>
          <w:rtl/>
        </w:rPr>
        <w:t xml:space="preserve"> והטלת ההפסד תהיה על אדם אחד. עקרונות דיני הקניין היו אמורים להוביל אותנו לצידו של א'. הזכות הקניינית יפה כלפי כל העולם וההגנה על זכות זו אמורה להיות אבסולוטית. אמירה זו אינה נכונה לחלוטין. לעיתים נסטה ממנה לצורך איזוני</w:t>
      </w:r>
      <w:r w:rsidR="00C23AC4">
        <w:rPr>
          <w:rFonts w:cs="David" w:hint="cs"/>
          <w:sz w:val="24"/>
          <w:szCs w:val="24"/>
          <w:rtl/>
        </w:rPr>
        <w:t xml:space="preserve">ם בין עקרונות שונים. עיקרון הנגד </w:t>
      </w:r>
      <w:r w:rsidR="006E1631">
        <w:rPr>
          <w:rFonts w:cs="David" w:hint="cs"/>
          <w:sz w:val="24"/>
          <w:szCs w:val="24"/>
          <w:rtl/>
        </w:rPr>
        <w:t xml:space="preserve">מכונה כיום במשפט "תקנת השוק". פירושו של מושג זה הוא עידוד המסחר, שאנשים יוכלו לרכוש נכסים בלי לחשוש יתר על המידה שהנכס יהיה גנוב. </w:t>
      </w:r>
    </w:p>
    <w:p w:rsidR="006E1631" w:rsidRDefault="006E1631" w:rsidP="000474AE">
      <w:pPr>
        <w:spacing w:after="0"/>
        <w:jc w:val="both"/>
        <w:rPr>
          <w:rFonts w:cs="David"/>
          <w:sz w:val="24"/>
          <w:szCs w:val="24"/>
          <w:rtl/>
        </w:rPr>
      </w:pPr>
    </w:p>
    <w:p w:rsidR="000474AE" w:rsidRDefault="006E1631" w:rsidP="000474AE">
      <w:pPr>
        <w:spacing w:after="0"/>
        <w:jc w:val="both"/>
        <w:rPr>
          <w:rFonts w:cs="David"/>
          <w:sz w:val="24"/>
          <w:szCs w:val="24"/>
          <w:rtl/>
        </w:rPr>
      </w:pPr>
      <w:r>
        <w:rPr>
          <w:rFonts w:cs="David" w:hint="cs"/>
          <w:sz w:val="24"/>
          <w:szCs w:val="24"/>
          <w:rtl/>
        </w:rPr>
        <w:t xml:space="preserve">תקנת השוק יותר מתאימה למיטלטלין, שכן שם אנו מעוניינים לעודד עשיית עסקאות מהירות. לא יהיה מעשי לדרוש שתעשנה חקירות לגבי כל פריט שאנו קונים. במקרקעין אין זה כך. עסקת מקרקעין נעשית בקצב איטי יותר תוך בדיקות שונות. </w:t>
      </w:r>
    </w:p>
    <w:p w:rsidR="006E1631" w:rsidRDefault="006E1631" w:rsidP="000474AE">
      <w:pPr>
        <w:spacing w:after="0"/>
        <w:jc w:val="both"/>
        <w:rPr>
          <w:rFonts w:cs="David"/>
          <w:sz w:val="24"/>
          <w:szCs w:val="24"/>
          <w:rtl/>
        </w:rPr>
      </w:pPr>
    </w:p>
    <w:p w:rsidR="006E1631" w:rsidRDefault="006E1631" w:rsidP="000474AE">
      <w:pPr>
        <w:spacing w:after="0"/>
        <w:jc w:val="both"/>
        <w:rPr>
          <w:rFonts w:cs="David"/>
          <w:sz w:val="24"/>
          <w:szCs w:val="24"/>
          <w:rtl/>
        </w:rPr>
      </w:pPr>
      <w:r w:rsidRPr="00C23AC4">
        <w:rPr>
          <w:rFonts w:cs="David" w:hint="cs"/>
          <w:b/>
          <w:bCs/>
          <w:sz w:val="24"/>
          <w:szCs w:val="24"/>
          <w:rtl/>
        </w:rPr>
        <w:t xml:space="preserve">סעיף 10 </w:t>
      </w:r>
      <w:r w:rsidRPr="003F42A6">
        <w:rPr>
          <w:rFonts w:cs="David" w:hint="cs"/>
          <w:b/>
          <w:bCs/>
          <w:color w:val="FF0000"/>
          <w:sz w:val="24"/>
          <w:szCs w:val="24"/>
          <w:rtl/>
        </w:rPr>
        <w:t>לחוק המקרקעין</w:t>
      </w:r>
      <w:r>
        <w:rPr>
          <w:rFonts w:cs="David" w:hint="cs"/>
          <w:sz w:val="24"/>
          <w:szCs w:val="24"/>
          <w:rtl/>
        </w:rPr>
        <w:t xml:space="preserve">- רכישה בתום לב- זה דומה לתקנת שוק. אין שימוש במילים אלו בדיוק כיוון שהמקור להן הוא תלמודי ומתייחס למיטלטלין. בנוסף, </w:t>
      </w:r>
      <w:r w:rsidRPr="00C23AC4">
        <w:rPr>
          <w:rFonts w:cs="David" w:hint="cs"/>
          <w:sz w:val="24"/>
          <w:szCs w:val="24"/>
          <w:highlight w:val="yellow"/>
          <w:rtl/>
        </w:rPr>
        <w:t>יש במסגרת הסעיף אלמנט חשוב של הסתמכות על הרישום.</w:t>
      </w:r>
      <w:r>
        <w:rPr>
          <w:rFonts w:cs="David" w:hint="cs"/>
          <w:sz w:val="24"/>
          <w:szCs w:val="24"/>
          <w:rtl/>
        </w:rPr>
        <w:t xml:space="preserve"> בגלל האמינות הגבוהה של המרשם יש חשיבות להסתמכות עליו. אחד התנאים עבור ג' יהיה שהוא הסתמך על המרשם בטאבו לפני שקנה את הנכס </w:t>
      </w:r>
      <w:proofErr w:type="spellStart"/>
      <w:r>
        <w:rPr>
          <w:rFonts w:cs="David" w:hint="cs"/>
          <w:sz w:val="24"/>
          <w:szCs w:val="24"/>
          <w:rtl/>
        </w:rPr>
        <w:t>מב</w:t>
      </w:r>
      <w:proofErr w:type="spellEnd"/>
      <w:r>
        <w:rPr>
          <w:rFonts w:cs="David" w:hint="cs"/>
          <w:sz w:val="24"/>
          <w:szCs w:val="24"/>
          <w:rtl/>
        </w:rPr>
        <w:t xml:space="preserve">'. </w:t>
      </w:r>
      <w:r w:rsidRPr="00C23AC4">
        <w:rPr>
          <w:rFonts w:cs="David" w:hint="cs"/>
          <w:sz w:val="24"/>
          <w:szCs w:val="24"/>
          <w:highlight w:val="yellow"/>
          <w:rtl/>
        </w:rPr>
        <w:t>התוצאה של סעיף 10, שלפעמים ג' גובר על א'</w:t>
      </w:r>
      <w:r w:rsidR="00C23AC4">
        <w:rPr>
          <w:rFonts w:cs="David" w:hint="cs"/>
          <w:sz w:val="24"/>
          <w:szCs w:val="24"/>
          <w:highlight w:val="yellow"/>
          <w:rtl/>
        </w:rPr>
        <w:t>,</w:t>
      </w:r>
      <w:r w:rsidRPr="00C23AC4">
        <w:rPr>
          <w:rFonts w:cs="David" w:hint="cs"/>
          <w:sz w:val="24"/>
          <w:szCs w:val="24"/>
          <w:highlight w:val="yellow"/>
          <w:rtl/>
        </w:rPr>
        <w:t xml:space="preserve"> </w:t>
      </w:r>
      <w:r w:rsidR="00C23AC4">
        <w:rPr>
          <w:rFonts w:cs="David" w:hint="cs"/>
          <w:sz w:val="24"/>
          <w:szCs w:val="24"/>
          <w:highlight w:val="yellow"/>
          <w:rtl/>
        </w:rPr>
        <w:t>נשענת</w:t>
      </w:r>
      <w:r w:rsidR="007E4AD4" w:rsidRPr="00C23AC4">
        <w:rPr>
          <w:rFonts w:cs="David" w:hint="cs"/>
          <w:sz w:val="24"/>
          <w:szCs w:val="24"/>
          <w:highlight w:val="yellow"/>
          <w:rtl/>
        </w:rPr>
        <w:t xml:space="preserve"> על האמינות הגבוהה של הרישום.</w:t>
      </w:r>
      <w:r>
        <w:rPr>
          <w:rFonts w:cs="David" w:hint="cs"/>
          <w:sz w:val="24"/>
          <w:szCs w:val="24"/>
          <w:rtl/>
        </w:rPr>
        <w:t xml:space="preserve"> </w:t>
      </w:r>
    </w:p>
    <w:p w:rsidR="006E1631" w:rsidRDefault="006E1631" w:rsidP="000474AE">
      <w:pPr>
        <w:spacing w:after="0"/>
        <w:jc w:val="both"/>
        <w:rPr>
          <w:rFonts w:cs="David"/>
          <w:sz w:val="24"/>
          <w:szCs w:val="24"/>
          <w:rtl/>
        </w:rPr>
      </w:pPr>
    </w:p>
    <w:p w:rsidR="006E1631" w:rsidRPr="00C23AC4" w:rsidRDefault="006E1631" w:rsidP="003F42A6">
      <w:pPr>
        <w:spacing w:after="0"/>
        <w:jc w:val="center"/>
        <w:rPr>
          <w:rFonts w:cs="David"/>
          <w:b/>
          <w:bCs/>
          <w:sz w:val="24"/>
          <w:szCs w:val="24"/>
          <w:rtl/>
        </w:rPr>
      </w:pPr>
      <w:r w:rsidRPr="00C23AC4">
        <w:rPr>
          <w:rFonts w:cs="David" w:hint="cs"/>
          <w:b/>
          <w:bCs/>
          <w:sz w:val="24"/>
          <w:szCs w:val="24"/>
          <w:rtl/>
        </w:rPr>
        <w:t xml:space="preserve">סעיפים חשובים העוסקים בתקנת השוק- 34 </w:t>
      </w:r>
      <w:r w:rsidRPr="003F42A6">
        <w:rPr>
          <w:rFonts w:cs="David" w:hint="cs"/>
          <w:b/>
          <w:bCs/>
          <w:color w:val="FF0000"/>
          <w:sz w:val="24"/>
          <w:szCs w:val="24"/>
          <w:rtl/>
        </w:rPr>
        <w:t>לחוק המכר</w:t>
      </w:r>
      <w:r w:rsidR="003F42A6">
        <w:rPr>
          <w:rFonts w:cs="David" w:hint="cs"/>
          <w:b/>
          <w:bCs/>
          <w:sz w:val="24"/>
          <w:szCs w:val="24"/>
          <w:rtl/>
        </w:rPr>
        <w:t>,</w:t>
      </w:r>
      <w:r w:rsidRPr="00C23AC4">
        <w:rPr>
          <w:rFonts w:cs="David" w:hint="cs"/>
          <w:b/>
          <w:bCs/>
          <w:sz w:val="24"/>
          <w:szCs w:val="24"/>
          <w:rtl/>
        </w:rPr>
        <w:t xml:space="preserve"> 10 </w:t>
      </w:r>
      <w:r w:rsidRPr="003F42A6">
        <w:rPr>
          <w:rFonts w:cs="David" w:hint="cs"/>
          <w:b/>
          <w:bCs/>
          <w:color w:val="FF0000"/>
          <w:sz w:val="24"/>
          <w:szCs w:val="24"/>
          <w:rtl/>
        </w:rPr>
        <w:t xml:space="preserve">לחוק המקרקעין </w:t>
      </w:r>
      <w:r w:rsidRPr="00C23AC4">
        <w:rPr>
          <w:rFonts w:cs="David" w:hint="cs"/>
          <w:b/>
          <w:bCs/>
          <w:sz w:val="24"/>
          <w:szCs w:val="24"/>
          <w:rtl/>
        </w:rPr>
        <w:t xml:space="preserve">ו5 </w:t>
      </w:r>
      <w:r w:rsidRPr="003F42A6">
        <w:rPr>
          <w:rFonts w:cs="David" w:hint="cs"/>
          <w:b/>
          <w:bCs/>
          <w:color w:val="FF0000"/>
          <w:sz w:val="24"/>
          <w:szCs w:val="24"/>
          <w:rtl/>
        </w:rPr>
        <w:t>לחוק המשכון</w:t>
      </w:r>
      <w:r w:rsidR="003F42A6">
        <w:rPr>
          <w:rFonts w:cs="David" w:hint="cs"/>
          <w:b/>
          <w:bCs/>
          <w:sz w:val="24"/>
          <w:szCs w:val="24"/>
          <w:rtl/>
        </w:rPr>
        <w:t>.</w:t>
      </w:r>
    </w:p>
    <w:p w:rsidR="00592B52" w:rsidRDefault="00592B52" w:rsidP="00CB5423">
      <w:pPr>
        <w:spacing w:after="0"/>
        <w:jc w:val="both"/>
        <w:rPr>
          <w:rFonts w:cs="David"/>
          <w:sz w:val="24"/>
          <w:szCs w:val="24"/>
          <w:rtl/>
        </w:rPr>
      </w:pPr>
    </w:p>
    <w:p w:rsidR="003F42A6" w:rsidRDefault="007E4AD4" w:rsidP="00C23AC4">
      <w:pPr>
        <w:spacing w:after="0"/>
        <w:jc w:val="both"/>
        <w:rPr>
          <w:rFonts w:cs="David"/>
          <w:sz w:val="24"/>
          <w:szCs w:val="24"/>
          <w:rtl/>
        </w:rPr>
      </w:pPr>
      <w:r>
        <w:rPr>
          <w:rFonts w:cs="David" w:hint="cs"/>
          <w:sz w:val="24"/>
          <w:szCs w:val="24"/>
          <w:rtl/>
        </w:rPr>
        <w:t xml:space="preserve">ישנו הבדל שהפסיקה גורסת שיש ליישם בין תקנת השוק </w:t>
      </w:r>
      <w:r w:rsidRPr="003F42A6">
        <w:rPr>
          <w:rFonts w:cs="David" w:hint="cs"/>
          <w:sz w:val="24"/>
          <w:szCs w:val="24"/>
          <w:u w:val="single"/>
          <w:rtl/>
        </w:rPr>
        <w:t>במקרקעין</w:t>
      </w:r>
      <w:r>
        <w:rPr>
          <w:rFonts w:cs="David" w:hint="cs"/>
          <w:sz w:val="24"/>
          <w:szCs w:val="24"/>
          <w:rtl/>
        </w:rPr>
        <w:t xml:space="preserve"> ל</w:t>
      </w:r>
      <w:r w:rsidR="00C23AC4">
        <w:rPr>
          <w:rFonts w:cs="David" w:hint="cs"/>
          <w:sz w:val="24"/>
          <w:szCs w:val="24"/>
          <w:rtl/>
        </w:rPr>
        <w:t xml:space="preserve">בין תקנת השוק </w:t>
      </w:r>
      <w:r w:rsidR="00C23AC4" w:rsidRPr="003F42A6">
        <w:rPr>
          <w:rFonts w:cs="David" w:hint="cs"/>
          <w:sz w:val="24"/>
          <w:szCs w:val="24"/>
          <w:u w:val="single"/>
          <w:rtl/>
        </w:rPr>
        <w:t>ב</w:t>
      </w:r>
      <w:r w:rsidRPr="003F42A6">
        <w:rPr>
          <w:rFonts w:cs="David" w:hint="cs"/>
          <w:sz w:val="24"/>
          <w:szCs w:val="24"/>
          <w:u w:val="single"/>
          <w:rtl/>
        </w:rPr>
        <w:t>מיטלטלין</w:t>
      </w:r>
      <w:r w:rsidR="003F42A6">
        <w:rPr>
          <w:rFonts w:cs="David" w:hint="cs"/>
          <w:sz w:val="24"/>
          <w:szCs w:val="24"/>
          <w:rtl/>
        </w:rPr>
        <w:t>:</w:t>
      </w:r>
      <w:r>
        <w:rPr>
          <w:rFonts w:cs="David" w:hint="cs"/>
          <w:sz w:val="24"/>
          <w:szCs w:val="24"/>
          <w:rtl/>
        </w:rPr>
        <w:t xml:space="preserve"> </w:t>
      </w:r>
    </w:p>
    <w:p w:rsidR="003F42A6" w:rsidRDefault="003F42A6" w:rsidP="003F42A6">
      <w:pPr>
        <w:spacing w:after="0"/>
        <w:jc w:val="both"/>
        <w:rPr>
          <w:rFonts w:cs="David"/>
          <w:sz w:val="24"/>
          <w:szCs w:val="24"/>
          <w:rtl/>
        </w:rPr>
      </w:pPr>
      <w:r>
        <w:rPr>
          <w:rFonts w:cs="David" w:hint="cs"/>
          <w:sz w:val="24"/>
          <w:szCs w:val="24"/>
          <w:rtl/>
        </w:rPr>
        <w:t>הוראות תקנת השוק 10 ו34 קובעות</w:t>
      </w:r>
      <w:r w:rsidR="007E4AD4">
        <w:rPr>
          <w:rFonts w:cs="David" w:hint="cs"/>
          <w:sz w:val="24"/>
          <w:szCs w:val="24"/>
          <w:rtl/>
        </w:rPr>
        <w:t xml:space="preserve"> שבהתמלא תנאים מסויימים, תחול תקנת השוק </w:t>
      </w:r>
      <w:r>
        <w:rPr>
          <w:rFonts w:cs="David" w:hint="cs"/>
          <w:sz w:val="24"/>
          <w:szCs w:val="24"/>
          <w:rtl/>
        </w:rPr>
        <w:t>ו</w:t>
      </w:r>
      <w:r w:rsidR="007E4AD4">
        <w:rPr>
          <w:rFonts w:cs="David" w:hint="cs"/>
          <w:sz w:val="24"/>
          <w:szCs w:val="24"/>
          <w:rtl/>
        </w:rPr>
        <w:t>נפסוק לטובת ג' על חשבון א'. החקיקה מחפשת איזון ראוי בין א' לג'</w:t>
      </w:r>
      <w:r>
        <w:rPr>
          <w:rFonts w:cs="David" w:hint="cs"/>
          <w:sz w:val="24"/>
          <w:szCs w:val="24"/>
          <w:rtl/>
        </w:rPr>
        <w:t>, ע"י מתן פרשנות צרה/ רחבה</w:t>
      </w:r>
      <w:r w:rsidR="007E4AD4">
        <w:rPr>
          <w:rFonts w:cs="David" w:hint="cs"/>
          <w:sz w:val="24"/>
          <w:szCs w:val="24"/>
          <w:rtl/>
        </w:rPr>
        <w:t>. ג' יזכה להגנה אם התמלאו כל התנאים ש</w:t>
      </w:r>
      <w:r w:rsidR="007E4AD4" w:rsidRPr="003F42A6">
        <w:rPr>
          <w:rFonts w:cs="David" w:hint="cs"/>
          <w:b/>
          <w:bCs/>
          <w:sz w:val="24"/>
          <w:szCs w:val="24"/>
          <w:rtl/>
        </w:rPr>
        <w:t xml:space="preserve">בסעיף 10 </w:t>
      </w:r>
      <w:r w:rsidR="007E4AD4" w:rsidRPr="003F42A6">
        <w:rPr>
          <w:rFonts w:cs="David" w:hint="cs"/>
          <w:b/>
          <w:bCs/>
          <w:color w:val="FF0000"/>
          <w:sz w:val="24"/>
          <w:szCs w:val="24"/>
          <w:rtl/>
        </w:rPr>
        <w:t>לחוק המקרקעין</w:t>
      </w:r>
      <w:r w:rsidR="007E4AD4">
        <w:rPr>
          <w:rFonts w:cs="David" w:hint="cs"/>
          <w:sz w:val="24"/>
          <w:szCs w:val="24"/>
          <w:rtl/>
        </w:rPr>
        <w:t xml:space="preserve">. כך גם במיטלטלין אם יתמלאו תנאי </w:t>
      </w:r>
      <w:r w:rsidR="007E4AD4" w:rsidRPr="003F42A6">
        <w:rPr>
          <w:rFonts w:cs="David" w:hint="cs"/>
          <w:b/>
          <w:bCs/>
          <w:sz w:val="24"/>
          <w:szCs w:val="24"/>
          <w:rtl/>
        </w:rPr>
        <w:t>סעיף 34</w:t>
      </w:r>
      <w:r w:rsidR="007E4AD4">
        <w:rPr>
          <w:rFonts w:cs="David" w:hint="cs"/>
          <w:sz w:val="24"/>
          <w:szCs w:val="24"/>
          <w:rtl/>
        </w:rPr>
        <w:t xml:space="preserve">. </w:t>
      </w:r>
    </w:p>
    <w:p w:rsidR="00592B52" w:rsidRDefault="007E4AD4" w:rsidP="003F42A6">
      <w:pPr>
        <w:spacing w:after="0"/>
        <w:jc w:val="both"/>
        <w:rPr>
          <w:rFonts w:cs="David"/>
          <w:sz w:val="24"/>
          <w:szCs w:val="24"/>
          <w:rtl/>
        </w:rPr>
      </w:pPr>
      <w:r w:rsidRPr="007E4AD4">
        <w:rPr>
          <w:rFonts w:cs="David" w:hint="cs"/>
          <w:sz w:val="24"/>
          <w:szCs w:val="24"/>
          <w:highlight w:val="yellow"/>
          <w:rtl/>
        </w:rPr>
        <w:t xml:space="preserve">פס"ד סונדרס מראה כי הנטייה במקרקעין תהיה לפרשנות </w:t>
      </w:r>
      <w:r w:rsidRPr="003F42A6">
        <w:rPr>
          <w:rFonts w:cs="David" w:hint="cs"/>
          <w:sz w:val="24"/>
          <w:szCs w:val="24"/>
          <w:highlight w:val="yellow"/>
          <w:u w:val="single"/>
          <w:rtl/>
        </w:rPr>
        <w:t>צרה</w:t>
      </w:r>
      <w:r w:rsidRPr="007E4AD4">
        <w:rPr>
          <w:rFonts w:cs="David" w:hint="cs"/>
          <w:sz w:val="24"/>
          <w:szCs w:val="24"/>
          <w:highlight w:val="yellow"/>
          <w:rtl/>
        </w:rPr>
        <w:t xml:space="preserve"> יותר של </w:t>
      </w:r>
      <w:r w:rsidRPr="003F42A6">
        <w:rPr>
          <w:rFonts w:cs="David" w:hint="cs"/>
          <w:b/>
          <w:bCs/>
          <w:sz w:val="24"/>
          <w:szCs w:val="24"/>
          <w:highlight w:val="yellow"/>
          <w:rtl/>
        </w:rPr>
        <w:t>סעיף 10.</w:t>
      </w:r>
      <w:r>
        <w:rPr>
          <w:rFonts w:cs="David" w:hint="cs"/>
          <w:sz w:val="24"/>
          <w:szCs w:val="24"/>
          <w:rtl/>
        </w:rPr>
        <w:t xml:space="preserve"> </w:t>
      </w:r>
      <w:r w:rsidR="003F42A6">
        <w:rPr>
          <w:rFonts w:cs="David" w:hint="cs"/>
          <w:sz w:val="24"/>
          <w:szCs w:val="24"/>
          <w:rtl/>
        </w:rPr>
        <w:t xml:space="preserve">ככל שפרשנות הסעיף תהיה צרה ודווקנית יותר, כך </w:t>
      </w:r>
      <w:r>
        <w:rPr>
          <w:rFonts w:cs="David" w:hint="cs"/>
          <w:sz w:val="24"/>
          <w:szCs w:val="24"/>
          <w:rtl/>
        </w:rPr>
        <w:t>ההגנה על זכות הקניין והאינטרסים של א' תהיה רחבה יותר</w:t>
      </w:r>
      <w:r w:rsidR="003F42A6">
        <w:rPr>
          <w:rFonts w:cs="David" w:hint="cs"/>
          <w:sz w:val="24"/>
          <w:szCs w:val="24"/>
          <w:rtl/>
        </w:rPr>
        <w:t xml:space="preserve">. </w:t>
      </w:r>
      <w:r>
        <w:rPr>
          <w:rFonts w:cs="David" w:hint="cs"/>
          <w:sz w:val="24"/>
          <w:szCs w:val="24"/>
          <w:rtl/>
        </w:rPr>
        <w:t>בסונדר</w:t>
      </w:r>
      <w:r w:rsidR="00C23AC4">
        <w:rPr>
          <w:rFonts w:cs="David" w:hint="cs"/>
          <w:sz w:val="24"/>
          <w:szCs w:val="24"/>
          <w:rtl/>
        </w:rPr>
        <w:t>ס</w:t>
      </w:r>
      <w:r>
        <w:rPr>
          <w:rFonts w:cs="David" w:hint="cs"/>
          <w:sz w:val="24"/>
          <w:szCs w:val="24"/>
          <w:rtl/>
        </w:rPr>
        <w:t xml:space="preserve"> </w:t>
      </w:r>
      <w:proofErr w:type="spellStart"/>
      <w:r>
        <w:rPr>
          <w:rFonts w:cs="David" w:hint="cs"/>
          <w:sz w:val="24"/>
          <w:szCs w:val="24"/>
          <w:rtl/>
        </w:rPr>
        <w:t>וארטפלד</w:t>
      </w:r>
      <w:proofErr w:type="spellEnd"/>
      <w:r>
        <w:rPr>
          <w:rFonts w:cs="David" w:hint="cs"/>
          <w:sz w:val="24"/>
          <w:szCs w:val="24"/>
          <w:rtl/>
        </w:rPr>
        <w:t xml:space="preserve"> נראה כי </w:t>
      </w:r>
      <w:r w:rsidR="00C23AC4">
        <w:rPr>
          <w:rFonts w:cs="David" w:hint="cs"/>
          <w:sz w:val="24"/>
          <w:szCs w:val="24"/>
          <w:rtl/>
        </w:rPr>
        <w:t xml:space="preserve">אכן </w:t>
      </w:r>
      <w:r>
        <w:rPr>
          <w:rFonts w:cs="David" w:hint="cs"/>
          <w:sz w:val="24"/>
          <w:szCs w:val="24"/>
          <w:rtl/>
        </w:rPr>
        <w:t>נפסק לטובת א' בשל אותה פרשנות דווקנית.</w:t>
      </w:r>
    </w:p>
    <w:p w:rsidR="007E4AD4" w:rsidRPr="007E4AD4" w:rsidRDefault="007E4AD4" w:rsidP="00BC101F">
      <w:pPr>
        <w:pStyle w:val="p00"/>
        <w:bidi/>
        <w:spacing w:before="72" w:beforeAutospacing="0" w:after="0" w:afterAutospacing="0"/>
        <w:ind w:right="1134"/>
        <w:jc w:val="both"/>
        <w:rPr>
          <w:color w:val="000000"/>
          <w:sz w:val="20"/>
          <w:szCs w:val="20"/>
        </w:rPr>
      </w:pPr>
    </w:p>
    <w:p w:rsidR="00C23AC4" w:rsidRPr="00D4721C" w:rsidRDefault="00BC101F" w:rsidP="00D4721C">
      <w:pPr>
        <w:spacing w:after="0"/>
        <w:jc w:val="both"/>
        <w:rPr>
          <w:rFonts w:cs="David"/>
          <w:sz w:val="24"/>
          <w:szCs w:val="24"/>
          <w:rtl/>
        </w:rPr>
      </w:pPr>
      <w:r>
        <w:rPr>
          <w:rFonts w:cs="David" w:hint="cs"/>
          <w:b/>
          <w:bCs/>
          <w:sz w:val="24"/>
          <w:szCs w:val="24"/>
          <w:rtl/>
        </w:rPr>
        <w:t xml:space="preserve">סעיף 10- </w:t>
      </w:r>
      <w:r>
        <w:rPr>
          <w:rFonts w:cs="David" w:hint="cs"/>
          <w:color w:val="FF0000"/>
          <w:sz w:val="24"/>
          <w:szCs w:val="24"/>
          <w:rtl/>
        </w:rPr>
        <w:t>"מי שרכש זכות במקרקעין מוסדרים ב</w:t>
      </w:r>
      <w:r w:rsidRPr="003F42A6">
        <w:rPr>
          <w:rFonts w:cs="David" w:hint="cs"/>
          <w:color w:val="FF0000"/>
          <w:sz w:val="24"/>
          <w:szCs w:val="24"/>
          <w:u w:val="single"/>
          <w:rtl/>
        </w:rPr>
        <w:t>תמורה</w:t>
      </w:r>
      <w:r>
        <w:rPr>
          <w:rFonts w:cs="David" w:hint="cs"/>
          <w:color w:val="FF0000"/>
          <w:sz w:val="24"/>
          <w:szCs w:val="24"/>
          <w:rtl/>
        </w:rPr>
        <w:t xml:space="preserve"> וב</w:t>
      </w:r>
      <w:r w:rsidRPr="00D4721C">
        <w:rPr>
          <w:rFonts w:cs="David" w:hint="cs"/>
          <w:color w:val="FF0000"/>
          <w:sz w:val="24"/>
          <w:szCs w:val="24"/>
          <w:rtl/>
        </w:rPr>
        <w:t xml:space="preserve">הסתמך </w:t>
      </w:r>
      <w:r w:rsidRPr="003F42A6">
        <w:rPr>
          <w:rFonts w:cs="David" w:hint="cs"/>
          <w:color w:val="FF0000"/>
          <w:sz w:val="24"/>
          <w:szCs w:val="24"/>
          <w:u w:val="single"/>
          <w:rtl/>
        </w:rPr>
        <w:t>בתום ל</w:t>
      </w:r>
      <w:r w:rsidR="003F42A6" w:rsidRPr="003F42A6">
        <w:rPr>
          <w:rFonts w:cs="David" w:hint="cs"/>
          <w:color w:val="FF0000"/>
          <w:sz w:val="24"/>
          <w:szCs w:val="24"/>
          <w:u w:val="single"/>
          <w:rtl/>
        </w:rPr>
        <w:t>ב</w:t>
      </w:r>
      <w:r w:rsidRPr="003F42A6">
        <w:rPr>
          <w:rFonts w:cs="David" w:hint="cs"/>
          <w:color w:val="FF0000"/>
          <w:sz w:val="24"/>
          <w:szCs w:val="24"/>
          <w:u w:val="single"/>
          <w:rtl/>
        </w:rPr>
        <w:t xml:space="preserve"> </w:t>
      </w:r>
      <w:r w:rsidRPr="00D4721C">
        <w:rPr>
          <w:rFonts w:cs="David" w:hint="cs"/>
          <w:color w:val="FF0000"/>
          <w:sz w:val="24"/>
          <w:szCs w:val="24"/>
          <w:rtl/>
        </w:rPr>
        <w:t xml:space="preserve">על </w:t>
      </w:r>
      <w:r w:rsidRPr="003F42A6">
        <w:rPr>
          <w:rFonts w:cs="David" w:hint="cs"/>
          <w:color w:val="FF0000"/>
          <w:sz w:val="24"/>
          <w:szCs w:val="24"/>
          <w:u w:val="single"/>
          <w:rtl/>
        </w:rPr>
        <w:t>הרישום</w:t>
      </w:r>
      <w:r>
        <w:rPr>
          <w:rFonts w:cs="David" w:hint="cs"/>
          <w:color w:val="FF0000"/>
          <w:sz w:val="24"/>
          <w:szCs w:val="24"/>
          <w:rtl/>
        </w:rPr>
        <w:t>, יהא כוחה של זכותו יפה אף אם הרישום לא היה נכון"</w:t>
      </w:r>
      <w:r w:rsidR="00D4721C">
        <w:rPr>
          <w:rFonts w:cs="David" w:hint="cs"/>
          <w:color w:val="FF0000"/>
          <w:sz w:val="24"/>
          <w:szCs w:val="24"/>
          <w:rtl/>
        </w:rPr>
        <w:t xml:space="preserve"> </w:t>
      </w:r>
      <w:r w:rsidR="00D4721C">
        <w:rPr>
          <w:rFonts w:cs="David" w:hint="cs"/>
          <w:sz w:val="24"/>
          <w:szCs w:val="24"/>
          <w:rtl/>
        </w:rPr>
        <w:t>האמינות של מקרקעין מוסדרים גבוהה יותר משל מקרקעין שאינם מוסדרים.</w:t>
      </w:r>
    </w:p>
    <w:p w:rsidR="00C23AC4" w:rsidRDefault="00C23AC4" w:rsidP="00CB5423">
      <w:pPr>
        <w:spacing w:after="0"/>
        <w:jc w:val="both"/>
        <w:rPr>
          <w:rFonts w:cs="David"/>
          <w:sz w:val="24"/>
          <w:szCs w:val="24"/>
          <w:rtl/>
        </w:rPr>
      </w:pPr>
    </w:p>
    <w:p w:rsidR="00D4721C" w:rsidRDefault="00BC101F" w:rsidP="00BC101F">
      <w:pPr>
        <w:spacing w:after="0"/>
        <w:jc w:val="both"/>
        <w:rPr>
          <w:rFonts w:cs="David"/>
          <w:sz w:val="24"/>
          <w:szCs w:val="24"/>
          <w:rtl/>
        </w:rPr>
      </w:pPr>
      <w:r>
        <w:rPr>
          <w:rFonts w:cs="David" w:hint="cs"/>
          <w:b/>
          <w:bCs/>
          <w:sz w:val="24"/>
          <w:szCs w:val="24"/>
          <w:rtl/>
        </w:rPr>
        <w:t xml:space="preserve">סעיף 125- כוח ההוכחה של רישום- </w:t>
      </w:r>
      <w:r w:rsidR="00C23AC4" w:rsidRPr="00BC101F">
        <w:rPr>
          <w:rFonts w:cs="David"/>
          <w:color w:val="FF0000"/>
          <w:sz w:val="24"/>
          <w:szCs w:val="24"/>
          <w:rtl/>
        </w:rPr>
        <w:t>(</w:t>
      </w:r>
      <w:r w:rsidR="00C23AC4" w:rsidRPr="00BC101F">
        <w:rPr>
          <w:rFonts w:cs="David" w:hint="cs"/>
          <w:color w:val="FF0000"/>
          <w:sz w:val="24"/>
          <w:szCs w:val="24"/>
          <w:rtl/>
        </w:rPr>
        <w:t>א</w:t>
      </w:r>
      <w:r w:rsidRPr="00BC101F">
        <w:rPr>
          <w:rFonts w:cs="David"/>
          <w:color w:val="FF0000"/>
          <w:sz w:val="24"/>
          <w:szCs w:val="24"/>
          <w:rtl/>
        </w:rPr>
        <w:t>)</w:t>
      </w:r>
      <w:r w:rsidR="00C23AC4" w:rsidRPr="00BC101F">
        <w:rPr>
          <w:rFonts w:cs="David"/>
          <w:color w:val="FF0000"/>
          <w:sz w:val="24"/>
          <w:szCs w:val="24"/>
          <w:rtl/>
        </w:rPr>
        <w:t xml:space="preserve"> </w:t>
      </w:r>
      <w:r w:rsidR="00C23AC4" w:rsidRPr="00BC101F">
        <w:rPr>
          <w:rFonts w:cs="David" w:hint="cs"/>
          <w:color w:val="FF0000"/>
          <w:sz w:val="24"/>
          <w:szCs w:val="24"/>
          <w:rtl/>
        </w:rPr>
        <w:t>רישום</w:t>
      </w:r>
      <w:r w:rsidR="00C23AC4" w:rsidRPr="00BC101F">
        <w:rPr>
          <w:rFonts w:cs="David"/>
          <w:color w:val="FF0000"/>
          <w:sz w:val="24"/>
          <w:szCs w:val="24"/>
          <w:rtl/>
        </w:rPr>
        <w:t xml:space="preserve"> </w:t>
      </w:r>
      <w:r w:rsidR="00C23AC4" w:rsidRPr="00BC101F">
        <w:rPr>
          <w:rFonts w:cs="David" w:hint="cs"/>
          <w:color w:val="FF0000"/>
          <w:sz w:val="24"/>
          <w:szCs w:val="24"/>
          <w:rtl/>
        </w:rPr>
        <w:t>במקרקעין</w:t>
      </w:r>
      <w:r w:rsidR="00C23AC4" w:rsidRPr="00BC101F">
        <w:rPr>
          <w:rFonts w:cs="David"/>
          <w:color w:val="FF0000"/>
          <w:sz w:val="24"/>
          <w:szCs w:val="24"/>
          <w:rtl/>
        </w:rPr>
        <w:t xml:space="preserve"> </w:t>
      </w:r>
      <w:r w:rsidR="00C23AC4" w:rsidRPr="00BC101F">
        <w:rPr>
          <w:rFonts w:cs="David" w:hint="cs"/>
          <w:color w:val="FF0000"/>
          <w:sz w:val="24"/>
          <w:szCs w:val="24"/>
          <w:rtl/>
        </w:rPr>
        <w:t>מוסדרים</w:t>
      </w:r>
      <w:r w:rsidR="00C23AC4" w:rsidRPr="00BC101F">
        <w:rPr>
          <w:rFonts w:cs="David"/>
          <w:color w:val="FF0000"/>
          <w:sz w:val="24"/>
          <w:szCs w:val="24"/>
          <w:rtl/>
        </w:rPr>
        <w:t xml:space="preserve"> </w:t>
      </w:r>
      <w:r w:rsidR="00C23AC4" w:rsidRPr="00BC101F">
        <w:rPr>
          <w:rFonts w:cs="David" w:hint="cs"/>
          <w:color w:val="FF0000"/>
          <w:sz w:val="24"/>
          <w:szCs w:val="24"/>
          <w:rtl/>
        </w:rPr>
        <w:t>מהווה</w:t>
      </w:r>
      <w:r w:rsidR="00C23AC4" w:rsidRPr="00BC101F">
        <w:rPr>
          <w:rFonts w:cs="David"/>
          <w:color w:val="FF0000"/>
          <w:sz w:val="24"/>
          <w:szCs w:val="24"/>
          <w:rtl/>
        </w:rPr>
        <w:t xml:space="preserve"> </w:t>
      </w:r>
      <w:r w:rsidR="00C23AC4" w:rsidRPr="00BC101F">
        <w:rPr>
          <w:rFonts w:cs="David" w:hint="cs"/>
          <w:i/>
          <w:iCs/>
          <w:color w:val="FF0000"/>
          <w:sz w:val="24"/>
          <w:szCs w:val="24"/>
          <w:rtl/>
        </w:rPr>
        <w:t>ראיה</w:t>
      </w:r>
      <w:r w:rsidR="00C23AC4" w:rsidRPr="00BC101F">
        <w:rPr>
          <w:rFonts w:cs="David"/>
          <w:i/>
          <w:iCs/>
          <w:color w:val="FF0000"/>
          <w:sz w:val="24"/>
          <w:szCs w:val="24"/>
          <w:rtl/>
        </w:rPr>
        <w:t xml:space="preserve"> </w:t>
      </w:r>
      <w:r w:rsidR="00C23AC4" w:rsidRPr="00BC101F">
        <w:rPr>
          <w:rFonts w:cs="David" w:hint="cs"/>
          <w:i/>
          <w:iCs/>
          <w:color w:val="FF0000"/>
          <w:sz w:val="24"/>
          <w:szCs w:val="24"/>
          <w:rtl/>
        </w:rPr>
        <w:t>חותכת</w:t>
      </w:r>
      <w:r w:rsidR="00C23AC4" w:rsidRPr="00BC101F">
        <w:rPr>
          <w:rFonts w:cs="David"/>
          <w:color w:val="FF0000"/>
          <w:sz w:val="24"/>
          <w:szCs w:val="24"/>
          <w:rtl/>
        </w:rPr>
        <w:t xml:space="preserve"> </w:t>
      </w:r>
      <w:r w:rsidR="00C23AC4" w:rsidRPr="00BC101F">
        <w:rPr>
          <w:rFonts w:cs="David" w:hint="cs"/>
          <w:color w:val="FF0000"/>
          <w:sz w:val="24"/>
          <w:szCs w:val="24"/>
          <w:rtl/>
        </w:rPr>
        <w:t>לתוכנו</w:t>
      </w:r>
      <w:r w:rsidR="00C23AC4" w:rsidRPr="00C23AC4">
        <w:rPr>
          <w:rFonts w:cs="David"/>
          <w:sz w:val="24"/>
          <w:szCs w:val="24"/>
          <w:rtl/>
        </w:rPr>
        <w:t xml:space="preserve">- </w:t>
      </w:r>
      <w:r w:rsidR="00C23AC4" w:rsidRPr="00C23AC4">
        <w:rPr>
          <w:rFonts w:cs="David" w:hint="cs"/>
          <w:sz w:val="24"/>
          <w:szCs w:val="24"/>
          <w:rtl/>
        </w:rPr>
        <w:t>קרי</w:t>
      </w:r>
      <w:r w:rsidR="00C23AC4" w:rsidRPr="00C23AC4">
        <w:rPr>
          <w:rFonts w:cs="David"/>
          <w:sz w:val="24"/>
          <w:szCs w:val="24"/>
          <w:rtl/>
        </w:rPr>
        <w:t xml:space="preserve"> </w:t>
      </w:r>
      <w:r w:rsidR="00C23AC4" w:rsidRPr="00C23AC4">
        <w:rPr>
          <w:rFonts w:cs="David" w:hint="cs"/>
          <w:sz w:val="24"/>
          <w:szCs w:val="24"/>
          <w:rtl/>
        </w:rPr>
        <w:t>הרישום</w:t>
      </w:r>
      <w:r w:rsidR="00C23AC4" w:rsidRPr="00C23AC4">
        <w:rPr>
          <w:rFonts w:cs="David"/>
          <w:sz w:val="24"/>
          <w:szCs w:val="24"/>
          <w:rtl/>
        </w:rPr>
        <w:t xml:space="preserve"> </w:t>
      </w:r>
      <w:r w:rsidR="00C23AC4" w:rsidRPr="00C23AC4">
        <w:rPr>
          <w:rFonts w:cs="David" w:hint="cs"/>
          <w:sz w:val="24"/>
          <w:szCs w:val="24"/>
          <w:rtl/>
        </w:rPr>
        <w:t>מדויק</w:t>
      </w:r>
      <w:r w:rsidR="00C23AC4" w:rsidRPr="00C23AC4">
        <w:rPr>
          <w:rFonts w:cs="David"/>
          <w:sz w:val="24"/>
          <w:szCs w:val="24"/>
          <w:rtl/>
        </w:rPr>
        <w:t xml:space="preserve">. </w:t>
      </w:r>
      <w:r w:rsidR="00C23AC4" w:rsidRPr="00BC101F">
        <w:rPr>
          <w:rFonts w:cs="David"/>
          <w:color w:val="FF0000"/>
          <w:sz w:val="24"/>
          <w:szCs w:val="24"/>
          <w:rtl/>
        </w:rPr>
        <w:t>(</w:t>
      </w:r>
      <w:r w:rsidR="00C23AC4" w:rsidRPr="00BC101F">
        <w:rPr>
          <w:rFonts w:cs="David" w:hint="cs"/>
          <w:color w:val="FF0000"/>
          <w:sz w:val="24"/>
          <w:szCs w:val="24"/>
          <w:rtl/>
        </w:rPr>
        <w:t>ב</w:t>
      </w:r>
      <w:r w:rsidR="00C23AC4" w:rsidRPr="00BC101F">
        <w:rPr>
          <w:rFonts w:cs="David"/>
          <w:color w:val="FF0000"/>
          <w:sz w:val="24"/>
          <w:szCs w:val="24"/>
          <w:rtl/>
        </w:rPr>
        <w:t xml:space="preserve">)- </w:t>
      </w:r>
      <w:r w:rsidR="00C23AC4" w:rsidRPr="00BC101F">
        <w:rPr>
          <w:rFonts w:cs="David" w:hint="cs"/>
          <w:color w:val="FF0000"/>
          <w:sz w:val="24"/>
          <w:szCs w:val="24"/>
          <w:rtl/>
        </w:rPr>
        <w:t>רישום</w:t>
      </w:r>
      <w:r w:rsidR="00C23AC4" w:rsidRPr="00BC101F">
        <w:rPr>
          <w:rFonts w:cs="David"/>
          <w:color w:val="FF0000"/>
          <w:sz w:val="24"/>
          <w:szCs w:val="24"/>
          <w:rtl/>
        </w:rPr>
        <w:t xml:space="preserve"> </w:t>
      </w:r>
      <w:r w:rsidR="00C23AC4" w:rsidRPr="00BC101F">
        <w:rPr>
          <w:rFonts w:cs="David" w:hint="cs"/>
          <w:color w:val="FF0000"/>
          <w:sz w:val="24"/>
          <w:szCs w:val="24"/>
          <w:rtl/>
        </w:rPr>
        <w:t>במקרקעין</w:t>
      </w:r>
      <w:r w:rsidR="00C23AC4" w:rsidRPr="00BC101F">
        <w:rPr>
          <w:rFonts w:cs="David"/>
          <w:color w:val="FF0000"/>
          <w:sz w:val="24"/>
          <w:szCs w:val="24"/>
          <w:rtl/>
        </w:rPr>
        <w:t xml:space="preserve"> </w:t>
      </w:r>
      <w:r w:rsidR="00C23AC4" w:rsidRPr="00BC101F">
        <w:rPr>
          <w:rFonts w:cs="David" w:hint="cs"/>
          <w:color w:val="FF0000"/>
          <w:sz w:val="24"/>
          <w:szCs w:val="24"/>
          <w:rtl/>
        </w:rPr>
        <w:t>לא</w:t>
      </w:r>
      <w:r w:rsidR="00C23AC4" w:rsidRPr="00BC101F">
        <w:rPr>
          <w:rFonts w:cs="David"/>
          <w:color w:val="FF0000"/>
          <w:sz w:val="24"/>
          <w:szCs w:val="24"/>
          <w:rtl/>
        </w:rPr>
        <w:t xml:space="preserve"> </w:t>
      </w:r>
      <w:r w:rsidR="00C23AC4" w:rsidRPr="00BC101F">
        <w:rPr>
          <w:rFonts w:cs="David" w:hint="cs"/>
          <w:color w:val="FF0000"/>
          <w:sz w:val="24"/>
          <w:szCs w:val="24"/>
          <w:rtl/>
        </w:rPr>
        <w:t>מוסדרים</w:t>
      </w:r>
      <w:r w:rsidR="00C23AC4" w:rsidRPr="00BC101F">
        <w:rPr>
          <w:rFonts w:cs="David"/>
          <w:color w:val="FF0000"/>
          <w:sz w:val="24"/>
          <w:szCs w:val="24"/>
          <w:rtl/>
        </w:rPr>
        <w:t xml:space="preserve"> </w:t>
      </w:r>
      <w:r w:rsidR="00C23AC4" w:rsidRPr="00BC101F">
        <w:rPr>
          <w:rFonts w:cs="David" w:hint="cs"/>
          <w:color w:val="FF0000"/>
          <w:sz w:val="24"/>
          <w:szCs w:val="24"/>
          <w:rtl/>
        </w:rPr>
        <w:t>מהווה</w:t>
      </w:r>
      <w:r w:rsidR="00C23AC4" w:rsidRPr="00BC101F">
        <w:rPr>
          <w:rFonts w:cs="David"/>
          <w:color w:val="FF0000"/>
          <w:sz w:val="24"/>
          <w:szCs w:val="24"/>
          <w:rtl/>
        </w:rPr>
        <w:t xml:space="preserve"> </w:t>
      </w:r>
      <w:r>
        <w:rPr>
          <w:rFonts w:cs="David" w:hint="cs"/>
          <w:i/>
          <w:iCs/>
          <w:color w:val="FF0000"/>
          <w:sz w:val="24"/>
          <w:szCs w:val="24"/>
          <w:rtl/>
        </w:rPr>
        <w:t>רא</w:t>
      </w:r>
      <w:r w:rsidR="00C23AC4" w:rsidRPr="00BC101F">
        <w:rPr>
          <w:rFonts w:cs="David" w:hint="cs"/>
          <w:i/>
          <w:iCs/>
          <w:color w:val="FF0000"/>
          <w:sz w:val="24"/>
          <w:szCs w:val="24"/>
          <w:rtl/>
        </w:rPr>
        <w:t>יה</w:t>
      </w:r>
      <w:r w:rsidR="00C23AC4" w:rsidRPr="00BC101F">
        <w:rPr>
          <w:rFonts w:cs="David"/>
          <w:i/>
          <w:iCs/>
          <w:color w:val="FF0000"/>
          <w:sz w:val="24"/>
          <w:szCs w:val="24"/>
          <w:rtl/>
        </w:rPr>
        <w:t xml:space="preserve"> </w:t>
      </w:r>
      <w:r w:rsidR="00C23AC4" w:rsidRPr="00BC101F">
        <w:rPr>
          <w:rFonts w:cs="David" w:hint="cs"/>
          <w:i/>
          <w:iCs/>
          <w:color w:val="FF0000"/>
          <w:sz w:val="24"/>
          <w:szCs w:val="24"/>
          <w:rtl/>
        </w:rPr>
        <w:t>לכאורה</w:t>
      </w:r>
      <w:r w:rsidR="00C23AC4" w:rsidRPr="00C23AC4">
        <w:rPr>
          <w:rFonts w:cs="David"/>
          <w:sz w:val="24"/>
          <w:szCs w:val="24"/>
          <w:rtl/>
        </w:rPr>
        <w:t xml:space="preserve">- </w:t>
      </w:r>
      <w:r w:rsidR="00C23AC4" w:rsidRPr="00C23AC4">
        <w:rPr>
          <w:rFonts w:cs="David" w:hint="cs"/>
          <w:sz w:val="24"/>
          <w:szCs w:val="24"/>
          <w:rtl/>
        </w:rPr>
        <w:t>מהימנות</w:t>
      </w:r>
      <w:r w:rsidR="00C23AC4" w:rsidRPr="00C23AC4">
        <w:rPr>
          <w:rFonts w:cs="David"/>
          <w:sz w:val="24"/>
          <w:szCs w:val="24"/>
          <w:rtl/>
        </w:rPr>
        <w:t xml:space="preserve"> </w:t>
      </w:r>
      <w:r w:rsidR="00C23AC4" w:rsidRPr="00C23AC4">
        <w:rPr>
          <w:rFonts w:cs="David" w:hint="cs"/>
          <w:sz w:val="24"/>
          <w:szCs w:val="24"/>
          <w:rtl/>
        </w:rPr>
        <w:t>נמוכה</w:t>
      </w:r>
      <w:r w:rsidR="00C23AC4" w:rsidRPr="00C23AC4">
        <w:rPr>
          <w:rFonts w:cs="David"/>
          <w:sz w:val="24"/>
          <w:szCs w:val="24"/>
          <w:rtl/>
        </w:rPr>
        <w:t xml:space="preserve"> </w:t>
      </w:r>
      <w:r w:rsidR="00C23AC4" w:rsidRPr="00C23AC4">
        <w:rPr>
          <w:rFonts w:cs="David" w:hint="cs"/>
          <w:sz w:val="24"/>
          <w:szCs w:val="24"/>
          <w:rtl/>
        </w:rPr>
        <w:t>יותר</w:t>
      </w:r>
      <w:r w:rsidR="00C23AC4" w:rsidRPr="00C23AC4">
        <w:rPr>
          <w:rFonts w:cs="David"/>
          <w:sz w:val="24"/>
          <w:szCs w:val="24"/>
          <w:rtl/>
        </w:rPr>
        <w:t xml:space="preserve">. </w:t>
      </w:r>
    </w:p>
    <w:p w:rsidR="009D0B04" w:rsidRDefault="00C23AC4" w:rsidP="00BC101F">
      <w:pPr>
        <w:spacing w:after="0"/>
        <w:jc w:val="both"/>
        <w:rPr>
          <w:rFonts w:cs="David"/>
          <w:sz w:val="24"/>
          <w:szCs w:val="24"/>
          <w:rtl/>
        </w:rPr>
      </w:pPr>
      <w:r w:rsidRPr="00C23AC4">
        <w:rPr>
          <w:rFonts w:cs="David" w:hint="cs"/>
          <w:sz w:val="24"/>
          <w:szCs w:val="24"/>
          <w:rtl/>
        </w:rPr>
        <w:t>לפי</w:t>
      </w:r>
      <w:r w:rsidRPr="00C23AC4">
        <w:rPr>
          <w:rFonts w:cs="David"/>
          <w:sz w:val="24"/>
          <w:szCs w:val="24"/>
          <w:rtl/>
        </w:rPr>
        <w:t xml:space="preserve"> </w:t>
      </w:r>
      <w:r w:rsidR="00BC101F">
        <w:rPr>
          <w:rFonts w:cs="David" w:hint="cs"/>
          <w:sz w:val="24"/>
          <w:szCs w:val="24"/>
          <w:rtl/>
        </w:rPr>
        <w:t xml:space="preserve">הסעיף, הסתמכות על מרשם מקרקעין מוסדרים זה תנאי הכרחי אך לא מספיק להתקיימות תקנת השוק (שכן </w:t>
      </w:r>
      <w:r w:rsidR="00BC101F" w:rsidRPr="00D4721C">
        <w:rPr>
          <w:rFonts w:cs="David" w:hint="cs"/>
          <w:b/>
          <w:bCs/>
          <w:sz w:val="24"/>
          <w:szCs w:val="24"/>
          <w:rtl/>
        </w:rPr>
        <w:t>סעיף 10</w:t>
      </w:r>
      <w:r w:rsidR="00BC101F">
        <w:rPr>
          <w:rFonts w:cs="David" w:hint="cs"/>
          <w:sz w:val="24"/>
          <w:szCs w:val="24"/>
          <w:rtl/>
        </w:rPr>
        <w:t xml:space="preserve"> דורש שלושה אלמנטים לצורך קיום תקנת השוק)</w:t>
      </w:r>
      <w:r w:rsidR="009D0B04">
        <w:rPr>
          <w:rFonts w:cs="David" w:hint="cs"/>
          <w:sz w:val="24"/>
          <w:szCs w:val="24"/>
          <w:rtl/>
        </w:rPr>
        <w:t xml:space="preserve"> לכן מה שכתוב </w:t>
      </w:r>
      <w:r w:rsidR="009D0B04" w:rsidRPr="00D4721C">
        <w:rPr>
          <w:rFonts w:cs="David" w:hint="cs"/>
          <w:b/>
          <w:bCs/>
          <w:sz w:val="24"/>
          <w:szCs w:val="24"/>
          <w:rtl/>
        </w:rPr>
        <w:t xml:space="preserve">בסעיף </w:t>
      </w:r>
      <w:r w:rsidR="00D4721C" w:rsidRPr="00D4721C">
        <w:rPr>
          <w:rFonts w:cs="David" w:hint="cs"/>
          <w:b/>
          <w:bCs/>
          <w:sz w:val="24"/>
          <w:szCs w:val="24"/>
          <w:rtl/>
        </w:rPr>
        <w:t>1</w:t>
      </w:r>
      <w:r w:rsidR="009D0B04" w:rsidRPr="00D4721C">
        <w:rPr>
          <w:rFonts w:cs="David" w:hint="cs"/>
          <w:b/>
          <w:bCs/>
          <w:sz w:val="24"/>
          <w:szCs w:val="24"/>
          <w:rtl/>
        </w:rPr>
        <w:t>25</w:t>
      </w:r>
      <w:r w:rsidR="009D0B04">
        <w:rPr>
          <w:rFonts w:cs="David" w:hint="cs"/>
          <w:sz w:val="24"/>
          <w:szCs w:val="24"/>
          <w:rtl/>
        </w:rPr>
        <w:t xml:space="preserve"> אינו סופי ומוחלט. </w:t>
      </w:r>
    </w:p>
    <w:p w:rsidR="009D0B04" w:rsidRDefault="009D0B04" w:rsidP="00CB5423">
      <w:pPr>
        <w:spacing w:after="0"/>
        <w:jc w:val="both"/>
        <w:rPr>
          <w:rFonts w:cs="David"/>
          <w:sz w:val="24"/>
          <w:szCs w:val="24"/>
          <w:rtl/>
        </w:rPr>
      </w:pPr>
    </w:p>
    <w:p w:rsidR="009D0B04" w:rsidRDefault="009D0B04" w:rsidP="00AC3E8D">
      <w:pPr>
        <w:spacing w:after="0"/>
        <w:jc w:val="both"/>
        <w:rPr>
          <w:rFonts w:cs="David"/>
          <w:sz w:val="24"/>
          <w:szCs w:val="24"/>
          <w:rtl/>
        </w:rPr>
      </w:pPr>
      <w:r w:rsidRPr="00BC101F">
        <w:rPr>
          <w:rFonts w:cs="David" w:hint="cs"/>
          <w:sz w:val="24"/>
          <w:szCs w:val="24"/>
          <w:highlight w:val="yellow"/>
          <w:rtl/>
        </w:rPr>
        <w:t>רק מי שרכש בתמורה יוכל להתגבר על א'</w:t>
      </w:r>
      <w:r>
        <w:rPr>
          <w:rFonts w:cs="David" w:hint="cs"/>
          <w:sz w:val="24"/>
          <w:szCs w:val="24"/>
          <w:rtl/>
        </w:rPr>
        <w:t xml:space="preserve"> וזאת משיקולי צדק פשוטים. </w:t>
      </w:r>
      <w:r w:rsidR="00AC3E8D">
        <w:rPr>
          <w:rFonts w:cs="David" w:hint="cs"/>
          <w:sz w:val="24"/>
          <w:szCs w:val="24"/>
          <w:rtl/>
        </w:rPr>
        <w:t xml:space="preserve">הפסיקה לטובת אחד הצדדים תגרום לכך שהשני יפסיד כסף, אם מדובר במתנה זה פחות נורא. גם </w:t>
      </w:r>
      <w:r>
        <w:rPr>
          <w:rFonts w:cs="David" w:hint="cs"/>
          <w:sz w:val="24"/>
          <w:szCs w:val="24"/>
          <w:rtl/>
        </w:rPr>
        <w:t xml:space="preserve">הגורם של הסתמכות על המרשם ועידוד המסחר יגרום לכך שנפסוק לטובת א' במקרה של מתנה. </w:t>
      </w:r>
      <w:r w:rsidRPr="001236F7">
        <w:rPr>
          <w:rFonts w:cs="David" w:hint="cs"/>
          <w:sz w:val="24"/>
          <w:szCs w:val="24"/>
          <w:highlight w:val="yellow"/>
          <w:rtl/>
        </w:rPr>
        <w:t>בכל תקנות השוק יש דרישה של תמורה- שהעסקה בין ב' לג' תהיה עסקת מכר ולא עסקת מתנה.</w:t>
      </w:r>
      <w:r>
        <w:rPr>
          <w:rFonts w:cs="David" w:hint="cs"/>
          <w:sz w:val="24"/>
          <w:szCs w:val="24"/>
          <w:rtl/>
        </w:rPr>
        <w:t xml:space="preserve"> </w:t>
      </w:r>
    </w:p>
    <w:p w:rsidR="009D0B04" w:rsidRDefault="009D0B04" w:rsidP="00CB5423">
      <w:pPr>
        <w:spacing w:after="0"/>
        <w:jc w:val="both"/>
        <w:rPr>
          <w:rFonts w:cs="David"/>
          <w:sz w:val="24"/>
          <w:szCs w:val="24"/>
          <w:rtl/>
        </w:rPr>
      </w:pPr>
    </w:p>
    <w:p w:rsidR="00AC3E8D" w:rsidRDefault="00F5456F" w:rsidP="00CB5423">
      <w:pPr>
        <w:spacing w:after="0"/>
        <w:jc w:val="both"/>
        <w:rPr>
          <w:rFonts w:cs="David"/>
          <w:sz w:val="24"/>
          <w:szCs w:val="24"/>
          <w:rtl/>
        </w:rPr>
      </w:pPr>
      <w:r>
        <w:rPr>
          <w:rFonts w:cs="David" w:hint="cs"/>
          <w:sz w:val="24"/>
          <w:szCs w:val="24"/>
          <w:rtl/>
        </w:rPr>
        <w:t xml:space="preserve">במקרה שג' עוד לא נתן את התמורה בפועל. או שאם היא ניתנה (כמו צ'ק למשל) </w:t>
      </w:r>
      <w:r w:rsidR="001236F7">
        <w:rPr>
          <w:rFonts w:cs="David" w:hint="cs"/>
          <w:sz w:val="24"/>
          <w:szCs w:val="24"/>
          <w:rtl/>
        </w:rPr>
        <w:t>ו</w:t>
      </w:r>
      <w:r>
        <w:rPr>
          <w:rFonts w:cs="David" w:hint="cs"/>
          <w:sz w:val="24"/>
          <w:szCs w:val="24"/>
          <w:rtl/>
        </w:rPr>
        <w:t>עדיין ניתן לבטל אותה- כל אימת שג' חושף את הבעיה והוא עוד לא שיל</w:t>
      </w:r>
      <w:r w:rsidR="001236F7">
        <w:rPr>
          <w:rFonts w:cs="David" w:hint="cs"/>
          <w:sz w:val="24"/>
          <w:szCs w:val="24"/>
          <w:rtl/>
        </w:rPr>
        <w:t>ם</w:t>
      </w:r>
      <w:r>
        <w:rPr>
          <w:rFonts w:cs="David" w:hint="cs"/>
          <w:sz w:val="24"/>
          <w:szCs w:val="24"/>
          <w:rtl/>
        </w:rPr>
        <w:t xml:space="preserve">, לא ניתן לו להתעקש והוא לא יהיה ראוי להתגבר על א' בנסיבות הללו. </w:t>
      </w:r>
    </w:p>
    <w:p w:rsidR="00AC3E8D" w:rsidRDefault="00AC3E8D" w:rsidP="00CB5423">
      <w:pPr>
        <w:spacing w:after="0"/>
        <w:jc w:val="both"/>
        <w:rPr>
          <w:rFonts w:cs="David"/>
          <w:sz w:val="24"/>
          <w:szCs w:val="24"/>
          <w:rtl/>
        </w:rPr>
      </w:pPr>
    </w:p>
    <w:p w:rsidR="009D0B04" w:rsidRDefault="00AC3E8D" w:rsidP="00AC3E8D">
      <w:pPr>
        <w:spacing w:after="0"/>
        <w:jc w:val="both"/>
        <w:rPr>
          <w:rFonts w:cs="David"/>
          <w:sz w:val="24"/>
          <w:szCs w:val="24"/>
          <w:rtl/>
        </w:rPr>
      </w:pPr>
      <w:r>
        <w:rPr>
          <w:rFonts w:cs="David" w:hint="cs"/>
          <w:sz w:val="24"/>
          <w:szCs w:val="24"/>
          <w:rtl/>
        </w:rPr>
        <w:t>אלמנט התמורה הוא כזה שבכל מקרה שבו נוכל לפסוק לטובת אחד הצדדים ומבלי שהשני יפגע- כך נעשה. לכן במקרים של מתנה או של עסקה שג' יכול היה לבטל, נפסוק לטובת א'.</w:t>
      </w:r>
      <w:r w:rsidR="00F5456F">
        <w:rPr>
          <w:rFonts w:cs="David" w:hint="cs"/>
          <w:sz w:val="24"/>
          <w:szCs w:val="24"/>
          <w:rtl/>
        </w:rPr>
        <w:t xml:space="preserve"> </w:t>
      </w:r>
    </w:p>
    <w:p w:rsidR="00F5456F" w:rsidRDefault="00F5456F" w:rsidP="00CB5423">
      <w:pPr>
        <w:spacing w:after="0"/>
        <w:jc w:val="both"/>
        <w:rPr>
          <w:rFonts w:cs="David"/>
          <w:sz w:val="24"/>
          <w:szCs w:val="24"/>
          <w:rtl/>
        </w:rPr>
      </w:pPr>
    </w:p>
    <w:p w:rsidR="00F5456F" w:rsidRDefault="00F5456F" w:rsidP="00AC3E8D">
      <w:pPr>
        <w:spacing w:after="0"/>
        <w:jc w:val="both"/>
        <w:rPr>
          <w:rFonts w:cs="David"/>
          <w:sz w:val="24"/>
          <w:szCs w:val="24"/>
          <w:rtl/>
        </w:rPr>
      </w:pPr>
      <w:r w:rsidRPr="001236F7">
        <w:rPr>
          <w:rFonts w:cs="David" w:hint="cs"/>
          <w:sz w:val="24"/>
          <w:szCs w:val="24"/>
          <w:highlight w:val="yellow"/>
          <w:rtl/>
        </w:rPr>
        <w:t xml:space="preserve">דרישת תום הלב בתקנות שוק היא דרישה </w:t>
      </w:r>
      <w:r w:rsidRPr="00AC3E8D">
        <w:rPr>
          <w:rFonts w:cs="David" w:hint="cs"/>
          <w:sz w:val="24"/>
          <w:szCs w:val="24"/>
          <w:highlight w:val="yellow"/>
          <w:u w:val="single"/>
          <w:rtl/>
        </w:rPr>
        <w:t>סובייקטיבית</w:t>
      </w:r>
      <w:r w:rsidR="001236F7">
        <w:rPr>
          <w:rFonts w:cs="David" w:hint="cs"/>
          <w:sz w:val="24"/>
          <w:szCs w:val="24"/>
          <w:rtl/>
        </w:rPr>
        <w:t xml:space="preserve"> בדרך כלל</w:t>
      </w:r>
      <w:r>
        <w:rPr>
          <w:rFonts w:cs="David" w:hint="cs"/>
          <w:sz w:val="24"/>
          <w:szCs w:val="24"/>
          <w:rtl/>
        </w:rPr>
        <w:t>. אין מדובר בדרישה אובייקטיבית. מה הפירוש? ייתכן שאדם אחר שהיה עומד במקום ג', האדם הסביר, היה מרגיש שיש משהו לא כשורה. אך אם ג' לא הרגיש- הוא היה תם לב. תום לב סובייקטיבי משמע שגם רשלן יכול ל</w:t>
      </w:r>
      <w:r w:rsidR="001236F7">
        <w:rPr>
          <w:rFonts w:cs="David" w:hint="cs"/>
          <w:sz w:val="24"/>
          <w:szCs w:val="24"/>
          <w:rtl/>
        </w:rPr>
        <w:t>ה</w:t>
      </w:r>
      <w:r>
        <w:rPr>
          <w:rFonts w:cs="David" w:hint="cs"/>
          <w:sz w:val="24"/>
          <w:szCs w:val="24"/>
          <w:rtl/>
        </w:rPr>
        <w:t>יחשב כתם לב. פזיזות</w:t>
      </w:r>
      <w:r w:rsidR="00AC3E8D">
        <w:rPr>
          <w:rFonts w:cs="David" w:hint="cs"/>
          <w:sz w:val="24"/>
          <w:szCs w:val="24"/>
          <w:rtl/>
        </w:rPr>
        <w:t>, לעומת זאת,</w:t>
      </w:r>
      <w:r>
        <w:rPr>
          <w:rFonts w:cs="David" w:hint="cs"/>
          <w:sz w:val="24"/>
          <w:szCs w:val="24"/>
          <w:rtl/>
        </w:rPr>
        <w:t xml:space="preserve"> תשלול את תום הלב. </w:t>
      </w:r>
    </w:p>
    <w:p w:rsidR="00F5456F" w:rsidRDefault="00AC3E8D" w:rsidP="00CB5423">
      <w:pPr>
        <w:spacing w:after="0"/>
        <w:jc w:val="both"/>
        <w:rPr>
          <w:rFonts w:cs="David"/>
          <w:sz w:val="24"/>
          <w:szCs w:val="24"/>
          <w:rtl/>
        </w:rPr>
      </w:pPr>
      <w:r>
        <w:rPr>
          <w:rFonts w:cs="David" w:hint="cs"/>
          <w:sz w:val="24"/>
          <w:szCs w:val="24"/>
          <w:rtl/>
        </w:rPr>
        <w:t>(</w:t>
      </w:r>
      <w:r w:rsidR="00F5456F">
        <w:rPr>
          <w:rFonts w:cs="David" w:hint="cs"/>
          <w:sz w:val="24"/>
          <w:szCs w:val="24"/>
          <w:rtl/>
        </w:rPr>
        <w:t>תום לב סובייקטיבי ואובייקטיבי מוצגים בתיאוריה כשני מושגים רחוקים. בפרקטיקה ההבדל אינו רחוק כל כך שכן השופט אינו בוחן כליות ולב והוא יחליט על תום הלב הסובייקטי</w:t>
      </w:r>
      <w:r>
        <w:rPr>
          <w:rFonts w:cs="David" w:hint="cs"/>
          <w:sz w:val="24"/>
          <w:szCs w:val="24"/>
          <w:rtl/>
        </w:rPr>
        <w:t>בי ביחס לאדם הסביר, האובייקטיבי)</w:t>
      </w:r>
      <w:r w:rsidR="00F5456F">
        <w:rPr>
          <w:rFonts w:cs="David" w:hint="cs"/>
          <w:sz w:val="24"/>
          <w:szCs w:val="24"/>
          <w:rtl/>
        </w:rPr>
        <w:t xml:space="preserve"> </w:t>
      </w:r>
    </w:p>
    <w:p w:rsidR="00F5456F" w:rsidRDefault="00F5456F" w:rsidP="00CB5423">
      <w:pPr>
        <w:spacing w:after="0"/>
        <w:jc w:val="both"/>
        <w:rPr>
          <w:rFonts w:cs="David"/>
          <w:sz w:val="24"/>
          <w:szCs w:val="24"/>
          <w:rtl/>
        </w:rPr>
      </w:pPr>
    </w:p>
    <w:p w:rsidR="0037201F" w:rsidRDefault="00F5456F" w:rsidP="00CB5423">
      <w:pPr>
        <w:spacing w:after="0"/>
        <w:jc w:val="both"/>
        <w:rPr>
          <w:rFonts w:cs="David"/>
          <w:sz w:val="24"/>
          <w:szCs w:val="24"/>
          <w:rtl/>
        </w:rPr>
      </w:pPr>
      <w:r>
        <w:rPr>
          <w:rFonts w:cs="David" w:hint="cs"/>
          <w:sz w:val="24"/>
          <w:szCs w:val="24"/>
          <w:rtl/>
        </w:rPr>
        <w:t xml:space="preserve">עוד נאמר </w:t>
      </w:r>
      <w:r w:rsidRPr="0037201F">
        <w:rPr>
          <w:rFonts w:cs="David" w:hint="cs"/>
          <w:b/>
          <w:bCs/>
          <w:sz w:val="24"/>
          <w:szCs w:val="24"/>
          <w:rtl/>
        </w:rPr>
        <w:t>בסעיף 10</w:t>
      </w:r>
      <w:r>
        <w:rPr>
          <w:rFonts w:cs="David" w:hint="cs"/>
          <w:sz w:val="24"/>
          <w:szCs w:val="24"/>
          <w:rtl/>
        </w:rPr>
        <w:t xml:space="preserve"> </w:t>
      </w:r>
      <w:r w:rsidRPr="0037201F">
        <w:rPr>
          <w:rFonts w:cs="David" w:hint="cs"/>
          <w:color w:val="FF0000"/>
          <w:sz w:val="24"/>
          <w:szCs w:val="24"/>
          <w:rtl/>
        </w:rPr>
        <w:t>"ובהסתמ</w:t>
      </w:r>
      <w:r w:rsidR="0037201F" w:rsidRPr="0037201F">
        <w:rPr>
          <w:rFonts w:cs="David" w:hint="cs"/>
          <w:color w:val="FF0000"/>
          <w:sz w:val="24"/>
          <w:szCs w:val="24"/>
          <w:rtl/>
        </w:rPr>
        <w:t>ך</w:t>
      </w:r>
      <w:r w:rsidRPr="0037201F">
        <w:rPr>
          <w:rFonts w:cs="David" w:hint="cs"/>
          <w:color w:val="FF0000"/>
          <w:sz w:val="24"/>
          <w:szCs w:val="24"/>
          <w:rtl/>
        </w:rPr>
        <w:t xml:space="preserve"> בתום לב על הרישום". </w:t>
      </w:r>
      <w:r w:rsidR="0037201F" w:rsidRPr="0037201F">
        <w:rPr>
          <w:rFonts w:cs="David" w:hint="cs"/>
          <w:sz w:val="24"/>
          <w:szCs w:val="24"/>
          <w:highlight w:val="yellow"/>
          <w:rtl/>
        </w:rPr>
        <w:t>אם ג' היה תם לב, שילם תמורה, והמקרקעין היו מוסדרים אבל הוא</w:t>
      </w:r>
      <w:r w:rsidRPr="0037201F">
        <w:rPr>
          <w:rFonts w:cs="David" w:hint="cs"/>
          <w:sz w:val="24"/>
          <w:szCs w:val="24"/>
          <w:highlight w:val="yellow"/>
          <w:rtl/>
        </w:rPr>
        <w:t xml:space="preserve"> </w:t>
      </w:r>
      <w:r w:rsidRPr="00AC3E8D">
        <w:rPr>
          <w:rFonts w:cs="David" w:hint="cs"/>
          <w:sz w:val="24"/>
          <w:szCs w:val="24"/>
          <w:highlight w:val="yellow"/>
          <w:u w:val="single"/>
          <w:rtl/>
        </w:rPr>
        <w:t>לא הוציא נסח</w:t>
      </w:r>
      <w:r w:rsidRPr="0037201F">
        <w:rPr>
          <w:rFonts w:cs="David" w:hint="cs"/>
          <w:sz w:val="24"/>
          <w:szCs w:val="24"/>
          <w:highlight w:val="yellow"/>
          <w:rtl/>
        </w:rPr>
        <w:t>- לא נלך לקראתו.</w:t>
      </w:r>
      <w:r>
        <w:rPr>
          <w:rFonts w:cs="David" w:hint="cs"/>
          <w:sz w:val="24"/>
          <w:szCs w:val="24"/>
          <w:rtl/>
        </w:rPr>
        <w:t xml:space="preserve"> עושים זאת ע"מ לעודד את הציבור לתת אמון וחשיבות למרשם. </w:t>
      </w:r>
    </w:p>
    <w:p w:rsidR="0037201F" w:rsidRDefault="0037201F" w:rsidP="00CB5423">
      <w:pPr>
        <w:spacing w:after="0"/>
        <w:jc w:val="both"/>
        <w:rPr>
          <w:rFonts w:cs="David"/>
          <w:sz w:val="24"/>
          <w:szCs w:val="24"/>
          <w:rtl/>
        </w:rPr>
      </w:pPr>
    </w:p>
    <w:p w:rsidR="002F44D9" w:rsidRDefault="00F5456F" w:rsidP="00D108CC">
      <w:pPr>
        <w:spacing w:after="0"/>
        <w:jc w:val="both"/>
        <w:rPr>
          <w:rFonts w:cs="David"/>
          <w:sz w:val="24"/>
          <w:szCs w:val="24"/>
          <w:rtl/>
        </w:rPr>
      </w:pPr>
      <w:r>
        <w:rPr>
          <w:rFonts w:cs="David" w:hint="cs"/>
          <w:sz w:val="24"/>
          <w:szCs w:val="24"/>
          <w:rtl/>
        </w:rPr>
        <w:t>חשיבות המרשם באה לידי ביטו</w:t>
      </w:r>
      <w:r w:rsidR="00C64A59">
        <w:rPr>
          <w:rFonts w:cs="David" w:hint="cs"/>
          <w:sz w:val="24"/>
          <w:szCs w:val="24"/>
          <w:rtl/>
        </w:rPr>
        <w:t xml:space="preserve">י בסיפא של הסעיף </w:t>
      </w:r>
      <w:r w:rsidR="0037201F">
        <w:rPr>
          <w:rFonts w:cs="David" w:hint="cs"/>
          <w:color w:val="FF0000"/>
          <w:sz w:val="24"/>
          <w:szCs w:val="24"/>
          <w:rtl/>
        </w:rPr>
        <w:t>"אף אם הרישום לא היה נכון"</w:t>
      </w:r>
      <w:r w:rsidR="0037201F">
        <w:rPr>
          <w:rFonts w:cs="David" w:hint="cs"/>
          <w:sz w:val="24"/>
          <w:szCs w:val="24"/>
          <w:rtl/>
        </w:rPr>
        <w:t xml:space="preserve"> כלומר, </w:t>
      </w:r>
      <w:r w:rsidR="0037201F" w:rsidRPr="00AC3E8D">
        <w:rPr>
          <w:rFonts w:cs="David" w:hint="cs"/>
          <w:sz w:val="24"/>
          <w:szCs w:val="24"/>
          <w:highlight w:val="yellow"/>
          <w:rtl/>
        </w:rPr>
        <w:t>הולכים לפי הנסח גם אם הייתה טעות במרשם עצמו</w:t>
      </w:r>
      <w:r w:rsidR="0037201F">
        <w:rPr>
          <w:rFonts w:cs="David" w:hint="cs"/>
          <w:sz w:val="24"/>
          <w:szCs w:val="24"/>
          <w:rtl/>
        </w:rPr>
        <w:t>.</w:t>
      </w:r>
      <w:r w:rsidR="00C64A59">
        <w:rPr>
          <w:rFonts w:cs="David" w:hint="cs"/>
          <w:sz w:val="24"/>
          <w:szCs w:val="24"/>
          <w:rtl/>
        </w:rPr>
        <w:t xml:space="preserve"> בשני הפסדים ב' השיג רישום של מקרקעין על שמו שלא כדין </w:t>
      </w:r>
      <w:r w:rsidR="00D108CC">
        <w:rPr>
          <w:rFonts w:cs="David" w:hint="cs"/>
          <w:sz w:val="24"/>
          <w:szCs w:val="24"/>
          <w:rtl/>
        </w:rPr>
        <w:t>ו</w:t>
      </w:r>
      <w:r w:rsidR="00C64A59">
        <w:rPr>
          <w:rFonts w:cs="David" w:hint="cs"/>
          <w:sz w:val="24"/>
          <w:szCs w:val="24"/>
          <w:rtl/>
        </w:rPr>
        <w:t xml:space="preserve">הקרקע עברה לשמו למרות שלא נעשתה עסקה </w:t>
      </w:r>
      <w:r w:rsidR="00D108CC">
        <w:rPr>
          <w:rFonts w:cs="David" w:hint="cs"/>
          <w:sz w:val="24"/>
          <w:szCs w:val="24"/>
          <w:rtl/>
        </w:rPr>
        <w:t>בינו לבין</w:t>
      </w:r>
      <w:r w:rsidR="00C64A59">
        <w:rPr>
          <w:rFonts w:cs="David" w:hint="cs"/>
          <w:sz w:val="24"/>
          <w:szCs w:val="24"/>
          <w:rtl/>
        </w:rPr>
        <w:t xml:space="preserve"> לא'. </w:t>
      </w:r>
      <w:r w:rsidR="00AC3E8D">
        <w:rPr>
          <w:rFonts w:cs="David" w:hint="cs"/>
          <w:sz w:val="24"/>
          <w:szCs w:val="24"/>
          <w:rtl/>
        </w:rPr>
        <w:t>(</w:t>
      </w:r>
      <w:r w:rsidR="002F44D9" w:rsidRPr="002F44D9">
        <w:rPr>
          <w:rFonts w:cs="David" w:hint="cs"/>
          <w:sz w:val="24"/>
          <w:szCs w:val="24"/>
          <w:rtl/>
        </w:rPr>
        <w:t>בסונדרס</w:t>
      </w:r>
      <w:r w:rsidR="002F44D9">
        <w:rPr>
          <w:rFonts w:cs="David" w:hint="cs"/>
          <w:sz w:val="24"/>
          <w:szCs w:val="24"/>
          <w:rtl/>
        </w:rPr>
        <w:t>-</w:t>
      </w:r>
      <w:r w:rsidR="002F44D9" w:rsidRPr="002F44D9">
        <w:rPr>
          <w:rFonts w:cs="David"/>
          <w:sz w:val="24"/>
          <w:szCs w:val="24"/>
          <w:rtl/>
        </w:rPr>
        <w:t xml:space="preserve"> </w:t>
      </w:r>
      <w:r w:rsidR="002F44D9" w:rsidRPr="002F44D9">
        <w:rPr>
          <w:rFonts w:cs="David" w:hint="cs"/>
          <w:sz w:val="24"/>
          <w:szCs w:val="24"/>
          <w:rtl/>
        </w:rPr>
        <w:t>נודע</w:t>
      </w:r>
      <w:r w:rsidR="002F44D9" w:rsidRPr="002F44D9">
        <w:rPr>
          <w:rFonts w:cs="David"/>
          <w:sz w:val="24"/>
          <w:szCs w:val="24"/>
          <w:rtl/>
        </w:rPr>
        <w:t xml:space="preserve"> </w:t>
      </w:r>
      <w:r w:rsidR="002F44D9" w:rsidRPr="002F44D9">
        <w:rPr>
          <w:rFonts w:cs="David" w:hint="cs"/>
          <w:sz w:val="24"/>
          <w:szCs w:val="24"/>
          <w:rtl/>
        </w:rPr>
        <w:t>לו</w:t>
      </w:r>
      <w:r w:rsidR="002F44D9" w:rsidRPr="002F44D9">
        <w:rPr>
          <w:rFonts w:cs="David"/>
          <w:sz w:val="24"/>
          <w:szCs w:val="24"/>
          <w:rtl/>
        </w:rPr>
        <w:t xml:space="preserve"> </w:t>
      </w:r>
      <w:r w:rsidR="002F44D9" w:rsidRPr="002F44D9">
        <w:rPr>
          <w:rFonts w:cs="David" w:hint="cs"/>
          <w:sz w:val="24"/>
          <w:szCs w:val="24"/>
          <w:rtl/>
        </w:rPr>
        <w:t>כי</w:t>
      </w:r>
      <w:r w:rsidR="002F44D9" w:rsidRPr="002F44D9">
        <w:rPr>
          <w:rFonts w:cs="David"/>
          <w:sz w:val="24"/>
          <w:szCs w:val="24"/>
          <w:rtl/>
        </w:rPr>
        <w:t xml:space="preserve"> </w:t>
      </w:r>
      <w:r w:rsidR="002F44D9" w:rsidRPr="002F44D9">
        <w:rPr>
          <w:rFonts w:cs="David" w:hint="cs"/>
          <w:sz w:val="24"/>
          <w:szCs w:val="24"/>
          <w:rtl/>
        </w:rPr>
        <w:t>בעל</w:t>
      </w:r>
      <w:r w:rsidR="002F44D9" w:rsidRPr="002F44D9">
        <w:rPr>
          <w:rFonts w:cs="David"/>
          <w:sz w:val="24"/>
          <w:szCs w:val="24"/>
          <w:rtl/>
        </w:rPr>
        <w:t xml:space="preserve"> </w:t>
      </w:r>
      <w:r w:rsidR="002F44D9" w:rsidRPr="002F44D9">
        <w:rPr>
          <w:rFonts w:cs="David" w:hint="cs"/>
          <w:sz w:val="24"/>
          <w:szCs w:val="24"/>
          <w:rtl/>
        </w:rPr>
        <w:t>המקרקעין</w:t>
      </w:r>
      <w:r w:rsidR="002F44D9" w:rsidRPr="002F44D9">
        <w:rPr>
          <w:rFonts w:cs="David"/>
          <w:sz w:val="24"/>
          <w:szCs w:val="24"/>
          <w:rtl/>
        </w:rPr>
        <w:t xml:space="preserve"> </w:t>
      </w:r>
      <w:r w:rsidR="002F44D9" w:rsidRPr="002F44D9">
        <w:rPr>
          <w:rFonts w:cs="David" w:hint="cs"/>
          <w:sz w:val="24"/>
          <w:szCs w:val="24"/>
          <w:rtl/>
        </w:rPr>
        <w:t>יושב</w:t>
      </w:r>
      <w:r w:rsidR="002F44D9" w:rsidRPr="002F44D9">
        <w:rPr>
          <w:rFonts w:cs="David"/>
          <w:sz w:val="24"/>
          <w:szCs w:val="24"/>
          <w:rtl/>
        </w:rPr>
        <w:t xml:space="preserve"> </w:t>
      </w:r>
      <w:r w:rsidR="002F44D9" w:rsidRPr="002F44D9">
        <w:rPr>
          <w:rFonts w:cs="David" w:hint="cs"/>
          <w:sz w:val="24"/>
          <w:szCs w:val="24"/>
          <w:rtl/>
        </w:rPr>
        <w:t>בחו</w:t>
      </w:r>
      <w:r w:rsidR="002F44D9" w:rsidRPr="002F44D9">
        <w:rPr>
          <w:rFonts w:cs="David"/>
          <w:sz w:val="24"/>
          <w:szCs w:val="24"/>
          <w:rtl/>
        </w:rPr>
        <w:t>"</w:t>
      </w:r>
      <w:r w:rsidR="002F44D9" w:rsidRPr="002F44D9">
        <w:rPr>
          <w:rFonts w:cs="David" w:hint="cs"/>
          <w:sz w:val="24"/>
          <w:szCs w:val="24"/>
          <w:rtl/>
        </w:rPr>
        <w:t>ל</w:t>
      </w:r>
      <w:r w:rsidR="002F44D9" w:rsidRPr="002F44D9">
        <w:rPr>
          <w:rFonts w:cs="David"/>
          <w:sz w:val="24"/>
          <w:szCs w:val="24"/>
          <w:rtl/>
        </w:rPr>
        <w:t xml:space="preserve">. </w:t>
      </w:r>
      <w:proofErr w:type="spellStart"/>
      <w:r w:rsidR="002F44D9" w:rsidRPr="002F44D9">
        <w:rPr>
          <w:rFonts w:cs="David" w:hint="cs"/>
          <w:sz w:val="24"/>
          <w:szCs w:val="24"/>
          <w:rtl/>
        </w:rPr>
        <w:t>בהרטפלד</w:t>
      </w:r>
      <w:proofErr w:type="spellEnd"/>
      <w:r w:rsidR="002F44D9" w:rsidRPr="002F44D9">
        <w:rPr>
          <w:rFonts w:cs="David"/>
          <w:sz w:val="24"/>
          <w:szCs w:val="24"/>
          <w:rtl/>
        </w:rPr>
        <w:t xml:space="preserve">- </w:t>
      </w:r>
      <w:r w:rsidR="002F44D9" w:rsidRPr="002F44D9">
        <w:rPr>
          <w:rFonts w:cs="David" w:hint="cs"/>
          <w:sz w:val="24"/>
          <w:szCs w:val="24"/>
          <w:rtl/>
        </w:rPr>
        <w:t>הוא</w:t>
      </w:r>
      <w:r w:rsidR="002F44D9" w:rsidRPr="002F44D9">
        <w:rPr>
          <w:rFonts w:cs="David"/>
          <w:sz w:val="24"/>
          <w:szCs w:val="24"/>
          <w:rtl/>
        </w:rPr>
        <w:t xml:space="preserve"> </w:t>
      </w:r>
      <w:r w:rsidR="002F44D9" w:rsidRPr="002F44D9">
        <w:rPr>
          <w:rFonts w:cs="David" w:hint="cs"/>
          <w:sz w:val="24"/>
          <w:szCs w:val="24"/>
          <w:rtl/>
        </w:rPr>
        <w:t>שמע</w:t>
      </w:r>
      <w:r w:rsidR="002F44D9" w:rsidRPr="002F44D9">
        <w:rPr>
          <w:rFonts w:cs="David"/>
          <w:sz w:val="24"/>
          <w:szCs w:val="24"/>
          <w:rtl/>
        </w:rPr>
        <w:t xml:space="preserve"> </w:t>
      </w:r>
      <w:r w:rsidR="002F44D9" w:rsidRPr="002F44D9">
        <w:rPr>
          <w:rFonts w:cs="David" w:hint="cs"/>
          <w:sz w:val="24"/>
          <w:szCs w:val="24"/>
          <w:rtl/>
        </w:rPr>
        <w:t>כי</w:t>
      </w:r>
      <w:r w:rsidR="002F44D9" w:rsidRPr="002F44D9">
        <w:rPr>
          <w:rFonts w:cs="David"/>
          <w:sz w:val="24"/>
          <w:szCs w:val="24"/>
          <w:rtl/>
        </w:rPr>
        <w:t xml:space="preserve"> </w:t>
      </w:r>
      <w:r w:rsidR="002F44D9" w:rsidRPr="002F44D9">
        <w:rPr>
          <w:rFonts w:cs="David" w:hint="cs"/>
          <w:sz w:val="24"/>
          <w:szCs w:val="24"/>
          <w:rtl/>
        </w:rPr>
        <w:t>מישהו</w:t>
      </w:r>
      <w:r w:rsidR="002F44D9" w:rsidRPr="002F44D9">
        <w:rPr>
          <w:rFonts w:cs="David"/>
          <w:sz w:val="24"/>
          <w:szCs w:val="24"/>
          <w:rtl/>
        </w:rPr>
        <w:t xml:space="preserve"> </w:t>
      </w:r>
      <w:r w:rsidR="002F44D9" w:rsidRPr="002F44D9">
        <w:rPr>
          <w:rFonts w:cs="David" w:hint="cs"/>
          <w:sz w:val="24"/>
          <w:szCs w:val="24"/>
          <w:rtl/>
        </w:rPr>
        <w:t>נפטר</w:t>
      </w:r>
      <w:r w:rsidR="002F44D9" w:rsidRPr="002F44D9">
        <w:rPr>
          <w:rFonts w:cs="David"/>
          <w:sz w:val="24"/>
          <w:szCs w:val="24"/>
          <w:rtl/>
        </w:rPr>
        <w:t xml:space="preserve"> </w:t>
      </w:r>
      <w:r w:rsidR="002F44D9" w:rsidRPr="002F44D9">
        <w:rPr>
          <w:rFonts w:cs="David" w:hint="cs"/>
          <w:sz w:val="24"/>
          <w:szCs w:val="24"/>
          <w:rtl/>
        </w:rPr>
        <w:t>וזייף</w:t>
      </w:r>
      <w:r w:rsidR="002F44D9" w:rsidRPr="002F44D9">
        <w:rPr>
          <w:rFonts w:cs="David"/>
          <w:sz w:val="24"/>
          <w:szCs w:val="24"/>
          <w:rtl/>
        </w:rPr>
        <w:t xml:space="preserve"> </w:t>
      </w:r>
      <w:r w:rsidR="002F44D9" w:rsidRPr="002F44D9">
        <w:rPr>
          <w:rFonts w:cs="David" w:hint="cs"/>
          <w:sz w:val="24"/>
          <w:szCs w:val="24"/>
          <w:rtl/>
        </w:rPr>
        <w:t>שהוא</w:t>
      </w:r>
      <w:r w:rsidR="002F44D9" w:rsidRPr="002F44D9">
        <w:rPr>
          <w:rFonts w:cs="David"/>
          <w:sz w:val="24"/>
          <w:szCs w:val="24"/>
          <w:rtl/>
        </w:rPr>
        <w:t xml:space="preserve"> </w:t>
      </w:r>
      <w:r w:rsidR="002F44D9" w:rsidRPr="002F44D9">
        <w:rPr>
          <w:rFonts w:cs="David" w:hint="cs"/>
          <w:sz w:val="24"/>
          <w:szCs w:val="24"/>
          <w:rtl/>
        </w:rPr>
        <w:t>אחד</w:t>
      </w:r>
      <w:r w:rsidR="002F44D9" w:rsidRPr="002F44D9">
        <w:rPr>
          <w:rFonts w:cs="David"/>
          <w:sz w:val="24"/>
          <w:szCs w:val="24"/>
          <w:rtl/>
        </w:rPr>
        <w:t xml:space="preserve"> </w:t>
      </w:r>
      <w:r w:rsidR="002F44D9" w:rsidRPr="002F44D9">
        <w:rPr>
          <w:rFonts w:cs="David" w:hint="cs"/>
          <w:sz w:val="24"/>
          <w:szCs w:val="24"/>
          <w:rtl/>
        </w:rPr>
        <w:t>מהיורשים</w:t>
      </w:r>
      <w:r w:rsidR="00AC3E8D">
        <w:rPr>
          <w:rFonts w:cs="David" w:hint="cs"/>
          <w:sz w:val="24"/>
          <w:szCs w:val="24"/>
          <w:rtl/>
        </w:rPr>
        <w:t>)</w:t>
      </w:r>
      <w:r w:rsidR="002F44D9" w:rsidRPr="002F44D9">
        <w:rPr>
          <w:rFonts w:cs="David"/>
          <w:sz w:val="24"/>
          <w:szCs w:val="24"/>
          <w:rtl/>
        </w:rPr>
        <w:t xml:space="preserve">. </w:t>
      </w:r>
      <w:r w:rsidR="00C64A59">
        <w:rPr>
          <w:rFonts w:cs="David" w:hint="cs"/>
          <w:sz w:val="24"/>
          <w:szCs w:val="24"/>
          <w:rtl/>
        </w:rPr>
        <w:t>מה שמייחד את שני המקרים האלו הוא שאפשר ל</w:t>
      </w:r>
      <w:r w:rsidR="002F44D9">
        <w:rPr>
          <w:rFonts w:cs="David" w:hint="cs"/>
          <w:sz w:val="24"/>
          <w:szCs w:val="24"/>
          <w:rtl/>
        </w:rPr>
        <w:t>י</w:t>
      </w:r>
      <w:r w:rsidR="00C64A59">
        <w:rPr>
          <w:rFonts w:cs="David" w:hint="cs"/>
          <w:sz w:val="24"/>
          <w:szCs w:val="24"/>
          <w:rtl/>
        </w:rPr>
        <w:t xml:space="preserve">הנות מתקנת השוק אף על פי שהמרשם לא היה נכון. </w:t>
      </w:r>
    </w:p>
    <w:p w:rsidR="002F44D9" w:rsidRDefault="002F44D9" w:rsidP="002F44D9">
      <w:pPr>
        <w:spacing w:after="0"/>
        <w:jc w:val="both"/>
        <w:rPr>
          <w:rFonts w:cs="David"/>
          <w:sz w:val="24"/>
          <w:szCs w:val="24"/>
          <w:rtl/>
        </w:rPr>
      </w:pPr>
    </w:p>
    <w:p w:rsidR="002F44D9" w:rsidRDefault="00C64A59" w:rsidP="002F44D9">
      <w:pPr>
        <w:spacing w:after="0"/>
        <w:jc w:val="both"/>
        <w:rPr>
          <w:rFonts w:cs="David"/>
          <w:sz w:val="24"/>
          <w:szCs w:val="24"/>
          <w:rtl/>
        </w:rPr>
      </w:pPr>
      <w:r>
        <w:rPr>
          <w:rFonts w:cs="David" w:hint="cs"/>
          <w:sz w:val="24"/>
          <w:szCs w:val="24"/>
          <w:rtl/>
        </w:rPr>
        <w:t>אנו מפרשים את תקנת השוק בצורה דווקנית וכל המקרים שסעיף 10 לא מכסה- יוטו לטובת א'. י</w:t>
      </w:r>
      <w:r w:rsidR="002F44D9">
        <w:rPr>
          <w:rFonts w:cs="David" w:hint="cs"/>
          <w:sz w:val="24"/>
          <w:szCs w:val="24"/>
          <w:rtl/>
        </w:rPr>
        <w:t>ש לציין שהמחוקק, בסעיף זה, מתייחס רק למקרים בהם הרישום לא היה נכון.</w:t>
      </w:r>
    </w:p>
    <w:p w:rsidR="002F44D9" w:rsidRDefault="002F44D9" w:rsidP="002F44D9">
      <w:pPr>
        <w:spacing w:after="0"/>
        <w:jc w:val="both"/>
        <w:rPr>
          <w:rFonts w:cs="David"/>
          <w:sz w:val="24"/>
          <w:szCs w:val="24"/>
          <w:rtl/>
        </w:rPr>
      </w:pPr>
    </w:p>
    <w:p w:rsidR="001B524E" w:rsidRDefault="001B524E" w:rsidP="00D108CC">
      <w:pPr>
        <w:spacing w:after="0"/>
        <w:jc w:val="both"/>
        <w:rPr>
          <w:rFonts w:cs="David"/>
          <w:b/>
          <w:bCs/>
          <w:sz w:val="24"/>
          <w:szCs w:val="24"/>
          <w:rtl/>
        </w:rPr>
      </w:pPr>
      <w:r w:rsidRPr="00D108CC">
        <w:rPr>
          <w:rFonts w:cs="David" w:hint="cs"/>
          <w:b/>
          <w:bCs/>
          <w:sz w:val="24"/>
          <w:szCs w:val="24"/>
          <w:rtl/>
        </w:rPr>
        <w:t>ס</w:t>
      </w:r>
      <w:r w:rsidR="00D108CC" w:rsidRPr="00D108CC">
        <w:rPr>
          <w:rFonts w:cs="David" w:hint="cs"/>
          <w:b/>
          <w:bCs/>
          <w:sz w:val="24"/>
          <w:szCs w:val="24"/>
          <w:rtl/>
        </w:rPr>
        <w:t>עיף</w:t>
      </w:r>
      <w:r w:rsidRPr="00D108CC">
        <w:rPr>
          <w:rFonts w:cs="David"/>
          <w:b/>
          <w:bCs/>
          <w:sz w:val="24"/>
          <w:szCs w:val="24"/>
          <w:rtl/>
        </w:rPr>
        <w:t xml:space="preserve"> 10</w:t>
      </w:r>
      <w:r w:rsidRPr="001B524E">
        <w:rPr>
          <w:rFonts w:cs="David"/>
          <w:sz w:val="24"/>
          <w:szCs w:val="24"/>
          <w:rtl/>
        </w:rPr>
        <w:t xml:space="preserve"> </w:t>
      </w:r>
      <w:r w:rsidRPr="001B524E">
        <w:rPr>
          <w:rFonts w:cs="David" w:hint="cs"/>
          <w:sz w:val="24"/>
          <w:szCs w:val="24"/>
          <w:rtl/>
        </w:rPr>
        <w:t>מהווה</w:t>
      </w:r>
      <w:r w:rsidRPr="001B524E">
        <w:rPr>
          <w:rFonts w:cs="David"/>
          <w:sz w:val="24"/>
          <w:szCs w:val="24"/>
          <w:rtl/>
        </w:rPr>
        <w:t xml:space="preserve"> </w:t>
      </w:r>
      <w:r w:rsidRPr="001B524E">
        <w:rPr>
          <w:rFonts w:cs="David" w:hint="cs"/>
          <w:sz w:val="24"/>
          <w:szCs w:val="24"/>
          <w:rtl/>
        </w:rPr>
        <w:t>חידוש</w:t>
      </w:r>
      <w:r w:rsidRPr="001B524E">
        <w:rPr>
          <w:rFonts w:cs="David"/>
          <w:sz w:val="24"/>
          <w:szCs w:val="24"/>
          <w:rtl/>
        </w:rPr>
        <w:t xml:space="preserve"> </w:t>
      </w:r>
      <w:r w:rsidRPr="001B524E">
        <w:rPr>
          <w:rFonts w:cs="David" w:hint="cs"/>
          <w:sz w:val="24"/>
          <w:szCs w:val="24"/>
          <w:rtl/>
        </w:rPr>
        <w:t>משום</w:t>
      </w:r>
      <w:r w:rsidRPr="001B524E">
        <w:rPr>
          <w:rFonts w:cs="David"/>
          <w:sz w:val="24"/>
          <w:szCs w:val="24"/>
          <w:rtl/>
        </w:rPr>
        <w:t xml:space="preserve"> </w:t>
      </w:r>
      <w:r w:rsidRPr="001B524E">
        <w:rPr>
          <w:rFonts w:cs="David" w:hint="cs"/>
          <w:sz w:val="24"/>
          <w:szCs w:val="24"/>
          <w:rtl/>
        </w:rPr>
        <w:t>שהוא</w:t>
      </w:r>
      <w:r w:rsidRPr="001B524E">
        <w:rPr>
          <w:rFonts w:cs="David"/>
          <w:sz w:val="24"/>
          <w:szCs w:val="24"/>
          <w:rtl/>
        </w:rPr>
        <w:t xml:space="preserve"> </w:t>
      </w:r>
      <w:r w:rsidRPr="001B524E">
        <w:rPr>
          <w:rFonts w:cs="David" w:hint="cs"/>
          <w:b/>
          <w:bCs/>
          <w:sz w:val="24"/>
          <w:szCs w:val="24"/>
          <w:rtl/>
        </w:rPr>
        <w:t>סוטה</w:t>
      </w:r>
      <w:r w:rsidRPr="001B524E">
        <w:rPr>
          <w:rFonts w:cs="David"/>
          <w:b/>
          <w:bCs/>
          <w:sz w:val="24"/>
          <w:szCs w:val="24"/>
          <w:rtl/>
        </w:rPr>
        <w:t xml:space="preserve"> </w:t>
      </w:r>
      <w:r w:rsidRPr="001B524E">
        <w:rPr>
          <w:rFonts w:cs="David" w:hint="cs"/>
          <w:b/>
          <w:bCs/>
          <w:sz w:val="24"/>
          <w:szCs w:val="24"/>
          <w:rtl/>
        </w:rPr>
        <w:t>מעקרונות</w:t>
      </w:r>
      <w:r w:rsidRPr="001B524E">
        <w:rPr>
          <w:rFonts w:cs="David"/>
          <w:b/>
          <w:bCs/>
          <w:sz w:val="24"/>
          <w:szCs w:val="24"/>
          <w:rtl/>
        </w:rPr>
        <w:t xml:space="preserve"> </w:t>
      </w:r>
      <w:r w:rsidRPr="001B524E">
        <w:rPr>
          <w:rFonts w:cs="David" w:hint="cs"/>
          <w:b/>
          <w:bCs/>
          <w:sz w:val="24"/>
          <w:szCs w:val="24"/>
          <w:rtl/>
        </w:rPr>
        <w:t>דיני</w:t>
      </w:r>
      <w:r w:rsidRPr="001B524E">
        <w:rPr>
          <w:rFonts w:cs="David"/>
          <w:b/>
          <w:bCs/>
          <w:sz w:val="24"/>
          <w:szCs w:val="24"/>
          <w:rtl/>
        </w:rPr>
        <w:t xml:space="preserve"> </w:t>
      </w:r>
      <w:r w:rsidRPr="001B524E">
        <w:rPr>
          <w:rFonts w:cs="David" w:hint="cs"/>
          <w:b/>
          <w:bCs/>
          <w:sz w:val="24"/>
          <w:szCs w:val="24"/>
          <w:rtl/>
        </w:rPr>
        <w:t>הקניין</w:t>
      </w:r>
      <w:r w:rsidRPr="001B524E">
        <w:rPr>
          <w:rFonts w:cs="David"/>
          <w:sz w:val="24"/>
          <w:szCs w:val="24"/>
          <w:rtl/>
        </w:rPr>
        <w:t xml:space="preserve">: </w:t>
      </w:r>
      <w:r w:rsidRPr="001B524E">
        <w:rPr>
          <w:rFonts w:cs="David" w:hint="cs"/>
          <w:sz w:val="24"/>
          <w:szCs w:val="24"/>
          <w:rtl/>
        </w:rPr>
        <w:t>עקרונית</w:t>
      </w:r>
      <w:r w:rsidRPr="001B524E">
        <w:rPr>
          <w:rFonts w:cs="David"/>
          <w:sz w:val="24"/>
          <w:szCs w:val="24"/>
          <w:rtl/>
        </w:rPr>
        <w:t xml:space="preserve">, </w:t>
      </w:r>
      <w:r w:rsidRPr="001B524E">
        <w:rPr>
          <w:rFonts w:cs="David" w:hint="cs"/>
          <w:sz w:val="24"/>
          <w:szCs w:val="24"/>
          <w:rtl/>
        </w:rPr>
        <w:t>אדם</w:t>
      </w:r>
      <w:r w:rsidRPr="001B524E">
        <w:rPr>
          <w:rFonts w:cs="David"/>
          <w:sz w:val="24"/>
          <w:szCs w:val="24"/>
          <w:rtl/>
        </w:rPr>
        <w:t xml:space="preserve"> </w:t>
      </w:r>
      <w:r w:rsidRPr="001B524E">
        <w:rPr>
          <w:rFonts w:cs="David" w:hint="cs"/>
          <w:sz w:val="24"/>
          <w:szCs w:val="24"/>
          <w:rtl/>
        </w:rPr>
        <w:t>יכול</w:t>
      </w:r>
      <w:r w:rsidRPr="001B524E">
        <w:rPr>
          <w:rFonts w:cs="David"/>
          <w:sz w:val="24"/>
          <w:szCs w:val="24"/>
          <w:rtl/>
        </w:rPr>
        <w:t xml:space="preserve"> </w:t>
      </w:r>
      <w:r w:rsidRPr="001B524E">
        <w:rPr>
          <w:rFonts w:cs="David" w:hint="cs"/>
          <w:sz w:val="24"/>
          <w:szCs w:val="24"/>
          <w:rtl/>
        </w:rPr>
        <w:t>להעביר</w:t>
      </w:r>
      <w:r w:rsidRPr="001B524E">
        <w:rPr>
          <w:rFonts w:cs="David"/>
          <w:sz w:val="24"/>
          <w:szCs w:val="24"/>
          <w:rtl/>
        </w:rPr>
        <w:t xml:space="preserve"> </w:t>
      </w:r>
      <w:r w:rsidRPr="001B524E">
        <w:rPr>
          <w:rFonts w:cs="David" w:hint="cs"/>
          <w:sz w:val="24"/>
          <w:szCs w:val="24"/>
          <w:rtl/>
        </w:rPr>
        <w:t>את</w:t>
      </w:r>
      <w:r w:rsidRPr="001B524E">
        <w:rPr>
          <w:rFonts w:cs="David"/>
          <w:sz w:val="24"/>
          <w:szCs w:val="24"/>
          <w:rtl/>
        </w:rPr>
        <w:t xml:space="preserve"> </w:t>
      </w:r>
      <w:r w:rsidRPr="001B524E">
        <w:rPr>
          <w:rFonts w:cs="David" w:hint="cs"/>
          <w:sz w:val="24"/>
          <w:szCs w:val="24"/>
          <w:rtl/>
        </w:rPr>
        <w:t>כל</w:t>
      </w:r>
      <w:r w:rsidRPr="001B524E">
        <w:rPr>
          <w:rFonts w:cs="David"/>
          <w:sz w:val="24"/>
          <w:szCs w:val="24"/>
          <w:rtl/>
        </w:rPr>
        <w:t xml:space="preserve"> </w:t>
      </w:r>
      <w:r w:rsidRPr="001B524E">
        <w:rPr>
          <w:rFonts w:cs="David" w:hint="cs"/>
          <w:sz w:val="24"/>
          <w:szCs w:val="24"/>
          <w:rtl/>
        </w:rPr>
        <w:t>הזכויות</w:t>
      </w:r>
      <w:r w:rsidRPr="001B524E">
        <w:rPr>
          <w:rFonts w:cs="David"/>
          <w:sz w:val="24"/>
          <w:szCs w:val="24"/>
          <w:rtl/>
        </w:rPr>
        <w:t xml:space="preserve"> </w:t>
      </w:r>
      <w:r w:rsidRPr="001B524E">
        <w:rPr>
          <w:rFonts w:cs="David" w:hint="cs"/>
          <w:sz w:val="24"/>
          <w:szCs w:val="24"/>
          <w:rtl/>
        </w:rPr>
        <w:t>שלו</w:t>
      </w:r>
      <w:r w:rsidRPr="001B524E">
        <w:rPr>
          <w:rFonts w:cs="David"/>
          <w:sz w:val="24"/>
          <w:szCs w:val="24"/>
          <w:rtl/>
        </w:rPr>
        <w:t xml:space="preserve"> </w:t>
      </w:r>
      <w:r w:rsidRPr="001B524E">
        <w:rPr>
          <w:rFonts w:cs="David" w:hint="cs"/>
          <w:sz w:val="24"/>
          <w:szCs w:val="24"/>
          <w:rtl/>
        </w:rPr>
        <w:t>או</w:t>
      </w:r>
      <w:r w:rsidRPr="001B524E">
        <w:rPr>
          <w:rFonts w:cs="David"/>
          <w:sz w:val="24"/>
          <w:szCs w:val="24"/>
          <w:rtl/>
        </w:rPr>
        <w:t xml:space="preserve"> </w:t>
      </w:r>
      <w:r w:rsidRPr="001B524E">
        <w:rPr>
          <w:rFonts w:cs="David" w:hint="cs"/>
          <w:sz w:val="24"/>
          <w:szCs w:val="24"/>
          <w:rtl/>
        </w:rPr>
        <w:t>פחות</w:t>
      </w:r>
      <w:r w:rsidRPr="001B524E">
        <w:rPr>
          <w:rFonts w:cs="David"/>
          <w:sz w:val="24"/>
          <w:szCs w:val="24"/>
          <w:rtl/>
        </w:rPr>
        <w:t xml:space="preserve"> </w:t>
      </w:r>
      <w:r w:rsidRPr="001B524E">
        <w:rPr>
          <w:rFonts w:cs="David" w:hint="cs"/>
          <w:sz w:val="24"/>
          <w:szCs w:val="24"/>
          <w:rtl/>
        </w:rPr>
        <w:t>מהזכויות</w:t>
      </w:r>
      <w:r w:rsidRPr="001B524E">
        <w:rPr>
          <w:rFonts w:cs="David"/>
          <w:sz w:val="24"/>
          <w:szCs w:val="24"/>
          <w:rtl/>
        </w:rPr>
        <w:t xml:space="preserve"> </w:t>
      </w:r>
      <w:r w:rsidRPr="001B524E">
        <w:rPr>
          <w:rFonts w:cs="David" w:hint="cs"/>
          <w:sz w:val="24"/>
          <w:szCs w:val="24"/>
          <w:rtl/>
        </w:rPr>
        <w:t>שיש</w:t>
      </w:r>
      <w:r w:rsidRPr="001B524E">
        <w:rPr>
          <w:rFonts w:cs="David"/>
          <w:sz w:val="24"/>
          <w:szCs w:val="24"/>
          <w:rtl/>
        </w:rPr>
        <w:t xml:space="preserve"> </w:t>
      </w:r>
      <w:r w:rsidRPr="001B524E">
        <w:rPr>
          <w:rFonts w:cs="David" w:hint="cs"/>
          <w:sz w:val="24"/>
          <w:szCs w:val="24"/>
          <w:rtl/>
        </w:rPr>
        <w:t>לו</w:t>
      </w:r>
      <w:r w:rsidRPr="001B524E">
        <w:rPr>
          <w:rFonts w:cs="David"/>
          <w:sz w:val="24"/>
          <w:szCs w:val="24"/>
          <w:rtl/>
        </w:rPr>
        <w:t xml:space="preserve">- </w:t>
      </w:r>
      <w:r w:rsidRPr="001B524E">
        <w:rPr>
          <w:rFonts w:cs="David" w:hint="cs"/>
          <w:sz w:val="24"/>
          <w:szCs w:val="24"/>
          <w:rtl/>
        </w:rPr>
        <w:t>זכויות</w:t>
      </w:r>
      <w:r w:rsidRPr="001B524E">
        <w:rPr>
          <w:rFonts w:cs="David"/>
          <w:sz w:val="24"/>
          <w:szCs w:val="24"/>
          <w:rtl/>
        </w:rPr>
        <w:t xml:space="preserve"> </w:t>
      </w:r>
      <w:r w:rsidRPr="001B524E">
        <w:rPr>
          <w:rFonts w:cs="David" w:hint="cs"/>
          <w:sz w:val="24"/>
          <w:szCs w:val="24"/>
          <w:rtl/>
        </w:rPr>
        <w:t>קניין</w:t>
      </w:r>
      <w:r w:rsidRPr="001B524E">
        <w:rPr>
          <w:rFonts w:cs="David"/>
          <w:sz w:val="24"/>
          <w:szCs w:val="24"/>
          <w:rtl/>
        </w:rPr>
        <w:t xml:space="preserve"> </w:t>
      </w:r>
      <w:r w:rsidRPr="001B524E">
        <w:rPr>
          <w:rFonts w:cs="David" w:hint="cs"/>
          <w:sz w:val="24"/>
          <w:szCs w:val="24"/>
          <w:rtl/>
        </w:rPr>
        <w:t>נמוכות</w:t>
      </w:r>
      <w:r w:rsidRPr="001B524E">
        <w:rPr>
          <w:rFonts w:cs="David"/>
          <w:sz w:val="24"/>
          <w:szCs w:val="24"/>
          <w:rtl/>
        </w:rPr>
        <w:t xml:space="preserve"> </w:t>
      </w:r>
      <w:r w:rsidRPr="001B524E">
        <w:rPr>
          <w:rFonts w:cs="David" w:hint="cs"/>
          <w:sz w:val="24"/>
          <w:szCs w:val="24"/>
          <w:rtl/>
        </w:rPr>
        <w:t>יותר</w:t>
      </w:r>
      <w:r w:rsidRPr="001B524E">
        <w:rPr>
          <w:rFonts w:cs="David"/>
          <w:sz w:val="24"/>
          <w:szCs w:val="24"/>
          <w:rtl/>
        </w:rPr>
        <w:t xml:space="preserve">. </w:t>
      </w:r>
      <w:r w:rsidRPr="001B524E">
        <w:rPr>
          <w:rFonts w:cs="David" w:hint="cs"/>
          <w:sz w:val="24"/>
          <w:szCs w:val="24"/>
          <w:rtl/>
        </w:rPr>
        <w:t>אך</w:t>
      </w:r>
      <w:r w:rsidRPr="001B524E">
        <w:rPr>
          <w:rFonts w:cs="David"/>
          <w:sz w:val="24"/>
          <w:szCs w:val="24"/>
          <w:rtl/>
        </w:rPr>
        <w:t xml:space="preserve"> </w:t>
      </w:r>
      <w:r w:rsidRPr="001B524E">
        <w:rPr>
          <w:rFonts w:cs="David" w:hint="cs"/>
          <w:b/>
          <w:bCs/>
          <w:sz w:val="24"/>
          <w:szCs w:val="24"/>
          <w:rtl/>
        </w:rPr>
        <w:t>לפי</w:t>
      </w:r>
      <w:r w:rsidRPr="001B524E">
        <w:rPr>
          <w:rFonts w:cs="David"/>
          <w:b/>
          <w:bCs/>
          <w:sz w:val="24"/>
          <w:szCs w:val="24"/>
          <w:rtl/>
        </w:rPr>
        <w:t xml:space="preserve"> </w:t>
      </w:r>
      <w:r w:rsidRPr="001B524E">
        <w:rPr>
          <w:rFonts w:cs="David" w:hint="cs"/>
          <w:b/>
          <w:bCs/>
          <w:sz w:val="24"/>
          <w:szCs w:val="24"/>
          <w:rtl/>
        </w:rPr>
        <w:t>ס</w:t>
      </w:r>
      <w:r w:rsidRPr="001B524E">
        <w:rPr>
          <w:rFonts w:cs="David"/>
          <w:b/>
          <w:bCs/>
          <w:sz w:val="24"/>
          <w:szCs w:val="24"/>
          <w:rtl/>
        </w:rPr>
        <w:t xml:space="preserve">' 10, </w:t>
      </w:r>
      <w:r w:rsidRPr="001B524E">
        <w:rPr>
          <w:rFonts w:cs="David" w:hint="cs"/>
          <w:b/>
          <w:bCs/>
          <w:sz w:val="24"/>
          <w:szCs w:val="24"/>
          <w:rtl/>
        </w:rPr>
        <w:t>אדם</w:t>
      </w:r>
      <w:r w:rsidRPr="001B524E">
        <w:rPr>
          <w:rFonts w:cs="David"/>
          <w:b/>
          <w:bCs/>
          <w:sz w:val="24"/>
          <w:szCs w:val="24"/>
          <w:rtl/>
        </w:rPr>
        <w:t xml:space="preserve"> </w:t>
      </w:r>
      <w:r w:rsidRPr="001B524E">
        <w:rPr>
          <w:rFonts w:cs="David" w:hint="cs"/>
          <w:b/>
          <w:bCs/>
          <w:sz w:val="24"/>
          <w:szCs w:val="24"/>
          <w:rtl/>
        </w:rPr>
        <w:t>יכול</w:t>
      </w:r>
      <w:r w:rsidRPr="001B524E">
        <w:rPr>
          <w:rFonts w:cs="David"/>
          <w:b/>
          <w:bCs/>
          <w:sz w:val="24"/>
          <w:szCs w:val="24"/>
          <w:rtl/>
        </w:rPr>
        <w:t xml:space="preserve"> </w:t>
      </w:r>
      <w:r w:rsidRPr="001B524E">
        <w:rPr>
          <w:rFonts w:cs="David" w:hint="cs"/>
          <w:b/>
          <w:bCs/>
          <w:sz w:val="24"/>
          <w:szCs w:val="24"/>
          <w:rtl/>
        </w:rPr>
        <w:t>להעביר</w:t>
      </w:r>
      <w:r w:rsidRPr="001B524E">
        <w:rPr>
          <w:rFonts w:cs="David"/>
          <w:b/>
          <w:bCs/>
          <w:sz w:val="24"/>
          <w:szCs w:val="24"/>
          <w:rtl/>
        </w:rPr>
        <w:t xml:space="preserve"> </w:t>
      </w:r>
      <w:r w:rsidRPr="001B524E">
        <w:rPr>
          <w:rFonts w:cs="David" w:hint="cs"/>
          <w:b/>
          <w:bCs/>
          <w:sz w:val="24"/>
          <w:szCs w:val="24"/>
          <w:rtl/>
        </w:rPr>
        <w:t>לאדם</w:t>
      </w:r>
      <w:r w:rsidRPr="001B524E">
        <w:rPr>
          <w:rFonts w:cs="David"/>
          <w:b/>
          <w:bCs/>
          <w:sz w:val="24"/>
          <w:szCs w:val="24"/>
          <w:rtl/>
        </w:rPr>
        <w:t xml:space="preserve"> </w:t>
      </w:r>
      <w:r w:rsidRPr="001B524E">
        <w:rPr>
          <w:rFonts w:cs="David" w:hint="cs"/>
          <w:b/>
          <w:bCs/>
          <w:sz w:val="24"/>
          <w:szCs w:val="24"/>
          <w:rtl/>
        </w:rPr>
        <w:t>יותר</w:t>
      </w:r>
      <w:r w:rsidRPr="001B524E">
        <w:rPr>
          <w:rFonts w:cs="David"/>
          <w:b/>
          <w:bCs/>
          <w:sz w:val="24"/>
          <w:szCs w:val="24"/>
          <w:rtl/>
        </w:rPr>
        <w:t xml:space="preserve"> </w:t>
      </w:r>
      <w:r w:rsidRPr="001B524E">
        <w:rPr>
          <w:rFonts w:cs="David" w:hint="cs"/>
          <w:b/>
          <w:bCs/>
          <w:sz w:val="24"/>
          <w:szCs w:val="24"/>
          <w:rtl/>
        </w:rPr>
        <w:t>ממה</w:t>
      </w:r>
      <w:r w:rsidRPr="001B524E">
        <w:rPr>
          <w:rFonts w:cs="David"/>
          <w:b/>
          <w:bCs/>
          <w:sz w:val="24"/>
          <w:szCs w:val="24"/>
          <w:rtl/>
        </w:rPr>
        <w:t xml:space="preserve"> </w:t>
      </w:r>
      <w:r w:rsidRPr="001B524E">
        <w:rPr>
          <w:rFonts w:cs="David" w:hint="cs"/>
          <w:b/>
          <w:bCs/>
          <w:sz w:val="24"/>
          <w:szCs w:val="24"/>
          <w:rtl/>
        </w:rPr>
        <w:t>שיש</w:t>
      </w:r>
      <w:r w:rsidRPr="001B524E">
        <w:rPr>
          <w:rFonts w:cs="David"/>
          <w:b/>
          <w:bCs/>
          <w:sz w:val="24"/>
          <w:szCs w:val="24"/>
          <w:rtl/>
        </w:rPr>
        <w:t xml:space="preserve"> </w:t>
      </w:r>
      <w:r w:rsidRPr="001B524E">
        <w:rPr>
          <w:rFonts w:cs="David" w:hint="cs"/>
          <w:b/>
          <w:bCs/>
          <w:sz w:val="24"/>
          <w:szCs w:val="24"/>
          <w:rtl/>
        </w:rPr>
        <w:t>לו</w:t>
      </w:r>
      <w:r w:rsidRPr="001B524E">
        <w:rPr>
          <w:rFonts w:cs="David"/>
          <w:b/>
          <w:bCs/>
          <w:sz w:val="24"/>
          <w:szCs w:val="24"/>
          <w:rtl/>
        </w:rPr>
        <w:t>!</w:t>
      </w:r>
    </w:p>
    <w:p w:rsidR="002F44D9" w:rsidRPr="001B524E" w:rsidRDefault="002F44D9" w:rsidP="001B524E">
      <w:pPr>
        <w:spacing w:after="0"/>
        <w:jc w:val="both"/>
        <w:rPr>
          <w:rFonts w:cs="David"/>
          <w:b/>
          <w:bCs/>
          <w:sz w:val="24"/>
          <w:szCs w:val="24"/>
          <w:rtl/>
        </w:rPr>
      </w:pPr>
      <w:r>
        <w:rPr>
          <w:rFonts w:cs="David" w:hint="cs"/>
          <w:sz w:val="24"/>
          <w:szCs w:val="24"/>
          <w:rtl/>
        </w:rPr>
        <w:t xml:space="preserve"> </w:t>
      </w:r>
      <w:r w:rsidRPr="007E1C09">
        <w:rPr>
          <w:rFonts w:cs="David" w:hint="cs"/>
          <w:sz w:val="24"/>
          <w:szCs w:val="24"/>
          <w:rtl/>
        </w:rPr>
        <w:t xml:space="preserve">  </w:t>
      </w:r>
    </w:p>
    <w:p w:rsidR="002F44D9" w:rsidRDefault="001B524E" w:rsidP="001B524E">
      <w:pPr>
        <w:jc w:val="both"/>
        <w:rPr>
          <w:rFonts w:cs="David"/>
          <w:sz w:val="24"/>
          <w:szCs w:val="24"/>
          <w:rtl/>
        </w:rPr>
      </w:pPr>
      <w:r w:rsidRPr="00D108CC">
        <w:rPr>
          <w:rFonts w:cs="David" w:hint="cs"/>
          <w:b/>
          <w:bCs/>
          <w:sz w:val="24"/>
          <w:szCs w:val="24"/>
          <w:highlight w:val="yellow"/>
          <w:rtl/>
        </w:rPr>
        <w:t>סעיף</w:t>
      </w:r>
      <w:r w:rsidR="002F44D9" w:rsidRPr="00D108CC">
        <w:rPr>
          <w:rFonts w:cs="David" w:hint="cs"/>
          <w:b/>
          <w:bCs/>
          <w:sz w:val="24"/>
          <w:szCs w:val="24"/>
          <w:highlight w:val="yellow"/>
          <w:rtl/>
        </w:rPr>
        <w:t xml:space="preserve"> 10</w:t>
      </w:r>
      <w:r w:rsidR="002F44D9" w:rsidRPr="00D108CC">
        <w:rPr>
          <w:rFonts w:cs="David" w:hint="cs"/>
          <w:sz w:val="24"/>
          <w:szCs w:val="24"/>
          <w:highlight w:val="yellow"/>
          <w:rtl/>
        </w:rPr>
        <w:t xml:space="preserve"> מגן על רישום לא מדויק, אך יש זכויות קניין שאינן טעונות רישום</w:t>
      </w:r>
      <w:r w:rsidRPr="00D108CC">
        <w:rPr>
          <w:rFonts w:cs="David" w:hint="cs"/>
          <w:sz w:val="24"/>
          <w:szCs w:val="24"/>
          <w:highlight w:val="yellow"/>
          <w:rtl/>
        </w:rPr>
        <w:t xml:space="preserve"> כלל. כמו</w:t>
      </w:r>
      <w:r w:rsidR="002F44D9" w:rsidRPr="00D108CC">
        <w:rPr>
          <w:rFonts w:cs="David" w:hint="cs"/>
          <w:sz w:val="24"/>
          <w:szCs w:val="24"/>
          <w:highlight w:val="yellow"/>
          <w:rtl/>
        </w:rPr>
        <w:t xml:space="preserve"> ירושה </w:t>
      </w:r>
      <w:r w:rsidRPr="00D108CC">
        <w:rPr>
          <w:rFonts w:cs="David" w:hint="cs"/>
          <w:sz w:val="24"/>
          <w:szCs w:val="24"/>
          <w:highlight w:val="yellow"/>
          <w:rtl/>
        </w:rPr>
        <w:t>ו</w:t>
      </w:r>
      <w:r w:rsidR="002F44D9" w:rsidRPr="00D108CC">
        <w:rPr>
          <w:rFonts w:cs="David" w:hint="cs"/>
          <w:sz w:val="24"/>
          <w:szCs w:val="24"/>
          <w:highlight w:val="yellow"/>
          <w:rtl/>
        </w:rPr>
        <w:t>שכירות</w:t>
      </w:r>
      <w:r w:rsidRPr="00D108CC">
        <w:rPr>
          <w:rFonts w:cs="David" w:hint="cs"/>
          <w:sz w:val="24"/>
          <w:szCs w:val="24"/>
          <w:highlight w:val="yellow"/>
          <w:rtl/>
        </w:rPr>
        <w:t xml:space="preserve"> קצרה</w:t>
      </w:r>
      <w:r w:rsidR="002F44D9">
        <w:rPr>
          <w:rFonts w:cs="David" w:hint="cs"/>
          <w:sz w:val="24"/>
          <w:szCs w:val="24"/>
          <w:rtl/>
        </w:rPr>
        <w:t xml:space="preserve">. </w:t>
      </w:r>
      <w:r>
        <w:rPr>
          <w:rFonts w:cs="David" w:hint="cs"/>
          <w:sz w:val="24"/>
          <w:szCs w:val="24"/>
          <w:rtl/>
        </w:rPr>
        <w:t>ניקח מקרה שבו א' הוא הבעלים, ב' שוכר וג' קונה. ג' רוכש את המקרקעין מא' בלי לדעת שב' שוכר אותם. אם השכירות היא ארוכה וב' לא דאג לרישום הזכות לטובתו, הרי שהמרשם לא היה מדוייק ותחול תקנת השוק- ג' יקבל זכות נקיה. אך אם מדובר ב</w:t>
      </w:r>
      <w:r w:rsidR="002F44D9">
        <w:rPr>
          <w:rFonts w:cs="David" w:hint="cs"/>
          <w:sz w:val="24"/>
          <w:szCs w:val="24"/>
          <w:rtl/>
        </w:rPr>
        <w:t xml:space="preserve">שכירות קצרה, תקנת השוק לא תגן על ג'- היא תגן רק על מקרים בהם הרישום לא מדויק, או נרשם בצורה לא מדויקת. שכירות קצרה לא טעונה רישום ולכן לא ניתן להגיד שמסתמכים על </w:t>
      </w:r>
      <w:r>
        <w:rPr>
          <w:rFonts w:cs="David" w:hint="cs"/>
          <w:sz w:val="24"/>
          <w:szCs w:val="24"/>
          <w:rtl/>
        </w:rPr>
        <w:t>נכונות המרשם.</w:t>
      </w:r>
    </w:p>
    <w:p w:rsidR="00DE70DD" w:rsidRPr="00F65F8F" w:rsidRDefault="00F65F8F" w:rsidP="00F65F8F">
      <w:pPr>
        <w:pStyle w:val="a3"/>
        <w:numPr>
          <w:ilvl w:val="0"/>
          <w:numId w:val="2"/>
        </w:numPr>
        <w:jc w:val="both"/>
        <w:rPr>
          <w:rFonts w:cs="David"/>
          <w:sz w:val="24"/>
          <w:szCs w:val="24"/>
          <w:rtl/>
        </w:rPr>
      </w:pPr>
      <w:r w:rsidRPr="00F65F8F">
        <w:rPr>
          <w:rFonts w:cs="David" w:hint="cs"/>
          <w:sz w:val="24"/>
          <w:szCs w:val="24"/>
          <w:highlight w:val="yellow"/>
          <w:rtl/>
        </w:rPr>
        <w:t xml:space="preserve">הערת אזהרה לא ממלאת את דרישת הרישום של </w:t>
      </w:r>
      <w:r w:rsidRPr="00F65F8F">
        <w:rPr>
          <w:rFonts w:cs="David" w:hint="cs"/>
          <w:b/>
          <w:bCs/>
          <w:sz w:val="24"/>
          <w:szCs w:val="24"/>
          <w:highlight w:val="yellow"/>
          <w:rtl/>
        </w:rPr>
        <w:t>סעיף 10</w:t>
      </w:r>
      <w:r>
        <w:rPr>
          <w:rFonts w:cs="David" w:hint="cs"/>
          <w:sz w:val="24"/>
          <w:szCs w:val="24"/>
          <w:rtl/>
        </w:rPr>
        <w:t xml:space="preserve">. המכנה המשותף לכל תקנות השוק הוא שג' צריך להשלים את הקניין (חשין </w:t>
      </w:r>
      <w:proofErr w:type="spellStart"/>
      <w:r>
        <w:rPr>
          <w:rFonts w:cs="David" w:hint="cs"/>
          <w:sz w:val="24"/>
          <w:szCs w:val="24"/>
          <w:rtl/>
        </w:rPr>
        <w:t>בהרטפלד</w:t>
      </w:r>
      <w:proofErr w:type="spellEnd"/>
      <w:r>
        <w:rPr>
          <w:rFonts w:cs="David" w:hint="cs"/>
          <w:sz w:val="24"/>
          <w:szCs w:val="24"/>
          <w:rtl/>
        </w:rPr>
        <w:t>)</w:t>
      </w:r>
    </w:p>
    <w:p w:rsidR="002F44D9" w:rsidRDefault="001B524E" w:rsidP="00D108CC">
      <w:pPr>
        <w:jc w:val="both"/>
        <w:rPr>
          <w:rFonts w:cs="David"/>
          <w:sz w:val="24"/>
          <w:szCs w:val="24"/>
          <w:rtl/>
        </w:rPr>
      </w:pPr>
      <w:r w:rsidRPr="00C81126">
        <w:rPr>
          <w:rFonts w:cs="David" w:hint="cs"/>
          <w:sz w:val="24"/>
          <w:szCs w:val="24"/>
          <w:highlight w:val="yellow"/>
          <w:rtl/>
        </w:rPr>
        <w:t xml:space="preserve">שני פסקי הדין פירשו את 10 בצורה </w:t>
      </w:r>
      <w:r w:rsidR="002F44D9" w:rsidRPr="00C81126">
        <w:rPr>
          <w:rFonts w:cs="David" w:hint="cs"/>
          <w:sz w:val="24"/>
          <w:szCs w:val="24"/>
          <w:highlight w:val="yellow"/>
          <w:rtl/>
        </w:rPr>
        <w:t>צרה, הגורמת לכך שגם ג' הזהיר ביותר שמבצע את כל מה שצריך</w:t>
      </w:r>
      <w:r w:rsidRPr="00C81126">
        <w:rPr>
          <w:rFonts w:cs="David" w:hint="cs"/>
          <w:sz w:val="24"/>
          <w:szCs w:val="24"/>
          <w:highlight w:val="yellow"/>
          <w:rtl/>
        </w:rPr>
        <w:t xml:space="preserve"> מבחינה מ</w:t>
      </w:r>
      <w:r w:rsidR="00C81126" w:rsidRPr="00C81126">
        <w:rPr>
          <w:rFonts w:cs="David" w:hint="cs"/>
          <w:sz w:val="24"/>
          <w:szCs w:val="24"/>
          <w:highlight w:val="yellow"/>
          <w:rtl/>
        </w:rPr>
        <w:t>שפטית</w:t>
      </w:r>
      <w:r w:rsidR="002F44D9" w:rsidRPr="00C81126">
        <w:rPr>
          <w:rFonts w:cs="David" w:hint="cs"/>
          <w:sz w:val="24"/>
          <w:szCs w:val="24"/>
          <w:highlight w:val="yellow"/>
          <w:rtl/>
        </w:rPr>
        <w:t xml:space="preserve"> עשוי ליפול!</w:t>
      </w:r>
      <w:r w:rsidR="002F44D9">
        <w:rPr>
          <w:rFonts w:cs="David" w:hint="cs"/>
          <w:sz w:val="24"/>
          <w:szCs w:val="24"/>
          <w:rtl/>
        </w:rPr>
        <w:t xml:space="preserve"> </w:t>
      </w:r>
      <w:r w:rsidR="00C81126">
        <w:rPr>
          <w:rFonts w:cs="David" w:hint="cs"/>
          <w:sz w:val="24"/>
          <w:szCs w:val="24"/>
          <w:rtl/>
        </w:rPr>
        <w:t xml:space="preserve">מכוח פרשנות הפסיקה של סעיף </w:t>
      </w:r>
      <w:r w:rsidR="002F44D9">
        <w:rPr>
          <w:rFonts w:cs="David" w:hint="cs"/>
          <w:sz w:val="24"/>
          <w:szCs w:val="24"/>
          <w:rtl/>
        </w:rPr>
        <w:t>10- (אולי היא פרשנות לא ראויה אך לא תיקנו אותה)</w:t>
      </w:r>
      <w:r w:rsidR="00C81126">
        <w:rPr>
          <w:rFonts w:cs="David" w:hint="cs"/>
          <w:sz w:val="24"/>
          <w:szCs w:val="24"/>
          <w:rtl/>
        </w:rPr>
        <w:t xml:space="preserve"> </w:t>
      </w:r>
      <w:r w:rsidR="00C81126" w:rsidRPr="00C81126">
        <w:rPr>
          <w:rFonts w:cs="David" w:hint="cs"/>
          <w:sz w:val="24"/>
          <w:szCs w:val="24"/>
          <w:highlight w:val="yellow"/>
          <w:rtl/>
        </w:rPr>
        <w:t>הדבר עשוי להתרחש בשלב</w:t>
      </w:r>
      <w:r w:rsidR="002F44D9" w:rsidRPr="00C81126">
        <w:rPr>
          <w:rFonts w:cs="David" w:hint="cs"/>
          <w:sz w:val="24"/>
          <w:szCs w:val="24"/>
          <w:highlight w:val="yellow"/>
          <w:rtl/>
        </w:rPr>
        <w:t xml:space="preserve"> הביניים </w:t>
      </w:r>
      <w:r w:rsidR="00C81126" w:rsidRPr="00C81126">
        <w:rPr>
          <w:rFonts w:cs="David" w:hint="cs"/>
          <w:sz w:val="24"/>
          <w:szCs w:val="24"/>
          <w:highlight w:val="yellow"/>
          <w:rtl/>
        </w:rPr>
        <w:t>ש</w:t>
      </w:r>
      <w:r w:rsidR="002F44D9" w:rsidRPr="00C81126">
        <w:rPr>
          <w:rFonts w:cs="David" w:hint="cs"/>
          <w:sz w:val="24"/>
          <w:szCs w:val="24"/>
          <w:highlight w:val="yellow"/>
          <w:rtl/>
        </w:rPr>
        <w:t>בין השלב החוזי לקנייני:</w:t>
      </w:r>
      <w:r w:rsidR="002F44D9">
        <w:rPr>
          <w:rFonts w:cs="David" w:hint="cs"/>
          <w:sz w:val="24"/>
          <w:szCs w:val="24"/>
          <w:rtl/>
        </w:rPr>
        <w:t xml:space="preserve"> לעיתים חולפים שבועות וחודשים עד שנרשמת הזכות במרשם ו</w:t>
      </w:r>
      <w:r w:rsidR="00C81126">
        <w:rPr>
          <w:rFonts w:cs="David" w:hint="cs"/>
          <w:sz w:val="24"/>
          <w:szCs w:val="24"/>
          <w:rtl/>
        </w:rPr>
        <w:t xml:space="preserve">יש </w:t>
      </w:r>
      <w:r w:rsidR="002F44D9">
        <w:rPr>
          <w:rFonts w:cs="David" w:hint="cs"/>
          <w:sz w:val="24"/>
          <w:szCs w:val="24"/>
          <w:rtl/>
        </w:rPr>
        <w:t>ס</w:t>
      </w:r>
      <w:r w:rsidR="00C81126">
        <w:rPr>
          <w:rFonts w:cs="David" w:hint="cs"/>
          <w:sz w:val="24"/>
          <w:szCs w:val="24"/>
          <w:rtl/>
        </w:rPr>
        <w:t xml:space="preserve">יכוי שיגיע </w:t>
      </w:r>
      <w:r w:rsidR="0017302A">
        <w:rPr>
          <w:rFonts w:cs="David" w:hint="cs"/>
          <w:sz w:val="24"/>
          <w:szCs w:val="24"/>
          <w:rtl/>
        </w:rPr>
        <w:t>ג</w:t>
      </w:r>
      <w:r w:rsidR="00C81126">
        <w:rPr>
          <w:rFonts w:cs="David" w:hint="cs"/>
          <w:sz w:val="24"/>
          <w:szCs w:val="24"/>
          <w:rtl/>
        </w:rPr>
        <w:t>' במסגרת הזמן שבין ל</w:t>
      </w:r>
      <w:r w:rsidR="002F44D9">
        <w:rPr>
          <w:rFonts w:cs="David" w:hint="cs"/>
          <w:sz w:val="24"/>
          <w:szCs w:val="24"/>
          <w:rtl/>
        </w:rPr>
        <w:t>בין ויגלה שהמקר</w:t>
      </w:r>
      <w:r w:rsidR="00C81126">
        <w:rPr>
          <w:rFonts w:cs="David" w:hint="cs"/>
          <w:sz w:val="24"/>
          <w:szCs w:val="24"/>
          <w:rtl/>
        </w:rPr>
        <w:t>קעין "נגנבו" עוד לפני שהן נרשמו.</w:t>
      </w:r>
      <w:r w:rsidR="002F44D9">
        <w:rPr>
          <w:rFonts w:cs="David" w:hint="cs"/>
          <w:sz w:val="24"/>
          <w:szCs w:val="24"/>
          <w:rtl/>
        </w:rPr>
        <w:t xml:space="preserve"> </w:t>
      </w:r>
      <w:r w:rsidR="00C81126">
        <w:rPr>
          <w:rFonts w:cs="David" w:hint="cs"/>
          <w:sz w:val="24"/>
          <w:szCs w:val="24"/>
          <w:rtl/>
        </w:rPr>
        <w:t>ה</w:t>
      </w:r>
      <w:r w:rsidR="002F44D9">
        <w:rPr>
          <w:rFonts w:cs="David" w:hint="cs"/>
          <w:sz w:val="24"/>
          <w:szCs w:val="24"/>
          <w:rtl/>
        </w:rPr>
        <w:t>פסיקה אומרת שמי שרכש זכות במקרקעין זה לא מי שכרת חוזה, אלא רק מי שהשלים את תהליכי הרישום והערת אזהרה לא מספיקה.</w:t>
      </w:r>
      <w:r w:rsidR="00BF192F">
        <w:rPr>
          <w:rFonts w:cs="David" w:hint="cs"/>
          <w:sz w:val="24"/>
          <w:szCs w:val="24"/>
          <w:rtl/>
        </w:rPr>
        <w:t xml:space="preserve"> </w:t>
      </w:r>
      <w:r w:rsidR="00BF192F" w:rsidRPr="00BF192F">
        <w:rPr>
          <w:rFonts w:cs="David" w:hint="cs"/>
          <w:sz w:val="24"/>
          <w:szCs w:val="24"/>
          <w:highlight w:val="yellow"/>
          <w:rtl/>
        </w:rPr>
        <w:t>תקנת השוק תחול רק על מי שהשלים את הרישום</w:t>
      </w:r>
      <w:r w:rsidR="00BF192F">
        <w:rPr>
          <w:rFonts w:cs="David" w:hint="cs"/>
          <w:sz w:val="24"/>
          <w:szCs w:val="24"/>
          <w:rtl/>
        </w:rPr>
        <w:t>.</w:t>
      </w:r>
      <w:r w:rsidR="002F44D9">
        <w:rPr>
          <w:rFonts w:cs="David" w:hint="cs"/>
          <w:sz w:val="24"/>
          <w:szCs w:val="24"/>
          <w:rtl/>
        </w:rPr>
        <w:t xml:space="preserve"> </w:t>
      </w:r>
      <w:r w:rsidR="00D108CC">
        <w:rPr>
          <w:rFonts w:cs="David" w:hint="cs"/>
          <w:b/>
          <w:bCs/>
          <w:sz w:val="24"/>
          <w:szCs w:val="24"/>
          <w:rtl/>
        </w:rPr>
        <w:t>(זה קצת לא הוגן כיוון שיש אנשים שבמשך שנים לא מקבלים את הרישום וזה בכלל לא באשמתם אלא באשמת המנהל הדבילי הזה-ואז הם ידפקו כי הם לא נכנסים לגדר סעיף 10)</w:t>
      </w:r>
      <w:r w:rsidR="002F44D9">
        <w:rPr>
          <w:rFonts w:cs="David" w:hint="cs"/>
          <w:sz w:val="24"/>
          <w:szCs w:val="24"/>
          <w:rtl/>
        </w:rPr>
        <w:t xml:space="preserve">   </w:t>
      </w:r>
    </w:p>
    <w:p w:rsidR="00F65F8F" w:rsidRPr="0015022E" w:rsidRDefault="00F65F8F" w:rsidP="00014F06">
      <w:pPr>
        <w:spacing w:before="100" w:beforeAutospacing="1" w:after="100" w:afterAutospacing="1"/>
        <w:jc w:val="both"/>
        <w:rPr>
          <w:rFonts w:ascii="Times New Roman" w:eastAsia="Times New Roman" w:hAnsi="Times New Roman" w:cs="Times New Roman"/>
          <w:sz w:val="24"/>
          <w:szCs w:val="24"/>
          <w:rtl/>
        </w:rPr>
      </w:pPr>
      <w:r>
        <w:rPr>
          <w:rFonts w:ascii="Times New Roman" w:eastAsia="Times New Roman" w:hAnsi="Times New Roman" w:cs="David" w:hint="cs"/>
          <w:sz w:val="24"/>
          <w:szCs w:val="24"/>
          <w:rtl/>
        </w:rPr>
        <w:t xml:space="preserve">אם ג' לא שילם את כל התמורה, הוא לא יוכל ליהנות מתקנת השוק מכיוון שעוד אין לו קניין. מבחינה פרקטית, זו אינה טענה חזקה מספיק כיוון שייתכן שג' כבר שילם את רוב התמורה. אך </w:t>
      </w:r>
      <w:r w:rsidRPr="00B63FE1">
        <w:rPr>
          <w:rFonts w:ascii="Times New Roman" w:eastAsia="Times New Roman" w:hAnsi="Times New Roman" w:cs="David" w:hint="cs"/>
          <w:sz w:val="24"/>
          <w:szCs w:val="24"/>
          <w:highlight w:val="yellow"/>
          <w:rtl/>
        </w:rPr>
        <w:t xml:space="preserve">מבחינה מהותית הטענה קובעת כי בלי קניין אין אפשרות ליהנות מתקנת השוק. </w:t>
      </w:r>
      <w:r w:rsidRPr="00B63FE1">
        <w:rPr>
          <w:rFonts w:ascii="Times New Roman" w:eastAsia="Times New Roman" w:hAnsi="Times New Roman" w:cs="David" w:hint="cs"/>
          <w:b/>
          <w:bCs/>
          <w:sz w:val="24"/>
          <w:szCs w:val="24"/>
          <w:highlight w:val="yellow"/>
          <w:rtl/>
        </w:rPr>
        <w:t xml:space="preserve">הלכת </w:t>
      </w:r>
      <w:proofErr w:type="spellStart"/>
      <w:r w:rsidRPr="00B63FE1">
        <w:rPr>
          <w:rFonts w:ascii="Times New Roman" w:eastAsia="Times New Roman" w:hAnsi="Times New Roman" w:cs="David" w:hint="cs"/>
          <w:b/>
          <w:bCs/>
          <w:sz w:val="24"/>
          <w:szCs w:val="24"/>
          <w:highlight w:val="yellow"/>
          <w:rtl/>
        </w:rPr>
        <w:t>הרטפלד</w:t>
      </w:r>
      <w:proofErr w:type="spellEnd"/>
      <w:r w:rsidRPr="00B63FE1">
        <w:rPr>
          <w:rFonts w:ascii="Times New Roman" w:eastAsia="Times New Roman" w:hAnsi="Times New Roman" w:cs="David" w:hint="cs"/>
          <w:sz w:val="24"/>
          <w:szCs w:val="24"/>
          <w:highlight w:val="yellow"/>
          <w:rtl/>
        </w:rPr>
        <w:t>.</w:t>
      </w:r>
      <w:r w:rsidRPr="0015022E">
        <w:rPr>
          <w:rFonts w:ascii="Times New Roman" w:eastAsia="Times New Roman" w:hAnsi="Times New Roman" w:cs="David" w:hint="cs"/>
          <w:sz w:val="24"/>
          <w:szCs w:val="24"/>
          <w:rtl/>
        </w:rPr>
        <w:t xml:space="preserve"> </w:t>
      </w:r>
    </w:p>
    <w:p w:rsidR="00F65F8F" w:rsidRDefault="00F65F8F" w:rsidP="00014F06">
      <w:pPr>
        <w:spacing w:before="100" w:beforeAutospacing="1" w:after="0"/>
        <w:jc w:val="both"/>
        <w:rPr>
          <w:rFonts w:ascii="Times New Roman" w:eastAsia="Times New Roman" w:hAnsi="Times New Roman" w:cs="David"/>
          <w:sz w:val="24"/>
          <w:szCs w:val="24"/>
          <w:rtl/>
        </w:rPr>
      </w:pPr>
      <w:r w:rsidRPr="00477CB6">
        <w:rPr>
          <w:rFonts w:ascii="Times New Roman" w:eastAsia="Times New Roman" w:hAnsi="Times New Roman" w:cs="David" w:hint="cs"/>
          <w:sz w:val="24"/>
          <w:szCs w:val="24"/>
          <w:u w:val="single"/>
          <w:rtl/>
        </w:rPr>
        <w:t>פ"ד סונדרס-</w:t>
      </w:r>
      <w:r w:rsidRPr="0015022E">
        <w:rPr>
          <w:rFonts w:ascii="Times New Roman" w:eastAsia="Times New Roman" w:hAnsi="Times New Roman" w:cs="David" w:hint="cs"/>
          <w:sz w:val="24"/>
          <w:szCs w:val="24"/>
          <w:rtl/>
        </w:rPr>
        <w:t xml:space="preserve"> מדבר על כך </w:t>
      </w:r>
      <w:r w:rsidRPr="00477CB6">
        <w:rPr>
          <w:rFonts w:ascii="Times New Roman" w:eastAsia="Times New Roman" w:hAnsi="Times New Roman" w:cs="David" w:hint="cs"/>
          <w:sz w:val="24"/>
          <w:szCs w:val="24"/>
          <w:highlight w:val="yellow"/>
          <w:rtl/>
        </w:rPr>
        <w:t>שתום הלב צריך להיות עד להשלמת השלב הקנייני</w:t>
      </w:r>
      <w:r>
        <w:rPr>
          <w:rFonts w:ascii="Times New Roman" w:eastAsia="Times New Roman" w:hAnsi="Times New Roman" w:cs="David" w:hint="cs"/>
          <w:sz w:val="24"/>
          <w:szCs w:val="24"/>
          <w:rtl/>
        </w:rPr>
        <w:t xml:space="preserve">. </w:t>
      </w:r>
      <w:r w:rsidRPr="0015022E">
        <w:rPr>
          <w:rFonts w:ascii="Times New Roman" w:eastAsia="Times New Roman" w:hAnsi="Times New Roman" w:cs="David" w:hint="cs"/>
          <w:sz w:val="24"/>
          <w:szCs w:val="24"/>
          <w:rtl/>
        </w:rPr>
        <w:t>העסקה בין ב' לג' היא עסקה במקרקעין</w:t>
      </w:r>
      <w:r>
        <w:rPr>
          <w:rFonts w:ascii="Times New Roman" w:eastAsia="Times New Roman" w:hAnsi="Times New Roman" w:cs="David" w:hint="cs"/>
          <w:sz w:val="24"/>
          <w:szCs w:val="24"/>
          <w:rtl/>
        </w:rPr>
        <w:t xml:space="preserve"> אשר מסתיימת רק עם הרישום בטאבו, דבר שעשוי לקחת זמן רב. אם עד למועד הרישום מרגיש ג' כי יש כאן תרמית (כפי שקורה בפסד)- עליו לבטל את העיסקה שאם לא כן הוא אינו תם לב ותקנת השוק לא תגן עליו. </w:t>
      </w:r>
    </w:p>
    <w:p w:rsidR="00F65F8F" w:rsidRDefault="00F65F8F" w:rsidP="00014F06">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גישה זו מטה את הכף לטובת א' ומשתלבת עם הגישה במקרקעין לפיה יש לצמצם את תקנת השוק כדי לא לפגוע בקניין.</w:t>
      </w:r>
    </w:p>
    <w:p w:rsidR="00014F06" w:rsidRDefault="00014F06" w:rsidP="00014F06">
      <w:pPr>
        <w:spacing w:after="0"/>
        <w:jc w:val="both"/>
        <w:rPr>
          <w:rFonts w:ascii="Times New Roman" w:eastAsia="Times New Roman" w:hAnsi="Times New Roman" w:cs="David"/>
          <w:sz w:val="24"/>
          <w:szCs w:val="24"/>
          <w:rtl/>
        </w:rPr>
      </w:pPr>
    </w:p>
    <w:p w:rsidR="005458C2" w:rsidRDefault="005458C2" w:rsidP="00014F06">
      <w:pPr>
        <w:spacing w:after="0"/>
        <w:jc w:val="both"/>
        <w:rPr>
          <w:rFonts w:ascii="Times New Roman" w:eastAsia="Times New Roman" w:hAnsi="Times New Roman" w:cs="David"/>
          <w:sz w:val="24"/>
          <w:szCs w:val="24"/>
          <w:rtl/>
        </w:rPr>
      </w:pPr>
    </w:p>
    <w:p w:rsidR="005458C2" w:rsidRDefault="005458C2" w:rsidP="00014F06">
      <w:pPr>
        <w:spacing w:after="0"/>
        <w:jc w:val="both"/>
        <w:rPr>
          <w:rFonts w:ascii="Times New Roman" w:eastAsia="Times New Roman" w:hAnsi="Times New Roman" w:cs="David"/>
          <w:sz w:val="24"/>
          <w:szCs w:val="24"/>
          <w:rtl/>
        </w:rPr>
      </w:pPr>
    </w:p>
    <w:p w:rsidR="005458C2" w:rsidRDefault="005458C2" w:rsidP="00014F06">
      <w:pPr>
        <w:spacing w:after="0"/>
        <w:jc w:val="both"/>
        <w:rPr>
          <w:rFonts w:ascii="Times New Roman" w:eastAsia="Times New Roman" w:hAnsi="Times New Roman" w:cs="David"/>
          <w:sz w:val="24"/>
          <w:szCs w:val="24"/>
          <w:rtl/>
        </w:rPr>
      </w:pPr>
    </w:p>
    <w:p w:rsidR="00014F06" w:rsidRDefault="00014F06" w:rsidP="00014F06">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lastRenderedPageBreak/>
        <w:t xml:space="preserve">נסכם אם כן- </w:t>
      </w:r>
      <w:r w:rsidRPr="005458C2">
        <w:rPr>
          <w:rFonts w:ascii="Times New Roman" w:eastAsia="Times New Roman" w:hAnsi="Times New Roman" w:cs="David" w:hint="cs"/>
          <w:b/>
          <w:bCs/>
          <w:sz w:val="24"/>
          <w:szCs w:val="24"/>
          <w:highlight w:val="yellow"/>
          <w:u w:val="single"/>
          <w:rtl/>
        </w:rPr>
        <w:t>תנאי תקנת השוק במקרקעין</w:t>
      </w:r>
      <w:r>
        <w:rPr>
          <w:rFonts w:ascii="Times New Roman" w:eastAsia="Times New Roman" w:hAnsi="Times New Roman" w:cs="David" w:hint="cs"/>
          <w:b/>
          <w:bCs/>
          <w:sz w:val="24"/>
          <w:szCs w:val="24"/>
          <w:u w:val="single"/>
          <w:rtl/>
        </w:rPr>
        <w:t xml:space="preserve">: </w:t>
      </w:r>
    </w:p>
    <w:p w:rsidR="00014F06" w:rsidRDefault="00FF4F6D" w:rsidP="00442A7D">
      <w:pPr>
        <w:pStyle w:val="a3"/>
        <w:numPr>
          <w:ilvl w:val="0"/>
          <w:numId w:val="4"/>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"במקרקעין מוסדרים"- מעין דרישת סף. זאת מפני שאמינות המקרקעין המוסדרים גבוהה יותר. </w:t>
      </w:r>
    </w:p>
    <w:p w:rsidR="00FF4F6D" w:rsidRPr="00FF4F6D" w:rsidRDefault="00FF4F6D" w:rsidP="00442A7D">
      <w:pPr>
        <w:pStyle w:val="a3"/>
        <w:numPr>
          <w:ilvl w:val="6"/>
          <w:numId w:val="13"/>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תמורה</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 xml:space="preserve">שג' שילם את </w:t>
      </w:r>
      <w:r w:rsidRPr="00FF4F6D">
        <w:rPr>
          <w:rFonts w:ascii="Times New Roman" w:eastAsia="Times New Roman" w:hAnsi="Times New Roman" w:cs="David" w:hint="cs"/>
          <w:sz w:val="24"/>
          <w:szCs w:val="24"/>
          <w:u w:val="single"/>
          <w:rtl/>
        </w:rPr>
        <w:t>מלוא התמורה</w:t>
      </w:r>
      <w:r>
        <w:rPr>
          <w:rFonts w:ascii="Times New Roman" w:eastAsia="Times New Roman" w:hAnsi="Times New Roman" w:cs="David" w:hint="cs"/>
          <w:sz w:val="24"/>
          <w:szCs w:val="24"/>
          <w:u w:val="single"/>
          <w:rtl/>
        </w:rPr>
        <w:t>.</w:t>
      </w:r>
      <w:r w:rsidRPr="00FF4F6D">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בעסקאות מתנה/ בירושה לא תחול תקנת השוק</w:t>
      </w:r>
    </w:p>
    <w:p w:rsidR="00FF4F6D" w:rsidRPr="00FF4F6D" w:rsidRDefault="00FF4F6D" w:rsidP="00442A7D">
      <w:pPr>
        <w:pStyle w:val="a3"/>
        <w:numPr>
          <w:ilvl w:val="6"/>
          <w:numId w:val="13"/>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תום לב</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תום לב סובייקטיבי של ג' לכל אורך התהליך, עד לגמר הרישום (סונדרס)</w:t>
      </w:r>
    </w:p>
    <w:p w:rsidR="00FF4F6D" w:rsidRPr="00FF4F6D" w:rsidRDefault="00FF4F6D" w:rsidP="00442A7D">
      <w:pPr>
        <w:pStyle w:val="a3"/>
        <w:numPr>
          <w:ilvl w:val="6"/>
          <w:numId w:val="13"/>
        </w:numPr>
        <w:spacing w:after="0"/>
        <w:jc w:val="both"/>
        <w:rPr>
          <w:rFonts w:ascii="Times New Roman" w:eastAsia="Times New Roman" w:hAnsi="Times New Roman" w:cs="David"/>
          <w:b/>
          <w:bCs/>
          <w:sz w:val="24"/>
          <w:szCs w:val="24"/>
          <w:rtl/>
        </w:rPr>
      </w:pPr>
      <w:r w:rsidRPr="00FF4F6D">
        <w:rPr>
          <w:rFonts w:ascii="Times New Roman" w:eastAsia="Times New Roman" w:hAnsi="Times New Roman" w:cs="David" w:hint="cs"/>
          <w:b/>
          <w:bCs/>
          <w:sz w:val="24"/>
          <w:szCs w:val="24"/>
          <w:rtl/>
        </w:rPr>
        <w:t>רישום</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צריך שהרישום יושלם (</w:t>
      </w:r>
      <w:proofErr w:type="spellStart"/>
      <w:r>
        <w:rPr>
          <w:rFonts w:ascii="Times New Roman" w:eastAsia="Times New Roman" w:hAnsi="Times New Roman" w:cs="David" w:hint="cs"/>
          <w:sz w:val="24"/>
          <w:szCs w:val="24"/>
          <w:rtl/>
        </w:rPr>
        <w:t>הרטפלד</w:t>
      </w:r>
      <w:proofErr w:type="spellEnd"/>
      <w:r>
        <w:rPr>
          <w:rFonts w:ascii="Times New Roman" w:eastAsia="Times New Roman" w:hAnsi="Times New Roman" w:cs="David" w:hint="cs"/>
          <w:sz w:val="24"/>
          <w:szCs w:val="24"/>
          <w:rtl/>
        </w:rPr>
        <w:t>) הערת אזהרה אינה נחשבת כרישום</w:t>
      </w:r>
    </w:p>
    <w:p w:rsidR="00F65F8F" w:rsidRDefault="00F65F8F" w:rsidP="00014F06">
      <w:pPr>
        <w:jc w:val="both"/>
        <w:rPr>
          <w:rFonts w:cs="David"/>
          <w:sz w:val="24"/>
          <w:szCs w:val="24"/>
          <w:rtl/>
        </w:rPr>
      </w:pPr>
    </w:p>
    <w:p w:rsidR="00BF192F" w:rsidRPr="005458C2" w:rsidRDefault="00BF192F" w:rsidP="005458C2">
      <w:pPr>
        <w:spacing w:after="0"/>
        <w:jc w:val="both"/>
        <w:rPr>
          <w:rFonts w:cs="Guttman Yad-Brush"/>
          <w:sz w:val="20"/>
          <w:szCs w:val="20"/>
          <w:rtl/>
        </w:rPr>
      </w:pPr>
      <w:r w:rsidRPr="00BF192F">
        <w:rPr>
          <w:rFonts w:cs="David" w:hint="cs"/>
          <w:b/>
          <w:bCs/>
          <w:color w:val="FF0000"/>
          <w:sz w:val="24"/>
          <w:szCs w:val="24"/>
          <w:rtl/>
        </w:rPr>
        <w:t>ע</w:t>
      </w:r>
      <w:r w:rsidRPr="00BF192F">
        <w:rPr>
          <w:rFonts w:cs="David"/>
          <w:b/>
          <w:bCs/>
          <w:color w:val="FF0000"/>
          <w:sz w:val="24"/>
          <w:szCs w:val="24"/>
          <w:rtl/>
        </w:rPr>
        <w:t>"</w:t>
      </w:r>
      <w:r w:rsidRPr="00BF192F">
        <w:rPr>
          <w:rFonts w:cs="David" w:hint="cs"/>
          <w:b/>
          <w:bCs/>
          <w:color w:val="FF0000"/>
          <w:sz w:val="24"/>
          <w:szCs w:val="24"/>
          <w:rtl/>
        </w:rPr>
        <w:t>א</w:t>
      </w:r>
      <w:r w:rsidRPr="00BF192F">
        <w:rPr>
          <w:rFonts w:cs="David"/>
          <w:b/>
          <w:bCs/>
          <w:color w:val="FF0000"/>
          <w:sz w:val="24"/>
          <w:szCs w:val="24"/>
          <w:rtl/>
        </w:rPr>
        <w:t xml:space="preserve"> 2267/95 </w:t>
      </w:r>
      <w:r w:rsidRPr="00BF192F">
        <w:rPr>
          <w:rFonts w:cs="David" w:hint="cs"/>
          <w:b/>
          <w:bCs/>
          <w:color w:val="FF0000"/>
          <w:sz w:val="24"/>
          <w:szCs w:val="24"/>
          <w:rtl/>
        </w:rPr>
        <w:t>בא</w:t>
      </w:r>
      <w:r w:rsidRPr="00BF192F">
        <w:rPr>
          <w:rFonts w:cs="David"/>
          <w:b/>
          <w:bCs/>
          <w:color w:val="FF0000"/>
          <w:sz w:val="24"/>
          <w:szCs w:val="24"/>
          <w:rtl/>
        </w:rPr>
        <w:t xml:space="preserve"> </w:t>
      </w:r>
      <w:r w:rsidRPr="00BF192F">
        <w:rPr>
          <w:rFonts w:cs="David" w:hint="cs"/>
          <w:b/>
          <w:bCs/>
          <w:color w:val="FF0000"/>
          <w:sz w:val="24"/>
          <w:szCs w:val="24"/>
          <w:rtl/>
        </w:rPr>
        <w:t>כוח</w:t>
      </w:r>
      <w:r w:rsidRPr="00BF192F">
        <w:rPr>
          <w:rFonts w:cs="David"/>
          <w:b/>
          <w:bCs/>
          <w:color w:val="FF0000"/>
          <w:sz w:val="24"/>
          <w:szCs w:val="24"/>
          <w:rtl/>
        </w:rPr>
        <w:t xml:space="preserve"> </w:t>
      </w:r>
      <w:r w:rsidRPr="00BF192F">
        <w:rPr>
          <w:rFonts w:cs="David" w:hint="cs"/>
          <w:b/>
          <w:bCs/>
          <w:color w:val="FF0000"/>
          <w:sz w:val="24"/>
          <w:szCs w:val="24"/>
          <w:rtl/>
        </w:rPr>
        <w:t>היועץ</w:t>
      </w:r>
      <w:r w:rsidRPr="00BF192F">
        <w:rPr>
          <w:rFonts w:cs="David"/>
          <w:b/>
          <w:bCs/>
          <w:color w:val="FF0000"/>
          <w:sz w:val="24"/>
          <w:szCs w:val="24"/>
          <w:rtl/>
        </w:rPr>
        <w:t xml:space="preserve"> </w:t>
      </w:r>
      <w:r w:rsidRPr="00BF192F">
        <w:rPr>
          <w:rFonts w:cs="David" w:hint="cs"/>
          <w:b/>
          <w:bCs/>
          <w:color w:val="FF0000"/>
          <w:sz w:val="24"/>
          <w:szCs w:val="24"/>
          <w:rtl/>
        </w:rPr>
        <w:t>המשפטי</w:t>
      </w:r>
      <w:r w:rsidRPr="00BF192F">
        <w:rPr>
          <w:rFonts w:cs="David"/>
          <w:b/>
          <w:bCs/>
          <w:color w:val="FF0000"/>
          <w:sz w:val="24"/>
          <w:szCs w:val="24"/>
          <w:rtl/>
        </w:rPr>
        <w:t xml:space="preserve"> </w:t>
      </w:r>
      <w:r w:rsidRPr="00BF192F">
        <w:rPr>
          <w:rFonts w:cs="David" w:hint="cs"/>
          <w:b/>
          <w:bCs/>
          <w:color w:val="FF0000"/>
          <w:sz w:val="24"/>
          <w:szCs w:val="24"/>
          <w:rtl/>
        </w:rPr>
        <w:t>לממשלה</w:t>
      </w:r>
      <w:r w:rsidRPr="00BF192F">
        <w:rPr>
          <w:rFonts w:cs="David"/>
          <w:b/>
          <w:bCs/>
          <w:color w:val="FF0000"/>
          <w:sz w:val="24"/>
          <w:szCs w:val="24"/>
          <w:rtl/>
        </w:rPr>
        <w:t xml:space="preserve"> </w:t>
      </w:r>
      <w:r w:rsidRPr="00BF192F">
        <w:rPr>
          <w:rFonts w:cs="David" w:hint="cs"/>
          <w:b/>
          <w:bCs/>
          <w:color w:val="FF0000"/>
          <w:sz w:val="24"/>
          <w:szCs w:val="24"/>
          <w:rtl/>
        </w:rPr>
        <w:t>במשרד</w:t>
      </w:r>
      <w:r w:rsidRPr="00BF192F">
        <w:rPr>
          <w:rFonts w:cs="David"/>
          <w:b/>
          <w:bCs/>
          <w:color w:val="FF0000"/>
          <w:sz w:val="24"/>
          <w:szCs w:val="24"/>
          <w:rtl/>
        </w:rPr>
        <w:t xml:space="preserve"> </w:t>
      </w:r>
      <w:r w:rsidRPr="00BF192F">
        <w:rPr>
          <w:rFonts w:cs="David" w:hint="cs"/>
          <w:b/>
          <w:bCs/>
          <w:color w:val="FF0000"/>
          <w:sz w:val="24"/>
          <w:szCs w:val="24"/>
          <w:rtl/>
        </w:rPr>
        <w:t>האפוטרופוס</w:t>
      </w:r>
      <w:r w:rsidRPr="00BF192F">
        <w:rPr>
          <w:rFonts w:cs="David"/>
          <w:b/>
          <w:bCs/>
          <w:color w:val="FF0000"/>
          <w:sz w:val="24"/>
          <w:szCs w:val="24"/>
          <w:rtl/>
        </w:rPr>
        <w:t xml:space="preserve"> </w:t>
      </w:r>
      <w:r w:rsidRPr="00BF192F">
        <w:rPr>
          <w:rFonts w:cs="David" w:hint="cs"/>
          <w:b/>
          <w:bCs/>
          <w:color w:val="FF0000"/>
          <w:sz w:val="24"/>
          <w:szCs w:val="24"/>
          <w:rtl/>
        </w:rPr>
        <w:t>הכללי</w:t>
      </w:r>
      <w:r w:rsidRPr="00BF192F">
        <w:rPr>
          <w:rFonts w:cs="David"/>
          <w:b/>
          <w:bCs/>
          <w:color w:val="FF0000"/>
          <w:sz w:val="24"/>
          <w:szCs w:val="24"/>
          <w:rtl/>
        </w:rPr>
        <w:t xml:space="preserve"> </w:t>
      </w:r>
      <w:r w:rsidRPr="00BF192F">
        <w:rPr>
          <w:rFonts w:cs="David" w:hint="cs"/>
          <w:b/>
          <w:bCs/>
          <w:color w:val="FF0000"/>
          <w:sz w:val="24"/>
          <w:szCs w:val="24"/>
          <w:rtl/>
        </w:rPr>
        <w:t>נ</w:t>
      </w:r>
      <w:r w:rsidRPr="00BF192F">
        <w:rPr>
          <w:rFonts w:cs="David"/>
          <w:b/>
          <w:bCs/>
          <w:color w:val="FF0000"/>
          <w:sz w:val="24"/>
          <w:szCs w:val="24"/>
          <w:rtl/>
        </w:rPr>
        <w:t xml:space="preserve">' </w:t>
      </w:r>
      <w:proofErr w:type="spellStart"/>
      <w:r w:rsidRPr="00BF192F">
        <w:rPr>
          <w:rFonts w:cs="David" w:hint="cs"/>
          <w:b/>
          <w:bCs/>
          <w:color w:val="FF0000"/>
          <w:sz w:val="24"/>
          <w:szCs w:val="24"/>
          <w:rtl/>
        </w:rPr>
        <w:t>הרטפלד</w:t>
      </w:r>
      <w:proofErr w:type="spellEnd"/>
      <w:r w:rsidR="005458C2">
        <w:rPr>
          <w:rFonts w:cs="David" w:hint="cs"/>
          <w:b/>
          <w:bCs/>
          <w:color w:val="FF0000"/>
          <w:sz w:val="24"/>
          <w:szCs w:val="24"/>
          <w:rtl/>
        </w:rPr>
        <w:t xml:space="preserve"> </w:t>
      </w:r>
      <w:r w:rsidR="005458C2">
        <w:rPr>
          <w:rFonts w:cs="Guttman Yad-Brush" w:hint="cs"/>
          <w:sz w:val="20"/>
          <w:szCs w:val="20"/>
          <w:rtl/>
        </w:rPr>
        <w:t>המונח "זכות במקרקעין" בסעיף 10 משמעה זכות קניינית בלבד ולא זכות חוזית. הדבר מצמצם את תקנת השוק מפני שג' שלא הספיק/ יכול היה להירשם לא יזכה להגנה וא' יגבר עליו.</w:t>
      </w:r>
      <w:r w:rsidR="008120B8">
        <w:rPr>
          <w:rFonts w:cs="Guttman Yad-Brush" w:hint="cs"/>
          <w:sz w:val="20"/>
          <w:szCs w:val="20"/>
          <w:rtl/>
        </w:rPr>
        <w:t xml:space="preserve"> הערת אזהרה אינה נחשבת כרישום.</w:t>
      </w:r>
    </w:p>
    <w:p w:rsidR="00BF192F" w:rsidRPr="00BF192F" w:rsidRDefault="00BF192F" w:rsidP="00014F06">
      <w:pPr>
        <w:spacing w:after="0"/>
        <w:rPr>
          <w:rFonts w:cs="David"/>
          <w:b/>
          <w:bCs/>
          <w:color w:val="FF0000"/>
          <w:sz w:val="24"/>
          <w:szCs w:val="24"/>
          <w:rtl/>
        </w:rPr>
      </w:pPr>
    </w:p>
    <w:p w:rsidR="00BF192F" w:rsidRPr="00F817C9" w:rsidRDefault="00BF192F" w:rsidP="005458C2">
      <w:pPr>
        <w:spacing w:after="0"/>
        <w:jc w:val="both"/>
        <w:rPr>
          <w:rFonts w:cs="Guttman Yad-Brush"/>
          <w:sz w:val="20"/>
          <w:szCs w:val="20"/>
          <w:rtl/>
        </w:rPr>
      </w:pPr>
      <w:r w:rsidRPr="00BF192F">
        <w:rPr>
          <w:rFonts w:cs="David" w:hint="cs"/>
          <w:b/>
          <w:bCs/>
          <w:color w:val="FF0000"/>
          <w:sz w:val="24"/>
          <w:szCs w:val="24"/>
          <w:rtl/>
        </w:rPr>
        <w:t>ע</w:t>
      </w:r>
      <w:r w:rsidRPr="00BF192F">
        <w:rPr>
          <w:rFonts w:cs="David"/>
          <w:b/>
          <w:bCs/>
          <w:color w:val="FF0000"/>
          <w:sz w:val="24"/>
          <w:szCs w:val="24"/>
          <w:rtl/>
        </w:rPr>
        <w:t>"</w:t>
      </w:r>
      <w:r w:rsidRPr="00BF192F">
        <w:rPr>
          <w:rFonts w:cs="David" w:hint="cs"/>
          <w:b/>
          <w:bCs/>
          <w:color w:val="FF0000"/>
          <w:sz w:val="24"/>
          <w:szCs w:val="24"/>
          <w:rtl/>
        </w:rPr>
        <w:t>א</w:t>
      </w:r>
      <w:r w:rsidRPr="00BF192F">
        <w:rPr>
          <w:rFonts w:cs="David"/>
          <w:b/>
          <w:bCs/>
          <w:color w:val="FF0000"/>
          <w:sz w:val="24"/>
          <w:szCs w:val="24"/>
          <w:rtl/>
        </w:rPr>
        <w:t xml:space="preserve"> 4609/99 </w:t>
      </w:r>
      <w:r w:rsidRPr="00BF192F">
        <w:rPr>
          <w:rFonts w:cs="David" w:hint="cs"/>
          <w:b/>
          <w:bCs/>
          <w:color w:val="FF0000"/>
          <w:sz w:val="24"/>
          <w:szCs w:val="24"/>
          <w:rtl/>
        </w:rPr>
        <w:t>בעלי</w:t>
      </w:r>
      <w:r w:rsidRPr="00BF192F">
        <w:rPr>
          <w:rFonts w:cs="David"/>
          <w:b/>
          <w:bCs/>
          <w:color w:val="FF0000"/>
          <w:sz w:val="24"/>
          <w:szCs w:val="24"/>
          <w:rtl/>
        </w:rPr>
        <w:t xml:space="preserve"> </w:t>
      </w:r>
      <w:r w:rsidRPr="00BF192F">
        <w:rPr>
          <w:rFonts w:cs="David" w:hint="cs"/>
          <w:b/>
          <w:bCs/>
          <w:color w:val="FF0000"/>
          <w:sz w:val="24"/>
          <w:szCs w:val="24"/>
          <w:rtl/>
        </w:rPr>
        <w:t>מקצוע</w:t>
      </w:r>
      <w:r w:rsidRPr="00BF192F">
        <w:rPr>
          <w:rFonts w:cs="David"/>
          <w:b/>
          <w:bCs/>
          <w:color w:val="FF0000"/>
          <w:sz w:val="24"/>
          <w:szCs w:val="24"/>
          <w:rtl/>
        </w:rPr>
        <w:t xml:space="preserve"> </w:t>
      </w:r>
      <w:r w:rsidRPr="00BF192F">
        <w:rPr>
          <w:rFonts w:cs="David" w:hint="cs"/>
          <w:b/>
          <w:bCs/>
          <w:color w:val="FF0000"/>
          <w:sz w:val="24"/>
          <w:szCs w:val="24"/>
          <w:rtl/>
        </w:rPr>
        <w:t>נכסים</w:t>
      </w:r>
      <w:r w:rsidRPr="00BF192F">
        <w:rPr>
          <w:rFonts w:cs="David"/>
          <w:b/>
          <w:bCs/>
          <w:color w:val="FF0000"/>
          <w:sz w:val="24"/>
          <w:szCs w:val="24"/>
          <w:rtl/>
        </w:rPr>
        <w:t xml:space="preserve"> (1997) </w:t>
      </w:r>
      <w:r w:rsidRPr="00BF192F">
        <w:rPr>
          <w:rFonts w:cs="David" w:hint="cs"/>
          <w:b/>
          <w:bCs/>
          <w:color w:val="FF0000"/>
          <w:sz w:val="24"/>
          <w:szCs w:val="24"/>
          <w:rtl/>
        </w:rPr>
        <w:t>בע</w:t>
      </w:r>
      <w:r w:rsidRPr="00BF192F">
        <w:rPr>
          <w:rFonts w:cs="David"/>
          <w:b/>
          <w:bCs/>
          <w:color w:val="FF0000"/>
          <w:sz w:val="24"/>
          <w:szCs w:val="24"/>
          <w:rtl/>
        </w:rPr>
        <w:t>"</w:t>
      </w:r>
      <w:r w:rsidRPr="00BF192F">
        <w:rPr>
          <w:rFonts w:cs="David" w:hint="cs"/>
          <w:b/>
          <w:bCs/>
          <w:color w:val="FF0000"/>
          <w:sz w:val="24"/>
          <w:szCs w:val="24"/>
          <w:rtl/>
        </w:rPr>
        <w:t>מ</w:t>
      </w:r>
      <w:r w:rsidRPr="00BF192F">
        <w:rPr>
          <w:rFonts w:cs="David"/>
          <w:b/>
          <w:bCs/>
          <w:color w:val="FF0000"/>
          <w:sz w:val="24"/>
          <w:szCs w:val="24"/>
          <w:rtl/>
        </w:rPr>
        <w:t xml:space="preserve"> </w:t>
      </w:r>
      <w:r w:rsidRPr="00BF192F">
        <w:rPr>
          <w:rFonts w:cs="David" w:hint="cs"/>
          <w:b/>
          <w:bCs/>
          <w:color w:val="FF0000"/>
          <w:sz w:val="24"/>
          <w:szCs w:val="24"/>
          <w:rtl/>
        </w:rPr>
        <w:t>נ</w:t>
      </w:r>
      <w:r w:rsidRPr="00BF192F">
        <w:rPr>
          <w:rFonts w:cs="David"/>
          <w:b/>
          <w:bCs/>
          <w:color w:val="FF0000"/>
          <w:sz w:val="24"/>
          <w:szCs w:val="24"/>
          <w:rtl/>
        </w:rPr>
        <w:t xml:space="preserve">' </w:t>
      </w:r>
      <w:r w:rsidRPr="00BF192F">
        <w:rPr>
          <w:rFonts w:cs="David" w:hint="cs"/>
          <w:b/>
          <w:bCs/>
          <w:color w:val="FF0000"/>
          <w:sz w:val="24"/>
          <w:szCs w:val="24"/>
          <w:rtl/>
        </w:rPr>
        <w:t>סונדרס</w:t>
      </w:r>
      <w:r w:rsidRPr="00BF192F">
        <w:rPr>
          <w:rFonts w:cs="David"/>
          <w:b/>
          <w:bCs/>
          <w:color w:val="FF0000"/>
          <w:sz w:val="24"/>
          <w:szCs w:val="24"/>
          <w:rtl/>
        </w:rPr>
        <w:t xml:space="preserve"> </w:t>
      </w:r>
      <w:r w:rsidRPr="00BF192F">
        <w:rPr>
          <w:rFonts w:cs="David" w:hint="cs"/>
          <w:b/>
          <w:bCs/>
          <w:color w:val="FF0000"/>
          <w:sz w:val="24"/>
          <w:szCs w:val="24"/>
          <w:rtl/>
        </w:rPr>
        <w:t>ואח</w:t>
      </w:r>
      <w:r w:rsidRPr="00BF192F">
        <w:rPr>
          <w:rFonts w:cs="David"/>
          <w:b/>
          <w:bCs/>
          <w:color w:val="FF0000"/>
          <w:sz w:val="24"/>
          <w:szCs w:val="24"/>
          <w:rtl/>
        </w:rPr>
        <w:t>'</w:t>
      </w:r>
      <w:r w:rsidR="005458C2">
        <w:rPr>
          <w:rFonts w:cs="David" w:hint="cs"/>
          <w:b/>
          <w:bCs/>
          <w:color w:val="FF0000"/>
          <w:sz w:val="24"/>
          <w:szCs w:val="24"/>
          <w:rtl/>
        </w:rPr>
        <w:t xml:space="preserve"> </w:t>
      </w:r>
      <w:r w:rsidR="00F817C9">
        <w:rPr>
          <w:rFonts w:cs="Guttman Yad-Brush" w:hint="cs"/>
          <w:sz w:val="20"/>
          <w:szCs w:val="20"/>
          <w:rtl/>
        </w:rPr>
        <w:t>תום הלב נדרש עד למועד השלמת הקניין. אם כשג' השלים את הרישום הוא לא היה תם לב, הוא לא יזכה ליהנות מתקנת השוק. גם כאן יש צמצום של תקנת השוק והגנה על בעל הקניין.</w:t>
      </w:r>
    </w:p>
    <w:p w:rsidR="00BF192F" w:rsidRPr="00BF192F" w:rsidRDefault="00BF192F" w:rsidP="00014F06">
      <w:pPr>
        <w:spacing w:after="0"/>
        <w:rPr>
          <w:rFonts w:cs="David"/>
          <w:b/>
          <w:bCs/>
          <w:color w:val="FF0000"/>
          <w:sz w:val="24"/>
          <w:szCs w:val="24"/>
          <w:rtl/>
        </w:rPr>
      </w:pPr>
    </w:p>
    <w:p w:rsidR="0015022E" w:rsidRDefault="00BF192F" w:rsidP="005458C2">
      <w:pPr>
        <w:spacing w:after="0"/>
        <w:rPr>
          <w:rFonts w:cs="David"/>
          <w:b/>
          <w:bCs/>
          <w:color w:val="FF0000"/>
          <w:sz w:val="24"/>
          <w:szCs w:val="24"/>
          <w:rtl/>
        </w:rPr>
      </w:pPr>
      <w:r w:rsidRPr="00BF192F">
        <w:rPr>
          <w:rFonts w:cs="David" w:hint="cs"/>
          <w:b/>
          <w:bCs/>
          <w:color w:val="FF0000"/>
          <w:sz w:val="24"/>
          <w:szCs w:val="24"/>
          <w:rtl/>
        </w:rPr>
        <w:t>י</w:t>
      </w:r>
      <w:r w:rsidRPr="00BF192F">
        <w:rPr>
          <w:rFonts w:cs="David"/>
          <w:b/>
          <w:bCs/>
          <w:color w:val="FF0000"/>
          <w:sz w:val="24"/>
          <w:szCs w:val="24"/>
          <w:rtl/>
        </w:rPr>
        <w:t xml:space="preserve">' </w:t>
      </w:r>
      <w:r w:rsidRPr="00BF192F">
        <w:rPr>
          <w:rFonts w:cs="David" w:hint="cs"/>
          <w:b/>
          <w:bCs/>
          <w:color w:val="FF0000"/>
          <w:sz w:val="24"/>
          <w:szCs w:val="24"/>
          <w:rtl/>
        </w:rPr>
        <w:t>ויסמן</w:t>
      </w:r>
      <w:r w:rsidRPr="00BF192F">
        <w:rPr>
          <w:rFonts w:cs="David"/>
          <w:b/>
          <w:bCs/>
          <w:color w:val="FF0000"/>
          <w:sz w:val="24"/>
          <w:szCs w:val="24"/>
          <w:rtl/>
        </w:rPr>
        <w:t xml:space="preserve">, </w:t>
      </w:r>
      <w:r w:rsidRPr="00BF192F">
        <w:rPr>
          <w:rFonts w:cs="David" w:hint="cs"/>
          <w:b/>
          <w:bCs/>
          <w:color w:val="FF0000"/>
          <w:sz w:val="24"/>
          <w:szCs w:val="24"/>
          <w:rtl/>
        </w:rPr>
        <w:t>דיני</w:t>
      </w:r>
      <w:r w:rsidRPr="00BF192F">
        <w:rPr>
          <w:rFonts w:cs="David"/>
          <w:b/>
          <w:bCs/>
          <w:color w:val="FF0000"/>
          <w:sz w:val="24"/>
          <w:szCs w:val="24"/>
          <w:rtl/>
        </w:rPr>
        <w:t xml:space="preserve"> </w:t>
      </w:r>
      <w:r w:rsidRPr="00BF192F">
        <w:rPr>
          <w:rFonts w:cs="David" w:hint="cs"/>
          <w:b/>
          <w:bCs/>
          <w:color w:val="FF0000"/>
          <w:sz w:val="24"/>
          <w:szCs w:val="24"/>
          <w:rtl/>
        </w:rPr>
        <w:t>קניין</w:t>
      </w:r>
      <w:r w:rsidRPr="00BF192F">
        <w:rPr>
          <w:rFonts w:cs="David"/>
          <w:b/>
          <w:bCs/>
          <w:color w:val="FF0000"/>
          <w:sz w:val="24"/>
          <w:szCs w:val="24"/>
          <w:rtl/>
        </w:rPr>
        <w:t xml:space="preserve"> - </w:t>
      </w:r>
      <w:r w:rsidRPr="00BF192F">
        <w:rPr>
          <w:rFonts w:cs="David" w:hint="cs"/>
          <w:b/>
          <w:bCs/>
          <w:color w:val="FF0000"/>
          <w:sz w:val="24"/>
          <w:szCs w:val="24"/>
          <w:rtl/>
        </w:rPr>
        <w:t>חלק</w:t>
      </w:r>
      <w:r w:rsidRPr="00BF192F">
        <w:rPr>
          <w:rFonts w:cs="David"/>
          <w:b/>
          <w:bCs/>
          <w:color w:val="FF0000"/>
          <w:sz w:val="24"/>
          <w:szCs w:val="24"/>
          <w:rtl/>
        </w:rPr>
        <w:t xml:space="preserve"> </w:t>
      </w:r>
      <w:r w:rsidRPr="00BF192F">
        <w:rPr>
          <w:rFonts w:cs="David" w:hint="cs"/>
          <w:b/>
          <w:bCs/>
          <w:color w:val="FF0000"/>
          <w:sz w:val="24"/>
          <w:szCs w:val="24"/>
          <w:rtl/>
        </w:rPr>
        <w:t>כללי</w:t>
      </w:r>
      <w:r w:rsidRPr="00BF192F">
        <w:rPr>
          <w:rFonts w:cs="David"/>
          <w:b/>
          <w:bCs/>
          <w:color w:val="FF0000"/>
          <w:sz w:val="24"/>
          <w:szCs w:val="24"/>
          <w:rtl/>
        </w:rPr>
        <w:t xml:space="preserve"> (</w:t>
      </w:r>
      <w:r w:rsidRPr="00BF192F">
        <w:rPr>
          <w:rFonts w:cs="David" w:hint="cs"/>
          <w:b/>
          <w:bCs/>
          <w:color w:val="FF0000"/>
          <w:sz w:val="24"/>
          <w:szCs w:val="24"/>
          <w:rtl/>
        </w:rPr>
        <w:t>תשנ</w:t>
      </w:r>
      <w:r w:rsidRPr="00BF192F">
        <w:rPr>
          <w:rFonts w:cs="David"/>
          <w:b/>
          <w:bCs/>
          <w:color w:val="FF0000"/>
          <w:sz w:val="24"/>
          <w:szCs w:val="24"/>
          <w:rtl/>
        </w:rPr>
        <w:t>"</w:t>
      </w:r>
      <w:r w:rsidRPr="00BF192F">
        <w:rPr>
          <w:rFonts w:cs="David" w:hint="cs"/>
          <w:b/>
          <w:bCs/>
          <w:color w:val="FF0000"/>
          <w:sz w:val="24"/>
          <w:szCs w:val="24"/>
          <w:rtl/>
        </w:rPr>
        <w:t>ג</w:t>
      </w:r>
      <w:r w:rsidRPr="00BF192F">
        <w:rPr>
          <w:rFonts w:cs="David"/>
          <w:b/>
          <w:bCs/>
          <w:color w:val="FF0000"/>
          <w:sz w:val="24"/>
          <w:szCs w:val="24"/>
          <w:rtl/>
        </w:rPr>
        <w:t>) 310 – 320</w:t>
      </w:r>
    </w:p>
    <w:p w:rsidR="00F817C9" w:rsidRPr="00F817C9" w:rsidRDefault="00F817C9" w:rsidP="00F817C9">
      <w:pPr>
        <w:spacing w:after="0" w:line="240" w:lineRule="auto"/>
        <w:jc w:val="both"/>
        <w:rPr>
          <w:rFonts w:ascii="Calibri" w:eastAsia="Calibri" w:hAnsi="Calibri" w:cs="David"/>
          <w:rtl/>
        </w:rPr>
      </w:pPr>
      <w:r w:rsidRPr="00F817C9">
        <w:rPr>
          <w:rFonts w:ascii="Calibri" w:eastAsia="Calibri" w:hAnsi="Calibri" w:cs="David" w:hint="cs"/>
          <w:rtl/>
        </w:rPr>
        <w:t xml:space="preserve">לאור </w:t>
      </w:r>
      <w:proofErr w:type="spellStart"/>
      <w:r w:rsidRPr="00F817C9">
        <w:rPr>
          <w:rFonts w:ascii="Calibri" w:eastAsia="Calibri" w:hAnsi="Calibri" w:cs="David" w:hint="cs"/>
          <w:rtl/>
        </w:rPr>
        <w:t>נפקותה</w:t>
      </w:r>
      <w:proofErr w:type="spellEnd"/>
      <w:r w:rsidRPr="00F817C9">
        <w:rPr>
          <w:rFonts w:ascii="Calibri" w:eastAsia="Calibri" w:hAnsi="Calibri" w:cs="David" w:hint="cs"/>
          <w:rtl/>
        </w:rPr>
        <w:t xml:space="preserve"> של הגדרת מקרקעין כ"מוסדרים" מתעוררות השאלות האם שיטת המרשם מהווה ערובה לכל זכות הרשומה בטאבו, והאם ניתן לתקן רישום מוטעה. תשובות שונות ניתנו לשאלות אלה ע"י גישת ה"שריון </w:t>
      </w:r>
      <w:proofErr w:type="spellStart"/>
      <w:r w:rsidRPr="00F817C9">
        <w:rPr>
          <w:rFonts w:ascii="Calibri" w:eastAsia="Calibri" w:hAnsi="Calibri" w:cs="David" w:hint="cs"/>
          <w:rtl/>
        </w:rPr>
        <w:t>המיידי</w:t>
      </w:r>
      <w:proofErr w:type="spellEnd"/>
      <w:r w:rsidRPr="00F817C9">
        <w:rPr>
          <w:rFonts w:ascii="Calibri" w:eastAsia="Calibri" w:hAnsi="Calibri" w:cs="David" w:hint="cs"/>
          <w:rtl/>
        </w:rPr>
        <w:t xml:space="preserve">", שלפיה החוק ערב לזכותו הרשומה של הרוכש, וע"י גישת ה"שריון הדחוי", שלפיה החוק ערב לזכותו הרשומה של המוכר, אשר ממנה נגזרת תקפות זכותו של הרוכש. לפי הגישה האחרונה, ההכרה בזכותו של בעל הזכות בקניין מתקיימת רק בדיעבד, בעוד שע"פ הגישה הראשונה הזכות תקפה מרגע רישומה. בשיטתנו, </w:t>
      </w:r>
      <w:r w:rsidRPr="00F817C9">
        <w:rPr>
          <w:rFonts w:ascii="Calibri" w:eastAsia="Calibri" w:hAnsi="Calibri" w:cs="David" w:hint="cs"/>
          <w:highlight w:val="yellow"/>
          <w:rtl/>
        </w:rPr>
        <w:t xml:space="preserve">צירוף ההוראה הגורפת של ס' 125 לחוק המקרקעין עם הסייג שבסעיף 10 מוביל לכך שהשריון </w:t>
      </w:r>
      <w:proofErr w:type="spellStart"/>
      <w:r w:rsidRPr="00F817C9">
        <w:rPr>
          <w:rFonts w:ascii="Calibri" w:eastAsia="Calibri" w:hAnsi="Calibri" w:cs="David" w:hint="cs"/>
          <w:highlight w:val="yellow"/>
          <w:rtl/>
        </w:rPr>
        <w:t>המיידי</w:t>
      </w:r>
      <w:proofErr w:type="spellEnd"/>
      <w:r w:rsidRPr="00F817C9">
        <w:rPr>
          <w:rFonts w:ascii="Calibri" w:eastAsia="Calibri" w:hAnsi="Calibri" w:cs="David" w:hint="cs"/>
          <w:highlight w:val="yellow"/>
          <w:rtl/>
        </w:rPr>
        <w:t xml:space="preserve"> חל רק על מי שרכש מקרקעין בתמורה ובתום לב ובהסתמך על הרישום</w:t>
      </w:r>
      <w:r w:rsidRPr="00F817C9">
        <w:rPr>
          <w:rFonts w:ascii="Calibri" w:eastAsia="Calibri" w:hAnsi="Calibri" w:cs="David" w:hint="cs"/>
          <w:rtl/>
        </w:rPr>
        <w:t>.</w:t>
      </w:r>
    </w:p>
    <w:p w:rsidR="00F817C9" w:rsidRPr="00F817C9" w:rsidRDefault="00F817C9" w:rsidP="00F817C9">
      <w:pPr>
        <w:spacing w:after="0" w:line="240" w:lineRule="auto"/>
        <w:jc w:val="both"/>
        <w:rPr>
          <w:rFonts w:ascii="Calibri" w:eastAsia="Calibri" w:hAnsi="Calibri" w:cs="David"/>
          <w:rtl/>
        </w:rPr>
      </w:pPr>
    </w:p>
    <w:p w:rsidR="00F817C9" w:rsidRPr="00F817C9" w:rsidRDefault="00F817C9" w:rsidP="00F817C9">
      <w:pPr>
        <w:spacing w:after="0" w:line="240" w:lineRule="auto"/>
        <w:jc w:val="both"/>
        <w:rPr>
          <w:rFonts w:ascii="Calibri" w:eastAsia="Calibri" w:hAnsi="Calibri" w:cs="David"/>
          <w:rtl/>
        </w:rPr>
      </w:pPr>
      <w:r w:rsidRPr="00F817C9">
        <w:rPr>
          <w:rFonts w:ascii="Calibri" w:eastAsia="Calibri" w:hAnsi="Calibri" w:cs="David" w:hint="cs"/>
          <w:highlight w:val="yellow"/>
          <w:rtl/>
        </w:rPr>
        <w:t>"תקנת השוק" מגנה על מי שהסתמך על רישום שהתגלה כשגוי, אך לא על מי שנפל קורבן לזיוף או לתרמית בעוד שהרישום היה נכון</w:t>
      </w:r>
      <w:r w:rsidRPr="00F817C9">
        <w:rPr>
          <w:rFonts w:ascii="Calibri" w:eastAsia="Calibri" w:hAnsi="Calibri" w:cs="David" w:hint="cs"/>
          <w:rtl/>
        </w:rPr>
        <w:t xml:space="preserve">. הרישום יגן על מי שירכוש את הזכות מן הרוכש, כלומר שזכותו תוכר בדיעבד בלבד </w:t>
      </w:r>
      <w:r w:rsidRPr="00F817C9">
        <w:rPr>
          <w:rFonts w:ascii="Calibri" w:eastAsia="Calibri" w:hAnsi="Calibri" w:cs="David" w:hint="cs"/>
          <w:sz w:val="18"/>
          <w:szCs w:val="18"/>
          <w:rtl/>
        </w:rPr>
        <w:t>(שריון דחוי)</w:t>
      </w:r>
      <w:r w:rsidRPr="00F817C9">
        <w:rPr>
          <w:rFonts w:ascii="Calibri" w:eastAsia="Calibri" w:hAnsi="Calibri" w:cs="David" w:hint="cs"/>
          <w:rtl/>
        </w:rPr>
        <w:t xml:space="preserve">, ואכן, ההנחה כי המרשם המשקף את הזכויות אינה גורע מן האפשרות לתקן את הרישום. עם זאת, בשיטות אחרות תיתכן הכרה בכוחה של תקנת שוק מכוח מרשם גם במקרי תרמית, בכפוף לתום הלב של הרוכש, ומכאן שבשיטות אלה השריון חל על כל היבטי העסקה. תקנת שוק רחבה כאמור יצרה צורך להקים קרן פיצויים </w:t>
      </w:r>
      <w:proofErr w:type="spellStart"/>
      <w:r w:rsidRPr="00F817C9">
        <w:rPr>
          <w:rFonts w:ascii="Calibri" w:eastAsia="Calibri" w:hAnsi="Calibri" w:cs="David" w:hint="cs"/>
          <w:rtl/>
        </w:rPr>
        <w:t>לנפגעיה</w:t>
      </w:r>
      <w:proofErr w:type="spellEnd"/>
      <w:r w:rsidRPr="00F817C9">
        <w:rPr>
          <w:rFonts w:ascii="Calibri" w:eastAsia="Calibri" w:hAnsi="Calibri" w:cs="David" w:hint="cs"/>
          <w:rtl/>
        </w:rPr>
        <w:t>, בעוד שבשיטתנו יבוא עזרם מעילות בעשיית עושר ולא במשפט או בנזיקין. שיטת שריון דחוי זו מתמרצת את הקונה לבדיקה קפדנית של כל היבטי העסקה, ויש מן היעילות בהטלת העלויות עליו.</w:t>
      </w:r>
    </w:p>
    <w:p w:rsidR="00F817C9" w:rsidRPr="00F817C9" w:rsidRDefault="00F817C9" w:rsidP="00F817C9">
      <w:pPr>
        <w:spacing w:after="0" w:line="240" w:lineRule="auto"/>
        <w:jc w:val="both"/>
        <w:rPr>
          <w:rFonts w:ascii="Calibri" w:eastAsia="Calibri" w:hAnsi="Calibri" w:cs="David"/>
          <w:rtl/>
        </w:rPr>
      </w:pPr>
    </w:p>
    <w:p w:rsidR="00F817C9" w:rsidRPr="00F817C9" w:rsidRDefault="00F817C9" w:rsidP="00F817C9">
      <w:pPr>
        <w:spacing w:after="0" w:line="240" w:lineRule="auto"/>
        <w:jc w:val="both"/>
        <w:rPr>
          <w:rFonts w:ascii="Calibri" w:eastAsia="Calibri" w:hAnsi="Calibri" w:cs="David"/>
          <w:rtl/>
        </w:rPr>
      </w:pPr>
      <w:r w:rsidRPr="00F817C9">
        <w:rPr>
          <w:rFonts w:ascii="Calibri" w:eastAsia="Calibri" w:hAnsi="Calibri" w:cs="David" w:hint="cs"/>
          <w:highlight w:val="yellow"/>
          <w:rtl/>
        </w:rPr>
        <w:t>מגבלה נוספת שהוטלה בפסיקה על תקנת השוק היא שרוכש הנכס בתום לב זמן קצר לאחר רוכש באמצעות תרמית לא יוגן, מאחר והסתמך על ייפוי הכוח שהיה בידי קודמו, ולא על הרישום</w:t>
      </w:r>
      <w:r w:rsidRPr="00F817C9">
        <w:rPr>
          <w:rFonts w:ascii="Calibri" w:eastAsia="Calibri" w:hAnsi="Calibri" w:cs="David" w:hint="cs"/>
          <w:rtl/>
        </w:rPr>
        <w:t>. על כך ניתן לטעון כי כל רוכש מסתמך מכללא על שורת מסמכים שאפשרו את העסקה שקדמה לשלו, ולכן אין משך הזמן שחלף בגדר שיקול, בניגוד לתום הלב של הקונה. שאלה נפרדת היא האם עסקה בה מיופה כוח של הבעלים הרשום מעביר את הממכר ראשית על שמו ורק לאחר מכן על שם הקונה, מעלה חשד לחוסר תום הלב מצד האחרון, מאחר וגלגול נוסף זה מאפשר, כאמור, הכרה בזכותו גם אם יתגלה שייפוי הכוח מזויף. ניתן לטעון כי בחירה באופציה זו, הבטוחה יותר מבחינה משפטית, אינה מעידה כשלעצמה על חוסר תום לב.</w:t>
      </w:r>
    </w:p>
    <w:p w:rsidR="00F817C9" w:rsidRPr="00F817C9" w:rsidRDefault="00F817C9" w:rsidP="00F817C9">
      <w:pPr>
        <w:spacing w:after="0" w:line="240" w:lineRule="auto"/>
        <w:jc w:val="both"/>
        <w:rPr>
          <w:rFonts w:ascii="Calibri" w:eastAsia="Calibri" w:hAnsi="Calibri" w:cs="David"/>
          <w:rtl/>
        </w:rPr>
      </w:pPr>
    </w:p>
    <w:p w:rsidR="00F65F8F" w:rsidRPr="00F65F8F" w:rsidRDefault="00F817C9" w:rsidP="00F817C9">
      <w:pPr>
        <w:spacing w:after="0"/>
        <w:jc w:val="both"/>
        <w:rPr>
          <w:rFonts w:cs="David"/>
          <w:b/>
          <w:bCs/>
          <w:color w:val="FF0000"/>
          <w:sz w:val="24"/>
          <w:szCs w:val="24"/>
          <w:rtl/>
        </w:rPr>
      </w:pPr>
      <w:r w:rsidRPr="00F817C9">
        <w:rPr>
          <w:rFonts w:ascii="Calibri" w:eastAsia="Calibri" w:hAnsi="Calibri" w:cs="David" w:hint="cs"/>
          <w:rtl/>
        </w:rPr>
        <w:t xml:space="preserve">יש לציין כי הסתמכות תקפה יכולה להתבסס רק על המרשם גופא, וכי </w:t>
      </w:r>
      <w:r w:rsidRPr="00F817C9">
        <w:rPr>
          <w:rFonts w:ascii="Calibri" w:eastAsia="Calibri" w:hAnsi="Calibri" w:cs="David" w:hint="cs"/>
          <w:highlight w:val="yellow"/>
          <w:rtl/>
        </w:rPr>
        <w:t>תקנת השוק אינה פוגעת בזכויות שאינן טעונות רישום</w:t>
      </w:r>
      <w:r w:rsidRPr="00F817C9">
        <w:rPr>
          <w:rFonts w:ascii="Calibri" w:eastAsia="Calibri" w:hAnsi="Calibri" w:cs="David" w:hint="cs"/>
          <w:rtl/>
        </w:rPr>
        <w:t xml:space="preserve"> </w:t>
      </w:r>
      <w:r w:rsidRPr="00F817C9">
        <w:rPr>
          <w:rFonts w:ascii="Calibri" w:eastAsia="Calibri" w:hAnsi="Calibri" w:cs="David" w:hint="cs"/>
          <w:sz w:val="18"/>
          <w:szCs w:val="18"/>
          <w:rtl/>
        </w:rPr>
        <w:t>(כגון שכירות קצרה או זיקת הנאה מכוח שימוש)</w:t>
      </w:r>
      <w:r w:rsidRPr="00F817C9">
        <w:rPr>
          <w:rFonts w:ascii="Calibri" w:eastAsia="Calibri" w:hAnsi="Calibri" w:cs="David" w:hint="cs"/>
          <w:rtl/>
        </w:rPr>
        <w:t xml:space="preserve">, </w:t>
      </w:r>
      <w:r w:rsidRPr="00F817C9">
        <w:rPr>
          <w:rFonts w:ascii="Calibri" w:eastAsia="Calibri" w:hAnsi="Calibri" w:cs="David" w:hint="cs"/>
          <w:highlight w:val="yellow"/>
          <w:rtl/>
        </w:rPr>
        <w:t>מאחר ואין ברישום השגוי בכדי ליצור מצג כלשהו לגבי קיומן</w:t>
      </w:r>
      <w:r w:rsidRPr="00F817C9">
        <w:rPr>
          <w:rFonts w:ascii="Calibri" w:eastAsia="Calibri" w:hAnsi="Calibri" w:cs="David" w:hint="cs"/>
          <w:rtl/>
        </w:rPr>
        <w:t>. כמו כן, מתוך מהימנותו הגבוהה של המרשם במקרקעין מוסדרים נגזר שבכאלה לא תיתכן טעות באשר לתחומי הבעלות, ושמי שמחזיק במקרקעין כאלה מבלי להיות רשום אינו יכול להיות הבעלים. לסיכום, בעוד שלגבי מקרקעין מוסדרים בכלל פועל "רישום זכויות", המרשם בעניינם מאפשר להפעיל את תקנת השוק רק בשיטת ה"שריון הדחוי".</w:t>
      </w:r>
    </w:p>
    <w:p w:rsidR="0015022E" w:rsidRPr="00F65F8F" w:rsidRDefault="0015022E" w:rsidP="00014F06">
      <w:pPr>
        <w:spacing w:before="100" w:beforeAutospacing="1" w:after="100" w:afterAutospacing="1"/>
        <w:jc w:val="center"/>
        <w:rPr>
          <w:rFonts w:ascii="Times New Roman" w:eastAsia="Times New Roman" w:hAnsi="Times New Roman" w:cs="Times New Roman"/>
          <w:sz w:val="24"/>
          <w:szCs w:val="24"/>
          <w:rtl/>
        </w:rPr>
      </w:pPr>
      <w:r w:rsidRPr="00F65F8F">
        <w:rPr>
          <w:rFonts w:ascii="Times New Roman" w:eastAsia="Times New Roman" w:hAnsi="Times New Roman" w:cs="David" w:hint="cs"/>
          <w:b/>
          <w:bCs/>
          <w:sz w:val="24"/>
          <w:szCs w:val="24"/>
          <w:rtl/>
        </w:rPr>
        <w:t>תקנת השוק במכר מיטלטלין</w:t>
      </w:r>
    </w:p>
    <w:p w:rsidR="0015022E" w:rsidRPr="0015022E" w:rsidRDefault="00F65F8F" w:rsidP="00014F06">
      <w:pPr>
        <w:spacing w:before="100" w:beforeAutospacing="1" w:after="100" w:afterAutospacing="1"/>
        <w:jc w:val="both"/>
        <w:rPr>
          <w:rFonts w:ascii="Times New Roman" w:eastAsia="Times New Roman" w:hAnsi="Times New Roman" w:cs="Times New Roman"/>
          <w:sz w:val="24"/>
          <w:szCs w:val="24"/>
          <w:rtl/>
        </w:rPr>
      </w:pPr>
      <w:r>
        <w:rPr>
          <w:rFonts w:ascii="Times New Roman" w:eastAsia="Times New Roman" w:hAnsi="Times New Roman" w:cs="David" w:hint="cs"/>
          <w:sz w:val="24"/>
          <w:szCs w:val="24"/>
          <w:rtl/>
        </w:rPr>
        <w:t xml:space="preserve">אף על פי </w:t>
      </w:r>
      <w:r w:rsidRPr="00285F42">
        <w:rPr>
          <w:rFonts w:ascii="Times New Roman" w:eastAsia="Times New Roman" w:hAnsi="Times New Roman" w:cs="David" w:hint="cs"/>
          <w:b/>
          <w:bCs/>
          <w:color w:val="FF0000"/>
          <w:sz w:val="24"/>
          <w:szCs w:val="24"/>
          <w:rtl/>
        </w:rPr>
        <w:t xml:space="preserve">שחוק המכר </w:t>
      </w:r>
      <w:r>
        <w:rPr>
          <w:rFonts w:ascii="Times New Roman" w:eastAsia="Times New Roman" w:hAnsi="Times New Roman" w:cs="David" w:hint="cs"/>
          <w:sz w:val="24"/>
          <w:szCs w:val="24"/>
          <w:rtl/>
        </w:rPr>
        <w:t xml:space="preserve">חל על כלל סוגי הנכסים וכולל בתוכו זכויות, </w:t>
      </w:r>
      <w:r w:rsidRPr="00285F42">
        <w:rPr>
          <w:rFonts w:ascii="Times New Roman" w:eastAsia="Times New Roman" w:hAnsi="Times New Roman" w:cs="David" w:hint="cs"/>
          <w:sz w:val="24"/>
          <w:szCs w:val="24"/>
          <w:highlight w:val="yellow"/>
          <w:rtl/>
        </w:rPr>
        <w:t xml:space="preserve">תקנת השוק של </w:t>
      </w:r>
      <w:r w:rsidRPr="00285F42">
        <w:rPr>
          <w:rFonts w:ascii="Times New Roman" w:eastAsia="Times New Roman" w:hAnsi="Times New Roman" w:cs="David" w:hint="cs"/>
          <w:b/>
          <w:bCs/>
          <w:sz w:val="24"/>
          <w:szCs w:val="24"/>
          <w:highlight w:val="yellow"/>
          <w:rtl/>
        </w:rPr>
        <w:t xml:space="preserve">סעיף 34 </w:t>
      </w:r>
      <w:r w:rsidRPr="00285F42">
        <w:rPr>
          <w:rFonts w:ascii="Times New Roman" w:eastAsia="Times New Roman" w:hAnsi="Times New Roman" w:cs="David" w:hint="cs"/>
          <w:sz w:val="24"/>
          <w:szCs w:val="24"/>
          <w:highlight w:val="yellow"/>
          <w:rtl/>
        </w:rPr>
        <w:t xml:space="preserve">חלה על מיטלטלין בלבד. משמע שעל זכויות חוזיות </w:t>
      </w:r>
      <w:r w:rsidR="00285F42" w:rsidRPr="00285F42">
        <w:rPr>
          <w:rFonts w:ascii="Times New Roman" w:eastAsia="Times New Roman" w:hAnsi="Times New Roman" w:cs="David" w:hint="cs"/>
          <w:sz w:val="24"/>
          <w:szCs w:val="24"/>
          <w:highlight w:val="yellow"/>
          <w:rtl/>
        </w:rPr>
        <w:t>הנוגעות למקרקעין לא חלה תקנת שוק.</w:t>
      </w:r>
      <w:r w:rsidR="00285F42">
        <w:rPr>
          <w:rFonts w:ascii="Times New Roman" w:eastAsia="Times New Roman" w:hAnsi="Times New Roman" w:cs="David" w:hint="cs"/>
          <w:sz w:val="24"/>
          <w:szCs w:val="24"/>
          <w:rtl/>
        </w:rPr>
        <w:t xml:space="preserve"> זוהי נפקות משמעותית ביותר מפני שמצב הרישום הממושך של המנהל משאיר קונים רבים בלא רישום כאשר המדינה היא א' והשאר הם חוכרים שאינם רשומים עדיין בטאבו. פשוט אין תקנת שוק.</w:t>
      </w:r>
    </w:p>
    <w:p w:rsidR="0015022E" w:rsidRPr="0015022E" w:rsidRDefault="0015022E" w:rsidP="00014F06">
      <w:pPr>
        <w:spacing w:before="100" w:beforeAutospacing="1" w:after="100" w:afterAutospacing="1"/>
        <w:jc w:val="both"/>
        <w:rPr>
          <w:rFonts w:ascii="Times New Roman" w:eastAsia="Times New Roman" w:hAnsi="Times New Roman" w:cs="Times New Roman"/>
          <w:sz w:val="24"/>
          <w:szCs w:val="24"/>
          <w:rtl/>
        </w:rPr>
      </w:pPr>
      <w:r w:rsidRPr="0015022E">
        <w:rPr>
          <w:rFonts w:ascii="Times New Roman" w:eastAsia="Times New Roman" w:hAnsi="Times New Roman" w:cs="David" w:hint="cs"/>
          <w:b/>
          <w:bCs/>
          <w:sz w:val="24"/>
          <w:szCs w:val="24"/>
          <w:rtl/>
        </w:rPr>
        <w:t xml:space="preserve">ס' 34 </w:t>
      </w:r>
      <w:r w:rsidRPr="00285F42">
        <w:rPr>
          <w:rFonts w:ascii="Times New Roman" w:eastAsia="Times New Roman" w:hAnsi="Times New Roman" w:cs="David" w:hint="cs"/>
          <w:b/>
          <w:bCs/>
          <w:color w:val="FF0000"/>
          <w:sz w:val="24"/>
          <w:szCs w:val="24"/>
          <w:rtl/>
        </w:rPr>
        <w:t>לחוק המכר</w:t>
      </w:r>
      <w:r w:rsidRPr="00285F42">
        <w:rPr>
          <w:rFonts w:ascii="Times New Roman" w:eastAsia="Times New Roman" w:hAnsi="Times New Roman" w:cs="David" w:hint="cs"/>
          <w:sz w:val="24"/>
          <w:szCs w:val="24"/>
          <w:u w:val="single"/>
          <w:rtl/>
        </w:rPr>
        <w:t>-תקנת שוק</w:t>
      </w:r>
      <w:r w:rsidRPr="0015022E">
        <w:rPr>
          <w:rFonts w:ascii="Times New Roman" w:eastAsia="Times New Roman" w:hAnsi="Times New Roman" w:cs="David" w:hint="cs"/>
          <w:sz w:val="24"/>
          <w:szCs w:val="24"/>
          <w:rtl/>
        </w:rPr>
        <w:t xml:space="preserve">: </w:t>
      </w:r>
      <w:r w:rsidRPr="00285F42">
        <w:rPr>
          <w:rFonts w:ascii="Times New Roman" w:eastAsia="Times New Roman" w:hAnsi="Times New Roman" w:cs="David" w:hint="cs"/>
          <w:sz w:val="24"/>
          <w:szCs w:val="24"/>
          <w:highlight w:val="yellow"/>
          <w:rtl/>
        </w:rPr>
        <w:t xml:space="preserve">תקנת שוק </w:t>
      </w:r>
      <w:r w:rsidR="00285F42" w:rsidRPr="00285F42">
        <w:rPr>
          <w:rFonts w:ascii="Times New Roman" w:eastAsia="Times New Roman" w:hAnsi="Times New Roman" w:cs="David" w:hint="cs"/>
          <w:sz w:val="24"/>
          <w:szCs w:val="24"/>
          <w:highlight w:val="yellow"/>
          <w:rtl/>
        </w:rPr>
        <w:t>מטרתה</w:t>
      </w:r>
      <w:r w:rsidRPr="00285F42">
        <w:rPr>
          <w:rFonts w:ascii="Times New Roman" w:eastAsia="Times New Roman" w:hAnsi="Times New Roman" w:cs="David" w:hint="cs"/>
          <w:sz w:val="24"/>
          <w:szCs w:val="24"/>
          <w:highlight w:val="yellow"/>
          <w:rtl/>
        </w:rPr>
        <w:t xml:space="preserve"> לאזן בין א' לג'</w:t>
      </w:r>
      <w:r w:rsidRPr="0015022E">
        <w:rPr>
          <w:rFonts w:ascii="Times New Roman" w:eastAsia="Times New Roman" w:hAnsi="Times New Roman" w:cs="David" w:hint="cs"/>
          <w:sz w:val="24"/>
          <w:szCs w:val="24"/>
          <w:rtl/>
        </w:rPr>
        <w:t xml:space="preserve">. נניח ויש את א', בעלים מקורי, ב'-גנב, ג'- רוכש תם לב. </w:t>
      </w:r>
      <w:r w:rsidRPr="00285F42">
        <w:rPr>
          <w:rFonts w:ascii="Times New Roman" w:eastAsia="Times New Roman" w:hAnsi="Times New Roman" w:cs="David" w:hint="cs"/>
          <w:sz w:val="24"/>
          <w:szCs w:val="24"/>
          <w:highlight w:val="yellow"/>
          <w:rtl/>
        </w:rPr>
        <w:t>יש עימות בין זכות הקניין להוגנות המסחר</w:t>
      </w:r>
      <w:r w:rsidRPr="0015022E">
        <w:rPr>
          <w:rFonts w:ascii="Times New Roman" w:eastAsia="Times New Roman" w:hAnsi="Times New Roman" w:cs="David" w:hint="cs"/>
          <w:sz w:val="24"/>
          <w:szCs w:val="24"/>
          <w:rtl/>
        </w:rPr>
        <w:t xml:space="preserve">. </w:t>
      </w:r>
      <w:r w:rsidR="00285F42">
        <w:rPr>
          <w:rFonts w:ascii="Times New Roman" w:eastAsia="Times New Roman" w:hAnsi="Times New Roman" w:cs="David" w:hint="cs"/>
          <w:sz w:val="24"/>
          <w:szCs w:val="24"/>
          <w:rtl/>
        </w:rPr>
        <w:t xml:space="preserve">אנו מעוניינים לעודד מסחר מהיר ופשוט במיטלטלין. לא יהיה זה הגיוני לדרוש שבכל פעם שאדם רוכש מיטלטל יהיה עליו לערוך בירור מקיף. ע"כ </w:t>
      </w:r>
      <w:r w:rsidR="00285F42" w:rsidRPr="00285F42">
        <w:rPr>
          <w:rFonts w:ascii="Times New Roman" w:eastAsia="Times New Roman" w:hAnsi="Times New Roman" w:cs="David" w:hint="cs"/>
          <w:sz w:val="24"/>
          <w:szCs w:val="24"/>
          <w:highlight w:val="yellow"/>
          <w:rtl/>
        </w:rPr>
        <w:t>תקנת השוק</w:t>
      </w:r>
      <w:r w:rsidR="00285F42">
        <w:rPr>
          <w:rFonts w:ascii="Times New Roman" w:eastAsia="Times New Roman" w:hAnsi="Times New Roman" w:cs="David" w:hint="cs"/>
          <w:sz w:val="24"/>
          <w:szCs w:val="24"/>
          <w:highlight w:val="yellow"/>
          <w:rtl/>
        </w:rPr>
        <w:t xml:space="preserve"> קובעת </w:t>
      </w:r>
      <w:r w:rsidR="00285F42" w:rsidRPr="00285F42">
        <w:rPr>
          <w:rFonts w:ascii="Times New Roman" w:eastAsia="Times New Roman" w:hAnsi="Times New Roman" w:cs="David" w:hint="cs"/>
          <w:sz w:val="24"/>
          <w:szCs w:val="24"/>
          <w:highlight w:val="yellow"/>
          <w:rtl/>
        </w:rPr>
        <w:t xml:space="preserve">כי זכות </w:t>
      </w:r>
      <w:r w:rsidR="00285F42">
        <w:rPr>
          <w:rFonts w:ascii="Times New Roman" w:eastAsia="Times New Roman" w:hAnsi="Times New Roman" w:cs="David" w:hint="cs"/>
          <w:sz w:val="24"/>
          <w:szCs w:val="24"/>
          <w:highlight w:val="yellow"/>
          <w:rtl/>
        </w:rPr>
        <w:t xml:space="preserve">הבעלות </w:t>
      </w:r>
      <w:r w:rsidR="00285F42" w:rsidRPr="00285F42">
        <w:rPr>
          <w:rFonts w:ascii="Times New Roman" w:eastAsia="Times New Roman" w:hAnsi="Times New Roman" w:cs="David" w:hint="cs"/>
          <w:sz w:val="24"/>
          <w:szCs w:val="24"/>
          <w:highlight w:val="yellow"/>
          <w:rtl/>
        </w:rPr>
        <w:t>שמועברת לג' היא "נקייה" למרות שב' המוכר לא היה בעל הזכות בעצמו</w:t>
      </w:r>
      <w:r w:rsidR="00285F42">
        <w:rPr>
          <w:rFonts w:ascii="Times New Roman" w:eastAsia="Times New Roman" w:hAnsi="Times New Roman" w:cs="David" w:hint="cs"/>
          <w:sz w:val="24"/>
          <w:szCs w:val="24"/>
          <w:rtl/>
        </w:rPr>
        <w:t xml:space="preserve"> כי אם גנב.</w:t>
      </w:r>
      <w:r w:rsidRPr="0015022E">
        <w:rPr>
          <w:rFonts w:ascii="Times New Roman" w:eastAsia="Times New Roman" w:hAnsi="Times New Roman" w:cs="David" w:hint="cs"/>
          <w:sz w:val="24"/>
          <w:szCs w:val="24"/>
          <w:rtl/>
        </w:rPr>
        <w:t xml:space="preserve"> </w:t>
      </w:r>
    </w:p>
    <w:p w:rsidR="002D2A9F" w:rsidRDefault="002D2A9F" w:rsidP="00014F06">
      <w:pPr>
        <w:spacing w:before="100" w:beforeAutospacing="1" w:after="0"/>
        <w:jc w:val="both"/>
        <w:rPr>
          <w:rFonts w:ascii="Times New Roman" w:eastAsia="Times New Roman" w:hAnsi="Times New Roman" w:cs="David"/>
          <w:b/>
          <w:bCs/>
          <w:sz w:val="24"/>
          <w:szCs w:val="24"/>
          <w:u w:val="single"/>
          <w:rtl/>
        </w:rPr>
      </w:pPr>
    </w:p>
    <w:p w:rsidR="00014F06" w:rsidRDefault="0015022E" w:rsidP="00014F06">
      <w:pPr>
        <w:spacing w:before="100" w:beforeAutospacing="1" w:after="0"/>
        <w:jc w:val="both"/>
        <w:rPr>
          <w:rFonts w:ascii="Times New Roman" w:eastAsia="Times New Roman" w:hAnsi="Times New Roman" w:cs="Times New Roman"/>
          <w:sz w:val="24"/>
          <w:szCs w:val="24"/>
          <w:rtl/>
        </w:rPr>
      </w:pPr>
      <w:r w:rsidRPr="00014F06">
        <w:rPr>
          <w:rFonts w:ascii="Times New Roman" w:eastAsia="Times New Roman" w:hAnsi="Times New Roman" w:cs="David" w:hint="cs"/>
          <w:b/>
          <w:bCs/>
          <w:sz w:val="24"/>
          <w:szCs w:val="24"/>
          <w:u w:val="single"/>
          <w:rtl/>
        </w:rPr>
        <w:lastRenderedPageBreak/>
        <w:t>תנאי תקנת השוק במ</w:t>
      </w:r>
      <w:r w:rsidR="00285F42" w:rsidRPr="00014F06">
        <w:rPr>
          <w:rFonts w:ascii="Times New Roman" w:eastAsia="Times New Roman" w:hAnsi="Times New Roman" w:cs="David" w:hint="cs"/>
          <w:b/>
          <w:bCs/>
          <w:sz w:val="24"/>
          <w:szCs w:val="24"/>
          <w:u w:val="single"/>
          <w:rtl/>
        </w:rPr>
        <w:t>י</w:t>
      </w:r>
      <w:r w:rsidRPr="00014F06">
        <w:rPr>
          <w:rFonts w:ascii="Times New Roman" w:eastAsia="Times New Roman" w:hAnsi="Times New Roman" w:cs="David" w:hint="cs"/>
          <w:b/>
          <w:bCs/>
          <w:sz w:val="24"/>
          <w:szCs w:val="24"/>
          <w:u w:val="single"/>
          <w:rtl/>
        </w:rPr>
        <w:t>טלטלין</w:t>
      </w:r>
      <w:r w:rsidRPr="0015022E">
        <w:rPr>
          <w:rFonts w:ascii="Times New Roman" w:eastAsia="Times New Roman" w:hAnsi="Times New Roman" w:cs="David" w:hint="cs"/>
          <w:b/>
          <w:bCs/>
          <w:sz w:val="24"/>
          <w:szCs w:val="24"/>
          <w:rtl/>
        </w:rPr>
        <w:t>:</w:t>
      </w:r>
      <w:r w:rsidRPr="00014F06">
        <w:rPr>
          <w:rFonts w:ascii="Times New Roman" w:eastAsia="Times New Roman" w:hAnsi="Times New Roman" w:cs="David" w:hint="cs"/>
          <w:sz w:val="24"/>
          <w:szCs w:val="24"/>
          <w:rtl/>
        </w:rPr>
        <w:t xml:space="preserve"> </w:t>
      </w:r>
    </w:p>
    <w:p w:rsidR="00014F06" w:rsidRPr="00FF4F6D" w:rsidRDefault="00014F06" w:rsidP="00442A7D">
      <w:pPr>
        <w:pStyle w:val="a3"/>
        <w:numPr>
          <w:ilvl w:val="0"/>
          <w:numId w:val="18"/>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 xml:space="preserve">תמורה- </w:t>
      </w:r>
      <w:r w:rsidRPr="00FF4F6D">
        <w:rPr>
          <w:rFonts w:ascii="Times New Roman" w:eastAsia="Times New Roman" w:hAnsi="Times New Roman" w:cs="David" w:hint="cs"/>
          <w:sz w:val="24"/>
          <w:szCs w:val="24"/>
          <w:rtl/>
        </w:rPr>
        <w:t>אינה מובאת במפורש</w:t>
      </w:r>
      <w:r w:rsidRPr="00FF4F6D">
        <w:rPr>
          <w:rFonts w:ascii="Times New Roman" w:eastAsia="Times New Roman" w:hAnsi="Times New Roman" w:cs="David" w:hint="cs"/>
          <w:b/>
          <w:bCs/>
          <w:sz w:val="24"/>
          <w:szCs w:val="24"/>
          <w:rtl/>
        </w:rPr>
        <w:t xml:space="preserve"> </w:t>
      </w:r>
      <w:r w:rsidR="00FF4F6D">
        <w:rPr>
          <w:rFonts w:ascii="Times New Roman" w:eastAsia="Times New Roman" w:hAnsi="Times New Roman" w:cs="David" w:hint="cs"/>
          <w:sz w:val="24"/>
          <w:szCs w:val="24"/>
          <w:rtl/>
        </w:rPr>
        <w:t xml:space="preserve">אך מובנת מלשון הסעיף </w:t>
      </w:r>
      <w:r w:rsidR="00FF4F6D" w:rsidRPr="00701F3F">
        <w:rPr>
          <w:rFonts w:ascii="Times New Roman" w:eastAsia="Times New Roman" w:hAnsi="Times New Roman" w:cs="David" w:hint="cs"/>
          <w:color w:val="FF0000"/>
          <w:sz w:val="24"/>
          <w:szCs w:val="24"/>
          <w:rtl/>
        </w:rPr>
        <w:t>"נמכר נכס נד"</w:t>
      </w:r>
      <w:r w:rsidR="00701F3F">
        <w:rPr>
          <w:rFonts w:ascii="Times New Roman" w:eastAsia="Times New Roman" w:hAnsi="Times New Roman" w:cs="David" w:hint="cs"/>
          <w:sz w:val="24"/>
          <w:szCs w:val="24"/>
          <w:rtl/>
        </w:rPr>
        <w:t xml:space="preserve">. </w:t>
      </w:r>
    </w:p>
    <w:p w:rsidR="00014F06" w:rsidRPr="00FF4F6D" w:rsidRDefault="00014F06" w:rsidP="00442A7D">
      <w:pPr>
        <w:pStyle w:val="a3"/>
        <w:numPr>
          <w:ilvl w:val="0"/>
          <w:numId w:val="18"/>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תום לב</w:t>
      </w:r>
      <w:r w:rsidR="00FC4491">
        <w:rPr>
          <w:rFonts w:ascii="Times New Roman" w:eastAsia="Times New Roman" w:hAnsi="Times New Roman" w:cs="David" w:hint="cs"/>
          <w:b/>
          <w:bCs/>
          <w:sz w:val="24"/>
          <w:szCs w:val="24"/>
          <w:rtl/>
        </w:rPr>
        <w:t xml:space="preserve">- </w:t>
      </w:r>
      <w:r w:rsidR="00FC4491">
        <w:rPr>
          <w:rFonts w:ascii="Times New Roman" w:eastAsia="Times New Roman" w:hAnsi="Times New Roman" w:cs="David" w:hint="cs"/>
          <w:sz w:val="24"/>
          <w:szCs w:val="24"/>
          <w:rtl/>
        </w:rPr>
        <w:t>סובייקטיבי</w:t>
      </w:r>
      <w:r w:rsidR="00FC4491">
        <w:rPr>
          <w:rFonts w:ascii="Times New Roman" w:eastAsia="Times New Roman" w:hAnsi="Times New Roman" w:cs="David" w:hint="cs"/>
          <w:b/>
          <w:bCs/>
          <w:sz w:val="24"/>
          <w:szCs w:val="24"/>
          <w:rtl/>
        </w:rPr>
        <w:t xml:space="preserve"> </w:t>
      </w:r>
      <w:r w:rsidR="00FC4491">
        <w:rPr>
          <w:rFonts w:ascii="Times New Roman" w:eastAsia="Times New Roman" w:hAnsi="Times New Roman" w:cs="David" w:hint="cs"/>
          <w:sz w:val="24"/>
          <w:szCs w:val="24"/>
          <w:rtl/>
        </w:rPr>
        <w:t>(מקל על ג')</w:t>
      </w:r>
    </w:p>
    <w:p w:rsidR="00014F06" w:rsidRPr="00FF4F6D" w:rsidRDefault="00014F06" w:rsidP="00442A7D">
      <w:pPr>
        <w:pStyle w:val="a3"/>
        <w:numPr>
          <w:ilvl w:val="0"/>
          <w:numId w:val="18"/>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השלמת קניין</w:t>
      </w:r>
      <w:r w:rsidR="00701F3F">
        <w:rPr>
          <w:rFonts w:ascii="Times New Roman" w:eastAsia="Times New Roman" w:hAnsi="Times New Roman" w:cs="David" w:hint="cs"/>
          <w:b/>
          <w:bCs/>
          <w:sz w:val="24"/>
          <w:szCs w:val="24"/>
          <w:rtl/>
        </w:rPr>
        <w:t xml:space="preserve">- </w:t>
      </w:r>
      <w:r w:rsidR="00701F3F">
        <w:rPr>
          <w:rFonts w:ascii="Times New Roman" w:eastAsia="Times New Roman" w:hAnsi="Times New Roman" w:cs="David" w:hint="cs"/>
          <w:sz w:val="24"/>
          <w:szCs w:val="24"/>
          <w:rtl/>
        </w:rPr>
        <w:t>ישנה דרישה להשלמת הקניין וכיוון שאנחנו במיטלטלין אז מדובר בתשלום+ קבלת ההחזקה (אלא אם כן הצדדים קבעו אחרת)</w:t>
      </w:r>
      <w:r w:rsidR="00FC4491">
        <w:rPr>
          <w:rFonts w:ascii="Times New Roman" w:eastAsia="Times New Roman" w:hAnsi="Times New Roman" w:cs="David" w:hint="cs"/>
          <w:sz w:val="24"/>
          <w:szCs w:val="24"/>
          <w:rtl/>
        </w:rPr>
        <w:t>.</w:t>
      </w:r>
    </w:p>
    <w:p w:rsidR="00014F06" w:rsidRPr="00FF4F6D" w:rsidRDefault="00014F06" w:rsidP="00442A7D">
      <w:pPr>
        <w:pStyle w:val="a3"/>
        <w:numPr>
          <w:ilvl w:val="0"/>
          <w:numId w:val="18"/>
        </w:numPr>
        <w:spacing w:after="0"/>
        <w:jc w:val="both"/>
        <w:rPr>
          <w:rFonts w:ascii="Times New Roman" w:eastAsia="Times New Roman" w:hAnsi="Times New Roman" w:cs="David"/>
          <w:b/>
          <w:bCs/>
          <w:sz w:val="24"/>
          <w:szCs w:val="24"/>
        </w:rPr>
      </w:pPr>
      <w:r w:rsidRPr="00FF4F6D">
        <w:rPr>
          <w:rFonts w:ascii="Times New Roman" w:eastAsia="Times New Roman" w:hAnsi="Times New Roman" w:cs="David" w:hint="cs"/>
          <w:b/>
          <w:bCs/>
          <w:sz w:val="24"/>
          <w:szCs w:val="24"/>
          <w:rtl/>
        </w:rPr>
        <w:t>מכירת נכסים מסוג הממכר</w:t>
      </w:r>
      <w:r w:rsidR="00701F3F">
        <w:rPr>
          <w:rFonts w:ascii="Times New Roman" w:eastAsia="Times New Roman" w:hAnsi="Times New Roman" w:cs="David" w:hint="cs"/>
          <w:b/>
          <w:bCs/>
          <w:sz w:val="24"/>
          <w:szCs w:val="24"/>
          <w:rtl/>
        </w:rPr>
        <w:t xml:space="preserve">- </w:t>
      </w:r>
      <w:r w:rsidR="00701F3F" w:rsidRPr="0015022E">
        <w:rPr>
          <w:rFonts w:ascii="Times New Roman" w:eastAsia="Times New Roman" w:hAnsi="Times New Roman" w:cs="David" w:hint="cs"/>
          <w:sz w:val="24"/>
          <w:szCs w:val="24"/>
          <w:rtl/>
        </w:rPr>
        <w:t xml:space="preserve">אם מפרסמים למשל "מכונית יד שניה מרופא"- רופא </w:t>
      </w:r>
      <w:r w:rsidR="00FC4491">
        <w:rPr>
          <w:rFonts w:ascii="Times New Roman" w:eastAsia="Times New Roman" w:hAnsi="Times New Roman" w:cs="David" w:hint="cs"/>
          <w:sz w:val="24"/>
          <w:szCs w:val="24"/>
          <w:rtl/>
        </w:rPr>
        <w:t>לא עוסק במכירת נכסים מסוג הממכר. ייתכן ולצורך תקנת השוק יהיה פשוט יותר אם המכונית נקנתה במגרש מכוניות.</w:t>
      </w:r>
    </w:p>
    <w:p w:rsidR="00014F06" w:rsidRPr="00FF4F6D" w:rsidRDefault="00014F06" w:rsidP="00442A7D">
      <w:pPr>
        <w:pStyle w:val="a3"/>
        <w:numPr>
          <w:ilvl w:val="0"/>
          <w:numId w:val="18"/>
        </w:numPr>
        <w:spacing w:after="0"/>
        <w:jc w:val="both"/>
        <w:rPr>
          <w:rFonts w:ascii="Times New Roman" w:eastAsia="Times New Roman" w:hAnsi="Times New Roman" w:cs="David"/>
          <w:b/>
          <w:bCs/>
          <w:sz w:val="24"/>
          <w:szCs w:val="24"/>
          <w:rtl/>
        </w:rPr>
      </w:pPr>
      <w:r w:rsidRPr="00FF4F6D">
        <w:rPr>
          <w:rFonts w:ascii="Times New Roman" w:eastAsia="Times New Roman" w:hAnsi="Times New Roman" w:cs="David" w:hint="cs"/>
          <w:b/>
          <w:bCs/>
          <w:sz w:val="24"/>
          <w:szCs w:val="24"/>
          <w:rtl/>
        </w:rPr>
        <w:t>במהלך העסקים הרגיל</w:t>
      </w:r>
      <w:r w:rsidR="00FC4491">
        <w:rPr>
          <w:rFonts w:ascii="Times New Roman" w:eastAsia="Times New Roman" w:hAnsi="Times New Roman" w:cs="David" w:hint="cs"/>
          <w:b/>
          <w:bCs/>
          <w:sz w:val="24"/>
          <w:szCs w:val="24"/>
          <w:rtl/>
        </w:rPr>
        <w:t xml:space="preserve">- </w:t>
      </w:r>
      <w:r w:rsidR="00FC4491">
        <w:rPr>
          <w:rFonts w:ascii="Times New Roman" w:eastAsia="Times New Roman" w:hAnsi="Times New Roman" w:cs="David" w:hint="cs"/>
          <w:sz w:val="24"/>
          <w:szCs w:val="24"/>
          <w:rtl/>
        </w:rPr>
        <w:t>יש בכך הקבלה לתום הלב ולכן, אם העסקה נעשית באישון לילה שלא כמקובל, לא תחול תקנת השוק</w:t>
      </w:r>
      <w:r w:rsidR="00FC4491">
        <w:rPr>
          <w:rFonts w:ascii="Times New Roman" w:eastAsia="Times New Roman" w:hAnsi="Times New Roman" w:cs="David" w:hint="cs"/>
          <w:b/>
          <w:bCs/>
          <w:sz w:val="24"/>
          <w:szCs w:val="24"/>
          <w:rtl/>
        </w:rPr>
        <w:t>.</w:t>
      </w:r>
    </w:p>
    <w:p w:rsidR="00FC4491" w:rsidRDefault="00FC4491" w:rsidP="00FC4491">
      <w:pPr>
        <w:spacing w:after="0"/>
        <w:jc w:val="both"/>
        <w:rPr>
          <w:rFonts w:ascii="Times New Roman" w:eastAsia="Times New Roman" w:hAnsi="Times New Roman" w:cs="David"/>
          <w:b/>
          <w:bCs/>
          <w:sz w:val="24"/>
          <w:szCs w:val="24"/>
          <w:rtl/>
        </w:rPr>
      </w:pPr>
    </w:p>
    <w:p w:rsidR="002B0A35" w:rsidRPr="002B0A35" w:rsidRDefault="00FC4491" w:rsidP="002B0A35">
      <w:pPr>
        <w:spacing w:after="0"/>
        <w:jc w:val="both"/>
        <w:rPr>
          <w:rFonts w:ascii="Times New Roman" w:eastAsia="Times New Roman" w:hAnsi="Times New Roman" w:cs="David"/>
          <w:sz w:val="24"/>
          <w:szCs w:val="24"/>
          <w:rtl/>
        </w:rPr>
      </w:pPr>
      <w:r w:rsidRPr="002B0A35">
        <w:rPr>
          <w:rFonts w:ascii="Times New Roman" w:eastAsia="Times New Roman" w:hAnsi="Times New Roman" w:cs="David" w:hint="cs"/>
          <w:sz w:val="24"/>
          <w:szCs w:val="24"/>
          <w:highlight w:val="yellow"/>
          <w:u w:val="single"/>
          <w:rtl/>
        </w:rPr>
        <w:t>עבירת הגזל-</w:t>
      </w:r>
      <w:r>
        <w:rPr>
          <w:rFonts w:ascii="Times New Roman" w:eastAsia="Times New Roman" w:hAnsi="Times New Roman" w:cs="David" w:hint="cs"/>
          <w:sz w:val="24"/>
          <w:szCs w:val="24"/>
          <w:u w:val="single"/>
          <w:rtl/>
        </w:rPr>
        <w:t xml:space="preserve"> </w:t>
      </w:r>
      <w:r>
        <w:rPr>
          <w:rFonts w:ascii="Times New Roman" w:eastAsia="Times New Roman" w:hAnsi="Times New Roman" w:cs="David" w:hint="cs"/>
          <w:sz w:val="24"/>
          <w:szCs w:val="24"/>
          <w:rtl/>
        </w:rPr>
        <w:t>עילה הקמה ב</w:t>
      </w:r>
      <w:r>
        <w:rPr>
          <w:rFonts w:ascii="Times New Roman" w:eastAsia="Times New Roman" w:hAnsi="Times New Roman" w:cs="David" w:hint="cs"/>
          <w:b/>
          <w:bCs/>
          <w:sz w:val="24"/>
          <w:szCs w:val="24"/>
          <w:rtl/>
        </w:rPr>
        <w:t xml:space="preserve">סעיף 52 </w:t>
      </w:r>
      <w:r w:rsidRPr="002B0A35">
        <w:rPr>
          <w:rFonts w:ascii="Times New Roman" w:eastAsia="Times New Roman" w:hAnsi="Times New Roman" w:cs="David" w:hint="cs"/>
          <w:b/>
          <w:bCs/>
          <w:color w:val="FF0000"/>
          <w:sz w:val="24"/>
          <w:szCs w:val="24"/>
          <w:rtl/>
        </w:rPr>
        <w:t xml:space="preserve">לפקודת הנזיקין </w:t>
      </w:r>
      <w:r>
        <w:rPr>
          <w:rFonts w:ascii="Times New Roman" w:eastAsia="Times New Roman" w:hAnsi="Times New Roman" w:cs="David" w:hint="cs"/>
          <w:sz w:val="24"/>
          <w:szCs w:val="24"/>
          <w:rtl/>
        </w:rPr>
        <w:t xml:space="preserve">ולפיה יש </w:t>
      </w:r>
      <w:r w:rsidR="002B0A35">
        <w:rPr>
          <w:rFonts w:ascii="Times New Roman" w:eastAsia="Times New Roman" w:hAnsi="Times New Roman" w:cs="David" w:hint="cs"/>
          <w:sz w:val="24"/>
          <w:szCs w:val="24"/>
          <w:rtl/>
        </w:rPr>
        <w:t xml:space="preserve">לא' תובענה נזיקית כלפי ג' אם הוא רכש מב' נכס גנוב, גם אם הדבר נעשה שלא בזדון ובתום לב. </w:t>
      </w:r>
      <w:r w:rsidR="002B0A35">
        <w:rPr>
          <w:rFonts w:ascii="Times New Roman" w:eastAsia="Times New Roman" w:hAnsi="Times New Roman" w:cs="David" w:hint="cs"/>
          <w:b/>
          <w:bCs/>
          <w:sz w:val="24"/>
          <w:szCs w:val="24"/>
          <w:rtl/>
        </w:rPr>
        <w:t>סעיף 53 ל</w:t>
      </w:r>
      <w:r w:rsidR="002B0A35" w:rsidRPr="002B0A35">
        <w:rPr>
          <w:rFonts w:ascii="Times New Roman" w:eastAsia="Times New Roman" w:hAnsi="Times New Roman" w:cs="David" w:hint="cs"/>
          <w:b/>
          <w:bCs/>
          <w:color w:val="FF0000"/>
          <w:sz w:val="24"/>
          <w:szCs w:val="24"/>
          <w:rtl/>
        </w:rPr>
        <w:t>פקודה</w:t>
      </w:r>
      <w:r w:rsidR="002B0A35">
        <w:rPr>
          <w:rFonts w:ascii="Times New Roman" w:eastAsia="Times New Roman" w:hAnsi="Times New Roman" w:cs="David" w:hint="cs"/>
          <w:sz w:val="24"/>
          <w:szCs w:val="24"/>
          <w:rtl/>
        </w:rPr>
        <w:t xml:space="preserve"> הוא תוספת שהוכנסה לאחר חקיקת </w:t>
      </w:r>
      <w:r w:rsidR="002B0A35" w:rsidRPr="002B0A35">
        <w:rPr>
          <w:rFonts w:ascii="Times New Roman" w:eastAsia="Times New Roman" w:hAnsi="Times New Roman" w:cs="David" w:hint="cs"/>
          <w:b/>
          <w:bCs/>
          <w:color w:val="FF0000"/>
          <w:sz w:val="24"/>
          <w:szCs w:val="24"/>
          <w:rtl/>
        </w:rPr>
        <w:t>חוק המכר</w:t>
      </w:r>
      <w:r w:rsidR="002B0A35">
        <w:rPr>
          <w:rFonts w:ascii="Times New Roman" w:eastAsia="Times New Roman" w:hAnsi="Times New Roman" w:cs="David" w:hint="cs"/>
          <w:b/>
          <w:bCs/>
          <w:sz w:val="24"/>
          <w:szCs w:val="24"/>
          <w:rtl/>
        </w:rPr>
        <w:t>,</w:t>
      </w:r>
      <w:r w:rsidR="002B0A35" w:rsidRPr="002B0A35">
        <w:rPr>
          <w:rFonts w:ascii="Times New Roman" w:eastAsia="Times New Roman" w:hAnsi="Times New Roman" w:cs="David" w:hint="cs"/>
          <w:sz w:val="24"/>
          <w:szCs w:val="24"/>
          <w:rtl/>
        </w:rPr>
        <w:t xml:space="preserve"> "הגנה מיוחדת"</w:t>
      </w:r>
      <w:r w:rsidR="002B0A35">
        <w:rPr>
          <w:rFonts w:ascii="Times New Roman" w:eastAsia="Times New Roman" w:hAnsi="Times New Roman" w:cs="David" w:hint="cs"/>
          <w:sz w:val="24"/>
          <w:szCs w:val="24"/>
          <w:rtl/>
        </w:rPr>
        <w:t>- "</w:t>
      </w:r>
      <w:r w:rsidR="002B0A35" w:rsidRPr="002B0A35">
        <w:rPr>
          <w:rFonts w:ascii="Times New Roman" w:eastAsia="Times New Roman" w:hAnsi="Times New Roman" w:cs="David" w:hint="cs"/>
          <w:color w:val="FF0000"/>
          <w:sz w:val="24"/>
          <w:szCs w:val="24"/>
          <w:rtl/>
        </w:rPr>
        <w:t>...</w:t>
      </w:r>
      <w:r w:rsidR="002B0A35" w:rsidRPr="002B0A35">
        <w:rPr>
          <w:rFonts w:hint="cs"/>
          <w:rtl/>
        </w:rPr>
        <w:t xml:space="preserve"> </w:t>
      </w:r>
      <w:r w:rsidR="002B0A35" w:rsidRPr="002B0A35">
        <w:rPr>
          <w:rFonts w:ascii="Times New Roman" w:eastAsia="Times New Roman" w:hAnsi="Times New Roman" w:cs="David" w:hint="cs"/>
          <w:color w:val="FF0000"/>
          <w:sz w:val="24"/>
          <w:szCs w:val="24"/>
          <w:rtl/>
        </w:rPr>
        <w:t>תהא</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הגנה</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לנתבע</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אם</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קנה</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את</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המיטלטלין</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בתום</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לב</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בהתאם</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לסעיף</w:t>
      </w:r>
      <w:r w:rsidR="002B0A35" w:rsidRPr="002B0A35">
        <w:rPr>
          <w:rFonts w:ascii="Times New Roman" w:eastAsia="Times New Roman" w:hAnsi="Times New Roman" w:cs="David"/>
          <w:color w:val="FF0000"/>
          <w:sz w:val="24"/>
          <w:szCs w:val="24"/>
          <w:rtl/>
        </w:rPr>
        <w:t xml:space="preserve"> 34 </w:t>
      </w:r>
      <w:r w:rsidR="002B0A35" w:rsidRPr="002B0A35">
        <w:rPr>
          <w:rFonts w:ascii="Times New Roman" w:eastAsia="Times New Roman" w:hAnsi="Times New Roman" w:cs="David" w:hint="cs"/>
          <w:color w:val="FF0000"/>
          <w:sz w:val="24"/>
          <w:szCs w:val="24"/>
          <w:rtl/>
        </w:rPr>
        <w:t>לחוק</w:t>
      </w:r>
      <w:r w:rsidR="002B0A35" w:rsidRPr="002B0A35">
        <w:rPr>
          <w:rFonts w:ascii="Times New Roman" w:eastAsia="Times New Roman" w:hAnsi="Times New Roman" w:cs="David"/>
          <w:color w:val="FF0000"/>
          <w:sz w:val="24"/>
          <w:szCs w:val="24"/>
          <w:rtl/>
        </w:rPr>
        <w:t xml:space="preserve"> </w:t>
      </w:r>
      <w:r w:rsidR="002B0A35" w:rsidRPr="002B0A35">
        <w:rPr>
          <w:rFonts w:ascii="Times New Roman" w:eastAsia="Times New Roman" w:hAnsi="Times New Roman" w:cs="David" w:hint="cs"/>
          <w:color w:val="FF0000"/>
          <w:sz w:val="24"/>
          <w:szCs w:val="24"/>
          <w:rtl/>
        </w:rPr>
        <w:t>המכר</w:t>
      </w:r>
      <w:r w:rsidR="002B0A35">
        <w:rPr>
          <w:rFonts w:ascii="Times New Roman" w:eastAsia="Times New Roman" w:hAnsi="Times New Roman" w:cs="David" w:hint="cs"/>
          <w:sz w:val="24"/>
          <w:szCs w:val="24"/>
          <w:rtl/>
        </w:rPr>
        <w:t xml:space="preserve">". כלומר, </w:t>
      </w:r>
      <w:r w:rsidR="002B0A35" w:rsidRPr="002B0A35">
        <w:rPr>
          <w:rFonts w:ascii="Times New Roman" w:eastAsia="Times New Roman" w:hAnsi="Times New Roman" w:cs="David" w:hint="cs"/>
          <w:sz w:val="24"/>
          <w:szCs w:val="24"/>
          <w:highlight w:val="yellow"/>
          <w:rtl/>
        </w:rPr>
        <w:t>בהתמלא תנאי תקנת השוק, הזכות המועברת לג' היא "נקיה" והוא אינו חשוף לתביעה נזיקית/ קניינית.</w:t>
      </w:r>
    </w:p>
    <w:p w:rsidR="009F0760" w:rsidRDefault="009F0760" w:rsidP="009F0760">
      <w:pPr>
        <w:spacing w:after="0"/>
        <w:jc w:val="both"/>
        <w:rPr>
          <w:rFonts w:ascii="Times New Roman" w:eastAsia="Times New Roman" w:hAnsi="Times New Roman" w:cs="David"/>
          <w:b/>
          <w:bCs/>
          <w:sz w:val="24"/>
          <w:szCs w:val="24"/>
          <w:rtl/>
        </w:rPr>
      </w:pPr>
    </w:p>
    <w:p w:rsidR="009F0760" w:rsidRPr="009F0760" w:rsidRDefault="009F0760" w:rsidP="009F0760">
      <w:pPr>
        <w:spacing w:after="0"/>
        <w:jc w:val="both"/>
        <w:rPr>
          <w:rFonts w:ascii="Times New Roman" w:eastAsia="Times New Roman" w:hAnsi="Times New Roman" w:cs="David"/>
          <w:sz w:val="24"/>
          <w:szCs w:val="24"/>
          <w:rtl/>
        </w:rPr>
      </w:pPr>
      <w:r w:rsidRPr="009F0760">
        <w:rPr>
          <w:rFonts w:ascii="Times New Roman" w:eastAsia="Times New Roman" w:hAnsi="Times New Roman" w:cs="David" w:hint="cs"/>
          <w:b/>
          <w:bCs/>
          <w:color w:val="FF0000"/>
          <w:sz w:val="24"/>
          <w:szCs w:val="24"/>
          <w:highlight w:val="yellow"/>
          <w:rtl/>
        </w:rPr>
        <w:t>בהצעת חוק דיני ממונות</w:t>
      </w:r>
      <w:r w:rsidRPr="009F0760">
        <w:rPr>
          <w:rFonts w:ascii="Times New Roman" w:eastAsia="Times New Roman" w:hAnsi="Times New Roman" w:cs="David" w:hint="cs"/>
          <w:color w:val="FF0000"/>
          <w:sz w:val="24"/>
          <w:szCs w:val="24"/>
          <w:highlight w:val="yellow"/>
          <w:rtl/>
        </w:rPr>
        <w:t xml:space="preserve"> </w:t>
      </w:r>
      <w:r w:rsidRPr="009F0760">
        <w:rPr>
          <w:rFonts w:ascii="Times New Roman" w:eastAsia="Times New Roman" w:hAnsi="Times New Roman" w:cs="David" w:hint="cs"/>
          <w:sz w:val="24"/>
          <w:szCs w:val="24"/>
          <w:highlight w:val="yellow"/>
          <w:rtl/>
        </w:rPr>
        <w:t>מובאת גישה שונה ולפיה א' יוכל להוציא את הנכס מג' בתנאי שהוא יחזיר לו את השקעתו</w:t>
      </w:r>
      <w:r>
        <w:rPr>
          <w:rFonts w:ascii="Times New Roman" w:eastAsia="Times New Roman" w:hAnsi="Times New Roman" w:cs="David" w:hint="cs"/>
          <w:sz w:val="24"/>
          <w:szCs w:val="24"/>
          <w:rtl/>
        </w:rPr>
        <w:t xml:space="preserve">, כך שג' לא יפסיד. </w:t>
      </w:r>
      <w:r w:rsidRPr="009F0760">
        <w:rPr>
          <w:rFonts w:ascii="Times New Roman" w:eastAsia="Times New Roman" w:hAnsi="Times New Roman" w:cs="David" w:hint="cs"/>
          <w:sz w:val="24"/>
          <w:szCs w:val="24"/>
          <w:highlight w:val="yellow"/>
          <w:rtl/>
        </w:rPr>
        <w:t>הדבר משמעותי בעיקר בנכסים שהם בעלי ערך מוסף בעבור א'</w:t>
      </w:r>
      <w:r>
        <w:rPr>
          <w:rFonts w:ascii="Times New Roman" w:eastAsia="Times New Roman" w:hAnsi="Times New Roman" w:cs="David" w:hint="cs"/>
          <w:sz w:val="24"/>
          <w:szCs w:val="24"/>
          <w:rtl/>
        </w:rPr>
        <w:t xml:space="preserve"> כמו טבעת אירוסין או סכו"ם של סבתא.</w:t>
      </w:r>
    </w:p>
    <w:p w:rsidR="009F0760" w:rsidRDefault="009F0760" w:rsidP="009F0760">
      <w:pPr>
        <w:spacing w:after="0"/>
        <w:jc w:val="both"/>
        <w:rPr>
          <w:rFonts w:ascii="Times New Roman" w:eastAsia="Times New Roman" w:hAnsi="Times New Roman" w:cs="David"/>
          <w:b/>
          <w:bCs/>
          <w:sz w:val="24"/>
          <w:szCs w:val="24"/>
          <w:rtl/>
        </w:rPr>
      </w:pPr>
    </w:p>
    <w:p w:rsidR="0015022E" w:rsidRPr="0015022E" w:rsidRDefault="009F0760" w:rsidP="009F0760">
      <w:pPr>
        <w:spacing w:after="0"/>
        <w:jc w:val="both"/>
        <w:rPr>
          <w:rFonts w:ascii="Times New Roman" w:eastAsia="Times New Roman" w:hAnsi="Times New Roman" w:cs="Times New Roman"/>
          <w:sz w:val="24"/>
          <w:szCs w:val="24"/>
          <w:rtl/>
        </w:rPr>
      </w:pPr>
      <w:r w:rsidRPr="009F0760">
        <w:rPr>
          <w:rFonts w:ascii="Times New Roman" w:eastAsia="Times New Roman" w:hAnsi="Times New Roman" w:cs="David" w:hint="cs"/>
          <w:sz w:val="24"/>
          <w:szCs w:val="24"/>
          <w:highlight w:val="yellow"/>
          <w:u w:val="single"/>
          <w:rtl/>
        </w:rPr>
        <w:t>פ"ד כנען נ' ממשלת ארה"ב-</w:t>
      </w:r>
      <w:r w:rsidR="0015022E" w:rsidRPr="0015022E">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מקרה בו התמלאו תקנות השוק במלואן, אך כיוון שהא' במקרה הזה הייתה ממשלת ארה"ב, נעשה מאמץ מצד השופטים להגיע לתוצאה הרצויה. </w:t>
      </w:r>
      <w:r w:rsidRPr="009F0760">
        <w:rPr>
          <w:rFonts w:ascii="Times New Roman" w:eastAsia="Times New Roman" w:hAnsi="Times New Roman" w:cs="David" w:hint="cs"/>
          <w:sz w:val="24"/>
          <w:szCs w:val="24"/>
          <w:highlight w:val="yellow"/>
          <w:rtl/>
        </w:rPr>
        <w:t>נקבע כי תקנת השוק נועדה למקרים שבהם נעשו דברים שלא כדין (רמאות, זיוף) ולא למקרים של טעות משותפת ולכן היא אינה חלה</w:t>
      </w:r>
      <w:r>
        <w:rPr>
          <w:rFonts w:ascii="Times New Roman" w:eastAsia="Times New Roman" w:hAnsi="Times New Roman" w:cs="David" w:hint="cs"/>
          <w:sz w:val="24"/>
          <w:szCs w:val="24"/>
          <w:rtl/>
        </w:rPr>
        <w:t xml:space="preserve"> במקרה זה והבעלים של התמונות הם ממשלת ארה"ב. </w:t>
      </w:r>
      <w:r w:rsidRPr="009F0760">
        <w:rPr>
          <w:rFonts w:ascii="Times New Roman" w:eastAsia="Times New Roman" w:hAnsi="Times New Roman" w:cs="David" w:hint="cs"/>
          <w:b/>
          <w:bCs/>
          <w:sz w:val="24"/>
          <w:szCs w:val="24"/>
          <w:rtl/>
        </w:rPr>
        <w:t xml:space="preserve">סעיף </w:t>
      </w:r>
      <w:r w:rsidR="0015022E" w:rsidRPr="009F0760">
        <w:rPr>
          <w:rFonts w:ascii="Times New Roman" w:eastAsia="Times New Roman" w:hAnsi="Times New Roman" w:cs="David" w:hint="cs"/>
          <w:b/>
          <w:bCs/>
          <w:sz w:val="24"/>
          <w:szCs w:val="24"/>
          <w:rtl/>
        </w:rPr>
        <w:t xml:space="preserve">14 </w:t>
      </w:r>
      <w:r w:rsidR="0015022E" w:rsidRPr="009F0760">
        <w:rPr>
          <w:rFonts w:ascii="Times New Roman" w:eastAsia="Times New Roman" w:hAnsi="Times New Roman" w:cs="David" w:hint="cs"/>
          <w:b/>
          <w:bCs/>
          <w:color w:val="FF0000"/>
          <w:sz w:val="24"/>
          <w:szCs w:val="24"/>
          <w:rtl/>
        </w:rPr>
        <w:t>לחוק החוזים</w:t>
      </w:r>
      <w:r w:rsidR="0015022E" w:rsidRPr="009F0760">
        <w:rPr>
          <w:rFonts w:ascii="Times New Roman" w:eastAsia="Times New Roman" w:hAnsi="Times New Roman" w:cs="David" w:hint="cs"/>
          <w:color w:val="FF0000"/>
          <w:sz w:val="24"/>
          <w:szCs w:val="24"/>
          <w:rtl/>
        </w:rPr>
        <w:t xml:space="preserve"> </w:t>
      </w:r>
      <w:r w:rsidR="0015022E" w:rsidRPr="0015022E">
        <w:rPr>
          <w:rFonts w:ascii="Times New Roman" w:eastAsia="Times New Roman" w:hAnsi="Times New Roman" w:cs="David" w:hint="cs"/>
          <w:sz w:val="24"/>
          <w:szCs w:val="24"/>
          <w:rtl/>
        </w:rPr>
        <w:t>גויס לטובת המטרה שיועדה מראש. במסגרת פ"ד נבחנה מהי תמורה- ועוות המושג המקורי.</w:t>
      </w:r>
    </w:p>
    <w:p w:rsidR="00784874" w:rsidRDefault="00784874" w:rsidP="00784874">
      <w:pPr>
        <w:spacing w:after="0"/>
        <w:jc w:val="both"/>
        <w:rPr>
          <w:rFonts w:ascii="Times New Roman" w:eastAsia="Times New Roman" w:hAnsi="Times New Roman" w:cs="David"/>
          <w:sz w:val="24"/>
          <w:szCs w:val="24"/>
          <w:rtl/>
        </w:rPr>
      </w:pPr>
    </w:p>
    <w:p w:rsidR="0015022E" w:rsidRPr="0015022E" w:rsidRDefault="009F0760" w:rsidP="00784874">
      <w:pPr>
        <w:spacing w:after="100" w:afterAutospacing="1"/>
        <w:jc w:val="both"/>
        <w:rPr>
          <w:rFonts w:ascii="Times New Roman" w:eastAsia="Times New Roman" w:hAnsi="Times New Roman" w:cs="Times New Roman"/>
          <w:sz w:val="24"/>
          <w:szCs w:val="24"/>
          <w:rtl/>
        </w:rPr>
      </w:pPr>
      <w:r w:rsidRPr="00784874">
        <w:rPr>
          <w:rFonts w:ascii="Times New Roman" w:eastAsia="Times New Roman" w:hAnsi="Times New Roman" w:cs="David" w:hint="cs"/>
          <w:sz w:val="24"/>
          <w:szCs w:val="24"/>
          <w:highlight w:val="yellow"/>
          <w:rtl/>
        </w:rPr>
        <w:t xml:space="preserve">בעקבות </w:t>
      </w:r>
      <w:r w:rsidRPr="00784874">
        <w:rPr>
          <w:rFonts w:ascii="Times New Roman" w:eastAsia="Times New Roman" w:hAnsi="Times New Roman" w:cs="David" w:hint="cs"/>
          <w:b/>
          <w:bCs/>
          <w:sz w:val="24"/>
          <w:szCs w:val="24"/>
          <w:highlight w:val="yellow"/>
          <w:rtl/>
        </w:rPr>
        <w:t>סעיף</w:t>
      </w:r>
      <w:r w:rsidR="0015022E" w:rsidRPr="00784874">
        <w:rPr>
          <w:rFonts w:ascii="Times New Roman" w:eastAsia="Times New Roman" w:hAnsi="Times New Roman" w:cs="David" w:hint="cs"/>
          <w:b/>
          <w:bCs/>
          <w:sz w:val="24"/>
          <w:szCs w:val="24"/>
          <w:highlight w:val="yellow"/>
          <w:rtl/>
        </w:rPr>
        <w:t xml:space="preserve"> 34</w:t>
      </w:r>
      <w:r w:rsidR="0015022E" w:rsidRPr="00784874">
        <w:rPr>
          <w:rFonts w:ascii="Times New Roman" w:eastAsia="Times New Roman" w:hAnsi="Times New Roman" w:cs="David" w:hint="cs"/>
          <w:sz w:val="24"/>
          <w:szCs w:val="24"/>
          <w:highlight w:val="yellow"/>
          <w:rtl/>
        </w:rPr>
        <w:t xml:space="preserve"> </w:t>
      </w:r>
      <w:r w:rsidRPr="00784874">
        <w:rPr>
          <w:rFonts w:ascii="Times New Roman" w:eastAsia="Times New Roman" w:hAnsi="Times New Roman" w:cs="David" w:hint="cs"/>
          <w:sz w:val="24"/>
          <w:szCs w:val="24"/>
          <w:highlight w:val="yellow"/>
          <w:rtl/>
        </w:rPr>
        <w:t>או מגלים</w:t>
      </w:r>
      <w:r w:rsidR="0015022E" w:rsidRPr="00784874">
        <w:rPr>
          <w:rFonts w:ascii="Times New Roman" w:eastAsia="Times New Roman" w:hAnsi="Times New Roman" w:cs="David" w:hint="cs"/>
          <w:sz w:val="24"/>
          <w:szCs w:val="24"/>
          <w:highlight w:val="yellow"/>
          <w:rtl/>
        </w:rPr>
        <w:t xml:space="preserve"> כי גם זכות </w:t>
      </w:r>
      <w:r w:rsidRPr="00784874">
        <w:rPr>
          <w:rFonts w:ascii="Times New Roman" w:eastAsia="Times New Roman" w:hAnsi="Times New Roman" w:cs="David" w:hint="cs"/>
          <w:sz w:val="24"/>
          <w:szCs w:val="24"/>
          <w:highlight w:val="yellow"/>
          <w:rtl/>
        </w:rPr>
        <w:t>ה</w:t>
      </w:r>
      <w:r w:rsidR="0015022E" w:rsidRPr="00784874">
        <w:rPr>
          <w:rFonts w:ascii="Times New Roman" w:eastAsia="Times New Roman" w:hAnsi="Times New Roman" w:cs="David" w:hint="cs"/>
          <w:sz w:val="24"/>
          <w:szCs w:val="24"/>
          <w:highlight w:val="yellow"/>
          <w:rtl/>
        </w:rPr>
        <w:t xml:space="preserve">קניין </w:t>
      </w:r>
      <w:r w:rsidRPr="00784874">
        <w:rPr>
          <w:rFonts w:ascii="Times New Roman" w:eastAsia="Times New Roman" w:hAnsi="Times New Roman" w:cs="David" w:hint="cs"/>
          <w:sz w:val="24"/>
          <w:szCs w:val="24"/>
          <w:highlight w:val="yellow"/>
          <w:rtl/>
        </w:rPr>
        <w:t xml:space="preserve">התקפה </w:t>
      </w:r>
      <w:r w:rsidR="0015022E" w:rsidRPr="00784874">
        <w:rPr>
          <w:rFonts w:ascii="Times New Roman" w:eastAsia="Times New Roman" w:hAnsi="Times New Roman" w:cs="David" w:hint="cs"/>
          <w:sz w:val="24"/>
          <w:szCs w:val="24"/>
          <w:highlight w:val="yellow"/>
          <w:rtl/>
        </w:rPr>
        <w:t>כלפי כולי עלמא</w:t>
      </w:r>
      <w:r w:rsidRPr="00784874">
        <w:rPr>
          <w:rFonts w:ascii="Times New Roman" w:eastAsia="Times New Roman" w:hAnsi="Times New Roman" w:cs="David" w:hint="cs"/>
          <w:sz w:val="24"/>
          <w:szCs w:val="24"/>
          <w:highlight w:val="yellow"/>
          <w:rtl/>
        </w:rPr>
        <w:t>, אינה</w:t>
      </w:r>
      <w:r w:rsidR="0015022E" w:rsidRPr="00784874">
        <w:rPr>
          <w:rFonts w:ascii="Times New Roman" w:eastAsia="Times New Roman" w:hAnsi="Times New Roman" w:cs="David" w:hint="cs"/>
          <w:sz w:val="24"/>
          <w:szCs w:val="24"/>
          <w:highlight w:val="yellow"/>
          <w:rtl/>
        </w:rPr>
        <w:t xml:space="preserve"> מוגנת בצורה מוחלטת</w:t>
      </w:r>
      <w:r w:rsidR="0015022E" w:rsidRPr="0015022E">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תקנת השוק אומרת שאם לא' נגנב הקניין הוא עשוי לאבד אותו לטובת ג'. </w:t>
      </w:r>
      <w:r w:rsidRPr="00784874">
        <w:rPr>
          <w:rFonts w:ascii="Times New Roman" w:eastAsia="Times New Roman" w:hAnsi="Times New Roman" w:cs="David" w:hint="cs"/>
          <w:sz w:val="24"/>
          <w:szCs w:val="24"/>
          <w:highlight w:val="yellow"/>
          <w:rtl/>
        </w:rPr>
        <w:t>הדבר מצמצם את הפער שבין הזכות הקניינית לחוזית</w:t>
      </w:r>
      <w:r w:rsidR="00784874">
        <w:rPr>
          <w:rFonts w:ascii="Times New Roman" w:eastAsia="Times New Roman" w:hAnsi="Times New Roman" w:cs="David" w:hint="cs"/>
          <w:sz w:val="24"/>
          <w:szCs w:val="24"/>
          <w:rtl/>
        </w:rPr>
        <w:t>, אפיון הזכות הקניינית לא הכי מדוייק שכן תקנת השוק מביאה לביטולה.</w:t>
      </w:r>
      <w:r w:rsidR="0015022E" w:rsidRPr="0015022E">
        <w:rPr>
          <w:rFonts w:ascii="Times New Roman" w:eastAsia="Times New Roman" w:hAnsi="Times New Roman" w:cs="David" w:hint="cs"/>
          <w:sz w:val="24"/>
          <w:szCs w:val="24"/>
          <w:rtl/>
        </w:rPr>
        <w:t xml:space="preserve"> </w:t>
      </w:r>
    </w:p>
    <w:p w:rsidR="00654BE4" w:rsidRDefault="00784874" w:rsidP="00654BE4">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u w:val="single"/>
          <w:rtl/>
        </w:rPr>
        <w:t xml:space="preserve">פסד </w:t>
      </w:r>
      <w:proofErr w:type="spellStart"/>
      <w:r>
        <w:rPr>
          <w:rFonts w:ascii="Times New Roman" w:eastAsia="Times New Roman" w:hAnsi="Times New Roman" w:cs="David" w:hint="cs"/>
          <w:sz w:val="24"/>
          <w:szCs w:val="24"/>
          <w:u w:val="single"/>
          <w:rtl/>
        </w:rPr>
        <w:t>רוזנשטרייך</w:t>
      </w:r>
      <w:proofErr w:type="spellEnd"/>
      <w:r>
        <w:rPr>
          <w:rFonts w:ascii="Times New Roman" w:eastAsia="Times New Roman" w:hAnsi="Times New Roman" w:cs="David" w:hint="cs"/>
          <w:sz w:val="24"/>
          <w:szCs w:val="24"/>
          <w:u w:val="single"/>
          <w:rtl/>
        </w:rPr>
        <w:t>-</w:t>
      </w:r>
      <w:r>
        <w:rPr>
          <w:rFonts w:ascii="Times New Roman" w:eastAsia="Times New Roman" w:hAnsi="Times New Roman" w:cs="David" w:hint="cs"/>
          <w:sz w:val="24"/>
          <w:szCs w:val="24"/>
          <w:rtl/>
        </w:rPr>
        <w:t xml:space="preserve"> </w:t>
      </w:r>
      <w:r w:rsidRPr="00654BE4">
        <w:rPr>
          <w:rFonts w:ascii="Times New Roman" w:eastAsia="Times New Roman" w:hAnsi="Times New Roman" w:cs="David" w:hint="cs"/>
          <w:sz w:val="24"/>
          <w:szCs w:val="24"/>
          <w:highlight w:val="yellow"/>
          <w:rtl/>
        </w:rPr>
        <w:t>מקרה נוסף בו יכולה להתקיים תקנת השוק הוא כאשר בעל נכס ממושכן מעביר את הבעלות עליו מבלי שה</w:t>
      </w:r>
      <w:r w:rsidR="00654BE4" w:rsidRPr="00654BE4">
        <w:rPr>
          <w:rFonts w:ascii="Times New Roman" w:eastAsia="Times New Roman" w:hAnsi="Times New Roman" w:cs="David" w:hint="cs"/>
          <w:sz w:val="24"/>
          <w:szCs w:val="24"/>
          <w:highlight w:val="yellow"/>
          <w:rtl/>
        </w:rPr>
        <w:t>נ</w:t>
      </w:r>
      <w:r w:rsidRPr="00654BE4">
        <w:rPr>
          <w:rFonts w:ascii="Times New Roman" w:eastAsia="Times New Roman" w:hAnsi="Times New Roman" w:cs="David" w:hint="cs"/>
          <w:sz w:val="24"/>
          <w:szCs w:val="24"/>
          <w:highlight w:val="yellow"/>
          <w:rtl/>
        </w:rPr>
        <w:t>ו</w:t>
      </w:r>
      <w:r w:rsidR="00654BE4" w:rsidRPr="00654BE4">
        <w:rPr>
          <w:rFonts w:ascii="Times New Roman" w:eastAsia="Times New Roman" w:hAnsi="Times New Roman" w:cs="David" w:hint="cs"/>
          <w:sz w:val="24"/>
          <w:szCs w:val="24"/>
          <w:highlight w:val="yellow"/>
          <w:rtl/>
        </w:rPr>
        <w:t>ש</w:t>
      </w:r>
      <w:r w:rsidRPr="00654BE4">
        <w:rPr>
          <w:rFonts w:ascii="Times New Roman" w:eastAsia="Times New Roman" w:hAnsi="Times New Roman" w:cs="David" w:hint="cs"/>
          <w:sz w:val="24"/>
          <w:szCs w:val="24"/>
          <w:highlight w:val="yellow"/>
          <w:rtl/>
        </w:rPr>
        <w:t>ה המובטח ידע על כך.</w:t>
      </w:r>
      <w:r>
        <w:rPr>
          <w:rFonts w:ascii="Times New Roman" w:eastAsia="Times New Roman" w:hAnsi="Times New Roman" w:cs="David" w:hint="cs"/>
          <w:sz w:val="24"/>
          <w:szCs w:val="24"/>
          <w:rtl/>
        </w:rPr>
        <w:t xml:space="preserve"> (א'- מקבל המשכון, הנושה המובטח. ב'- הבעלים. ג'- רוכש תם לב)</w:t>
      </w:r>
      <w:r w:rsidR="00654BE4">
        <w:rPr>
          <w:rFonts w:ascii="Times New Roman" w:eastAsia="Times New Roman" w:hAnsi="Times New Roman" w:cs="David" w:hint="cs"/>
          <w:sz w:val="24"/>
          <w:szCs w:val="24"/>
          <w:rtl/>
        </w:rPr>
        <w:t xml:space="preserve">. העסקה הראשונה היא בין ב' הבעלים לא' הנושה והיא עסקת משכון שנרשמת ברשם המשכונות/ החברות ומאפשרת לב' להמשיך ולהחזיק בנכס. העסקה השנייה תהיה בין ב' לג' הקונה תם הלב, והיא יכולה לעמוד בכל תנאי תקנת השוק. </w:t>
      </w:r>
      <w:r w:rsidR="00654BE4" w:rsidRPr="00654BE4">
        <w:rPr>
          <w:rFonts w:ascii="Times New Roman" w:eastAsia="Times New Roman" w:hAnsi="Times New Roman" w:cs="David" w:hint="cs"/>
          <w:sz w:val="24"/>
          <w:szCs w:val="24"/>
          <w:u w:val="single"/>
          <w:rtl/>
        </w:rPr>
        <w:t>התחרות בין א' לג' היא כזאת</w:t>
      </w:r>
      <w:r w:rsidR="00654BE4">
        <w:rPr>
          <w:rFonts w:ascii="Times New Roman" w:eastAsia="Times New Roman" w:hAnsi="Times New Roman" w:cs="David" w:hint="cs"/>
          <w:sz w:val="24"/>
          <w:szCs w:val="24"/>
          <w:rtl/>
        </w:rPr>
        <w:t>:</w:t>
      </w:r>
    </w:p>
    <w:p w:rsidR="00654BE4" w:rsidRDefault="00654BE4" w:rsidP="00442A7D">
      <w:pPr>
        <w:pStyle w:val="a3"/>
        <w:numPr>
          <w:ilvl w:val="0"/>
          <w:numId w:val="4"/>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א' מעוניין להפעיל את זכות המשכון שבידו כך שאם ב' לא פורע את החוב כלפיו הוא יהיה רשאי לממש את המשכון המצוי בידי ג'.</w:t>
      </w:r>
    </w:p>
    <w:p w:rsidR="00654BE4" w:rsidRDefault="00654BE4" w:rsidP="00442A7D">
      <w:pPr>
        <w:pStyle w:val="a3"/>
        <w:numPr>
          <w:ilvl w:val="0"/>
          <w:numId w:val="4"/>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ג' מעוניין שזכותו בנכס תהיה נקייה מהתחייבויות קודמות שאינן קשורות אליו.</w:t>
      </w:r>
    </w:p>
    <w:p w:rsidR="00654BE4" w:rsidRDefault="00654BE4" w:rsidP="00654BE4">
      <w:pPr>
        <w:spacing w:after="0"/>
        <w:jc w:val="both"/>
        <w:rPr>
          <w:rFonts w:ascii="Times New Roman" w:eastAsia="Times New Roman" w:hAnsi="Times New Roman" w:cs="David"/>
          <w:sz w:val="24"/>
          <w:szCs w:val="24"/>
          <w:rtl/>
        </w:rPr>
      </w:pPr>
      <w:r w:rsidRPr="00654BE4">
        <w:rPr>
          <w:rFonts w:ascii="Times New Roman" w:eastAsia="Times New Roman" w:hAnsi="Times New Roman" w:cs="David" w:hint="cs"/>
          <w:sz w:val="24"/>
          <w:szCs w:val="24"/>
          <w:highlight w:val="yellow"/>
          <w:rtl/>
        </w:rPr>
        <w:t>תקנת השוק קובעת לטובת ג', כי זכותו בנכס נקייה ומשוחררת מהשעבוד הקודם.</w:t>
      </w:r>
    </w:p>
    <w:p w:rsidR="00226E64" w:rsidRDefault="00226E64" w:rsidP="00226E64">
      <w:pPr>
        <w:spacing w:after="0"/>
        <w:jc w:val="both"/>
        <w:rPr>
          <w:rFonts w:ascii="Times New Roman" w:eastAsia="Times New Roman" w:hAnsi="Times New Roman" w:cs="David"/>
          <w:sz w:val="24"/>
          <w:szCs w:val="24"/>
          <w:rtl/>
        </w:rPr>
      </w:pPr>
    </w:p>
    <w:p w:rsidR="00226E64" w:rsidRDefault="00654BE4" w:rsidP="00226E64">
      <w:pPr>
        <w:spacing w:after="0"/>
        <w:jc w:val="both"/>
        <w:rPr>
          <w:rFonts w:ascii="Times New Roman" w:eastAsia="Times New Roman" w:hAnsi="Times New Roman" w:cs="David"/>
          <w:sz w:val="24"/>
          <w:szCs w:val="24"/>
          <w:rtl/>
        </w:rPr>
      </w:pPr>
      <w:r w:rsidRPr="00226E64">
        <w:rPr>
          <w:rFonts w:ascii="Times New Roman" w:eastAsia="Times New Roman" w:hAnsi="Times New Roman" w:cs="David" w:hint="cs"/>
          <w:sz w:val="24"/>
          <w:szCs w:val="24"/>
          <w:rtl/>
        </w:rPr>
        <w:t xml:space="preserve">עולה השאלה </w:t>
      </w:r>
      <w:r w:rsidRPr="00226E64">
        <w:rPr>
          <w:rFonts w:ascii="Times New Roman" w:eastAsia="Times New Roman" w:hAnsi="Times New Roman" w:cs="David" w:hint="cs"/>
          <w:sz w:val="24"/>
          <w:szCs w:val="24"/>
          <w:highlight w:val="yellow"/>
          <w:rtl/>
        </w:rPr>
        <w:t>האם</w:t>
      </w:r>
      <w:r w:rsidR="00226E64" w:rsidRPr="00226E64">
        <w:rPr>
          <w:rFonts w:ascii="Times New Roman" w:eastAsia="Times New Roman" w:hAnsi="Times New Roman" w:cs="David" w:hint="cs"/>
          <w:sz w:val="24"/>
          <w:szCs w:val="24"/>
          <w:highlight w:val="yellow"/>
          <w:rtl/>
        </w:rPr>
        <w:t xml:space="preserve"> ניתן לומר שג' הוא תם לב למרות שהמשכון רשום?</w:t>
      </w:r>
      <w:r w:rsidR="00226E64" w:rsidRPr="00226E64">
        <w:rPr>
          <w:rFonts w:ascii="Times New Roman" w:eastAsia="Times New Roman" w:hAnsi="Times New Roman" w:cs="David" w:hint="cs"/>
          <w:sz w:val="24"/>
          <w:szCs w:val="24"/>
          <w:rtl/>
        </w:rPr>
        <w:t xml:space="preserve"> ג' יכול היה לבדוק בלשכת מרשם השעבודים המתאימה ולהימנע מכל העסק. מכאן ניתן להסיק כי תו"ל הוא תלוי מדיניות. </w:t>
      </w:r>
      <w:r w:rsidR="00226E64" w:rsidRPr="00226E64">
        <w:rPr>
          <w:rFonts w:ascii="Times New Roman" w:eastAsia="Times New Roman" w:hAnsi="Times New Roman" w:cs="David" w:hint="cs"/>
          <w:sz w:val="24"/>
          <w:szCs w:val="24"/>
          <w:highlight w:val="yellow"/>
          <w:rtl/>
        </w:rPr>
        <w:t xml:space="preserve">קיומו של רישום נוגד אינו שולל את תום הלב מפני שמדובר בתו"ל </w:t>
      </w:r>
      <w:r w:rsidR="00226E64" w:rsidRPr="00226E64">
        <w:rPr>
          <w:rFonts w:ascii="Times New Roman" w:eastAsia="Times New Roman" w:hAnsi="Times New Roman" w:cs="David" w:hint="cs"/>
          <w:sz w:val="24"/>
          <w:szCs w:val="24"/>
          <w:highlight w:val="yellow"/>
          <w:u w:val="single"/>
          <w:rtl/>
        </w:rPr>
        <w:t>סובייקטיבי.</w:t>
      </w:r>
      <w:r w:rsidR="00226E64" w:rsidRPr="00226E64">
        <w:rPr>
          <w:rFonts w:ascii="Times New Roman" w:eastAsia="Times New Roman" w:hAnsi="Times New Roman" w:cs="David" w:hint="cs"/>
          <w:sz w:val="24"/>
          <w:szCs w:val="24"/>
          <w:rtl/>
        </w:rPr>
        <w:t xml:space="preserve"> </w:t>
      </w:r>
    </w:p>
    <w:p w:rsidR="00226E64" w:rsidRDefault="00226E64" w:rsidP="00226E64">
      <w:pPr>
        <w:spacing w:after="0"/>
        <w:jc w:val="both"/>
        <w:rPr>
          <w:rFonts w:ascii="Times New Roman" w:eastAsia="Times New Roman" w:hAnsi="Times New Roman" w:cs="David"/>
          <w:sz w:val="24"/>
          <w:szCs w:val="24"/>
          <w:rtl/>
        </w:rPr>
      </w:pPr>
      <w:r w:rsidRPr="00226E64">
        <w:rPr>
          <w:rFonts w:ascii="Times New Roman" w:eastAsia="Times New Roman" w:hAnsi="Times New Roman" w:cs="David" w:hint="cs"/>
          <w:sz w:val="24"/>
          <w:szCs w:val="24"/>
          <w:highlight w:val="yellow"/>
          <w:rtl/>
        </w:rPr>
        <w:t>המדיניות שמכתיבה את הדרישה לסובייקטיביות היא הצורך בביצוע עסקאות במהירות</w:t>
      </w:r>
      <w:r>
        <w:rPr>
          <w:rFonts w:ascii="Times New Roman" w:eastAsia="Times New Roman" w:hAnsi="Times New Roman" w:cs="David" w:hint="cs"/>
          <w:sz w:val="24"/>
          <w:szCs w:val="24"/>
          <w:rtl/>
        </w:rPr>
        <w:t>. לצורך כך אנו מוותרים על הדרישה לעיון במסמכים ובבדיקה האם כל מיטלטל הוא משועבד או לא. לכן בעת רכישת מיטלטלין ממי שמוכר את סוג הממכר ובמהלך יום העסקים הרגיל, ההלכה קובעת כי ניתן לרכוש ללא חשש שכן חלה תקנת השוק.</w:t>
      </w:r>
    </w:p>
    <w:p w:rsidR="0015022E" w:rsidRDefault="00226E64" w:rsidP="009468EE">
      <w:pPr>
        <w:spacing w:before="100" w:beforeAutospacing="1"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מה עושים במקרה ההיפותטי של אדם שרכש רכב מבלי לבדוק האם הוא משועבד? אין על כך </w:t>
      </w:r>
      <w:r w:rsidR="00E600C1">
        <w:rPr>
          <w:rFonts w:ascii="Times New Roman" w:eastAsia="Times New Roman" w:hAnsi="Times New Roman" w:cs="David" w:hint="cs"/>
          <w:sz w:val="24"/>
          <w:szCs w:val="24"/>
          <w:rtl/>
        </w:rPr>
        <w:t>פסיקה, אולם אין הוראה אחרת הסותרת את תקנת השוק.</w:t>
      </w:r>
      <w:r w:rsidR="009468EE">
        <w:rPr>
          <w:rFonts w:ascii="Times New Roman" w:eastAsia="Times New Roman" w:hAnsi="Times New Roman" w:cs="David" w:hint="cs"/>
          <w:sz w:val="24"/>
          <w:szCs w:val="24"/>
          <w:rtl/>
        </w:rPr>
        <w:t xml:space="preserve"> </w:t>
      </w:r>
      <w:r w:rsidR="00E600C1">
        <w:rPr>
          <w:rFonts w:ascii="Times New Roman" w:eastAsia="Times New Roman" w:hAnsi="Times New Roman" w:cs="David" w:hint="cs"/>
          <w:sz w:val="24"/>
          <w:szCs w:val="24"/>
          <w:rtl/>
        </w:rPr>
        <w:t>מבחינה פרקטית לא סביר שיתרחש מקרה כזה מפני שזה ידוע ומקובל שיש לבדוק רישום שעבוד במשרד הרישוי.</w:t>
      </w:r>
    </w:p>
    <w:p w:rsidR="00E600C1" w:rsidRPr="00E600C1" w:rsidRDefault="00E600C1" w:rsidP="00E600C1">
      <w:pPr>
        <w:spacing w:after="0"/>
        <w:jc w:val="both"/>
        <w:rPr>
          <w:rFonts w:ascii="Times New Roman" w:eastAsia="Times New Roman" w:hAnsi="Times New Roman" w:cs="David"/>
          <w:sz w:val="24"/>
          <w:szCs w:val="24"/>
          <w:rtl/>
        </w:rPr>
      </w:pPr>
    </w:p>
    <w:p w:rsidR="0015022E" w:rsidRPr="00E600C1" w:rsidRDefault="0015022E" w:rsidP="00E600C1">
      <w:pPr>
        <w:spacing w:after="0"/>
        <w:jc w:val="center"/>
        <w:rPr>
          <w:rFonts w:ascii="Times New Roman" w:eastAsia="Times New Roman" w:hAnsi="Times New Roman" w:cs="Times New Roman"/>
          <w:sz w:val="24"/>
          <w:szCs w:val="24"/>
          <w:rtl/>
        </w:rPr>
      </w:pPr>
      <w:r w:rsidRPr="00E600C1">
        <w:rPr>
          <w:rFonts w:ascii="Times New Roman" w:eastAsia="Times New Roman" w:hAnsi="Times New Roman" w:cs="David" w:hint="cs"/>
          <w:b/>
          <w:bCs/>
          <w:sz w:val="24"/>
          <w:szCs w:val="24"/>
          <w:rtl/>
        </w:rPr>
        <w:t xml:space="preserve">תקנת שוק נוספת: ס' 5 </w:t>
      </w:r>
      <w:r w:rsidRPr="00E600C1">
        <w:rPr>
          <w:rFonts w:ascii="Times New Roman" w:eastAsia="Times New Roman" w:hAnsi="Times New Roman" w:cs="David" w:hint="cs"/>
          <w:b/>
          <w:bCs/>
          <w:color w:val="FF0000"/>
          <w:sz w:val="24"/>
          <w:szCs w:val="24"/>
          <w:rtl/>
        </w:rPr>
        <w:t>לחוק המשכון</w:t>
      </w:r>
    </w:p>
    <w:p w:rsidR="00E600C1" w:rsidRDefault="00E600C1" w:rsidP="00E600C1">
      <w:pPr>
        <w:spacing w:before="100" w:beforeAutospacing="1" w:after="100" w:afterAutospacing="1"/>
        <w:jc w:val="both"/>
        <w:rPr>
          <w:rFonts w:ascii="Times New Roman" w:eastAsia="Times New Roman" w:hAnsi="Times New Roman" w:cs="David"/>
          <w:sz w:val="24"/>
          <w:szCs w:val="24"/>
          <w:rtl/>
        </w:rPr>
      </w:pPr>
      <w:r w:rsidRPr="00E600C1">
        <w:rPr>
          <w:rFonts w:ascii="Times New Roman" w:eastAsia="Times New Roman" w:hAnsi="Times New Roman" w:cs="David" w:hint="cs"/>
          <w:b/>
          <w:bCs/>
          <w:color w:val="FF0000"/>
          <w:sz w:val="24"/>
          <w:szCs w:val="24"/>
          <w:highlight w:val="yellow"/>
          <w:rtl/>
        </w:rPr>
        <w:t xml:space="preserve">בהצעת חוק דיני ממונות </w:t>
      </w:r>
      <w:r w:rsidRPr="00E600C1">
        <w:rPr>
          <w:rFonts w:ascii="Times New Roman" w:eastAsia="Times New Roman" w:hAnsi="Times New Roman" w:cs="David" w:hint="cs"/>
          <w:sz w:val="24"/>
          <w:szCs w:val="24"/>
          <w:highlight w:val="yellow"/>
          <w:rtl/>
        </w:rPr>
        <w:t>תקנת שוק זו מתבטלת אך עד שההצעה תתקבל</w:t>
      </w:r>
      <w:r>
        <w:rPr>
          <w:rFonts w:ascii="Times New Roman" w:eastAsia="Times New Roman" w:hAnsi="Times New Roman" w:cs="David" w:hint="cs"/>
          <w:sz w:val="24"/>
          <w:szCs w:val="24"/>
          <w:rtl/>
        </w:rPr>
        <w:t>, התקנה הזו קיימת.</w:t>
      </w:r>
    </w:p>
    <w:p w:rsidR="00E600C1" w:rsidRDefault="00E600C1" w:rsidP="00E600C1">
      <w:pPr>
        <w:spacing w:before="100" w:beforeAutospacing="1" w:after="0"/>
        <w:jc w:val="both"/>
        <w:rPr>
          <w:rFonts w:ascii="Times New Roman" w:eastAsia="Times New Roman" w:hAnsi="Times New Roman" w:cs="David"/>
          <w:sz w:val="24"/>
          <w:szCs w:val="24"/>
          <w:rtl/>
        </w:rPr>
      </w:pPr>
      <w:r w:rsidRPr="00E600C1">
        <w:rPr>
          <w:rFonts w:ascii="Times New Roman" w:eastAsia="Times New Roman" w:hAnsi="Times New Roman" w:cs="David" w:hint="cs"/>
          <w:sz w:val="24"/>
          <w:szCs w:val="24"/>
          <w:highlight w:val="yellow"/>
          <w:rtl/>
        </w:rPr>
        <w:lastRenderedPageBreak/>
        <w:t xml:space="preserve">מדובר על תקנת שוק </w:t>
      </w:r>
      <w:r w:rsidRPr="00E600C1">
        <w:rPr>
          <w:rFonts w:ascii="Times New Roman" w:eastAsia="Times New Roman" w:hAnsi="Times New Roman" w:cs="David" w:hint="cs"/>
          <w:sz w:val="24"/>
          <w:szCs w:val="24"/>
          <w:highlight w:val="yellow"/>
          <w:u w:val="single"/>
          <w:rtl/>
        </w:rPr>
        <w:t>במשכון</w:t>
      </w:r>
      <w:r>
        <w:rPr>
          <w:rFonts w:ascii="Times New Roman" w:eastAsia="Times New Roman" w:hAnsi="Times New Roman" w:cs="David" w:hint="cs"/>
          <w:sz w:val="24"/>
          <w:szCs w:val="24"/>
          <w:rtl/>
        </w:rPr>
        <w:t xml:space="preserve"> (כאשר </w:t>
      </w:r>
      <w:r w:rsidR="0015022E" w:rsidRPr="0015022E">
        <w:rPr>
          <w:rFonts w:ascii="Times New Roman" w:eastAsia="Times New Roman" w:hAnsi="Times New Roman" w:cs="David" w:hint="cs"/>
          <w:sz w:val="24"/>
          <w:szCs w:val="24"/>
          <w:rtl/>
        </w:rPr>
        <w:t>א'-בעלים מקורי ב'- מחזיק על דעת הבעלים ג'- מקבל המשכון</w:t>
      </w:r>
      <w:r>
        <w:rPr>
          <w:rFonts w:ascii="Times New Roman" w:eastAsia="Times New Roman" w:hAnsi="Times New Roman" w:cs="David" w:hint="cs"/>
          <w:sz w:val="24"/>
          <w:szCs w:val="24"/>
          <w:rtl/>
        </w:rPr>
        <w:t>).</w:t>
      </w:r>
    </w:p>
    <w:p w:rsidR="0015022E" w:rsidRPr="0015022E" w:rsidRDefault="00E600C1" w:rsidP="009468EE">
      <w:pPr>
        <w:spacing w:after="100" w:afterAutospacing="1"/>
        <w:jc w:val="both"/>
        <w:rPr>
          <w:rFonts w:ascii="Times New Roman" w:eastAsia="Times New Roman" w:hAnsi="Times New Roman" w:cs="Times New Roman"/>
          <w:sz w:val="24"/>
          <w:szCs w:val="24"/>
          <w:rtl/>
        </w:rPr>
      </w:pPr>
      <w:r w:rsidRPr="009468EE">
        <w:rPr>
          <w:rFonts w:ascii="Times New Roman" w:eastAsia="Times New Roman" w:hAnsi="Times New Roman" w:cs="David" w:hint="cs"/>
          <w:sz w:val="24"/>
          <w:szCs w:val="24"/>
          <w:highlight w:val="yellow"/>
          <w:rtl/>
        </w:rPr>
        <w:t>האינטרס לקביעת תקנת שוק לטובת מקבלי משכונות נובע מהתפיסה המודרנית לפיה ההתנהלות והצמיחה במשק מבוססים על אשראי. יש לעודד מתן אשראי</w:t>
      </w:r>
      <w:r>
        <w:rPr>
          <w:rFonts w:ascii="Times New Roman" w:eastAsia="Times New Roman" w:hAnsi="Times New Roman" w:cs="David" w:hint="cs"/>
          <w:sz w:val="24"/>
          <w:szCs w:val="24"/>
          <w:rtl/>
        </w:rPr>
        <w:t xml:space="preserve"> ע"י מתן ביטחון למלווים, אשר לא יתנו אשראי בהיעדר משכון. יש חשיבות לקביעת תקנת שוק </w:t>
      </w:r>
      <w:r w:rsidR="009468EE">
        <w:rPr>
          <w:rFonts w:ascii="Times New Roman" w:eastAsia="Times New Roman" w:hAnsi="Times New Roman" w:cs="David" w:hint="cs"/>
          <w:sz w:val="24"/>
          <w:szCs w:val="24"/>
          <w:rtl/>
        </w:rPr>
        <w:t>במשכון, במקביל למכר ואף בתלמוד מופיעה תקנה מעין זו.</w:t>
      </w:r>
      <w:r w:rsidR="0015022E" w:rsidRPr="0015022E">
        <w:rPr>
          <w:rFonts w:ascii="Times New Roman" w:eastAsia="Times New Roman" w:hAnsi="Times New Roman" w:cs="David" w:hint="cs"/>
          <w:sz w:val="24"/>
          <w:szCs w:val="24"/>
          <w:rtl/>
        </w:rPr>
        <w:t xml:space="preserve"> </w:t>
      </w:r>
    </w:p>
    <w:p w:rsidR="00726CC3" w:rsidRDefault="009468EE" w:rsidP="009468EE">
      <w:pPr>
        <w:spacing w:after="0"/>
        <w:jc w:val="both"/>
        <w:rPr>
          <w:rFonts w:ascii="Times New Roman" w:eastAsia="Times New Roman" w:hAnsi="Times New Roman" w:cs="David"/>
          <w:sz w:val="24"/>
          <w:szCs w:val="24"/>
          <w:highlight w:val="yellow"/>
          <w:u w:val="single"/>
          <w:rtl/>
        </w:rPr>
      </w:pPr>
      <w:r w:rsidRPr="009468EE">
        <w:rPr>
          <w:rFonts w:ascii="Times New Roman" w:eastAsia="Times New Roman" w:hAnsi="Times New Roman" w:cs="David" w:hint="cs"/>
          <w:sz w:val="24"/>
          <w:szCs w:val="24"/>
          <w:highlight w:val="yellow"/>
          <w:rtl/>
        </w:rPr>
        <w:t>משכון נכס של אחר איננה בעיה משפטית אם היא נעשית בהסכמת האחר</w:t>
      </w:r>
      <w:r>
        <w:rPr>
          <w:rFonts w:ascii="Times New Roman" w:eastAsia="Times New Roman" w:hAnsi="Times New Roman" w:cs="David" w:hint="cs"/>
          <w:sz w:val="24"/>
          <w:szCs w:val="24"/>
          <w:rtl/>
        </w:rPr>
        <w:t xml:space="preserve">, והדבר אף מקובל בפרקטיקה (לדוגמה, אדם צעיר שנכנס לעסקים וממשכן נכסים של בני משפחה). </w:t>
      </w:r>
    </w:p>
    <w:p w:rsidR="009468EE" w:rsidRDefault="009468EE" w:rsidP="009468EE">
      <w:pPr>
        <w:spacing w:after="0"/>
        <w:jc w:val="both"/>
        <w:rPr>
          <w:rFonts w:ascii="Times New Roman" w:eastAsia="Times New Roman" w:hAnsi="Times New Roman" w:cs="David"/>
          <w:sz w:val="24"/>
          <w:szCs w:val="24"/>
          <w:rtl/>
        </w:rPr>
      </w:pPr>
      <w:r w:rsidRPr="009468EE">
        <w:rPr>
          <w:rFonts w:ascii="Times New Roman" w:eastAsia="Times New Roman" w:hAnsi="Times New Roman" w:cs="David" w:hint="cs"/>
          <w:sz w:val="24"/>
          <w:szCs w:val="24"/>
          <w:highlight w:val="yellow"/>
          <w:u w:val="single"/>
          <w:rtl/>
        </w:rPr>
        <w:t>המקרה הפשוט</w:t>
      </w:r>
      <w:r w:rsidRPr="009468EE">
        <w:rPr>
          <w:rFonts w:ascii="Times New Roman" w:eastAsia="Times New Roman" w:hAnsi="Times New Roman" w:cs="David" w:hint="cs"/>
          <w:sz w:val="24"/>
          <w:szCs w:val="24"/>
          <w:highlight w:val="yellow"/>
          <w:rtl/>
        </w:rPr>
        <w:t xml:space="preserve"> בפרקטיקה הוא כאשר הממשכן והלווה הוא אותו אדם.</w:t>
      </w:r>
    </w:p>
    <w:p w:rsidR="00726CC3" w:rsidRDefault="009468EE" w:rsidP="009468EE">
      <w:pPr>
        <w:spacing w:after="0"/>
        <w:jc w:val="both"/>
        <w:rPr>
          <w:rFonts w:ascii="Times New Roman" w:eastAsia="Times New Roman" w:hAnsi="Times New Roman" w:cs="David"/>
          <w:sz w:val="24"/>
          <w:szCs w:val="24"/>
          <w:rtl/>
        </w:rPr>
      </w:pPr>
      <w:r w:rsidRPr="009468EE">
        <w:rPr>
          <w:rFonts w:ascii="Times New Roman" w:eastAsia="Times New Roman" w:hAnsi="Times New Roman" w:cs="David" w:hint="cs"/>
          <w:sz w:val="24"/>
          <w:szCs w:val="24"/>
          <w:highlight w:val="yellow"/>
          <w:u w:val="single"/>
          <w:rtl/>
        </w:rPr>
        <w:t>המצב המורכב יותר</w:t>
      </w:r>
      <w:r w:rsidRPr="009468EE">
        <w:rPr>
          <w:rFonts w:ascii="Times New Roman" w:eastAsia="Times New Roman" w:hAnsi="Times New Roman" w:cs="David" w:hint="cs"/>
          <w:sz w:val="24"/>
          <w:szCs w:val="24"/>
          <w:highlight w:val="yellow"/>
          <w:rtl/>
        </w:rPr>
        <w:t xml:space="preserve"> הוא מצב של ממשכן, חייב ונושה</w:t>
      </w:r>
      <w:r>
        <w:rPr>
          <w:rFonts w:ascii="Times New Roman" w:eastAsia="Times New Roman" w:hAnsi="Times New Roman" w:cs="David" w:hint="cs"/>
          <w:sz w:val="24"/>
          <w:szCs w:val="24"/>
          <w:rtl/>
        </w:rPr>
        <w:t>.</w:t>
      </w:r>
      <w:r w:rsidR="00726CC3">
        <w:rPr>
          <w:rFonts w:ascii="Times New Roman" w:eastAsia="Times New Roman" w:hAnsi="Times New Roman" w:cs="David" w:hint="cs"/>
          <w:sz w:val="24"/>
          <w:szCs w:val="24"/>
          <w:rtl/>
        </w:rPr>
        <w:t xml:space="preserve"> נביא דוגמאות:</w:t>
      </w:r>
    </w:p>
    <w:p w:rsidR="00726CC3" w:rsidRPr="00726CC3" w:rsidRDefault="00726CC3" w:rsidP="00442A7D">
      <w:pPr>
        <w:pStyle w:val="a3"/>
        <w:numPr>
          <w:ilvl w:val="0"/>
          <w:numId w:val="4"/>
        </w:numPr>
        <w:spacing w:after="0"/>
        <w:jc w:val="both"/>
        <w:rPr>
          <w:rFonts w:ascii="Times New Roman" w:eastAsia="Times New Roman" w:hAnsi="Times New Roman" w:cs="David"/>
          <w:sz w:val="24"/>
          <w:szCs w:val="24"/>
        </w:rPr>
      </w:pPr>
      <w:r w:rsidRPr="00726CC3">
        <w:rPr>
          <w:rFonts w:ascii="Times New Roman" w:eastAsia="Times New Roman" w:hAnsi="Times New Roman" w:cs="David" w:hint="cs"/>
          <w:sz w:val="24"/>
          <w:szCs w:val="24"/>
          <w:rtl/>
        </w:rPr>
        <w:t>א' נסע לחו"ל ונתן לב' לשמור עבורו על נכס מסויים (</w:t>
      </w:r>
      <w:r w:rsidRPr="00726CC3">
        <w:rPr>
          <w:rFonts w:ascii="Times New Roman" w:eastAsia="Times New Roman" w:hAnsi="Times New Roman" w:cs="David" w:hint="cs"/>
          <w:b/>
          <w:bCs/>
          <w:sz w:val="24"/>
          <w:szCs w:val="24"/>
          <w:rtl/>
        </w:rPr>
        <w:t xml:space="preserve">תקנת השוק מתייחסת לנכסים נדים בלבד- לא למקרקעין) </w:t>
      </w:r>
      <w:r w:rsidRPr="00726CC3">
        <w:rPr>
          <w:rFonts w:ascii="Times New Roman" w:eastAsia="Times New Roman" w:hAnsi="Times New Roman" w:cs="David" w:hint="cs"/>
          <w:sz w:val="24"/>
          <w:szCs w:val="24"/>
          <w:rtl/>
        </w:rPr>
        <w:t>וב' ממשכן את הנכס לג' מבלי ליידע את א'. (ב' לא היה רשאי לעשות זאת אולם לפעולתו יש נפקות משפטית</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והוא מקנה יותר ממה שיש לו- הוא מעביר זכות קניינית שאיננה ברשותו)</w:t>
      </w:r>
      <w:r w:rsidRPr="00726CC3">
        <w:rPr>
          <w:rFonts w:ascii="Times New Roman" w:eastAsia="Times New Roman" w:hAnsi="Times New Roman" w:cs="David" w:hint="cs"/>
          <w:b/>
          <w:bCs/>
          <w:sz w:val="24"/>
          <w:szCs w:val="24"/>
          <w:rtl/>
        </w:rPr>
        <w:t xml:space="preserve"> </w:t>
      </w:r>
    </w:p>
    <w:p w:rsidR="0015022E" w:rsidRPr="005834DA" w:rsidRDefault="00726CC3" w:rsidP="00442A7D">
      <w:pPr>
        <w:pStyle w:val="a3"/>
        <w:numPr>
          <w:ilvl w:val="0"/>
          <w:numId w:val="4"/>
        </w:numPr>
        <w:spacing w:after="0"/>
        <w:jc w:val="both"/>
        <w:rPr>
          <w:rFonts w:ascii="Times New Roman" w:eastAsia="Times New Roman" w:hAnsi="Times New Roman" w:cs="David"/>
          <w:sz w:val="24"/>
          <w:szCs w:val="24"/>
          <w:rtl/>
        </w:rPr>
      </w:pPr>
      <w:r w:rsidRPr="00726CC3">
        <w:rPr>
          <w:rFonts w:ascii="Times New Roman" w:eastAsia="Times New Roman" w:hAnsi="Times New Roman" w:cs="David" w:hint="cs"/>
          <w:sz w:val="24"/>
          <w:szCs w:val="24"/>
          <w:rtl/>
        </w:rPr>
        <w:t>דוגמה מדיני התאגידים- תאגיד לווה כסף מהבנק ובעל השליטה בתאגיד משכן נכס שלו לצורך הבטחת החוב.</w:t>
      </w:r>
    </w:p>
    <w:p w:rsidR="005834DA" w:rsidRDefault="005834DA" w:rsidP="005834DA">
      <w:pPr>
        <w:spacing w:after="0"/>
        <w:jc w:val="both"/>
        <w:rPr>
          <w:rFonts w:ascii="Times New Roman" w:eastAsia="Times New Roman" w:hAnsi="Times New Roman" w:cs="David"/>
          <w:sz w:val="24"/>
          <w:szCs w:val="24"/>
          <w:rtl/>
        </w:rPr>
      </w:pPr>
    </w:p>
    <w:p w:rsidR="005834DA" w:rsidRDefault="0015022E" w:rsidP="005834DA">
      <w:pPr>
        <w:spacing w:after="0"/>
        <w:jc w:val="both"/>
        <w:rPr>
          <w:rFonts w:ascii="Times New Roman" w:eastAsia="Times New Roman" w:hAnsi="Times New Roman" w:cs="David"/>
          <w:sz w:val="24"/>
          <w:szCs w:val="24"/>
          <w:rtl/>
        </w:rPr>
      </w:pPr>
      <w:r w:rsidRPr="00A56427">
        <w:rPr>
          <w:rFonts w:ascii="Times New Roman" w:eastAsia="Times New Roman" w:hAnsi="Times New Roman" w:cs="David" w:hint="cs"/>
          <w:sz w:val="24"/>
          <w:szCs w:val="24"/>
          <w:highlight w:val="yellow"/>
          <w:rtl/>
        </w:rPr>
        <w:t xml:space="preserve">תקנת השוק תעסוק במקרה בו ב' </w:t>
      </w:r>
      <w:r w:rsidR="005834DA" w:rsidRPr="00A56427">
        <w:rPr>
          <w:rFonts w:ascii="Times New Roman" w:eastAsia="Times New Roman" w:hAnsi="Times New Roman" w:cs="David" w:hint="cs"/>
          <w:sz w:val="24"/>
          <w:szCs w:val="24"/>
          <w:highlight w:val="yellow"/>
          <w:rtl/>
        </w:rPr>
        <w:t>הממשכן</w:t>
      </w:r>
      <w:r w:rsidRPr="00A56427">
        <w:rPr>
          <w:rFonts w:ascii="Times New Roman" w:eastAsia="Times New Roman" w:hAnsi="Times New Roman" w:cs="David" w:hint="cs"/>
          <w:sz w:val="24"/>
          <w:szCs w:val="24"/>
          <w:highlight w:val="yellow"/>
          <w:rtl/>
        </w:rPr>
        <w:t xml:space="preserve"> עושה </w:t>
      </w:r>
      <w:r w:rsidR="005834DA" w:rsidRPr="00A56427">
        <w:rPr>
          <w:rFonts w:ascii="Times New Roman" w:eastAsia="Times New Roman" w:hAnsi="Times New Roman" w:cs="David" w:hint="cs"/>
          <w:sz w:val="24"/>
          <w:szCs w:val="24"/>
          <w:highlight w:val="yellow"/>
          <w:rtl/>
        </w:rPr>
        <w:t>שעבוד לנכס</w:t>
      </w:r>
      <w:r w:rsidRPr="00A56427">
        <w:rPr>
          <w:rFonts w:ascii="Times New Roman" w:eastAsia="Times New Roman" w:hAnsi="Times New Roman" w:cs="David" w:hint="cs"/>
          <w:sz w:val="24"/>
          <w:szCs w:val="24"/>
          <w:highlight w:val="yellow"/>
          <w:rtl/>
        </w:rPr>
        <w:t xml:space="preserve"> בלא הסכמת הבעלים. </w:t>
      </w:r>
      <w:r w:rsidR="005834DA" w:rsidRPr="00A56427">
        <w:rPr>
          <w:rFonts w:ascii="Times New Roman" w:eastAsia="Times New Roman" w:hAnsi="Times New Roman" w:cs="David" w:hint="cs"/>
          <w:sz w:val="24"/>
          <w:szCs w:val="24"/>
          <w:highlight w:val="yellow"/>
          <w:rtl/>
        </w:rPr>
        <w:t>א' וג'</w:t>
      </w:r>
      <w:r w:rsidRPr="00A56427">
        <w:rPr>
          <w:rFonts w:ascii="Times New Roman" w:eastAsia="Times New Roman" w:hAnsi="Times New Roman" w:cs="David" w:hint="cs"/>
          <w:sz w:val="24"/>
          <w:szCs w:val="24"/>
          <w:highlight w:val="yellow"/>
          <w:rtl/>
        </w:rPr>
        <w:t xml:space="preserve"> שרשאים לתבוע בעילות ח</w:t>
      </w:r>
      <w:r w:rsidR="005834DA" w:rsidRPr="00A56427">
        <w:rPr>
          <w:rFonts w:ascii="Times New Roman" w:eastAsia="Times New Roman" w:hAnsi="Times New Roman" w:cs="David" w:hint="cs"/>
          <w:sz w:val="24"/>
          <w:szCs w:val="24"/>
          <w:highlight w:val="yellow"/>
          <w:rtl/>
        </w:rPr>
        <w:t>וזיות או נזיקיות שונות את ב', מוצאים עצמם זה מול זה בעימות הקנייני</w:t>
      </w:r>
      <w:r w:rsidRPr="0015022E">
        <w:rPr>
          <w:rFonts w:ascii="Times New Roman" w:eastAsia="Times New Roman" w:hAnsi="Times New Roman" w:cs="David" w:hint="cs"/>
          <w:sz w:val="24"/>
          <w:szCs w:val="24"/>
          <w:rtl/>
        </w:rPr>
        <w:t>. א'</w:t>
      </w:r>
      <w:r w:rsidR="005834DA">
        <w:rPr>
          <w:rFonts w:ascii="Times New Roman" w:eastAsia="Times New Roman" w:hAnsi="Times New Roman" w:cs="David" w:hint="cs"/>
          <w:sz w:val="24"/>
          <w:szCs w:val="24"/>
          <w:rtl/>
        </w:rPr>
        <w:t xml:space="preserve"> מעוניין לבטל את המשכון לחלוטין, בעוד ג' מעוניין להשאירו בתוקף.</w:t>
      </w:r>
    </w:p>
    <w:p w:rsidR="0015022E" w:rsidRPr="0015022E" w:rsidRDefault="005834DA" w:rsidP="00A56427">
      <w:pPr>
        <w:spacing w:after="0"/>
        <w:jc w:val="both"/>
        <w:rPr>
          <w:rFonts w:ascii="Times New Roman" w:eastAsia="Times New Roman" w:hAnsi="Times New Roman" w:cs="Times New Roman"/>
          <w:sz w:val="24"/>
          <w:szCs w:val="24"/>
          <w:rtl/>
        </w:rPr>
      </w:pPr>
      <w:r w:rsidRPr="00A56427">
        <w:rPr>
          <w:rFonts w:ascii="Times New Roman" w:eastAsia="Times New Roman" w:hAnsi="Times New Roman" w:cs="David" w:hint="cs"/>
          <w:b/>
          <w:bCs/>
          <w:sz w:val="24"/>
          <w:szCs w:val="24"/>
          <w:highlight w:val="yellow"/>
          <w:rtl/>
        </w:rPr>
        <w:t>סעיף 5 ל</w:t>
      </w:r>
      <w:r w:rsidRPr="00A56427">
        <w:rPr>
          <w:rFonts w:ascii="Times New Roman" w:eastAsia="Times New Roman" w:hAnsi="Times New Roman" w:cs="David" w:hint="cs"/>
          <w:b/>
          <w:bCs/>
          <w:color w:val="FF0000"/>
          <w:sz w:val="24"/>
          <w:szCs w:val="24"/>
          <w:highlight w:val="yellow"/>
          <w:rtl/>
        </w:rPr>
        <w:t>חוק המשכון</w:t>
      </w:r>
      <w:r w:rsidRPr="00A56427">
        <w:rPr>
          <w:rFonts w:ascii="Times New Roman" w:eastAsia="Times New Roman" w:hAnsi="Times New Roman" w:cs="David" w:hint="cs"/>
          <w:b/>
          <w:bCs/>
          <w:sz w:val="24"/>
          <w:szCs w:val="24"/>
          <w:highlight w:val="yellow"/>
          <w:rtl/>
        </w:rPr>
        <w:t xml:space="preserve"> </w:t>
      </w:r>
      <w:r w:rsidRPr="00A56427">
        <w:rPr>
          <w:rFonts w:ascii="Times New Roman" w:eastAsia="Times New Roman" w:hAnsi="Times New Roman" w:cs="David" w:hint="cs"/>
          <w:sz w:val="24"/>
          <w:szCs w:val="24"/>
          <w:highlight w:val="yellow"/>
          <w:rtl/>
        </w:rPr>
        <w:t>אומר שבהתמלא תנאים מסויימים</w:t>
      </w:r>
      <w:r w:rsidR="00A56427" w:rsidRPr="00A56427">
        <w:rPr>
          <w:rFonts w:ascii="Times New Roman" w:eastAsia="Times New Roman" w:hAnsi="Times New Roman" w:cs="David" w:hint="cs"/>
          <w:sz w:val="24"/>
          <w:szCs w:val="24"/>
          <w:highlight w:val="yellow"/>
          <w:rtl/>
        </w:rPr>
        <w:t xml:space="preserve"> תחול תקנת השוק אשר תשאיר את המשכון בתוקף</w:t>
      </w:r>
      <w:r w:rsidR="00A56427">
        <w:rPr>
          <w:rFonts w:ascii="Times New Roman" w:eastAsia="Times New Roman" w:hAnsi="Times New Roman" w:cs="David" w:hint="cs"/>
          <w:sz w:val="24"/>
          <w:szCs w:val="24"/>
          <w:rtl/>
        </w:rPr>
        <w:t xml:space="preserve"> ("</w:t>
      </w:r>
      <w:r w:rsidR="00A56427">
        <w:rPr>
          <w:rFonts w:ascii="Times New Roman" w:eastAsia="Times New Roman" w:hAnsi="Times New Roman" w:cs="David" w:hint="cs"/>
          <w:color w:val="FF0000"/>
          <w:sz w:val="24"/>
          <w:szCs w:val="24"/>
          <w:rtl/>
        </w:rPr>
        <w:t>יהיה כוחו של המשכון יפה לכל דבר</w:t>
      </w:r>
      <w:r w:rsidR="00A56427">
        <w:rPr>
          <w:rFonts w:ascii="Times New Roman" w:eastAsia="Times New Roman" w:hAnsi="Times New Roman" w:cs="David" w:hint="cs"/>
          <w:sz w:val="24"/>
          <w:szCs w:val="24"/>
          <w:rtl/>
        </w:rPr>
        <w:t>") וג' יוכל להשתמש בו לצורך פירעון חובו במקרה הצורך.</w:t>
      </w:r>
      <w:r w:rsidR="0015022E" w:rsidRPr="0015022E">
        <w:rPr>
          <w:rFonts w:ascii="Times New Roman" w:eastAsia="Times New Roman" w:hAnsi="Times New Roman" w:cs="David" w:hint="cs"/>
          <w:b/>
          <w:bCs/>
          <w:sz w:val="24"/>
          <w:szCs w:val="24"/>
          <w:rtl/>
        </w:rPr>
        <w:t xml:space="preserve"> </w:t>
      </w:r>
    </w:p>
    <w:p w:rsidR="00A56427" w:rsidRDefault="00A56427" w:rsidP="00A56427">
      <w:pPr>
        <w:spacing w:after="0"/>
        <w:jc w:val="both"/>
        <w:rPr>
          <w:rFonts w:ascii="Times New Roman" w:eastAsia="Times New Roman" w:hAnsi="Times New Roman" w:cs="David"/>
          <w:b/>
          <w:bCs/>
          <w:sz w:val="24"/>
          <w:szCs w:val="24"/>
          <w:u w:val="single"/>
          <w:rtl/>
        </w:rPr>
      </w:pPr>
    </w:p>
    <w:p w:rsidR="00DC5854" w:rsidRDefault="00DC5854" w:rsidP="00A56427">
      <w:pPr>
        <w:spacing w:after="0"/>
        <w:jc w:val="both"/>
        <w:rPr>
          <w:rFonts w:ascii="Times New Roman" w:eastAsia="Times New Roman" w:hAnsi="Times New Roman" w:cs="David"/>
          <w:sz w:val="24"/>
          <w:szCs w:val="24"/>
          <w:u w:val="single"/>
          <w:rtl/>
        </w:rPr>
      </w:pPr>
      <w:r>
        <w:rPr>
          <w:rFonts w:ascii="Times New Roman" w:eastAsia="Times New Roman" w:hAnsi="Times New Roman" w:cs="David" w:hint="cs"/>
          <w:sz w:val="24"/>
          <w:szCs w:val="24"/>
          <w:u w:val="single"/>
          <w:rtl/>
        </w:rPr>
        <w:t xml:space="preserve">ההבדלים בין </w:t>
      </w:r>
      <w:r w:rsidR="003A1B35">
        <w:rPr>
          <w:rFonts w:ascii="Times New Roman" w:eastAsia="Times New Roman" w:hAnsi="Times New Roman" w:cs="David" w:hint="cs"/>
          <w:sz w:val="24"/>
          <w:szCs w:val="24"/>
          <w:u w:val="single"/>
          <w:rtl/>
        </w:rPr>
        <w:t xml:space="preserve">תנאי </w:t>
      </w:r>
      <w:r>
        <w:rPr>
          <w:rFonts w:ascii="Times New Roman" w:eastAsia="Times New Roman" w:hAnsi="Times New Roman" w:cs="David" w:hint="cs"/>
          <w:sz w:val="24"/>
          <w:szCs w:val="24"/>
          <w:u w:val="single"/>
          <w:rtl/>
        </w:rPr>
        <w:t>תקנת השוק במכר לבין</w:t>
      </w:r>
      <w:r w:rsidR="003A1B35">
        <w:rPr>
          <w:rFonts w:ascii="Times New Roman" w:eastAsia="Times New Roman" w:hAnsi="Times New Roman" w:cs="David" w:hint="cs"/>
          <w:sz w:val="24"/>
          <w:szCs w:val="24"/>
          <w:u w:val="single"/>
          <w:rtl/>
        </w:rPr>
        <w:t xml:space="preserve"> אלו של</w:t>
      </w:r>
      <w:r>
        <w:rPr>
          <w:rFonts w:ascii="Times New Roman" w:eastAsia="Times New Roman" w:hAnsi="Times New Roman" w:cs="David" w:hint="cs"/>
          <w:sz w:val="24"/>
          <w:szCs w:val="24"/>
          <w:u w:val="single"/>
          <w:rtl/>
        </w:rPr>
        <w:t xml:space="preserve"> תקנת השוק במשכון:</w:t>
      </w:r>
    </w:p>
    <w:p w:rsidR="00DC5854" w:rsidRDefault="00DC5854" w:rsidP="00442A7D">
      <w:pPr>
        <w:pStyle w:val="a3"/>
        <w:numPr>
          <w:ilvl w:val="6"/>
          <w:numId w:val="18"/>
        </w:numPr>
        <w:spacing w:after="0"/>
        <w:jc w:val="both"/>
        <w:rPr>
          <w:rFonts w:ascii="Times New Roman" w:eastAsia="Times New Roman" w:hAnsi="Times New Roman" w:cs="David"/>
          <w:sz w:val="24"/>
          <w:szCs w:val="24"/>
        </w:rPr>
      </w:pPr>
      <w:r w:rsidRPr="003A1B35">
        <w:rPr>
          <w:rFonts w:ascii="Times New Roman" w:eastAsia="Times New Roman" w:hAnsi="Times New Roman" w:cs="David" w:hint="cs"/>
          <w:sz w:val="24"/>
          <w:szCs w:val="24"/>
          <w:rtl/>
        </w:rPr>
        <w:t>"</w:t>
      </w:r>
      <w:r w:rsidRPr="003A1B35">
        <w:rPr>
          <w:rFonts w:ascii="Times New Roman" w:eastAsia="Times New Roman" w:hAnsi="Times New Roman" w:cs="David" w:hint="cs"/>
          <w:b/>
          <w:bCs/>
          <w:color w:val="FF0000"/>
          <w:sz w:val="24"/>
          <w:szCs w:val="24"/>
          <w:rtl/>
        </w:rPr>
        <w:t>מחזיק על דעת הבעלים</w:t>
      </w:r>
      <w:r w:rsidRPr="003A1B35">
        <w:rPr>
          <w:rFonts w:ascii="Times New Roman" w:eastAsia="Times New Roman" w:hAnsi="Times New Roman" w:cs="David" w:hint="cs"/>
          <w:sz w:val="24"/>
          <w:szCs w:val="24"/>
          <w:rtl/>
        </w:rPr>
        <w:t xml:space="preserve">"- זהו ההבדל העיקרי. </w:t>
      </w:r>
      <w:r w:rsidR="003A1B35" w:rsidRPr="003A1B35">
        <w:rPr>
          <w:rFonts w:ascii="Times New Roman" w:eastAsia="Times New Roman" w:hAnsi="Times New Roman" w:cs="David" w:hint="cs"/>
          <w:b/>
          <w:bCs/>
          <w:sz w:val="24"/>
          <w:szCs w:val="24"/>
          <w:rtl/>
        </w:rPr>
        <w:t>האם המסירה הייתה רצונית?</w:t>
      </w:r>
      <w:r w:rsidR="003A1B35" w:rsidRPr="003A1B35">
        <w:rPr>
          <w:rFonts w:ascii="Times New Roman" w:eastAsia="Times New Roman" w:hAnsi="Times New Roman" w:cs="David" w:hint="cs"/>
          <w:sz w:val="24"/>
          <w:szCs w:val="24"/>
          <w:rtl/>
        </w:rPr>
        <w:t xml:space="preserve"> </w:t>
      </w:r>
      <w:r w:rsidRPr="003A1B35">
        <w:rPr>
          <w:rFonts w:ascii="Times New Roman" w:eastAsia="Times New Roman" w:hAnsi="Times New Roman" w:cs="David" w:hint="cs"/>
          <w:sz w:val="24"/>
          <w:szCs w:val="24"/>
          <w:highlight w:val="yellow"/>
          <w:rtl/>
        </w:rPr>
        <w:t>במשכון, תקנת השוק תחול רק כאשר בעל הנכס</w:t>
      </w:r>
      <w:r w:rsidR="003A1B35" w:rsidRPr="003A1B35">
        <w:rPr>
          <w:rFonts w:ascii="Times New Roman" w:eastAsia="Times New Roman" w:hAnsi="Times New Roman" w:cs="David" w:hint="cs"/>
          <w:sz w:val="24"/>
          <w:szCs w:val="24"/>
          <w:highlight w:val="yellow"/>
          <w:rtl/>
        </w:rPr>
        <w:t xml:space="preserve"> בעצמו</w:t>
      </w:r>
      <w:r w:rsidRPr="003A1B35">
        <w:rPr>
          <w:rFonts w:ascii="Times New Roman" w:eastAsia="Times New Roman" w:hAnsi="Times New Roman" w:cs="David" w:hint="cs"/>
          <w:sz w:val="24"/>
          <w:szCs w:val="24"/>
          <w:highlight w:val="yellow"/>
          <w:rtl/>
        </w:rPr>
        <w:t xml:space="preserve"> העביר/ הפקיד אותו בידי הממשכן שלא כדין. </w:t>
      </w:r>
      <w:r w:rsidRPr="003A1B35">
        <w:rPr>
          <w:rFonts w:ascii="Times New Roman" w:eastAsia="Times New Roman" w:hAnsi="Times New Roman" w:cs="David" w:hint="cs"/>
          <w:sz w:val="24"/>
          <w:szCs w:val="24"/>
          <w:rtl/>
        </w:rPr>
        <w:t>אם הממשכן גנב/ מצא את הנכס ואז משכן אותו- לא תחול תקנת השוק.</w:t>
      </w:r>
      <w:r w:rsidR="003A1B35" w:rsidRPr="003A1B35">
        <w:rPr>
          <w:rFonts w:ascii="Times New Roman" w:eastAsia="Times New Roman" w:hAnsi="Times New Roman" w:cs="David" w:hint="cs"/>
          <w:sz w:val="24"/>
          <w:szCs w:val="24"/>
          <w:rtl/>
        </w:rPr>
        <w:t xml:space="preserve"> </w:t>
      </w:r>
      <w:r w:rsidR="003A1B35" w:rsidRPr="003A1B35">
        <w:rPr>
          <w:rFonts w:ascii="Times New Roman" w:eastAsia="Times New Roman" w:hAnsi="Times New Roman" w:cs="David" w:hint="cs"/>
          <w:sz w:val="24"/>
          <w:szCs w:val="24"/>
          <w:highlight w:val="yellow"/>
          <w:rtl/>
        </w:rPr>
        <w:t>לעומת זאת במכר, תקנת השוק תחול גם אם מדובר בנכס גנוב.</w:t>
      </w:r>
      <w:r w:rsidR="003A1B35" w:rsidRPr="003A1B35">
        <w:rPr>
          <w:rFonts w:ascii="Times New Roman" w:eastAsia="Times New Roman" w:hAnsi="Times New Roman" w:cs="David" w:hint="cs"/>
          <w:sz w:val="24"/>
          <w:szCs w:val="24"/>
          <w:rtl/>
        </w:rPr>
        <w:t xml:space="preserve"> התנאי הזה נובע מהרצון להגן ככל האפשר על בעל הזכות הקניינית, א'.</w:t>
      </w:r>
    </w:p>
    <w:p w:rsidR="003A1B35" w:rsidRDefault="003A1B35" w:rsidP="00442A7D">
      <w:pPr>
        <w:pStyle w:val="a3"/>
        <w:numPr>
          <w:ilvl w:val="6"/>
          <w:numId w:val="18"/>
        </w:numPr>
        <w:spacing w:after="0"/>
        <w:jc w:val="both"/>
        <w:rPr>
          <w:rFonts w:ascii="Times New Roman" w:eastAsia="Times New Roman" w:hAnsi="Times New Roman" w:cs="David"/>
          <w:sz w:val="24"/>
          <w:szCs w:val="24"/>
        </w:rPr>
      </w:pPr>
      <w:r w:rsidRPr="003A1B35">
        <w:rPr>
          <w:rFonts w:ascii="Times New Roman" w:eastAsia="Times New Roman" w:hAnsi="Times New Roman" w:cs="David" w:hint="cs"/>
          <w:b/>
          <w:bCs/>
          <w:sz w:val="24"/>
          <w:szCs w:val="24"/>
          <w:rtl/>
        </w:rPr>
        <w:t>תמורה</w:t>
      </w:r>
      <w:r>
        <w:rPr>
          <w:rFonts w:ascii="Times New Roman" w:eastAsia="Times New Roman" w:hAnsi="Times New Roman" w:cs="David" w:hint="cs"/>
          <w:sz w:val="24"/>
          <w:szCs w:val="24"/>
          <w:rtl/>
        </w:rPr>
        <w:t>-</w:t>
      </w:r>
      <w:r w:rsidR="00B06C15">
        <w:rPr>
          <w:rFonts w:ascii="Times New Roman" w:eastAsia="Times New Roman" w:hAnsi="Times New Roman" w:cs="David" w:hint="cs"/>
          <w:sz w:val="24"/>
          <w:szCs w:val="24"/>
          <w:rtl/>
        </w:rPr>
        <w:t xml:space="preserve"> אין דרישת תמורה מפורשת ב</w:t>
      </w:r>
      <w:r w:rsidR="00B06C15">
        <w:rPr>
          <w:rFonts w:ascii="Times New Roman" w:eastAsia="Times New Roman" w:hAnsi="Times New Roman" w:cs="David" w:hint="cs"/>
          <w:b/>
          <w:bCs/>
          <w:sz w:val="24"/>
          <w:szCs w:val="24"/>
          <w:rtl/>
        </w:rPr>
        <w:t xml:space="preserve">סעיף 5 </w:t>
      </w:r>
      <w:r w:rsidR="00B06C15">
        <w:rPr>
          <w:rFonts w:ascii="Times New Roman" w:eastAsia="Times New Roman" w:hAnsi="Times New Roman" w:cs="David" w:hint="cs"/>
          <w:sz w:val="24"/>
          <w:szCs w:val="24"/>
          <w:rtl/>
        </w:rPr>
        <w:t>אך ניתן להבין שיש כזאת</w:t>
      </w:r>
    </w:p>
    <w:p w:rsidR="003A1B35" w:rsidRDefault="003A1B35" w:rsidP="00442A7D">
      <w:pPr>
        <w:pStyle w:val="a3"/>
        <w:numPr>
          <w:ilvl w:val="6"/>
          <w:numId w:val="18"/>
        </w:numPr>
        <w:spacing w:after="0"/>
        <w:jc w:val="both"/>
        <w:rPr>
          <w:rFonts w:ascii="Times New Roman" w:eastAsia="Times New Roman" w:hAnsi="Times New Roman" w:cs="David"/>
          <w:sz w:val="24"/>
          <w:szCs w:val="24"/>
        </w:rPr>
      </w:pPr>
      <w:r w:rsidRPr="003A1B35">
        <w:rPr>
          <w:rFonts w:ascii="Times New Roman" w:eastAsia="Times New Roman" w:hAnsi="Times New Roman" w:cs="David" w:hint="cs"/>
          <w:b/>
          <w:bCs/>
          <w:sz w:val="24"/>
          <w:szCs w:val="24"/>
          <w:rtl/>
        </w:rPr>
        <w:t>תום לב</w:t>
      </w:r>
      <w:r>
        <w:rPr>
          <w:rFonts w:ascii="Times New Roman" w:eastAsia="Times New Roman" w:hAnsi="Times New Roman" w:cs="David" w:hint="cs"/>
          <w:sz w:val="24"/>
          <w:szCs w:val="24"/>
          <w:rtl/>
        </w:rPr>
        <w:t>-</w:t>
      </w:r>
      <w:r w:rsidR="00B06C15">
        <w:rPr>
          <w:rFonts w:ascii="Times New Roman" w:eastAsia="Times New Roman" w:hAnsi="Times New Roman" w:cs="David" w:hint="cs"/>
          <w:sz w:val="24"/>
          <w:szCs w:val="24"/>
          <w:rtl/>
        </w:rPr>
        <w:t xml:space="preserve"> דרישה מפורשת בשתי התקנות. במשכון, רואים את תום הלב של ג' כמסתמך על ההחזקה. זוהי הגישה הישנה לפיה ההחזקה במיטלטלין היוו הוכחה לבעלות עליהם. ג' רואה שהנכס בהחזקת ב', הוא מניח שיש לו זכויות בנכס ועל סמך זה נותן אשראי. כיום המצב לא בדיוק כך.</w:t>
      </w:r>
    </w:p>
    <w:p w:rsidR="003A1B35" w:rsidRPr="003A1B35" w:rsidRDefault="003A1B35" w:rsidP="00442A7D">
      <w:pPr>
        <w:pStyle w:val="a3"/>
        <w:numPr>
          <w:ilvl w:val="6"/>
          <w:numId w:val="18"/>
        </w:numPr>
        <w:spacing w:after="0"/>
        <w:jc w:val="both"/>
        <w:rPr>
          <w:rFonts w:ascii="Times New Roman" w:eastAsia="Times New Roman" w:hAnsi="Times New Roman" w:cs="David"/>
          <w:sz w:val="24"/>
          <w:szCs w:val="24"/>
        </w:rPr>
      </w:pPr>
      <w:r w:rsidRPr="003A1B35">
        <w:rPr>
          <w:rFonts w:ascii="Times New Roman" w:eastAsia="Times New Roman" w:hAnsi="Times New Roman" w:cs="David" w:hint="cs"/>
          <w:b/>
          <w:bCs/>
          <w:sz w:val="24"/>
          <w:szCs w:val="24"/>
          <w:rtl/>
        </w:rPr>
        <w:t>השלמת הקניין</w:t>
      </w:r>
      <w:r>
        <w:rPr>
          <w:rFonts w:ascii="Times New Roman" w:eastAsia="Times New Roman" w:hAnsi="Times New Roman" w:cs="David" w:hint="cs"/>
          <w:sz w:val="24"/>
          <w:szCs w:val="24"/>
          <w:rtl/>
        </w:rPr>
        <w:t>-</w:t>
      </w:r>
      <w:r w:rsidR="00B06C15">
        <w:rPr>
          <w:rFonts w:ascii="Times New Roman" w:eastAsia="Times New Roman" w:hAnsi="Times New Roman" w:cs="David" w:hint="cs"/>
          <w:sz w:val="24"/>
          <w:szCs w:val="24"/>
          <w:rtl/>
        </w:rPr>
        <w:t xml:space="preserve"> דרישה מפורשת בשתי התקנות</w:t>
      </w:r>
    </w:p>
    <w:p w:rsidR="003A1B35" w:rsidRDefault="003A1B35" w:rsidP="00A56427">
      <w:pPr>
        <w:spacing w:after="0"/>
        <w:jc w:val="both"/>
        <w:rPr>
          <w:rFonts w:ascii="Times New Roman" w:eastAsia="Times New Roman" w:hAnsi="Times New Roman" w:cs="David"/>
          <w:sz w:val="24"/>
          <w:szCs w:val="24"/>
          <w:rtl/>
        </w:rPr>
      </w:pPr>
    </w:p>
    <w:p w:rsidR="00EF21C3" w:rsidRDefault="00EF21C3" w:rsidP="00EF21C3">
      <w:pPr>
        <w:spacing w:after="0"/>
        <w:jc w:val="both"/>
        <w:rPr>
          <w:rFonts w:ascii="Times New Roman" w:eastAsia="Times New Roman" w:hAnsi="Times New Roman" w:cs="David"/>
          <w:sz w:val="24"/>
          <w:szCs w:val="24"/>
          <w:rtl/>
        </w:rPr>
      </w:pPr>
      <w:r w:rsidRPr="00EF21C3">
        <w:rPr>
          <w:rFonts w:ascii="Times New Roman" w:eastAsia="Times New Roman" w:hAnsi="Times New Roman" w:cs="David" w:hint="cs"/>
          <w:sz w:val="24"/>
          <w:szCs w:val="24"/>
          <w:highlight w:val="yellow"/>
          <w:rtl/>
        </w:rPr>
        <w:t>עוד הבדל בין תקנת השוק במכר ובמשכון הוא שבתקנה במשכון</w:t>
      </w:r>
      <w:r>
        <w:rPr>
          <w:rFonts w:ascii="Times New Roman" w:eastAsia="Times New Roman" w:hAnsi="Times New Roman" w:cs="David" w:hint="cs"/>
          <w:sz w:val="24"/>
          <w:szCs w:val="24"/>
          <w:rtl/>
        </w:rPr>
        <w:t xml:space="preserve">- הג' הטיפוסי הוא לרוב גוף פיננסי חזק, ולכן </w:t>
      </w:r>
      <w:r w:rsidRPr="00EF21C3">
        <w:rPr>
          <w:rFonts w:ascii="Times New Roman" w:eastAsia="Times New Roman" w:hAnsi="Times New Roman" w:cs="David" w:hint="cs"/>
          <w:sz w:val="24"/>
          <w:szCs w:val="24"/>
          <w:highlight w:val="yellow"/>
          <w:rtl/>
        </w:rPr>
        <w:t>הנהנים הם לרוב גופים גדולים</w:t>
      </w:r>
      <w:r>
        <w:rPr>
          <w:rFonts w:ascii="Times New Roman" w:eastAsia="Times New Roman" w:hAnsi="Times New Roman" w:cs="David" w:hint="cs"/>
          <w:sz w:val="24"/>
          <w:szCs w:val="24"/>
          <w:rtl/>
        </w:rPr>
        <w:t xml:space="preserve">. </w:t>
      </w:r>
    </w:p>
    <w:p w:rsidR="0015022E" w:rsidRPr="008E71E3" w:rsidRDefault="0015022E" w:rsidP="008E71E3">
      <w:pPr>
        <w:spacing w:after="0"/>
        <w:jc w:val="both"/>
        <w:rPr>
          <w:rFonts w:ascii="Times New Roman" w:eastAsia="Times New Roman" w:hAnsi="Times New Roman" w:cs="David"/>
          <w:sz w:val="24"/>
          <w:szCs w:val="24"/>
          <w:u w:val="single"/>
          <w:rtl/>
        </w:rPr>
      </w:pPr>
      <w:r w:rsidRPr="0015022E">
        <w:rPr>
          <w:rFonts w:ascii="Times New Roman" w:eastAsia="Times New Roman" w:hAnsi="Times New Roman" w:cs="David" w:hint="cs"/>
          <w:sz w:val="24"/>
          <w:szCs w:val="24"/>
          <w:rtl/>
        </w:rPr>
        <w:t>ההבדל הזה נובע מהחקיקה בשלבים של הקודיפיקציה: חוק המשכון והמכר התקבל ע"י 2 ועדות מומחים שונות בהיעדר תיאום בינ</w:t>
      </w:r>
      <w:r w:rsidR="00EF21C3">
        <w:rPr>
          <w:rFonts w:ascii="Times New Roman" w:eastAsia="Times New Roman" w:hAnsi="Times New Roman" w:cs="David" w:hint="cs"/>
          <w:sz w:val="24"/>
          <w:szCs w:val="24"/>
          <w:rtl/>
        </w:rPr>
        <w:t>י</w:t>
      </w:r>
      <w:r w:rsidRPr="0015022E">
        <w:rPr>
          <w:rFonts w:ascii="Times New Roman" w:eastAsia="Times New Roman" w:hAnsi="Times New Roman" w:cs="David" w:hint="cs"/>
          <w:sz w:val="24"/>
          <w:szCs w:val="24"/>
          <w:rtl/>
        </w:rPr>
        <w:t xml:space="preserve">הן. </w:t>
      </w:r>
      <w:r w:rsidR="00EF21C3" w:rsidRPr="008E71E3">
        <w:rPr>
          <w:rFonts w:ascii="Times New Roman" w:eastAsia="Times New Roman" w:hAnsi="Times New Roman" w:cs="David" w:hint="cs"/>
          <w:sz w:val="24"/>
          <w:szCs w:val="24"/>
          <w:highlight w:val="yellow"/>
          <w:rtl/>
        </w:rPr>
        <w:t>ההבדל הוא ביסוד האשמה שבין המקרים</w:t>
      </w:r>
      <w:r w:rsidR="00EF21C3">
        <w:rPr>
          <w:rFonts w:ascii="Times New Roman" w:eastAsia="Times New Roman" w:hAnsi="Times New Roman" w:cs="David" w:hint="cs"/>
          <w:sz w:val="24"/>
          <w:szCs w:val="24"/>
          <w:rtl/>
        </w:rPr>
        <w:t xml:space="preserve">- בתקנה במשכון א' הכיר את ב' ומסר לו את הנכס אישית ולכן אם ב' מעל באמונו זו מעט יותר אשמתו של א', מאשר אם ב' גנב ממנו את הנכס. </w:t>
      </w:r>
      <w:r w:rsidR="00EF21C3">
        <w:rPr>
          <w:rFonts w:ascii="Times New Roman" w:eastAsia="Times New Roman" w:hAnsi="Times New Roman" w:cs="David" w:hint="cs"/>
          <w:b/>
          <w:bCs/>
          <w:sz w:val="24"/>
          <w:szCs w:val="24"/>
          <w:rtl/>
        </w:rPr>
        <w:t xml:space="preserve">בסעיף 5 </w:t>
      </w:r>
      <w:r w:rsidR="008E71E3" w:rsidRPr="008E71E3">
        <w:rPr>
          <w:rFonts w:ascii="Times New Roman" w:eastAsia="Times New Roman" w:hAnsi="Times New Roman" w:cs="David" w:hint="cs"/>
          <w:b/>
          <w:bCs/>
          <w:color w:val="FF0000"/>
          <w:sz w:val="24"/>
          <w:szCs w:val="24"/>
          <w:rtl/>
        </w:rPr>
        <w:t>ל</w:t>
      </w:r>
      <w:r w:rsidR="008E71E3">
        <w:rPr>
          <w:rFonts w:ascii="Times New Roman" w:eastAsia="Times New Roman" w:hAnsi="Times New Roman" w:cs="David" w:hint="cs"/>
          <w:b/>
          <w:bCs/>
          <w:color w:val="FF0000"/>
          <w:sz w:val="24"/>
          <w:szCs w:val="24"/>
          <w:rtl/>
        </w:rPr>
        <w:t>חוק המשכון</w:t>
      </w:r>
      <w:r w:rsidR="00EF21C3" w:rsidRPr="008E71E3">
        <w:rPr>
          <w:rFonts w:ascii="Times New Roman" w:eastAsia="Times New Roman" w:hAnsi="Times New Roman" w:cs="David" w:hint="cs"/>
          <w:color w:val="FF0000"/>
          <w:sz w:val="24"/>
          <w:szCs w:val="24"/>
          <w:rtl/>
        </w:rPr>
        <w:t xml:space="preserve"> </w:t>
      </w:r>
      <w:r w:rsidR="00EF21C3">
        <w:rPr>
          <w:rFonts w:ascii="Times New Roman" w:eastAsia="Times New Roman" w:hAnsi="Times New Roman" w:cs="David" w:hint="cs"/>
          <w:sz w:val="24"/>
          <w:szCs w:val="24"/>
          <w:rtl/>
        </w:rPr>
        <w:t>יש השקפה מצומצמת יותר של תקנות השוק.</w:t>
      </w:r>
      <w:r w:rsidR="008E71E3">
        <w:rPr>
          <w:rFonts w:ascii="Times New Roman" w:eastAsia="Times New Roman" w:hAnsi="Times New Roman" w:cs="David" w:hint="cs"/>
          <w:sz w:val="24"/>
          <w:szCs w:val="24"/>
          <w:rtl/>
        </w:rPr>
        <w:t xml:space="preserve"> החוק מעוניין לכפר על אי התיאום בין הסעיפים ולכן כנראה שתקנה זו תבוטל.</w:t>
      </w:r>
      <w:r w:rsidR="008E71E3">
        <w:rPr>
          <w:rFonts w:ascii="Times New Roman" w:eastAsia="Times New Roman" w:hAnsi="Times New Roman" w:cs="David" w:hint="cs"/>
          <w:b/>
          <w:bCs/>
          <w:sz w:val="24"/>
          <w:szCs w:val="24"/>
          <w:rtl/>
        </w:rPr>
        <w:t xml:space="preserve"> </w:t>
      </w:r>
      <w:r w:rsidR="008E71E3" w:rsidRPr="008E71E3">
        <w:rPr>
          <w:rFonts w:ascii="Times New Roman" w:eastAsia="Times New Roman" w:hAnsi="Times New Roman" w:cs="David" w:hint="cs"/>
          <w:sz w:val="24"/>
          <w:szCs w:val="24"/>
          <w:rtl/>
        </w:rPr>
        <w:t>אם התקנה תושאר- יידרש תיאום עם סעיף 34 לחוק המכר.</w:t>
      </w:r>
    </w:p>
    <w:p w:rsidR="001E1D02" w:rsidRDefault="001E1D02" w:rsidP="00094A9C">
      <w:pPr>
        <w:spacing w:after="0"/>
        <w:jc w:val="both"/>
        <w:rPr>
          <w:rFonts w:asciiTheme="minorBidi" w:hAnsiTheme="minorBidi" w:cs="David"/>
          <w:sz w:val="24"/>
          <w:szCs w:val="24"/>
          <w:rtl/>
        </w:rPr>
      </w:pPr>
    </w:p>
    <w:p w:rsidR="008E71E3" w:rsidRPr="002D2A9F" w:rsidRDefault="008E71E3" w:rsidP="002D2A9F">
      <w:pPr>
        <w:spacing w:after="0"/>
        <w:jc w:val="both"/>
        <w:rPr>
          <w:rFonts w:cs="Guttman Yad-Brush"/>
          <w:sz w:val="20"/>
          <w:szCs w:val="20"/>
          <w:rtl/>
        </w:rPr>
      </w:pPr>
      <w:r w:rsidRPr="008E71E3">
        <w:rPr>
          <w:rFonts w:cs="David" w:hint="cs"/>
          <w:b/>
          <w:bCs/>
          <w:color w:val="FF0000"/>
          <w:sz w:val="24"/>
          <w:szCs w:val="24"/>
          <w:rtl/>
        </w:rPr>
        <w:t>ע</w:t>
      </w:r>
      <w:r w:rsidRPr="008E71E3">
        <w:rPr>
          <w:rFonts w:cs="David"/>
          <w:b/>
          <w:bCs/>
          <w:color w:val="FF0000"/>
          <w:sz w:val="24"/>
          <w:szCs w:val="24"/>
          <w:rtl/>
        </w:rPr>
        <w:t>"</w:t>
      </w:r>
      <w:r w:rsidRPr="008E71E3">
        <w:rPr>
          <w:rFonts w:cs="David" w:hint="cs"/>
          <w:b/>
          <w:bCs/>
          <w:color w:val="FF0000"/>
          <w:sz w:val="24"/>
          <w:szCs w:val="24"/>
          <w:rtl/>
        </w:rPr>
        <w:t>א</w:t>
      </w:r>
      <w:r w:rsidRPr="008E71E3">
        <w:rPr>
          <w:rFonts w:cs="David"/>
          <w:b/>
          <w:bCs/>
          <w:color w:val="FF0000"/>
          <w:sz w:val="24"/>
          <w:szCs w:val="24"/>
          <w:rtl/>
        </w:rPr>
        <w:t xml:space="preserve"> 716/72 </w:t>
      </w:r>
      <w:proofErr w:type="spellStart"/>
      <w:r w:rsidRPr="008E71E3">
        <w:rPr>
          <w:rFonts w:cs="David" w:hint="cs"/>
          <w:b/>
          <w:bCs/>
          <w:color w:val="FF0000"/>
          <w:sz w:val="24"/>
          <w:szCs w:val="24"/>
          <w:rtl/>
        </w:rPr>
        <w:t>רוזנשטרייך</w:t>
      </w:r>
      <w:proofErr w:type="spellEnd"/>
      <w:r w:rsidRPr="008E71E3">
        <w:rPr>
          <w:rFonts w:cs="David"/>
          <w:b/>
          <w:bCs/>
          <w:color w:val="FF0000"/>
          <w:sz w:val="24"/>
          <w:szCs w:val="24"/>
          <w:rtl/>
        </w:rPr>
        <w:t xml:space="preserve"> </w:t>
      </w:r>
      <w:r w:rsidRPr="008E71E3">
        <w:rPr>
          <w:rFonts w:cs="David" w:hint="cs"/>
          <w:b/>
          <w:bCs/>
          <w:color w:val="FF0000"/>
          <w:sz w:val="24"/>
          <w:szCs w:val="24"/>
          <w:rtl/>
        </w:rPr>
        <w:t>נ</w:t>
      </w:r>
      <w:r w:rsidRPr="008E71E3">
        <w:rPr>
          <w:rFonts w:cs="David"/>
          <w:b/>
          <w:bCs/>
          <w:color w:val="FF0000"/>
          <w:sz w:val="24"/>
          <w:szCs w:val="24"/>
          <w:rtl/>
        </w:rPr>
        <w:t xml:space="preserve">' </w:t>
      </w:r>
      <w:r w:rsidRPr="008E71E3">
        <w:rPr>
          <w:rFonts w:cs="David" w:hint="cs"/>
          <w:b/>
          <w:bCs/>
          <w:color w:val="FF0000"/>
          <w:sz w:val="24"/>
          <w:szCs w:val="24"/>
          <w:rtl/>
        </w:rPr>
        <w:t>חברה</w:t>
      </w:r>
      <w:r w:rsidRPr="008E71E3">
        <w:rPr>
          <w:rFonts w:cs="David"/>
          <w:b/>
          <w:bCs/>
          <w:color w:val="FF0000"/>
          <w:sz w:val="24"/>
          <w:szCs w:val="24"/>
          <w:rtl/>
        </w:rPr>
        <w:t xml:space="preserve"> </w:t>
      </w:r>
      <w:r w:rsidRPr="008E71E3">
        <w:rPr>
          <w:rFonts w:cs="David" w:hint="cs"/>
          <w:b/>
          <w:bCs/>
          <w:color w:val="FF0000"/>
          <w:sz w:val="24"/>
          <w:szCs w:val="24"/>
          <w:rtl/>
        </w:rPr>
        <w:t>א</w:t>
      </w:r>
      <w:r w:rsidRPr="008E71E3">
        <w:rPr>
          <w:rFonts w:cs="David"/>
          <w:b/>
          <w:bCs/>
          <w:color w:val="FF0000"/>
          <w:sz w:val="24"/>
          <w:szCs w:val="24"/>
          <w:rtl/>
        </w:rPr>
        <w:t>"</w:t>
      </w:r>
      <w:r w:rsidRPr="008E71E3">
        <w:rPr>
          <w:rFonts w:cs="David" w:hint="cs"/>
          <w:b/>
          <w:bCs/>
          <w:color w:val="FF0000"/>
          <w:sz w:val="24"/>
          <w:szCs w:val="24"/>
          <w:rtl/>
        </w:rPr>
        <w:t>י</w:t>
      </w:r>
      <w:r w:rsidRPr="008E71E3">
        <w:rPr>
          <w:rFonts w:cs="David"/>
          <w:b/>
          <w:bCs/>
          <w:color w:val="FF0000"/>
          <w:sz w:val="24"/>
          <w:szCs w:val="24"/>
          <w:rtl/>
        </w:rPr>
        <w:t xml:space="preserve"> </w:t>
      </w:r>
      <w:r w:rsidRPr="008E71E3">
        <w:rPr>
          <w:rFonts w:cs="David" w:hint="cs"/>
          <w:b/>
          <w:bCs/>
          <w:color w:val="FF0000"/>
          <w:sz w:val="24"/>
          <w:szCs w:val="24"/>
          <w:rtl/>
        </w:rPr>
        <w:t>לאוטומובילים</w:t>
      </w:r>
      <w:r w:rsidRPr="008E71E3">
        <w:rPr>
          <w:rFonts w:cs="David"/>
          <w:b/>
          <w:bCs/>
          <w:color w:val="FF0000"/>
          <w:sz w:val="24"/>
          <w:szCs w:val="24"/>
          <w:rtl/>
        </w:rPr>
        <w:t xml:space="preserve"> </w:t>
      </w:r>
      <w:r w:rsidRPr="008E71E3">
        <w:rPr>
          <w:rFonts w:cs="David" w:hint="cs"/>
          <w:b/>
          <w:bCs/>
          <w:color w:val="FF0000"/>
          <w:sz w:val="24"/>
          <w:szCs w:val="24"/>
          <w:rtl/>
        </w:rPr>
        <w:t>בע</w:t>
      </w:r>
      <w:r w:rsidRPr="008E71E3">
        <w:rPr>
          <w:rFonts w:cs="David"/>
          <w:b/>
          <w:bCs/>
          <w:color w:val="FF0000"/>
          <w:sz w:val="24"/>
          <w:szCs w:val="24"/>
          <w:rtl/>
        </w:rPr>
        <w:t>"</w:t>
      </w:r>
      <w:r w:rsidRPr="008E71E3">
        <w:rPr>
          <w:rFonts w:cs="David" w:hint="cs"/>
          <w:b/>
          <w:bCs/>
          <w:color w:val="FF0000"/>
          <w:sz w:val="24"/>
          <w:szCs w:val="24"/>
          <w:rtl/>
        </w:rPr>
        <w:t>מ</w:t>
      </w:r>
      <w:r w:rsidR="002D2A9F">
        <w:rPr>
          <w:rFonts w:cs="David" w:hint="cs"/>
          <w:b/>
          <w:bCs/>
          <w:color w:val="FF0000"/>
          <w:sz w:val="24"/>
          <w:szCs w:val="24"/>
          <w:rtl/>
        </w:rPr>
        <w:t xml:space="preserve"> </w:t>
      </w:r>
      <w:r w:rsidR="002D2A9F">
        <w:rPr>
          <w:rFonts w:cs="Guttman Yad-Brush" w:hint="cs"/>
          <w:sz w:val="20"/>
          <w:szCs w:val="20"/>
          <w:rtl/>
        </w:rPr>
        <w:t>ברכישת מיטלטל אין צורך לערוך בדיקה אפילו שהמרשם פתוח לציבור וע"כ</w:t>
      </w:r>
      <w:r w:rsidR="00577A89">
        <w:rPr>
          <w:rFonts w:cs="Guttman Yad-Brush" w:hint="cs"/>
          <w:sz w:val="20"/>
          <w:szCs w:val="20"/>
          <w:rtl/>
        </w:rPr>
        <w:t xml:space="preserve"> גם אם קיים רישום נוגד שבדיקתו הייתה מאפשרת לעלות על הבעיה, הרוכש ייחשב כתם לב.</w:t>
      </w:r>
    </w:p>
    <w:p w:rsidR="008E71E3" w:rsidRPr="008E71E3" w:rsidRDefault="008E71E3" w:rsidP="008E71E3">
      <w:pPr>
        <w:spacing w:after="0"/>
        <w:rPr>
          <w:rFonts w:cs="David"/>
          <w:b/>
          <w:bCs/>
          <w:color w:val="FF0000"/>
          <w:sz w:val="24"/>
          <w:szCs w:val="24"/>
          <w:rtl/>
        </w:rPr>
      </w:pPr>
    </w:p>
    <w:p w:rsidR="00577A89" w:rsidRDefault="008E71E3" w:rsidP="00577A89">
      <w:pPr>
        <w:spacing w:after="0"/>
        <w:jc w:val="both"/>
        <w:rPr>
          <w:rFonts w:cs="Guttman Yad-Brush"/>
          <w:sz w:val="20"/>
          <w:szCs w:val="20"/>
          <w:rtl/>
        </w:rPr>
      </w:pPr>
      <w:r w:rsidRPr="008E71E3">
        <w:rPr>
          <w:rFonts w:cs="David" w:hint="cs"/>
          <w:b/>
          <w:bCs/>
          <w:color w:val="FF0000"/>
          <w:sz w:val="24"/>
          <w:szCs w:val="24"/>
          <w:rtl/>
        </w:rPr>
        <w:t>דנ</w:t>
      </w:r>
      <w:r w:rsidRPr="008E71E3">
        <w:rPr>
          <w:rFonts w:cs="David"/>
          <w:b/>
          <w:bCs/>
          <w:color w:val="FF0000"/>
          <w:sz w:val="24"/>
          <w:szCs w:val="24"/>
          <w:rtl/>
        </w:rPr>
        <w:t>"</w:t>
      </w:r>
      <w:r w:rsidRPr="008E71E3">
        <w:rPr>
          <w:rFonts w:cs="David" w:hint="cs"/>
          <w:b/>
          <w:bCs/>
          <w:color w:val="FF0000"/>
          <w:sz w:val="24"/>
          <w:szCs w:val="24"/>
          <w:rtl/>
        </w:rPr>
        <w:t>א</w:t>
      </w:r>
      <w:r w:rsidRPr="008E71E3">
        <w:rPr>
          <w:rFonts w:cs="David"/>
          <w:b/>
          <w:bCs/>
          <w:color w:val="FF0000"/>
          <w:sz w:val="24"/>
          <w:szCs w:val="24"/>
          <w:rtl/>
        </w:rPr>
        <w:t xml:space="preserve"> 2568/97 </w:t>
      </w:r>
      <w:r w:rsidRPr="008E71E3">
        <w:rPr>
          <w:rFonts w:cs="David" w:hint="cs"/>
          <w:b/>
          <w:bCs/>
          <w:color w:val="FF0000"/>
          <w:sz w:val="24"/>
          <w:szCs w:val="24"/>
          <w:rtl/>
        </w:rPr>
        <w:t>כנען</w:t>
      </w:r>
      <w:r w:rsidRPr="008E71E3">
        <w:rPr>
          <w:rFonts w:cs="David"/>
          <w:b/>
          <w:bCs/>
          <w:color w:val="FF0000"/>
          <w:sz w:val="24"/>
          <w:szCs w:val="24"/>
          <w:rtl/>
        </w:rPr>
        <w:t xml:space="preserve"> </w:t>
      </w:r>
      <w:r w:rsidRPr="008E71E3">
        <w:rPr>
          <w:rFonts w:cs="David" w:hint="cs"/>
          <w:b/>
          <w:bCs/>
          <w:color w:val="FF0000"/>
          <w:sz w:val="24"/>
          <w:szCs w:val="24"/>
          <w:rtl/>
        </w:rPr>
        <w:t>נ</w:t>
      </w:r>
      <w:r w:rsidRPr="008E71E3">
        <w:rPr>
          <w:rFonts w:cs="David"/>
          <w:b/>
          <w:bCs/>
          <w:color w:val="FF0000"/>
          <w:sz w:val="24"/>
          <w:szCs w:val="24"/>
          <w:rtl/>
        </w:rPr>
        <w:t xml:space="preserve">' </w:t>
      </w:r>
      <w:r w:rsidRPr="008E71E3">
        <w:rPr>
          <w:rFonts w:cs="David"/>
          <w:b/>
          <w:bCs/>
          <w:color w:val="FF0000"/>
          <w:sz w:val="24"/>
          <w:szCs w:val="24"/>
        </w:rPr>
        <w:t>United States of America</w:t>
      </w:r>
      <w:r w:rsidR="00577A89">
        <w:rPr>
          <w:rFonts w:cs="David" w:hint="cs"/>
          <w:b/>
          <w:bCs/>
          <w:color w:val="FF0000"/>
          <w:sz w:val="24"/>
          <w:szCs w:val="24"/>
          <w:rtl/>
        </w:rPr>
        <w:t xml:space="preserve"> </w:t>
      </w:r>
      <w:r w:rsidR="00577A89">
        <w:rPr>
          <w:rFonts w:cs="Guttman Yad-Brush" w:hint="cs"/>
          <w:sz w:val="20"/>
          <w:szCs w:val="20"/>
          <w:rtl/>
        </w:rPr>
        <w:t>ביהמ"ש לא רוצה להפעיל את תקנת השוק במקרה זה:</w:t>
      </w:r>
    </w:p>
    <w:p w:rsidR="008E71E3" w:rsidRPr="00577A89" w:rsidRDefault="00577A89" w:rsidP="00442A7D">
      <w:pPr>
        <w:pStyle w:val="a3"/>
        <w:numPr>
          <w:ilvl w:val="0"/>
          <w:numId w:val="25"/>
        </w:numPr>
        <w:spacing w:after="0"/>
        <w:jc w:val="both"/>
        <w:rPr>
          <w:rFonts w:cs="Guttman Yad-Brush"/>
          <w:sz w:val="20"/>
          <w:szCs w:val="20"/>
          <w:rtl/>
        </w:rPr>
      </w:pPr>
      <w:r w:rsidRPr="00577A89">
        <w:rPr>
          <w:rFonts w:cs="Guttman Yad-Brush" w:hint="cs"/>
          <w:sz w:val="20"/>
          <w:szCs w:val="20"/>
          <w:rtl/>
        </w:rPr>
        <w:t>ברק- יש כאן "טעות משותפת" שמחייבת את ביטול החוזה מתוקף חובת תום הלב</w:t>
      </w:r>
    </w:p>
    <w:p w:rsidR="00577A89" w:rsidRPr="00577A89" w:rsidRDefault="00577A89" w:rsidP="00442A7D">
      <w:pPr>
        <w:pStyle w:val="a3"/>
        <w:numPr>
          <w:ilvl w:val="0"/>
          <w:numId w:val="25"/>
        </w:numPr>
        <w:spacing w:after="0"/>
        <w:jc w:val="both"/>
        <w:rPr>
          <w:rFonts w:cs="Guttman Yad-Brush"/>
          <w:sz w:val="20"/>
          <w:szCs w:val="20"/>
          <w:rtl/>
        </w:rPr>
      </w:pPr>
      <w:r>
        <w:rPr>
          <w:rFonts w:cs="Guttman Yad-Brush" w:hint="cs"/>
          <w:sz w:val="20"/>
          <w:szCs w:val="20"/>
          <w:rtl/>
        </w:rPr>
        <w:t>אור- זכות העקיבה משתרעת לא רק על הנכס כי אם גם על זכות הביטול לכן הבעלים המקורי רשאי להפעילה</w:t>
      </w:r>
    </w:p>
    <w:p w:rsidR="008E71E3" w:rsidRDefault="008E71E3" w:rsidP="008E71E3">
      <w:pPr>
        <w:spacing w:after="0"/>
        <w:jc w:val="both"/>
        <w:rPr>
          <w:rFonts w:cs="David"/>
          <w:b/>
          <w:bCs/>
          <w:color w:val="FF0000"/>
          <w:sz w:val="24"/>
          <w:szCs w:val="24"/>
          <w:rtl/>
        </w:rPr>
      </w:pPr>
    </w:p>
    <w:p w:rsidR="008E71E3" w:rsidRDefault="008E71E3" w:rsidP="008E71E3">
      <w:pPr>
        <w:spacing w:after="0"/>
        <w:jc w:val="both"/>
        <w:rPr>
          <w:rFonts w:cs="David"/>
          <w:b/>
          <w:bCs/>
          <w:color w:val="FF0000"/>
          <w:sz w:val="24"/>
          <w:szCs w:val="24"/>
          <w:rtl/>
        </w:rPr>
      </w:pPr>
    </w:p>
    <w:p w:rsidR="00577A89" w:rsidRPr="008E71E3" w:rsidRDefault="00577A89" w:rsidP="008E71E3">
      <w:pPr>
        <w:spacing w:after="0"/>
        <w:jc w:val="both"/>
        <w:rPr>
          <w:rFonts w:cs="David"/>
          <w:b/>
          <w:bCs/>
          <w:color w:val="FF0000"/>
          <w:sz w:val="24"/>
          <w:szCs w:val="24"/>
          <w:rtl/>
        </w:rPr>
      </w:pPr>
    </w:p>
    <w:p w:rsidR="001E1D02" w:rsidRDefault="00B747A6" w:rsidP="00B747A6">
      <w:pPr>
        <w:spacing w:after="0"/>
        <w:jc w:val="center"/>
        <w:rPr>
          <w:rFonts w:cs="David"/>
          <w:sz w:val="24"/>
          <w:szCs w:val="24"/>
          <w:rtl/>
        </w:rPr>
      </w:pPr>
      <w:r>
        <w:rPr>
          <w:rFonts w:cs="David" w:hint="cs"/>
          <w:b/>
          <w:bCs/>
          <w:sz w:val="24"/>
          <w:szCs w:val="24"/>
          <w:rtl/>
        </w:rPr>
        <w:lastRenderedPageBreak/>
        <w:t>עסקאות נוגדות</w:t>
      </w:r>
    </w:p>
    <w:p w:rsidR="00B747A6" w:rsidRDefault="00B747A6" w:rsidP="00B747A6">
      <w:pPr>
        <w:spacing w:after="0"/>
        <w:jc w:val="center"/>
        <w:rPr>
          <w:rFonts w:cs="David"/>
          <w:sz w:val="24"/>
          <w:szCs w:val="24"/>
          <w:rtl/>
        </w:rPr>
      </w:pPr>
    </w:p>
    <w:p w:rsidR="00F96984" w:rsidRDefault="00B747A6" w:rsidP="00B747A6">
      <w:pPr>
        <w:spacing w:after="0"/>
        <w:jc w:val="both"/>
        <w:rPr>
          <w:rFonts w:cs="David"/>
          <w:sz w:val="24"/>
          <w:szCs w:val="24"/>
          <w:rtl/>
        </w:rPr>
      </w:pPr>
      <w:r>
        <w:rPr>
          <w:rFonts w:cs="David" w:hint="cs"/>
          <w:sz w:val="24"/>
          <w:szCs w:val="24"/>
          <w:rtl/>
        </w:rPr>
        <w:t>קיים לא רק במקרקעין. הנושא קר</w:t>
      </w:r>
      <w:r w:rsidR="00F96984">
        <w:rPr>
          <w:rFonts w:cs="David" w:hint="cs"/>
          <w:sz w:val="24"/>
          <w:szCs w:val="24"/>
          <w:rtl/>
        </w:rPr>
        <w:t>וב לנושא תקנת השוק וע"כ קיבל</w:t>
      </w:r>
      <w:r>
        <w:rPr>
          <w:rFonts w:cs="David" w:hint="cs"/>
          <w:sz w:val="24"/>
          <w:szCs w:val="24"/>
          <w:rtl/>
        </w:rPr>
        <w:t xml:space="preserve"> את הכינוי "מעין תקנת שוק". </w:t>
      </w:r>
    </w:p>
    <w:p w:rsidR="00F27F22" w:rsidRDefault="00F27F22" w:rsidP="00F96984">
      <w:pPr>
        <w:spacing w:after="0"/>
        <w:jc w:val="both"/>
        <w:rPr>
          <w:rFonts w:cs="David"/>
          <w:sz w:val="24"/>
          <w:szCs w:val="24"/>
          <w:u w:val="single"/>
          <w:rtl/>
        </w:rPr>
      </w:pPr>
    </w:p>
    <w:p w:rsidR="00B747A6" w:rsidRDefault="00B747A6" w:rsidP="00F96984">
      <w:pPr>
        <w:spacing w:after="0"/>
        <w:jc w:val="both"/>
        <w:rPr>
          <w:rFonts w:cs="David"/>
          <w:sz w:val="24"/>
          <w:szCs w:val="24"/>
          <w:rtl/>
        </w:rPr>
      </w:pPr>
      <w:r w:rsidRPr="00F96984">
        <w:rPr>
          <w:rFonts w:cs="David" w:hint="cs"/>
          <w:sz w:val="24"/>
          <w:szCs w:val="24"/>
          <w:u w:val="single"/>
          <w:rtl/>
        </w:rPr>
        <w:t xml:space="preserve">ההבדל בין </w:t>
      </w:r>
      <w:r w:rsidR="00F96984" w:rsidRPr="00F96984">
        <w:rPr>
          <w:rFonts w:cs="David" w:hint="cs"/>
          <w:sz w:val="24"/>
          <w:szCs w:val="24"/>
          <w:u w:val="single"/>
          <w:rtl/>
        </w:rPr>
        <w:t>תקנת השוק לעסקאות נוגדות:</w:t>
      </w:r>
      <w:r w:rsidR="00F96984" w:rsidRPr="00F96984">
        <w:rPr>
          <w:rFonts w:cs="David" w:hint="cs"/>
          <w:sz w:val="24"/>
          <w:szCs w:val="24"/>
          <w:rtl/>
        </w:rPr>
        <w:t xml:space="preserve"> </w:t>
      </w:r>
      <w:r w:rsidRPr="00F96984">
        <w:rPr>
          <w:rFonts w:cs="David" w:hint="cs"/>
          <w:sz w:val="24"/>
          <w:szCs w:val="24"/>
          <w:highlight w:val="yellow"/>
          <w:rtl/>
        </w:rPr>
        <w:t xml:space="preserve">תקנת השוק </w:t>
      </w:r>
      <w:r w:rsidR="00F96984" w:rsidRPr="00F96984">
        <w:rPr>
          <w:rFonts w:cs="David" w:hint="cs"/>
          <w:sz w:val="24"/>
          <w:szCs w:val="24"/>
          <w:highlight w:val="yellow"/>
          <w:rtl/>
        </w:rPr>
        <w:t>שב</w:t>
      </w:r>
      <w:r w:rsidR="00F96984" w:rsidRPr="00F27F22">
        <w:rPr>
          <w:rFonts w:cs="David" w:hint="cs"/>
          <w:b/>
          <w:bCs/>
          <w:sz w:val="24"/>
          <w:szCs w:val="24"/>
          <w:highlight w:val="yellow"/>
          <w:rtl/>
        </w:rPr>
        <w:t>סעיף 10</w:t>
      </w:r>
      <w:r w:rsidR="00F96984" w:rsidRPr="00F96984">
        <w:rPr>
          <w:rFonts w:cs="David" w:hint="cs"/>
          <w:sz w:val="24"/>
          <w:szCs w:val="24"/>
          <w:highlight w:val="yellow"/>
          <w:rtl/>
        </w:rPr>
        <w:t xml:space="preserve"> עוסקת במקרים של בעל קניין מלא</w:t>
      </w:r>
      <w:r w:rsidR="00F96984">
        <w:rPr>
          <w:rFonts w:cs="David" w:hint="cs"/>
          <w:sz w:val="24"/>
          <w:szCs w:val="24"/>
          <w:rtl/>
        </w:rPr>
        <w:t>. הבעלים המקורי</w:t>
      </w:r>
      <w:r>
        <w:rPr>
          <w:rFonts w:cs="David" w:hint="cs"/>
          <w:sz w:val="24"/>
          <w:szCs w:val="24"/>
          <w:rtl/>
        </w:rPr>
        <w:t xml:space="preserve"> </w:t>
      </w:r>
      <w:r w:rsidR="00F96984">
        <w:rPr>
          <w:rFonts w:cs="David" w:hint="cs"/>
          <w:sz w:val="24"/>
          <w:szCs w:val="24"/>
          <w:rtl/>
        </w:rPr>
        <w:t>עשוי להיקלע למצב בו מוציאים ממנו את קניינו במרמה ובהתקיים תנאים מסויימים הוא יפסיד אותו</w:t>
      </w:r>
      <w:r>
        <w:rPr>
          <w:rFonts w:cs="David" w:hint="cs"/>
          <w:sz w:val="24"/>
          <w:szCs w:val="24"/>
          <w:rtl/>
        </w:rPr>
        <w:t xml:space="preserve">. </w:t>
      </w:r>
      <w:r w:rsidR="00F96984">
        <w:rPr>
          <w:rFonts w:cs="David" w:hint="cs"/>
          <w:sz w:val="24"/>
          <w:szCs w:val="24"/>
          <w:rtl/>
        </w:rPr>
        <w:t xml:space="preserve">מצב שכיח הרבה יותר בפרקטיקה הוא </w:t>
      </w:r>
      <w:r w:rsidR="00F96984" w:rsidRPr="00F96984">
        <w:rPr>
          <w:rFonts w:cs="David" w:hint="cs"/>
          <w:sz w:val="24"/>
          <w:szCs w:val="24"/>
          <w:highlight w:val="yellow"/>
          <w:rtl/>
        </w:rPr>
        <w:t>עסקאות נוגדות, בהן ישנו מאבק קנייני בין שני צדדים כאשר לראשון בזמן אין ולא היה בכלל קניין</w:t>
      </w:r>
      <w:r w:rsidR="00F96984">
        <w:rPr>
          <w:rFonts w:cs="David" w:hint="cs"/>
          <w:sz w:val="24"/>
          <w:szCs w:val="24"/>
          <w:rtl/>
        </w:rPr>
        <w:t>. לרוכש הראשון יש רק זכות חיובית ביחס למקרקעין.</w:t>
      </w:r>
      <w:r>
        <w:rPr>
          <w:rFonts w:cs="David" w:hint="cs"/>
          <w:sz w:val="24"/>
          <w:szCs w:val="24"/>
          <w:rtl/>
        </w:rPr>
        <w:t xml:space="preserve"> </w:t>
      </w:r>
    </w:p>
    <w:p w:rsidR="00B747A6" w:rsidRDefault="00B747A6" w:rsidP="00B747A6">
      <w:pPr>
        <w:spacing w:after="0"/>
        <w:jc w:val="both"/>
        <w:rPr>
          <w:rFonts w:cs="David"/>
          <w:sz w:val="24"/>
          <w:szCs w:val="24"/>
          <w:rtl/>
        </w:rPr>
      </w:pPr>
    </w:p>
    <w:p w:rsidR="00B747A6" w:rsidRDefault="005A0AAA" w:rsidP="005A0AAA">
      <w:pPr>
        <w:spacing w:after="0"/>
        <w:jc w:val="both"/>
        <w:rPr>
          <w:rFonts w:cs="David"/>
          <w:sz w:val="24"/>
          <w:szCs w:val="24"/>
          <w:rtl/>
        </w:rPr>
      </w:pPr>
      <w:r>
        <w:rPr>
          <w:rFonts w:cs="David" w:hint="cs"/>
          <w:sz w:val="24"/>
          <w:szCs w:val="24"/>
          <w:u w:val="single"/>
          <w:rtl/>
        </w:rPr>
        <w:t>תיאור עסקאות</w:t>
      </w:r>
      <w:r w:rsidR="00F96984">
        <w:rPr>
          <w:rFonts w:cs="David" w:hint="cs"/>
          <w:sz w:val="24"/>
          <w:szCs w:val="24"/>
          <w:u w:val="single"/>
          <w:rtl/>
        </w:rPr>
        <w:t xml:space="preserve"> נוגד</w:t>
      </w:r>
      <w:r>
        <w:rPr>
          <w:rFonts w:cs="David" w:hint="cs"/>
          <w:sz w:val="24"/>
          <w:szCs w:val="24"/>
          <w:u w:val="single"/>
          <w:rtl/>
        </w:rPr>
        <w:t>ו</w:t>
      </w:r>
      <w:r w:rsidR="00F96984">
        <w:rPr>
          <w:rFonts w:cs="David" w:hint="cs"/>
          <w:sz w:val="24"/>
          <w:szCs w:val="24"/>
          <w:u w:val="single"/>
          <w:rtl/>
        </w:rPr>
        <w:t>ת:</w:t>
      </w:r>
      <w:r w:rsidR="00F96984">
        <w:rPr>
          <w:rFonts w:cs="David" w:hint="cs"/>
          <w:sz w:val="24"/>
          <w:szCs w:val="24"/>
          <w:rtl/>
        </w:rPr>
        <w:t xml:space="preserve"> ביום מן הימים</w:t>
      </w:r>
      <w:r w:rsidR="00B747A6">
        <w:rPr>
          <w:rFonts w:cs="David" w:hint="cs"/>
          <w:sz w:val="24"/>
          <w:szCs w:val="24"/>
          <w:rtl/>
        </w:rPr>
        <w:t xml:space="preserve"> התחייב</w:t>
      </w:r>
      <w:r w:rsidR="00F96984">
        <w:rPr>
          <w:rFonts w:cs="David" w:hint="cs"/>
          <w:sz w:val="24"/>
          <w:szCs w:val="24"/>
          <w:rtl/>
        </w:rPr>
        <w:t xml:space="preserve"> א'</w:t>
      </w:r>
      <w:r w:rsidR="00B747A6">
        <w:rPr>
          <w:rFonts w:cs="David" w:hint="cs"/>
          <w:sz w:val="24"/>
          <w:szCs w:val="24"/>
          <w:rtl/>
        </w:rPr>
        <w:t xml:space="preserve"> להעניק לב' </w:t>
      </w:r>
      <w:r>
        <w:rPr>
          <w:rFonts w:cs="David" w:hint="cs"/>
          <w:sz w:val="24"/>
          <w:szCs w:val="24"/>
          <w:rtl/>
        </w:rPr>
        <w:t>"</w:t>
      </w:r>
      <w:r w:rsidR="00B747A6">
        <w:rPr>
          <w:rFonts w:cs="David" w:hint="cs"/>
          <w:sz w:val="24"/>
          <w:szCs w:val="24"/>
          <w:rtl/>
        </w:rPr>
        <w:t>זכות במקרקעין</w:t>
      </w:r>
      <w:r>
        <w:rPr>
          <w:rFonts w:cs="David" w:hint="cs"/>
          <w:sz w:val="24"/>
          <w:szCs w:val="24"/>
          <w:rtl/>
        </w:rPr>
        <w:t>" (אין זה מחייב כי מדובר במכר.</w:t>
      </w:r>
      <w:r w:rsidR="00B747A6">
        <w:rPr>
          <w:rFonts w:cs="David" w:hint="cs"/>
          <w:sz w:val="24"/>
          <w:szCs w:val="24"/>
          <w:rtl/>
        </w:rPr>
        <w:t xml:space="preserve"> </w:t>
      </w:r>
      <w:r w:rsidR="00B747A6" w:rsidRPr="00F27F22">
        <w:rPr>
          <w:rFonts w:cs="David" w:hint="cs"/>
          <w:b/>
          <w:bCs/>
          <w:sz w:val="24"/>
          <w:szCs w:val="24"/>
          <w:rtl/>
        </w:rPr>
        <w:t xml:space="preserve">סעיף 9 </w:t>
      </w:r>
      <w:r w:rsidR="00B747A6">
        <w:rPr>
          <w:rFonts w:cs="David" w:hint="cs"/>
          <w:sz w:val="24"/>
          <w:szCs w:val="24"/>
          <w:rtl/>
        </w:rPr>
        <w:t xml:space="preserve">משתמש בביטוי "עסקה במקרקעין" ולפי </w:t>
      </w:r>
      <w:r w:rsidR="00B747A6" w:rsidRPr="00F27F22">
        <w:rPr>
          <w:rFonts w:cs="David" w:hint="cs"/>
          <w:b/>
          <w:bCs/>
          <w:sz w:val="24"/>
          <w:szCs w:val="24"/>
          <w:rtl/>
        </w:rPr>
        <w:t xml:space="preserve">סעיף 6 </w:t>
      </w:r>
      <w:r w:rsidR="00B747A6">
        <w:rPr>
          <w:rFonts w:cs="David" w:hint="cs"/>
          <w:sz w:val="24"/>
          <w:szCs w:val="24"/>
          <w:rtl/>
        </w:rPr>
        <w:t>הכוונה</w:t>
      </w:r>
      <w:r>
        <w:rPr>
          <w:rFonts w:cs="David" w:hint="cs"/>
          <w:sz w:val="24"/>
          <w:szCs w:val="24"/>
          <w:rtl/>
        </w:rPr>
        <w:t xml:space="preserve"> היא לכל סוגי העסקאות במקרקעין: </w:t>
      </w:r>
      <w:r w:rsidR="00B747A6">
        <w:rPr>
          <w:rFonts w:cs="David" w:hint="cs"/>
          <w:sz w:val="24"/>
          <w:szCs w:val="24"/>
          <w:rtl/>
        </w:rPr>
        <w:t>בעלות, שכירות, זיקת הנאה, זכות קדימה וגם זכויות המוסדרות בחוקים אחרים)</w:t>
      </w:r>
    </w:p>
    <w:p w:rsidR="00B747A6" w:rsidRDefault="00B747A6" w:rsidP="00B747A6">
      <w:pPr>
        <w:spacing w:after="0"/>
        <w:jc w:val="both"/>
        <w:rPr>
          <w:rFonts w:cs="David"/>
          <w:sz w:val="24"/>
          <w:szCs w:val="24"/>
          <w:rtl/>
        </w:rPr>
      </w:pPr>
      <w:r>
        <w:rPr>
          <w:rFonts w:cs="David" w:hint="cs"/>
          <w:sz w:val="24"/>
          <w:szCs w:val="24"/>
          <w:rtl/>
        </w:rPr>
        <w:t xml:space="preserve">העסקה </w:t>
      </w:r>
      <w:r w:rsidR="00843240">
        <w:rPr>
          <w:rFonts w:cs="David" w:hint="cs"/>
          <w:sz w:val="24"/>
          <w:szCs w:val="24"/>
          <w:rtl/>
        </w:rPr>
        <w:t xml:space="preserve">הראשונה בזמן היא בגדר </w:t>
      </w:r>
      <w:r w:rsidR="00843240" w:rsidRPr="005A0AAA">
        <w:rPr>
          <w:rFonts w:cs="David" w:hint="cs"/>
          <w:b/>
          <w:bCs/>
          <w:sz w:val="24"/>
          <w:szCs w:val="24"/>
          <w:rtl/>
        </w:rPr>
        <w:t>התחייבות</w:t>
      </w:r>
      <w:r w:rsidR="00843240">
        <w:rPr>
          <w:rFonts w:cs="David" w:hint="cs"/>
          <w:sz w:val="24"/>
          <w:szCs w:val="24"/>
          <w:rtl/>
        </w:rPr>
        <w:t>. לאחר מכן הבעלים הרשום התחייב בהתחייבות, בעסקה נוספת</w:t>
      </w:r>
      <w:r w:rsidR="00120598">
        <w:rPr>
          <w:rFonts w:cs="David" w:hint="cs"/>
          <w:sz w:val="24"/>
          <w:szCs w:val="24"/>
          <w:rtl/>
        </w:rPr>
        <w:t>, נוגדת,</w:t>
      </w:r>
      <w:r w:rsidR="00843240">
        <w:rPr>
          <w:rFonts w:cs="David" w:hint="cs"/>
          <w:sz w:val="24"/>
          <w:szCs w:val="24"/>
          <w:rtl/>
        </w:rPr>
        <w:t xml:space="preserve"> למול ג'. אנו נמצאים במצב של עימות קנייני. </w:t>
      </w:r>
      <w:r w:rsidR="00843240" w:rsidRPr="005A0AAA">
        <w:rPr>
          <w:rFonts w:cs="David" w:hint="cs"/>
          <w:sz w:val="24"/>
          <w:szCs w:val="24"/>
          <w:highlight w:val="yellow"/>
          <w:rtl/>
        </w:rPr>
        <w:t>לב' וגם לג' יש עילה חוזית כנגד א'. כיוון שבדרך כלל א' נעלם, העילה החוזית נגדו לא תניב פירות ואנו נשארים עם העימות הקנייני בין שני הצדדים</w:t>
      </w:r>
      <w:r w:rsidR="00843240">
        <w:rPr>
          <w:rFonts w:cs="David" w:hint="cs"/>
          <w:sz w:val="24"/>
          <w:szCs w:val="24"/>
          <w:rtl/>
        </w:rPr>
        <w:t>.</w:t>
      </w:r>
    </w:p>
    <w:p w:rsidR="00843240" w:rsidRDefault="00843240" w:rsidP="00B747A6">
      <w:pPr>
        <w:spacing w:after="0"/>
        <w:jc w:val="both"/>
        <w:rPr>
          <w:rFonts w:cs="David"/>
          <w:sz w:val="24"/>
          <w:szCs w:val="24"/>
          <w:rtl/>
        </w:rPr>
      </w:pPr>
    </w:p>
    <w:p w:rsidR="00843240" w:rsidRDefault="00F27F22" w:rsidP="005A0AAA">
      <w:pPr>
        <w:spacing w:after="0"/>
        <w:jc w:val="both"/>
        <w:rPr>
          <w:rFonts w:cs="David"/>
          <w:sz w:val="24"/>
          <w:szCs w:val="24"/>
          <w:rtl/>
        </w:rPr>
      </w:pPr>
      <w:r>
        <w:rPr>
          <w:rFonts w:cs="David" w:hint="cs"/>
          <w:sz w:val="24"/>
          <w:szCs w:val="24"/>
          <w:rtl/>
        </w:rPr>
        <w:t>עסקה נוגדת אינה חייבת להיו</w:t>
      </w:r>
      <w:r w:rsidR="00843240">
        <w:rPr>
          <w:rFonts w:cs="David" w:hint="cs"/>
          <w:sz w:val="24"/>
          <w:szCs w:val="24"/>
          <w:rtl/>
        </w:rPr>
        <w:t xml:space="preserve">ת מכר מול מכר. עסקה כזאת תהיה </w:t>
      </w:r>
      <w:r w:rsidR="00843240" w:rsidRPr="005A0AAA">
        <w:rPr>
          <w:rFonts w:cs="David" w:hint="cs"/>
          <w:sz w:val="24"/>
          <w:szCs w:val="24"/>
          <w:u w:val="single"/>
          <w:rtl/>
        </w:rPr>
        <w:t>עסקה סותרת</w:t>
      </w:r>
      <w:r w:rsidR="00843240">
        <w:rPr>
          <w:rFonts w:cs="David" w:hint="cs"/>
          <w:sz w:val="24"/>
          <w:szCs w:val="24"/>
          <w:rtl/>
        </w:rPr>
        <w:t xml:space="preserve"> שכן אי אפשר לממש את שתיהן </w:t>
      </w:r>
      <w:r w:rsidR="005A0AAA">
        <w:rPr>
          <w:rFonts w:cs="David" w:hint="cs"/>
          <w:sz w:val="24"/>
          <w:szCs w:val="24"/>
          <w:rtl/>
        </w:rPr>
        <w:t>ב</w:t>
      </w:r>
      <w:r w:rsidR="00843240">
        <w:rPr>
          <w:rFonts w:cs="David" w:hint="cs"/>
          <w:sz w:val="24"/>
          <w:szCs w:val="24"/>
          <w:rtl/>
        </w:rPr>
        <w:t xml:space="preserve">ו זמנית. </w:t>
      </w:r>
      <w:r w:rsidR="00843240" w:rsidRPr="005A0AAA">
        <w:rPr>
          <w:rFonts w:cs="David" w:hint="cs"/>
          <w:sz w:val="24"/>
          <w:szCs w:val="24"/>
          <w:highlight w:val="yellow"/>
          <w:rtl/>
        </w:rPr>
        <w:t>עסקאות נוגדות משמעות הדבר שתי זכויות שאינן מבטלות זו את זו אך מצמצמות אחת את השנייה</w:t>
      </w:r>
      <w:r w:rsidR="00843240">
        <w:rPr>
          <w:rFonts w:cs="David" w:hint="cs"/>
          <w:sz w:val="24"/>
          <w:szCs w:val="24"/>
          <w:rtl/>
        </w:rPr>
        <w:t xml:space="preserve">. למשל מכר וזיקת הנאה. נניח שאדם רכש קרקע אך יש עליה זיקת הנאה של זכות מעבר אשר מונעת ממנו לפתח את החלקה כרצונו. </w:t>
      </w:r>
      <w:r w:rsidR="00843240" w:rsidRPr="005A0AAA">
        <w:rPr>
          <w:rFonts w:cs="David" w:hint="cs"/>
          <w:sz w:val="24"/>
          <w:szCs w:val="24"/>
          <w:highlight w:val="yellow"/>
          <w:rtl/>
        </w:rPr>
        <w:t>סעיף 9 חל בכל המצבים של העסקאות הנוגדות אך אנו נעסוק לרוב במכר מול מכר</w:t>
      </w:r>
      <w:r w:rsidR="00843240">
        <w:rPr>
          <w:rFonts w:cs="David" w:hint="cs"/>
          <w:sz w:val="24"/>
          <w:szCs w:val="24"/>
          <w:rtl/>
        </w:rPr>
        <w:t>.</w:t>
      </w:r>
    </w:p>
    <w:p w:rsidR="00843240" w:rsidRDefault="00843240" w:rsidP="00B747A6">
      <w:pPr>
        <w:spacing w:after="0"/>
        <w:jc w:val="both"/>
        <w:rPr>
          <w:rFonts w:cs="David"/>
          <w:sz w:val="24"/>
          <w:szCs w:val="24"/>
          <w:rtl/>
        </w:rPr>
      </w:pPr>
    </w:p>
    <w:p w:rsidR="005526F3" w:rsidRDefault="00843240" w:rsidP="00F27F22">
      <w:pPr>
        <w:spacing w:after="0"/>
        <w:jc w:val="both"/>
        <w:rPr>
          <w:rFonts w:cs="David"/>
          <w:sz w:val="24"/>
          <w:szCs w:val="24"/>
          <w:rtl/>
        </w:rPr>
      </w:pPr>
      <w:r w:rsidRPr="005A0AAA">
        <w:rPr>
          <w:rFonts w:cs="David" w:hint="cs"/>
          <w:sz w:val="24"/>
          <w:szCs w:val="24"/>
          <w:highlight w:val="yellow"/>
          <w:rtl/>
        </w:rPr>
        <w:t>הכלל שמביא הסעיף הוא העדיפות בזמן</w:t>
      </w:r>
      <w:r>
        <w:rPr>
          <w:rFonts w:cs="David" w:hint="cs"/>
          <w:sz w:val="24"/>
          <w:szCs w:val="24"/>
          <w:rtl/>
        </w:rPr>
        <w:t xml:space="preserve">. ב' יהיה עדיף על ג'. הוראה זו שונה מכל מה שראינו עד עתה שכן עד עתה עשינו חיץ ברור בין ההיבט החוזי לקנייני. </w:t>
      </w:r>
      <w:r w:rsidR="005526F3">
        <w:rPr>
          <w:rFonts w:cs="David" w:hint="cs"/>
          <w:sz w:val="24"/>
          <w:szCs w:val="24"/>
          <w:rtl/>
        </w:rPr>
        <w:t>העימותים מתרחשים, פר</w:t>
      </w:r>
      <w:r>
        <w:rPr>
          <w:rFonts w:cs="David" w:hint="cs"/>
          <w:sz w:val="24"/>
          <w:szCs w:val="24"/>
          <w:rtl/>
        </w:rPr>
        <w:t>קטית</w:t>
      </w:r>
      <w:r w:rsidR="005526F3">
        <w:rPr>
          <w:rFonts w:cs="David" w:hint="cs"/>
          <w:sz w:val="24"/>
          <w:szCs w:val="24"/>
          <w:rtl/>
        </w:rPr>
        <w:t>,</w:t>
      </w:r>
      <w:r>
        <w:rPr>
          <w:rFonts w:cs="David" w:hint="cs"/>
          <w:sz w:val="24"/>
          <w:szCs w:val="24"/>
          <w:rtl/>
        </w:rPr>
        <w:t xml:space="preserve"> כיוון שלא נרשמה הערת אזהרה לטובת ב'. </w:t>
      </w:r>
      <w:r w:rsidR="005526F3">
        <w:rPr>
          <w:rFonts w:cs="David" w:hint="cs"/>
          <w:sz w:val="24"/>
          <w:szCs w:val="24"/>
          <w:rtl/>
        </w:rPr>
        <w:t>ואז</w:t>
      </w:r>
      <w:r>
        <w:rPr>
          <w:rFonts w:cs="David" w:hint="cs"/>
          <w:sz w:val="24"/>
          <w:szCs w:val="24"/>
          <w:rtl/>
        </w:rPr>
        <w:t xml:space="preserve"> גם ג' שעושה את הבדיקות הנחוצות לא יכול היה לעמוד על קיומו של ב'. הוא נכנס לחוזה ורק אחר כך מגלה שהוא מצוי בעימות עם איזה ב'</w:t>
      </w:r>
      <w:r w:rsidR="005526F3">
        <w:rPr>
          <w:rFonts w:cs="David" w:hint="cs"/>
          <w:sz w:val="24"/>
          <w:szCs w:val="24"/>
          <w:rtl/>
        </w:rPr>
        <w:t xml:space="preserve">. </w:t>
      </w:r>
      <w:r w:rsidR="005526F3" w:rsidRPr="005526F3">
        <w:rPr>
          <w:rFonts w:cs="David" w:hint="cs"/>
          <w:sz w:val="24"/>
          <w:szCs w:val="24"/>
          <w:highlight w:val="yellow"/>
          <w:rtl/>
        </w:rPr>
        <w:t>הכלל אם כן הוא שב' עדיף על ג'-</w:t>
      </w:r>
      <w:r w:rsidRPr="005526F3">
        <w:rPr>
          <w:rFonts w:cs="David" w:hint="cs"/>
          <w:sz w:val="24"/>
          <w:szCs w:val="24"/>
          <w:highlight w:val="yellow"/>
          <w:rtl/>
        </w:rPr>
        <w:t xml:space="preserve"> למעט הסיפא.</w:t>
      </w:r>
      <w:r>
        <w:rPr>
          <w:rFonts w:cs="David" w:hint="cs"/>
          <w:sz w:val="24"/>
          <w:szCs w:val="24"/>
          <w:rtl/>
        </w:rPr>
        <w:t xml:space="preserve"> </w:t>
      </w:r>
    </w:p>
    <w:p w:rsidR="005526F3" w:rsidRDefault="005526F3" w:rsidP="005526F3">
      <w:pPr>
        <w:spacing w:after="0"/>
        <w:jc w:val="both"/>
        <w:rPr>
          <w:rFonts w:cs="David"/>
          <w:sz w:val="24"/>
          <w:szCs w:val="24"/>
          <w:rtl/>
        </w:rPr>
      </w:pPr>
    </w:p>
    <w:p w:rsidR="00843240" w:rsidRDefault="005526F3" w:rsidP="005526F3">
      <w:pPr>
        <w:spacing w:after="0"/>
        <w:jc w:val="both"/>
        <w:rPr>
          <w:rFonts w:cs="David"/>
          <w:sz w:val="24"/>
          <w:szCs w:val="24"/>
          <w:rtl/>
        </w:rPr>
      </w:pPr>
      <w:r w:rsidRPr="00F27F22">
        <w:rPr>
          <w:rFonts w:cs="David" w:hint="cs"/>
          <w:b/>
          <w:bCs/>
          <w:sz w:val="24"/>
          <w:szCs w:val="24"/>
          <w:highlight w:val="yellow"/>
          <w:rtl/>
        </w:rPr>
        <w:t>סעיף 9</w:t>
      </w:r>
      <w:r w:rsidRPr="005526F3">
        <w:rPr>
          <w:rFonts w:cs="David" w:hint="cs"/>
          <w:sz w:val="24"/>
          <w:szCs w:val="24"/>
          <w:highlight w:val="yellow"/>
          <w:rtl/>
        </w:rPr>
        <w:t xml:space="preserve"> מצמצם את הפער שבין זכות קניינית לזכות חיובית</w:t>
      </w:r>
      <w:r>
        <w:rPr>
          <w:rFonts w:cs="David" w:hint="cs"/>
          <w:sz w:val="24"/>
          <w:szCs w:val="24"/>
          <w:rtl/>
        </w:rPr>
        <w:t xml:space="preserve">. </w:t>
      </w:r>
      <w:r w:rsidR="00843240">
        <w:rPr>
          <w:rFonts w:cs="David" w:hint="cs"/>
          <w:sz w:val="24"/>
          <w:szCs w:val="24"/>
          <w:rtl/>
        </w:rPr>
        <w:t xml:space="preserve">הכלל הזה משנה את הבנתנו לגבי כוחו של החיוב שכן לב' יש ביד זכות חוזית בלבד שמהווה התחייבות מצד א' להעביר לב' זכות במקרקעין. </w:t>
      </w:r>
      <w:r>
        <w:rPr>
          <w:rFonts w:cs="David" w:hint="cs"/>
          <w:sz w:val="24"/>
          <w:szCs w:val="24"/>
          <w:rtl/>
        </w:rPr>
        <w:t xml:space="preserve">זכות זו </w:t>
      </w:r>
      <w:r w:rsidR="00843240">
        <w:rPr>
          <w:rFonts w:cs="David" w:hint="cs"/>
          <w:sz w:val="24"/>
          <w:szCs w:val="24"/>
          <w:rtl/>
        </w:rPr>
        <w:t>היית</w:t>
      </w:r>
      <w:r>
        <w:rPr>
          <w:rFonts w:cs="David" w:hint="cs"/>
          <w:sz w:val="24"/>
          <w:szCs w:val="24"/>
          <w:rtl/>
        </w:rPr>
        <w:t>ה אמורה להיות תקפה כנגד א' בלבד, אלא</w:t>
      </w:r>
      <w:r w:rsidR="00843240">
        <w:rPr>
          <w:rFonts w:cs="David" w:hint="cs"/>
          <w:sz w:val="24"/>
          <w:szCs w:val="24"/>
          <w:rtl/>
        </w:rPr>
        <w:t xml:space="preserve"> </w:t>
      </w:r>
      <w:r>
        <w:rPr>
          <w:rFonts w:cs="David" w:hint="cs"/>
          <w:sz w:val="24"/>
          <w:szCs w:val="24"/>
          <w:rtl/>
        </w:rPr>
        <w:t>ש</w:t>
      </w:r>
      <w:r w:rsidR="00843240">
        <w:rPr>
          <w:rFonts w:cs="David" w:hint="cs"/>
          <w:sz w:val="24"/>
          <w:szCs w:val="24"/>
          <w:rtl/>
        </w:rPr>
        <w:t xml:space="preserve">בא </w:t>
      </w:r>
      <w:r w:rsidR="00843240" w:rsidRPr="00F27F22">
        <w:rPr>
          <w:rFonts w:cs="David" w:hint="cs"/>
          <w:b/>
          <w:bCs/>
          <w:sz w:val="24"/>
          <w:szCs w:val="24"/>
          <w:rtl/>
        </w:rPr>
        <w:t>סעיף 9</w:t>
      </w:r>
      <w:r w:rsidR="00843240">
        <w:rPr>
          <w:rFonts w:cs="David" w:hint="cs"/>
          <w:sz w:val="24"/>
          <w:szCs w:val="24"/>
          <w:rtl/>
        </w:rPr>
        <w:t xml:space="preserve"> ואומר שב' עדיף ע</w:t>
      </w:r>
      <w:r>
        <w:rPr>
          <w:rFonts w:cs="David" w:hint="cs"/>
          <w:sz w:val="24"/>
          <w:szCs w:val="24"/>
          <w:rtl/>
        </w:rPr>
        <w:t xml:space="preserve">ל ג'. כלומר, </w:t>
      </w:r>
      <w:r w:rsidRPr="00F27F22">
        <w:rPr>
          <w:rFonts w:cs="David" w:hint="cs"/>
          <w:sz w:val="24"/>
          <w:szCs w:val="24"/>
          <w:highlight w:val="yellow"/>
          <w:rtl/>
        </w:rPr>
        <w:t>ב' הוא בעל זכות חיובית ועדיין כוחו יפה נגד צדדים שלישיים</w:t>
      </w:r>
      <w:r>
        <w:rPr>
          <w:rFonts w:cs="David" w:hint="cs"/>
          <w:sz w:val="24"/>
          <w:szCs w:val="24"/>
          <w:rtl/>
        </w:rPr>
        <w:t xml:space="preserve"> </w:t>
      </w:r>
      <w:r w:rsidR="00843240">
        <w:rPr>
          <w:rFonts w:cs="David" w:hint="cs"/>
          <w:sz w:val="24"/>
          <w:szCs w:val="24"/>
          <w:rtl/>
        </w:rPr>
        <w:t>(למעט ג' שעומד בתנאי הסיפא).</w:t>
      </w:r>
    </w:p>
    <w:p w:rsidR="00843240" w:rsidRDefault="00843240" w:rsidP="00B747A6">
      <w:pPr>
        <w:spacing w:after="0"/>
        <w:jc w:val="both"/>
        <w:rPr>
          <w:rFonts w:cs="David"/>
          <w:sz w:val="24"/>
          <w:szCs w:val="24"/>
          <w:rtl/>
        </w:rPr>
      </w:pPr>
    </w:p>
    <w:p w:rsidR="00843240" w:rsidRDefault="005526F3" w:rsidP="00B12022">
      <w:pPr>
        <w:spacing w:after="0"/>
        <w:jc w:val="both"/>
        <w:rPr>
          <w:rFonts w:cs="David"/>
          <w:sz w:val="24"/>
          <w:szCs w:val="24"/>
          <w:rtl/>
        </w:rPr>
      </w:pPr>
      <w:r w:rsidRPr="00F27F22">
        <w:rPr>
          <w:rFonts w:cs="David" w:hint="cs"/>
          <w:b/>
          <w:bCs/>
          <w:sz w:val="24"/>
          <w:szCs w:val="24"/>
          <w:rtl/>
        </w:rPr>
        <w:t>בסעיף 10-</w:t>
      </w:r>
      <w:r w:rsidR="005B7B17">
        <w:rPr>
          <w:rFonts w:cs="David" w:hint="cs"/>
          <w:sz w:val="24"/>
          <w:szCs w:val="24"/>
          <w:rtl/>
        </w:rPr>
        <w:t xml:space="preserve"> </w:t>
      </w:r>
      <w:r>
        <w:rPr>
          <w:rFonts w:cs="David" w:hint="cs"/>
          <w:sz w:val="24"/>
          <w:szCs w:val="24"/>
          <w:rtl/>
        </w:rPr>
        <w:t xml:space="preserve">תקנת השוק- </w:t>
      </w:r>
      <w:r w:rsidR="00B12022">
        <w:rPr>
          <w:rFonts w:cs="David" w:hint="cs"/>
          <w:sz w:val="24"/>
          <w:szCs w:val="24"/>
          <w:rtl/>
        </w:rPr>
        <w:t xml:space="preserve">ישנו צמצום של הזכות הקניינית שכן </w:t>
      </w:r>
      <w:r>
        <w:rPr>
          <w:rFonts w:cs="David" w:hint="cs"/>
          <w:sz w:val="24"/>
          <w:szCs w:val="24"/>
          <w:rtl/>
        </w:rPr>
        <w:t>ראינו ש</w:t>
      </w:r>
      <w:r w:rsidR="00B12022">
        <w:rPr>
          <w:rFonts w:cs="David" w:hint="cs"/>
          <w:sz w:val="24"/>
          <w:szCs w:val="24"/>
          <w:rtl/>
        </w:rPr>
        <w:t>היא</w:t>
      </w:r>
      <w:r>
        <w:rPr>
          <w:rFonts w:cs="David" w:hint="cs"/>
          <w:sz w:val="24"/>
          <w:szCs w:val="24"/>
          <w:rtl/>
        </w:rPr>
        <w:t xml:space="preserve"> לא תמיד יפה כלפי כולי עלמא. </w:t>
      </w:r>
      <w:r w:rsidRPr="005B7B17">
        <w:rPr>
          <w:rFonts w:cs="David" w:hint="cs"/>
          <w:b/>
          <w:bCs/>
          <w:sz w:val="24"/>
          <w:szCs w:val="24"/>
          <w:rtl/>
        </w:rPr>
        <w:t>בסעיף 9</w:t>
      </w:r>
      <w:r>
        <w:rPr>
          <w:rFonts w:cs="David" w:hint="cs"/>
          <w:sz w:val="24"/>
          <w:szCs w:val="24"/>
          <w:rtl/>
        </w:rPr>
        <w:t xml:space="preserve">- עסקאות נוגדות- </w:t>
      </w:r>
      <w:r w:rsidR="00B12022">
        <w:rPr>
          <w:rFonts w:cs="David" w:hint="cs"/>
          <w:sz w:val="24"/>
          <w:szCs w:val="24"/>
          <w:rtl/>
        </w:rPr>
        <w:t xml:space="preserve">מורחבת הזכות החוזית כך שהיא </w:t>
      </w:r>
      <w:r w:rsidR="00843240">
        <w:rPr>
          <w:rFonts w:cs="David" w:hint="cs"/>
          <w:sz w:val="24"/>
          <w:szCs w:val="24"/>
          <w:rtl/>
        </w:rPr>
        <w:t>יפה כלפי אחר</w:t>
      </w:r>
      <w:r w:rsidR="00B12022">
        <w:rPr>
          <w:rFonts w:cs="David" w:hint="cs"/>
          <w:sz w:val="24"/>
          <w:szCs w:val="24"/>
          <w:rtl/>
        </w:rPr>
        <w:t xml:space="preserve">ים גם אם </w:t>
      </w:r>
      <w:r w:rsidR="00843240">
        <w:rPr>
          <w:rFonts w:cs="David" w:hint="cs"/>
          <w:sz w:val="24"/>
          <w:szCs w:val="24"/>
          <w:rtl/>
        </w:rPr>
        <w:t xml:space="preserve">לא </w:t>
      </w:r>
      <w:r w:rsidR="00B12022">
        <w:rPr>
          <w:rFonts w:cs="David" w:hint="cs"/>
          <w:sz w:val="24"/>
          <w:szCs w:val="24"/>
          <w:rtl/>
        </w:rPr>
        <w:t xml:space="preserve">כלפי </w:t>
      </w:r>
      <w:r w:rsidR="00843240">
        <w:rPr>
          <w:rFonts w:cs="David" w:hint="cs"/>
          <w:sz w:val="24"/>
          <w:szCs w:val="24"/>
          <w:rtl/>
        </w:rPr>
        <w:t>כולי עלמא</w:t>
      </w:r>
      <w:r w:rsidR="00B12022">
        <w:rPr>
          <w:rFonts w:cs="David" w:hint="cs"/>
          <w:sz w:val="24"/>
          <w:szCs w:val="24"/>
          <w:rtl/>
        </w:rPr>
        <w:t xml:space="preserve"> (ולא רק כלפי הצד השני לחוזה)</w:t>
      </w:r>
      <w:r w:rsidR="00843240">
        <w:rPr>
          <w:rFonts w:cs="David" w:hint="cs"/>
          <w:sz w:val="24"/>
          <w:szCs w:val="24"/>
          <w:rtl/>
        </w:rPr>
        <w:t xml:space="preserve">. </w:t>
      </w:r>
      <w:r w:rsidRPr="00B12022">
        <w:rPr>
          <w:rFonts w:cs="David" w:hint="cs"/>
          <w:sz w:val="24"/>
          <w:szCs w:val="24"/>
          <w:highlight w:val="yellow"/>
          <w:rtl/>
        </w:rPr>
        <w:t xml:space="preserve">ההבדל בין חיוב לקניין מצטמצם </w:t>
      </w:r>
      <w:r w:rsidR="00B12022">
        <w:rPr>
          <w:rFonts w:cs="David" w:hint="cs"/>
          <w:sz w:val="24"/>
          <w:szCs w:val="24"/>
          <w:highlight w:val="yellow"/>
          <w:rtl/>
        </w:rPr>
        <w:t xml:space="preserve">משני הכיוונים </w:t>
      </w:r>
      <w:r w:rsidR="00B12022" w:rsidRPr="00B12022">
        <w:rPr>
          <w:rFonts w:cs="David" w:hint="cs"/>
          <w:sz w:val="24"/>
          <w:szCs w:val="24"/>
          <w:highlight w:val="yellow"/>
          <w:rtl/>
        </w:rPr>
        <w:t>שכן שתי הזכויות יפות כלפי כולם למעט חריגים מסויימים.</w:t>
      </w:r>
    </w:p>
    <w:p w:rsidR="009B4163" w:rsidRDefault="009B4163" w:rsidP="00B747A6">
      <w:pPr>
        <w:spacing w:after="0"/>
        <w:jc w:val="both"/>
        <w:rPr>
          <w:rFonts w:cs="David"/>
          <w:sz w:val="24"/>
          <w:szCs w:val="24"/>
          <w:rtl/>
        </w:rPr>
      </w:pPr>
    </w:p>
    <w:p w:rsidR="009B4163" w:rsidRDefault="00AD3487" w:rsidP="00AD3487">
      <w:pPr>
        <w:spacing w:after="0"/>
        <w:jc w:val="both"/>
        <w:rPr>
          <w:rFonts w:cs="David"/>
          <w:sz w:val="24"/>
          <w:szCs w:val="24"/>
          <w:rtl/>
        </w:rPr>
      </w:pPr>
      <w:r w:rsidRPr="005B7B17">
        <w:rPr>
          <w:rFonts w:cs="David" w:hint="cs"/>
          <w:b/>
          <w:bCs/>
          <w:sz w:val="24"/>
          <w:szCs w:val="24"/>
          <w:highlight w:val="yellow"/>
          <w:rtl/>
        </w:rPr>
        <w:t xml:space="preserve">סעיף 9 </w:t>
      </w:r>
      <w:r w:rsidRPr="00AD3487">
        <w:rPr>
          <w:rFonts w:cs="David" w:hint="cs"/>
          <w:sz w:val="24"/>
          <w:szCs w:val="24"/>
          <w:highlight w:val="yellow"/>
          <w:rtl/>
        </w:rPr>
        <w:t>הולך לכיוון של החלשת המרשם, בעוד ס</w:t>
      </w:r>
      <w:r w:rsidRPr="005B7B17">
        <w:rPr>
          <w:rFonts w:cs="David" w:hint="cs"/>
          <w:b/>
          <w:bCs/>
          <w:sz w:val="24"/>
          <w:szCs w:val="24"/>
          <w:highlight w:val="yellow"/>
          <w:rtl/>
        </w:rPr>
        <w:t xml:space="preserve">עיפים </w:t>
      </w:r>
      <w:r w:rsidR="005B7B17">
        <w:rPr>
          <w:rFonts w:cs="David" w:hint="cs"/>
          <w:b/>
          <w:bCs/>
          <w:sz w:val="24"/>
          <w:szCs w:val="24"/>
          <w:highlight w:val="yellow"/>
          <w:rtl/>
        </w:rPr>
        <w:t>7(</w:t>
      </w:r>
      <w:r w:rsidRPr="005B7B17">
        <w:rPr>
          <w:rFonts w:cs="David" w:hint="cs"/>
          <w:b/>
          <w:bCs/>
          <w:sz w:val="24"/>
          <w:szCs w:val="24"/>
          <w:highlight w:val="yellow"/>
          <w:rtl/>
        </w:rPr>
        <w:t>ב</w:t>
      </w:r>
      <w:r w:rsidR="005B7B17">
        <w:rPr>
          <w:rFonts w:cs="David" w:hint="cs"/>
          <w:b/>
          <w:bCs/>
          <w:sz w:val="24"/>
          <w:szCs w:val="24"/>
          <w:highlight w:val="yellow"/>
          <w:rtl/>
        </w:rPr>
        <w:t>)</w:t>
      </w:r>
      <w:r w:rsidRPr="00AD3487">
        <w:rPr>
          <w:rFonts w:cs="David" w:hint="cs"/>
          <w:sz w:val="24"/>
          <w:szCs w:val="24"/>
          <w:highlight w:val="yellow"/>
          <w:rtl/>
        </w:rPr>
        <w:t xml:space="preserve"> ו</w:t>
      </w:r>
      <w:r w:rsidRPr="005B7B17">
        <w:rPr>
          <w:rFonts w:cs="David" w:hint="cs"/>
          <w:b/>
          <w:bCs/>
          <w:sz w:val="24"/>
          <w:szCs w:val="24"/>
          <w:highlight w:val="yellow"/>
          <w:rtl/>
        </w:rPr>
        <w:t>10</w:t>
      </w:r>
      <w:r w:rsidRPr="00AD3487">
        <w:rPr>
          <w:rFonts w:cs="David" w:hint="cs"/>
          <w:sz w:val="24"/>
          <w:szCs w:val="24"/>
          <w:highlight w:val="yellow"/>
          <w:rtl/>
        </w:rPr>
        <w:t xml:space="preserve"> מחזקים אותו.</w:t>
      </w:r>
      <w:r w:rsidR="009B4163">
        <w:rPr>
          <w:rFonts w:cs="David" w:hint="cs"/>
          <w:sz w:val="24"/>
          <w:szCs w:val="24"/>
          <w:rtl/>
        </w:rPr>
        <w:t xml:space="preserve"> </w:t>
      </w:r>
      <w:r w:rsidR="007916CE">
        <w:rPr>
          <w:rFonts w:cs="David" w:hint="cs"/>
          <w:sz w:val="24"/>
          <w:szCs w:val="24"/>
          <w:rtl/>
        </w:rPr>
        <w:t xml:space="preserve">זאת מפני שבתחרות העסקאות, </w:t>
      </w:r>
      <w:r w:rsidR="007916CE" w:rsidRPr="005B7B17">
        <w:rPr>
          <w:rFonts w:cs="David" w:hint="cs"/>
          <w:b/>
          <w:bCs/>
          <w:sz w:val="24"/>
          <w:szCs w:val="24"/>
          <w:rtl/>
        </w:rPr>
        <w:t>סעיף</w:t>
      </w:r>
      <w:r w:rsidRPr="005B7B17">
        <w:rPr>
          <w:rFonts w:cs="David" w:hint="cs"/>
          <w:b/>
          <w:bCs/>
          <w:sz w:val="24"/>
          <w:szCs w:val="24"/>
          <w:rtl/>
        </w:rPr>
        <w:t xml:space="preserve"> 9</w:t>
      </w:r>
      <w:r w:rsidR="007916CE" w:rsidRPr="005B7B17">
        <w:rPr>
          <w:rFonts w:cs="David" w:hint="cs"/>
          <w:b/>
          <w:bCs/>
          <w:sz w:val="24"/>
          <w:szCs w:val="24"/>
          <w:rtl/>
        </w:rPr>
        <w:t xml:space="preserve"> </w:t>
      </w:r>
      <w:r w:rsidR="007916CE">
        <w:rPr>
          <w:rFonts w:cs="David" w:hint="cs"/>
          <w:sz w:val="24"/>
          <w:szCs w:val="24"/>
          <w:rtl/>
        </w:rPr>
        <w:t xml:space="preserve">נותן עדיפות לקונה הראשון גם אם הוא עוד לא רשם את הקניין לזכותו. </w:t>
      </w:r>
      <w:r>
        <w:rPr>
          <w:rFonts w:cs="David" w:hint="cs"/>
          <w:sz w:val="24"/>
          <w:szCs w:val="24"/>
          <w:rtl/>
        </w:rPr>
        <w:t xml:space="preserve">מדובר רק על מצב בו </w:t>
      </w:r>
      <w:r w:rsidR="007916CE">
        <w:rPr>
          <w:rFonts w:cs="David" w:hint="cs"/>
          <w:sz w:val="24"/>
          <w:szCs w:val="24"/>
          <w:rtl/>
        </w:rPr>
        <w:t>הע</w:t>
      </w:r>
      <w:r w:rsidR="009B4163">
        <w:rPr>
          <w:rFonts w:cs="David" w:hint="cs"/>
          <w:sz w:val="24"/>
          <w:szCs w:val="24"/>
          <w:rtl/>
        </w:rPr>
        <w:t>סקה בין א' לב' היא בשלב החוזי.</w:t>
      </w:r>
    </w:p>
    <w:p w:rsidR="009B4163" w:rsidRDefault="009B4163" w:rsidP="00B747A6">
      <w:pPr>
        <w:spacing w:after="0"/>
        <w:jc w:val="both"/>
        <w:rPr>
          <w:rFonts w:cs="David"/>
          <w:sz w:val="24"/>
          <w:szCs w:val="24"/>
          <w:rtl/>
        </w:rPr>
      </w:pPr>
    </w:p>
    <w:p w:rsidR="005B7B17" w:rsidRPr="005B7B17" w:rsidRDefault="005B7B17" w:rsidP="005B7B17">
      <w:pPr>
        <w:spacing w:after="0"/>
        <w:jc w:val="both"/>
        <w:rPr>
          <w:rFonts w:cs="David"/>
          <w:sz w:val="24"/>
          <w:szCs w:val="24"/>
          <w:u w:val="single"/>
          <w:rtl/>
        </w:rPr>
      </w:pPr>
      <w:r w:rsidRPr="005B7B17">
        <w:rPr>
          <w:rFonts w:cs="David" w:hint="cs"/>
          <w:sz w:val="24"/>
          <w:szCs w:val="24"/>
          <w:u w:val="single"/>
          <w:rtl/>
        </w:rPr>
        <w:t xml:space="preserve">התנאים להתקיימות </w:t>
      </w:r>
      <w:r w:rsidRPr="005B7B17">
        <w:rPr>
          <w:rFonts w:cs="David" w:hint="cs"/>
          <w:b/>
          <w:bCs/>
          <w:sz w:val="24"/>
          <w:szCs w:val="24"/>
          <w:u w:val="single"/>
          <w:rtl/>
        </w:rPr>
        <w:t>סעיף 9</w:t>
      </w:r>
      <w:r>
        <w:rPr>
          <w:rFonts w:cs="David" w:hint="cs"/>
          <w:b/>
          <w:bCs/>
          <w:sz w:val="24"/>
          <w:szCs w:val="24"/>
          <w:u w:val="single"/>
          <w:rtl/>
        </w:rPr>
        <w:t xml:space="preserve"> סיפא</w:t>
      </w:r>
      <w:r w:rsidRPr="005B7B17">
        <w:rPr>
          <w:rFonts w:cs="David" w:hint="cs"/>
          <w:sz w:val="24"/>
          <w:szCs w:val="24"/>
          <w:u w:val="single"/>
          <w:rtl/>
        </w:rPr>
        <w:t xml:space="preserve"> והעדפת </w:t>
      </w:r>
      <w:r>
        <w:rPr>
          <w:rFonts w:cs="David" w:hint="cs"/>
          <w:sz w:val="24"/>
          <w:szCs w:val="24"/>
          <w:u w:val="single"/>
          <w:rtl/>
        </w:rPr>
        <w:t>ג'</w:t>
      </w:r>
      <w:r w:rsidRPr="005B7B17">
        <w:rPr>
          <w:rFonts w:cs="David" w:hint="cs"/>
          <w:sz w:val="24"/>
          <w:szCs w:val="24"/>
          <w:u w:val="single"/>
          <w:rtl/>
        </w:rPr>
        <w:t xml:space="preserve"> על פני </w:t>
      </w:r>
      <w:r>
        <w:rPr>
          <w:rFonts w:cs="David" w:hint="cs"/>
          <w:sz w:val="24"/>
          <w:szCs w:val="24"/>
          <w:u w:val="single"/>
          <w:rtl/>
        </w:rPr>
        <w:t>ב</w:t>
      </w:r>
      <w:r w:rsidRPr="005B7B17">
        <w:rPr>
          <w:rFonts w:cs="David" w:hint="cs"/>
          <w:sz w:val="24"/>
          <w:szCs w:val="24"/>
          <w:u w:val="single"/>
          <w:rtl/>
        </w:rPr>
        <w:t>':</w:t>
      </w:r>
    </w:p>
    <w:p w:rsidR="005D1CF1" w:rsidRDefault="00261418" w:rsidP="00442A7D">
      <w:pPr>
        <w:pStyle w:val="a3"/>
        <w:numPr>
          <w:ilvl w:val="0"/>
          <w:numId w:val="19"/>
        </w:numPr>
        <w:spacing w:after="0"/>
        <w:jc w:val="both"/>
        <w:rPr>
          <w:rFonts w:cs="David"/>
          <w:sz w:val="24"/>
          <w:szCs w:val="24"/>
        </w:rPr>
      </w:pPr>
      <w:r w:rsidRPr="005B7B17">
        <w:rPr>
          <w:rFonts w:cs="David" w:hint="cs"/>
          <w:b/>
          <w:bCs/>
          <w:sz w:val="24"/>
          <w:szCs w:val="24"/>
          <w:rtl/>
        </w:rPr>
        <w:t xml:space="preserve">תום לב </w:t>
      </w:r>
      <w:r>
        <w:rPr>
          <w:rFonts w:cs="David"/>
          <w:sz w:val="24"/>
          <w:szCs w:val="24"/>
          <w:rtl/>
        </w:rPr>
        <w:t>–</w:t>
      </w:r>
      <w:r w:rsidR="005B7B17">
        <w:rPr>
          <w:rFonts w:cs="David" w:hint="cs"/>
          <w:sz w:val="24"/>
          <w:szCs w:val="24"/>
          <w:rtl/>
        </w:rPr>
        <w:t xml:space="preserve"> </w:t>
      </w:r>
      <w:r>
        <w:rPr>
          <w:rFonts w:cs="David" w:hint="cs"/>
          <w:sz w:val="24"/>
          <w:szCs w:val="24"/>
          <w:rtl/>
        </w:rPr>
        <w:t>סובייקטיבי (מקל על ג'). תום הלב צריך להיות לכל אורך התהליך (הגיע מסונדרס ונכנס לחקיקה) עצימת עיניים לא נחשבת לתו"ל</w:t>
      </w:r>
    </w:p>
    <w:p w:rsidR="005B7B17" w:rsidRDefault="00261418" w:rsidP="00442A7D">
      <w:pPr>
        <w:pStyle w:val="a3"/>
        <w:numPr>
          <w:ilvl w:val="0"/>
          <w:numId w:val="19"/>
        </w:numPr>
        <w:spacing w:after="0"/>
        <w:jc w:val="both"/>
        <w:rPr>
          <w:rFonts w:cs="David"/>
          <w:sz w:val="24"/>
          <w:szCs w:val="24"/>
        </w:rPr>
      </w:pPr>
      <w:r w:rsidRPr="005B7B17">
        <w:rPr>
          <w:rFonts w:cs="David" w:hint="cs"/>
          <w:b/>
          <w:bCs/>
          <w:sz w:val="24"/>
          <w:szCs w:val="24"/>
          <w:rtl/>
        </w:rPr>
        <w:t>תמורה</w:t>
      </w:r>
      <w:r>
        <w:rPr>
          <w:rFonts w:cs="David" w:hint="cs"/>
          <w:sz w:val="24"/>
          <w:szCs w:val="24"/>
          <w:rtl/>
        </w:rPr>
        <w:t>-  התנאי לא מתמלא עם העסקה של א' כנגד ג' היא מתנה/ ירושה</w:t>
      </w:r>
    </w:p>
    <w:p w:rsidR="005B7B17" w:rsidRPr="00D401F9" w:rsidRDefault="005B7B17" w:rsidP="00442A7D">
      <w:pPr>
        <w:pStyle w:val="a3"/>
        <w:numPr>
          <w:ilvl w:val="0"/>
          <w:numId w:val="19"/>
        </w:numPr>
        <w:spacing w:after="0"/>
        <w:jc w:val="both"/>
        <w:rPr>
          <w:rFonts w:cs="David"/>
          <w:sz w:val="24"/>
          <w:szCs w:val="24"/>
        </w:rPr>
      </w:pPr>
      <w:r w:rsidRPr="005B7B17">
        <w:rPr>
          <w:rFonts w:cs="David" w:hint="cs"/>
          <w:b/>
          <w:bCs/>
          <w:sz w:val="24"/>
          <w:szCs w:val="24"/>
          <w:rtl/>
        </w:rPr>
        <w:t>השלמת הקניין</w:t>
      </w:r>
      <w:r>
        <w:rPr>
          <w:rFonts w:cs="David" w:hint="cs"/>
          <w:sz w:val="24"/>
          <w:szCs w:val="24"/>
          <w:rtl/>
        </w:rPr>
        <w:t>-</w:t>
      </w:r>
      <w:r w:rsidR="00261418">
        <w:rPr>
          <w:rFonts w:cs="David" w:hint="cs"/>
          <w:sz w:val="24"/>
          <w:szCs w:val="24"/>
          <w:rtl/>
        </w:rPr>
        <w:t xml:space="preserve"> רישום לפי </w:t>
      </w:r>
      <w:r w:rsidR="00261418" w:rsidRPr="00577A89">
        <w:rPr>
          <w:rFonts w:cs="David" w:hint="cs"/>
          <w:b/>
          <w:bCs/>
          <w:sz w:val="24"/>
          <w:szCs w:val="24"/>
          <w:rtl/>
        </w:rPr>
        <w:t>סעיף 7(ב).</w:t>
      </w:r>
      <w:r w:rsidR="00261418">
        <w:rPr>
          <w:rFonts w:cs="David" w:hint="cs"/>
          <w:sz w:val="24"/>
          <w:szCs w:val="24"/>
          <w:rtl/>
        </w:rPr>
        <w:t xml:space="preserve"> הערת אזהרה לא תחשב כרישום </w:t>
      </w:r>
    </w:p>
    <w:p w:rsidR="00261418" w:rsidRPr="00261418" w:rsidRDefault="00261418" w:rsidP="00261418">
      <w:pPr>
        <w:spacing w:after="0"/>
        <w:jc w:val="both"/>
        <w:rPr>
          <w:rFonts w:cs="David"/>
          <w:sz w:val="24"/>
          <w:szCs w:val="24"/>
          <w:rtl/>
        </w:rPr>
      </w:pPr>
      <w:r>
        <w:rPr>
          <w:rFonts w:cs="David" w:hint="cs"/>
          <w:sz w:val="24"/>
          <w:szCs w:val="24"/>
          <w:rtl/>
        </w:rPr>
        <w:t>אם לא התקיימו התנאים הנ"ל ב' בעל העסקה הראשונה בזמן, יגבר.</w:t>
      </w:r>
    </w:p>
    <w:p w:rsidR="005B7B17" w:rsidRDefault="005B7B17" w:rsidP="00DB0671">
      <w:pPr>
        <w:spacing w:after="0"/>
        <w:jc w:val="both"/>
        <w:rPr>
          <w:rFonts w:cs="David"/>
          <w:sz w:val="24"/>
          <w:szCs w:val="24"/>
          <w:highlight w:val="yellow"/>
          <w:rtl/>
        </w:rPr>
      </w:pPr>
    </w:p>
    <w:p w:rsidR="005D1CF1" w:rsidRDefault="005D1CF1" w:rsidP="00261418">
      <w:pPr>
        <w:spacing w:after="0"/>
        <w:jc w:val="both"/>
        <w:rPr>
          <w:rFonts w:cs="David"/>
          <w:sz w:val="24"/>
          <w:szCs w:val="24"/>
          <w:rtl/>
        </w:rPr>
      </w:pPr>
      <w:r>
        <w:rPr>
          <w:rFonts w:cs="David" w:hint="cs"/>
          <w:sz w:val="24"/>
          <w:szCs w:val="24"/>
          <w:rtl/>
        </w:rPr>
        <w:t xml:space="preserve">לא כתוב </w:t>
      </w:r>
      <w:r w:rsidR="00D30929">
        <w:rPr>
          <w:rFonts w:cs="David" w:hint="cs"/>
          <w:sz w:val="24"/>
          <w:szCs w:val="24"/>
          <w:rtl/>
        </w:rPr>
        <w:t>כיצד</w:t>
      </w:r>
      <w:r>
        <w:rPr>
          <w:rFonts w:cs="David" w:hint="cs"/>
          <w:sz w:val="24"/>
          <w:szCs w:val="24"/>
          <w:rtl/>
        </w:rPr>
        <w:t xml:space="preserve"> יתרחש </w:t>
      </w:r>
      <w:r w:rsidR="00D30929">
        <w:rPr>
          <w:rFonts w:cs="David" w:hint="cs"/>
          <w:sz w:val="24"/>
          <w:szCs w:val="24"/>
          <w:rtl/>
        </w:rPr>
        <w:t>המימוש ב</w:t>
      </w:r>
      <w:r>
        <w:rPr>
          <w:rFonts w:cs="David" w:hint="cs"/>
          <w:sz w:val="24"/>
          <w:szCs w:val="24"/>
          <w:rtl/>
        </w:rPr>
        <w:t xml:space="preserve">פועל </w:t>
      </w:r>
      <w:r w:rsidR="00D30929">
        <w:rPr>
          <w:rFonts w:cs="David" w:hint="cs"/>
          <w:sz w:val="24"/>
          <w:szCs w:val="24"/>
          <w:rtl/>
        </w:rPr>
        <w:t xml:space="preserve">של הזכות, </w:t>
      </w:r>
      <w:r>
        <w:rPr>
          <w:rFonts w:cs="David" w:hint="cs"/>
          <w:sz w:val="24"/>
          <w:szCs w:val="24"/>
          <w:rtl/>
        </w:rPr>
        <w:t xml:space="preserve">אך </w:t>
      </w:r>
      <w:r w:rsidR="00D30929">
        <w:rPr>
          <w:rFonts w:cs="David" w:hint="cs"/>
          <w:sz w:val="24"/>
          <w:szCs w:val="24"/>
          <w:rtl/>
        </w:rPr>
        <w:t>לדברי</w:t>
      </w:r>
      <w:r>
        <w:rPr>
          <w:rFonts w:cs="David" w:hint="cs"/>
          <w:sz w:val="24"/>
          <w:szCs w:val="24"/>
          <w:rtl/>
        </w:rPr>
        <w:t xml:space="preserve"> ברק באהרונוב לב' יש תביעה ישירה </w:t>
      </w:r>
      <w:r w:rsidR="00D30929">
        <w:rPr>
          <w:rFonts w:cs="David" w:hint="cs"/>
          <w:sz w:val="24"/>
          <w:szCs w:val="24"/>
          <w:rtl/>
        </w:rPr>
        <w:t>נגד ג' לקבל</w:t>
      </w:r>
      <w:r>
        <w:rPr>
          <w:rFonts w:cs="David" w:hint="cs"/>
          <w:sz w:val="24"/>
          <w:szCs w:val="24"/>
          <w:rtl/>
        </w:rPr>
        <w:t xml:space="preserve">ת הרישום על שמו. מבחינה מהותית ב' גובר על ג' </w:t>
      </w:r>
      <w:r w:rsidR="00D30929">
        <w:rPr>
          <w:rFonts w:cs="David" w:hint="cs"/>
          <w:sz w:val="24"/>
          <w:szCs w:val="24"/>
          <w:rtl/>
        </w:rPr>
        <w:t xml:space="preserve">אך </w:t>
      </w:r>
      <w:r>
        <w:rPr>
          <w:rFonts w:cs="David" w:hint="cs"/>
          <w:sz w:val="24"/>
          <w:szCs w:val="24"/>
          <w:rtl/>
        </w:rPr>
        <w:t>כיוון שלא התמלאו כל התנאים יש לב' תביעה ישירה</w:t>
      </w:r>
      <w:r w:rsidR="00DB0671">
        <w:rPr>
          <w:rFonts w:cs="David" w:hint="cs"/>
          <w:sz w:val="24"/>
          <w:szCs w:val="24"/>
          <w:rtl/>
        </w:rPr>
        <w:t xml:space="preserve"> כלפי ג'</w:t>
      </w:r>
      <w:r>
        <w:rPr>
          <w:rFonts w:cs="David" w:hint="cs"/>
          <w:sz w:val="24"/>
          <w:szCs w:val="24"/>
          <w:rtl/>
        </w:rPr>
        <w:t xml:space="preserve"> אף על פי שבמקור </w:t>
      </w:r>
      <w:r w:rsidR="00DB0671">
        <w:rPr>
          <w:rFonts w:cs="David" w:hint="cs"/>
          <w:sz w:val="24"/>
          <w:szCs w:val="24"/>
          <w:rtl/>
        </w:rPr>
        <w:t>לא היה</w:t>
      </w:r>
      <w:r>
        <w:rPr>
          <w:rFonts w:cs="David" w:hint="cs"/>
          <w:sz w:val="24"/>
          <w:szCs w:val="24"/>
          <w:rtl/>
        </w:rPr>
        <w:t xml:space="preserve"> ביניהם שום קשר חוזי. מה שקורה זה שיש להם </w:t>
      </w:r>
      <w:r w:rsidR="00D30929">
        <w:rPr>
          <w:rFonts w:cs="David" w:hint="cs"/>
          <w:sz w:val="24"/>
          <w:szCs w:val="24"/>
          <w:rtl/>
        </w:rPr>
        <w:t>"</w:t>
      </w:r>
      <w:r>
        <w:rPr>
          <w:rFonts w:cs="David" w:hint="cs"/>
          <w:sz w:val="24"/>
          <w:szCs w:val="24"/>
          <w:rtl/>
        </w:rPr>
        <w:t>תאונה משפטית</w:t>
      </w:r>
      <w:r w:rsidR="00D30929">
        <w:rPr>
          <w:rFonts w:cs="David" w:hint="cs"/>
          <w:sz w:val="24"/>
          <w:szCs w:val="24"/>
          <w:rtl/>
        </w:rPr>
        <w:t>" שאיש לא רצה שתגרם,</w:t>
      </w:r>
      <w:r>
        <w:rPr>
          <w:rFonts w:cs="David" w:hint="cs"/>
          <w:sz w:val="24"/>
          <w:szCs w:val="24"/>
          <w:rtl/>
        </w:rPr>
        <w:t xml:space="preserve"> א' רימה את שניהם</w:t>
      </w:r>
      <w:r w:rsidR="00D30929">
        <w:rPr>
          <w:rFonts w:cs="David" w:hint="cs"/>
          <w:sz w:val="24"/>
          <w:szCs w:val="24"/>
          <w:rtl/>
        </w:rPr>
        <w:t xml:space="preserve">. </w:t>
      </w:r>
    </w:p>
    <w:p w:rsidR="00261418" w:rsidRDefault="00261418" w:rsidP="00261418">
      <w:pPr>
        <w:spacing w:after="0"/>
        <w:jc w:val="both"/>
        <w:rPr>
          <w:rFonts w:cs="David"/>
          <w:sz w:val="24"/>
          <w:szCs w:val="24"/>
          <w:rtl/>
        </w:rPr>
      </w:pPr>
    </w:p>
    <w:p w:rsidR="00261418" w:rsidRDefault="00261418" w:rsidP="00261418">
      <w:pPr>
        <w:spacing w:after="0"/>
        <w:jc w:val="both"/>
        <w:rPr>
          <w:rFonts w:cs="David"/>
          <w:sz w:val="24"/>
          <w:szCs w:val="24"/>
          <w:rtl/>
        </w:rPr>
      </w:pPr>
      <w:r w:rsidRPr="00D30929">
        <w:rPr>
          <w:rFonts w:cs="David" w:hint="cs"/>
          <w:sz w:val="24"/>
          <w:szCs w:val="24"/>
          <w:highlight w:val="yellow"/>
          <w:rtl/>
        </w:rPr>
        <w:t>במקרה שבו א' העביר לג' מקרקעין בעסקת מתנה, ג' לא ממלא את תנאי התמורה ואז ב' גובר על ג'.</w:t>
      </w:r>
    </w:p>
    <w:p w:rsidR="001E66E4" w:rsidRDefault="001E66E4" w:rsidP="00B747A6">
      <w:pPr>
        <w:spacing w:after="0"/>
        <w:jc w:val="both"/>
        <w:rPr>
          <w:rFonts w:cs="David"/>
          <w:sz w:val="24"/>
          <w:szCs w:val="24"/>
          <w:rtl/>
        </w:rPr>
      </w:pPr>
    </w:p>
    <w:p w:rsidR="001E66E4" w:rsidRDefault="005B7B17" w:rsidP="00DB0671">
      <w:pPr>
        <w:spacing w:after="0"/>
        <w:jc w:val="both"/>
        <w:rPr>
          <w:rFonts w:cs="David"/>
          <w:sz w:val="24"/>
          <w:szCs w:val="24"/>
          <w:rtl/>
        </w:rPr>
      </w:pPr>
      <w:r>
        <w:rPr>
          <w:rFonts w:cs="David" w:hint="cs"/>
          <w:sz w:val="24"/>
          <w:szCs w:val="24"/>
          <w:rtl/>
        </w:rPr>
        <w:lastRenderedPageBreak/>
        <w:t>דרישת תו"ל-</w:t>
      </w:r>
      <w:r w:rsidR="00DB0671">
        <w:rPr>
          <w:rFonts w:cs="David" w:hint="cs"/>
          <w:sz w:val="24"/>
          <w:szCs w:val="24"/>
          <w:rtl/>
        </w:rPr>
        <w:t xml:space="preserve"> לפי פסד ארוך נ' </w:t>
      </w:r>
      <w:proofErr w:type="spellStart"/>
      <w:r w:rsidR="00DB0671">
        <w:rPr>
          <w:rFonts w:cs="David" w:hint="cs"/>
          <w:sz w:val="24"/>
          <w:szCs w:val="24"/>
          <w:rtl/>
        </w:rPr>
        <w:t>פריאנטי</w:t>
      </w:r>
      <w:proofErr w:type="spellEnd"/>
      <w:r w:rsidR="00DB0671">
        <w:rPr>
          <w:rFonts w:cs="David" w:hint="cs"/>
          <w:sz w:val="24"/>
          <w:szCs w:val="24"/>
          <w:rtl/>
        </w:rPr>
        <w:t xml:space="preserve"> </w:t>
      </w:r>
      <w:r w:rsidR="001E66E4" w:rsidRPr="00DB0671">
        <w:rPr>
          <w:rFonts w:cs="David" w:hint="cs"/>
          <w:sz w:val="24"/>
          <w:szCs w:val="24"/>
          <w:highlight w:val="yellow"/>
          <w:rtl/>
        </w:rPr>
        <w:t>הדרישה לתום לב היא סובייקטיבית</w:t>
      </w:r>
      <w:r w:rsidR="00DB0671">
        <w:rPr>
          <w:rFonts w:cs="David" w:hint="cs"/>
          <w:sz w:val="24"/>
          <w:szCs w:val="24"/>
          <w:highlight w:val="yellow"/>
          <w:rtl/>
        </w:rPr>
        <w:t xml:space="preserve"> (בדומה לתקנת השוק)</w:t>
      </w:r>
      <w:r w:rsidR="001E66E4" w:rsidRPr="00DB0671">
        <w:rPr>
          <w:rFonts w:cs="David" w:hint="cs"/>
          <w:sz w:val="24"/>
          <w:szCs w:val="24"/>
          <w:highlight w:val="yellow"/>
          <w:rtl/>
        </w:rPr>
        <w:t>. דבר</w:t>
      </w:r>
      <w:r w:rsidR="00DB0671">
        <w:rPr>
          <w:rFonts w:cs="David" w:hint="cs"/>
          <w:sz w:val="24"/>
          <w:szCs w:val="24"/>
          <w:highlight w:val="yellow"/>
          <w:rtl/>
        </w:rPr>
        <w:t xml:space="preserve"> זה </w:t>
      </w:r>
      <w:r w:rsidR="001E66E4" w:rsidRPr="00DB0671">
        <w:rPr>
          <w:rFonts w:cs="David" w:hint="cs"/>
          <w:sz w:val="24"/>
          <w:szCs w:val="24"/>
          <w:highlight w:val="yellow"/>
          <w:rtl/>
        </w:rPr>
        <w:t>מקל על ג'</w:t>
      </w:r>
      <w:r w:rsidR="001E66E4">
        <w:rPr>
          <w:rFonts w:cs="David" w:hint="cs"/>
          <w:sz w:val="24"/>
          <w:szCs w:val="24"/>
          <w:rtl/>
        </w:rPr>
        <w:t>. עצימת עיניים אינה נחשבת לתום לב. מה נחשב לעצימת עיניים? איזה עובדות שג' יודע אמורות לגרום לו להתעניין יותר ו"לא לעצום עיניים"? קשה לומר, זה משתנה ממקרה למקרה.</w:t>
      </w:r>
    </w:p>
    <w:p w:rsidR="001E66E4" w:rsidRDefault="001E66E4" w:rsidP="00B747A6">
      <w:pPr>
        <w:spacing w:after="0"/>
        <w:jc w:val="both"/>
        <w:rPr>
          <w:rFonts w:cs="David"/>
          <w:sz w:val="24"/>
          <w:szCs w:val="24"/>
          <w:rtl/>
        </w:rPr>
      </w:pPr>
    </w:p>
    <w:p w:rsidR="00261418" w:rsidRDefault="00261418" w:rsidP="00261418">
      <w:pPr>
        <w:spacing w:after="0"/>
        <w:jc w:val="center"/>
        <w:rPr>
          <w:rFonts w:cs="David"/>
          <w:b/>
          <w:bCs/>
          <w:sz w:val="24"/>
          <w:szCs w:val="24"/>
          <w:rtl/>
        </w:rPr>
      </w:pPr>
      <w:r>
        <w:rPr>
          <w:rFonts w:cs="David" w:hint="cs"/>
          <w:b/>
          <w:bCs/>
          <w:sz w:val="24"/>
          <w:szCs w:val="24"/>
          <w:rtl/>
        </w:rPr>
        <w:t>מעקל נגד קונה</w:t>
      </w:r>
    </w:p>
    <w:p w:rsidR="00261418" w:rsidRPr="00261418" w:rsidRDefault="00261418" w:rsidP="00261418">
      <w:pPr>
        <w:spacing w:after="0"/>
        <w:jc w:val="center"/>
        <w:rPr>
          <w:rFonts w:cs="David"/>
          <w:b/>
          <w:bCs/>
          <w:sz w:val="24"/>
          <w:szCs w:val="24"/>
          <w:rtl/>
        </w:rPr>
      </w:pPr>
    </w:p>
    <w:p w:rsidR="00261418" w:rsidRDefault="001E66E4" w:rsidP="00484993">
      <w:pPr>
        <w:spacing w:after="0"/>
        <w:jc w:val="both"/>
        <w:rPr>
          <w:rFonts w:cs="David"/>
          <w:sz w:val="24"/>
          <w:szCs w:val="24"/>
          <w:rtl/>
        </w:rPr>
      </w:pPr>
      <w:r>
        <w:rPr>
          <w:rFonts w:cs="David" w:hint="cs"/>
          <w:sz w:val="24"/>
          <w:szCs w:val="24"/>
          <w:rtl/>
        </w:rPr>
        <w:t xml:space="preserve">עד עכשיו ראינו עימות בין שתי עסקאות נוגדות. </w:t>
      </w:r>
      <w:r w:rsidRPr="00484993">
        <w:rPr>
          <w:rFonts w:cs="David" w:hint="cs"/>
          <w:sz w:val="24"/>
          <w:szCs w:val="24"/>
          <w:highlight w:val="yellow"/>
          <w:rtl/>
        </w:rPr>
        <w:t>עימות נוסף שהעסיק את הפסיקה הוא של מעקל נגד קונה</w:t>
      </w:r>
      <w:r>
        <w:rPr>
          <w:rFonts w:cs="David" w:hint="cs"/>
          <w:sz w:val="24"/>
          <w:szCs w:val="24"/>
          <w:rtl/>
        </w:rPr>
        <w:t xml:space="preserve">. </w:t>
      </w:r>
    </w:p>
    <w:p w:rsidR="00261418" w:rsidRDefault="00261418" w:rsidP="00484993">
      <w:pPr>
        <w:spacing w:after="0"/>
        <w:jc w:val="both"/>
        <w:rPr>
          <w:rFonts w:cs="David"/>
          <w:sz w:val="24"/>
          <w:szCs w:val="24"/>
          <w:rtl/>
        </w:rPr>
      </w:pPr>
    </w:p>
    <w:p w:rsidR="001E66E4" w:rsidRDefault="004F6053" w:rsidP="00484993">
      <w:pPr>
        <w:spacing w:after="0"/>
        <w:jc w:val="both"/>
        <w:rPr>
          <w:rFonts w:cs="David"/>
          <w:sz w:val="24"/>
          <w:szCs w:val="24"/>
          <w:rtl/>
        </w:rPr>
      </w:pPr>
      <w:r>
        <w:rPr>
          <w:rFonts w:cs="David" w:hint="cs"/>
          <w:sz w:val="24"/>
          <w:szCs w:val="24"/>
          <w:rtl/>
        </w:rPr>
        <w:t>נניח במקרה שבו ב</w:t>
      </w:r>
      <w:r w:rsidR="00261418">
        <w:rPr>
          <w:rFonts w:cs="David" w:hint="cs"/>
          <w:sz w:val="24"/>
          <w:szCs w:val="24"/>
          <w:rtl/>
        </w:rPr>
        <w:t>'</w:t>
      </w:r>
      <w:r>
        <w:rPr>
          <w:rFonts w:cs="David" w:hint="cs"/>
          <w:sz w:val="24"/>
          <w:szCs w:val="24"/>
          <w:rtl/>
        </w:rPr>
        <w:t xml:space="preserve"> עשה עם א' הבעלים הרשום עסקת מכר וכרגע הוא עוד לא רשום. כלומר אנו מצויים במצב של התחייבות לעסקה. ג' הוא נושה כספית בא' ורוצה להטיל עיקול על המקרקעין שלו. ג' יכול ללכת לטאבו ולרשום את העיקול לטובתו. </w:t>
      </w:r>
      <w:r w:rsidR="00484993">
        <w:rPr>
          <w:rFonts w:cs="David" w:hint="cs"/>
          <w:sz w:val="24"/>
          <w:szCs w:val="24"/>
          <w:highlight w:val="yellow"/>
          <w:rtl/>
        </w:rPr>
        <w:t>עד לשנות התשעים</w:t>
      </w:r>
      <w:r w:rsidR="00484993" w:rsidRPr="00484993">
        <w:rPr>
          <w:rFonts w:cs="David" w:hint="cs"/>
          <w:sz w:val="24"/>
          <w:szCs w:val="24"/>
          <w:highlight w:val="yellow"/>
          <w:rtl/>
        </w:rPr>
        <w:t xml:space="preserve"> סברו כי </w:t>
      </w:r>
      <w:r w:rsidRPr="00484993">
        <w:rPr>
          <w:rFonts w:cs="David" w:hint="cs"/>
          <w:sz w:val="24"/>
          <w:szCs w:val="24"/>
          <w:highlight w:val="yellow"/>
          <w:rtl/>
        </w:rPr>
        <w:t>העימות הזה אינו קשור ל</w:t>
      </w:r>
      <w:r w:rsidRPr="00D41458">
        <w:rPr>
          <w:rFonts w:cs="David" w:hint="cs"/>
          <w:b/>
          <w:bCs/>
          <w:sz w:val="24"/>
          <w:szCs w:val="24"/>
          <w:highlight w:val="yellow"/>
          <w:rtl/>
        </w:rPr>
        <w:t>סעיף 9</w:t>
      </w:r>
      <w:r w:rsidRPr="00484993">
        <w:rPr>
          <w:rFonts w:cs="David" w:hint="cs"/>
          <w:sz w:val="24"/>
          <w:szCs w:val="24"/>
          <w:highlight w:val="yellow"/>
          <w:rtl/>
        </w:rPr>
        <w:t xml:space="preserve">. </w:t>
      </w:r>
      <w:r w:rsidR="00484993" w:rsidRPr="00484993">
        <w:rPr>
          <w:rFonts w:cs="David" w:hint="cs"/>
          <w:sz w:val="24"/>
          <w:szCs w:val="24"/>
          <w:highlight w:val="yellow"/>
          <w:rtl/>
        </w:rPr>
        <w:t>זאת מפני ש</w:t>
      </w:r>
      <w:r w:rsidRPr="00484993">
        <w:rPr>
          <w:rFonts w:cs="David" w:hint="cs"/>
          <w:sz w:val="24"/>
          <w:szCs w:val="24"/>
          <w:highlight w:val="yellow"/>
          <w:rtl/>
        </w:rPr>
        <w:t>מבחינה מילולית לא מדובר בעסקאות נוגדות</w:t>
      </w:r>
      <w:r>
        <w:rPr>
          <w:rFonts w:cs="David" w:hint="cs"/>
          <w:sz w:val="24"/>
          <w:szCs w:val="24"/>
          <w:rtl/>
        </w:rPr>
        <w:t>. התנאים הרשומים ב</w:t>
      </w:r>
      <w:r w:rsidRPr="00D41458">
        <w:rPr>
          <w:rFonts w:cs="David" w:hint="cs"/>
          <w:b/>
          <w:bCs/>
          <w:sz w:val="24"/>
          <w:szCs w:val="24"/>
          <w:rtl/>
        </w:rPr>
        <w:t>סעיף 9</w:t>
      </w:r>
      <w:r>
        <w:rPr>
          <w:rFonts w:cs="David" w:hint="cs"/>
          <w:sz w:val="24"/>
          <w:szCs w:val="24"/>
          <w:rtl/>
        </w:rPr>
        <w:t xml:space="preserve"> אינם מתאימים למעקל. </w:t>
      </w:r>
      <w:r w:rsidRPr="00484993">
        <w:rPr>
          <w:rFonts w:cs="David" w:hint="cs"/>
          <w:sz w:val="24"/>
          <w:szCs w:val="24"/>
          <w:highlight w:val="yellow"/>
          <w:rtl/>
        </w:rPr>
        <w:t>גם אם מעקל רושם עיקול אין זה בג</w:t>
      </w:r>
      <w:r w:rsidR="00484993" w:rsidRPr="00484993">
        <w:rPr>
          <w:rFonts w:cs="David" w:hint="cs"/>
          <w:sz w:val="24"/>
          <w:szCs w:val="24"/>
          <w:highlight w:val="yellow"/>
          <w:rtl/>
        </w:rPr>
        <w:t>ד</w:t>
      </w:r>
      <w:r w:rsidRPr="00484993">
        <w:rPr>
          <w:rFonts w:cs="David" w:hint="cs"/>
          <w:sz w:val="24"/>
          <w:szCs w:val="24"/>
          <w:highlight w:val="yellow"/>
          <w:rtl/>
        </w:rPr>
        <w:t>ר רישום קנייני, אלא רישום המונע עסקאות קנייניות</w:t>
      </w:r>
      <w:r>
        <w:rPr>
          <w:rFonts w:cs="David" w:hint="cs"/>
          <w:sz w:val="24"/>
          <w:szCs w:val="24"/>
          <w:rtl/>
        </w:rPr>
        <w:t>. בעימות השכיח הזה אנו לכאורה מצויים מחוץ לחוק המקרקעין.</w:t>
      </w:r>
    </w:p>
    <w:p w:rsidR="004F6053" w:rsidRDefault="004F6053" w:rsidP="00B747A6">
      <w:pPr>
        <w:spacing w:after="0"/>
        <w:jc w:val="both"/>
        <w:rPr>
          <w:rFonts w:cs="David"/>
          <w:sz w:val="24"/>
          <w:szCs w:val="24"/>
          <w:rtl/>
        </w:rPr>
      </w:pPr>
    </w:p>
    <w:p w:rsidR="00D41458" w:rsidRDefault="007F66AD" w:rsidP="00D41458">
      <w:pPr>
        <w:spacing w:after="0"/>
        <w:jc w:val="both"/>
        <w:rPr>
          <w:rFonts w:cs="David"/>
          <w:sz w:val="24"/>
          <w:szCs w:val="24"/>
          <w:highlight w:val="yellow"/>
          <w:rtl/>
        </w:rPr>
      </w:pPr>
      <w:r w:rsidRPr="00D41458">
        <w:rPr>
          <w:rFonts w:cs="David" w:hint="cs"/>
          <w:sz w:val="24"/>
          <w:szCs w:val="24"/>
          <w:highlight w:val="yellow"/>
          <w:u w:val="single"/>
          <w:rtl/>
        </w:rPr>
        <w:t>פסד בוקר נ</w:t>
      </w:r>
      <w:r w:rsidR="004F6053" w:rsidRPr="00D41458">
        <w:rPr>
          <w:rFonts w:cs="David" w:hint="cs"/>
          <w:sz w:val="24"/>
          <w:szCs w:val="24"/>
          <w:highlight w:val="yellow"/>
          <w:u w:val="single"/>
          <w:rtl/>
        </w:rPr>
        <w:t xml:space="preserve"> הממונה על המרשם</w:t>
      </w:r>
      <w:r w:rsidR="00D41458">
        <w:rPr>
          <w:rFonts w:cs="David" w:hint="cs"/>
          <w:sz w:val="24"/>
          <w:szCs w:val="24"/>
          <w:highlight w:val="yellow"/>
          <w:rtl/>
        </w:rPr>
        <w:t xml:space="preserve">- </w:t>
      </w:r>
      <w:r w:rsidR="004F6053" w:rsidRPr="00484993">
        <w:rPr>
          <w:rFonts w:cs="David" w:hint="cs"/>
          <w:sz w:val="24"/>
          <w:szCs w:val="24"/>
          <w:highlight w:val="yellow"/>
          <w:rtl/>
        </w:rPr>
        <w:t>הפסד עסק בדיוק בעימות הזה שבין מעקל לבין בעל זכות התחייבות, כאשר</w:t>
      </w:r>
      <w:r w:rsidRPr="00484993">
        <w:rPr>
          <w:rFonts w:cs="David" w:hint="cs"/>
          <w:sz w:val="24"/>
          <w:szCs w:val="24"/>
          <w:highlight w:val="yellow"/>
          <w:rtl/>
        </w:rPr>
        <w:t xml:space="preserve"> הקונה הוא הראשון בזמן לעיקול</w:t>
      </w:r>
      <w:r>
        <w:rPr>
          <w:rFonts w:cs="David" w:hint="cs"/>
          <w:sz w:val="24"/>
          <w:szCs w:val="24"/>
          <w:rtl/>
        </w:rPr>
        <w:t>. ת</w:t>
      </w:r>
      <w:r w:rsidR="004F6053">
        <w:rPr>
          <w:rFonts w:cs="David" w:hint="cs"/>
          <w:sz w:val="24"/>
          <w:szCs w:val="24"/>
          <w:rtl/>
        </w:rPr>
        <w:t xml:space="preserve">חילה היה חוזה בין א' לב' ואחר כך נושה של א' מטיל עיקול. הלכת בוקר באה והפעילה את </w:t>
      </w:r>
      <w:r w:rsidR="004F6053" w:rsidRPr="00D41458">
        <w:rPr>
          <w:rFonts w:cs="David" w:hint="cs"/>
          <w:b/>
          <w:bCs/>
          <w:sz w:val="24"/>
          <w:szCs w:val="24"/>
          <w:rtl/>
        </w:rPr>
        <w:t>סעיף 7</w:t>
      </w:r>
      <w:r w:rsidR="00D41458" w:rsidRPr="00D41458">
        <w:rPr>
          <w:rFonts w:cs="David" w:hint="cs"/>
          <w:b/>
          <w:bCs/>
          <w:sz w:val="24"/>
          <w:szCs w:val="24"/>
          <w:rtl/>
        </w:rPr>
        <w:t>(</w:t>
      </w:r>
      <w:r w:rsidR="004F6053" w:rsidRPr="00D41458">
        <w:rPr>
          <w:rFonts w:cs="David" w:hint="cs"/>
          <w:b/>
          <w:bCs/>
          <w:sz w:val="24"/>
          <w:szCs w:val="24"/>
          <w:rtl/>
        </w:rPr>
        <w:t>ב</w:t>
      </w:r>
      <w:r w:rsidR="00D41458" w:rsidRPr="00D41458">
        <w:rPr>
          <w:rFonts w:cs="David" w:hint="cs"/>
          <w:b/>
          <w:bCs/>
          <w:sz w:val="24"/>
          <w:szCs w:val="24"/>
          <w:rtl/>
        </w:rPr>
        <w:t>)</w:t>
      </w:r>
      <w:r w:rsidR="004F6053">
        <w:rPr>
          <w:rFonts w:cs="David" w:hint="cs"/>
          <w:sz w:val="24"/>
          <w:szCs w:val="24"/>
          <w:rtl/>
        </w:rPr>
        <w:t xml:space="preserve">. הפסד חידד מאוד את ההבחנה בין חיוב לקניין ושם נפסק כי היות ולב' אין קניין אלא רק חיוב לטובתו, אז </w:t>
      </w:r>
      <w:r w:rsidR="00484993">
        <w:rPr>
          <w:rFonts w:cs="David" w:hint="cs"/>
          <w:sz w:val="24"/>
          <w:szCs w:val="24"/>
          <w:rtl/>
        </w:rPr>
        <w:t xml:space="preserve">הקניין שייך עדיין לא' ולכן </w:t>
      </w:r>
      <w:r w:rsidR="004F6053">
        <w:rPr>
          <w:rFonts w:cs="David" w:hint="cs"/>
          <w:sz w:val="24"/>
          <w:szCs w:val="24"/>
          <w:rtl/>
        </w:rPr>
        <w:t xml:space="preserve">נושה של </w:t>
      </w:r>
      <w:r w:rsidR="00484993">
        <w:rPr>
          <w:rFonts w:cs="David" w:hint="cs"/>
          <w:sz w:val="24"/>
          <w:szCs w:val="24"/>
          <w:rtl/>
        </w:rPr>
        <w:t xml:space="preserve">א' יכול להטיל עיקול. </w:t>
      </w:r>
      <w:r w:rsidR="004F6053">
        <w:rPr>
          <w:rFonts w:cs="David" w:hint="cs"/>
          <w:sz w:val="24"/>
          <w:szCs w:val="24"/>
          <w:rtl/>
        </w:rPr>
        <w:t xml:space="preserve">ב' כבר יצטרך לשבור את הראש מול א'. </w:t>
      </w:r>
      <w:r w:rsidR="004F6053" w:rsidRPr="00484993">
        <w:rPr>
          <w:rFonts w:cs="David" w:hint="cs"/>
          <w:sz w:val="24"/>
          <w:szCs w:val="24"/>
          <w:highlight w:val="yellow"/>
          <w:rtl/>
        </w:rPr>
        <w:t>העימות הזה בין מעקל לקונה הוכרע לטובת המעקל. בית המשפט אף הוסיף ואמר שגם הערת אזהרה לא הייתה עוזרת לב' במקרה הזה</w:t>
      </w:r>
      <w:r w:rsidR="004F6053">
        <w:rPr>
          <w:rFonts w:cs="David" w:hint="cs"/>
          <w:sz w:val="24"/>
          <w:szCs w:val="24"/>
          <w:rtl/>
        </w:rPr>
        <w:t>. כיום דבר זה לא היה עולה בדעתנו כיוון ש</w:t>
      </w:r>
      <w:r w:rsidR="004F6053" w:rsidRPr="00D41458">
        <w:rPr>
          <w:rFonts w:cs="David" w:hint="cs"/>
          <w:b/>
          <w:bCs/>
          <w:sz w:val="24"/>
          <w:szCs w:val="24"/>
          <w:rtl/>
        </w:rPr>
        <w:t>סעיף 127</w:t>
      </w:r>
      <w:r w:rsidR="00D41458">
        <w:rPr>
          <w:rFonts w:cs="David" w:hint="cs"/>
          <w:b/>
          <w:bCs/>
          <w:sz w:val="24"/>
          <w:szCs w:val="24"/>
          <w:rtl/>
        </w:rPr>
        <w:t>(</w:t>
      </w:r>
      <w:r w:rsidR="004F6053" w:rsidRPr="00D41458">
        <w:rPr>
          <w:rFonts w:cs="David" w:hint="cs"/>
          <w:b/>
          <w:bCs/>
          <w:sz w:val="24"/>
          <w:szCs w:val="24"/>
          <w:rtl/>
        </w:rPr>
        <w:t>ב</w:t>
      </w:r>
      <w:r w:rsidR="00D41458">
        <w:rPr>
          <w:rFonts w:cs="David" w:hint="cs"/>
          <w:b/>
          <w:bCs/>
          <w:sz w:val="24"/>
          <w:szCs w:val="24"/>
          <w:rtl/>
        </w:rPr>
        <w:t>)</w:t>
      </w:r>
      <w:r w:rsidR="004F6053">
        <w:rPr>
          <w:rFonts w:cs="David" w:hint="cs"/>
          <w:sz w:val="24"/>
          <w:szCs w:val="24"/>
          <w:rtl/>
        </w:rPr>
        <w:t xml:space="preserve"> כותב מפורשות שהערת אזהרה גוברת על עיקול, אך הוא הוסף מאוחר מדי. </w:t>
      </w:r>
    </w:p>
    <w:p w:rsidR="00B52F95" w:rsidRDefault="004F6053" w:rsidP="00D41458">
      <w:pPr>
        <w:spacing w:after="0"/>
        <w:jc w:val="both"/>
        <w:rPr>
          <w:rFonts w:cs="David"/>
          <w:sz w:val="24"/>
          <w:szCs w:val="24"/>
          <w:rtl/>
        </w:rPr>
      </w:pPr>
      <w:r w:rsidRPr="00484993">
        <w:rPr>
          <w:rFonts w:cs="David" w:hint="cs"/>
          <w:sz w:val="24"/>
          <w:szCs w:val="24"/>
          <w:highlight w:val="yellow"/>
          <w:rtl/>
        </w:rPr>
        <w:t>הלכת בוקר לא הייתה ניתנת ליישום היום</w:t>
      </w:r>
      <w:r>
        <w:rPr>
          <w:rFonts w:cs="David" w:hint="cs"/>
          <w:sz w:val="24"/>
          <w:szCs w:val="24"/>
          <w:rtl/>
        </w:rPr>
        <w:t xml:space="preserve"> שכן אין זה הגיוני שאדם ששילם את מיטב כספו על המקרקעין יהיה חשוף לעיקול לא לו רק בגלל שהרישום מתעכב.</w:t>
      </w:r>
    </w:p>
    <w:p w:rsidR="004F6053" w:rsidRDefault="004F6053" w:rsidP="00B747A6">
      <w:pPr>
        <w:spacing w:after="0"/>
        <w:jc w:val="both"/>
        <w:rPr>
          <w:rFonts w:cs="David"/>
          <w:sz w:val="24"/>
          <w:szCs w:val="24"/>
          <w:rtl/>
        </w:rPr>
      </w:pPr>
      <w:r>
        <w:rPr>
          <w:rFonts w:cs="David" w:hint="cs"/>
          <w:sz w:val="24"/>
          <w:szCs w:val="24"/>
          <w:rtl/>
        </w:rPr>
        <w:t xml:space="preserve"> </w:t>
      </w:r>
    </w:p>
    <w:p w:rsidR="00803BD7" w:rsidRPr="00D41458" w:rsidRDefault="007022E2" w:rsidP="00094A9C">
      <w:pPr>
        <w:spacing w:after="0"/>
        <w:jc w:val="both"/>
        <w:rPr>
          <w:rFonts w:cs="David"/>
          <w:b/>
          <w:bCs/>
          <w:sz w:val="24"/>
          <w:szCs w:val="24"/>
          <w:rtl/>
        </w:rPr>
      </w:pPr>
      <w:r w:rsidRPr="00D41458">
        <w:rPr>
          <w:rFonts w:ascii="Tahoma" w:hAnsi="Tahoma" w:cs="David" w:hint="cs"/>
          <w:b/>
          <w:bCs/>
          <w:sz w:val="24"/>
          <w:szCs w:val="24"/>
          <w:shd w:val="clear" w:color="auto" w:fill="FFFFFF"/>
          <w:rtl/>
        </w:rPr>
        <w:t>ל</w:t>
      </w:r>
      <w:r w:rsidRPr="00D41458">
        <w:rPr>
          <w:rFonts w:ascii="Tahoma" w:hAnsi="Tahoma" w:cs="David"/>
          <w:b/>
          <w:bCs/>
          <w:sz w:val="24"/>
          <w:szCs w:val="24"/>
          <w:shd w:val="clear" w:color="auto" w:fill="FFFFFF"/>
          <w:rtl/>
        </w:rPr>
        <w:t>פני התיקון המצב היה שאם לב' אין הערת אזהרה, הזכות של ב' היא זכות חיובית טהורה. לאחר התיקון, לאחר הלכת בוקר והוספת התיקון – אם ישנה הערת אזהרה אז זה גובר על העיקול</w:t>
      </w:r>
      <w:r w:rsidRPr="00D41458">
        <w:rPr>
          <w:rFonts w:ascii="Tahoma" w:hAnsi="Tahoma" w:cs="David"/>
          <w:b/>
          <w:bCs/>
          <w:sz w:val="24"/>
          <w:szCs w:val="24"/>
          <w:shd w:val="clear" w:color="auto" w:fill="FFFFFF"/>
        </w:rPr>
        <w:t>.</w:t>
      </w:r>
    </w:p>
    <w:p w:rsidR="007022E2" w:rsidRPr="007022E2" w:rsidRDefault="007022E2" w:rsidP="00094A9C">
      <w:pPr>
        <w:spacing w:after="0"/>
        <w:jc w:val="both"/>
        <w:rPr>
          <w:rFonts w:cs="David"/>
          <w:sz w:val="24"/>
          <w:szCs w:val="24"/>
          <w:rtl/>
        </w:rPr>
      </w:pPr>
    </w:p>
    <w:p w:rsidR="00094A9C" w:rsidRDefault="00B52F95" w:rsidP="007022E2">
      <w:pPr>
        <w:spacing w:after="0"/>
        <w:jc w:val="both"/>
        <w:rPr>
          <w:rFonts w:cs="David"/>
          <w:sz w:val="24"/>
          <w:szCs w:val="24"/>
          <w:rtl/>
        </w:rPr>
      </w:pPr>
      <w:r w:rsidRPr="00D41458">
        <w:rPr>
          <w:rFonts w:cs="David" w:hint="cs"/>
          <w:sz w:val="24"/>
          <w:szCs w:val="24"/>
          <w:highlight w:val="yellow"/>
          <w:u w:val="single"/>
          <w:rtl/>
        </w:rPr>
        <w:t>פסד אהרונוב</w:t>
      </w:r>
      <w:r w:rsidRPr="00484993">
        <w:rPr>
          <w:rFonts w:cs="David" w:hint="cs"/>
          <w:sz w:val="24"/>
          <w:szCs w:val="24"/>
          <w:highlight w:val="yellow"/>
          <w:rtl/>
        </w:rPr>
        <w:t>- היה מקרה של ב' בשלב החיובי ואחרי זה נושה של א'</w:t>
      </w:r>
      <w:r w:rsidR="00484993" w:rsidRPr="00484993">
        <w:rPr>
          <w:rFonts w:cs="David" w:hint="cs"/>
          <w:sz w:val="24"/>
          <w:szCs w:val="24"/>
          <w:highlight w:val="yellow"/>
          <w:rtl/>
        </w:rPr>
        <w:t>,</w:t>
      </w:r>
      <w:r w:rsidRPr="00484993">
        <w:rPr>
          <w:rFonts w:cs="David" w:hint="cs"/>
          <w:sz w:val="24"/>
          <w:szCs w:val="24"/>
          <w:highlight w:val="yellow"/>
          <w:rtl/>
        </w:rPr>
        <w:t xml:space="preserve"> ג' </w:t>
      </w:r>
      <w:r w:rsidR="00484993" w:rsidRPr="00484993">
        <w:rPr>
          <w:rFonts w:cs="David" w:hint="cs"/>
          <w:sz w:val="24"/>
          <w:szCs w:val="24"/>
          <w:highlight w:val="yellow"/>
          <w:rtl/>
        </w:rPr>
        <w:t>ש</w:t>
      </w:r>
      <w:r w:rsidRPr="00484993">
        <w:rPr>
          <w:rFonts w:cs="David" w:hint="cs"/>
          <w:sz w:val="24"/>
          <w:szCs w:val="24"/>
          <w:highlight w:val="yellow"/>
          <w:rtl/>
        </w:rPr>
        <w:t>רצה להטיל עיקול. לטובת ב' לא הייתה הערת אזהרה.</w:t>
      </w:r>
      <w:r>
        <w:rPr>
          <w:rFonts w:cs="David" w:hint="cs"/>
          <w:sz w:val="24"/>
          <w:szCs w:val="24"/>
          <w:rtl/>
        </w:rPr>
        <w:t xml:space="preserve"> אם היינו הולכים ל</w:t>
      </w:r>
      <w:r w:rsidR="00484993">
        <w:rPr>
          <w:rFonts w:cs="David" w:hint="cs"/>
          <w:sz w:val="24"/>
          <w:szCs w:val="24"/>
          <w:rtl/>
        </w:rPr>
        <w:t>פי הדין הקודם, ג' היה גובר. בפסק הדין</w:t>
      </w:r>
      <w:r>
        <w:rPr>
          <w:rFonts w:cs="David" w:hint="cs"/>
          <w:sz w:val="24"/>
          <w:szCs w:val="24"/>
          <w:rtl/>
        </w:rPr>
        <w:t xml:space="preserve"> ב' הייתה האישה וא' הבעל והם היו במצב של פירוק הנישואים. הוסכם שהגבר יעביר את הבעלות לרשות האישה והיא תעביר לו את התמורה. הבעל יוצא מהתמונה לגמרי והאישה מקבלת את הכל. למרות שזה היה חלק מהסדר רכוש לא הסתכלו על דיני המשפחה ולא על פסיקה קודמת. בעבר, היו רושמים את שם הדירה על שם הבעל אך כיום הרישום הוא של 50%-50%. בתפיסה הסוציאלית של אז הדירות נרשמו ב100% על שם הבעל. אך לא זה המצב ולא זו הבעיה. </w:t>
      </w:r>
    </w:p>
    <w:p w:rsidR="00B52F95" w:rsidRDefault="00B52F95" w:rsidP="00094A9C">
      <w:pPr>
        <w:spacing w:after="0"/>
        <w:jc w:val="both"/>
        <w:rPr>
          <w:rFonts w:cs="David"/>
          <w:sz w:val="24"/>
          <w:szCs w:val="24"/>
          <w:rtl/>
        </w:rPr>
      </w:pPr>
    </w:p>
    <w:p w:rsidR="00B52F95" w:rsidRDefault="00B52F95" w:rsidP="00094A9C">
      <w:pPr>
        <w:spacing w:after="0"/>
        <w:jc w:val="both"/>
        <w:rPr>
          <w:rFonts w:cs="David"/>
          <w:sz w:val="24"/>
          <w:szCs w:val="24"/>
          <w:rtl/>
        </w:rPr>
      </w:pPr>
      <w:r>
        <w:rPr>
          <w:rFonts w:cs="David" w:hint="cs"/>
          <w:sz w:val="24"/>
          <w:szCs w:val="24"/>
          <w:rtl/>
        </w:rPr>
        <w:t>בית המשפט התייחס לכך כאל עסקה חוזית רגילה, כאשר ב' כבר שילם לא' את כל התמורה. זו כבר תמורה שניתנה. ב' יכולה לשבת בדירה אך לא הועבר הרישום וגם אין הערת אזהרה לטובתה. כאן נכנס המושג של "זכויות של יושר" שממנו חשבנו שנפטרנו כבר ב69.</w:t>
      </w:r>
    </w:p>
    <w:p w:rsidR="00B52F95" w:rsidRDefault="00B52F95" w:rsidP="00094A9C">
      <w:pPr>
        <w:spacing w:after="0"/>
        <w:jc w:val="both"/>
        <w:rPr>
          <w:rFonts w:cs="David"/>
          <w:sz w:val="24"/>
          <w:szCs w:val="24"/>
          <w:rtl/>
        </w:rPr>
      </w:pPr>
    </w:p>
    <w:p w:rsidR="00B52F95" w:rsidRDefault="00B52F95" w:rsidP="00D609DC">
      <w:pPr>
        <w:spacing w:after="0"/>
        <w:jc w:val="both"/>
        <w:rPr>
          <w:rFonts w:cs="David"/>
          <w:sz w:val="24"/>
          <w:szCs w:val="24"/>
          <w:rtl/>
        </w:rPr>
      </w:pPr>
      <w:r w:rsidRPr="00484993">
        <w:rPr>
          <w:rFonts w:cs="David" w:hint="cs"/>
          <w:sz w:val="24"/>
          <w:szCs w:val="24"/>
          <w:u w:val="single"/>
          <w:rtl/>
        </w:rPr>
        <w:t>זכויות של יושר-</w:t>
      </w:r>
      <w:r>
        <w:rPr>
          <w:rFonts w:cs="David" w:hint="cs"/>
          <w:sz w:val="24"/>
          <w:szCs w:val="24"/>
          <w:rtl/>
        </w:rPr>
        <w:t xml:space="preserve"> חלו עד 1969</w:t>
      </w:r>
      <w:r w:rsidR="00484993">
        <w:rPr>
          <w:rFonts w:cs="David" w:hint="cs"/>
          <w:sz w:val="24"/>
          <w:szCs w:val="24"/>
          <w:rtl/>
        </w:rPr>
        <w:t>.</w:t>
      </w:r>
      <w:r w:rsidR="00D609DC">
        <w:rPr>
          <w:rFonts w:cs="David" w:hint="cs"/>
          <w:sz w:val="24"/>
          <w:szCs w:val="24"/>
          <w:rtl/>
        </w:rPr>
        <w:t xml:space="preserve"> </w:t>
      </w:r>
      <w:r>
        <w:rPr>
          <w:rFonts w:cs="David" w:hint="cs"/>
          <w:sz w:val="24"/>
          <w:szCs w:val="24"/>
          <w:rtl/>
        </w:rPr>
        <w:t xml:space="preserve">כשהייתה לקונה בדין </w:t>
      </w:r>
      <w:r w:rsidR="00484993">
        <w:rPr>
          <w:rFonts w:cs="David" w:hint="cs"/>
          <w:sz w:val="24"/>
          <w:szCs w:val="24"/>
          <w:rtl/>
        </w:rPr>
        <w:t>העות'מאני</w:t>
      </w:r>
      <w:r w:rsidR="00D609DC">
        <w:rPr>
          <w:rFonts w:cs="David" w:hint="cs"/>
          <w:sz w:val="24"/>
          <w:szCs w:val="24"/>
          <w:rtl/>
        </w:rPr>
        <w:t xml:space="preserve"> היא מולאה בעזרת הדין האנגלי,</w:t>
      </w:r>
      <w:r>
        <w:rPr>
          <w:rFonts w:cs="David" w:hint="cs"/>
          <w:sz w:val="24"/>
          <w:szCs w:val="24"/>
          <w:rtl/>
        </w:rPr>
        <w:t xml:space="preserve"> שם היו זכויות שבדין וזכויות שביושר. זכות שביושר היא כאשר יש לב' חוזה לא רשום עם א'. לב' באנגליה הייתה זכות שביושר </w:t>
      </w:r>
      <w:r w:rsidRPr="00D609DC">
        <w:rPr>
          <w:rFonts w:cs="David" w:hint="cs"/>
          <w:sz w:val="24"/>
          <w:szCs w:val="24"/>
          <w:highlight w:val="yellow"/>
          <w:rtl/>
        </w:rPr>
        <w:t>והכלל היה שזכות שביושר עמידה כלפי כל למעט אם מישהו רכש זכות נוגדת, בתמורה, בתום לב וכשיש לו כבר זכות שבדין. זכות שבדין היא זכות רשומה</w:t>
      </w:r>
      <w:r>
        <w:rPr>
          <w:rFonts w:cs="David" w:hint="cs"/>
          <w:sz w:val="24"/>
          <w:szCs w:val="24"/>
          <w:rtl/>
        </w:rPr>
        <w:t xml:space="preserve">. בא חוק המקרקעין והתיימר לבטל את הזכויות שביושר. </w:t>
      </w:r>
      <w:r w:rsidRPr="00D41458">
        <w:rPr>
          <w:rFonts w:cs="David" w:hint="cs"/>
          <w:b/>
          <w:bCs/>
          <w:sz w:val="24"/>
          <w:szCs w:val="24"/>
          <w:rtl/>
        </w:rPr>
        <w:t>סעיף 161</w:t>
      </w:r>
      <w:r>
        <w:rPr>
          <w:rFonts w:cs="David" w:hint="cs"/>
          <w:sz w:val="24"/>
          <w:szCs w:val="24"/>
          <w:rtl/>
        </w:rPr>
        <w:t xml:space="preserve">- שלילת זכויות שביושר- קבע שאין זכות במקרקעין אלא כאשר הזכות היא בדין, רשומה. </w:t>
      </w:r>
      <w:r w:rsidR="006A02A1">
        <w:rPr>
          <w:rFonts w:cs="David" w:hint="cs"/>
          <w:sz w:val="24"/>
          <w:szCs w:val="24"/>
          <w:rtl/>
        </w:rPr>
        <w:t xml:space="preserve">לא רק זה אלא </w:t>
      </w:r>
      <w:r w:rsidR="006A02A1" w:rsidRPr="00D41458">
        <w:rPr>
          <w:rFonts w:cs="David" w:hint="cs"/>
          <w:b/>
          <w:bCs/>
          <w:sz w:val="24"/>
          <w:szCs w:val="24"/>
          <w:rtl/>
        </w:rPr>
        <w:t>שבסעיף 7</w:t>
      </w:r>
      <w:r w:rsidR="00D41458" w:rsidRPr="00D41458">
        <w:rPr>
          <w:rFonts w:cs="David" w:hint="cs"/>
          <w:b/>
          <w:bCs/>
          <w:sz w:val="24"/>
          <w:szCs w:val="24"/>
          <w:rtl/>
        </w:rPr>
        <w:t>(</w:t>
      </w:r>
      <w:r w:rsidR="006A02A1" w:rsidRPr="00D41458">
        <w:rPr>
          <w:rFonts w:cs="David" w:hint="cs"/>
          <w:b/>
          <w:bCs/>
          <w:sz w:val="24"/>
          <w:szCs w:val="24"/>
          <w:rtl/>
        </w:rPr>
        <w:t>ב</w:t>
      </w:r>
      <w:r w:rsidR="00D41458" w:rsidRPr="00D41458">
        <w:rPr>
          <w:rFonts w:cs="David" w:hint="cs"/>
          <w:b/>
          <w:bCs/>
          <w:sz w:val="24"/>
          <w:szCs w:val="24"/>
          <w:rtl/>
        </w:rPr>
        <w:t>)</w:t>
      </w:r>
      <w:r w:rsidR="006A02A1" w:rsidRPr="00D41458">
        <w:rPr>
          <w:rFonts w:cs="David" w:hint="cs"/>
          <w:b/>
          <w:bCs/>
          <w:sz w:val="24"/>
          <w:szCs w:val="24"/>
          <w:rtl/>
        </w:rPr>
        <w:t xml:space="preserve"> </w:t>
      </w:r>
      <w:r w:rsidR="006A02A1">
        <w:rPr>
          <w:rFonts w:cs="David" w:hint="cs"/>
          <w:sz w:val="24"/>
          <w:szCs w:val="24"/>
          <w:rtl/>
        </w:rPr>
        <w:t xml:space="preserve">ניתן לראות שכל מה שלא נגמר ברישום הוא התחייבות. </w:t>
      </w:r>
      <w:r w:rsidR="00D609DC" w:rsidRPr="00D609DC">
        <w:rPr>
          <w:rFonts w:cs="David" w:hint="cs"/>
          <w:sz w:val="24"/>
          <w:szCs w:val="24"/>
          <w:highlight w:val="yellow"/>
          <w:rtl/>
        </w:rPr>
        <w:t xml:space="preserve">בחוק </w:t>
      </w:r>
      <w:r w:rsidR="006A02A1" w:rsidRPr="00D609DC">
        <w:rPr>
          <w:rFonts w:cs="David" w:hint="cs"/>
          <w:sz w:val="24"/>
          <w:szCs w:val="24"/>
          <w:highlight w:val="yellow"/>
          <w:rtl/>
        </w:rPr>
        <w:t>יש שתי דרגות</w:t>
      </w:r>
      <w:r w:rsidR="00D609DC" w:rsidRPr="00D609DC">
        <w:rPr>
          <w:rFonts w:cs="David" w:hint="cs"/>
          <w:sz w:val="24"/>
          <w:szCs w:val="24"/>
          <w:highlight w:val="yellow"/>
          <w:rtl/>
        </w:rPr>
        <w:t>-</w:t>
      </w:r>
      <w:r w:rsidR="006A02A1" w:rsidRPr="00D609DC">
        <w:rPr>
          <w:rFonts w:cs="David" w:hint="cs"/>
          <w:sz w:val="24"/>
          <w:szCs w:val="24"/>
          <w:highlight w:val="yellow"/>
          <w:rtl/>
        </w:rPr>
        <w:t xml:space="preserve"> או התחייבות לעשות עסקה או עסקה. אין משהו שלישי בשם זכויות שביושר.</w:t>
      </w:r>
    </w:p>
    <w:p w:rsidR="006A02A1" w:rsidRDefault="006A02A1" w:rsidP="00094A9C">
      <w:pPr>
        <w:spacing w:after="0"/>
        <w:jc w:val="both"/>
        <w:rPr>
          <w:rFonts w:cs="David"/>
          <w:sz w:val="24"/>
          <w:szCs w:val="24"/>
          <w:rtl/>
        </w:rPr>
      </w:pPr>
    </w:p>
    <w:p w:rsidR="006A02A1" w:rsidRDefault="00586B55" w:rsidP="00586B55">
      <w:pPr>
        <w:spacing w:after="0"/>
        <w:jc w:val="both"/>
        <w:rPr>
          <w:rFonts w:cs="David"/>
          <w:sz w:val="24"/>
          <w:szCs w:val="24"/>
          <w:rtl/>
        </w:rPr>
      </w:pPr>
      <w:r w:rsidRPr="00586B55">
        <w:rPr>
          <w:rFonts w:cs="David" w:hint="cs"/>
          <w:sz w:val="24"/>
          <w:szCs w:val="24"/>
          <w:highlight w:val="yellow"/>
          <w:rtl/>
        </w:rPr>
        <w:t>ב</w:t>
      </w:r>
      <w:r w:rsidR="006A02A1" w:rsidRPr="00586B55">
        <w:rPr>
          <w:rFonts w:cs="David" w:hint="cs"/>
          <w:sz w:val="24"/>
          <w:szCs w:val="24"/>
          <w:highlight w:val="yellow"/>
          <w:rtl/>
        </w:rPr>
        <w:t xml:space="preserve">פסד אהרונוב </w:t>
      </w:r>
      <w:r w:rsidRPr="00586B55">
        <w:rPr>
          <w:rFonts w:cs="David" w:hint="cs"/>
          <w:sz w:val="24"/>
          <w:szCs w:val="24"/>
          <w:highlight w:val="yellow"/>
          <w:rtl/>
        </w:rPr>
        <w:t>חזרו ה</w:t>
      </w:r>
      <w:r w:rsidR="006A02A1" w:rsidRPr="00586B55">
        <w:rPr>
          <w:rFonts w:cs="David" w:hint="cs"/>
          <w:sz w:val="24"/>
          <w:szCs w:val="24"/>
          <w:highlight w:val="yellow"/>
          <w:rtl/>
        </w:rPr>
        <w:t>זכויות שביושר</w:t>
      </w:r>
      <w:r w:rsidR="006A02A1">
        <w:rPr>
          <w:rFonts w:cs="David" w:hint="cs"/>
          <w:sz w:val="24"/>
          <w:szCs w:val="24"/>
          <w:rtl/>
        </w:rPr>
        <w:t xml:space="preserve">. איך </w:t>
      </w:r>
      <w:r>
        <w:rPr>
          <w:rFonts w:cs="David" w:hint="cs"/>
          <w:sz w:val="24"/>
          <w:szCs w:val="24"/>
          <w:rtl/>
        </w:rPr>
        <w:t>זה ייתכן? והלא החוק ביטל אותן! ה</w:t>
      </w:r>
      <w:r w:rsidR="006A02A1">
        <w:rPr>
          <w:rFonts w:cs="David" w:hint="cs"/>
          <w:sz w:val="24"/>
          <w:szCs w:val="24"/>
          <w:rtl/>
        </w:rPr>
        <w:t>תירוץ המשפטי הוא שהחוק ביטל</w:t>
      </w:r>
      <w:r>
        <w:rPr>
          <w:rFonts w:cs="David" w:hint="cs"/>
          <w:sz w:val="24"/>
          <w:szCs w:val="24"/>
          <w:rtl/>
        </w:rPr>
        <w:t xml:space="preserve"> את הזכויות שביושר האנגליות ואילו</w:t>
      </w:r>
      <w:r w:rsidR="006A02A1">
        <w:rPr>
          <w:rFonts w:cs="David" w:hint="cs"/>
          <w:sz w:val="24"/>
          <w:szCs w:val="24"/>
          <w:rtl/>
        </w:rPr>
        <w:t xml:space="preserve"> הזכויות שביושר הנוכחיות הן "תוצרת הארץ". מושג זה </w:t>
      </w:r>
      <w:r>
        <w:rPr>
          <w:rFonts w:cs="David" w:hint="cs"/>
          <w:sz w:val="24"/>
          <w:szCs w:val="24"/>
          <w:rtl/>
        </w:rPr>
        <w:t>נ</w:t>
      </w:r>
      <w:r w:rsidR="006A02A1">
        <w:rPr>
          <w:rFonts w:cs="David" w:hint="cs"/>
          <w:sz w:val="24"/>
          <w:szCs w:val="24"/>
          <w:rtl/>
        </w:rPr>
        <w:t xml:space="preserve">תבע כבר </w:t>
      </w:r>
      <w:r>
        <w:rPr>
          <w:rFonts w:cs="David" w:hint="cs"/>
          <w:sz w:val="24"/>
          <w:szCs w:val="24"/>
          <w:rtl/>
        </w:rPr>
        <w:t xml:space="preserve">ע"י </w:t>
      </w:r>
      <w:r w:rsidR="006A02A1">
        <w:rPr>
          <w:rFonts w:cs="David" w:hint="cs"/>
          <w:sz w:val="24"/>
          <w:szCs w:val="24"/>
          <w:rtl/>
        </w:rPr>
        <w:t xml:space="preserve">פרו' ויסמן ובית המשפט קיבל עכשיו את המושג. המקור של זכויות הללו הוא </w:t>
      </w:r>
      <w:r w:rsidRPr="00E50C70">
        <w:rPr>
          <w:rFonts w:cs="David" w:hint="cs"/>
          <w:b/>
          <w:bCs/>
          <w:sz w:val="24"/>
          <w:szCs w:val="24"/>
          <w:rtl/>
        </w:rPr>
        <w:t xml:space="preserve">סעיף 9 </w:t>
      </w:r>
      <w:r>
        <w:rPr>
          <w:rFonts w:cs="David" w:hint="cs"/>
          <w:sz w:val="24"/>
          <w:szCs w:val="24"/>
          <w:rtl/>
        </w:rPr>
        <w:t>אשר</w:t>
      </w:r>
      <w:r w:rsidR="006A02A1">
        <w:rPr>
          <w:rFonts w:cs="David" w:hint="cs"/>
          <w:sz w:val="24"/>
          <w:szCs w:val="24"/>
          <w:rtl/>
        </w:rPr>
        <w:t xml:space="preserve"> קובע שזכותו של ב' יפה כלפי כל האחרים למעט מי שרכש זכות שבדין </w:t>
      </w:r>
      <w:r w:rsidR="00D42257">
        <w:rPr>
          <w:rFonts w:cs="David" w:hint="cs"/>
          <w:sz w:val="24"/>
          <w:szCs w:val="24"/>
          <w:rtl/>
        </w:rPr>
        <w:t>שנרכשה בתמורה בתום לב- זה ממש די</w:t>
      </w:r>
      <w:r w:rsidR="006A02A1">
        <w:rPr>
          <w:rFonts w:cs="David" w:hint="cs"/>
          <w:sz w:val="24"/>
          <w:szCs w:val="24"/>
          <w:rtl/>
        </w:rPr>
        <w:t xml:space="preserve">ני היושר. </w:t>
      </w:r>
      <w:r w:rsidR="006A02A1" w:rsidRPr="00586B55">
        <w:rPr>
          <w:rFonts w:cs="David" w:hint="cs"/>
          <w:sz w:val="24"/>
          <w:szCs w:val="24"/>
          <w:highlight w:val="yellow"/>
          <w:rtl/>
        </w:rPr>
        <w:t xml:space="preserve">יוצא מהתפיסה הזאת </w:t>
      </w:r>
      <w:r w:rsidR="006A02A1" w:rsidRPr="00E50C70">
        <w:rPr>
          <w:rFonts w:cs="David" w:hint="cs"/>
          <w:b/>
          <w:bCs/>
          <w:sz w:val="24"/>
          <w:szCs w:val="24"/>
          <w:highlight w:val="yellow"/>
          <w:rtl/>
        </w:rPr>
        <w:t xml:space="preserve">שסעיף 9 </w:t>
      </w:r>
      <w:r w:rsidR="006A02A1" w:rsidRPr="00E50C70">
        <w:rPr>
          <w:rFonts w:cs="David" w:hint="cs"/>
          <w:b/>
          <w:bCs/>
          <w:color w:val="FF0000"/>
          <w:sz w:val="24"/>
          <w:szCs w:val="24"/>
          <w:highlight w:val="yellow"/>
          <w:rtl/>
        </w:rPr>
        <w:t>לחוק המקרקעין</w:t>
      </w:r>
      <w:r w:rsidR="006A02A1" w:rsidRPr="00E50C70">
        <w:rPr>
          <w:rFonts w:cs="David" w:hint="cs"/>
          <w:color w:val="FF0000"/>
          <w:sz w:val="24"/>
          <w:szCs w:val="24"/>
          <w:highlight w:val="yellow"/>
          <w:rtl/>
        </w:rPr>
        <w:t xml:space="preserve"> </w:t>
      </w:r>
      <w:r w:rsidR="006A02A1" w:rsidRPr="00586B55">
        <w:rPr>
          <w:rFonts w:cs="David" w:hint="cs"/>
          <w:sz w:val="24"/>
          <w:szCs w:val="24"/>
          <w:highlight w:val="yellow"/>
          <w:rtl/>
        </w:rPr>
        <w:t>מחזיר את דיני היושר ומחזק את מעמדו של ב' שכן עכשיו הוא</w:t>
      </w:r>
      <w:r w:rsidRPr="00586B55">
        <w:rPr>
          <w:rFonts w:cs="David" w:hint="cs"/>
          <w:sz w:val="24"/>
          <w:szCs w:val="24"/>
          <w:highlight w:val="yellow"/>
          <w:rtl/>
        </w:rPr>
        <w:t xml:space="preserve"> בעל זכות שביושר</w:t>
      </w:r>
      <w:r>
        <w:rPr>
          <w:rFonts w:cs="David" w:hint="cs"/>
          <w:sz w:val="24"/>
          <w:szCs w:val="24"/>
          <w:rtl/>
        </w:rPr>
        <w:t>. זכות המצו</w:t>
      </w:r>
      <w:r w:rsidR="006A02A1">
        <w:rPr>
          <w:rFonts w:cs="David" w:hint="cs"/>
          <w:sz w:val="24"/>
          <w:szCs w:val="24"/>
          <w:rtl/>
        </w:rPr>
        <w:t xml:space="preserve">יה איפשהו על הסקאלה שבין חיוב לקניין ויותר לכיוון הקנייני. </w:t>
      </w:r>
    </w:p>
    <w:p w:rsidR="006A02A1" w:rsidRDefault="006A02A1" w:rsidP="00094A9C">
      <w:pPr>
        <w:spacing w:after="0"/>
        <w:jc w:val="both"/>
        <w:rPr>
          <w:rFonts w:cs="David"/>
          <w:sz w:val="24"/>
          <w:szCs w:val="24"/>
          <w:rtl/>
        </w:rPr>
      </w:pPr>
    </w:p>
    <w:p w:rsidR="006A02A1" w:rsidRDefault="006A02A1" w:rsidP="00586B55">
      <w:pPr>
        <w:spacing w:after="0"/>
        <w:jc w:val="both"/>
        <w:rPr>
          <w:rFonts w:cs="David"/>
          <w:sz w:val="24"/>
          <w:szCs w:val="24"/>
          <w:rtl/>
        </w:rPr>
      </w:pPr>
      <w:r w:rsidRPr="00586B55">
        <w:rPr>
          <w:rFonts w:cs="David" w:hint="cs"/>
          <w:sz w:val="24"/>
          <w:szCs w:val="24"/>
          <w:highlight w:val="yellow"/>
          <w:rtl/>
        </w:rPr>
        <w:lastRenderedPageBreak/>
        <w:t xml:space="preserve">אם </w:t>
      </w:r>
      <w:r w:rsidRPr="00E50C70">
        <w:rPr>
          <w:rFonts w:cs="David" w:hint="cs"/>
          <w:b/>
          <w:bCs/>
          <w:sz w:val="24"/>
          <w:szCs w:val="24"/>
          <w:highlight w:val="yellow"/>
          <w:rtl/>
        </w:rPr>
        <w:t xml:space="preserve">סעיף 9 </w:t>
      </w:r>
      <w:r w:rsidRPr="00586B55">
        <w:rPr>
          <w:rFonts w:cs="David" w:hint="cs"/>
          <w:sz w:val="24"/>
          <w:szCs w:val="24"/>
          <w:highlight w:val="yellow"/>
          <w:rtl/>
        </w:rPr>
        <w:t>יצר זכויות שביושר פירוש הדבר שיש לו השלכה על העימות של בוקר</w:t>
      </w:r>
      <w:r>
        <w:rPr>
          <w:rFonts w:cs="David" w:hint="cs"/>
          <w:sz w:val="24"/>
          <w:szCs w:val="24"/>
          <w:rtl/>
        </w:rPr>
        <w:t xml:space="preserve">, על העימות שבין ב' לג' הקונה והנושה. ההשפעה היא </w:t>
      </w:r>
      <w:r w:rsidRPr="00586B55">
        <w:rPr>
          <w:rFonts w:cs="David" w:hint="cs"/>
          <w:sz w:val="24"/>
          <w:szCs w:val="24"/>
          <w:highlight w:val="yellow"/>
          <w:rtl/>
        </w:rPr>
        <w:t>בעקיפין.</w:t>
      </w:r>
      <w:r>
        <w:rPr>
          <w:rFonts w:cs="David" w:hint="cs"/>
          <w:sz w:val="24"/>
          <w:szCs w:val="24"/>
          <w:rtl/>
        </w:rPr>
        <w:t xml:space="preserve"> הסעיף קובע כי לב' הקונה יש זכות שביושר ובזכות כך הוא גובר על מעקל. זה, אגב, היה הדין עד 1969.</w:t>
      </w:r>
      <w:r w:rsidR="00AB5DEB">
        <w:rPr>
          <w:rFonts w:cs="David" w:hint="cs"/>
          <w:sz w:val="24"/>
          <w:szCs w:val="24"/>
          <w:rtl/>
        </w:rPr>
        <w:t xml:space="preserve"> </w:t>
      </w:r>
      <w:r w:rsidR="00AB5DEB" w:rsidRPr="00586B55">
        <w:rPr>
          <w:rFonts w:cs="David" w:hint="cs"/>
          <w:sz w:val="24"/>
          <w:szCs w:val="24"/>
          <w:highlight w:val="yellow"/>
          <w:rtl/>
        </w:rPr>
        <w:t>אחד הנימוקים לביטול הלכת בוקר הוא שאם ג' נדחה בפני ב' ב</w:t>
      </w:r>
      <w:r w:rsidR="00AB5DEB" w:rsidRPr="00E50C70">
        <w:rPr>
          <w:rFonts w:cs="David" w:hint="cs"/>
          <w:b/>
          <w:bCs/>
          <w:sz w:val="24"/>
          <w:szCs w:val="24"/>
          <w:highlight w:val="yellow"/>
          <w:rtl/>
        </w:rPr>
        <w:t xml:space="preserve">סעיף 9 </w:t>
      </w:r>
      <w:r w:rsidR="00AB5DEB" w:rsidRPr="00586B55">
        <w:rPr>
          <w:rFonts w:cs="David" w:hint="cs"/>
          <w:sz w:val="24"/>
          <w:szCs w:val="24"/>
          <w:highlight w:val="yellow"/>
          <w:rtl/>
        </w:rPr>
        <w:t>אז קל וחומר שג' שהוא מעקל ואין לו אינטרס בקרקע הספציפית, ידחה בפני ב'.</w:t>
      </w:r>
    </w:p>
    <w:p w:rsidR="006A02A1" w:rsidRDefault="006A02A1" w:rsidP="00094A9C">
      <w:pPr>
        <w:spacing w:after="0"/>
        <w:jc w:val="both"/>
        <w:rPr>
          <w:rFonts w:cs="David"/>
          <w:sz w:val="24"/>
          <w:szCs w:val="24"/>
          <w:rtl/>
        </w:rPr>
      </w:pPr>
    </w:p>
    <w:p w:rsidR="006A02A1" w:rsidRDefault="00BA70D0" w:rsidP="008A16BE">
      <w:pPr>
        <w:spacing w:after="0"/>
        <w:jc w:val="both"/>
        <w:rPr>
          <w:rFonts w:cs="David"/>
          <w:sz w:val="24"/>
          <w:szCs w:val="24"/>
          <w:rtl/>
        </w:rPr>
      </w:pPr>
      <w:r>
        <w:rPr>
          <w:rFonts w:cs="David" w:hint="cs"/>
          <w:sz w:val="24"/>
          <w:szCs w:val="24"/>
          <w:rtl/>
        </w:rPr>
        <w:t>בהלכת בוקר אמרנו שכל הקניין מצוי אצל א' ואז הנושה יכול להטיל עיקול על נכסים שהם קניינו של א'. עכשיו, כשיש לב' קנ</w:t>
      </w:r>
      <w:r w:rsidR="00586B55">
        <w:rPr>
          <w:rFonts w:cs="David" w:hint="cs"/>
          <w:sz w:val="24"/>
          <w:szCs w:val="24"/>
          <w:rtl/>
        </w:rPr>
        <w:t>יין שביושר, הרי שהקניין של א' הו</w:t>
      </w:r>
      <w:r>
        <w:rPr>
          <w:rFonts w:cs="David" w:hint="cs"/>
          <w:sz w:val="24"/>
          <w:szCs w:val="24"/>
          <w:rtl/>
        </w:rPr>
        <w:t>א קניין שבדין בלבד ו</w:t>
      </w:r>
      <w:r w:rsidR="00586B55">
        <w:rPr>
          <w:rFonts w:cs="David" w:hint="cs"/>
          <w:sz w:val="24"/>
          <w:szCs w:val="24"/>
          <w:rtl/>
        </w:rPr>
        <w:t>זכותו</w:t>
      </w:r>
      <w:r>
        <w:rPr>
          <w:rFonts w:cs="David" w:hint="cs"/>
          <w:sz w:val="24"/>
          <w:szCs w:val="24"/>
          <w:rtl/>
        </w:rPr>
        <w:t xml:space="preserve"> כבר התרוקנה מעט מתוכן. הנכס הוא </w:t>
      </w:r>
      <w:r w:rsidR="008A16BE">
        <w:rPr>
          <w:rFonts w:cs="David" w:hint="cs"/>
          <w:sz w:val="24"/>
          <w:szCs w:val="24"/>
          <w:rtl/>
        </w:rPr>
        <w:t>גם של ב' ולכן העיקול אינו תופס, לפי</w:t>
      </w:r>
      <w:r>
        <w:rPr>
          <w:rFonts w:cs="David" w:hint="cs"/>
          <w:sz w:val="24"/>
          <w:szCs w:val="24"/>
          <w:rtl/>
        </w:rPr>
        <w:t xml:space="preserve"> מה שנפסק בבנק אוצר החייל נ' אהרונוב. </w:t>
      </w:r>
      <w:r w:rsidRPr="008A16BE">
        <w:rPr>
          <w:rFonts w:cs="David" w:hint="cs"/>
          <w:sz w:val="24"/>
          <w:szCs w:val="24"/>
          <w:highlight w:val="yellow"/>
          <w:rtl/>
        </w:rPr>
        <w:t>התוצאה היא שגם ב' שלא רשם הערת אזהרה, גובר על מעקל.</w:t>
      </w:r>
      <w:r>
        <w:rPr>
          <w:rFonts w:cs="David" w:hint="cs"/>
          <w:sz w:val="24"/>
          <w:szCs w:val="24"/>
          <w:rtl/>
        </w:rPr>
        <w:t xml:space="preserve"> יש פה התעלמות מ</w:t>
      </w:r>
      <w:r w:rsidRPr="00E50C70">
        <w:rPr>
          <w:rFonts w:cs="David" w:hint="cs"/>
          <w:b/>
          <w:bCs/>
          <w:sz w:val="24"/>
          <w:szCs w:val="24"/>
          <w:rtl/>
        </w:rPr>
        <w:t>סעיף 161</w:t>
      </w:r>
      <w:r>
        <w:rPr>
          <w:rFonts w:cs="David" w:hint="cs"/>
          <w:sz w:val="24"/>
          <w:szCs w:val="24"/>
          <w:rtl/>
        </w:rPr>
        <w:t xml:space="preserve"> שביטל את הזכויות שביושר וגם </w:t>
      </w:r>
      <w:r w:rsidRPr="00E50C70">
        <w:rPr>
          <w:rFonts w:cs="David" w:hint="cs"/>
          <w:b/>
          <w:bCs/>
          <w:sz w:val="24"/>
          <w:szCs w:val="24"/>
          <w:rtl/>
        </w:rPr>
        <w:t>מ127</w:t>
      </w:r>
      <w:r w:rsidR="00E50C70" w:rsidRPr="00E50C70">
        <w:rPr>
          <w:rFonts w:cs="David" w:hint="cs"/>
          <w:b/>
          <w:bCs/>
          <w:sz w:val="24"/>
          <w:szCs w:val="24"/>
          <w:rtl/>
        </w:rPr>
        <w:t>(</w:t>
      </w:r>
      <w:r w:rsidRPr="00E50C70">
        <w:rPr>
          <w:rFonts w:cs="David" w:hint="cs"/>
          <w:b/>
          <w:bCs/>
          <w:sz w:val="24"/>
          <w:szCs w:val="24"/>
          <w:rtl/>
        </w:rPr>
        <w:t>ב</w:t>
      </w:r>
      <w:r w:rsidR="00E50C70" w:rsidRPr="00E50C70">
        <w:rPr>
          <w:rFonts w:cs="David" w:hint="cs"/>
          <w:b/>
          <w:bCs/>
          <w:sz w:val="24"/>
          <w:szCs w:val="24"/>
          <w:rtl/>
        </w:rPr>
        <w:t>)</w:t>
      </w:r>
      <w:r>
        <w:rPr>
          <w:rFonts w:cs="David" w:hint="cs"/>
          <w:sz w:val="24"/>
          <w:szCs w:val="24"/>
          <w:rtl/>
        </w:rPr>
        <w:t xml:space="preserve"> שקובע כי כשיש לב' הערת אזהרה הוא </w:t>
      </w:r>
      <w:r w:rsidR="008A16BE">
        <w:rPr>
          <w:rFonts w:cs="David" w:hint="cs"/>
          <w:sz w:val="24"/>
          <w:szCs w:val="24"/>
          <w:rtl/>
        </w:rPr>
        <w:t>יגב</w:t>
      </w:r>
      <w:r>
        <w:rPr>
          <w:rFonts w:cs="David" w:hint="cs"/>
          <w:sz w:val="24"/>
          <w:szCs w:val="24"/>
          <w:rtl/>
        </w:rPr>
        <w:t xml:space="preserve">ר על ג'- משתמע שאם אין לו הערת אזהרה, ג' יגבר. </w:t>
      </w:r>
      <w:r w:rsidRPr="000C6166">
        <w:rPr>
          <w:rFonts w:cs="David" w:hint="cs"/>
          <w:sz w:val="24"/>
          <w:szCs w:val="24"/>
          <w:highlight w:val="yellow"/>
          <w:rtl/>
        </w:rPr>
        <w:t>הפסיקה של אהרונוב לא מסתדרת עם החקיקה כל כך ובכל זאת היא הקובעת כרגע והשינוי אף ייכנס לחקיקה בהצעת חוק דיני הממונות</w:t>
      </w:r>
      <w:r>
        <w:rPr>
          <w:rFonts w:cs="David" w:hint="cs"/>
          <w:sz w:val="24"/>
          <w:szCs w:val="24"/>
          <w:rtl/>
        </w:rPr>
        <w:t>. הנימוק שזכותו של ב' היא זכות שביושר גורמת לשינויים רבים נוספים.</w:t>
      </w:r>
    </w:p>
    <w:p w:rsidR="00706872" w:rsidRDefault="00706872" w:rsidP="008A16BE">
      <w:pPr>
        <w:spacing w:after="0"/>
        <w:jc w:val="both"/>
        <w:rPr>
          <w:rFonts w:cs="David"/>
          <w:sz w:val="24"/>
          <w:szCs w:val="24"/>
          <w:rtl/>
        </w:rPr>
      </w:pPr>
    </w:p>
    <w:p w:rsidR="00706872" w:rsidRPr="00706872" w:rsidRDefault="00706872" w:rsidP="00706872">
      <w:pPr>
        <w:spacing w:after="0"/>
        <w:jc w:val="both"/>
        <w:rPr>
          <w:rFonts w:cs="David"/>
          <w:b/>
          <w:bCs/>
          <w:sz w:val="24"/>
          <w:szCs w:val="24"/>
          <w:rtl/>
        </w:rPr>
      </w:pPr>
      <w:r w:rsidRPr="00706872">
        <w:rPr>
          <w:rFonts w:cs="David" w:hint="cs"/>
          <w:b/>
          <w:bCs/>
          <w:sz w:val="24"/>
          <w:szCs w:val="24"/>
          <w:u w:val="single"/>
          <w:rtl/>
        </w:rPr>
        <w:t>הלכת אהרונוב:</w:t>
      </w:r>
      <w:r>
        <w:rPr>
          <w:rFonts w:cs="David" w:hint="cs"/>
          <w:b/>
          <w:bCs/>
          <w:sz w:val="24"/>
          <w:szCs w:val="24"/>
          <w:rtl/>
        </w:rPr>
        <w:t xml:space="preserve"> זכות חוזית שנוצרה טרם העיקול עדיפה על העיקול בין אם נרשמה ובין אם לא- כי לב' יש זכויות שביושר </w:t>
      </w:r>
    </w:p>
    <w:p w:rsidR="00BA70D0" w:rsidRDefault="00BA70D0" w:rsidP="00094A9C">
      <w:pPr>
        <w:spacing w:after="0"/>
        <w:jc w:val="both"/>
        <w:rPr>
          <w:rFonts w:cs="David"/>
          <w:sz w:val="24"/>
          <w:szCs w:val="24"/>
          <w:rtl/>
        </w:rPr>
      </w:pPr>
    </w:p>
    <w:p w:rsidR="00BA70D0" w:rsidRDefault="000C6166" w:rsidP="00094A9C">
      <w:pPr>
        <w:spacing w:after="0"/>
        <w:jc w:val="both"/>
        <w:rPr>
          <w:rFonts w:cs="David"/>
          <w:sz w:val="24"/>
          <w:szCs w:val="24"/>
          <w:rtl/>
        </w:rPr>
      </w:pPr>
      <w:r>
        <w:rPr>
          <w:rFonts w:cs="David" w:hint="cs"/>
          <w:sz w:val="24"/>
          <w:szCs w:val="24"/>
          <w:rtl/>
        </w:rPr>
        <w:t>באיזה</w:t>
      </w:r>
      <w:r w:rsidR="00BA70D0">
        <w:rPr>
          <w:rFonts w:cs="David" w:hint="cs"/>
          <w:sz w:val="24"/>
          <w:szCs w:val="24"/>
          <w:rtl/>
        </w:rPr>
        <w:t xml:space="preserve"> עוד מצב עשויה להתעורר בעיה? כאשר א' הבעלים הרשום הפך </w:t>
      </w:r>
      <w:r w:rsidR="00BA70D0" w:rsidRPr="00E50C70">
        <w:rPr>
          <w:rFonts w:cs="David" w:hint="cs"/>
          <w:sz w:val="24"/>
          <w:szCs w:val="24"/>
          <w:u w:val="single"/>
          <w:rtl/>
        </w:rPr>
        <w:t>לחדל פירעון</w:t>
      </w:r>
      <w:r w:rsidR="00BA70D0">
        <w:rPr>
          <w:rFonts w:cs="David" w:hint="cs"/>
          <w:sz w:val="24"/>
          <w:szCs w:val="24"/>
          <w:rtl/>
        </w:rPr>
        <w:t xml:space="preserve">, הדבר גורר </w:t>
      </w:r>
      <w:r>
        <w:rPr>
          <w:rFonts w:cs="David" w:hint="cs"/>
          <w:sz w:val="24"/>
          <w:szCs w:val="24"/>
          <w:rtl/>
        </w:rPr>
        <w:t>שוויון</w:t>
      </w:r>
      <w:r w:rsidR="00BA70D0">
        <w:rPr>
          <w:rFonts w:cs="David" w:hint="cs"/>
          <w:sz w:val="24"/>
          <w:szCs w:val="24"/>
          <w:rtl/>
        </w:rPr>
        <w:t xml:space="preserve"> עקרוני בין כל נושיו של א' והם יתחלקו באופן שווה פרופורציונאלית מנכסיו של א'. אמרנו גם שבעל זכות קניינית קודם לשאר הנושים. לפי התפיסה הזאת </w:t>
      </w:r>
      <w:r w:rsidR="00BA70D0" w:rsidRPr="000C6166">
        <w:rPr>
          <w:rFonts w:cs="David" w:hint="cs"/>
          <w:sz w:val="24"/>
          <w:szCs w:val="24"/>
          <w:highlight w:val="yellow"/>
          <w:rtl/>
        </w:rPr>
        <w:t>יכול להיות שב' גובר גם בחדלות פירעון והוא יקבל עדיפות. זוהי ההשלכה האפשרית של הגדרת זכותו של ב' כזכות שביושר.</w:t>
      </w:r>
    </w:p>
    <w:p w:rsidR="007022E2" w:rsidRDefault="007022E2" w:rsidP="00094A9C">
      <w:pPr>
        <w:spacing w:after="0"/>
        <w:jc w:val="both"/>
        <w:rPr>
          <w:rFonts w:cs="David"/>
          <w:sz w:val="24"/>
          <w:szCs w:val="24"/>
          <w:rtl/>
        </w:rPr>
      </w:pPr>
    </w:p>
    <w:p w:rsidR="007022E2" w:rsidRDefault="007022E2" w:rsidP="00094A9C">
      <w:pPr>
        <w:spacing w:after="0"/>
        <w:jc w:val="both"/>
        <w:rPr>
          <w:rFonts w:cs="David"/>
          <w:sz w:val="24"/>
          <w:szCs w:val="24"/>
          <w:rtl/>
        </w:rPr>
      </w:pPr>
      <w:r w:rsidRPr="000C6166">
        <w:rPr>
          <w:rFonts w:cs="David" w:hint="cs"/>
          <w:sz w:val="24"/>
          <w:szCs w:val="24"/>
          <w:u w:val="single"/>
          <w:rtl/>
        </w:rPr>
        <w:t>הלכת אהרונוב יוצרת עוד מספר מצבים</w:t>
      </w:r>
      <w:r>
        <w:rPr>
          <w:rFonts w:cs="David" w:hint="cs"/>
          <w:sz w:val="24"/>
          <w:szCs w:val="24"/>
          <w:rtl/>
        </w:rPr>
        <w:t>:</w:t>
      </w:r>
    </w:p>
    <w:p w:rsidR="00E50C70" w:rsidRDefault="000C6166" w:rsidP="00E50C70">
      <w:pPr>
        <w:pStyle w:val="a3"/>
        <w:numPr>
          <w:ilvl w:val="0"/>
          <w:numId w:val="2"/>
        </w:numPr>
        <w:spacing w:after="0"/>
        <w:jc w:val="both"/>
        <w:rPr>
          <w:rFonts w:cs="David"/>
          <w:sz w:val="24"/>
          <w:szCs w:val="24"/>
        </w:rPr>
      </w:pPr>
      <w:r>
        <w:rPr>
          <w:rFonts w:cs="David" w:hint="cs"/>
          <w:b/>
          <w:bCs/>
          <w:sz w:val="24"/>
          <w:szCs w:val="24"/>
          <w:rtl/>
        </w:rPr>
        <w:t>ניתן תוקף למועד כריתת החוזה-</w:t>
      </w:r>
      <w:r w:rsidR="007022E2">
        <w:rPr>
          <w:rFonts w:cs="David" w:hint="cs"/>
          <w:sz w:val="24"/>
          <w:szCs w:val="24"/>
          <w:rtl/>
        </w:rPr>
        <w:t xml:space="preserve"> </w:t>
      </w:r>
      <w:r w:rsidR="007022E2" w:rsidRPr="007D6235">
        <w:rPr>
          <w:rFonts w:cs="David" w:hint="cs"/>
          <w:sz w:val="24"/>
          <w:szCs w:val="24"/>
          <w:highlight w:val="yellow"/>
          <w:rtl/>
        </w:rPr>
        <w:t>הזכות של ב' טובה לכאורה כבר בעת כריתת החוזה</w:t>
      </w:r>
      <w:r w:rsidR="007022E2">
        <w:rPr>
          <w:rFonts w:cs="David" w:hint="cs"/>
          <w:sz w:val="24"/>
          <w:szCs w:val="24"/>
          <w:rtl/>
        </w:rPr>
        <w:t xml:space="preserve">. הרישום, מלבד היותו פעולה פומבית המלמדת על קיום זכויות הוא אקט חיצוני שלא ניתן לזייף. </w:t>
      </w:r>
      <w:r w:rsidR="007022E2" w:rsidRPr="007D6235">
        <w:rPr>
          <w:rFonts w:cs="David" w:hint="cs"/>
          <w:sz w:val="24"/>
          <w:szCs w:val="24"/>
          <w:highlight w:val="yellow"/>
          <w:rtl/>
        </w:rPr>
        <w:t>הלכת אהרונוב יוצרת בעיה.</w:t>
      </w:r>
      <w:r w:rsidR="007D6235" w:rsidRPr="007D6235">
        <w:rPr>
          <w:rFonts w:cs="David" w:hint="cs"/>
          <w:sz w:val="24"/>
          <w:szCs w:val="24"/>
          <w:highlight w:val="yellow"/>
          <w:rtl/>
        </w:rPr>
        <w:t xml:space="preserve"> נפתחה דרך להברחת נכסים</w:t>
      </w:r>
      <w:r w:rsidR="007D6235">
        <w:rPr>
          <w:rFonts w:cs="David" w:hint="cs"/>
          <w:sz w:val="24"/>
          <w:szCs w:val="24"/>
          <w:rtl/>
        </w:rPr>
        <w:t>, שכן</w:t>
      </w:r>
      <w:r w:rsidR="007022E2">
        <w:rPr>
          <w:rFonts w:cs="David" w:hint="cs"/>
          <w:sz w:val="24"/>
          <w:szCs w:val="24"/>
          <w:rtl/>
        </w:rPr>
        <w:t xml:space="preserve"> כל אחד שיחטוף עיקול יעשה עכשיו חוזה פיקטיבי שהתאריך שלו יהיה לפני תאריך העיקול וכך הוא יוכל לעקוף אותו. </w:t>
      </w:r>
    </w:p>
    <w:p w:rsidR="007D6235" w:rsidRPr="00E50C70" w:rsidRDefault="007022E2" w:rsidP="00E50C70">
      <w:pPr>
        <w:pStyle w:val="a3"/>
        <w:spacing w:after="0"/>
        <w:ind w:left="360"/>
        <w:jc w:val="both"/>
        <w:rPr>
          <w:rFonts w:cs="David"/>
          <w:sz w:val="24"/>
          <w:szCs w:val="24"/>
          <w:rtl/>
        </w:rPr>
      </w:pPr>
      <w:r w:rsidRPr="00E50C70">
        <w:rPr>
          <w:rFonts w:cs="David" w:hint="cs"/>
          <w:sz w:val="24"/>
          <w:szCs w:val="24"/>
          <w:rtl/>
        </w:rPr>
        <w:t>כדי למנוע את המצב הזה, ידרוש בית המשפט לראות ראיות עובדתיות המעידות על ביצוע העסקה- צ'קים וכד'. זה כבר דבר שקשה יותר לזייף.</w:t>
      </w:r>
    </w:p>
    <w:p w:rsidR="007D6235" w:rsidRDefault="007D6235" w:rsidP="00D401F9">
      <w:pPr>
        <w:pStyle w:val="a3"/>
        <w:numPr>
          <w:ilvl w:val="0"/>
          <w:numId w:val="2"/>
        </w:numPr>
        <w:spacing w:after="0"/>
        <w:jc w:val="both"/>
        <w:rPr>
          <w:rFonts w:cs="David"/>
          <w:sz w:val="24"/>
          <w:szCs w:val="24"/>
        </w:rPr>
      </w:pPr>
      <w:r>
        <w:rPr>
          <w:rFonts w:cs="David" w:hint="cs"/>
          <w:b/>
          <w:bCs/>
          <w:sz w:val="24"/>
          <w:szCs w:val="24"/>
          <w:rtl/>
        </w:rPr>
        <w:t>מ</w:t>
      </w:r>
      <w:r w:rsidR="000C6166" w:rsidRPr="007D6235">
        <w:rPr>
          <w:rFonts w:cs="David" w:hint="cs"/>
          <w:b/>
          <w:bCs/>
          <w:sz w:val="24"/>
          <w:szCs w:val="24"/>
          <w:rtl/>
        </w:rPr>
        <w:t xml:space="preserve">תנה מול עיקול- </w:t>
      </w:r>
      <w:r w:rsidR="007022E2" w:rsidRPr="007D6235">
        <w:rPr>
          <w:rFonts w:cs="David" w:hint="cs"/>
          <w:sz w:val="24"/>
          <w:szCs w:val="24"/>
          <w:rtl/>
        </w:rPr>
        <w:t>מ</w:t>
      </w:r>
      <w:r w:rsidR="00AB5DEB" w:rsidRPr="007D6235">
        <w:rPr>
          <w:rFonts w:cs="David" w:hint="cs"/>
          <w:sz w:val="24"/>
          <w:szCs w:val="24"/>
          <w:rtl/>
        </w:rPr>
        <w:t>ה עושים כאשר המקרה בין א' לב' הו</w:t>
      </w:r>
      <w:r w:rsidR="007022E2" w:rsidRPr="007D6235">
        <w:rPr>
          <w:rFonts w:cs="David" w:hint="cs"/>
          <w:sz w:val="24"/>
          <w:szCs w:val="24"/>
          <w:rtl/>
        </w:rPr>
        <w:t>א מתנה? כאשר יבוא ג' מעקל,</w:t>
      </w:r>
      <w:r w:rsidR="00AB5DEB" w:rsidRPr="007D6235">
        <w:rPr>
          <w:rFonts w:cs="David" w:hint="cs"/>
          <w:sz w:val="24"/>
          <w:szCs w:val="24"/>
          <w:rtl/>
        </w:rPr>
        <w:t xml:space="preserve"> בתי המשפט ישתדלו לגרום לכך שלא</w:t>
      </w:r>
      <w:r w:rsidR="007022E2" w:rsidRPr="007D6235">
        <w:rPr>
          <w:rFonts w:cs="David" w:hint="cs"/>
          <w:sz w:val="24"/>
          <w:szCs w:val="24"/>
          <w:rtl/>
        </w:rPr>
        <w:t xml:space="preserve"> תחול הלכת אהרונוב. </w:t>
      </w:r>
      <w:r w:rsidR="007022E2" w:rsidRPr="007D6235">
        <w:rPr>
          <w:rFonts w:cs="David" w:hint="cs"/>
          <w:sz w:val="24"/>
          <w:szCs w:val="24"/>
          <w:highlight w:val="yellow"/>
          <w:rtl/>
        </w:rPr>
        <w:t>בתי המשפט משתדלים שמקבל מתנה לא יתגבר על עיקול, משיקולי צדק.</w:t>
      </w:r>
    </w:p>
    <w:p w:rsidR="00EB3296" w:rsidRPr="007D6235" w:rsidRDefault="007D6235" w:rsidP="00E50C70">
      <w:pPr>
        <w:pStyle w:val="a3"/>
        <w:numPr>
          <w:ilvl w:val="0"/>
          <w:numId w:val="2"/>
        </w:numPr>
        <w:spacing w:after="0"/>
        <w:jc w:val="both"/>
        <w:rPr>
          <w:rFonts w:cs="David"/>
          <w:sz w:val="24"/>
          <w:szCs w:val="24"/>
          <w:rtl/>
        </w:rPr>
      </w:pPr>
      <w:r w:rsidRPr="007D6235">
        <w:rPr>
          <w:rFonts w:cs="David" w:hint="cs"/>
          <w:b/>
          <w:bCs/>
          <w:sz w:val="24"/>
          <w:szCs w:val="24"/>
          <w:rtl/>
        </w:rPr>
        <w:t xml:space="preserve">ערך התמורה הדרוש לצורך קבלת זכויות שביושר- </w:t>
      </w:r>
      <w:r w:rsidR="00EB3296" w:rsidRPr="007D6235">
        <w:rPr>
          <w:rFonts w:cs="David" w:hint="cs"/>
          <w:sz w:val="24"/>
          <w:szCs w:val="24"/>
          <w:rtl/>
        </w:rPr>
        <w:t xml:space="preserve">עד היום לא הוכרע </w:t>
      </w:r>
      <w:r w:rsidR="00EB3296" w:rsidRPr="007D6235">
        <w:rPr>
          <w:rFonts w:cs="David" w:hint="cs"/>
          <w:sz w:val="24"/>
          <w:szCs w:val="24"/>
          <w:highlight w:val="yellow"/>
          <w:rtl/>
        </w:rPr>
        <w:t>האם הלכת אהרונוב תחול גם כשהתמורה לא בוצעה במלואה?</w:t>
      </w:r>
      <w:r w:rsidR="00EB3296" w:rsidRPr="007D6235">
        <w:rPr>
          <w:rFonts w:cs="David" w:hint="cs"/>
          <w:sz w:val="24"/>
          <w:szCs w:val="24"/>
          <w:rtl/>
        </w:rPr>
        <w:t xml:space="preserve"> ממתי ב' רוכש זכויות שביושר? האם זכויותיו מלאות גם לאחר תשלום של 20% מערך הנכס? לפני 69 המצב היה מסובך שכן לא די בכך שהזכויות שביושר הן עמומות אלא שהקונה היה קונה אחוזי זכויות שביושר לפי אחוזי התמורה שהוא נתן. הוא לא היה מקבל את הזכויות במלואן באופן מיידי. </w:t>
      </w:r>
      <w:r w:rsidR="00EB3296" w:rsidRPr="007D6235">
        <w:rPr>
          <w:rFonts w:cs="David" w:hint="cs"/>
          <w:sz w:val="24"/>
          <w:szCs w:val="24"/>
          <w:highlight w:val="yellow"/>
          <w:rtl/>
        </w:rPr>
        <w:t xml:space="preserve">המקרה עדיין פתוח כיוון שבפסד אהרונוב התמורה שולמה במלואה. </w:t>
      </w:r>
    </w:p>
    <w:p w:rsidR="00EB3296" w:rsidRDefault="00EB3296" w:rsidP="00EB3296">
      <w:pPr>
        <w:spacing w:after="0"/>
        <w:jc w:val="both"/>
        <w:rPr>
          <w:rFonts w:cs="David"/>
          <w:sz w:val="24"/>
          <w:szCs w:val="24"/>
          <w:rtl/>
        </w:rPr>
      </w:pPr>
    </w:p>
    <w:p w:rsidR="00EB3296" w:rsidRDefault="007D6235" w:rsidP="003B2EBD">
      <w:pPr>
        <w:spacing w:after="0"/>
        <w:jc w:val="both"/>
        <w:rPr>
          <w:rFonts w:cs="David"/>
          <w:sz w:val="24"/>
          <w:szCs w:val="24"/>
          <w:rtl/>
        </w:rPr>
      </w:pPr>
      <w:r w:rsidRPr="007D6235">
        <w:rPr>
          <w:rFonts w:cs="David" w:hint="cs"/>
          <w:sz w:val="24"/>
          <w:szCs w:val="24"/>
          <w:highlight w:val="yellow"/>
          <w:rtl/>
        </w:rPr>
        <w:t>העימות הפרקטי בין רוכש למעקל יופיע כאשר הרוכש כבר שילם את רוב/מלוא התמורה. כל עוד התמורה לא שולמה א' נושה בב' סכום כסף מכוח החוזה שביניהם. ג' המעקל יכול לעקל את הזכות החוזית הזו ואין זה הכרח מבחינתו לעקל את הזכות הקניינית</w:t>
      </w:r>
      <w:r w:rsidR="003B2EBD">
        <w:rPr>
          <w:rFonts w:cs="David" w:hint="cs"/>
          <w:sz w:val="24"/>
          <w:szCs w:val="24"/>
          <w:rtl/>
        </w:rPr>
        <w:t>, שכן אין לו עניין</w:t>
      </w:r>
      <w:r>
        <w:rPr>
          <w:rFonts w:cs="David" w:hint="cs"/>
          <w:sz w:val="24"/>
          <w:szCs w:val="24"/>
          <w:rtl/>
        </w:rPr>
        <w:t xml:space="preserve"> במקרקעין הספציפיים. במקרה הזה ב' ישלם לג' את הסכום שהיה אמור לשלם לא' וכולם יהיו מרוצים.</w:t>
      </w:r>
      <w:r w:rsidR="00AB5DEB">
        <w:rPr>
          <w:rFonts w:cs="David" w:hint="cs"/>
          <w:sz w:val="24"/>
          <w:szCs w:val="24"/>
          <w:rtl/>
        </w:rPr>
        <w:t xml:space="preserve"> </w:t>
      </w:r>
      <w:r w:rsidR="00EB3296">
        <w:rPr>
          <w:rFonts w:cs="David" w:hint="cs"/>
          <w:sz w:val="24"/>
          <w:szCs w:val="24"/>
          <w:rtl/>
        </w:rPr>
        <w:t xml:space="preserve">העימות בין ב' לג' יהיה כאשר </w:t>
      </w:r>
      <w:r w:rsidR="003B2EBD">
        <w:rPr>
          <w:rFonts w:cs="David" w:hint="cs"/>
          <w:sz w:val="24"/>
          <w:szCs w:val="24"/>
          <w:rtl/>
        </w:rPr>
        <w:t>התמורה שולמה כבר לא' שבינתיים העלים/ בזבז אותה ו</w:t>
      </w:r>
      <w:r w:rsidR="00EB3296">
        <w:rPr>
          <w:rFonts w:cs="David" w:hint="cs"/>
          <w:sz w:val="24"/>
          <w:szCs w:val="24"/>
          <w:rtl/>
        </w:rPr>
        <w:t xml:space="preserve">אין עוד נכסים אחרים. </w:t>
      </w:r>
      <w:r w:rsidR="00A64F45">
        <w:rPr>
          <w:rFonts w:cs="David" w:hint="cs"/>
          <w:sz w:val="24"/>
          <w:szCs w:val="24"/>
          <w:rtl/>
        </w:rPr>
        <w:t>לג' אין ממה לה</w:t>
      </w:r>
      <w:r w:rsidR="003B2EBD">
        <w:rPr>
          <w:rFonts w:cs="David" w:hint="cs"/>
          <w:sz w:val="24"/>
          <w:szCs w:val="24"/>
          <w:rtl/>
        </w:rPr>
        <w:t>יפרע</w:t>
      </w:r>
      <w:r w:rsidR="00A64F45">
        <w:rPr>
          <w:rFonts w:cs="David" w:hint="cs"/>
          <w:sz w:val="24"/>
          <w:szCs w:val="24"/>
          <w:rtl/>
        </w:rPr>
        <w:t xml:space="preserve"> </w:t>
      </w:r>
      <w:r w:rsidR="003B2EBD">
        <w:rPr>
          <w:rFonts w:cs="David" w:hint="cs"/>
          <w:sz w:val="24"/>
          <w:szCs w:val="24"/>
          <w:rtl/>
        </w:rPr>
        <w:t>ו</w:t>
      </w:r>
      <w:r w:rsidR="00A64F45">
        <w:rPr>
          <w:rFonts w:cs="David" w:hint="cs"/>
          <w:sz w:val="24"/>
          <w:szCs w:val="24"/>
          <w:rtl/>
        </w:rPr>
        <w:t>הוא יפנה לעיקול המקרקעין כמוצא אחרון.</w:t>
      </w:r>
      <w:r w:rsidR="00AB5DEB">
        <w:rPr>
          <w:rFonts w:cs="David" w:hint="cs"/>
          <w:sz w:val="24"/>
          <w:szCs w:val="24"/>
          <w:rtl/>
        </w:rPr>
        <w:t xml:space="preserve"> </w:t>
      </w:r>
    </w:p>
    <w:p w:rsidR="00A64F45" w:rsidRDefault="00A64F45" w:rsidP="00EB3296">
      <w:pPr>
        <w:spacing w:after="0"/>
        <w:jc w:val="both"/>
        <w:rPr>
          <w:rFonts w:cs="David"/>
          <w:sz w:val="24"/>
          <w:szCs w:val="24"/>
          <w:rtl/>
        </w:rPr>
      </w:pPr>
    </w:p>
    <w:p w:rsidR="00A64F45" w:rsidRDefault="00A64F45" w:rsidP="003B2EBD">
      <w:pPr>
        <w:spacing w:after="0"/>
        <w:jc w:val="both"/>
        <w:rPr>
          <w:rFonts w:cs="David"/>
          <w:sz w:val="24"/>
          <w:szCs w:val="24"/>
          <w:rtl/>
        </w:rPr>
      </w:pPr>
      <w:r w:rsidRPr="003B2EBD">
        <w:rPr>
          <w:rFonts w:cs="David" w:hint="cs"/>
          <w:sz w:val="24"/>
          <w:szCs w:val="24"/>
          <w:highlight w:val="yellow"/>
          <w:rtl/>
        </w:rPr>
        <w:t>בעימות הזה נכנסים גם שיקולי צדק</w:t>
      </w:r>
      <w:r>
        <w:rPr>
          <w:rFonts w:cs="David" w:hint="cs"/>
          <w:sz w:val="24"/>
          <w:szCs w:val="24"/>
          <w:rtl/>
        </w:rPr>
        <w:t xml:space="preserve">. בפסד אהרונוב מוזכר </w:t>
      </w:r>
      <w:r w:rsidR="003B2EBD" w:rsidRPr="00D401F9">
        <w:rPr>
          <w:rFonts w:cs="David" w:hint="cs"/>
          <w:sz w:val="24"/>
          <w:szCs w:val="24"/>
          <w:highlight w:val="yellow"/>
          <w:u w:val="single"/>
          <w:rtl/>
        </w:rPr>
        <w:t xml:space="preserve">פסד </w:t>
      </w:r>
      <w:r w:rsidRPr="00D401F9">
        <w:rPr>
          <w:rFonts w:cs="David" w:hint="cs"/>
          <w:sz w:val="24"/>
          <w:szCs w:val="24"/>
          <w:highlight w:val="yellow"/>
          <w:u w:val="single"/>
          <w:rtl/>
        </w:rPr>
        <w:t>וורטהיימר נ' הררי</w:t>
      </w:r>
      <w:r>
        <w:rPr>
          <w:rFonts w:cs="David" w:hint="cs"/>
          <w:sz w:val="24"/>
          <w:szCs w:val="24"/>
          <w:rtl/>
        </w:rPr>
        <w:t xml:space="preserve"> שם עלתה השאלה </w:t>
      </w:r>
      <w:r w:rsidR="003B2EBD">
        <w:rPr>
          <w:rFonts w:cs="David" w:hint="cs"/>
          <w:sz w:val="24"/>
          <w:szCs w:val="24"/>
          <w:rtl/>
        </w:rPr>
        <w:t xml:space="preserve">האם </w:t>
      </w:r>
      <w:r>
        <w:rPr>
          <w:rFonts w:cs="David" w:hint="cs"/>
          <w:sz w:val="24"/>
          <w:szCs w:val="24"/>
          <w:rtl/>
        </w:rPr>
        <w:t xml:space="preserve">ניתן יהיה לפתור את העימות בין ב' לג' </w:t>
      </w:r>
      <w:r w:rsidR="003B2EBD">
        <w:rPr>
          <w:rFonts w:cs="David" w:hint="cs"/>
          <w:sz w:val="24"/>
          <w:szCs w:val="24"/>
          <w:rtl/>
        </w:rPr>
        <w:t xml:space="preserve">באמצעות סעיף </w:t>
      </w:r>
      <w:r w:rsidR="003B2EBD" w:rsidRPr="00D401F9">
        <w:rPr>
          <w:rFonts w:cs="David" w:hint="cs"/>
          <w:b/>
          <w:bCs/>
          <w:color w:val="FF0000"/>
          <w:sz w:val="24"/>
          <w:szCs w:val="24"/>
          <w:rtl/>
        </w:rPr>
        <w:t>מחוק החוזים תרופות</w:t>
      </w:r>
      <w:r w:rsidR="003B2EBD">
        <w:rPr>
          <w:rFonts w:cs="David" w:hint="cs"/>
          <w:sz w:val="24"/>
          <w:szCs w:val="24"/>
          <w:rtl/>
        </w:rPr>
        <w:t>? הכוונה היא</w:t>
      </w:r>
      <w:r>
        <w:rPr>
          <w:rFonts w:cs="David" w:hint="cs"/>
          <w:sz w:val="24"/>
          <w:szCs w:val="24"/>
          <w:rtl/>
        </w:rPr>
        <w:t xml:space="preserve"> </w:t>
      </w:r>
      <w:r w:rsidR="003B2EBD">
        <w:rPr>
          <w:rFonts w:cs="David" w:hint="cs"/>
          <w:sz w:val="24"/>
          <w:szCs w:val="24"/>
          <w:rtl/>
        </w:rPr>
        <w:t>ל</w:t>
      </w:r>
      <w:r w:rsidRPr="00D401F9">
        <w:rPr>
          <w:rFonts w:cs="David" w:hint="cs"/>
          <w:b/>
          <w:bCs/>
          <w:sz w:val="24"/>
          <w:szCs w:val="24"/>
          <w:rtl/>
        </w:rPr>
        <w:t>סעיף 3(4)</w:t>
      </w:r>
      <w:r>
        <w:rPr>
          <w:rFonts w:cs="David" w:hint="cs"/>
          <w:sz w:val="24"/>
          <w:szCs w:val="24"/>
          <w:rtl/>
        </w:rPr>
        <w:t xml:space="preserve"> לפיו </w:t>
      </w:r>
      <w:r w:rsidR="003B2EBD">
        <w:rPr>
          <w:rFonts w:cs="David" w:hint="cs"/>
          <w:sz w:val="24"/>
          <w:szCs w:val="24"/>
          <w:rtl/>
        </w:rPr>
        <w:t>"</w:t>
      </w:r>
      <w:r w:rsidRPr="00D401F9">
        <w:rPr>
          <w:rFonts w:cs="David" w:hint="cs"/>
          <w:color w:val="FF0000"/>
          <w:sz w:val="24"/>
          <w:szCs w:val="24"/>
          <w:rtl/>
        </w:rPr>
        <w:t>הנפגע זכאי לאכיפת החוזה זולת אם נתקיימה אחת מאלה: (4) אכיפת החוזה היא בלתי צודקת בנסיבות העניין</w:t>
      </w:r>
      <w:r w:rsidR="003B2EBD">
        <w:rPr>
          <w:rFonts w:cs="David" w:hint="cs"/>
          <w:sz w:val="24"/>
          <w:szCs w:val="24"/>
          <w:rtl/>
        </w:rPr>
        <w:t>"</w:t>
      </w:r>
      <w:r>
        <w:rPr>
          <w:rFonts w:cs="David" w:hint="cs"/>
          <w:sz w:val="24"/>
          <w:szCs w:val="24"/>
          <w:rtl/>
        </w:rPr>
        <w:t xml:space="preserve">. ואז התרופה על הפרת החוזה תהיה פיצויים ולא אכיפה. בית המשפט יכול לקבוע שאכיפה תהיה בלתי צודקת בנסיבות העניין וכך להעדיף את ג' על פני ב'. האם לא עדיף שהסעיף יאפשר לנו לערוך את מאזן השיקולים הללו של </w:t>
      </w:r>
      <w:r w:rsidRPr="00D401F9">
        <w:rPr>
          <w:rFonts w:cs="David" w:hint="cs"/>
          <w:b/>
          <w:bCs/>
          <w:sz w:val="24"/>
          <w:szCs w:val="24"/>
          <w:rtl/>
        </w:rPr>
        <w:t xml:space="preserve">3(4) </w:t>
      </w:r>
      <w:r>
        <w:rPr>
          <w:rFonts w:cs="David" w:hint="cs"/>
          <w:sz w:val="24"/>
          <w:szCs w:val="24"/>
          <w:rtl/>
        </w:rPr>
        <w:t xml:space="preserve">במקום לתת לנו סעיף קשיח כמו </w:t>
      </w:r>
      <w:r w:rsidRPr="00D401F9">
        <w:rPr>
          <w:rFonts w:cs="David" w:hint="cs"/>
          <w:b/>
          <w:bCs/>
          <w:sz w:val="24"/>
          <w:szCs w:val="24"/>
          <w:rtl/>
        </w:rPr>
        <w:t>סעיף 9</w:t>
      </w:r>
      <w:r>
        <w:rPr>
          <w:rFonts w:cs="David" w:hint="cs"/>
          <w:sz w:val="24"/>
          <w:szCs w:val="24"/>
          <w:rtl/>
        </w:rPr>
        <w:t xml:space="preserve">? </w:t>
      </w:r>
      <w:r w:rsidRPr="00D401F9">
        <w:rPr>
          <w:rFonts w:cs="David" w:hint="cs"/>
          <w:b/>
          <w:bCs/>
          <w:sz w:val="24"/>
          <w:szCs w:val="24"/>
          <w:rtl/>
        </w:rPr>
        <w:t>סעיף 3(4)</w:t>
      </w:r>
      <w:r>
        <w:rPr>
          <w:rFonts w:cs="David" w:hint="cs"/>
          <w:sz w:val="24"/>
          <w:szCs w:val="24"/>
          <w:rtl/>
        </w:rPr>
        <w:t xml:space="preserve"> </w:t>
      </w:r>
      <w:r w:rsidRPr="00D401F9">
        <w:rPr>
          <w:rFonts w:cs="David" w:hint="cs"/>
          <w:b/>
          <w:bCs/>
          <w:color w:val="FF0000"/>
          <w:sz w:val="24"/>
          <w:szCs w:val="24"/>
          <w:rtl/>
        </w:rPr>
        <w:t>לחוק החוזים תרופות</w:t>
      </w:r>
      <w:r w:rsidRPr="00D401F9">
        <w:rPr>
          <w:rFonts w:cs="David" w:hint="cs"/>
          <w:color w:val="FF0000"/>
          <w:sz w:val="24"/>
          <w:szCs w:val="24"/>
          <w:rtl/>
        </w:rPr>
        <w:t xml:space="preserve"> </w:t>
      </w:r>
      <w:r>
        <w:rPr>
          <w:rFonts w:cs="David" w:hint="cs"/>
          <w:sz w:val="24"/>
          <w:szCs w:val="24"/>
          <w:rtl/>
        </w:rPr>
        <w:t xml:space="preserve">שעוסק בשאלה האם האכיפה צודקת בנסיבות העניין מתייחס לצדק שבין </w:t>
      </w:r>
      <w:r w:rsidRPr="00D401F9">
        <w:rPr>
          <w:rFonts w:cs="David" w:hint="cs"/>
          <w:sz w:val="24"/>
          <w:szCs w:val="24"/>
          <w:u w:val="single"/>
          <w:rtl/>
        </w:rPr>
        <w:t>שני הצדדים</w:t>
      </w:r>
      <w:r>
        <w:rPr>
          <w:rFonts w:cs="David" w:hint="cs"/>
          <w:sz w:val="24"/>
          <w:szCs w:val="24"/>
          <w:rtl/>
        </w:rPr>
        <w:t xml:space="preserve">. לא נביא בחשבון את </w:t>
      </w:r>
      <w:r w:rsidRPr="00D401F9">
        <w:rPr>
          <w:rFonts w:cs="David" w:hint="cs"/>
          <w:sz w:val="24"/>
          <w:szCs w:val="24"/>
          <w:u w:val="single"/>
          <w:rtl/>
        </w:rPr>
        <w:t>מצבו של ג'</w:t>
      </w:r>
      <w:r>
        <w:rPr>
          <w:rFonts w:cs="David" w:hint="cs"/>
          <w:sz w:val="24"/>
          <w:szCs w:val="24"/>
          <w:rtl/>
        </w:rPr>
        <w:t xml:space="preserve">. במישור </w:t>
      </w:r>
      <w:r w:rsidR="00A30621">
        <w:rPr>
          <w:rFonts w:cs="David" w:hint="cs"/>
          <w:sz w:val="24"/>
          <w:szCs w:val="24"/>
          <w:rtl/>
        </w:rPr>
        <w:t xml:space="preserve">דיני החוזים אין בחינה של מצבו של ג', אלא רק את היחסים בין א' לב'. שאם לא כן אנחנו מבטלים את סעיף 9 והולכים לכיוון דיני החוזים. נבטל את החוק שרצה המחוקק להנהיג. </w:t>
      </w:r>
      <w:r w:rsidR="00A30621" w:rsidRPr="003B2EBD">
        <w:rPr>
          <w:rFonts w:cs="David" w:hint="cs"/>
          <w:sz w:val="24"/>
          <w:szCs w:val="24"/>
          <w:highlight w:val="yellow"/>
          <w:rtl/>
        </w:rPr>
        <w:t>סעיף 3(4) הוא גמיש מדי.</w:t>
      </w:r>
    </w:p>
    <w:p w:rsidR="0015022E" w:rsidRDefault="0015022E" w:rsidP="00CB5423">
      <w:pPr>
        <w:spacing w:after="0"/>
        <w:jc w:val="both"/>
        <w:rPr>
          <w:rFonts w:cs="David"/>
          <w:sz w:val="24"/>
          <w:szCs w:val="24"/>
          <w:rtl/>
        </w:rPr>
      </w:pPr>
    </w:p>
    <w:p w:rsidR="00363726" w:rsidRDefault="00363726" w:rsidP="00CB5423">
      <w:pPr>
        <w:spacing w:after="0"/>
        <w:jc w:val="both"/>
        <w:rPr>
          <w:rFonts w:cs="David"/>
          <w:sz w:val="24"/>
          <w:szCs w:val="24"/>
          <w:rtl/>
        </w:rPr>
      </w:pPr>
      <w:r w:rsidRPr="0015022E">
        <w:rPr>
          <w:rFonts w:cs="David" w:hint="cs"/>
          <w:sz w:val="24"/>
          <w:szCs w:val="24"/>
          <w:highlight w:val="yellow"/>
          <w:rtl/>
        </w:rPr>
        <w:t>מאז פסד אהרונוב</w:t>
      </w:r>
      <w:r>
        <w:rPr>
          <w:rFonts w:cs="David" w:hint="cs"/>
          <w:sz w:val="24"/>
          <w:szCs w:val="24"/>
          <w:rtl/>
        </w:rPr>
        <w:t xml:space="preserve"> היו פסדים רבים שעסקו בנושא העסקאות הנוגדות והעימות שבין הרוכש למעקל. </w:t>
      </w:r>
      <w:r w:rsidRPr="0015022E">
        <w:rPr>
          <w:rFonts w:cs="David" w:hint="cs"/>
          <w:sz w:val="24"/>
          <w:szCs w:val="24"/>
          <w:highlight w:val="yellow"/>
          <w:rtl/>
        </w:rPr>
        <w:t>הפסיקה אינה חד משמעית ולא תמיד הולכת בכיוון אחד. ישנו מתח בין הצדק הפר</w:t>
      </w:r>
      <w:r w:rsidR="0015022E" w:rsidRPr="0015022E">
        <w:rPr>
          <w:rFonts w:cs="David" w:hint="cs"/>
          <w:sz w:val="24"/>
          <w:szCs w:val="24"/>
          <w:highlight w:val="yellow"/>
          <w:rtl/>
        </w:rPr>
        <w:t>ק</w:t>
      </w:r>
      <w:r w:rsidRPr="0015022E">
        <w:rPr>
          <w:rFonts w:cs="David" w:hint="cs"/>
          <w:sz w:val="24"/>
          <w:szCs w:val="24"/>
          <w:highlight w:val="yellow"/>
          <w:rtl/>
        </w:rPr>
        <w:t>טי להגדרות התיאורטיות</w:t>
      </w:r>
      <w:r>
        <w:rPr>
          <w:rFonts w:cs="David" w:hint="cs"/>
          <w:sz w:val="24"/>
          <w:szCs w:val="24"/>
          <w:rtl/>
        </w:rPr>
        <w:t xml:space="preserve">. הפסד החשוב ביותר לאחר אהרונוב הוא </w:t>
      </w:r>
      <w:r w:rsidRPr="00706872">
        <w:rPr>
          <w:rFonts w:cs="David" w:hint="cs"/>
          <w:sz w:val="24"/>
          <w:szCs w:val="24"/>
          <w:highlight w:val="yellow"/>
          <w:u w:val="single"/>
          <w:rtl/>
        </w:rPr>
        <w:t xml:space="preserve">גנז נ' בריטיש </w:t>
      </w:r>
      <w:proofErr w:type="spellStart"/>
      <w:r w:rsidRPr="00706872">
        <w:rPr>
          <w:rFonts w:cs="David" w:hint="cs"/>
          <w:sz w:val="24"/>
          <w:szCs w:val="24"/>
          <w:highlight w:val="yellow"/>
          <w:u w:val="single"/>
          <w:rtl/>
        </w:rPr>
        <w:t>קולוניאל</w:t>
      </w:r>
      <w:proofErr w:type="spellEnd"/>
      <w:r w:rsidR="0015022E" w:rsidRPr="0015022E">
        <w:rPr>
          <w:rFonts w:cs="David" w:hint="cs"/>
          <w:sz w:val="24"/>
          <w:szCs w:val="24"/>
          <w:highlight w:val="yellow"/>
          <w:rtl/>
        </w:rPr>
        <w:t xml:space="preserve"> המביא לכך שלעיתים ה</w:t>
      </w:r>
      <w:r w:rsidRPr="0015022E">
        <w:rPr>
          <w:rFonts w:cs="David" w:hint="cs"/>
          <w:sz w:val="24"/>
          <w:szCs w:val="24"/>
          <w:highlight w:val="yellow"/>
          <w:rtl/>
        </w:rPr>
        <w:t>לכת אהרונוב אינה מיושמת</w:t>
      </w:r>
      <w:r>
        <w:rPr>
          <w:rFonts w:cs="David" w:hint="cs"/>
          <w:sz w:val="24"/>
          <w:szCs w:val="24"/>
          <w:rtl/>
        </w:rPr>
        <w:t>.</w:t>
      </w:r>
    </w:p>
    <w:p w:rsidR="00363726" w:rsidRDefault="00363726" w:rsidP="00CB5423">
      <w:pPr>
        <w:spacing w:after="0"/>
        <w:jc w:val="both"/>
        <w:rPr>
          <w:rFonts w:cs="David"/>
          <w:sz w:val="24"/>
          <w:szCs w:val="24"/>
          <w:rtl/>
        </w:rPr>
      </w:pPr>
    </w:p>
    <w:p w:rsidR="0015022E" w:rsidRDefault="00363726" w:rsidP="00C02C0A">
      <w:pPr>
        <w:spacing w:after="0"/>
        <w:jc w:val="both"/>
        <w:rPr>
          <w:rFonts w:cs="David"/>
          <w:sz w:val="24"/>
          <w:szCs w:val="24"/>
          <w:rtl/>
        </w:rPr>
      </w:pPr>
      <w:r w:rsidRPr="00706872">
        <w:rPr>
          <w:rFonts w:cs="David" w:hint="cs"/>
          <w:sz w:val="24"/>
          <w:szCs w:val="24"/>
          <w:u w:val="single"/>
          <w:rtl/>
        </w:rPr>
        <w:t>פסד גנז</w:t>
      </w:r>
      <w:r w:rsidR="00706872">
        <w:rPr>
          <w:rFonts w:cs="David" w:hint="cs"/>
          <w:sz w:val="24"/>
          <w:szCs w:val="24"/>
          <w:u w:val="single"/>
          <w:rtl/>
        </w:rPr>
        <w:t xml:space="preserve"> נ' בריטיש </w:t>
      </w:r>
      <w:proofErr w:type="spellStart"/>
      <w:r w:rsidR="00706872">
        <w:rPr>
          <w:rFonts w:cs="David" w:hint="cs"/>
          <w:sz w:val="24"/>
          <w:szCs w:val="24"/>
          <w:u w:val="single"/>
          <w:rtl/>
        </w:rPr>
        <w:t>קולוניאל</w:t>
      </w:r>
      <w:proofErr w:type="spellEnd"/>
      <w:r>
        <w:rPr>
          <w:rFonts w:cs="David" w:hint="cs"/>
          <w:sz w:val="24"/>
          <w:szCs w:val="24"/>
          <w:rtl/>
        </w:rPr>
        <w:t xml:space="preserve">- א' הוא הבעלים הרשום בטאבו. יש חוזה מכר, העברת בעלות. זהו חוזה ישן אך תקף בין א' המוכר לב' הקונה. </w:t>
      </w:r>
      <w:r w:rsidRPr="0015022E">
        <w:rPr>
          <w:rFonts w:cs="David" w:hint="cs"/>
          <w:i/>
          <w:iCs/>
          <w:sz w:val="24"/>
          <w:szCs w:val="24"/>
          <w:rtl/>
        </w:rPr>
        <w:t>העסקה הזאת לא נסתיימה ברישום והמקרקעין רשומים עדיין על שם א'</w:t>
      </w:r>
      <w:r>
        <w:rPr>
          <w:rFonts w:cs="David" w:hint="cs"/>
          <w:sz w:val="24"/>
          <w:szCs w:val="24"/>
          <w:rtl/>
        </w:rPr>
        <w:t xml:space="preserve">. </w:t>
      </w:r>
    </w:p>
    <w:p w:rsidR="0015022E" w:rsidRDefault="00363726" w:rsidP="0015022E">
      <w:pPr>
        <w:spacing w:after="0"/>
        <w:jc w:val="both"/>
        <w:rPr>
          <w:rFonts w:cs="David"/>
          <w:sz w:val="24"/>
          <w:szCs w:val="24"/>
          <w:rtl/>
        </w:rPr>
      </w:pPr>
      <w:r>
        <w:rPr>
          <w:rFonts w:cs="David" w:hint="cs"/>
          <w:sz w:val="24"/>
          <w:szCs w:val="24"/>
          <w:rtl/>
        </w:rPr>
        <w:t xml:space="preserve">לאחר מכן הייתה עסקה בין ב' לג' הרוכש הראשון בזמן ואז הגיעה עוד עסקה נוגדת עם ד' הרוכש השני בזמן. </w:t>
      </w:r>
      <w:r w:rsidRPr="0015022E">
        <w:rPr>
          <w:rFonts w:cs="David" w:hint="cs"/>
          <w:sz w:val="24"/>
          <w:szCs w:val="24"/>
          <w:highlight w:val="yellow"/>
          <w:rtl/>
        </w:rPr>
        <w:t>העסקה בין ב' לג' הייתה התחייבות לעשות עסקה במקרקעין.</w:t>
      </w:r>
      <w:r>
        <w:rPr>
          <w:rFonts w:cs="David" w:hint="cs"/>
          <w:sz w:val="24"/>
          <w:szCs w:val="24"/>
          <w:rtl/>
        </w:rPr>
        <w:t xml:space="preserve"> </w:t>
      </w:r>
      <w:r w:rsidRPr="0015022E">
        <w:rPr>
          <w:rFonts w:cs="David" w:hint="cs"/>
          <w:i/>
          <w:iCs/>
          <w:sz w:val="24"/>
          <w:szCs w:val="24"/>
          <w:rtl/>
        </w:rPr>
        <w:t xml:space="preserve">הגדרת </w:t>
      </w:r>
      <w:r w:rsidR="0008337F" w:rsidRPr="0015022E">
        <w:rPr>
          <w:rFonts w:cs="David" w:hint="cs"/>
          <w:i/>
          <w:iCs/>
          <w:sz w:val="24"/>
          <w:szCs w:val="24"/>
          <w:rtl/>
        </w:rPr>
        <w:t xml:space="preserve">העסקה בין ב' לג' תלויה </w:t>
      </w:r>
      <w:r w:rsidR="0015022E" w:rsidRPr="0015022E">
        <w:rPr>
          <w:rFonts w:cs="David" w:hint="cs"/>
          <w:i/>
          <w:iCs/>
          <w:sz w:val="24"/>
          <w:szCs w:val="24"/>
          <w:rtl/>
        </w:rPr>
        <w:t>ב</w:t>
      </w:r>
      <w:r w:rsidR="0008337F" w:rsidRPr="0015022E">
        <w:rPr>
          <w:rFonts w:cs="David" w:hint="cs"/>
          <w:i/>
          <w:iCs/>
          <w:sz w:val="24"/>
          <w:szCs w:val="24"/>
          <w:rtl/>
        </w:rPr>
        <w:t>טיב הזכויות של ב' רק כאשר הוא אינו רשום בטאבו ויש לו זכות חוזית</w:t>
      </w:r>
      <w:r w:rsidR="0015022E">
        <w:rPr>
          <w:rFonts w:cs="David" w:hint="cs"/>
          <w:sz w:val="24"/>
          <w:szCs w:val="24"/>
          <w:rtl/>
        </w:rPr>
        <w:t xml:space="preserve"> (-</w:t>
      </w:r>
      <w:r>
        <w:rPr>
          <w:rFonts w:cs="David" w:hint="cs"/>
          <w:sz w:val="24"/>
          <w:szCs w:val="24"/>
          <w:rtl/>
        </w:rPr>
        <w:t xml:space="preserve">הוא יכול לעשות התחייבות </w:t>
      </w:r>
      <w:r w:rsidR="00C02C0A">
        <w:rPr>
          <w:rFonts w:cs="David" w:hint="cs"/>
          <w:sz w:val="24"/>
          <w:szCs w:val="24"/>
          <w:rtl/>
        </w:rPr>
        <w:t>לעשות עסקה במקרקעין או המחאת זכויות</w:t>
      </w:r>
      <w:r w:rsidR="0015022E">
        <w:rPr>
          <w:rFonts w:cs="David" w:hint="cs"/>
          <w:sz w:val="24"/>
          <w:szCs w:val="24"/>
          <w:rtl/>
        </w:rPr>
        <w:t>)</w:t>
      </w:r>
      <w:r w:rsidR="00C02C0A">
        <w:rPr>
          <w:rFonts w:cs="David" w:hint="cs"/>
          <w:sz w:val="24"/>
          <w:szCs w:val="24"/>
          <w:rtl/>
        </w:rPr>
        <w:t>.</w:t>
      </w:r>
      <w:r w:rsidR="0008337F">
        <w:rPr>
          <w:rFonts w:cs="David" w:hint="cs"/>
          <w:sz w:val="24"/>
          <w:szCs w:val="24"/>
          <w:rtl/>
        </w:rPr>
        <w:t xml:space="preserve"> אם ב' הוא כבר בעלים רשום אז העסקה שלו תתפרש כהתחייבות לעשות עסקה</w:t>
      </w:r>
      <w:r w:rsidR="00C02C0A">
        <w:rPr>
          <w:rFonts w:cs="David" w:hint="cs"/>
          <w:sz w:val="24"/>
          <w:szCs w:val="24"/>
          <w:rtl/>
        </w:rPr>
        <w:t xml:space="preserve"> (</w:t>
      </w:r>
      <w:r w:rsidR="00C02C0A" w:rsidRPr="0015022E">
        <w:rPr>
          <w:rFonts w:cs="David" w:hint="cs"/>
          <w:sz w:val="24"/>
          <w:szCs w:val="24"/>
          <w:highlight w:val="yellow"/>
          <w:rtl/>
        </w:rPr>
        <w:t>ההבדל בין המחאת זכויות להתחייבות להמחות הוא שבאחד העסקה כבר מצויה בשלב הקנייני ואילו בשני העסקה היא עדיין בשלב החוזי</w:t>
      </w:r>
      <w:r w:rsidR="00C02C0A">
        <w:rPr>
          <w:rFonts w:cs="David" w:hint="cs"/>
          <w:sz w:val="24"/>
          <w:szCs w:val="24"/>
          <w:rtl/>
        </w:rPr>
        <w:t xml:space="preserve">. איך יודעים למה הכוונה? זוהי שאלה של פרשנות החוזה). </w:t>
      </w:r>
    </w:p>
    <w:p w:rsidR="00C02C0A" w:rsidRPr="00363726" w:rsidRDefault="00C02C0A" w:rsidP="0015022E">
      <w:pPr>
        <w:spacing w:after="0"/>
        <w:jc w:val="both"/>
        <w:rPr>
          <w:rFonts w:cs="David"/>
          <w:sz w:val="24"/>
          <w:szCs w:val="24"/>
          <w:rtl/>
        </w:rPr>
      </w:pPr>
      <w:r>
        <w:rPr>
          <w:rFonts w:cs="David" w:hint="cs"/>
          <w:sz w:val="24"/>
          <w:szCs w:val="24"/>
          <w:rtl/>
        </w:rPr>
        <w:t xml:space="preserve">בית המשפט העליון בדעת ברק קבע כי העסקה היא </w:t>
      </w:r>
      <w:r w:rsidRPr="0015022E">
        <w:rPr>
          <w:rFonts w:cs="David" w:hint="cs"/>
          <w:i/>
          <w:iCs/>
          <w:sz w:val="24"/>
          <w:szCs w:val="24"/>
          <w:rtl/>
        </w:rPr>
        <w:t>התחייבות לעשות עסקה במקרקעין</w:t>
      </w:r>
      <w:r>
        <w:rPr>
          <w:rFonts w:cs="David" w:hint="cs"/>
          <w:sz w:val="24"/>
          <w:szCs w:val="24"/>
          <w:rtl/>
        </w:rPr>
        <w:t xml:space="preserve"> ולכן ההבדלים בין סוגי המחאת הזכויות אינם רלוונטיים. בית המשפט לא הסביר לנו מדוע הוא קבע זאת. </w:t>
      </w:r>
    </w:p>
    <w:p w:rsidR="0015022E" w:rsidRDefault="0015022E" w:rsidP="00CB5423">
      <w:pPr>
        <w:spacing w:after="0"/>
        <w:jc w:val="both"/>
        <w:rPr>
          <w:rFonts w:cs="David"/>
          <w:sz w:val="24"/>
          <w:szCs w:val="24"/>
          <w:rtl/>
        </w:rPr>
      </w:pPr>
    </w:p>
    <w:p w:rsidR="00033125" w:rsidRDefault="0008337F" w:rsidP="00CB5423">
      <w:pPr>
        <w:spacing w:after="0"/>
        <w:jc w:val="both"/>
        <w:rPr>
          <w:rFonts w:cs="David"/>
          <w:sz w:val="24"/>
          <w:szCs w:val="24"/>
          <w:rtl/>
        </w:rPr>
      </w:pPr>
      <w:r w:rsidRPr="0015022E">
        <w:rPr>
          <w:rFonts w:cs="David" w:hint="cs"/>
          <w:sz w:val="24"/>
          <w:szCs w:val="24"/>
          <w:highlight w:val="yellow"/>
          <w:u w:val="single"/>
          <w:rtl/>
        </w:rPr>
        <w:t>תוצאת הלכת גנז</w:t>
      </w:r>
      <w:r>
        <w:rPr>
          <w:rFonts w:cs="David" w:hint="cs"/>
          <w:sz w:val="24"/>
          <w:szCs w:val="24"/>
          <w:rtl/>
        </w:rPr>
        <w:t xml:space="preserve">- אם העסקה בין ב' לג' ובין ב' לד' היא התחייבות לעשות עסקה במקרקעין הרי שזה נכנס לגדר </w:t>
      </w:r>
      <w:r w:rsidRPr="00454B4C">
        <w:rPr>
          <w:rFonts w:cs="David" w:hint="cs"/>
          <w:b/>
          <w:bCs/>
          <w:sz w:val="24"/>
          <w:szCs w:val="24"/>
          <w:rtl/>
        </w:rPr>
        <w:t xml:space="preserve">סעיף 9 </w:t>
      </w:r>
      <w:r>
        <w:rPr>
          <w:rFonts w:cs="David" w:hint="cs"/>
          <w:sz w:val="24"/>
          <w:szCs w:val="24"/>
          <w:rtl/>
        </w:rPr>
        <w:t xml:space="preserve">המסדיר את דינן של התחייבויות סותרות לעשות עסקה במקרקעין. אם ביהמ"ש מחיל את </w:t>
      </w:r>
      <w:r w:rsidRPr="00454B4C">
        <w:rPr>
          <w:rFonts w:cs="David" w:hint="cs"/>
          <w:b/>
          <w:bCs/>
          <w:sz w:val="24"/>
          <w:szCs w:val="24"/>
          <w:rtl/>
        </w:rPr>
        <w:t>סעיף 9</w:t>
      </w:r>
      <w:r>
        <w:rPr>
          <w:rFonts w:cs="David" w:hint="cs"/>
          <w:sz w:val="24"/>
          <w:szCs w:val="24"/>
          <w:rtl/>
        </w:rPr>
        <w:t xml:space="preserve"> לכאורה ג' צריך להתגבר על ד' שכן לפי הסעיף כדי שהאחרון יתגבר על הראשון הוא צריך לעמוד בשלושה תנאים: תו"ל, תמורה ורישום. בסיטואציה הזו לא התבצעה דרישת הרישום. הייתה לטובת ד' הערת אזהרה בלבד אך לצורך </w:t>
      </w:r>
      <w:r w:rsidRPr="00454B4C">
        <w:rPr>
          <w:rFonts w:cs="David" w:hint="cs"/>
          <w:b/>
          <w:bCs/>
          <w:sz w:val="24"/>
          <w:szCs w:val="24"/>
          <w:rtl/>
        </w:rPr>
        <w:t xml:space="preserve">סעיפים 9 ו10 </w:t>
      </w:r>
      <w:r>
        <w:rPr>
          <w:rFonts w:cs="David" w:hint="cs"/>
          <w:sz w:val="24"/>
          <w:szCs w:val="24"/>
          <w:rtl/>
        </w:rPr>
        <w:t xml:space="preserve">יש צורך ברישום מלא. </w:t>
      </w:r>
    </w:p>
    <w:p w:rsidR="00CB13FD" w:rsidRDefault="00CB13FD" w:rsidP="00CB5423">
      <w:pPr>
        <w:spacing w:after="0"/>
        <w:jc w:val="both"/>
        <w:rPr>
          <w:rFonts w:cs="David"/>
          <w:sz w:val="24"/>
          <w:szCs w:val="24"/>
          <w:u w:val="single"/>
          <w:rtl/>
        </w:rPr>
      </w:pPr>
    </w:p>
    <w:p w:rsidR="0008337F" w:rsidRDefault="0008337F" w:rsidP="00CB5423">
      <w:pPr>
        <w:spacing w:after="0"/>
        <w:jc w:val="both"/>
        <w:rPr>
          <w:rFonts w:cs="David"/>
          <w:sz w:val="24"/>
          <w:szCs w:val="24"/>
          <w:rtl/>
        </w:rPr>
      </w:pPr>
      <w:r w:rsidRPr="00CB13FD">
        <w:rPr>
          <w:rFonts w:cs="David" w:hint="cs"/>
          <w:sz w:val="24"/>
          <w:szCs w:val="24"/>
          <w:u w:val="single"/>
          <w:rtl/>
        </w:rPr>
        <w:t xml:space="preserve">דעת יחיד חריגה של השופטת </w:t>
      </w:r>
      <w:proofErr w:type="spellStart"/>
      <w:r w:rsidRPr="00CB13FD">
        <w:rPr>
          <w:rFonts w:cs="David" w:hint="cs"/>
          <w:sz w:val="24"/>
          <w:szCs w:val="24"/>
          <w:u w:val="single"/>
          <w:rtl/>
        </w:rPr>
        <w:t>פרוקצ'ה</w:t>
      </w:r>
      <w:proofErr w:type="spellEnd"/>
      <w:r w:rsidR="00CB13FD">
        <w:rPr>
          <w:rFonts w:cs="David" w:hint="cs"/>
          <w:sz w:val="24"/>
          <w:szCs w:val="24"/>
          <w:rtl/>
        </w:rPr>
        <w:t>,</w:t>
      </w:r>
      <w:r>
        <w:rPr>
          <w:rFonts w:cs="David" w:hint="cs"/>
          <w:sz w:val="24"/>
          <w:szCs w:val="24"/>
          <w:rtl/>
        </w:rPr>
        <w:t xml:space="preserve"> אשר לא התקבלה לא בפסד הזה ולא בפסיקה מאוחרת</w:t>
      </w:r>
      <w:r w:rsidR="00CB13FD">
        <w:rPr>
          <w:rFonts w:cs="David" w:hint="cs"/>
          <w:sz w:val="24"/>
          <w:szCs w:val="24"/>
          <w:rtl/>
        </w:rPr>
        <w:t>,</w:t>
      </w:r>
      <w:r>
        <w:rPr>
          <w:rFonts w:cs="David" w:hint="cs"/>
          <w:sz w:val="24"/>
          <w:szCs w:val="24"/>
          <w:rtl/>
        </w:rPr>
        <w:t xml:space="preserve"> גורסת כי רק במקרה כזה שמי שעשה את העסקאות הנוגדות אינו רשום בטאבו, הערת אזהרה כן תיחשב לרישום.</w:t>
      </w:r>
    </w:p>
    <w:p w:rsidR="0008337F" w:rsidRDefault="0008337F" w:rsidP="00CB5423">
      <w:pPr>
        <w:spacing w:after="0"/>
        <w:jc w:val="both"/>
        <w:rPr>
          <w:rFonts w:cs="David"/>
          <w:sz w:val="24"/>
          <w:szCs w:val="24"/>
          <w:rtl/>
        </w:rPr>
      </w:pPr>
    </w:p>
    <w:p w:rsidR="0008337F" w:rsidRDefault="0008337F" w:rsidP="00CB5423">
      <w:pPr>
        <w:spacing w:after="0"/>
        <w:jc w:val="both"/>
        <w:rPr>
          <w:rFonts w:cs="David"/>
          <w:sz w:val="24"/>
          <w:szCs w:val="24"/>
          <w:rtl/>
        </w:rPr>
      </w:pPr>
      <w:r w:rsidRPr="00CB13FD">
        <w:rPr>
          <w:rFonts w:cs="David" w:hint="cs"/>
          <w:sz w:val="24"/>
          <w:szCs w:val="24"/>
          <w:highlight w:val="yellow"/>
          <w:u w:val="single"/>
          <w:rtl/>
        </w:rPr>
        <w:t>החידוש בפסד</w:t>
      </w:r>
      <w:r w:rsidR="00CB13FD">
        <w:rPr>
          <w:rFonts w:cs="David" w:hint="cs"/>
          <w:sz w:val="24"/>
          <w:szCs w:val="24"/>
          <w:highlight w:val="yellow"/>
          <w:rtl/>
        </w:rPr>
        <w:t>-</w:t>
      </w:r>
      <w:r w:rsidRPr="00CB13FD">
        <w:rPr>
          <w:rFonts w:cs="David" w:hint="cs"/>
          <w:sz w:val="24"/>
          <w:szCs w:val="24"/>
          <w:highlight w:val="yellow"/>
          <w:rtl/>
        </w:rPr>
        <w:t xml:space="preserve"> </w:t>
      </w:r>
      <w:r w:rsidR="00CB13FD">
        <w:rPr>
          <w:rFonts w:cs="David" w:hint="cs"/>
          <w:sz w:val="24"/>
          <w:szCs w:val="24"/>
          <w:highlight w:val="yellow"/>
          <w:rtl/>
        </w:rPr>
        <w:t xml:space="preserve">הוא </w:t>
      </w:r>
      <w:r w:rsidRPr="00CB13FD">
        <w:rPr>
          <w:rFonts w:cs="David" w:hint="cs"/>
          <w:sz w:val="24"/>
          <w:szCs w:val="24"/>
          <w:highlight w:val="yellow"/>
          <w:rtl/>
        </w:rPr>
        <w:t>הופך את הערת האזהרה לכזו השומרת גם על זכויותיו של האחר ולא רק על זכויותיו של הרושם</w:t>
      </w:r>
      <w:r>
        <w:rPr>
          <w:rFonts w:cs="David" w:hint="cs"/>
          <w:sz w:val="24"/>
          <w:szCs w:val="24"/>
          <w:rtl/>
        </w:rPr>
        <w:t xml:space="preserve">. </w:t>
      </w:r>
      <w:r w:rsidRPr="00454B4C">
        <w:rPr>
          <w:rFonts w:cs="David" w:hint="cs"/>
          <w:b/>
          <w:bCs/>
          <w:sz w:val="24"/>
          <w:szCs w:val="24"/>
          <w:rtl/>
        </w:rPr>
        <w:t>127</w:t>
      </w:r>
      <w:r w:rsidR="00454B4C" w:rsidRPr="00454B4C">
        <w:rPr>
          <w:rFonts w:cs="David" w:hint="cs"/>
          <w:b/>
          <w:bCs/>
          <w:sz w:val="24"/>
          <w:szCs w:val="24"/>
          <w:rtl/>
        </w:rPr>
        <w:t>(</w:t>
      </w:r>
      <w:r w:rsidRPr="00454B4C">
        <w:rPr>
          <w:rFonts w:cs="David" w:hint="cs"/>
          <w:b/>
          <w:bCs/>
          <w:sz w:val="24"/>
          <w:szCs w:val="24"/>
          <w:rtl/>
        </w:rPr>
        <w:t>ב</w:t>
      </w:r>
      <w:r w:rsidR="00454B4C" w:rsidRPr="00454B4C">
        <w:rPr>
          <w:rFonts w:cs="David" w:hint="cs"/>
          <w:b/>
          <w:bCs/>
          <w:sz w:val="24"/>
          <w:szCs w:val="24"/>
          <w:rtl/>
        </w:rPr>
        <w:t>)</w:t>
      </w:r>
      <w:r>
        <w:rPr>
          <w:rFonts w:cs="David" w:hint="cs"/>
          <w:sz w:val="24"/>
          <w:szCs w:val="24"/>
          <w:rtl/>
        </w:rPr>
        <w:t xml:space="preserve"> אומר כי רישום הערת אזהרה מחסן את הרושם מפני עיקולים. </w:t>
      </w:r>
      <w:r w:rsidR="00D85780">
        <w:rPr>
          <w:rFonts w:cs="David" w:hint="cs"/>
          <w:sz w:val="24"/>
          <w:szCs w:val="24"/>
          <w:rtl/>
        </w:rPr>
        <w:t xml:space="preserve">בא הפסד ואומר כי ג' חייב לרשום הערת אזהרה כדי למנוע "תאונה משפטית" (המפגישה שניים שאין ביניהם יריבות חוזית ישירה). </w:t>
      </w:r>
      <w:r w:rsidR="00D85780" w:rsidRPr="00CB13FD">
        <w:rPr>
          <w:rFonts w:cs="David" w:hint="cs"/>
          <w:sz w:val="24"/>
          <w:szCs w:val="24"/>
          <w:highlight w:val="yellow"/>
          <w:rtl/>
        </w:rPr>
        <w:t>על ג' מוטלת החובה למנוע "תאונה משפטית" מאנשים אחרים וזאת הוא יכול לעשות ע"י רישום או החזקה של הנכס</w:t>
      </w:r>
      <w:r w:rsidR="00D85780">
        <w:rPr>
          <w:rFonts w:cs="David" w:hint="cs"/>
          <w:sz w:val="24"/>
          <w:szCs w:val="24"/>
          <w:rtl/>
        </w:rPr>
        <w:t xml:space="preserve">, שזו הדרך לשדר מידע שימנע מאנשים לעשות את התאונה. בית המשפט אומר שגם אם ג' אינו רוצה לרשום הערת אזהרה כדי להגן על זכויותיו, עליו לעשות זאת כדי להגן על רוכשים פוטנציאליים. </w:t>
      </w:r>
      <w:r w:rsidR="00D85780" w:rsidRPr="00CB13FD">
        <w:rPr>
          <w:rFonts w:cs="David" w:hint="cs"/>
          <w:sz w:val="24"/>
          <w:szCs w:val="24"/>
          <w:highlight w:val="yellow"/>
          <w:rtl/>
        </w:rPr>
        <w:t>זוהי הרחבה של חובת תום הלב הכללי ש</w:t>
      </w:r>
      <w:r w:rsidR="00D85780" w:rsidRPr="00182BF3">
        <w:rPr>
          <w:rFonts w:cs="David" w:hint="cs"/>
          <w:b/>
          <w:bCs/>
          <w:sz w:val="24"/>
          <w:szCs w:val="24"/>
          <w:highlight w:val="yellow"/>
          <w:rtl/>
        </w:rPr>
        <w:t xml:space="preserve">בסעיף 39 </w:t>
      </w:r>
      <w:r w:rsidR="00D85780" w:rsidRPr="00182BF3">
        <w:rPr>
          <w:rFonts w:cs="David" w:hint="cs"/>
          <w:b/>
          <w:bCs/>
          <w:color w:val="FF0000"/>
          <w:sz w:val="24"/>
          <w:szCs w:val="24"/>
          <w:highlight w:val="yellow"/>
          <w:rtl/>
        </w:rPr>
        <w:t>לחוק החוזים</w:t>
      </w:r>
      <w:r w:rsidR="00D85780" w:rsidRPr="00CB13FD">
        <w:rPr>
          <w:rFonts w:cs="David" w:hint="cs"/>
          <w:sz w:val="24"/>
          <w:szCs w:val="24"/>
          <w:highlight w:val="yellow"/>
          <w:rtl/>
        </w:rPr>
        <w:t>.</w:t>
      </w:r>
    </w:p>
    <w:p w:rsidR="00D85780" w:rsidRDefault="00D85780" w:rsidP="00CB5423">
      <w:pPr>
        <w:spacing w:after="0"/>
        <w:jc w:val="both"/>
        <w:rPr>
          <w:rFonts w:cs="David"/>
          <w:sz w:val="24"/>
          <w:szCs w:val="24"/>
          <w:rtl/>
        </w:rPr>
      </w:pPr>
    </w:p>
    <w:p w:rsidR="00D85780" w:rsidRDefault="00D85780" w:rsidP="00CB13FD">
      <w:pPr>
        <w:spacing w:after="0"/>
        <w:jc w:val="both"/>
        <w:rPr>
          <w:rFonts w:cs="David"/>
          <w:sz w:val="24"/>
          <w:szCs w:val="24"/>
          <w:rtl/>
        </w:rPr>
      </w:pPr>
      <w:r w:rsidRPr="00CB13FD">
        <w:rPr>
          <w:rFonts w:cs="David" w:hint="cs"/>
          <w:sz w:val="24"/>
          <w:szCs w:val="24"/>
          <w:highlight w:val="yellow"/>
          <w:rtl/>
        </w:rPr>
        <w:t xml:space="preserve">רוב השופטים לא התלהבו מהחלת תום הלב </w:t>
      </w:r>
      <w:r w:rsidRPr="00182BF3">
        <w:rPr>
          <w:rFonts w:cs="David" w:hint="cs"/>
          <w:b/>
          <w:bCs/>
          <w:sz w:val="24"/>
          <w:szCs w:val="24"/>
          <w:highlight w:val="yellow"/>
          <w:rtl/>
        </w:rPr>
        <w:t>בסעיף 9</w:t>
      </w:r>
      <w:r w:rsidRPr="00182BF3">
        <w:rPr>
          <w:rFonts w:cs="David" w:hint="cs"/>
          <w:b/>
          <w:bCs/>
          <w:sz w:val="24"/>
          <w:szCs w:val="24"/>
          <w:rtl/>
        </w:rPr>
        <w:t xml:space="preserve"> </w:t>
      </w:r>
      <w:r w:rsidR="00CB13FD">
        <w:rPr>
          <w:rFonts w:cs="David" w:hint="cs"/>
          <w:sz w:val="24"/>
          <w:szCs w:val="24"/>
          <w:rtl/>
        </w:rPr>
        <w:t>בטענה</w:t>
      </w:r>
      <w:r>
        <w:rPr>
          <w:rFonts w:cs="David" w:hint="cs"/>
          <w:sz w:val="24"/>
          <w:szCs w:val="24"/>
          <w:rtl/>
        </w:rPr>
        <w:t xml:space="preserve"> שהמחוקק בחר להחיל את חובת תום הלב על הקונה השני ובחר לא להשית חובת תום לב על הקונה הראשון. המחוקק התעלם במכוון ולא ייחס חובת תום לב על הקונה הראשון.  הטיעון בעייתי מפני </w:t>
      </w:r>
      <w:r w:rsidRPr="00CB13FD">
        <w:rPr>
          <w:rFonts w:cs="David" w:hint="cs"/>
          <w:sz w:val="24"/>
          <w:szCs w:val="24"/>
          <w:highlight w:val="yellow"/>
          <w:rtl/>
        </w:rPr>
        <w:t>שישנו בלבול בין מושגי תום הלב השונים</w:t>
      </w:r>
      <w:r>
        <w:rPr>
          <w:rFonts w:cs="David" w:hint="cs"/>
          <w:sz w:val="24"/>
          <w:szCs w:val="24"/>
          <w:rtl/>
        </w:rPr>
        <w:t xml:space="preserve">. ישנו תום לב שפירושו אי ידיעה על זכות קודמת, כפי שמוטל על הקונה השני. עד עכשיו אמרנו (גם בארון נ' </w:t>
      </w:r>
      <w:proofErr w:type="spellStart"/>
      <w:r>
        <w:rPr>
          <w:rFonts w:cs="David" w:hint="cs"/>
          <w:sz w:val="24"/>
          <w:szCs w:val="24"/>
          <w:rtl/>
        </w:rPr>
        <w:t>פאריאנטי</w:t>
      </w:r>
      <w:proofErr w:type="spellEnd"/>
      <w:r>
        <w:rPr>
          <w:rFonts w:cs="David" w:hint="cs"/>
          <w:sz w:val="24"/>
          <w:szCs w:val="24"/>
          <w:rtl/>
        </w:rPr>
        <w:t xml:space="preserve">) שתום הלב הוא סובייקטיבי. ואילו </w:t>
      </w:r>
      <w:r w:rsidRPr="00182BF3">
        <w:rPr>
          <w:rFonts w:cs="David" w:hint="cs"/>
          <w:b/>
          <w:bCs/>
          <w:sz w:val="24"/>
          <w:szCs w:val="24"/>
          <w:highlight w:val="yellow"/>
          <w:rtl/>
        </w:rPr>
        <w:t xml:space="preserve">סעיף 39 </w:t>
      </w:r>
      <w:r w:rsidRPr="00182BF3">
        <w:rPr>
          <w:rFonts w:cs="David" w:hint="cs"/>
          <w:sz w:val="24"/>
          <w:szCs w:val="24"/>
          <w:highlight w:val="yellow"/>
          <w:rtl/>
        </w:rPr>
        <w:t>אומר שתום הלב הוא אובייקטיבי</w:t>
      </w:r>
      <w:r w:rsidR="00474825" w:rsidRPr="00182BF3">
        <w:rPr>
          <w:rFonts w:cs="David" w:hint="cs"/>
          <w:sz w:val="24"/>
          <w:szCs w:val="24"/>
          <w:highlight w:val="yellow"/>
          <w:rtl/>
        </w:rPr>
        <w:t xml:space="preserve">. תום לב בהקשר של </w:t>
      </w:r>
      <w:r w:rsidR="00474825" w:rsidRPr="00182BF3">
        <w:rPr>
          <w:rFonts w:cs="David" w:hint="cs"/>
          <w:b/>
          <w:bCs/>
          <w:sz w:val="24"/>
          <w:szCs w:val="24"/>
          <w:highlight w:val="yellow"/>
          <w:rtl/>
        </w:rPr>
        <w:t xml:space="preserve">סעיף 9 ו10 </w:t>
      </w:r>
      <w:r w:rsidR="00474825" w:rsidRPr="00182BF3">
        <w:rPr>
          <w:rFonts w:cs="David" w:hint="cs"/>
          <w:sz w:val="24"/>
          <w:szCs w:val="24"/>
          <w:highlight w:val="yellow"/>
          <w:rtl/>
        </w:rPr>
        <w:t>הוא הרבה יותר מ</w:t>
      </w:r>
      <w:r w:rsidR="00474825" w:rsidRPr="00CB13FD">
        <w:rPr>
          <w:rFonts w:cs="David" w:hint="cs"/>
          <w:sz w:val="24"/>
          <w:szCs w:val="24"/>
          <w:highlight w:val="yellow"/>
          <w:rtl/>
        </w:rPr>
        <w:t>צומצם ומשמעותו אי ידיעה על עסקה קודמת.</w:t>
      </w:r>
    </w:p>
    <w:p w:rsidR="00474825" w:rsidRDefault="00474825" w:rsidP="00CB5423">
      <w:pPr>
        <w:spacing w:after="0"/>
        <w:jc w:val="both"/>
        <w:rPr>
          <w:rFonts w:cs="David"/>
          <w:sz w:val="24"/>
          <w:szCs w:val="24"/>
          <w:rtl/>
        </w:rPr>
      </w:pPr>
    </w:p>
    <w:p w:rsidR="00474825" w:rsidRDefault="00474825" w:rsidP="00CB5423">
      <w:pPr>
        <w:spacing w:after="0"/>
        <w:jc w:val="both"/>
        <w:rPr>
          <w:rFonts w:cs="David"/>
          <w:sz w:val="24"/>
          <w:szCs w:val="24"/>
          <w:rtl/>
        </w:rPr>
      </w:pPr>
      <w:r w:rsidRPr="00CB13FD">
        <w:rPr>
          <w:rFonts w:cs="David" w:hint="cs"/>
          <w:sz w:val="24"/>
          <w:szCs w:val="24"/>
          <w:u w:val="single"/>
          <w:rtl/>
        </w:rPr>
        <w:t>החידוש המאוד משמעותי של החלת תום הלב כמשמעותו ב</w:t>
      </w:r>
      <w:r w:rsidRPr="00182BF3">
        <w:rPr>
          <w:rFonts w:cs="David" w:hint="cs"/>
          <w:b/>
          <w:bCs/>
          <w:sz w:val="24"/>
          <w:szCs w:val="24"/>
          <w:u w:val="single"/>
          <w:rtl/>
        </w:rPr>
        <w:t xml:space="preserve">סעיף 39 </w:t>
      </w:r>
      <w:r w:rsidR="00CB13FD" w:rsidRPr="00CB13FD">
        <w:rPr>
          <w:rFonts w:cs="David" w:hint="cs"/>
          <w:sz w:val="24"/>
          <w:szCs w:val="24"/>
          <w:u w:val="single"/>
          <w:rtl/>
        </w:rPr>
        <w:t xml:space="preserve">(אובייקטיבי) </w:t>
      </w:r>
      <w:r w:rsidRPr="00CB13FD">
        <w:rPr>
          <w:rFonts w:cs="David" w:hint="cs"/>
          <w:sz w:val="24"/>
          <w:szCs w:val="24"/>
          <w:u w:val="single"/>
          <w:rtl/>
        </w:rPr>
        <w:t xml:space="preserve">מגיע </w:t>
      </w:r>
      <w:r w:rsidRPr="00182BF3">
        <w:rPr>
          <w:rFonts w:cs="David" w:hint="cs"/>
          <w:sz w:val="24"/>
          <w:szCs w:val="24"/>
          <w:highlight w:val="yellow"/>
          <w:u w:val="single"/>
          <w:rtl/>
        </w:rPr>
        <w:t>בפסד רוקר נ' סלומון</w:t>
      </w:r>
      <w:r w:rsidR="00CB13FD">
        <w:rPr>
          <w:rFonts w:cs="David" w:hint="cs"/>
          <w:sz w:val="24"/>
          <w:szCs w:val="24"/>
          <w:rtl/>
        </w:rPr>
        <w:t>:</w:t>
      </w:r>
      <w:r>
        <w:rPr>
          <w:rFonts w:cs="David" w:hint="cs"/>
          <w:sz w:val="24"/>
          <w:szCs w:val="24"/>
          <w:rtl/>
        </w:rPr>
        <w:t xml:space="preserve"> יש הרבה יותר היגיון להחיל את תום הלב על דיני החוזים זאת מפני שבמערכת יחסים חוזית אדם בוחר להתקשר בחוזה עם האדם המסויים ואנחנו לא רוצים שאדם לאדם יהיה זאב. בסיטואציה שלנו, בעסקאות הנוגדות, אין לג' וד' שום קשר ביניהם</w:t>
      </w:r>
      <w:r w:rsidR="00CB13FD">
        <w:rPr>
          <w:rFonts w:cs="David" w:hint="cs"/>
          <w:sz w:val="24"/>
          <w:szCs w:val="24"/>
          <w:rtl/>
        </w:rPr>
        <w:t>, אז למה שנחיל זכות כזאת ביניהם?</w:t>
      </w:r>
      <w:r>
        <w:rPr>
          <w:rFonts w:cs="David" w:hint="cs"/>
          <w:sz w:val="24"/>
          <w:szCs w:val="24"/>
          <w:rtl/>
        </w:rPr>
        <w:t xml:space="preserve"> בנוסף, חובת תום הלב נוגדת את דיני הקניין הקלאסיים כיוון שהיא מחייבת יחס שיוויוני ועוד כהנה וכהנה חיובים הסותרים את הזכות הקניינית הטהורה.</w:t>
      </w:r>
    </w:p>
    <w:p w:rsidR="00474825" w:rsidRDefault="00474825" w:rsidP="00CB5423">
      <w:pPr>
        <w:spacing w:after="0"/>
        <w:jc w:val="both"/>
        <w:rPr>
          <w:rFonts w:cs="David"/>
          <w:b/>
          <w:bCs/>
          <w:sz w:val="24"/>
          <w:szCs w:val="24"/>
          <w:rtl/>
        </w:rPr>
      </w:pPr>
    </w:p>
    <w:p w:rsidR="00182BF3" w:rsidRPr="00182BF3" w:rsidRDefault="00182BF3" w:rsidP="00CB5423">
      <w:pPr>
        <w:spacing w:after="0"/>
        <w:jc w:val="both"/>
        <w:rPr>
          <w:rFonts w:cs="David"/>
          <w:b/>
          <w:bCs/>
          <w:sz w:val="24"/>
          <w:szCs w:val="24"/>
          <w:rtl/>
        </w:rPr>
      </w:pPr>
      <w:r w:rsidRPr="00182BF3">
        <w:rPr>
          <w:rFonts w:cs="David" w:hint="cs"/>
          <w:b/>
          <w:bCs/>
          <w:sz w:val="24"/>
          <w:szCs w:val="24"/>
          <w:u w:val="single"/>
          <w:rtl/>
        </w:rPr>
        <w:t>הלכת גנז-</w:t>
      </w:r>
      <w:r>
        <w:rPr>
          <w:rFonts w:cs="David" w:hint="cs"/>
          <w:b/>
          <w:bCs/>
          <w:sz w:val="24"/>
          <w:szCs w:val="24"/>
          <w:rtl/>
        </w:rPr>
        <w:t xml:space="preserve"> </w:t>
      </w:r>
      <w:r w:rsidR="00B62A77">
        <w:rPr>
          <w:rFonts w:cs="David" w:hint="cs"/>
          <w:b/>
          <w:bCs/>
          <w:sz w:val="24"/>
          <w:szCs w:val="24"/>
          <w:rtl/>
        </w:rPr>
        <w:t>על ג' מוטלת החובה למניעת "תאונות משפטיות" ע"י רישום או החזקה של הנכס. זאת מתוקף תו"ל סעיף 39</w:t>
      </w:r>
    </w:p>
    <w:p w:rsidR="00474825" w:rsidRDefault="00474825" w:rsidP="00990341">
      <w:pPr>
        <w:spacing w:after="0"/>
        <w:jc w:val="both"/>
        <w:rPr>
          <w:rFonts w:cs="David"/>
          <w:sz w:val="24"/>
          <w:szCs w:val="24"/>
          <w:rtl/>
        </w:rPr>
      </w:pPr>
      <w:r w:rsidRPr="00990341">
        <w:rPr>
          <w:rFonts w:cs="David" w:hint="cs"/>
          <w:sz w:val="24"/>
          <w:szCs w:val="24"/>
          <w:highlight w:val="yellow"/>
          <w:rtl/>
        </w:rPr>
        <w:t xml:space="preserve">ההלכה כיום היא כי </w:t>
      </w:r>
      <w:r w:rsidRPr="00B62A77">
        <w:rPr>
          <w:rFonts w:cs="David" w:hint="cs"/>
          <w:b/>
          <w:bCs/>
          <w:sz w:val="24"/>
          <w:szCs w:val="24"/>
          <w:highlight w:val="yellow"/>
          <w:rtl/>
        </w:rPr>
        <w:t>חובת תום הלב</w:t>
      </w:r>
      <w:r w:rsidR="00990341" w:rsidRPr="00B62A77">
        <w:rPr>
          <w:rFonts w:cs="David" w:hint="cs"/>
          <w:b/>
          <w:bCs/>
          <w:sz w:val="24"/>
          <w:szCs w:val="24"/>
          <w:highlight w:val="yellow"/>
          <w:rtl/>
        </w:rPr>
        <w:t xml:space="preserve"> האובייקטיבי </w:t>
      </w:r>
      <w:r w:rsidRPr="00B62A77">
        <w:rPr>
          <w:rFonts w:cs="David" w:hint="cs"/>
          <w:b/>
          <w:bCs/>
          <w:sz w:val="24"/>
          <w:szCs w:val="24"/>
          <w:highlight w:val="yellow"/>
          <w:rtl/>
        </w:rPr>
        <w:t>של סעיף 39 כן חלה על דיני הקניין</w:t>
      </w:r>
      <w:r>
        <w:rPr>
          <w:rFonts w:cs="David" w:hint="cs"/>
          <w:sz w:val="24"/>
          <w:szCs w:val="24"/>
          <w:rtl/>
        </w:rPr>
        <w:t>. חובת תום הלב של תקנת השוק ושל העסקאות הנוגדות היא חובת תום לב אחרת וסובייקטיבית.</w:t>
      </w:r>
    </w:p>
    <w:p w:rsidR="00A76261" w:rsidRDefault="00A76261" w:rsidP="00CB5423">
      <w:pPr>
        <w:spacing w:after="0"/>
        <w:jc w:val="both"/>
        <w:rPr>
          <w:rFonts w:cs="David"/>
          <w:sz w:val="24"/>
          <w:szCs w:val="24"/>
          <w:rtl/>
        </w:rPr>
      </w:pPr>
    </w:p>
    <w:p w:rsidR="00B62A77" w:rsidRDefault="00AC2D4D" w:rsidP="00990341">
      <w:pPr>
        <w:spacing w:after="0"/>
        <w:jc w:val="both"/>
        <w:rPr>
          <w:rFonts w:cs="David"/>
          <w:b/>
          <w:bCs/>
          <w:sz w:val="24"/>
          <w:szCs w:val="24"/>
          <w:highlight w:val="yellow"/>
          <w:rtl/>
        </w:rPr>
      </w:pPr>
      <w:r w:rsidRPr="00B62A77">
        <w:rPr>
          <w:rFonts w:cs="David" w:hint="cs"/>
          <w:b/>
          <w:bCs/>
          <w:color w:val="FF0000"/>
          <w:sz w:val="24"/>
          <w:szCs w:val="24"/>
          <w:highlight w:val="yellow"/>
          <w:rtl/>
        </w:rPr>
        <w:t xml:space="preserve">בהצעת חוק דיני הממונות </w:t>
      </w:r>
      <w:r w:rsidRPr="00B62A77">
        <w:rPr>
          <w:rFonts w:cs="David" w:hint="cs"/>
          <w:b/>
          <w:bCs/>
          <w:sz w:val="24"/>
          <w:szCs w:val="24"/>
          <w:highlight w:val="yellow"/>
          <w:rtl/>
        </w:rPr>
        <w:t>סעיף 511ב</w:t>
      </w:r>
      <w:r w:rsidRPr="00990341">
        <w:rPr>
          <w:rFonts w:cs="David" w:hint="cs"/>
          <w:sz w:val="24"/>
          <w:szCs w:val="24"/>
          <w:highlight w:val="yellow"/>
          <w:rtl/>
        </w:rPr>
        <w:t xml:space="preserve"> יש אימוץ של </w:t>
      </w:r>
      <w:r w:rsidRPr="00B62A77">
        <w:rPr>
          <w:rFonts w:cs="David" w:hint="cs"/>
          <w:b/>
          <w:bCs/>
          <w:sz w:val="24"/>
          <w:szCs w:val="24"/>
          <w:highlight w:val="yellow"/>
          <w:rtl/>
        </w:rPr>
        <w:t xml:space="preserve">סעיף 9 </w:t>
      </w:r>
      <w:r w:rsidRPr="00990341">
        <w:rPr>
          <w:rFonts w:cs="David" w:hint="cs"/>
          <w:sz w:val="24"/>
          <w:szCs w:val="24"/>
          <w:highlight w:val="yellow"/>
          <w:rtl/>
        </w:rPr>
        <w:t xml:space="preserve">לחוק המקרקעין ושל </w:t>
      </w:r>
      <w:r w:rsidRPr="00B62A77">
        <w:rPr>
          <w:rFonts w:cs="David" w:hint="cs"/>
          <w:i/>
          <w:iCs/>
          <w:sz w:val="24"/>
          <w:szCs w:val="24"/>
          <w:highlight w:val="yellow"/>
          <w:u w:val="single"/>
          <w:rtl/>
        </w:rPr>
        <w:t>הלכת בריטיש</w:t>
      </w:r>
      <w:r w:rsidRPr="00990341">
        <w:rPr>
          <w:rFonts w:cs="David" w:hint="cs"/>
          <w:sz w:val="24"/>
          <w:szCs w:val="24"/>
          <w:highlight w:val="yellow"/>
          <w:rtl/>
        </w:rPr>
        <w:t xml:space="preserve"> אך בשינוי קטן.</w:t>
      </w:r>
      <w:r>
        <w:rPr>
          <w:rFonts w:cs="David" w:hint="cs"/>
          <w:sz w:val="24"/>
          <w:szCs w:val="24"/>
          <w:rtl/>
        </w:rPr>
        <w:t xml:space="preserve"> בפסד בריטיש הייתה הערת אזהרה לד' כי כך נבע מהנסיבות. </w:t>
      </w:r>
      <w:r w:rsidR="00990341" w:rsidRPr="00990341">
        <w:rPr>
          <w:rFonts w:cs="David" w:hint="cs"/>
          <w:sz w:val="24"/>
          <w:szCs w:val="24"/>
          <w:highlight w:val="yellow"/>
          <w:rtl/>
        </w:rPr>
        <w:t>בהצעה</w:t>
      </w:r>
      <w:r w:rsidRPr="00990341">
        <w:rPr>
          <w:rFonts w:cs="David" w:hint="cs"/>
          <w:sz w:val="24"/>
          <w:szCs w:val="24"/>
          <w:highlight w:val="yellow"/>
          <w:rtl/>
        </w:rPr>
        <w:t xml:space="preserve"> כתוב מפורשות כי ד' יהיה עדיף רק אם רשם הערת אזהרה בעודו תם לב.</w:t>
      </w:r>
      <w:r>
        <w:rPr>
          <w:rFonts w:cs="David" w:hint="cs"/>
          <w:sz w:val="24"/>
          <w:szCs w:val="24"/>
          <w:rtl/>
        </w:rPr>
        <w:t xml:space="preserve"> </w:t>
      </w:r>
    </w:p>
    <w:p w:rsidR="00B62A77" w:rsidRDefault="00AC2D4D" w:rsidP="00990341">
      <w:pPr>
        <w:spacing w:after="0"/>
        <w:jc w:val="both"/>
        <w:rPr>
          <w:rFonts w:cs="David"/>
          <w:sz w:val="24"/>
          <w:szCs w:val="24"/>
          <w:rtl/>
        </w:rPr>
      </w:pPr>
      <w:r w:rsidRPr="00B62A77">
        <w:rPr>
          <w:rFonts w:cs="David" w:hint="cs"/>
          <w:b/>
          <w:bCs/>
          <w:sz w:val="24"/>
          <w:szCs w:val="24"/>
          <w:highlight w:val="yellow"/>
          <w:rtl/>
        </w:rPr>
        <w:lastRenderedPageBreak/>
        <w:t xml:space="preserve">בסעיף 512א </w:t>
      </w:r>
      <w:r w:rsidRPr="00990341">
        <w:rPr>
          <w:rFonts w:cs="David" w:hint="cs"/>
          <w:sz w:val="24"/>
          <w:szCs w:val="24"/>
          <w:highlight w:val="yellow"/>
          <w:rtl/>
        </w:rPr>
        <w:t xml:space="preserve">יש </w:t>
      </w:r>
      <w:r w:rsidR="00990341" w:rsidRPr="00990341">
        <w:rPr>
          <w:rFonts w:cs="David" w:hint="cs"/>
          <w:sz w:val="24"/>
          <w:szCs w:val="24"/>
          <w:highlight w:val="yellow"/>
          <w:rtl/>
        </w:rPr>
        <w:t>אימוץ</w:t>
      </w:r>
      <w:r w:rsidRPr="00990341">
        <w:rPr>
          <w:rFonts w:cs="David" w:hint="cs"/>
          <w:sz w:val="24"/>
          <w:szCs w:val="24"/>
          <w:highlight w:val="yellow"/>
          <w:rtl/>
        </w:rPr>
        <w:t xml:space="preserve"> של </w:t>
      </w:r>
      <w:r w:rsidRPr="00B62A77">
        <w:rPr>
          <w:rFonts w:cs="David" w:hint="cs"/>
          <w:i/>
          <w:iCs/>
          <w:sz w:val="24"/>
          <w:szCs w:val="24"/>
          <w:highlight w:val="yellow"/>
          <w:u w:val="single"/>
          <w:rtl/>
        </w:rPr>
        <w:t>הלכת אהרונוב</w:t>
      </w:r>
      <w:r w:rsidRPr="00990341">
        <w:rPr>
          <w:rFonts w:cs="David" w:hint="cs"/>
          <w:sz w:val="24"/>
          <w:szCs w:val="24"/>
          <w:highlight w:val="yellow"/>
          <w:rtl/>
        </w:rPr>
        <w:t xml:space="preserve">, </w:t>
      </w:r>
      <w:r w:rsidR="00990341" w:rsidRPr="00990341">
        <w:rPr>
          <w:rFonts w:cs="David" w:hint="cs"/>
          <w:sz w:val="24"/>
          <w:szCs w:val="24"/>
          <w:highlight w:val="yellow"/>
          <w:rtl/>
        </w:rPr>
        <w:t xml:space="preserve">לפיה, </w:t>
      </w:r>
      <w:r w:rsidRPr="00990341">
        <w:rPr>
          <w:rFonts w:cs="David" w:hint="cs"/>
          <w:sz w:val="24"/>
          <w:szCs w:val="24"/>
          <w:highlight w:val="yellow"/>
          <w:rtl/>
        </w:rPr>
        <w:t>אם יש התחייבות להעביר נכס ולאחר מכן מגיע עיקול על אותו הנכס, זכותו של הזכאי עדיפה</w:t>
      </w:r>
      <w:r>
        <w:rPr>
          <w:rFonts w:cs="David" w:hint="cs"/>
          <w:sz w:val="24"/>
          <w:szCs w:val="24"/>
          <w:rtl/>
        </w:rPr>
        <w:t xml:space="preserve">. </w:t>
      </w:r>
    </w:p>
    <w:p w:rsidR="00990341" w:rsidRDefault="00990341" w:rsidP="00990341">
      <w:pPr>
        <w:spacing w:after="0"/>
        <w:jc w:val="both"/>
        <w:rPr>
          <w:rFonts w:cs="David"/>
          <w:sz w:val="24"/>
          <w:szCs w:val="24"/>
          <w:rtl/>
        </w:rPr>
      </w:pPr>
      <w:r>
        <w:rPr>
          <w:rFonts w:cs="David" w:hint="cs"/>
          <w:sz w:val="24"/>
          <w:szCs w:val="24"/>
          <w:rtl/>
        </w:rPr>
        <w:t>העימות בין מעקל לרוכש זכות מוגדר ב</w:t>
      </w:r>
      <w:r w:rsidRPr="00B62A77">
        <w:rPr>
          <w:rFonts w:cs="David" w:hint="cs"/>
          <w:b/>
          <w:bCs/>
          <w:sz w:val="24"/>
          <w:szCs w:val="24"/>
          <w:rtl/>
        </w:rPr>
        <w:t>סעיף 512</w:t>
      </w:r>
      <w:r>
        <w:rPr>
          <w:rFonts w:cs="David" w:hint="cs"/>
          <w:sz w:val="24"/>
          <w:szCs w:val="24"/>
          <w:rtl/>
        </w:rPr>
        <w:t xml:space="preserve"> כאשר שם לא מוזכר הראשון בזמן שלא רשם הערת אזהרה- וכך רואים את </w:t>
      </w:r>
      <w:r w:rsidRPr="00B62A77">
        <w:rPr>
          <w:rFonts w:cs="David" w:hint="cs"/>
          <w:i/>
          <w:iCs/>
          <w:sz w:val="24"/>
          <w:szCs w:val="24"/>
          <w:highlight w:val="yellow"/>
          <w:u w:val="single"/>
          <w:rtl/>
        </w:rPr>
        <w:t>הלכת גדי</w:t>
      </w:r>
      <w:r>
        <w:rPr>
          <w:rFonts w:cs="David" w:hint="cs"/>
          <w:sz w:val="24"/>
          <w:szCs w:val="24"/>
          <w:rtl/>
        </w:rPr>
        <w:t xml:space="preserve">. בפסד זה </w:t>
      </w:r>
      <w:r w:rsidRPr="00515D96">
        <w:rPr>
          <w:rFonts w:cs="David" w:hint="cs"/>
          <w:sz w:val="24"/>
          <w:szCs w:val="24"/>
          <w:highlight w:val="yellow"/>
          <w:rtl/>
        </w:rPr>
        <w:t>חובת תום הלב חלה כלפי בעל עסקה מאוחרת נוגדת ולא כלפי מעקל.</w:t>
      </w:r>
      <w:r>
        <w:rPr>
          <w:rFonts w:cs="David"/>
          <w:sz w:val="24"/>
          <w:szCs w:val="24"/>
          <w:rtl/>
        </w:rPr>
        <w:t xml:space="preserve"> </w:t>
      </w:r>
    </w:p>
    <w:p w:rsidR="00AC2D4D" w:rsidRDefault="00AC2D4D" w:rsidP="00CB5423">
      <w:pPr>
        <w:spacing w:after="0"/>
        <w:jc w:val="both"/>
        <w:rPr>
          <w:rFonts w:cs="David"/>
          <w:sz w:val="24"/>
          <w:szCs w:val="24"/>
          <w:rtl/>
        </w:rPr>
      </w:pPr>
    </w:p>
    <w:p w:rsidR="00515D96" w:rsidRDefault="00AC2D4D" w:rsidP="00CB5423">
      <w:pPr>
        <w:spacing w:after="0"/>
        <w:jc w:val="both"/>
        <w:rPr>
          <w:rFonts w:cs="David"/>
          <w:sz w:val="24"/>
          <w:szCs w:val="24"/>
          <w:rtl/>
        </w:rPr>
      </w:pPr>
      <w:r>
        <w:rPr>
          <w:rFonts w:cs="David" w:hint="cs"/>
          <w:sz w:val="24"/>
          <w:szCs w:val="24"/>
          <w:rtl/>
        </w:rPr>
        <w:t xml:space="preserve">העובדה שבית המשפט קובע את הדין לפי התוצאה הרצויה בולטת </w:t>
      </w:r>
      <w:r w:rsidRPr="00515D96">
        <w:rPr>
          <w:rFonts w:cs="David" w:hint="cs"/>
          <w:b/>
          <w:bCs/>
          <w:sz w:val="24"/>
          <w:szCs w:val="24"/>
          <w:rtl/>
        </w:rPr>
        <w:t>בעימות שבין עיקול לבין עסקת מתנה</w:t>
      </w:r>
      <w:r w:rsidR="00515D96">
        <w:rPr>
          <w:rFonts w:cs="David" w:hint="cs"/>
          <w:sz w:val="24"/>
          <w:szCs w:val="24"/>
          <w:rtl/>
        </w:rPr>
        <w:t>:</w:t>
      </w:r>
      <w:r>
        <w:rPr>
          <w:rFonts w:cs="David" w:hint="cs"/>
          <w:sz w:val="24"/>
          <w:szCs w:val="24"/>
          <w:rtl/>
        </w:rPr>
        <w:t xml:space="preserve"> </w:t>
      </w:r>
    </w:p>
    <w:p w:rsidR="00515D96" w:rsidRDefault="00AC2D4D" w:rsidP="00CB5423">
      <w:pPr>
        <w:spacing w:after="0"/>
        <w:jc w:val="both"/>
        <w:rPr>
          <w:rFonts w:cs="David"/>
          <w:sz w:val="24"/>
          <w:szCs w:val="24"/>
          <w:rtl/>
        </w:rPr>
      </w:pPr>
      <w:r>
        <w:rPr>
          <w:rFonts w:cs="David" w:hint="cs"/>
          <w:sz w:val="24"/>
          <w:szCs w:val="24"/>
          <w:rtl/>
        </w:rPr>
        <w:t>יש בנושא זה עימות בין העניין התיאורטי לבין התוצאה הפרקטית</w:t>
      </w:r>
      <w:r w:rsidR="00A9048F">
        <w:rPr>
          <w:rFonts w:cs="David" w:hint="cs"/>
          <w:sz w:val="24"/>
          <w:szCs w:val="24"/>
          <w:rtl/>
        </w:rPr>
        <w:t xml:space="preserve">. </w:t>
      </w:r>
      <w:r w:rsidR="00A9048F" w:rsidRPr="00515D96">
        <w:rPr>
          <w:rFonts w:cs="David" w:hint="cs"/>
          <w:sz w:val="24"/>
          <w:szCs w:val="24"/>
          <w:highlight w:val="yellow"/>
          <w:rtl/>
        </w:rPr>
        <w:t>בהלכת אהרונוב</w:t>
      </w:r>
      <w:r w:rsidR="00A9048F">
        <w:rPr>
          <w:rFonts w:cs="David" w:hint="cs"/>
          <w:sz w:val="24"/>
          <w:szCs w:val="24"/>
          <w:rtl/>
        </w:rPr>
        <w:t xml:space="preserve"> נקבע שיש זכויות שביושר אשר מקורן </w:t>
      </w:r>
      <w:r w:rsidR="00A9048F" w:rsidRPr="00B62A77">
        <w:rPr>
          <w:rFonts w:cs="David" w:hint="cs"/>
          <w:b/>
          <w:bCs/>
          <w:sz w:val="24"/>
          <w:szCs w:val="24"/>
          <w:rtl/>
        </w:rPr>
        <w:t>בסעיף 9</w:t>
      </w:r>
      <w:r w:rsidR="00A9048F">
        <w:rPr>
          <w:rFonts w:cs="David" w:hint="cs"/>
          <w:sz w:val="24"/>
          <w:szCs w:val="24"/>
          <w:rtl/>
        </w:rPr>
        <w:t xml:space="preserve"> לחוק המקרקעין, כלומר </w:t>
      </w:r>
      <w:r w:rsidR="00A9048F" w:rsidRPr="00B62A77">
        <w:rPr>
          <w:rFonts w:cs="David" w:hint="cs"/>
          <w:b/>
          <w:bCs/>
          <w:sz w:val="24"/>
          <w:szCs w:val="24"/>
          <w:highlight w:val="yellow"/>
          <w:rtl/>
        </w:rPr>
        <w:t xml:space="preserve">סעיף 9 </w:t>
      </w:r>
      <w:r w:rsidR="00A9048F" w:rsidRPr="00515D96">
        <w:rPr>
          <w:rFonts w:cs="David" w:hint="cs"/>
          <w:sz w:val="24"/>
          <w:szCs w:val="24"/>
          <w:highlight w:val="yellow"/>
          <w:rtl/>
        </w:rPr>
        <w:t>הפך את ב' למי שמתגבר על הרבה מאוד אנשים</w:t>
      </w:r>
      <w:r w:rsidR="00A9048F">
        <w:rPr>
          <w:rFonts w:cs="David" w:hint="cs"/>
          <w:sz w:val="24"/>
          <w:szCs w:val="24"/>
          <w:rtl/>
        </w:rPr>
        <w:t xml:space="preserve"> ואז לב' יש זכות לא רק כלפי א' אין כאן תפיסה חוזית צרה, אלא יש לו כוח כלפי אנשים רבים נוספים, </w:t>
      </w:r>
      <w:r w:rsidR="00A9048F" w:rsidRPr="00515D96">
        <w:rPr>
          <w:rFonts w:cs="David" w:hint="cs"/>
          <w:sz w:val="24"/>
          <w:szCs w:val="24"/>
          <w:highlight w:val="yellow"/>
          <w:rtl/>
        </w:rPr>
        <w:t>זהו סממן של זכות קניינית</w:t>
      </w:r>
      <w:r w:rsidR="00A9048F">
        <w:rPr>
          <w:rFonts w:cs="David" w:hint="cs"/>
          <w:sz w:val="24"/>
          <w:szCs w:val="24"/>
          <w:rtl/>
        </w:rPr>
        <w:t xml:space="preserve">. </w:t>
      </w:r>
    </w:p>
    <w:p w:rsidR="00515D96" w:rsidRDefault="00515D96" w:rsidP="00CB5423">
      <w:pPr>
        <w:spacing w:after="0"/>
        <w:jc w:val="both"/>
        <w:rPr>
          <w:rFonts w:cs="David"/>
          <w:sz w:val="24"/>
          <w:szCs w:val="24"/>
          <w:rtl/>
        </w:rPr>
      </w:pPr>
    </w:p>
    <w:p w:rsidR="00AC2D4D" w:rsidRDefault="00A9048F" w:rsidP="00515D96">
      <w:pPr>
        <w:spacing w:after="0"/>
        <w:jc w:val="both"/>
        <w:rPr>
          <w:rFonts w:cs="David"/>
          <w:sz w:val="24"/>
          <w:szCs w:val="24"/>
          <w:rtl/>
        </w:rPr>
      </w:pPr>
      <w:r w:rsidRPr="005A6416">
        <w:rPr>
          <w:rFonts w:cs="David" w:hint="cs"/>
          <w:b/>
          <w:bCs/>
          <w:sz w:val="24"/>
          <w:szCs w:val="24"/>
          <w:rtl/>
        </w:rPr>
        <w:t xml:space="preserve">סעיף 9 </w:t>
      </w:r>
      <w:r>
        <w:rPr>
          <w:rFonts w:cs="David" w:hint="cs"/>
          <w:sz w:val="24"/>
          <w:szCs w:val="24"/>
          <w:rtl/>
        </w:rPr>
        <w:t>עוסק בהתחייבות לעשות עסקה במקר</w:t>
      </w:r>
      <w:r w:rsidR="00515D96">
        <w:rPr>
          <w:rFonts w:cs="David" w:hint="cs"/>
          <w:sz w:val="24"/>
          <w:szCs w:val="24"/>
          <w:rtl/>
        </w:rPr>
        <w:t>ק</w:t>
      </w:r>
      <w:r>
        <w:rPr>
          <w:rFonts w:cs="David" w:hint="cs"/>
          <w:sz w:val="24"/>
          <w:szCs w:val="24"/>
          <w:rtl/>
        </w:rPr>
        <w:t>עין ואין זה משנה אם מדובר בתמורה או שלא בתמורה. כל</w:t>
      </w:r>
      <w:r w:rsidR="00515D96">
        <w:rPr>
          <w:rFonts w:cs="David" w:hint="cs"/>
          <w:sz w:val="24"/>
          <w:szCs w:val="24"/>
          <w:rtl/>
        </w:rPr>
        <w:t>ומר,</w:t>
      </w:r>
      <w:r>
        <w:rPr>
          <w:rFonts w:cs="David" w:hint="cs"/>
          <w:sz w:val="24"/>
          <w:szCs w:val="24"/>
          <w:rtl/>
        </w:rPr>
        <w:t xml:space="preserve"> </w:t>
      </w:r>
      <w:r w:rsidRPr="00515D96">
        <w:rPr>
          <w:rFonts w:cs="David" w:hint="cs"/>
          <w:sz w:val="24"/>
          <w:szCs w:val="24"/>
          <w:highlight w:val="yellow"/>
          <w:rtl/>
        </w:rPr>
        <w:t xml:space="preserve">מבחינה תיאורטית </w:t>
      </w:r>
      <w:r w:rsidRPr="005A6416">
        <w:rPr>
          <w:rFonts w:cs="David" w:hint="cs"/>
          <w:b/>
          <w:bCs/>
          <w:sz w:val="24"/>
          <w:szCs w:val="24"/>
          <w:highlight w:val="yellow"/>
          <w:rtl/>
        </w:rPr>
        <w:t>סעיף 9</w:t>
      </w:r>
      <w:r w:rsidRPr="00515D96">
        <w:rPr>
          <w:rFonts w:cs="David" w:hint="cs"/>
          <w:sz w:val="24"/>
          <w:szCs w:val="24"/>
          <w:highlight w:val="yellow"/>
          <w:rtl/>
        </w:rPr>
        <w:t xml:space="preserve"> אמור לחול גם על עסקת מתנה והתחייבות לעשות מתנה אמורה ליצור זכויות שביושר</w:t>
      </w:r>
      <w:r>
        <w:rPr>
          <w:rFonts w:cs="David" w:hint="cs"/>
          <w:sz w:val="24"/>
          <w:szCs w:val="24"/>
          <w:rtl/>
        </w:rPr>
        <w:t xml:space="preserve">. אם הנכס הוא של ב' הרי שנושה של א' לא יכול כבר להטיל עיקול. זה כתוב </w:t>
      </w:r>
      <w:r w:rsidRPr="005A6416">
        <w:rPr>
          <w:rFonts w:cs="David" w:hint="cs"/>
          <w:b/>
          <w:bCs/>
          <w:sz w:val="24"/>
          <w:szCs w:val="24"/>
          <w:rtl/>
        </w:rPr>
        <w:t>ב127</w:t>
      </w:r>
      <w:r w:rsidR="005A6416" w:rsidRPr="005A6416">
        <w:rPr>
          <w:rFonts w:cs="David" w:hint="cs"/>
          <w:b/>
          <w:bCs/>
          <w:sz w:val="24"/>
          <w:szCs w:val="24"/>
          <w:rtl/>
        </w:rPr>
        <w:t>(</w:t>
      </w:r>
      <w:r w:rsidRPr="005A6416">
        <w:rPr>
          <w:rFonts w:cs="David" w:hint="cs"/>
          <w:b/>
          <w:bCs/>
          <w:sz w:val="24"/>
          <w:szCs w:val="24"/>
          <w:rtl/>
        </w:rPr>
        <w:t>ב</w:t>
      </w:r>
      <w:r w:rsidR="005A6416" w:rsidRPr="005A6416">
        <w:rPr>
          <w:rFonts w:cs="David" w:hint="cs"/>
          <w:b/>
          <w:bCs/>
          <w:sz w:val="24"/>
          <w:szCs w:val="24"/>
          <w:rtl/>
        </w:rPr>
        <w:t>)</w:t>
      </w:r>
      <w:r>
        <w:rPr>
          <w:rFonts w:cs="David" w:hint="cs"/>
          <w:sz w:val="24"/>
          <w:szCs w:val="24"/>
          <w:rtl/>
        </w:rPr>
        <w:t xml:space="preserve"> כי מי שעשו לטובתו התחייבות, ברגע שהוא רשם לטובתו הערת אזהרה, הוא גובר על מעקל. לפי סעיף 5 לחוק המתנה, נותן המתנה יכול להתחרט ולבטל את המתנה אך רישום הערה יגבור על המעקל. כאשר לב' יש רק התחייבות לקבל מתנה, מה הוא יעשה במקרה ומגיע מעקל? בפסיקה יש נטייה ללכת לטובת המעקל כיוון שנתינת מתנה היא דרך טובה להברחת נכסים. </w:t>
      </w:r>
      <w:r w:rsidRPr="00515D96">
        <w:rPr>
          <w:rFonts w:cs="David" w:hint="cs"/>
          <w:sz w:val="24"/>
          <w:szCs w:val="24"/>
          <w:highlight w:val="yellow"/>
          <w:rtl/>
        </w:rPr>
        <w:t>הקביעה התיאורטית של פסד אהרונוב נראית לפסיקה לא צודקת ולכן היא חותרת לכך שהמעקל יגבר על מקבל המתנה.</w:t>
      </w:r>
    </w:p>
    <w:p w:rsidR="00A9048F" w:rsidRDefault="00A9048F" w:rsidP="00CB5423">
      <w:pPr>
        <w:spacing w:after="0"/>
        <w:jc w:val="both"/>
        <w:rPr>
          <w:rFonts w:cs="David"/>
          <w:sz w:val="24"/>
          <w:szCs w:val="24"/>
          <w:rtl/>
        </w:rPr>
      </w:pPr>
    </w:p>
    <w:p w:rsidR="00A9048F" w:rsidRPr="00AC2D4D" w:rsidRDefault="00A9048F" w:rsidP="00CB5423">
      <w:pPr>
        <w:spacing w:after="0"/>
        <w:jc w:val="both"/>
        <w:rPr>
          <w:rFonts w:cs="David"/>
          <w:sz w:val="24"/>
          <w:szCs w:val="24"/>
          <w:rtl/>
        </w:rPr>
      </w:pPr>
      <w:r w:rsidRPr="00515D96">
        <w:rPr>
          <w:rFonts w:cs="David" w:hint="cs"/>
          <w:sz w:val="24"/>
          <w:szCs w:val="24"/>
          <w:highlight w:val="yellow"/>
          <w:u w:val="single"/>
          <w:rtl/>
        </w:rPr>
        <w:t>יש לכך פתרון עיוני פשוט ונוח כדי שהמעקל יהיה עדיף על מקבל המתנה</w:t>
      </w:r>
      <w:r>
        <w:rPr>
          <w:rFonts w:cs="David" w:hint="cs"/>
          <w:sz w:val="24"/>
          <w:szCs w:val="24"/>
          <w:rtl/>
        </w:rPr>
        <w:t xml:space="preserve">: לקבוע שזהו חוזה למראית עין ואז ברור שהוא לא תקף. </w:t>
      </w:r>
      <w:r w:rsidR="00F65362">
        <w:rPr>
          <w:rFonts w:cs="David" w:hint="cs"/>
          <w:sz w:val="24"/>
          <w:szCs w:val="24"/>
          <w:rtl/>
        </w:rPr>
        <w:t xml:space="preserve">אבל הפסיקה קצת הסתבכה בנושא הזה. </w:t>
      </w:r>
      <w:r w:rsidR="00F65362" w:rsidRPr="005A6416">
        <w:rPr>
          <w:rFonts w:cs="David" w:hint="cs"/>
          <w:b/>
          <w:bCs/>
          <w:sz w:val="24"/>
          <w:szCs w:val="24"/>
          <w:rtl/>
        </w:rPr>
        <w:t>סעיף 512א</w:t>
      </w:r>
      <w:r w:rsidR="00F65362">
        <w:rPr>
          <w:rFonts w:cs="David" w:hint="cs"/>
          <w:sz w:val="24"/>
          <w:szCs w:val="24"/>
          <w:rtl/>
        </w:rPr>
        <w:t xml:space="preserve"> אומר את הלכת אהרונוב וגדי</w:t>
      </w:r>
      <w:r w:rsidR="00515D96">
        <w:rPr>
          <w:rFonts w:cs="David" w:hint="cs"/>
          <w:sz w:val="24"/>
          <w:szCs w:val="24"/>
          <w:rtl/>
        </w:rPr>
        <w:t>.</w:t>
      </w:r>
      <w:r w:rsidR="00F65362">
        <w:rPr>
          <w:rFonts w:cs="David" w:hint="cs"/>
          <w:sz w:val="24"/>
          <w:szCs w:val="24"/>
          <w:rtl/>
        </w:rPr>
        <w:t xml:space="preserve"> כלומר </w:t>
      </w:r>
      <w:r w:rsidR="00F65362" w:rsidRPr="00515D96">
        <w:rPr>
          <w:rFonts w:cs="David" w:hint="cs"/>
          <w:sz w:val="24"/>
          <w:szCs w:val="24"/>
          <w:highlight w:val="yellow"/>
          <w:rtl/>
        </w:rPr>
        <w:t>אם ב' הוא קונה הוא יגבור על המעקל</w:t>
      </w:r>
      <w:r w:rsidR="00F65362">
        <w:rPr>
          <w:rFonts w:cs="David" w:hint="cs"/>
          <w:sz w:val="24"/>
          <w:szCs w:val="24"/>
          <w:rtl/>
        </w:rPr>
        <w:t xml:space="preserve">. </w:t>
      </w:r>
      <w:r w:rsidR="00F65362" w:rsidRPr="00515D96">
        <w:rPr>
          <w:rFonts w:cs="David" w:hint="cs"/>
          <w:color w:val="FF0000"/>
          <w:sz w:val="24"/>
          <w:szCs w:val="24"/>
          <w:rtl/>
        </w:rPr>
        <w:t>"הוראות סעיף קטן (א) (שהעדיף את הקונה) לא יחולו על התחייבות בלא תמורה בהתקיים תנאי מהתנאים האמורים</w:t>
      </w:r>
      <w:r w:rsidR="00515D96">
        <w:rPr>
          <w:rFonts w:cs="David" w:hint="cs"/>
          <w:color w:val="FF0000"/>
          <w:sz w:val="24"/>
          <w:szCs w:val="24"/>
          <w:rtl/>
        </w:rPr>
        <w:t xml:space="preserve"> בסעיף 182 לחוק המתנה</w:t>
      </w:r>
      <w:r w:rsidR="00515D96" w:rsidRPr="00515D96">
        <w:rPr>
          <w:rFonts w:cs="David" w:hint="cs"/>
          <w:color w:val="FF0000"/>
          <w:sz w:val="24"/>
          <w:szCs w:val="24"/>
          <w:rtl/>
        </w:rPr>
        <w:t>"</w:t>
      </w:r>
      <w:r w:rsidR="00F65362" w:rsidRPr="00515D96">
        <w:rPr>
          <w:rFonts w:cs="David" w:hint="cs"/>
          <w:color w:val="FF0000"/>
          <w:sz w:val="24"/>
          <w:szCs w:val="24"/>
          <w:rtl/>
        </w:rPr>
        <w:t xml:space="preserve"> </w:t>
      </w:r>
    </w:p>
    <w:p w:rsidR="00515D96" w:rsidRDefault="00F65362" w:rsidP="00515D96">
      <w:pPr>
        <w:spacing w:after="0"/>
        <w:jc w:val="both"/>
        <w:rPr>
          <w:rFonts w:cs="David"/>
          <w:sz w:val="24"/>
          <w:szCs w:val="24"/>
          <w:rtl/>
        </w:rPr>
      </w:pPr>
      <w:r w:rsidRPr="00515D96">
        <w:rPr>
          <w:rFonts w:cs="David" w:hint="cs"/>
          <w:sz w:val="24"/>
          <w:szCs w:val="24"/>
          <w:highlight w:val="yellow"/>
          <w:rtl/>
        </w:rPr>
        <w:t>הצעת החוק אומרת שבעימות בין</w:t>
      </w:r>
      <w:r w:rsidR="00515D96" w:rsidRPr="00515D96">
        <w:rPr>
          <w:rFonts w:cs="David" w:hint="cs"/>
          <w:sz w:val="24"/>
          <w:szCs w:val="24"/>
          <w:highlight w:val="yellow"/>
          <w:rtl/>
        </w:rPr>
        <w:t xml:space="preserve"> מעקל לבין מקבל המתנה המעקל גובר בכל מקרה שבו נותן המתנה רשאי עדיין לחזור בו, שכן אז המתנה כאילו חלשה יותר</w:t>
      </w:r>
      <w:r w:rsidR="00515D96">
        <w:rPr>
          <w:rFonts w:cs="David" w:hint="cs"/>
          <w:sz w:val="24"/>
          <w:szCs w:val="24"/>
          <w:rtl/>
        </w:rPr>
        <w:t>.</w:t>
      </w:r>
      <w:r>
        <w:rPr>
          <w:rFonts w:cs="David" w:hint="cs"/>
          <w:sz w:val="24"/>
          <w:szCs w:val="24"/>
          <w:rtl/>
        </w:rPr>
        <w:t xml:space="preserve"> </w:t>
      </w:r>
    </w:p>
    <w:p w:rsidR="00515D96" w:rsidRDefault="00515D96" w:rsidP="00515D96">
      <w:pPr>
        <w:spacing w:after="0"/>
        <w:jc w:val="both"/>
        <w:rPr>
          <w:rFonts w:cs="David"/>
          <w:sz w:val="24"/>
          <w:szCs w:val="24"/>
          <w:rtl/>
        </w:rPr>
      </w:pPr>
    </w:p>
    <w:p w:rsidR="00331DAC" w:rsidRDefault="00F65362" w:rsidP="00515D96">
      <w:pPr>
        <w:spacing w:after="0"/>
        <w:jc w:val="both"/>
        <w:rPr>
          <w:rFonts w:cs="David"/>
          <w:sz w:val="24"/>
          <w:szCs w:val="24"/>
          <w:rtl/>
        </w:rPr>
      </w:pPr>
      <w:r w:rsidRPr="005A6416">
        <w:rPr>
          <w:rFonts w:cs="David" w:hint="cs"/>
          <w:sz w:val="24"/>
          <w:szCs w:val="24"/>
          <w:highlight w:val="yellow"/>
          <w:u w:val="single"/>
          <w:rtl/>
        </w:rPr>
        <w:t xml:space="preserve">פסד </w:t>
      </w:r>
      <w:proofErr w:type="spellStart"/>
      <w:r w:rsidRPr="005A6416">
        <w:rPr>
          <w:rFonts w:cs="David" w:hint="cs"/>
          <w:sz w:val="24"/>
          <w:szCs w:val="24"/>
          <w:highlight w:val="yellow"/>
          <w:u w:val="single"/>
          <w:rtl/>
        </w:rPr>
        <w:t>לניאדו</w:t>
      </w:r>
      <w:proofErr w:type="spellEnd"/>
      <w:r w:rsidRPr="00515D96">
        <w:rPr>
          <w:rFonts w:cs="David" w:hint="cs"/>
          <w:sz w:val="24"/>
          <w:szCs w:val="24"/>
          <w:highlight w:val="yellow"/>
          <w:rtl/>
        </w:rPr>
        <w:t xml:space="preserve"> </w:t>
      </w:r>
      <w:r w:rsidR="00515D96" w:rsidRPr="00515D96">
        <w:rPr>
          <w:rFonts w:cs="David" w:hint="cs"/>
          <w:sz w:val="24"/>
          <w:szCs w:val="24"/>
          <w:highlight w:val="yellow"/>
          <w:rtl/>
        </w:rPr>
        <w:t>מרחיב את ההלכה</w:t>
      </w:r>
      <w:r w:rsidR="00331DAC">
        <w:rPr>
          <w:rFonts w:cs="David" w:hint="cs"/>
          <w:sz w:val="24"/>
          <w:szCs w:val="24"/>
          <w:highlight w:val="yellow"/>
          <w:rtl/>
        </w:rPr>
        <w:t xml:space="preserve">, </w:t>
      </w:r>
      <w:r w:rsidRPr="00331DAC">
        <w:rPr>
          <w:rFonts w:cs="David" w:hint="cs"/>
          <w:sz w:val="24"/>
          <w:szCs w:val="24"/>
          <w:highlight w:val="yellow"/>
          <w:rtl/>
        </w:rPr>
        <w:t>הוא מאפשר למעקל להתגבר אפילו במקרים שבהם נותן המתנה לא יכול לחזור בו.</w:t>
      </w:r>
      <w:r>
        <w:rPr>
          <w:rFonts w:cs="David" w:hint="cs"/>
          <w:sz w:val="24"/>
          <w:szCs w:val="24"/>
          <w:rtl/>
        </w:rPr>
        <w:t xml:space="preserve"> מבחינה תיאורטית עשה זאת בית המשפט ע"י </w:t>
      </w:r>
      <w:r w:rsidRPr="00331DAC">
        <w:rPr>
          <w:rFonts w:cs="David" w:hint="cs"/>
          <w:sz w:val="24"/>
          <w:szCs w:val="24"/>
          <w:u w:val="single"/>
          <w:rtl/>
        </w:rPr>
        <w:t>קביעה שההתח</w:t>
      </w:r>
      <w:r w:rsidR="00331DAC" w:rsidRPr="00331DAC">
        <w:rPr>
          <w:rFonts w:cs="David" w:hint="cs"/>
          <w:sz w:val="24"/>
          <w:szCs w:val="24"/>
          <w:u w:val="single"/>
          <w:rtl/>
        </w:rPr>
        <w:t>ייבות להעניק מתנה היא זכות חלשה, ב</w:t>
      </w:r>
      <w:r w:rsidRPr="00331DAC">
        <w:rPr>
          <w:rFonts w:cs="David" w:hint="cs"/>
          <w:sz w:val="24"/>
          <w:szCs w:val="24"/>
          <w:u w:val="single"/>
          <w:rtl/>
        </w:rPr>
        <w:t>שני מישורים:</w:t>
      </w:r>
    </w:p>
    <w:p w:rsidR="00331DAC" w:rsidRDefault="00F65362" w:rsidP="00442A7D">
      <w:pPr>
        <w:pStyle w:val="a3"/>
        <w:numPr>
          <w:ilvl w:val="0"/>
          <w:numId w:val="18"/>
        </w:numPr>
        <w:spacing w:after="0"/>
        <w:jc w:val="both"/>
        <w:rPr>
          <w:rFonts w:cs="David"/>
          <w:sz w:val="24"/>
          <w:szCs w:val="24"/>
        </w:rPr>
      </w:pPr>
      <w:r w:rsidRPr="00331DAC">
        <w:rPr>
          <w:rFonts w:cs="David" w:hint="cs"/>
          <w:sz w:val="24"/>
          <w:szCs w:val="24"/>
          <w:rtl/>
        </w:rPr>
        <w:t>התחייבות לתת מתנה היא שברירית, התחייבות חלשה- כי אפשר לחזור בה ו</w:t>
      </w:r>
      <w:r w:rsidR="00331DAC">
        <w:rPr>
          <w:rFonts w:cs="David" w:hint="cs"/>
          <w:sz w:val="24"/>
          <w:szCs w:val="24"/>
          <w:rtl/>
        </w:rPr>
        <w:t>לכן היא לא ת</w:t>
      </w:r>
      <w:r w:rsidR="009F6734">
        <w:rPr>
          <w:rFonts w:cs="David" w:hint="cs"/>
          <w:sz w:val="24"/>
          <w:szCs w:val="24"/>
          <w:rtl/>
        </w:rPr>
        <w:t>י</w:t>
      </w:r>
      <w:r w:rsidR="00331DAC">
        <w:rPr>
          <w:rFonts w:cs="David" w:hint="cs"/>
          <w:sz w:val="24"/>
          <w:szCs w:val="24"/>
          <w:rtl/>
        </w:rPr>
        <w:t>כלל בכלל ב</w:t>
      </w:r>
      <w:r w:rsidR="00331DAC" w:rsidRPr="009F6734">
        <w:rPr>
          <w:rFonts w:cs="David" w:hint="cs"/>
          <w:b/>
          <w:bCs/>
          <w:sz w:val="24"/>
          <w:szCs w:val="24"/>
          <w:rtl/>
        </w:rPr>
        <w:t>סעיף 9</w:t>
      </w:r>
      <w:r w:rsidR="00331DAC">
        <w:rPr>
          <w:rFonts w:cs="David" w:hint="cs"/>
          <w:sz w:val="24"/>
          <w:szCs w:val="24"/>
          <w:rtl/>
        </w:rPr>
        <w:t>.</w:t>
      </w:r>
    </w:p>
    <w:p w:rsidR="00331DAC" w:rsidRDefault="00F65362" w:rsidP="00442A7D">
      <w:pPr>
        <w:pStyle w:val="a3"/>
        <w:numPr>
          <w:ilvl w:val="0"/>
          <w:numId w:val="18"/>
        </w:numPr>
        <w:spacing w:after="0"/>
        <w:jc w:val="both"/>
        <w:rPr>
          <w:rFonts w:cs="David"/>
          <w:sz w:val="24"/>
          <w:szCs w:val="24"/>
        </w:rPr>
      </w:pPr>
      <w:r w:rsidRPr="00331DAC">
        <w:rPr>
          <w:rFonts w:cs="David" w:hint="cs"/>
          <w:sz w:val="24"/>
          <w:szCs w:val="24"/>
          <w:rtl/>
        </w:rPr>
        <w:t>אין זה ראוי שהתחייבות לתת מתנה ת</w:t>
      </w:r>
      <w:r w:rsidR="009F6734">
        <w:rPr>
          <w:rFonts w:cs="David" w:hint="cs"/>
          <w:sz w:val="24"/>
          <w:szCs w:val="24"/>
          <w:rtl/>
        </w:rPr>
        <w:t>י</w:t>
      </w:r>
      <w:r w:rsidRPr="00331DAC">
        <w:rPr>
          <w:rFonts w:cs="David" w:hint="cs"/>
          <w:sz w:val="24"/>
          <w:szCs w:val="24"/>
          <w:rtl/>
        </w:rPr>
        <w:t>תן זכויות שביושר ולכן</w:t>
      </w:r>
      <w:r w:rsidR="00331DAC" w:rsidRPr="00331DAC">
        <w:rPr>
          <w:rFonts w:hint="cs"/>
          <w:rtl/>
        </w:rPr>
        <w:t xml:space="preserve"> </w:t>
      </w:r>
      <w:r w:rsidR="00331DAC" w:rsidRPr="00331DAC">
        <w:rPr>
          <w:rFonts w:cs="David" w:hint="cs"/>
          <w:sz w:val="24"/>
          <w:szCs w:val="24"/>
          <w:rtl/>
        </w:rPr>
        <w:t>מעקל</w:t>
      </w:r>
      <w:r w:rsidR="00331DAC" w:rsidRPr="00331DAC">
        <w:rPr>
          <w:rFonts w:cs="David"/>
          <w:sz w:val="24"/>
          <w:szCs w:val="24"/>
          <w:rtl/>
        </w:rPr>
        <w:t xml:space="preserve"> </w:t>
      </w:r>
      <w:r w:rsidR="00331DAC">
        <w:rPr>
          <w:rFonts w:cs="David" w:hint="cs"/>
          <w:sz w:val="24"/>
          <w:szCs w:val="24"/>
          <w:rtl/>
        </w:rPr>
        <w:t>עשוי</w:t>
      </w:r>
      <w:r w:rsidR="00331DAC" w:rsidRPr="00331DAC">
        <w:rPr>
          <w:rFonts w:cs="David"/>
          <w:sz w:val="24"/>
          <w:szCs w:val="24"/>
          <w:rtl/>
        </w:rPr>
        <w:t xml:space="preserve"> </w:t>
      </w:r>
      <w:r w:rsidR="00331DAC" w:rsidRPr="00331DAC">
        <w:rPr>
          <w:rFonts w:cs="David" w:hint="cs"/>
          <w:sz w:val="24"/>
          <w:szCs w:val="24"/>
          <w:rtl/>
        </w:rPr>
        <w:t>לגבור</w:t>
      </w:r>
      <w:r w:rsidR="00331DAC" w:rsidRPr="00331DAC">
        <w:rPr>
          <w:rFonts w:cs="David"/>
          <w:sz w:val="24"/>
          <w:szCs w:val="24"/>
          <w:rtl/>
        </w:rPr>
        <w:t xml:space="preserve"> </w:t>
      </w:r>
      <w:r w:rsidR="00331DAC" w:rsidRPr="00331DAC">
        <w:rPr>
          <w:rFonts w:cs="David" w:hint="cs"/>
          <w:sz w:val="24"/>
          <w:szCs w:val="24"/>
          <w:rtl/>
        </w:rPr>
        <w:t>על</w:t>
      </w:r>
      <w:r w:rsidR="00331DAC" w:rsidRPr="00331DAC">
        <w:rPr>
          <w:rFonts w:cs="David"/>
          <w:sz w:val="24"/>
          <w:szCs w:val="24"/>
          <w:rtl/>
        </w:rPr>
        <w:t xml:space="preserve"> </w:t>
      </w:r>
      <w:r w:rsidR="00331DAC" w:rsidRPr="00331DAC">
        <w:rPr>
          <w:rFonts w:cs="David" w:hint="cs"/>
          <w:sz w:val="24"/>
          <w:szCs w:val="24"/>
          <w:rtl/>
        </w:rPr>
        <w:t>מקבל</w:t>
      </w:r>
      <w:r w:rsidR="00331DAC" w:rsidRPr="00331DAC">
        <w:rPr>
          <w:rFonts w:cs="David"/>
          <w:sz w:val="24"/>
          <w:szCs w:val="24"/>
          <w:rtl/>
        </w:rPr>
        <w:t xml:space="preserve"> </w:t>
      </w:r>
      <w:r w:rsidR="00331DAC" w:rsidRPr="00331DAC">
        <w:rPr>
          <w:rFonts w:cs="David" w:hint="cs"/>
          <w:sz w:val="24"/>
          <w:szCs w:val="24"/>
          <w:rtl/>
        </w:rPr>
        <w:t>המתנה</w:t>
      </w:r>
      <w:r w:rsidR="00331DAC" w:rsidRPr="00331DAC">
        <w:rPr>
          <w:rFonts w:cs="David"/>
          <w:sz w:val="24"/>
          <w:szCs w:val="24"/>
          <w:rtl/>
        </w:rPr>
        <w:t xml:space="preserve"> </w:t>
      </w:r>
      <w:r w:rsidR="00331DAC" w:rsidRPr="00331DAC">
        <w:rPr>
          <w:rFonts w:cs="David" w:hint="cs"/>
          <w:sz w:val="24"/>
          <w:szCs w:val="24"/>
          <w:rtl/>
        </w:rPr>
        <w:t>גם</w:t>
      </w:r>
      <w:r w:rsidR="00331DAC" w:rsidRPr="00331DAC">
        <w:rPr>
          <w:rFonts w:cs="David"/>
          <w:sz w:val="24"/>
          <w:szCs w:val="24"/>
          <w:rtl/>
        </w:rPr>
        <w:t xml:space="preserve"> </w:t>
      </w:r>
      <w:r w:rsidR="00331DAC" w:rsidRPr="00331DAC">
        <w:rPr>
          <w:rFonts w:cs="David" w:hint="cs"/>
          <w:sz w:val="24"/>
          <w:szCs w:val="24"/>
          <w:rtl/>
        </w:rPr>
        <w:t>במקרה</w:t>
      </w:r>
      <w:r w:rsidR="00331DAC" w:rsidRPr="00331DAC">
        <w:rPr>
          <w:rFonts w:cs="David"/>
          <w:sz w:val="24"/>
          <w:szCs w:val="24"/>
          <w:rtl/>
        </w:rPr>
        <w:t xml:space="preserve"> </w:t>
      </w:r>
      <w:r w:rsidR="00331DAC" w:rsidRPr="00331DAC">
        <w:rPr>
          <w:rFonts w:cs="David" w:hint="cs"/>
          <w:sz w:val="24"/>
          <w:szCs w:val="24"/>
          <w:rtl/>
        </w:rPr>
        <w:t>בו</w:t>
      </w:r>
      <w:r w:rsidR="00331DAC" w:rsidRPr="00331DAC">
        <w:rPr>
          <w:rFonts w:cs="David"/>
          <w:sz w:val="24"/>
          <w:szCs w:val="24"/>
          <w:rtl/>
        </w:rPr>
        <w:t xml:space="preserve"> </w:t>
      </w:r>
      <w:r w:rsidR="00331DAC" w:rsidRPr="00331DAC">
        <w:rPr>
          <w:rFonts w:cs="David" w:hint="cs"/>
          <w:sz w:val="24"/>
          <w:szCs w:val="24"/>
          <w:rtl/>
        </w:rPr>
        <w:t>א</w:t>
      </w:r>
      <w:r w:rsidR="00331DAC" w:rsidRPr="00331DAC">
        <w:rPr>
          <w:rFonts w:cs="David"/>
          <w:sz w:val="24"/>
          <w:szCs w:val="24"/>
          <w:rtl/>
        </w:rPr>
        <w:t xml:space="preserve">' </w:t>
      </w:r>
      <w:r w:rsidR="00331DAC" w:rsidRPr="00331DAC">
        <w:rPr>
          <w:rFonts w:cs="David" w:hint="cs"/>
          <w:sz w:val="24"/>
          <w:szCs w:val="24"/>
          <w:rtl/>
        </w:rPr>
        <w:t>לא</w:t>
      </w:r>
      <w:r w:rsidR="00331DAC" w:rsidRPr="00331DAC">
        <w:rPr>
          <w:rFonts w:cs="David"/>
          <w:sz w:val="24"/>
          <w:szCs w:val="24"/>
          <w:rtl/>
        </w:rPr>
        <w:t xml:space="preserve"> </w:t>
      </w:r>
      <w:r w:rsidR="00331DAC" w:rsidRPr="00331DAC">
        <w:rPr>
          <w:rFonts w:cs="David" w:hint="cs"/>
          <w:sz w:val="24"/>
          <w:szCs w:val="24"/>
          <w:rtl/>
        </w:rPr>
        <w:t>רשאי</w:t>
      </w:r>
      <w:r w:rsidR="00331DAC" w:rsidRPr="00331DAC">
        <w:rPr>
          <w:rFonts w:cs="David"/>
          <w:sz w:val="24"/>
          <w:szCs w:val="24"/>
          <w:rtl/>
        </w:rPr>
        <w:t xml:space="preserve"> </w:t>
      </w:r>
      <w:r w:rsidR="00331DAC" w:rsidRPr="00331DAC">
        <w:rPr>
          <w:rFonts w:cs="David" w:hint="cs"/>
          <w:sz w:val="24"/>
          <w:szCs w:val="24"/>
          <w:rtl/>
        </w:rPr>
        <w:t>לחזור</w:t>
      </w:r>
      <w:r w:rsidR="00331DAC">
        <w:rPr>
          <w:rFonts w:cs="David" w:hint="cs"/>
          <w:sz w:val="24"/>
          <w:szCs w:val="24"/>
          <w:rtl/>
        </w:rPr>
        <w:t xml:space="preserve"> בו</w:t>
      </w:r>
      <w:r w:rsidR="00331DAC" w:rsidRPr="00331DAC">
        <w:rPr>
          <w:rFonts w:cs="David"/>
          <w:sz w:val="24"/>
          <w:szCs w:val="24"/>
          <w:rtl/>
        </w:rPr>
        <w:t xml:space="preserve">. </w:t>
      </w:r>
      <w:r w:rsidRPr="00331DAC">
        <w:rPr>
          <w:rFonts w:cs="David" w:hint="cs"/>
          <w:sz w:val="24"/>
          <w:szCs w:val="24"/>
          <w:rtl/>
        </w:rPr>
        <w:t xml:space="preserve"> </w:t>
      </w:r>
    </w:p>
    <w:p w:rsidR="00474825" w:rsidRPr="00331DAC" w:rsidRDefault="00331DAC" w:rsidP="00331DAC">
      <w:pPr>
        <w:spacing w:after="0"/>
        <w:jc w:val="both"/>
        <w:rPr>
          <w:rFonts w:cs="David"/>
          <w:sz w:val="24"/>
          <w:szCs w:val="24"/>
          <w:rtl/>
        </w:rPr>
      </w:pPr>
      <w:r>
        <w:rPr>
          <w:rFonts w:cs="David" w:hint="cs"/>
          <w:sz w:val="24"/>
          <w:szCs w:val="24"/>
          <w:rtl/>
        </w:rPr>
        <w:t>לדעת המרצה כניסה לעומק העניין התיאורטי היא טעות</w:t>
      </w:r>
      <w:r w:rsidR="00F65362" w:rsidRPr="00331DAC">
        <w:rPr>
          <w:rFonts w:cs="David" w:hint="cs"/>
          <w:sz w:val="24"/>
          <w:szCs w:val="24"/>
          <w:rtl/>
        </w:rPr>
        <w:t xml:space="preserve"> כיוון שברוב המקרים מדובר בחוזה למראית עין. אך </w:t>
      </w:r>
      <w:r w:rsidR="00F65362" w:rsidRPr="00331DAC">
        <w:rPr>
          <w:rFonts w:cs="David" w:hint="cs"/>
          <w:sz w:val="24"/>
          <w:szCs w:val="24"/>
          <w:highlight w:val="yellow"/>
          <w:rtl/>
        </w:rPr>
        <w:t xml:space="preserve">בית המשפט </w:t>
      </w:r>
      <w:proofErr w:type="spellStart"/>
      <w:r w:rsidR="00F65362" w:rsidRPr="00331DAC">
        <w:rPr>
          <w:rFonts w:cs="David" w:hint="cs"/>
          <w:sz w:val="24"/>
          <w:szCs w:val="24"/>
          <w:highlight w:val="yellow"/>
          <w:rtl/>
        </w:rPr>
        <w:t>בלניאדו</w:t>
      </w:r>
      <w:proofErr w:type="spellEnd"/>
      <w:r w:rsidR="00F65362" w:rsidRPr="00331DAC">
        <w:rPr>
          <w:rFonts w:cs="David" w:hint="cs"/>
          <w:sz w:val="24"/>
          <w:szCs w:val="24"/>
          <w:highlight w:val="yellow"/>
          <w:rtl/>
        </w:rPr>
        <w:t xml:space="preserve"> מראה כי הוא הולך לטובת המעקל </w:t>
      </w:r>
      <w:r w:rsidR="00F65362" w:rsidRPr="00331DAC">
        <w:rPr>
          <w:rFonts w:cs="David" w:hint="cs"/>
          <w:i/>
          <w:iCs/>
          <w:sz w:val="24"/>
          <w:szCs w:val="24"/>
          <w:highlight w:val="yellow"/>
          <w:rtl/>
        </w:rPr>
        <w:t>גם אם המתנה היא אמיתית</w:t>
      </w:r>
      <w:r w:rsidR="003D5B96" w:rsidRPr="00331DAC">
        <w:rPr>
          <w:rFonts w:cs="David" w:hint="cs"/>
          <w:sz w:val="24"/>
          <w:szCs w:val="24"/>
          <w:rtl/>
        </w:rPr>
        <w:t xml:space="preserve">. בפסד </w:t>
      </w:r>
      <w:proofErr w:type="spellStart"/>
      <w:r w:rsidR="003D5B96" w:rsidRPr="00331DAC">
        <w:rPr>
          <w:rFonts w:cs="David" w:hint="cs"/>
          <w:sz w:val="24"/>
          <w:szCs w:val="24"/>
          <w:rtl/>
        </w:rPr>
        <w:t>לניאדו</w:t>
      </w:r>
      <w:proofErr w:type="spellEnd"/>
      <w:r w:rsidR="003D5B96" w:rsidRPr="00331DAC">
        <w:rPr>
          <w:rFonts w:cs="David" w:hint="cs"/>
          <w:sz w:val="24"/>
          <w:szCs w:val="24"/>
          <w:rtl/>
        </w:rPr>
        <w:t xml:space="preserve"> היה ברור שהמתנה היא ניסיון להבריח נכסים כיוון שרישום הנכס היה על שמם של בני המשפחה הבודדים שלא היו ערבים אישית לבנקים עדיין.</w:t>
      </w:r>
      <w:r w:rsidR="009F6734">
        <w:rPr>
          <w:rFonts w:cs="David" w:hint="cs"/>
          <w:sz w:val="24"/>
          <w:szCs w:val="24"/>
          <w:rtl/>
        </w:rPr>
        <w:t xml:space="preserve"> סעיף</w:t>
      </w:r>
      <w:r w:rsidR="003D5B96" w:rsidRPr="00331DAC">
        <w:rPr>
          <w:rFonts w:cs="David" w:hint="cs"/>
          <w:sz w:val="24"/>
          <w:szCs w:val="24"/>
          <w:rtl/>
        </w:rPr>
        <w:t xml:space="preserve"> 512 הוא יותר צר מהלכת </w:t>
      </w:r>
      <w:proofErr w:type="spellStart"/>
      <w:r w:rsidR="003D5B96" w:rsidRPr="00331DAC">
        <w:rPr>
          <w:rFonts w:cs="David" w:hint="cs"/>
          <w:sz w:val="24"/>
          <w:szCs w:val="24"/>
          <w:rtl/>
        </w:rPr>
        <w:t>לניאדו</w:t>
      </w:r>
      <w:proofErr w:type="spellEnd"/>
      <w:r w:rsidR="003D5B96" w:rsidRPr="00331DAC">
        <w:rPr>
          <w:rFonts w:cs="David" w:hint="cs"/>
          <w:sz w:val="24"/>
          <w:szCs w:val="24"/>
          <w:rtl/>
        </w:rPr>
        <w:t>, בקיצור.</w:t>
      </w:r>
    </w:p>
    <w:p w:rsidR="003D5B96" w:rsidRDefault="003D5B96" w:rsidP="00CB5423">
      <w:pPr>
        <w:spacing w:after="0"/>
        <w:jc w:val="both"/>
        <w:rPr>
          <w:rFonts w:cs="David"/>
          <w:sz w:val="24"/>
          <w:szCs w:val="24"/>
          <w:rtl/>
        </w:rPr>
      </w:pPr>
    </w:p>
    <w:p w:rsidR="003D5B96" w:rsidRDefault="003D5B96" w:rsidP="00CB5423">
      <w:pPr>
        <w:spacing w:after="0"/>
        <w:jc w:val="both"/>
        <w:rPr>
          <w:rFonts w:cs="David"/>
          <w:sz w:val="24"/>
          <w:szCs w:val="24"/>
          <w:rtl/>
        </w:rPr>
      </w:pPr>
      <w:r w:rsidRPr="00331DAC">
        <w:rPr>
          <w:rFonts w:cs="David" w:hint="cs"/>
          <w:sz w:val="24"/>
          <w:szCs w:val="24"/>
          <w:u w:val="single"/>
          <w:rtl/>
        </w:rPr>
        <w:t>בפסד טובי</w:t>
      </w:r>
      <w:r w:rsidR="00331DAC">
        <w:rPr>
          <w:rFonts w:cs="David" w:hint="cs"/>
          <w:sz w:val="24"/>
          <w:szCs w:val="24"/>
          <w:rtl/>
        </w:rPr>
        <w:t>-</w:t>
      </w:r>
      <w:r>
        <w:rPr>
          <w:rFonts w:cs="David" w:hint="cs"/>
          <w:sz w:val="24"/>
          <w:szCs w:val="24"/>
          <w:rtl/>
        </w:rPr>
        <w:t xml:space="preserve"> קשה לדעת מה ההבדל בין דעת הרוב לדעת המיעוט. ההבדל בין השניים בנוגע להלכת גנז הוא </w:t>
      </w:r>
      <w:r w:rsidRPr="00331DAC">
        <w:rPr>
          <w:rFonts w:cs="David" w:hint="cs"/>
          <w:sz w:val="24"/>
          <w:szCs w:val="24"/>
          <w:highlight w:val="yellow"/>
          <w:rtl/>
        </w:rPr>
        <w:t>שריבלין לא רואה ברישום הערת אזהרה במשך שנתיים שלוש פרק זמן בלתי סביר</w:t>
      </w:r>
      <w:r>
        <w:rPr>
          <w:rFonts w:cs="David" w:hint="cs"/>
          <w:sz w:val="24"/>
          <w:szCs w:val="24"/>
          <w:rtl/>
        </w:rPr>
        <w:t xml:space="preserve">. אם נראה בפרק זמן קצר שכזה פרק זמן בלתי סביר הרי שכמעט כל המקרים תחול בהם הלכת גנז ואז יהפוך החריג לכלל והכלל לחריג. </w:t>
      </w:r>
      <w:r w:rsidR="00331DAC">
        <w:rPr>
          <w:rFonts w:cs="David" w:hint="cs"/>
          <w:sz w:val="24"/>
          <w:szCs w:val="24"/>
          <w:rtl/>
        </w:rPr>
        <w:t>בנוגע למקרה שלנו, היו נסיבות מיוחדות שהצד</w:t>
      </w:r>
      <w:r w:rsidR="007A243A">
        <w:rPr>
          <w:rFonts w:cs="David" w:hint="cs"/>
          <w:sz w:val="24"/>
          <w:szCs w:val="24"/>
          <w:rtl/>
        </w:rPr>
        <w:t xml:space="preserve">יקו את הלכת גנז כיוון שלב באמת לא נהגו כראוי. </w:t>
      </w:r>
      <w:r w:rsidRPr="00331DAC">
        <w:rPr>
          <w:rFonts w:cs="David" w:hint="cs"/>
          <w:sz w:val="24"/>
          <w:szCs w:val="24"/>
          <w:highlight w:val="yellow"/>
          <w:rtl/>
        </w:rPr>
        <w:t>מלצר לעומת זאת חושב שאין צורך לחכות 17 שנה כדי להכנס ל</w:t>
      </w:r>
      <w:r w:rsidR="00325016" w:rsidRPr="00331DAC">
        <w:rPr>
          <w:rFonts w:cs="David" w:hint="cs"/>
          <w:sz w:val="24"/>
          <w:szCs w:val="24"/>
          <w:highlight w:val="yellow"/>
          <w:rtl/>
        </w:rPr>
        <w:t>גדר הלכת גנז</w:t>
      </w:r>
      <w:r w:rsidR="00325016">
        <w:rPr>
          <w:rFonts w:cs="David" w:hint="cs"/>
          <w:sz w:val="24"/>
          <w:szCs w:val="24"/>
          <w:rtl/>
        </w:rPr>
        <w:t>. בנסיבות המקרה, אי רישום הערת האזהרה היה בגדר פרק זמן בלתי סביר.</w:t>
      </w:r>
    </w:p>
    <w:p w:rsidR="00331DAC" w:rsidRDefault="00331DAC" w:rsidP="00CB5423">
      <w:pPr>
        <w:spacing w:after="0"/>
        <w:jc w:val="both"/>
        <w:rPr>
          <w:rFonts w:cs="David"/>
          <w:sz w:val="24"/>
          <w:szCs w:val="24"/>
          <w:rtl/>
        </w:rPr>
      </w:pPr>
    </w:p>
    <w:p w:rsidR="00325016" w:rsidRDefault="00331DAC" w:rsidP="00B202AF">
      <w:pPr>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ההבחנה היא עמומה ולא מוגדרת משום שמדובר בהחלת עקרון תו"ל. הוא מחיל מבחנים גמישים ולא חד משמעיים- ולכן נשאר "שטח" מאוד עמום. לפי פס"ד לא ברור עדיין מה הוא זמן סביר לרשום הערת אזהרה . </w:t>
      </w:r>
    </w:p>
    <w:p w:rsidR="00B202AF" w:rsidRPr="00577A89" w:rsidRDefault="00B202AF" w:rsidP="00E8493E">
      <w:pPr>
        <w:spacing w:after="0"/>
        <w:jc w:val="both"/>
        <w:rPr>
          <w:rFonts w:ascii="Times New Roman" w:eastAsia="Times New Roman" w:hAnsi="Times New Roman" w:cs="Guttman Yad-Brush"/>
          <w:sz w:val="20"/>
          <w:szCs w:val="20"/>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7785/99 </w:t>
      </w:r>
      <w:r w:rsidRPr="00B202AF">
        <w:rPr>
          <w:rFonts w:ascii="Times New Roman" w:eastAsia="Times New Roman" w:hAnsi="Times New Roman" w:cs="David" w:hint="cs"/>
          <w:b/>
          <w:bCs/>
          <w:color w:val="FF0000"/>
          <w:sz w:val="24"/>
          <w:szCs w:val="24"/>
          <w:rtl/>
        </w:rPr>
        <w:t>ארוך</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proofErr w:type="spellStart"/>
      <w:r w:rsidRPr="00B202AF">
        <w:rPr>
          <w:rFonts w:ascii="Times New Roman" w:eastAsia="Times New Roman" w:hAnsi="Times New Roman" w:cs="David" w:hint="cs"/>
          <w:b/>
          <w:bCs/>
          <w:color w:val="FF0000"/>
          <w:sz w:val="24"/>
          <w:szCs w:val="24"/>
          <w:rtl/>
        </w:rPr>
        <w:t>פאריינטי</w:t>
      </w:r>
      <w:proofErr w:type="spellEnd"/>
      <w:r w:rsidR="00577A89">
        <w:rPr>
          <w:rFonts w:ascii="Times New Roman" w:eastAsia="Times New Roman" w:hAnsi="Times New Roman" w:cs="David" w:hint="cs"/>
          <w:b/>
          <w:bCs/>
          <w:color w:val="FF0000"/>
          <w:sz w:val="24"/>
          <w:szCs w:val="24"/>
          <w:rtl/>
        </w:rPr>
        <w:t xml:space="preserve"> </w:t>
      </w:r>
      <w:r w:rsidR="00577A89">
        <w:rPr>
          <w:rFonts w:ascii="Times New Roman" w:eastAsia="Times New Roman" w:hAnsi="Times New Roman" w:cs="Guttman Yad-Brush" w:hint="cs"/>
          <w:sz w:val="20"/>
          <w:szCs w:val="20"/>
          <w:rtl/>
        </w:rPr>
        <w:t>תום הלב של סעיף 9 הוא סובייקטיבי- כלומר אם הקונה המאוחר ידע בפועל או שהיה עליו לדעת (אך הוא "עצם עיניים") על זכותו של הקונה הקודם. החידוש הוא שאי ידיעה רשלנית אינה עולה כדי חוסר תום לב.</w:t>
      </w:r>
      <w:r w:rsidR="00E8493E">
        <w:rPr>
          <w:rFonts w:ascii="Times New Roman" w:eastAsia="Times New Roman" w:hAnsi="Times New Roman" w:cs="Guttman Yad-Brush" w:hint="cs"/>
          <w:sz w:val="20"/>
          <w:szCs w:val="20"/>
          <w:rtl/>
        </w:rPr>
        <w:t xml:space="preserve"> </w:t>
      </w:r>
    </w:p>
    <w:p w:rsidR="00B202AF" w:rsidRDefault="00B202AF" w:rsidP="00577A89">
      <w:pPr>
        <w:spacing w:after="0"/>
        <w:jc w:val="both"/>
        <w:rPr>
          <w:rFonts w:ascii="Times New Roman" w:eastAsia="Times New Roman" w:hAnsi="Times New Roman" w:cs="David"/>
          <w:b/>
          <w:bCs/>
          <w:color w:val="FF0000"/>
          <w:sz w:val="24"/>
          <w:szCs w:val="24"/>
          <w:rtl/>
        </w:rPr>
      </w:pPr>
    </w:p>
    <w:p w:rsidR="00B202AF" w:rsidRDefault="00B202AF" w:rsidP="00577A89">
      <w:pPr>
        <w:spacing w:after="0"/>
        <w:jc w:val="both"/>
        <w:rPr>
          <w:rFonts w:ascii="Times New Roman" w:eastAsia="Times New Roman" w:hAnsi="Times New Roman" w:cs="David"/>
          <w:b/>
          <w:bCs/>
          <w:color w:val="FF0000"/>
          <w:sz w:val="24"/>
          <w:szCs w:val="24"/>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189/95 </w:t>
      </w:r>
      <w:r w:rsidRPr="00B202AF">
        <w:rPr>
          <w:rFonts w:ascii="Times New Roman" w:eastAsia="Times New Roman" w:hAnsi="Times New Roman" w:cs="David" w:hint="cs"/>
          <w:b/>
          <w:bCs/>
          <w:color w:val="FF0000"/>
          <w:sz w:val="24"/>
          <w:szCs w:val="24"/>
          <w:rtl/>
        </w:rPr>
        <w:t>בנק</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אוצר</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החייל</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אהרונוב</w:t>
      </w:r>
      <w:r w:rsidR="00E8493E">
        <w:rPr>
          <w:rFonts w:ascii="Times New Roman" w:eastAsia="Times New Roman" w:hAnsi="Times New Roman" w:cs="David" w:hint="cs"/>
          <w:b/>
          <w:bCs/>
          <w:color w:val="FF0000"/>
          <w:sz w:val="24"/>
          <w:szCs w:val="24"/>
          <w:rtl/>
        </w:rPr>
        <w:t xml:space="preserve"> </w:t>
      </w:r>
      <w:r w:rsidR="00E8493E">
        <w:rPr>
          <w:rFonts w:ascii="Times New Roman" w:eastAsia="Times New Roman" w:hAnsi="Times New Roman" w:cs="Guttman Yad-Brush" w:hint="cs"/>
          <w:sz w:val="20"/>
          <w:szCs w:val="20"/>
          <w:rtl/>
        </w:rPr>
        <w:t>מחזיר את הזכויות שביושר שהן זכויות "מעין קנייניות" המקנות לרוכש הראשון בזמן עדיפות על פני מעקל שני בזמן</w:t>
      </w:r>
      <w:r w:rsidR="00A65C87">
        <w:rPr>
          <w:rFonts w:ascii="Times New Roman" w:eastAsia="Times New Roman" w:hAnsi="Times New Roman" w:cs="Guttman Yad-Brush" w:hint="cs"/>
          <w:sz w:val="20"/>
          <w:szCs w:val="20"/>
          <w:rtl/>
        </w:rPr>
        <w:t>, גם אם לא נרשמה הערת אזהרה.</w:t>
      </w:r>
      <w:r w:rsidR="00E8493E">
        <w:rPr>
          <w:rFonts w:ascii="Times New Roman" w:eastAsia="Times New Roman" w:hAnsi="Times New Roman" w:cs="Guttman Yad-Brush" w:hint="cs"/>
          <w:sz w:val="20"/>
          <w:szCs w:val="20"/>
          <w:rtl/>
        </w:rPr>
        <w:t xml:space="preserve"> הזכויות שביושר אינן רק זכות חוזית של ב' מול א' כי אם עומדות מול כולי עלמא שלא מילאו את תנאי סעיף 9 (תמורה, תו"ל </w:t>
      </w:r>
      <w:r w:rsidR="00E8493E">
        <w:rPr>
          <w:rFonts w:ascii="Times New Roman" w:eastAsia="Times New Roman" w:hAnsi="Times New Roman" w:cs="Guttman Yad-Brush" w:hint="cs"/>
          <w:sz w:val="20"/>
          <w:szCs w:val="20"/>
          <w:rtl/>
        </w:rPr>
        <w:lastRenderedPageBreak/>
        <w:t>ורישום). הזכות שביושר משדרגת את מעמדו של הנושה כך שיש לו עדיפות בחדלות פירעון. בצ"ע: מה עושים כאשר רק חלק מהתמורה שולמה?</w:t>
      </w:r>
    </w:p>
    <w:p w:rsidR="00B202AF" w:rsidRPr="00B202AF" w:rsidRDefault="00B202AF" w:rsidP="00577A89">
      <w:pPr>
        <w:spacing w:after="0"/>
        <w:jc w:val="both"/>
        <w:rPr>
          <w:rFonts w:ascii="Times New Roman" w:eastAsia="Times New Roman" w:hAnsi="Times New Roman" w:cs="David"/>
          <w:b/>
          <w:bCs/>
          <w:color w:val="FF0000"/>
          <w:sz w:val="24"/>
          <w:szCs w:val="24"/>
          <w:rtl/>
        </w:rPr>
      </w:pPr>
    </w:p>
    <w:p w:rsidR="00B202AF" w:rsidRDefault="00B202AF" w:rsidP="00143AEA">
      <w:pPr>
        <w:spacing w:after="0"/>
        <w:jc w:val="both"/>
        <w:rPr>
          <w:rFonts w:ascii="Times New Roman" w:eastAsia="Times New Roman" w:hAnsi="Times New Roman" w:cs="David"/>
          <w:b/>
          <w:bCs/>
          <w:color w:val="FF0000"/>
          <w:sz w:val="24"/>
          <w:szCs w:val="24"/>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2643/97 </w:t>
      </w:r>
      <w:r w:rsidRPr="00B202AF">
        <w:rPr>
          <w:rFonts w:ascii="Times New Roman" w:eastAsia="Times New Roman" w:hAnsi="Times New Roman" w:cs="David" w:hint="cs"/>
          <w:b/>
          <w:bCs/>
          <w:color w:val="FF0000"/>
          <w:sz w:val="24"/>
          <w:szCs w:val="24"/>
          <w:rtl/>
        </w:rPr>
        <w:t>גנז</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בריטיש</w:t>
      </w:r>
      <w:r w:rsidRPr="00B202AF">
        <w:rPr>
          <w:rFonts w:ascii="Times New Roman" w:eastAsia="Times New Roman" w:hAnsi="Times New Roman" w:cs="David"/>
          <w:b/>
          <w:bCs/>
          <w:color w:val="FF0000"/>
          <w:sz w:val="24"/>
          <w:szCs w:val="24"/>
          <w:rtl/>
        </w:rPr>
        <w:t xml:space="preserve"> </w:t>
      </w:r>
      <w:proofErr w:type="spellStart"/>
      <w:r w:rsidRPr="00B202AF">
        <w:rPr>
          <w:rFonts w:ascii="Times New Roman" w:eastAsia="Times New Roman" w:hAnsi="Times New Roman" w:cs="David" w:hint="cs"/>
          <w:b/>
          <w:bCs/>
          <w:color w:val="FF0000"/>
          <w:sz w:val="24"/>
          <w:szCs w:val="24"/>
          <w:rtl/>
        </w:rPr>
        <w:t>וקולוניאל</w:t>
      </w:r>
      <w:proofErr w:type="spellEnd"/>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חברה</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בע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מ</w:t>
      </w:r>
      <w:r w:rsidRPr="00B202AF">
        <w:rPr>
          <w:rFonts w:ascii="Times New Roman" w:eastAsia="Times New Roman" w:hAnsi="Times New Roman" w:cs="David"/>
          <w:b/>
          <w:bCs/>
          <w:color w:val="FF0000"/>
          <w:sz w:val="24"/>
          <w:szCs w:val="24"/>
          <w:rtl/>
        </w:rPr>
        <w:t xml:space="preserve"> </w:t>
      </w:r>
      <w:r w:rsidR="008A099C">
        <w:rPr>
          <w:rFonts w:ascii="Times New Roman" w:eastAsia="Times New Roman" w:hAnsi="Times New Roman" w:cs="Guttman Yad-Brush" w:hint="cs"/>
          <w:sz w:val="20"/>
          <w:szCs w:val="20"/>
          <w:rtl/>
        </w:rPr>
        <w:t xml:space="preserve">שינוי בקונספציה של הערת אזהרה- </w:t>
      </w:r>
      <w:r w:rsidR="00AF2A18">
        <w:rPr>
          <w:rFonts w:ascii="Times New Roman" w:eastAsia="Times New Roman" w:hAnsi="Times New Roman" w:cs="Guttman Yad-Brush" w:hint="cs"/>
          <w:sz w:val="20"/>
          <w:szCs w:val="20"/>
          <w:rtl/>
        </w:rPr>
        <w:t>הרוכש הראשון בזמן</w:t>
      </w:r>
      <w:r w:rsidR="008A099C">
        <w:rPr>
          <w:rFonts w:ascii="Times New Roman" w:eastAsia="Times New Roman" w:hAnsi="Times New Roman" w:cs="Guttman Yad-Brush" w:hint="cs"/>
          <w:sz w:val="20"/>
          <w:szCs w:val="20"/>
          <w:rtl/>
        </w:rPr>
        <w:t xml:space="preserve"> חייב לרשום הערת אזהרה לא רק כדי להוכיח את זכותו אלא כדי להגן על האינטרסים של </w:t>
      </w:r>
      <w:r w:rsidR="00AF2A18">
        <w:rPr>
          <w:rFonts w:ascii="Times New Roman" w:eastAsia="Times New Roman" w:hAnsi="Times New Roman" w:cs="Guttman Yad-Brush" w:hint="cs"/>
          <w:sz w:val="20"/>
          <w:szCs w:val="20"/>
          <w:rtl/>
        </w:rPr>
        <w:t>רוכשים פוטנציאליים</w:t>
      </w:r>
      <w:r w:rsidR="008A099C">
        <w:rPr>
          <w:rFonts w:ascii="Times New Roman" w:eastAsia="Times New Roman" w:hAnsi="Times New Roman" w:cs="Guttman Yad-Brush" w:hint="cs"/>
          <w:sz w:val="20"/>
          <w:szCs w:val="20"/>
          <w:rtl/>
        </w:rPr>
        <w:t xml:space="preserve"> אחרים. נלקח </w:t>
      </w:r>
      <w:r w:rsidR="00143AEA">
        <w:rPr>
          <w:rFonts w:ascii="Times New Roman" w:eastAsia="Times New Roman" w:hAnsi="Times New Roman" w:cs="Guttman Yad-Brush" w:hint="cs"/>
          <w:sz w:val="20"/>
          <w:szCs w:val="20"/>
          <w:rtl/>
        </w:rPr>
        <w:t>מעיקרון תום הלב של סעיף 39</w:t>
      </w:r>
      <w:r w:rsidR="008A099C">
        <w:rPr>
          <w:rFonts w:ascii="Times New Roman" w:eastAsia="Times New Roman" w:hAnsi="Times New Roman" w:cs="Guttman Yad-Brush" w:hint="cs"/>
          <w:sz w:val="20"/>
          <w:szCs w:val="20"/>
          <w:rtl/>
        </w:rPr>
        <w:t xml:space="preserve"> לחוק החוזים</w:t>
      </w:r>
      <w:r w:rsidR="003765B4">
        <w:rPr>
          <w:rFonts w:ascii="Times New Roman" w:eastAsia="Times New Roman" w:hAnsi="Times New Roman" w:cs="Guttman Yad-Brush" w:hint="cs"/>
          <w:sz w:val="20"/>
          <w:szCs w:val="20"/>
          <w:rtl/>
        </w:rPr>
        <w:t xml:space="preserve"> </w:t>
      </w:r>
    </w:p>
    <w:p w:rsidR="003765B4" w:rsidRPr="00B202AF" w:rsidRDefault="003765B4" w:rsidP="003765B4">
      <w:pPr>
        <w:spacing w:after="0"/>
        <w:jc w:val="both"/>
        <w:rPr>
          <w:rFonts w:ascii="Times New Roman" w:eastAsia="Times New Roman" w:hAnsi="Times New Roman" w:cs="David"/>
          <w:b/>
          <w:bCs/>
          <w:color w:val="FF0000"/>
          <w:sz w:val="24"/>
          <w:szCs w:val="24"/>
          <w:rtl/>
        </w:rPr>
      </w:pPr>
    </w:p>
    <w:p w:rsidR="003765B4" w:rsidRPr="008A099C" w:rsidRDefault="00B202AF" w:rsidP="003765B4">
      <w:pPr>
        <w:spacing w:after="0"/>
        <w:jc w:val="both"/>
        <w:rPr>
          <w:rFonts w:ascii="Times New Roman" w:eastAsia="Times New Roman" w:hAnsi="Times New Roman" w:cs="Guttman Yad-Brush"/>
          <w:sz w:val="20"/>
          <w:szCs w:val="20"/>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790/97 </w:t>
      </w:r>
      <w:r w:rsidRPr="00B202AF">
        <w:rPr>
          <w:rFonts w:ascii="Times New Roman" w:eastAsia="Times New Roman" w:hAnsi="Times New Roman" w:cs="David" w:hint="cs"/>
          <w:b/>
          <w:bCs/>
          <w:color w:val="FF0000"/>
          <w:sz w:val="24"/>
          <w:szCs w:val="24"/>
          <w:rtl/>
        </w:rPr>
        <w:t>בנק</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המזרחי</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המאוחד</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בע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מ</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גדי</w:t>
      </w:r>
      <w:r w:rsidR="003765B4">
        <w:rPr>
          <w:rFonts w:ascii="Times New Roman" w:eastAsia="Times New Roman" w:hAnsi="Times New Roman" w:cs="David" w:hint="cs"/>
          <w:b/>
          <w:bCs/>
          <w:color w:val="FF0000"/>
          <w:sz w:val="24"/>
          <w:szCs w:val="24"/>
          <w:rtl/>
        </w:rPr>
        <w:t xml:space="preserve"> </w:t>
      </w:r>
      <w:r w:rsidR="003765B4">
        <w:rPr>
          <w:rFonts w:ascii="Times New Roman" w:eastAsia="Times New Roman" w:hAnsi="Times New Roman" w:cs="Guttman Yad-Brush" w:hint="cs"/>
          <w:sz w:val="20"/>
          <w:szCs w:val="20"/>
          <w:rtl/>
        </w:rPr>
        <w:t>עימות בין רוכש למעקל- אין הקונה מפר באי רישומה של הערת אזהרה את חובת תום הלב כלפי מעקל שהטיל עיקול מאוחר יותר. אי רישום הערת האזהרה אינו שולל את עדיפות הקונה בנכס.</w:t>
      </w:r>
    </w:p>
    <w:p w:rsidR="00B202AF" w:rsidRPr="00B202AF" w:rsidRDefault="00B202AF" w:rsidP="00577A89">
      <w:pPr>
        <w:spacing w:after="0"/>
        <w:jc w:val="both"/>
        <w:rPr>
          <w:rFonts w:ascii="Times New Roman" w:eastAsia="Times New Roman" w:hAnsi="Times New Roman" w:cs="David"/>
          <w:b/>
          <w:bCs/>
          <w:color w:val="FF0000"/>
          <w:sz w:val="24"/>
          <w:szCs w:val="24"/>
          <w:rtl/>
        </w:rPr>
      </w:pPr>
    </w:p>
    <w:p w:rsidR="00A86FE8" w:rsidRPr="00A86FE8" w:rsidRDefault="00B202AF" w:rsidP="00AF2A18">
      <w:pPr>
        <w:spacing w:after="0"/>
        <w:rPr>
          <w:rFonts w:ascii="Times New Roman" w:eastAsia="Times New Roman" w:hAnsi="Times New Roman" w:cs="Guttman Yad-Brush"/>
          <w:sz w:val="20"/>
          <w:szCs w:val="20"/>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8881/07 </w:t>
      </w:r>
      <w:r w:rsidRPr="00B202AF">
        <w:rPr>
          <w:rFonts w:ascii="Times New Roman" w:eastAsia="Times New Roman" w:hAnsi="Times New Roman" w:cs="David" w:hint="cs"/>
          <w:b/>
          <w:bCs/>
          <w:color w:val="FF0000"/>
          <w:sz w:val="24"/>
          <w:szCs w:val="24"/>
          <w:rtl/>
        </w:rPr>
        <w:t>לב</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טובי</w:t>
      </w:r>
      <w:r w:rsidRPr="00B202AF">
        <w:rPr>
          <w:rFonts w:ascii="Times New Roman" w:eastAsia="Times New Roman" w:hAnsi="Times New Roman" w:cs="David"/>
          <w:b/>
          <w:bCs/>
          <w:color w:val="FF0000"/>
          <w:sz w:val="24"/>
          <w:szCs w:val="24"/>
          <w:rtl/>
        </w:rPr>
        <w:t xml:space="preserve"> </w:t>
      </w:r>
      <w:r w:rsidR="00A86FE8" w:rsidRPr="00A86FE8">
        <w:rPr>
          <w:rFonts w:ascii="Times New Roman" w:eastAsia="Times New Roman" w:hAnsi="Times New Roman" w:cs="Guttman Yad-Brush" w:hint="cs"/>
          <w:sz w:val="20"/>
          <w:szCs w:val="20"/>
          <w:rtl/>
        </w:rPr>
        <w:t>ריבלין</w:t>
      </w:r>
      <w:r w:rsidR="00A86FE8" w:rsidRPr="00A86FE8">
        <w:rPr>
          <w:rFonts w:ascii="Times New Roman" w:eastAsia="Times New Roman" w:hAnsi="Times New Roman" w:cs="Guttman Yad-Brush"/>
          <w:sz w:val="20"/>
          <w:szCs w:val="20"/>
          <w:rtl/>
        </w:rPr>
        <w:t xml:space="preserve"> - </w:t>
      </w:r>
      <w:r w:rsidR="00A86FE8" w:rsidRPr="00A86FE8">
        <w:rPr>
          <w:rFonts w:ascii="Times New Roman" w:eastAsia="Times New Roman" w:hAnsi="Times New Roman" w:cs="Guttman Yad-Brush" w:hint="cs"/>
          <w:sz w:val="20"/>
          <w:szCs w:val="20"/>
          <w:rtl/>
        </w:rPr>
        <w:t>לא</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תמיד</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נחיל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את</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הלכת</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גנז</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כל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מקרה</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לגופו</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לדעתו</w:t>
      </w:r>
      <w:r w:rsidR="00A86FE8" w:rsidRPr="00A86FE8">
        <w:rPr>
          <w:rFonts w:ascii="Times New Roman" w:eastAsia="Times New Roman" w:hAnsi="Times New Roman" w:cs="Guttman Yad-Brush"/>
          <w:sz w:val="20"/>
          <w:szCs w:val="20"/>
          <w:rtl/>
        </w:rPr>
        <w:t xml:space="preserve"> 4 </w:t>
      </w:r>
      <w:r w:rsidR="00A86FE8" w:rsidRPr="00A86FE8">
        <w:rPr>
          <w:rFonts w:ascii="Times New Roman" w:eastAsia="Times New Roman" w:hAnsi="Times New Roman" w:cs="Guttman Yad-Brush" w:hint="cs"/>
          <w:sz w:val="20"/>
          <w:szCs w:val="20"/>
          <w:rtl/>
        </w:rPr>
        <w:t>שנים</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לא</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מעידות</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על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חוסר</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תו</w:t>
      </w:r>
      <w:r w:rsidR="00A86FE8" w:rsidRPr="00A86FE8">
        <w:rPr>
          <w:rFonts w:ascii="Times New Roman" w:eastAsia="Times New Roman" w:hAnsi="Times New Roman" w:cs="Guttman Yad-Brush"/>
          <w:sz w:val="20"/>
          <w:szCs w:val="20"/>
          <w:rtl/>
        </w:rPr>
        <w:t>"</w:t>
      </w:r>
      <w:r w:rsidR="00A86FE8" w:rsidRPr="00A86FE8">
        <w:rPr>
          <w:rFonts w:ascii="Times New Roman" w:eastAsia="Times New Roman" w:hAnsi="Times New Roman" w:cs="Guttman Yad-Brush" w:hint="cs"/>
          <w:sz w:val="20"/>
          <w:szCs w:val="20"/>
          <w:rtl/>
        </w:rPr>
        <w:t>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אובייקטיבי</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אבל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בגלל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חוסר</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תו</w:t>
      </w:r>
      <w:r w:rsidR="00A86FE8" w:rsidRPr="00A86FE8">
        <w:rPr>
          <w:rFonts w:ascii="Times New Roman" w:eastAsia="Times New Roman" w:hAnsi="Times New Roman" w:cs="Guttman Yad-Brush"/>
          <w:sz w:val="20"/>
          <w:szCs w:val="20"/>
          <w:rtl/>
        </w:rPr>
        <w:t>"</w:t>
      </w:r>
      <w:r w:rsidR="00A86FE8" w:rsidRPr="00A86FE8">
        <w:rPr>
          <w:rFonts w:ascii="Times New Roman" w:eastAsia="Times New Roman" w:hAnsi="Times New Roman" w:cs="Guttman Yad-Brush" w:hint="cs"/>
          <w:sz w:val="20"/>
          <w:szCs w:val="20"/>
          <w:rtl/>
        </w:rPr>
        <w:t>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הסובייקטיבי</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של</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ב</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נפסוק</w:t>
      </w:r>
      <w:r w:rsidR="00A86FE8" w:rsidRPr="00A86FE8">
        <w:rPr>
          <w:rFonts w:ascii="Times New Roman" w:eastAsia="Times New Roman" w:hAnsi="Times New Roman" w:cs="Guttman Yad-Brush"/>
          <w:sz w:val="20"/>
          <w:szCs w:val="20"/>
          <w:rtl/>
        </w:rPr>
        <w:t xml:space="preserve"> </w:t>
      </w:r>
      <w:r w:rsidR="00A86FE8" w:rsidRPr="00A86FE8">
        <w:rPr>
          <w:rFonts w:ascii="Times New Roman" w:eastAsia="Times New Roman" w:hAnsi="Times New Roman" w:cs="Guttman Yad-Brush" w:hint="cs"/>
          <w:sz w:val="20"/>
          <w:szCs w:val="20"/>
          <w:rtl/>
        </w:rPr>
        <w:t>לרעתו</w:t>
      </w:r>
      <w:r w:rsidR="00AF2A18">
        <w:rPr>
          <w:rFonts w:ascii="Times New Roman" w:eastAsia="Times New Roman" w:hAnsi="Times New Roman" w:cs="Guttman Yad-Brush" w:hint="cs"/>
          <w:sz w:val="20"/>
          <w:szCs w:val="20"/>
          <w:rtl/>
        </w:rPr>
        <w:t>.</w:t>
      </w:r>
    </w:p>
    <w:p w:rsidR="00B202AF" w:rsidRDefault="00A86FE8" w:rsidP="00AF2A18">
      <w:pPr>
        <w:spacing w:after="0"/>
        <w:jc w:val="both"/>
        <w:rPr>
          <w:rFonts w:ascii="Times New Roman" w:eastAsia="Times New Roman" w:hAnsi="Times New Roman" w:cs="Guttman Yad-Brush"/>
          <w:sz w:val="20"/>
          <w:szCs w:val="20"/>
          <w:rtl/>
        </w:rPr>
      </w:pPr>
      <w:r w:rsidRPr="00A86FE8">
        <w:rPr>
          <w:rFonts w:ascii="Times New Roman" w:eastAsia="Times New Roman" w:hAnsi="Times New Roman" w:cs="Guttman Yad-Brush" w:hint="cs"/>
          <w:sz w:val="20"/>
          <w:szCs w:val="20"/>
          <w:rtl/>
        </w:rPr>
        <w:t>מלצר</w:t>
      </w:r>
      <w:r w:rsidRPr="00A86FE8">
        <w:rPr>
          <w:rFonts w:ascii="Times New Roman" w:eastAsia="Times New Roman" w:hAnsi="Times New Roman" w:cs="Guttman Yad-Brush"/>
          <w:sz w:val="20"/>
          <w:szCs w:val="20"/>
          <w:rtl/>
        </w:rPr>
        <w:t xml:space="preserve"> - </w:t>
      </w:r>
      <w:r w:rsidRPr="00A86FE8">
        <w:rPr>
          <w:rFonts w:ascii="Times New Roman" w:eastAsia="Times New Roman" w:hAnsi="Times New Roman" w:cs="Guttman Yad-Brush" w:hint="cs"/>
          <w:sz w:val="20"/>
          <w:szCs w:val="20"/>
          <w:rtl/>
        </w:rPr>
        <w:t>נחיל</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את</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הלכת</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גנז</w:t>
      </w:r>
      <w:r w:rsidRPr="00A86FE8">
        <w:rPr>
          <w:rFonts w:ascii="Times New Roman" w:eastAsia="Times New Roman" w:hAnsi="Times New Roman" w:cs="Guttman Yad-Brush"/>
          <w:sz w:val="20"/>
          <w:szCs w:val="20"/>
          <w:rtl/>
        </w:rPr>
        <w:t xml:space="preserve">, 4 </w:t>
      </w:r>
      <w:r w:rsidRPr="00A86FE8">
        <w:rPr>
          <w:rFonts w:ascii="Times New Roman" w:eastAsia="Times New Roman" w:hAnsi="Times New Roman" w:cs="Guttman Yad-Brush" w:hint="cs"/>
          <w:sz w:val="20"/>
          <w:szCs w:val="20"/>
          <w:rtl/>
        </w:rPr>
        <w:t>שנים</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הן</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חוסר</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תו</w:t>
      </w:r>
      <w:r w:rsidRPr="00A86FE8">
        <w:rPr>
          <w:rFonts w:ascii="Times New Roman" w:eastAsia="Times New Roman" w:hAnsi="Times New Roman" w:cs="Guttman Yad-Brush"/>
          <w:sz w:val="20"/>
          <w:szCs w:val="20"/>
          <w:rtl/>
        </w:rPr>
        <w:t>"</w:t>
      </w:r>
      <w:r w:rsidRPr="00A86FE8">
        <w:rPr>
          <w:rFonts w:ascii="Times New Roman" w:eastAsia="Times New Roman" w:hAnsi="Times New Roman" w:cs="Guttman Yad-Brush" w:hint="cs"/>
          <w:sz w:val="20"/>
          <w:szCs w:val="20"/>
          <w:rtl/>
        </w:rPr>
        <w:t>ל</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אובייקטיבי</w:t>
      </w:r>
      <w:r w:rsidRPr="00A86FE8">
        <w:rPr>
          <w:rFonts w:ascii="Times New Roman" w:eastAsia="Times New Roman" w:hAnsi="Times New Roman" w:cs="Guttman Yad-Brush"/>
          <w:sz w:val="20"/>
          <w:szCs w:val="20"/>
          <w:rtl/>
        </w:rPr>
        <w:t xml:space="preserve"> </w:t>
      </w:r>
      <w:proofErr w:type="spellStart"/>
      <w:r w:rsidRPr="00A86FE8">
        <w:rPr>
          <w:rFonts w:ascii="Times New Roman" w:eastAsia="Times New Roman" w:hAnsi="Times New Roman" w:cs="Guttman Yad-Brush" w:hint="cs"/>
          <w:sz w:val="20"/>
          <w:szCs w:val="20"/>
          <w:rtl/>
        </w:rPr>
        <w:t>מצידו</w:t>
      </w:r>
      <w:proofErr w:type="spellEnd"/>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של</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הקונה</w:t>
      </w:r>
      <w:r w:rsidRPr="00A86FE8">
        <w:rPr>
          <w:rFonts w:ascii="Times New Roman" w:eastAsia="Times New Roman" w:hAnsi="Times New Roman" w:cs="Guttman Yad-Brush"/>
          <w:sz w:val="20"/>
          <w:szCs w:val="20"/>
          <w:rtl/>
        </w:rPr>
        <w:t xml:space="preserve"> </w:t>
      </w:r>
      <w:r w:rsidRPr="00A86FE8">
        <w:rPr>
          <w:rFonts w:ascii="Times New Roman" w:eastAsia="Times New Roman" w:hAnsi="Times New Roman" w:cs="Guttman Yad-Brush" w:hint="cs"/>
          <w:sz w:val="20"/>
          <w:szCs w:val="20"/>
          <w:rtl/>
        </w:rPr>
        <w:t>הראשון</w:t>
      </w:r>
      <w:r w:rsidRPr="00A86FE8">
        <w:rPr>
          <w:rFonts w:ascii="Times New Roman" w:eastAsia="Times New Roman" w:hAnsi="Times New Roman" w:cs="Guttman Yad-Brush"/>
          <w:sz w:val="20"/>
          <w:szCs w:val="20"/>
          <w:rtl/>
        </w:rPr>
        <w:t>.</w:t>
      </w:r>
      <w:r w:rsidR="00AF2A18">
        <w:rPr>
          <w:rFonts w:ascii="Times New Roman" w:eastAsia="Times New Roman" w:hAnsi="Times New Roman" w:cs="Guttman Yad-Brush" w:hint="cs"/>
          <w:sz w:val="20"/>
          <w:szCs w:val="20"/>
          <w:rtl/>
        </w:rPr>
        <w:t xml:space="preserve"> </w:t>
      </w:r>
    </w:p>
    <w:p w:rsidR="00AF2A18" w:rsidRPr="00DF03A4" w:rsidRDefault="00AF2A18" w:rsidP="00AF2A18">
      <w:pPr>
        <w:spacing w:after="0"/>
        <w:jc w:val="both"/>
        <w:rPr>
          <w:rFonts w:ascii="Times New Roman" w:eastAsia="Times New Roman" w:hAnsi="Times New Roman" w:cs="Guttman Yad-Brush"/>
          <w:b/>
          <w:bCs/>
          <w:sz w:val="20"/>
          <w:szCs w:val="20"/>
          <w:rtl/>
        </w:rPr>
      </w:pPr>
      <w:r w:rsidRPr="00DF03A4">
        <w:rPr>
          <w:rFonts w:ascii="Times New Roman" w:eastAsia="Times New Roman" w:hAnsi="Times New Roman" w:cs="Guttman Yad-Brush" w:hint="cs"/>
          <w:b/>
          <w:bCs/>
          <w:sz w:val="20"/>
          <w:szCs w:val="20"/>
          <w:rtl/>
        </w:rPr>
        <w:t>לדעת השופטים על הקונה הראשון חל תו"ל אובייקטיבי וסובייקטיבי ועל הקונה השני תו"ל סובייקטיבי</w:t>
      </w:r>
    </w:p>
    <w:p w:rsidR="00B202AF" w:rsidRPr="00B202AF" w:rsidRDefault="00B202AF" w:rsidP="00577A89">
      <w:pPr>
        <w:spacing w:after="0"/>
        <w:jc w:val="both"/>
        <w:rPr>
          <w:rFonts w:ascii="Times New Roman" w:eastAsia="Times New Roman" w:hAnsi="Times New Roman" w:cs="David"/>
          <w:b/>
          <w:bCs/>
          <w:color w:val="FF0000"/>
          <w:sz w:val="24"/>
          <w:szCs w:val="24"/>
          <w:rtl/>
        </w:rPr>
      </w:pPr>
    </w:p>
    <w:p w:rsidR="00B202AF" w:rsidRDefault="00B202AF" w:rsidP="00DF03A4">
      <w:pPr>
        <w:spacing w:after="0"/>
        <w:jc w:val="both"/>
        <w:rPr>
          <w:rFonts w:ascii="Times New Roman" w:eastAsia="Times New Roman" w:hAnsi="Times New Roman" w:cs="David"/>
          <w:b/>
          <w:bCs/>
          <w:color w:val="FF0000"/>
          <w:sz w:val="24"/>
          <w:szCs w:val="24"/>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11502/05 </w:t>
      </w:r>
      <w:proofErr w:type="spellStart"/>
      <w:r w:rsidRPr="00B202AF">
        <w:rPr>
          <w:rFonts w:ascii="Times New Roman" w:eastAsia="Times New Roman" w:hAnsi="Times New Roman" w:cs="David" w:hint="cs"/>
          <w:b/>
          <w:bCs/>
          <w:color w:val="FF0000"/>
          <w:sz w:val="24"/>
          <w:szCs w:val="24"/>
          <w:rtl/>
        </w:rPr>
        <w:t>לאניאדו</w:t>
      </w:r>
      <w:proofErr w:type="spellEnd"/>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הולנד</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ישראל</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בע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מ</w:t>
      </w:r>
      <w:r w:rsidR="00AF2A18">
        <w:rPr>
          <w:rFonts w:ascii="Times New Roman" w:eastAsia="Times New Roman" w:hAnsi="Times New Roman" w:cs="David" w:hint="cs"/>
          <w:b/>
          <w:bCs/>
          <w:color w:val="FF0000"/>
          <w:sz w:val="24"/>
          <w:szCs w:val="24"/>
          <w:rtl/>
        </w:rPr>
        <w:t xml:space="preserve"> </w:t>
      </w:r>
      <w:r w:rsidR="00AF2A18">
        <w:rPr>
          <w:rFonts w:ascii="Times New Roman" w:eastAsia="Times New Roman" w:hAnsi="Times New Roman" w:cs="Guttman Yad-Brush" w:hint="cs"/>
          <w:sz w:val="20"/>
          <w:szCs w:val="20"/>
          <w:rtl/>
        </w:rPr>
        <w:t>מתנה מול עיקול מאוחר- גם אצל מקבל מתנה נוצרות "מעין זכויות קנייניות" אך הן שבריריות ביותר. בעימות כזה נקודת המוצא תהיה בהעדפת הנושה על פני מקבל המתנה (גם אם לאחר בדיקה הסתבר שהמתנה אמיתית</w:t>
      </w:r>
      <w:r w:rsidR="00DF03A4">
        <w:rPr>
          <w:rFonts w:ascii="Times New Roman" w:eastAsia="Times New Roman" w:hAnsi="Times New Roman" w:cs="Guttman Yad-Brush" w:hint="cs"/>
          <w:sz w:val="20"/>
          <w:szCs w:val="20"/>
          <w:rtl/>
        </w:rPr>
        <w:t xml:space="preserve">) </w:t>
      </w:r>
    </w:p>
    <w:p w:rsidR="00B202AF" w:rsidRPr="00B202AF" w:rsidRDefault="00B202AF" w:rsidP="00577A89">
      <w:pPr>
        <w:spacing w:after="0"/>
        <w:jc w:val="both"/>
        <w:rPr>
          <w:rFonts w:ascii="Times New Roman" w:eastAsia="Times New Roman" w:hAnsi="Times New Roman" w:cs="David"/>
          <w:b/>
          <w:bCs/>
          <w:color w:val="FF0000"/>
          <w:sz w:val="24"/>
          <w:szCs w:val="24"/>
          <w:rtl/>
        </w:rPr>
      </w:pPr>
    </w:p>
    <w:p w:rsidR="00B202AF" w:rsidRDefault="00B202AF" w:rsidP="00A65C87">
      <w:pPr>
        <w:spacing w:after="0"/>
        <w:jc w:val="both"/>
        <w:rPr>
          <w:rFonts w:ascii="Times New Roman" w:eastAsia="Times New Roman" w:hAnsi="Times New Roman" w:cs="David"/>
          <w:b/>
          <w:bCs/>
          <w:color w:val="FF0000"/>
          <w:sz w:val="24"/>
          <w:szCs w:val="24"/>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2950/07 </w:t>
      </w:r>
      <w:r w:rsidRPr="00B202AF">
        <w:rPr>
          <w:rFonts w:ascii="Times New Roman" w:eastAsia="Times New Roman" w:hAnsi="Times New Roman" w:cs="David" w:hint="cs"/>
          <w:b/>
          <w:bCs/>
          <w:color w:val="FF0000"/>
          <w:sz w:val="24"/>
          <w:szCs w:val="24"/>
          <w:rtl/>
        </w:rPr>
        <w:t>יונס</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מוחמד</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סולימאן</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מדינת</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ישראל</w:t>
      </w:r>
      <w:r w:rsidRPr="00B202AF">
        <w:rPr>
          <w:rFonts w:ascii="Times New Roman" w:eastAsia="Times New Roman" w:hAnsi="Times New Roman" w:cs="David"/>
          <w:b/>
          <w:bCs/>
          <w:color w:val="FF0000"/>
          <w:sz w:val="24"/>
          <w:szCs w:val="24"/>
          <w:rtl/>
        </w:rPr>
        <w:t xml:space="preserve">- </w:t>
      </w:r>
      <w:proofErr w:type="spellStart"/>
      <w:r w:rsidRPr="00B202AF">
        <w:rPr>
          <w:rFonts w:ascii="Times New Roman" w:eastAsia="Times New Roman" w:hAnsi="Times New Roman" w:cs="David" w:hint="cs"/>
          <w:b/>
          <w:bCs/>
          <w:color w:val="FF0000"/>
          <w:sz w:val="24"/>
          <w:szCs w:val="24"/>
          <w:rtl/>
        </w:rPr>
        <w:t>מינהל</w:t>
      </w:r>
      <w:proofErr w:type="spellEnd"/>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מקרקעי</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ישראל</w:t>
      </w:r>
      <w:r w:rsidRPr="00B202AF">
        <w:rPr>
          <w:rFonts w:ascii="Times New Roman" w:eastAsia="Times New Roman" w:hAnsi="Times New Roman" w:cs="David"/>
          <w:b/>
          <w:bCs/>
          <w:color w:val="FF0000"/>
          <w:sz w:val="24"/>
          <w:szCs w:val="24"/>
          <w:rtl/>
        </w:rPr>
        <w:t xml:space="preserve"> </w:t>
      </w:r>
      <w:r w:rsidR="00DF03A4">
        <w:rPr>
          <w:rFonts w:ascii="Times New Roman" w:eastAsia="Times New Roman" w:hAnsi="Times New Roman" w:cs="Guttman Yad-Brush" w:hint="cs"/>
          <w:sz w:val="20"/>
          <w:szCs w:val="20"/>
          <w:rtl/>
        </w:rPr>
        <w:t xml:space="preserve">על הרוכש השני בזמן מוטלת חובת תום לב אובייקטיבי וסובייקטיבי  </w:t>
      </w:r>
    </w:p>
    <w:p w:rsidR="00B202AF" w:rsidRPr="00B202AF" w:rsidRDefault="00B202AF" w:rsidP="00577A89">
      <w:pPr>
        <w:spacing w:after="0"/>
        <w:jc w:val="both"/>
        <w:rPr>
          <w:rFonts w:ascii="Times New Roman" w:eastAsia="Times New Roman" w:hAnsi="Times New Roman" w:cs="David"/>
          <w:b/>
          <w:bCs/>
          <w:color w:val="FF0000"/>
          <w:sz w:val="24"/>
          <w:szCs w:val="24"/>
          <w:rtl/>
        </w:rPr>
      </w:pPr>
    </w:p>
    <w:p w:rsidR="00B202AF" w:rsidRDefault="00B202AF" w:rsidP="00577A89">
      <w:pPr>
        <w:spacing w:after="0"/>
        <w:jc w:val="both"/>
        <w:rPr>
          <w:rFonts w:ascii="Times New Roman" w:eastAsia="Times New Roman" w:hAnsi="Times New Roman" w:cs="David"/>
          <w:b/>
          <w:bCs/>
          <w:color w:val="FF0000"/>
          <w:sz w:val="24"/>
          <w:szCs w:val="24"/>
          <w:rtl/>
        </w:rPr>
      </w:pPr>
      <w:r w:rsidRPr="00B202AF">
        <w:rPr>
          <w:rFonts w:ascii="Times New Roman" w:eastAsia="Times New Roman" w:hAnsi="Times New Roman" w:cs="David" w:hint="cs"/>
          <w:b/>
          <w:bCs/>
          <w:color w:val="FF0000"/>
          <w:sz w:val="24"/>
          <w:szCs w:val="24"/>
          <w:rtl/>
        </w:rPr>
        <w:t>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א</w:t>
      </w:r>
      <w:r w:rsidRPr="00B202AF">
        <w:rPr>
          <w:rFonts w:ascii="Times New Roman" w:eastAsia="Times New Roman" w:hAnsi="Times New Roman" w:cs="David"/>
          <w:b/>
          <w:bCs/>
          <w:color w:val="FF0000"/>
          <w:sz w:val="24"/>
          <w:szCs w:val="24"/>
          <w:rtl/>
        </w:rPr>
        <w:t xml:space="preserve"> 8630/08  </w:t>
      </w:r>
      <w:r w:rsidRPr="00B202AF">
        <w:rPr>
          <w:rFonts w:ascii="Times New Roman" w:eastAsia="Times New Roman" w:hAnsi="Times New Roman" w:cs="David" w:hint="cs"/>
          <w:b/>
          <w:bCs/>
          <w:color w:val="FF0000"/>
          <w:sz w:val="24"/>
          <w:szCs w:val="24"/>
          <w:rtl/>
        </w:rPr>
        <w:t>בנק</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איגוד</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לישראל</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בע</w:t>
      </w:r>
      <w:r w:rsidRPr="00B202AF">
        <w:rPr>
          <w:rFonts w:ascii="Times New Roman" w:eastAsia="Times New Roman" w:hAnsi="Times New Roman" w:cs="David"/>
          <w:b/>
          <w:bCs/>
          <w:color w:val="FF0000"/>
          <w:sz w:val="24"/>
          <w:szCs w:val="24"/>
          <w:rtl/>
        </w:rPr>
        <w:t>"</w:t>
      </w:r>
      <w:r w:rsidRPr="00B202AF">
        <w:rPr>
          <w:rFonts w:ascii="Times New Roman" w:eastAsia="Times New Roman" w:hAnsi="Times New Roman" w:cs="David" w:hint="cs"/>
          <w:b/>
          <w:bCs/>
          <w:color w:val="FF0000"/>
          <w:sz w:val="24"/>
          <w:szCs w:val="24"/>
          <w:rtl/>
        </w:rPr>
        <w:t>מ</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נ</w:t>
      </w:r>
      <w:r w:rsidRPr="00B202AF">
        <w:rPr>
          <w:rFonts w:ascii="Times New Roman" w:eastAsia="Times New Roman" w:hAnsi="Times New Roman" w:cs="David"/>
          <w:b/>
          <w:bCs/>
          <w:color w:val="FF0000"/>
          <w:sz w:val="24"/>
          <w:szCs w:val="24"/>
          <w:rtl/>
        </w:rPr>
        <w:t xml:space="preserve">' </w:t>
      </w:r>
      <w:r w:rsidRPr="00B202AF">
        <w:rPr>
          <w:rFonts w:ascii="Times New Roman" w:eastAsia="Times New Roman" w:hAnsi="Times New Roman" w:cs="David" w:hint="cs"/>
          <w:b/>
          <w:bCs/>
          <w:color w:val="FF0000"/>
          <w:sz w:val="24"/>
          <w:szCs w:val="24"/>
          <w:rtl/>
        </w:rPr>
        <w:t>צרפתי</w:t>
      </w:r>
      <w:r w:rsidR="00A65C87">
        <w:rPr>
          <w:rFonts w:ascii="Times New Roman" w:eastAsia="Times New Roman" w:hAnsi="Times New Roman" w:cs="David" w:hint="cs"/>
          <w:b/>
          <w:bCs/>
          <w:color w:val="FF0000"/>
          <w:sz w:val="24"/>
          <w:szCs w:val="24"/>
          <w:rtl/>
        </w:rPr>
        <w:t xml:space="preserve"> </w:t>
      </w:r>
      <w:r w:rsidR="00A65C87">
        <w:rPr>
          <w:rFonts w:ascii="Times New Roman" w:eastAsia="Times New Roman" w:hAnsi="Times New Roman" w:cs="Guttman Yad-Brush" w:hint="cs"/>
          <w:sz w:val="20"/>
          <w:szCs w:val="20"/>
          <w:rtl/>
        </w:rPr>
        <w:t xml:space="preserve">הלכת </w:t>
      </w:r>
      <w:proofErr w:type="spellStart"/>
      <w:r w:rsidR="00A65C87">
        <w:rPr>
          <w:rFonts w:ascii="Times New Roman" w:eastAsia="Times New Roman" w:hAnsi="Times New Roman" w:cs="Guttman Yad-Brush" w:hint="cs"/>
          <w:sz w:val="20"/>
          <w:szCs w:val="20"/>
          <w:rtl/>
        </w:rPr>
        <w:t>לאניאדו</w:t>
      </w:r>
      <w:proofErr w:type="spellEnd"/>
      <w:r w:rsidR="00A65C87">
        <w:rPr>
          <w:rFonts w:ascii="Times New Roman" w:eastAsia="Times New Roman" w:hAnsi="Times New Roman" w:cs="Guttman Yad-Brush" w:hint="cs"/>
          <w:sz w:val="20"/>
          <w:szCs w:val="20"/>
          <w:rtl/>
        </w:rPr>
        <w:t xml:space="preserve"> אינה חלה באופן גורף. כאשר נרשמה הערת אזהרה בעסקת מתנה, עדיפה זכותו של מקבל המתנה על פני הנושה המעקל.  </w:t>
      </w:r>
    </w:p>
    <w:p w:rsidR="00B202AF" w:rsidRPr="00B202AF" w:rsidRDefault="00B202AF" w:rsidP="00B202AF">
      <w:pPr>
        <w:spacing w:after="0"/>
        <w:rPr>
          <w:rFonts w:ascii="Times New Roman" w:eastAsia="Times New Roman" w:hAnsi="Times New Roman" w:cs="David"/>
          <w:sz w:val="24"/>
          <w:szCs w:val="24"/>
          <w:rtl/>
        </w:rPr>
      </w:pPr>
    </w:p>
    <w:p w:rsidR="00392E83" w:rsidRDefault="00392E83" w:rsidP="00B202AF">
      <w:pPr>
        <w:spacing w:after="0"/>
        <w:jc w:val="center"/>
        <w:rPr>
          <w:rFonts w:ascii="Times New Roman" w:eastAsia="Times New Roman" w:hAnsi="Times New Roman" w:cs="David"/>
          <w:b/>
          <w:bCs/>
          <w:sz w:val="24"/>
          <w:szCs w:val="24"/>
          <w:rtl/>
        </w:rPr>
      </w:pPr>
      <w:r w:rsidRPr="00B202AF">
        <w:rPr>
          <w:rFonts w:ascii="Times New Roman" w:eastAsia="Times New Roman" w:hAnsi="Times New Roman" w:cs="David" w:hint="cs"/>
          <w:b/>
          <w:bCs/>
          <w:sz w:val="24"/>
          <w:szCs w:val="24"/>
          <w:rtl/>
        </w:rPr>
        <w:t>ביסוס הזכות שביושר</w:t>
      </w:r>
    </w:p>
    <w:p w:rsidR="00B202AF" w:rsidRPr="00B202AF" w:rsidRDefault="00B202AF" w:rsidP="00B202AF">
      <w:pPr>
        <w:spacing w:after="0"/>
        <w:jc w:val="center"/>
        <w:rPr>
          <w:rFonts w:ascii="Times New Roman" w:eastAsia="Times New Roman" w:hAnsi="Times New Roman" w:cs="David"/>
          <w:b/>
          <w:bCs/>
          <w:sz w:val="24"/>
          <w:szCs w:val="24"/>
          <w:rtl/>
        </w:rPr>
      </w:pPr>
    </w:p>
    <w:p w:rsidR="006216B5" w:rsidRDefault="00B202AF" w:rsidP="006216B5">
      <w:pPr>
        <w:spacing w:after="0"/>
        <w:jc w:val="both"/>
        <w:rPr>
          <w:rFonts w:ascii="Times New Roman" w:eastAsia="Times New Roman" w:hAnsi="Times New Roman" w:cs="David"/>
          <w:sz w:val="24"/>
          <w:szCs w:val="24"/>
          <w:rtl/>
        </w:rPr>
      </w:pPr>
      <w:r w:rsidRPr="006216B5">
        <w:rPr>
          <w:rFonts w:ascii="Times New Roman" w:eastAsia="Times New Roman" w:hAnsi="Times New Roman" w:cs="David" w:hint="cs"/>
          <w:sz w:val="24"/>
          <w:szCs w:val="24"/>
          <w:highlight w:val="yellow"/>
          <w:rtl/>
        </w:rPr>
        <w:t>הלכת אהרונוב מרחיבה ומבססת את הזכויות שביושר</w:t>
      </w:r>
      <w:r>
        <w:rPr>
          <w:rFonts w:ascii="Times New Roman" w:eastAsia="Times New Roman" w:hAnsi="Times New Roman" w:cs="David" w:hint="cs"/>
          <w:sz w:val="24"/>
          <w:szCs w:val="24"/>
          <w:rtl/>
        </w:rPr>
        <w:t xml:space="preserve"> תוך יציאה מעובדות המקרה הטריוויאליו</w:t>
      </w:r>
      <w:r>
        <w:rPr>
          <w:rFonts w:ascii="Times New Roman" w:eastAsia="Times New Roman" w:hAnsi="Times New Roman" w:cs="David" w:hint="eastAsia"/>
          <w:sz w:val="24"/>
          <w:szCs w:val="24"/>
          <w:rtl/>
        </w:rPr>
        <w:t>ת</w:t>
      </w:r>
      <w:r w:rsidR="006216B5">
        <w:rPr>
          <w:rFonts w:ascii="Times New Roman" w:eastAsia="Times New Roman" w:hAnsi="Times New Roman" w:cs="David" w:hint="cs"/>
          <w:sz w:val="24"/>
          <w:szCs w:val="24"/>
          <w:rtl/>
        </w:rPr>
        <w:t xml:space="preserve"> של עימות בין מעקל לבין רוכש שלא רשם לטובתו הערת אזהרה. ביהמ"ש העדיף את הרוכש בטענה כי חוזה המכר יצר לו זכות שביושר בנכס. נשארה בצ"ע השאלה מה קורה עם אותן זכויות שביושר כאשר הקונה לא שילם את כל התמורה/ את רובה המכריע?</w:t>
      </w:r>
    </w:p>
    <w:p w:rsidR="00392E83" w:rsidRPr="00392E83" w:rsidRDefault="006216B5" w:rsidP="006216B5">
      <w:pPr>
        <w:spacing w:after="0"/>
        <w:jc w:val="both"/>
        <w:rPr>
          <w:rFonts w:ascii="Times New Roman" w:eastAsia="Times New Roman" w:hAnsi="Times New Roman" w:cs="David"/>
          <w:sz w:val="24"/>
          <w:szCs w:val="24"/>
          <w:rtl/>
        </w:rPr>
      </w:pPr>
      <w:r w:rsidRPr="00392E83">
        <w:rPr>
          <w:rFonts w:ascii="Times New Roman" w:eastAsia="Times New Roman" w:hAnsi="Times New Roman" w:cs="David"/>
          <w:sz w:val="24"/>
          <w:szCs w:val="24"/>
          <w:rtl/>
        </w:rPr>
        <w:t xml:space="preserve"> </w:t>
      </w:r>
    </w:p>
    <w:p w:rsidR="00392E83" w:rsidRPr="00392E83" w:rsidRDefault="006216B5" w:rsidP="006216B5">
      <w:pPr>
        <w:spacing w:after="0"/>
        <w:jc w:val="both"/>
        <w:rPr>
          <w:rFonts w:ascii="Times New Roman" w:eastAsia="Times New Roman" w:hAnsi="Times New Roman" w:cs="David"/>
          <w:sz w:val="24"/>
          <w:szCs w:val="24"/>
          <w:rtl/>
        </w:rPr>
      </w:pPr>
      <w:r w:rsidRPr="007152B2">
        <w:rPr>
          <w:rFonts w:ascii="Times New Roman" w:eastAsia="Times New Roman" w:hAnsi="Times New Roman" w:cs="David" w:hint="cs"/>
          <w:sz w:val="24"/>
          <w:szCs w:val="24"/>
          <w:highlight w:val="yellow"/>
          <w:u w:val="single"/>
          <w:rtl/>
        </w:rPr>
        <w:t>פסד צימבלר</w:t>
      </w:r>
      <w:r w:rsidR="00392E83" w:rsidRPr="00392E83">
        <w:rPr>
          <w:rFonts w:ascii="Times New Roman" w:eastAsia="Times New Roman" w:hAnsi="Times New Roman" w:cs="David" w:hint="cs"/>
          <w:sz w:val="24"/>
          <w:szCs w:val="24"/>
          <w:rtl/>
        </w:rPr>
        <w:t xml:space="preserve">- מאמץ בהמ"ש ניסוח אחר שהציעו חלק מהשופטים בפס"ד </w:t>
      </w:r>
      <w:r w:rsidR="00392E83" w:rsidRPr="006216B5">
        <w:rPr>
          <w:rFonts w:ascii="Times New Roman" w:eastAsia="Times New Roman" w:hAnsi="Times New Roman" w:cs="David" w:hint="cs"/>
          <w:sz w:val="24"/>
          <w:szCs w:val="24"/>
          <w:rtl/>
        </w:rPr>
        <w:t>אהרונוב</w:t>
      </w:r>
      <w:r w:rsidR="00392E83" w:rsidRPr="00392E83">
        <w:rPr>
          <w:rFonts w:ascii="Times New Roman" w:eastAsia="Times New Roman" w:hAnsi="Times New Roman" w:cs="David" w:hint="cs"/>
          <w:sz w:val="24"/>
          <w:szCs w:val="24"/>
          <w:rtl/>
        </w:rPr>
        <w:t xml:space="preserve">. </w:t>
      </w:r>
      <w:r w:rsidR="00392E83" w:rsidRPr="007152B2">
        <w:rPr>
          <w:rFonts w:ascii="Times New Roman" w:eastAsia="Times New Roman" w:hAnsi="Times New Roman" w:cs="David" w:hint="cs"/>
          <w:sz w:val="24"/>
          <w:szCs w:val="24"/>
          <w:highlight w:val="yellow"/>
          <w:rtl/>
        </w:rPr>
        <w:t>נאמנות קונס</w:t>
      </w:r>
      <w:r w:rsidRPr="007152B2">
        <w:rPr>
          <w:rFonts w:ascii="Times New Roman" w:eastAsia="Times New Roman" w:hAnsi="Times New Roman" w:cs="David" w:hint="cs"/>
          <w:sz w:val="24"/>
          <w:szCs w:val="24"/>
          <w:highlight w:val="yellow"/>
          <w:rtl/>
        </w:rPr>
        <w:t>טרוקטיבית</w:t>
      </w:r>
      <w:r w:rsidR="00392E83" w:rsidRPr="00392E83">
        <w:rPr>
          <w:rFonts w:ascii="Times New Roman" w:eastAsia="Times New Roman" w:hAnsi="Times New Roman" w:cs="David" w:hint="cs"/>
          <w:sz w:val="24"/>
          <w:szCs w:val="24"/>
          <w:rtl/>
        </w:rPr>
        <w:t xml:space="preserve">. נאמנות היא מוסד שצמח בדיני היושר באנגליה. </w:t>
      </w:r>
      <w:r w:rsidR="00392E83" w:rsidRPr="007152B2">
        <w:rPr>
          <w:rFonts w:ascii="Times New Roman" w:eastAsia="Times New Roman" w:hAnsi="Times New Roman" w:cs="David" w:hint="cs"/>
          <w:sz w:val="24"/>
          <w:szCs w:val="24"/>
          <w:highlight w:val="yellow"/>
          <w:rtl/>
        </w:rPr>
        <w:t xml:space="preserve">יש בעלים שבדין </w:t>
      </w:r>
      <w:r w:rsidRPr="007152B2">
        <w:rPr>
          <w:rFonts w:ascii="Times New Roman" w:eastAsia="Times New Roman" w:hAnsi="Times New Roman" w:cs="David" w:hint="cs"/>
          <w:sz w:val="24"/>
          <w:szCs w:val="24"/>
          <w:highlight w:val="yellow"/>
          <w:rtl/>
        </w:rPr>
        <w:t>ו</w:t>
      </w:r>
      <w:r w:rsidR="00392E83" w:rsidRPr="007152B2">
        <w:rPr>
          <w:rFonts w:ascii="Times New Roman" w:eastAsia="Times New Roman" w:hAnsi="Times New Roman" w:cs="David" w:hint="cs"/>
          <w:sz w:val="24"/>
          <w:szCs w:val="24"/>
          <w:highlight w:val="yellow"/>
          <w:rtl/>
        </w:rPr>
        <w:t>בעלים שביושר- אחד מהם הנהנה ואחד הנאמן</w:t>
      </w:r>
      <w:r w:rsidR="00392E83" w:rsidRPr="00392E83">
        <w:rPr>
          <w:rFonts w:ascii="Times New Roman" w:eastAsia="Times New Roman" w:hAnsi="Times New Roman" w:cs="David" w:hint="cs"/>
          <w:sz w:val="24"/>
          <w:szCs w:val="24"/>
          <w:rtl/>
        </w:rPr>
        <w:t xml:space="preserve">. </w:t>
      </w:r>
    </w:p>
    <w:p w:rsidR="007152B2" w:rsidRDefault="007152B2" w:rsidP="007152B2">
      <w:pPr>
        <w:spacing w:after="0"/>
        <w:jc w:val="both"/>
        <w:rPr>
          <w:rFonts w:ascii="Times New Roman" w:eastAsia="Times New Roman" w:hAnsi="Times New Roman" w:cs="David"/>
          <w:sz w:val="24"/>
          <w:szCs w:val="24"/>
          <w:rtl/>
        </w:rPr>
      </w:pPr>
    </w:p>
    <w:p w:rsidR="004B3650" w:rsidRDefault="00392E83" w:rsidP="004B3650">
      <w:pPr>
        <w:spacing w:after="0"/>
        <w:jc w:val="both"/>
        <w:rPr>
          <w:rFonts w:ascii="Times New Roman" w:eastAsia="Times New Roman" w:hAnsi="Times New Roman" w:cs="David"/>
          <w:sz w:val="24"/>
          <w:szCs w:val="24"/>
          <w:rtl/>
        </w:rPr>
      </w:pPr>
      <w:r w:rsidRPr="004B3650">
        <w:rPr>
          <w:rFonts w:ascii="Times New Roman" w:eastAsia="Times New Roman" w:hAnsi="Times New Roman" w:cs="David" w:hint="cs"/>
          <w:b/>
          <w:bCs/>
          <w:color w:val="FF0000"/>
          <w:sz w:val="24"/>
          <w:szCs w:val="24"/>
          <w:rtl/>
        </w:rPr>
        <w:t xml:space="preserve">חוק </w:t>
      </w:r>
      <w:r w:rsidR="004B3650" w:rsidRPr="004B3650">
        <w:rPr>
          <w:rFonts w:ascii="Times New Roman" w:eastAsia="Times New Roman" w:hAnsi="Times New Roman" w:cs="David" w:hint="cs"/>
          <w:b/>
          <w:bCs/>
          <w:color w:val="FF0000"/>
          <w:sz w:val="24"/>
          <w:szCs w:val="24"/>
          <w:rtl/>
        </w:rPr>
        <w:t>הנאמנות</w:t>
      </w:r>
      <w:r w:rsidR="004B3650" w:rsidRPr="004B3650">
        <w:rPr>
          <w:rFonts w:ascii="Times New Roman" w:eastAsia="Times New Roman" w:hAnsi="Times New Roman" w:cs="David" w:hint="cs"/>
          <w:color w:val="FF0000"/>
          <w:sz w:val="24"/>
          <w:szCs w:val="24"/>
          <w:rtl/>
        </w:rPr>
        <w:t xml:space="preserve"> </w:t>
      </w:r>
      <w:r w:rsidR="004B3650">
        <w:rPr>
          <w:rFonts w:ascii="Times New Roman" w:eastAsia="Times New Roman" w:hAnsi="Times New Roman" w:cs="David" w:hint="cs"/>
          <w:sz w:val="24"/>
          <w:szCs w:val="24"/>
          <w:rtl/>
        </w:rPr>
        <w:t xml:space="preserve">שהתקבל ב79 </w:t>
      </w:r>
      <w:r w:rsidRPr="00392E83">
        <w:rPr>
          <w:rFonts w:ascii="Times New Roman" w:eastAsia="Times New Roman" w:hAnsi="Times New Roman" w:cs="David" w:hint="cs"/>
          <w:sz w:val="24"/>
          <w:szCs w:val="24"/>
          <w:rtl/>
        </w:rPr>
        <w:t xml:space="preserve">מכיר במוסד </w:t>
      </w:r>
      <w:r w:rsidR="007152B2">
        <w:rPr>
          <w:rFonts w:ascii="Times New Roman" w:eastAsia="Times New Roman" w:hAnsi="Times New Roman" w:cs="David" w:hint="cs"/>
          <w:sz w:val="24"/>
          <w:szCs w:val="24"/>
          <w:rtl/>
        </w:rPr>
        <w:t>ה</w:t>
      </w:r>
      <w:r w:rsidRPr="00392E83">
        <w:rPr>
          <w:rFonts w:ascii="Times New Roman" w:eastAsia="Times New Roman" w:hAnsi="Times New Roman" w:cs="David" w:hint="cs"/>
          <w:sz w:val="24"/>
          <w:szCs w:val="24"/>
          <w:rtl/>
        </w:rPr>
        <w:t>נאמנות</w:t>
      </w:r>
      <w:r w:rsidR="007152B2">
        <w:rPr>
          <w:rFonts w:ascii="Times New Roman" w:eastAsia="Times New Roman" w:hAnsi="Times New Roman" w:cs="David" w:hint="cs"/>
          <w:sz w:val="24"/>
          <w:szCs w:val="24"/>
          <w:rtl/>
        </w:rPr>
        <w:t>,</w:t>
      </w:r>
      <w:r w:rsidRPr="00392E83">
        <w:rPr>
          <w:rFonts w:ascii="Times New Roman" w:eastAsia="Times New Roman" w:hAnsi="Times New Roman" w:cs="David" w:hint="cs"/>
          <w:sz w:val="24"/>
          <w:szCs w:val="24"/>
          <w:rtl/>
        </w:rPr>
        <w:t xml:space="preserve"> </w:t>
      </w:r>
      <w:r w:rsidR="004B3650">
        <w:rPr>
          <w:rFonts w:ascii="Times New Roman" w:eastAsia="Times New Roman" w:hAnsi="Times New Roman" w:cs="David" w:hint="cs"/>
          <w:sz w:val="24"/>
          <w:szCs w:val="24"/>
          <w:rtl/>
        </w:rPr>
        <w:t xml:space="preserve">שמשמעו </w:t>
      </w:r>
      <w:r w:rsidRPr="00392E83">
        <w:rPr>
          <w:rFonts w:ascii="Times New Roman" w:eastAsia="Times New Roman" w:hAnsi="Times New Roman" w:cs="David" w:hint="cs"/>
          <w:sz w:val="24"/>
          <w:szCs w:val="24"/>
          <w:rtl/>
        </w:rPr>
        <w:t xml:space="preserve">אדם </w:t>
      </w:r>
      <w:r w:rsidR="007152B2">
        <w:rPr>
          <w:rFonts w:ascii="Times New Roman" w:eastAsia="Times New Roman" w:hAnsi="Times New Roman" w:cs="David" w:hint="cs"/>
          <w:sz w:val="24"/>
          <w:szCs w:val="24"/>
          <w:rtl/>
        </w:rPr>
        <w:t>ה</w:t>
      </w:r>
      <w:r w:rsidRPr="00392E83">
        <w:rPr>
          <w:rFonts w:ascii="Times New Roman" w:eastAsia="Times New Roman" w:hAnsi="Times New Roman" w:cs="David" w:hint="cs"/>
          <w:sz w:val="24"/>
          <w:szCs w:val="24"/>
          <w:rtl/>
        </w:rPr>
        <w:t xml:space="preserve">מקבל על </w:t>
      </w:r>
      <w:r w:rsidR="004B3650">
        <w:rPr>
          <w:rFonts w:ascii="Times New Roman" w:eastAsia="Times New Roman" w:hAnsi="Times New Roman" w:cs="David" w:hint="cs"/>
          <w:sz w:val="24"/>
          <w:szCs w:val="24"/>
          <w:rtl/>
        </w:rPr>
        <w:t xml:space="preserve">עצמו זיקה לפעול לטובת נכס. </w:t>
      </w:r>
      <w:r w:rsidRPr="00392E83">
        <w:rPr>
          <w:rFonts w:ascii="Times New Roman" w:eastAsia="Times New Roman" w:hAnsi="Times New Roman" w:cs="David" w:hint="cs"/>
          <w:sz w:val="24"/>
          <w:szCs w:val="24"/>
          <w:rtl/>
        </w:rPr>
        <w:t>נאמנות נוצרת במפורש או באופן חד צדדי</w:t>
      </w:r>
      <w:r w:rsidR="004B3650">
        <w:rPr>
          <w:rFonts w:ascii="Times New Roman" w:eastAsia="Times New Roman" w:hAnsi="Times New Roman" w:cs="David" w:hint="cs"/>
          <w:sz w:val="24"/>
          <w:szCs w:val="24"/>
          <w:rtl/>
        </w:rPr>
        <w:t>, ע"י כך ש</w:t>
      </w:r>
      <w:r w:rsidRPr="00392E83">
        <w:rPr>
          <w:rFonts w:ascii="Times New Roman" w:eastAsia="Times New Roman" w:hAnsi="Times New Roman" w:cs="David" w:hint="cs"/>
          <w:sz w:val="24"/>
          <w:szCs w:val="24"/>
          <w:rtl/>
        </w:rPr>
        <w:t>מישהו מקדיש נכס למטרה מסוימת</w:t>
      </w:r>
      <w:r w:rsidR="004B3650">
        <w:rPr>
          <w:rFonts w:ascii="Times New Roman" w:eastAsia="Times New Roman" w:hAnsi="Times New Roman" w:cs="David" w:hint="cs"/>
          <w:sz w:val="24"/>
          <w:szCs w:val="24"/>
          <w:rtl/>
        </w:rPr>
        <w:t>.</w:t>
      </w:r>
      <w:r w:rsidRPr="00392E83">
        <w:rPr>
          <w:rFonts w:ascii="Times New Roman" w:eastAsia="Times New Roman" w:hAnsi="Times New Roman" w:cs="David" w:hint="cs"/>
          <w:sz w:val="24"/>
          <w:szCs w:val="24"/>
          <w:rtl/>
        </w:rPr>
        <w:t xml:space="preserve"> </w:t>
      </w:r>
    </w:p>
    <w:p w:rsidR="007918F6" w:rsidRDefault="004B3650" w:rsidP="007918F6">
      <w:pPr>
        <w:spacing w:after="0"/>
        <w:jc w:val="both"/>
        <w:rPr>
          <w:rFonts w:ascii="Times New Roman" w:eastAsia="Times New Roman" w:hAnsi="Times New Roman" w:cs="David"/>
          <w:b/>
          <w:bCs/>
          <w:sz w:val="24"/>
          <w:szCs w:val="24"/>
          <w:rtl/>
        </w:rPr>
      </w:pPr>
      <w:r>
        <w:rPr>
          <w:rFonts w:ascii="Times New Roman" w:eastAsia="Times New Roman" w:hAnsi="Times New Roman" w:cs="David" w:hint="cs"/>
          <w:sz w:val="24"/>
          <w:szCs w:val="24"/>
          <w:rtl/>
        </w:rPr>
        <w:t xml:space="preserve">פסדים </w:t>
      </w:r>
      <w:r w:rsidRPr="004B3650">
        <w:rPr>
          <w:rFonts w:ascii="Times New Roman" w:eastAsia="Times New Roman" w:hAnsi="Times New Roman" w:cs="David" w:hint="cs"/>
          <w:sz w:val="24"/>
          <w:szCs w:val="24"/>
          <w:highlight w:val="yellow"/>
          <w:rtl/>
        </w:rPr>
        <w:t xml:space="preserve">אהרונוב </w:t>
      </w:r>
      <w:proofErr w:type="spellStart"/>
      <w:r w:rsidR="00392E83" w:rsidRPr="004B3650">
        <w:rPr>
          <w:rFonts w:ascii="Times New Roman" w:eastAsia="Times New Roman" w:hAnsi="Times New Roman" w:cs="David" w:hint="cs"/>
          <w:sz w:val="24"/>
          <w:szCs w:val="24"/>
          <w:highlight w:val="yellow"/>
          <w:rtl/>
        </w:rPr>
        <w:t>וצימב</w:t>
      </w:r>
      <w:r w:rsidRPr="004B3650">
        <w:rPr>
          <w:rFonts w:ascii="Times New Roman" w:eastAsia="Times New Roman" w:hAnsi="Times New Roman" w:cs="David" w:hint="cs"/>
          <w:sz w:val="24"/>
          <w:szCs w:val="24"/>
          <w:highlight w:val="yellow"/>
          <w:rtl/>
        </w:rPr>
        <w:t>ל</w:t>
      </w:r>
      <w:r w:rsidR="00392E83" w:rsidRPr="004B3650">
        <w:rPr>
          <w:rFonts w:ascii="Times New Roman" w:eastAsia="Times New Roman" w:hAnsi="Times New Roman" w:cs="David" w:hint="cs"/>
          <w:sz w:val="24"/>
          <w:szCs w:val="24"/>
          <w:highlight w:val="yellow"/>
          <w:rtl/>
        </w:rPr>
        <w:t>ר</w:t>
      </w:r>
      <w:proofErr w:type="spellEnd"/>
      <w:r w:rsidR="00392E83" w:rsidRPr="004B3650">
        <w:rPr>
          <w:rFonts w:ascii="Times New Roman" w:eastAsia="Times New Roman" w:hAnsi="Times New Roman" w:cs="David" w:hint="cs"/>
          <w:sz w:val="24"/>
          <w:szCs w:val="24"/>
          <w:highlight w:val="yellow"/>
          <w:rtl/>
        </w:rPr>
        <w:t xml:space="preserve"> </w:t>
      </w:r>
      <w:r w:rsidRPr="004B3650">
        <w:rPr>
          <w:rFonts w:ascii="Times New Roman" w:eastAsia="Times New Roman" w:hAnsi="Times New Roman" w:cs="David" w:hint="cs"/>
          <w:sz w:val="24"/>
          <w:szCs w:val="24"/>
          <w:highlight w:val="yellow"/>
          <w:rtl/>
        </w:rPr>
        <w:t xml:space="preserve">מעלים </w:t>
      </w:r>
      <w:r w:rsidR="00392E83" w:rsidRPr="004B3650">
        <w:rPr>
          <w:rFonts w:ascii="Times New Roman" w:eastAsia="Times New Roman" w:hAnsi="Times New Roman" w:cs="David" w:hint="cs"/>
          <w:sz w:val="24"/>
          <w:szCs w:val="24"/>
          <w:highlight w:val="yellow"/>
          <w:rtl/>
        </w:rPr>
        <w:t xml:space="preserve">את הרעיון כי יחסי מוכר וקונה יוצרים </w:t>
      </w:r>
      <w:r w:rsidR="00392E83" w:rsidRPr="004B3650">
        <w:rPr>
          <w:rFonts w:ascii="Times New Roman" w:eastAsia="Times New Roman" w:hAnsi="Times New Roman" w:cs="David" w:hint="cs"/>
          <w:b/>
          <w:bCs/>
          <w:sz w:val="24"/>
          <w:szCs w:val="24"/>
          <w:highlight w:val="yellow"/>
          <w:rtl/>
        </w:rPr>
        <w:t>נאמנות</w:t>
      </w:r>
      <w:r w:rsidR="00392E83" w:rsidRPr="004B3650">
        <w:rPr>
          <w:rFonts w:ascii="Times New Roman" w:eastAsia="Times New Roman" w:hAnsi="Times New Roman" w:cs="David" w:hint="cs"/>
          <w:sz w:val="24"/>
          <w:szCs w:val="24"/>
          <w:highlight w:val="yellow"/>
          <w:rtl/>
        </w:rPr>
        <w:t xml:space="preserve"> </w:t>
      </w:r>
      <w:r w:rsidR="00392E83" w:rsidRPr="004B3650">
        <w:rPr>
          <w:rFonts w:ascii="Times New Roman" w:eastAsia="Times New Roman" w:hAnsi="Times New Roman" w:cs="David" w:hint="cs"/>
          <w:b/>
          <w:bCs/>
          <w:sz w:val="24"/>
          <w:szCs w:val="24"/>
          <w:highlight w:val="yellow"/>
          <w:rtl/>
        </w:rPr>
        <w:t>קונסטרוקטיבית</w:t>
      </w:r>
      <w:r>
        <w:rPr>
          <w:rFonts w:ascii="Times New Roman" w:eastAsia="Times New Roman" w:hAnsi="Times New Roman" w:cs="David" w:hint="cs"/>
          <w:sz w:val="24"/>
          <w:szCs w:val="24"/>
          <w:rtl/>
        </w:rPr>
        <w:t xml:space="preserve">- כזו המוכרת מכוח הפסיקה והחוק אך </w:t>
      </w:r>
      <w:r w:rsidR="00392E83" w:rsidRPr="00392E83">
        <w:rPr>
          <w:rFonts w:ascii="Times New Roman" w:eastAsia="Times New Roman" w:hAnsi="Times New Roman" w:cs="David" w:hint="cs"/>
          <w:sz w:val="24"/>
          <w:szCs w:val="24"/>
          <w:rtl/>
        </w:rPr>
        <w:t xml:space="preserve">לא הוגדרה מראש. </w:t>
      </w:r>
      <w:r w:rsidRPr="004B3650">
        <w:rPr>
          <w:rFonts w:ascii="Times New Roman" w:eastAsia="Times New Roman" w:hAnsi="Times New Roman" w:cs="David" w:hint="cs"/>
          <w:sz w:val="24"/>
          <w:szCs w:val="24"/>
          <w:highlight w:val="yellow"/>
          <w:rtl/>
        </w:rPr>
        <w:t>כאשר</w:t>
      </w:r>
      <w:r w:rsidR="00392E83" w:rsidRPr="004B3650">
        <w:rPr>
          <w:rFonts w:ascii="Times New Roman" w:eastAsia="Times New Roman" w:hAnsi="Times New Roman" w:cs="David" w:hint="cs"/>
          <w:sz w:val="24"/>
          <w:szCs w:val="24"/>
          <w:highlight w:val="yellow"/>
          <w:rtl/>
        </w:rPr>
        <w:t xml:space="preserve"> הכל רשום ע"ש המוכר ודבר לא נרשם ע"ש הקונה</w:t>
      </w:r>
      <w:r w:rsidRPr="004B3650">
        <w:rPr>
          <w:rFonts w:ascii="Times New Roman" w:eastAsia="Times New Roman" w:hAnsi="Times New Roman" w:cs="David" w:hint="cs"/>
          <w:sz w:val="24"/>
          <w:szCs w:val="24"/>
          <w:highlight w:val="yellow"/>
          <w:rtl/>
        </w:rPr>
        <w:t>- נראה במוכר נאמן</w:t>
      </w:r>
      <w:r>
        <w:rPr>
          <w:rFonts w:ascii="Times New Roman" w:eastAsia="Times New Roman" w:hAnsi="Times New Roman" w:cs="David" w:hint="cs"/>
          <w:sz w:val="24"/>
          <w:szCs w:val="24"/>
          <w:highlight w:val="yellow"/>
          <w:rtl/>
        </w:rPr>
        <w:t xml:space="preserve"> (בעלים שבדין)</w:t>
      </w:r>
      <w:r w:rsidRPr="004B3650">
        <w:rPr>
          <w:rFonts w:ascii="Times New Roman" w:eastAsia="Times New Roman" w:hAnsi="Times New Roman" w:cs="David" w:hint="cs"/>
          <w:sz w:val="24"/>
          <w:szCs w:val="24"/>
          <w:highlight w:val="yellow"/>
          <w:rtl/>
        </w:rPr>
        <w:t xml:space="preserve"> ובקונה נהנ</w:t>
      </w:r>
      <w:r>
        <w:rPr>
          <w:rFonts w:ascii="Times New Roman" w:eastAsia="Times New Roman" w:hAnsi="Times New Roman" w:cs="David" w:hint="cs"/>
          <w:sz w:val="24"/>
          <w:szCs w:val="24"/>
          <w:highlight w:val="yellow"/>
          <w:rtl/>
        </w:rPr>
        <w:t>ה (בעלים שביושר)</w:t>
      </w:r>
      <w:r>
        <w:rPr>
          <w:rFonts w:ascii="Times New Roman" w:eastAsia="Times New Roman" w:hAnsi="Times New Roman" w:cs="David" w:hint="cs"/>
          <w:sz w:val="24"/>
          <w:szCs w:val="24"/>
          <w:rtl/>
        </w:rPr>
        <w:t xml:space="preserve"> לפי גישת הנאמנות הקונסטרוקטיבית.</w:t>
      </w:r>
      <w:r w:rsidR="007918F6">
        <w:rPr>
          <w:rFonts w:ascii="Times New Roman" w:eastAsia="Times New Roman" w:hAnsi="Times New Roman" w:cs="David" w:hint="cs"/>
          <w:b/>
          <w:bCs/>
          <w:sz w:val="24"/>
          <w:szCs w:val="24"/>
          <w:rtl/>
        </w:rPr>
        <w:t xml:space="preserve"> </w:t>
      </w:r>
    </w:p>
    <w:p w:rsidR="00392E83" w:rsidRPr="007918F6" w:rsidRDefault="004B3650" w:rsidP="007918F6">
      <w:pPr>
        <w:spacing w:after="0"/>
        <w:jc w:val="both"/>
        <w:rPr>
          <w:rFonts w:ascii="Times New Roman" w:eastAsia="Times New Roman" w:hAnsi="Times New Roman" w:cs="David"/>
          <w:b/>
          <w:bCs/>
          <w:sz w:val="24"/>
          <w:szCs w:val="24"/>
          <w:rtl/>
        </w:rPr>
      </w:pPr>
      <w:r>
        <w:rPr>
          <w:rFonts w:ascii="Times New Roman" w:eastAsia="Times New Roman" w:hAnsi="Times New Roman" w:cs="David" w:hint="cs"/>
          <w:sz w:val="24"/>
          <w:szCs w:val="24"/>
          <w:rtl/>
        </w:rPr>
        <w:t>באהרונוב היה עימות רגיל בין ב' הנהנה לבין ג' הנושה בא' הבעלים שביושר.</w:t>
      </w:r>
      <w:r w:rsidR="007918F6">
        <w:rPr>
          <w:rFonts w:ascii="Times New Roman" w:eastAsia="Times New Roman" w:hAnsi="Times New Roman" w:cs="David" w:hint="cs"/>
          <w:sz w:val="24"/>
          <w:szCs w:val="24"/>
          <w:rtl/>
        </w:rPr>
        <w:t xml:space="preserve"> במקרה הזה ניתן היה לפתור את העימות בצורה אחרת ולכן הנאמנות הקונסטרוקטיבית לא תורמת.</w:t>
      </w:r>
      <w:r w:rsidR="00392E83" w:rsidRPr="00392E83">
        <w:rPr>
          <w:rFonts w:ascii="Times New Roman" w:eastAsia="Times New Roman" w:hAnsi="Times New Roman" w:cs="David" w:hint="cs"/>
          <w:sz w:val="24"/>
          <w:szCs w:val="24"/>
          <w:rtl/>
        </w:rPr>
        <w:t xml:space="preserve"> </w:t>
      </w:r>
    </w:p>
    <w:p w:rsidR="00392E83" w:rsidRPr="00392E83" w:rsidRDefault="00392E83" w:rsidP="00B202AF">
      <w:pPr>
        <w:spacing w:after="0"/>
        <w:jc w:val="both"/>
        <w:rPr>
          <w:rFonts w:ascii="Times New Roman" w:eastAsia="Times New Roman" w:hAnsi="Times New Roman" w:cs="David"/>
          <w:sz w:val="24"/>
          <w:szCs w:val="24"/>
          <w:rtl/>
        </w:rPr>
      </w:pPr>
    </w:p>
    <w:p w:rsidR="00392E83" w:rsidRPr="00392E83" w:rsidRDefault="007918F6" w:rsidP="00B202AF">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אף על פי כן, הכינוי נאמנות קונסטרוקטיבית</w:t>
      </w:r>
      <w:r w:rsidR="00392E83" w:rsidRPr="00392E83">
        <w:rPr>
          <w:rFonts w:ascii="Times New Roman" w:eastAsia="Times New Roman" w:hAnsi="Times New Roman" w:cs="David" w:hint="cs"/>
          <w:sz w:val="24"/>
          <w:szCs w:val="24"/>
          <w:rtl/>
        </w:rPr>
        <w:t xml:space="preserve">- יכול לחזק את מעמדו של ב' בהקשרים אחרים שהם לאו דווקא מול מעקל: </w:t>
      </w:r>
    </w:p>
    <w:p w:rsidR="00392E83" w:rsidRPr="00392E83" w:rsidRDefault="00392E83" w:rsidP="00B202AF">
      <w:pPr>
        <w:spacing w:after="0"/>
        <w:jc w:val="both"/>
        <w:rPr>
          <w:rFonts w:ascii="Times New Roman" w:eastAsia="Times New Roman" w:hAnsi="Times New Roman" w:cs="David"/>
          <w:sz w:val="24"/>
          <w:szCs w:val="24"/>
          <w:rtl/>
        </w:rPr>
      </w:pPr>
    </w:p>
    <w:p w:rsidR="00392E83" w:rsidRPr="00392E83" w:rsidRDefault="007918F6" w:rsidP="00476D5B">
      <w:pPr>
        <w:spacing w:after="0"/>
        <w:jc w:val="both"/>
        <w:rPr>
          <w:rFonts w:ascii="Times New Roman" w:eastAsia="Times New Roman" w:hAnsi="Times New Roman" w:cs="David"/>
          <w:sz w:val="24"/>
          <w:szCs w:val="24"/>
          <w:rtl/>
        </w:rPr>
      </w:pPr>
      <w:r w:rsidRPr="00476D5B">
        <w:rPr>
          <w:rFonts w:ascii="Times New Roman" w:eastAsia="Times New Roman" w:hAnsi="Times New Roman" w:cs="David" w:hint="cs"/>
          <w:sz w:val="24"/>
          <w:szCs w:val="24"/>
          <w:highlight w:val="yellow"/>
          <w:u w:val="single"/>
          <w:rtl/>
        </w:rPr>
        <w:t>פסד</w:t>
      </w:r>
      <w:r w:rsidR="00392E83" w:rsidRPr="00476D5B">
        <w:rPr>
          <w:rFonts w:ascii="Times New Roman" w:eastAsia="Times New Roman" w:hAnsi="Times New Roman" w:cs="David" w:hint="cs"/>
          <w:sz w:val="24"/>
          <w:szCs w:val="24"/>
          <w:highlight w:val="yellow"/>
          <w:u w:val="single"/>
          <w:rtl/>
        </w:rPr>
        <w:t xml:space="preserve"> צימבלר נגד תורגמן</w:t>
      </w:r>
      <w:r>
        <w:rPr>
          <w:rFonts w:ascii="Times New Roman" w:eastAsia="Times New Roman" w:hAnsi="Times New Roman" w:cs="David" w:hint="cs"/>
          <w:sz w:val="24"/>
          <w:szCs w:val="24"/>
          <w:rtl/>
        </w:rPr>
        <w:t xml:space="preserve">- הרוכש שילם את כל התמורה וביהמ"ש רואה אותו כבעל זכות שביושר וגם כנהנה קונסטרוקטיבי. </w:t>
      </w:r>
      <w:r w:rsidRPr="00476D5B">
        <w:rPr>
          <w:rFonts w:ascii="Times New Roman" w:eastAsia="Times New Roman" w:hAnsi="Times New Roman" w:cs="David" w:hint="cs"/>
          <w:sz w:val="24"/>
          <w:szCs w:val="24"/>
          <w:highlight w:val="yellow"/>
          <w:rtl/>
        </w:rPr>
        <w:t>בדיני הנאמנות הכלל הוא שתביעת נהנה מול נאמן לא מתיישנת אלא אם כן הנאמן כופר בתפקידו וכבר אין ביניהם יחסי נאמנות.</w:t>
      </w:r>
      <w:r w:rsidR="00476D5B" w:rsidRPr="00476D5B">
        <w:rPr>
          <w:rFonts w:ascii="Times New Roman" w:eastAsia="Times New Roman" w:hAnsi="Times New Roman" w:cs="David" w:hint="cs"/>
          <w:sz w:val="24"/>
          <w:szCs w:val="24"/>
          <w:highlight w:val="yellow"/>
          <w:rtl/>
        </w:rPr>
        <w:t xml:space="preserve"> וכך ביהמ"ש מחיל את יחס הנאמנות על התביעה</w:t>
      </w:r>
      <w:r w:rsidR="00476D5B">
        <w:rPr>
          <w:rFonts w:ascii="Times New Roman" w:eastAsia="Times New Roman" w:hAnsi="Times New Roman" w:cs="David" w:hint="cs"/>
          <w:sz w:val="24"/>
          <w:szCs w:val="24"/>
          <w:rtl/>
        </w:rPr>
        <w:t xml:space="preserve"> ותביעתו של הנהנה לא מתיישנת.</w:t>
      </w:r>
      <w:r w:rsidR="00392E83" w:rsidRPr="00392E83">
        <w:rPr>
          <w:rFonts w:ascii="Times New Roman" w:eastAsia="Times New Roman" w:hAnsi="Times New Roman" w:cs="David" w:hint="cs"/>
          <w:sz w:val="24"/>
          <w:szCs w:val="24"/>
          <w:rtl/>
        </w:rPr>
        <w:t xml:space="preserve"> </w:t>
      </w:r>
    </w:p>
    <w:p w:rsidR="00392E83" w:rsidRPr="00392E83" w:rsidRDefault="00392E83" w:rsidP="00B202AF">
      <w:pPr>
        <w:spacing w:after="0"/>
        <w:jc w:val="both"/>
        <w:rPr>
          <w:rFonts w:ascii="Times New Roman" w:eastAsia="Times New Roman" w:hAnsi="Times New Roman" w:cs="David"/>
          <w:sz w:val="24"/>
          <w:szCs w:val="24"/>
          <w:rtl/>
        </w:rPr>
      </w:pPr>
    </w:p>
    <w:p w:rsidR="00392E83" w:rsidRPr="00392E83" w:rsidRDefault="00392E83" w:rsidP="00B202AF">
      <w:pPr>
        <w:spacing w:after="0"/>
        <w:jc w:val="both"/>
        <w:rPr>
          <w:rFonts w:ascii="Calibri" w:eastAsia="Calibri" w:hAnsi="Calibri" w:cs="David"/>
          <w:sz w:val="24"/>
          <w:szCs w:val="24"/>
          <w:rtl/>
        </w:rPr>
      </w:pPr>
      <w:r w:rsidRPr="00476D5B">
        <w:rPr>
          <w:rFonts w:ascii="Calibri" w:eastAsia="Calibri" w:hAnsi="Calibri" w:cs="David" w:hint="cs"/>
          <w:sz w:val="24"/>
          <w:szCs w:val="24"/>
          <w:u w:val="single"/>
          <w:rtl/>
        </w:rPr>
        <w:lastRenderedPageBreak/>
        <w:t>התיישנות במקרקעין מוסדרים</w:t>
      </w:r>
      <w:r w:rsidR="00476D5B">
        <w:rPr>
          <w:rFonts w:ascii="Calibri" w:eastAsia="Calibri" w:hAnsi="Calibri" w:cs="David" w:hint="cs"/>
          <w:sz w:val="24"/>
          <w:szCs w:val="24"/>
          <w:rtl/>
        </w:rPr>
        <w:t>-</w:t>
      </w:r>
      <w:r w:rsidRPr="00392E83">
        <w:rPr>
          <w:rFonts w:ascii="Calibri" w:eastAsia="Calibri" w:hAnsi="Calibri" w:cs="David" w:hint="cs"/>
          <w:sz w:val="24"/>
          <w:szCs w:val="24"/>
          <w:rtl/>
        </w:rPr>
        <w:t xml:space="preserve"> אלו מקרקעין שכבר עברו בדיקת בעלות וזכויות בנכס, ויש אמינות למרשם ולכן </w:t>
      </w:r>
      <w:r w:rsidRPr="00476D5B">
        <w:rPr>
          <w:rFonts w:ascii="Calibri" w:eastAsia="Calibri" w:hAnsi="Calibri" w:cs="David" w:hint="cs"/>
          <w:sz w:val="24"/>
          <w:szCs w:val="24"/>
          <w:highlight w:val="yellow"/>
          <w:rtl/>
        </w:rPr>
        <w:t xml:space="preserve">יש כלל </w:t>
      </w:r>
      <w:r w:rsidR="00476D5B" w:rsidRPr="00476D5B">
        <w:rPr>
          <w:rFonts w:ascii="Calibri" w:eastAsia="Calibri" w:hAnsi="Calibri" w:cs="David" w:hint="cs"/>
          <w:b/>
          <w:bCs/>
          <w:color w:val="FF0000"/>
          <w:sz w:val="24"/>
          <w:szCs w:val="24"/>
          <w:highlight w:val="yellow"/>
          <w:rtl/>
        </w:rPr>
        <w:t xml:space="preserve">בחוק המקרקעין </w:t>
      </w:r>
      <w:r w:rsidR="00476D5B" w:rsidRPr="00476D5B">
        <w:rPr>
          <w:rFonts w:ascii="Calibri" w:eastAsia="Calibri" w:hAnsi="Calibri" w:cs="David" w:hint="cs"/>
          <w:b/>
          <w:bCs/>
          <w:sz w:val="24"/>
          <w:szCs w:val="24"/>
          <w:highlight w:val="yellow"/>
          <w:rtl/>
        </w:rPr>
        <w:t>בסעיף 159(ב)</w:t>
      </w:r>
      <w:r w:rsidRPr="00476D5B">
        <w:rPr>
          <w:rFonts w:ascii="Calibri" w:eastAsia="Calibri" w:hAnsi="Calibri" w:cs="David" w:hint="cs"/>
          <w:sz w:val="24"/>
          <w:szCs w:val="24"/>
          <w:highlight w:val="yellow"/>
          <w:rtl/>
        </w:rPr>
        <w:t xml:space="preserve"> שאומר שבמקרקעין מוסדרים לא יחול חוק ההתיישנות</w:t>
      </w:r>
      <w:r w:rsidR="00476D5B">
        <w:rPr>
          <w:rFonts w:ascii="Calibri" w:eastAsia="Calibri" w:hAnsi="Calibri" w:cs="David" w:hint="cs"/>
          <w:sz w:val="24"/>
          <w:szCs w:val="24"/>
          <w:rtl/>
        </w:rPr>
        <w:t>.</w:t>
      </w:r>
      <w:r w:rsidRPr="00392E83">
        <w:rPr>
          <w:rFonts w:ascii="Calibri" w:eastAsia="Calibri" w:hAnsi="Calibri" w:cs="David" w:hint="cs"/>
          <w:sz w:val="24"/>
          <w:szCs w:val="24"/>
          <w:rtl/>
        </w:rPr>
        <w:t xml:space="preserve"> סעיף זה לא חל בהקשר שלנו כי התיישנות לא מונעת את זכותו של בעלים רשום לסלק מישהו מהמקרקעין גם אם עב</w:t>
      </w:r>
      <w:r w:rsidR="00476D5B">
        <w:rPr>
          <w:rFonts w:ascii="Calibri" w:eastAsia="Calibri" w:hAnsi="Calibri" w:cs="David" w:hint="cs"/>
          <w:sz w:val="24"/>
          <w:szCs w:val="24"/>
          <w:rtl/>
        </w:rPr>
        <w:t>רה תקופת ההתיישנות (לא נוגע לפס</w:t>
      </w:r>
      <w:r w:rsidRPr="00392E83">
        <w:rPr>
          <w:rFonts w:ascii="Calibri" w:eastAsia="Calibri" w:hAnsi="Calibri" w:cs="David" w:hint="cs"/>
          <w:sz w:val="24"/>
          <w:szCs w:val="24"/>
          <w:rtl/>
        </w:rPr>
        <w:t xml:space="preserve">ד </w:t>
      </w:r>
      <w:proofErr w:type="spellStart"/>
      <w:r w:rsidRPr="00392E83">
        <w:rPr>
          <w:rFonts w:ascii="Calibri" w:eastAsia="Calibri" w:hAnsi="Calibri" w:cs="David" w:hint="cs"/>
          <w:sz w:val="24"/>
          <w:szCs w:val="24"/>
          <w:rtl/>
        </w:rPr>
        <w:t>צימבר</w:t>
      </w:r>
      <w:proofErr w:type="spellEnd"/>
      <w:r w:rsidRPr="00392E83">
        <w:rPr>
          <w:rFonts w:ascii="Calibri" w:eastAsia="Calibri" w:hAnsi="Calibri" w:cs="David" w:hint="cs"/>
          <w:sz w:val="24"/>
          <w:szCs w:val="24"/>
          <w:rtl/>
        </w:rPr>
        <w:t xml:space="preserve">). </w:t>
      </w:r>
    </w:p>
    <w:p w:rsidR="00392E83" w:rsidRPr="00392E83" w:rsidRDefault="00392E83" w:rsidP="00B202AF">
      <w:pPr>
        <w:spacing w:after="0"/>
        <w:jc w:val="both"/>
        <w:rPr>
          <w:rFonts w:ascii="Calibri" w:eastAsia="Calibri" w:hAnsi="Calibri" w:cs="David"/>
          <w:sz w:val="24"/>
          <w:szCs w:val="24"/>
          <w:rtl/>
        </w:rPr>
      </w:pPr>
    </w:p>
    <w:p w:rsidR="00476D5B" w:rsidRDefault="00392E83" w:rsidP="00FC2B76">
      <w:pPr>
        <w:spacing w:after="0"/>
        <w:jc w:val="both"/>
        <w:rPr>
          <w:rFonts w:ascii="Calibri" w:eastAsia="Calibri" w:hAnsi="Calibri" w:cs="David"/>
          <w:sz w:val="24"/>
          <w:szCs w:val="24"/>
          <w:rtl/>
        </w:rPr>
      </w:pPr>
      <w:r w:rsidRPr="00476D5B">
        <w:rPr>
          <w:rFonts w:ascii="Calibri" w:eastAsia="Calibri" w:hAnsi="Calibri" w:cs="David" w:hint="cs"/>
          <w:b/>
          <w:bCs/>
          <w:color w:val="FF0000"/>
          <w:sz w:val="24"/>
          <w:szCs w:val="24"/>
          <w:u w:val="single"/>
          <w:rtl/>
        </w:rPr>
        <w:t>חוק הנאמנות</w:t>
      </w:r>
      <w:r w:rsidR="00476D5B">
        <w:rPr>
          <w:rFonts w:ascii="Calibri" w:eastAsia="Calibri" w:hAnsi="Calibri" w:cs="David" w:hint="cs"/>
          <w:sz w:val="24"/>
          <w:szCs w:val="24"/>
          <w:rtl/>
        </w:rPr>
        <w:t>- הסעיפים הרלוונטיים לנו כרגע הם:</w:t>
      </w:r>
    </w:p>
    <w:p w:rsidR="00476D5B" w:rsidRDefault="00476D5B" w:rsidP="00442A7D">
      <w:pPr>
        <w:pStyle w:val="a3"/>
        <w:numPr>
          <w:ilvl w:val="0"/>
          <w:numId w:val="4"/>
        </w:numPr>
        <w:spacing w:after="0"/>
        <w:jc w:val="both"/>
        <w:rPr>
          <w:rFonts w:ascii="Calibri" w:eastAsia="Calibri" w:hAnsi="Calibri" w:cs="David"/>
          <w:color w:val="FF0000"/>
          <w:sz w:val="24"/>
          <w:szCs w:val="24"/>
        </w:rPr>
      </w:pPr>
      <w:r>
        <w:rPr>
          <w:rFonts w:ascii="Calibri" w:eastAsia="Calibri" w:hAnsi="Calibri" w:cs="David" w:hint="cs"/>
          <w:b/>
          <w:bCs/>
          <w:sz w:val="24"/>
          <w:szCs w:val="24"/>
          <w:rtl/>
        </w:rPr>
        <w:t xml:space="preserve">סעיף 3(ב)- </w:t>
      </w:r>
      <w:r w:rsidRPr="00476D5B">
        <w:rPr>
          <w:rFonts w:ascii="Calibri" w:eastAsia="Calibri" w:hAnsi="Calibri" w:cs="David" w:hint="cs"/>
          <w:color w:val="FF0000"/>
          <w:sz w:val="24"/>
          <w:szCs w:val="24"/>
          <w:rtl/>
        </w:rPr>
        <w:t>אין</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לרדת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לנכסי</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הנאמנות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אלא</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בשל</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חובות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המוטלים</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עליהם</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או</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הנובעים</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מפעולות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הנאמנות</w:t>
      </w:r>
    </w:p>
    <w:p w:rsidR="00476D5B" w:rsidRPr="00476D5B" w:rsidRDefault="00476D5B" w:rsidP="00442A7D">
      <w:pPr>
        <w:pStyle w:val="a3"/>
        <w:numPr>
          <w:ilvl w:val="0"/>
          <w:numId w:val="4"/>
        </w:numPr>
        <w:spacing w:after="0"/>
        <w:jc w:val="both"/>
        <w:rPr>
          <w:rFonts w:ascii="Calibri" w:eastAsia="Calibri" w:hAnsi="Calibri" w:cs="David"/>
          <w:color w:val="FF0000"/>
          <w:sz w:val="24"/>
          <w:szCs w:val="24"/>
          <w:rtl/>
        </w:rPr>
      </w:pPr>
      <w:r>
        <w:rPr>
          <w:rFonts w:ascii="Calibri" w:eastAsia="Calibri" w:hAnsi="Calibri" w:cs="David" w:hint="cs"/>
          <w:b/>
          <w:bCs/>
          <w:sz w:val="24"/>
          <w:szCs w:val="24"/>
          <w:rtl/>
        </w:rPr>
        <w:t xml:space="preserve">סעיף 5- </w:t>
      </w:r>
      <w:r w:rsidRPr="00476D5B">
        <w:rPr>
          <w:rFonts w:ascii="Calibri" w:eastAsia="Calibri" w:hAnsi="Calibri" w:cs="David" w:hint="cs"/>
          <w:color w:val="FF0000"/>
          <w:sz w:val="24"/>
          <w:szCs w:val="24"/>
          <w:rtl/>
        </w:rPr>
        <w:t>כוחה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של</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נאמנות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יפה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כלפי</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כל</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מי</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שידע</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או</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שהיה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עליו</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לדעת</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עליה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ומשנרשמה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הערה</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לפי</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סעיף</w:t>
      </w:r>
      <w:r w:rsidRPr="00476D5B">
        <w:rPr>
          <w:rFonts w:ascii="Calibri" w:eastAsia="Calibri" w:hAnsi="Calibri" w:cs="David"/>
          <w:color w:val="FF0000"/>
          <w:sz w:val="24"/>
          <w:szCs w:val="24"/>
          <w:rtl/>
        </w:rPr>
        <w:t xml:space="preserve"> 4 – </w:t>
      </w:r>
      <w:r w:rsidRPr="00476D5B">
        <w:rPr>
          <w:rFonts w:ascii="Calibri" w:eastAsia="Calibri" w:hAnsi="Calibri" w:cs="David" w:hint="cs"/>
          <w:color w:val="FF0000"/>
          <w:sz w:val="24"/>
          <w:szCs w:val="24"/>
          <w:rtl/>
        </w:rPr>
        <w:t>כלפי</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כל</w:t>
      </w:r>
      <w:r w:rsidRPr="00476D5B">
        <w:rPr>
          <w:rFonts w:ascii="Calibri" w:eastAsia="Calibri" w:hAnsi="Calibri" w:cs="David"/>
          <w:color w:val="FF0000"/>
          <w:sz w:val="24"/>
          <w:szCs w:val="24"/>
          <w:rtl/>
        </w:rPr>
        <w:t xml:space="preserve"> </w:t>
      </w:r>
      <w:r w:rsidRPr="00476D5B">
        <w:rPr>
          <w:rFonts w:ascii="Calibri" w:eastAsia="Calibri" w:hAnsi="Calibri" w:cs="David" w:hint="cs"/>
          <w:color w:val="FF0000"/>
          <w:sz w:val="24"/>
          <w:szCs w:val="24"/>
          <w:rtl/>
        </w:rPr>
        <w:t>העולם</w:t>
      </w:r>
      <w:r>
        <w:rPr>
          <w:rFonts w:ascii="Calibri" w:eastAsia="Calibri" w:hAnsi="Calibri" w:cs="David" w:hint="cs"/>
          <w:color w:val="FF0000"/>
          <w:sz w:val="24"/>
          <w:szCs w:val="24"/>
          <w:rtl/>
        </w:rPr>
        <w:t xml:space="preserve"> </w:t>
      </w:r>
    </w:p>
    <w:p w:rsidR="00841AB8" w:rsidRDefault="00841AB8" w:rsidP="00FC2B76">
      <w:pPr>
        <w:spacing w:after="0"/>
        <w:jc w:val="both"/>
        <w:rPr>
          <w:rFonts w:ascii="Calibri" w:eastAsia="Calibri" w:hAnsi="Calibri" w:cs="David"/>
          <w:b/>
          <w:bCs/>
          <w:sz w:val="24"/>
          <w:szCs w:val="24"/>
          <w:rtl/>
        </w:rPr>
      </w:pPr>
    </w:p>
    <w:p w:rsidR="00476D5B" w:rsidRDefault="00476D5B" w:rsidP="00FC2B76">
      <w:pPr>
        <w:spacing w:after="0"/>
        <w:jc w:val="both"/>
        <w:rPr>
          <w:rFonts w:ascii="Calibri" w:eastAsia="Calibri" w:hAnsi="Calibri" w:cs="David"/>
          <w:sz w:val="24"/>
          <w:szCs w:val="24"/>
          <w:rtl/>
        </w:rPr>
      </w:pPr>
      <w:r>
        <w:rPr>
          <w:rFonts w:ascii="Calibri" w:eastAsia="Calibri" w:hAnsi="Calibri" w:cs="David" w:hint="cs"/>
          <w:sz w:val="24"/>
          <w:szCs w:val="24"/>
          <w:rtl/>
        </w:rPr>
        <w:t>נאמנות שנרשמה בטאבו כוחה יפה כלפי כל העולם. נאמנות שלא נרשמה, יהא כוחה יפה כלפי כל</w:t>
      </w:r>
      <w:r w:rsidR="00FC2B76">
        <w:rPr>
          <w:rFonts w:ascii="Calibri" w:eastAsia="Calibri" w:hAnsi="Calibri" w:cs="David" w:hint="cs"/>
          <w:sz w:val="24"/>
          <w:szCs w:val="24"/>
          <w:rtl/>
        </w:rPr>
        <w:t xml:space="preserve"> מי שידע או שהיה אמור לדעת עליה, לפי </w:t>
      </w:r>
      <w:r w:rsidR="00FC2B76">
        <w:rPr>
          <w:rFonts w:ascii="Calibri" w:eastAsia="Calibri" w:hAnsi="Calibri" w:cs="David" w:hint="cs"/>
          <w:b/>
          <w:bCs/>
          <w:sz w:val="24"/>
          <w:szCs w:val="24"/>
          <w:rtl/>
        </w:rPr>
        <w:t xml:space="preserve">סעיף 5. </w:t>
      </w:r>
      <w:r w:rsidR="00FC2B76">
        <w:rPr>
          <w:rFonts w:ascii="Calibri" w:eastAsia="Calibri" w:hAnsi="Calibri" w:cs="David" w:hint="cs"/>
          <w:sz w:val="24"/>
          <w:szCs w:val="24"/>
          <w:rtl/>
        </w:rPr>
        <w:t>ישנה פסיקה הגורסת כי הסעיף מהווה סתירה ל</w:t>
      </w:r>
      <w:r w:rsidR="00FC2B76">
        <w:rPr>
          <w:rFonts w:ascii="Calibri" w:eastAsia="Calibri" w:hAnsi="Calibri" w:cs="David" w:hint="cs"/>
          <w:b/>
          <w:bCs/>
          <w:sz w:val="24"/>
          <w:szCs w:val="24"/>
          <w:rtl/>
        </w:rPr>
        <w:t xml:space="preserve">סעיף 3(ב) </w:t>
      </w:r>
      <w:r w:rsidR="00FC2B76">
        <w:rPr>
          <w:rFonts w:ascii="Calibri" w:eastAsia="Calibri" w:hAnsi="Calibri" w:cs="David" w:hint="cs"/>
          <w:sz w:val="24"/>
          <w:szCs w:val="24"/>
          <w:rtl/>
        </w:rPr>
        <w:t>אשר נוטה לטובת הנהנה ואומר שנושה לא יכול לרדת לנכסים שהאדם מחזיק בהם כנאמן ושקשורים לנאמנות.</w:t>
      </w:r>
    </w:p>
    <w:p w:rsidR="00392E83" w:rsidRDefault="00FC2B76" w:rsidP="00841AB8">
      <w:pPr>
        <w:spacing w:after="0"/>
        <w:jc w:val="both"/>
        <w:rPr>
          <w:rFonts w:ascii="Calibri" w:eastAsia="Calibri" w:hAnsi="Calibri" w:cs="David"/>
          <w:sz w:val="24"/>
          <w:szCs w:val="24"/>
          <w:rtl/>
        </w:rPr>
      </w:pPr>
      <w:r w:rsidRPr="00FC2B76">
        <w:rPr>
          <w:rFonts w:ascii="Calibri" w:eastAsia="Calibri" w:hAnsi="Calibri" w:cs="David" w:hint="cs"/>
          <w:sz w:val="24"/>
          <w:szCs w:val="24"/>
          <w:highlight w:val="yellow"/>
          <w:rtl/>
        </w:rPr>
        <w:t>כלומר, נושה שא' (המוכר/ הבעלים שבדין) חייב לו חובות אישיים לא יוכל להיפרע מהנכסים הקשורים לנאמנות. תוצאה זו היא בעייתית מפני שג' טוען שהוא לא ידע ולא היה עליו לדעת על יחסי הנאמנות ולכן הוא לא מחוייב אליה (</w:t>
      </w:r>
      <w:r w:rsidRPr="00FC2B76">
        <w:rPr>
          <w:rFonts w:ascii="Calibri" w:eastAsia="Calibri" w:hAnsi="Calibri" w:cs="David" w:hint="cs"/>
          <w:b/>
          <w:bCs/>
          <w:sz w:val="24"/>
          <w:szCs w:val="24"/>
          <w:highlight w:val="yellow"/>
          <w:rtl/>
        </w:rPr>
        <w:t>סעיף 5)</w:t>
      </w:r>
      <w:r w:rsidRPr="00FC2B76">
        <w:rPr>
          <w:rFonts w:ascii="Calibri" w:eastAsia="Calibri" w:hAnsi="Calibri" w:cs="David" w:hint="cs"/>
          <w:sz w:val="24"/>
          <w:szCs w:val="24"/>
          <w:highlight w:val="yellow"/>
          <w:rtl/>
        </w:rPr>
        <w:t xml:space="preserve"> מבחינתו הוא יכול להטיל עיקול</w:t>
      </w:r>
      <w:r w:rsidR="00841AB8">
        <w:rPr>
          <w:rFonts w:ascii="Calibri" w:eastAsia="Calibri" w:hAnsi="Calibri" w:cs="David" w:hint="cs"/>
          <w:sz w:val="24"/>
          <w:szCs w:val="24"/>
          <w:rtl/>
        </w:rPr>
        <w:t xml:space="preserve">. </w:t>
      </w:r>
      <w:r w:rsidR="00841AB8" w:rsidRPr="00841AB8">
        <w:rPr>
          <w:rFonts w:ascii="Calibri" w:eastAsia="Calibri" w:hAnsi="Calibri" w:cs="David" w:hint="cs"/>
          <w:b/>
          <w:bCs/>
          <w:sz w:val="24"/>
          <w:szCs w:val="24"/>
          <w:rtl/>
        </w:rPr>
        <w:t>לכן השימוש בנאמנות קונסטרוקטיבית הוא בעייתי בהקשר זה- הוא לא מאפשר לנו להגיע לתוצאה הרצויה שהיא העדפת ב' הרוכש על פני ג' המעקל.</w:t>
      </w:r>
    </w:p>
    <w:p w:rsidR="00202DCC" w:rsidRDefault="00202DCC" w:rsidP="00841AB8">
      <w:pPr>
        <w:spacing w:after="0"/>
        <w:jc w:val="both"/>
        <w:rPr>
          <w:rFonts w:ascii="Calibri" w:eastAsia="Calibri" w:hAnsi="Calibri" w:cs="David"/>
          <w:sz w:val="24"/>
          <w:szCs w:val="24"/>
          <w:rtl/>
        </w:rPr>
      </w:pPr>
      <w:r>
        <w:rPr>
          <w:rFonts w:ascii="Calibri" w:eastAsia="Calibri" w:hAnsi="Calibri" w:cs="David" w:hint="cs"/>
          <w:sz w:val="24"/>
          <w:szCs w:val="24"/>
          <w:rtl/>
        </w:rPr>
        <w:t>(הסתירה היא שסעיף אחד אומר שלא ניתן לרדת לנכסי הנאמנות וסעיף אחר אומר שזה אפשרי אם לא ידעת על הנאמנות)</w:t>
      </w:r>
    </w:p>
    <w:p w:rsidR="00841AB8" w:rsidRDefault="00841AB8" w:rsidP="00841AB8">
      <w:pPr>
        <w:spacing w:after="0"/>
        <w:jc w:val="both"/>
        <w:rPr>
          <w:rFonts w:ascii="Calibri" w:eastAsia="Calibri" w:hAnsi="Calibri" w:cs="David"/>
          <w:sz w:val="24"/>
          <w:szCs w:val="24"/>
          <w:rtl/>
        </w:rPr>
      </w:pPr>
    </w:p>
    <w:p w:rsidR="00841AB8" w:rsidRPr="00365ED0" w:rsidRDefault="00841AB8" w:rsidP="00FC2B76">
      <w:pPr>
        <w:spacing w:after="0"/>
        <w:jc w:val="both"/>
        <w:rPr>
          <w:rFonts w:ascii="Calibri" w:eastAsia="Calibri" w:hAnsi="Calibri" w:cs="David"/>
          <w:sz w:val="24"/>
          <w:szCs w:val="24"/>
          <w:u w:val="single"/>
          <w:rtl/>
        </w:rPr>
      </w:pPr>
      <w:r w:rsidRPr="00365ED0">
        <w:rPr>
          <w:rFonts w:ascii="Calibri" w:eastAsia="Calibri" w:hAnsi="Calibri" w:cs="David" w:hint="cs"/>
          <w:b/>
          <w:bCs/>
          <w:sz w:val="24"/>
          <w:szCs w:val="24"/>
          <w:u w:val="single"/>
          <w:rtl/>
        </w:rPr>
        <w:t xml:space="preserve">סעיף 5 </w:t>
      </w:r>
      <w:r w:rsidRPr="00365ED0">
        <w:rPr>
          <w:rFonts w:ascii="Calibri" w:eastAsia="Calibri" w:hAnsi="Calibri" w:cs="David" w:hint="cs"/>
          <w:sz w:val="24"/>
          <w:szCs w:val="24"/>
          <w:u w:val="single"/>
          <w:rtl/>
        </w:rPr>
        <w:t xml:space="preserve">מבטא מדיניות השונה מהלכת אהרונוב: </w:t>
      </w:r>
    </w:p>
    <w:p w:rsidR="00841AB8" w:rsidRDefault="00841AB8" w:rsidP="00442A7D">
      <w:pPr>
        <w:pStyle w:val="a3"/>
        <w:numPr>
          <w:ilvl w:val="0"/>
          <w:numId w:val="4"/>
        </w:numPr>
        <w:spacing w:after="0"/>
        <w:jc w:val="both"/>
        <w:rPr>
          <w:rFonts w:ascii="Calibri" w:eastAsia="Calibri" w:hAnsi="Calibri" w:cs="David"/>
          <w:sz w:val="24"/>
          <w:szCs w:val="24"/>
        </w:rPr>
      </w:pPr>
      <w:r w:rsidRPr="00365ED0">
        <w:rPr>
          <w:rFonts w:ascii="Calibri" w:eastAsia="Calibri" w:hAnsi="Calibri" w:cs="David" w:hint="cs"/>
          <w:sz w:val="24"/>
          <w:szCs w:val="24"/>
          <w:highlight w:val="yellow"/>
          <w:u w:val="single"/>
          <w:rtl/>
        </w:rPr>
        <w:t>הלכת אהרונוב</w:t>
      </w:r>
      <w:r w:rsidRPr="00365ED0">
        <w:rPr>
          <w:rFonts w:ascii="Calibri" w:eastAsia="Calibri" w:hAnsi="Calibri" w:cs="David" w:hint="cs"/>
          <w:sz w:val="24"/>
          <w:szCs w:val="24"/>
          <w:highlight w:val="yellow"/>
          <w:rtl/>
        </w:rPr>
        <w:t xml:space="preserve"> מחזקת זכויות לא רשומות</w:t>
      </w:r>
      <w:r w:rsidRPr="00841AB8">
        <w:rPr>
          <w:rFonts w:ascii="Calibri" w:eastAsia="Calibri" w:hAnsi="Calibri" w:cs="David" w:hint="cs"/>
          <w:sz w:val="24"/>
          <w:szCs w:val="24"/>
          <w:rtl/>
        </w:rPr>
        <w:t xml:space="preserve"> (לכן במידה מסויימת </w:t>
      </w:r>
      <w:r w:rsidRPr="00841AB8">
        <w:rPr>
          <w:rFonts w:ascii="Calibri" w:eastAsia="Calibri" w:hAnsi="Calibri" w:cs="David" w:hint="cs"/>
          <w:b/>
          <w:bCs/>
          <w:sz w:val="24"/>
          <w:szCs w:val="24"/>
          <w:rtl/>
        </w:rPr>
        <w:t xml:space="preserve">סעיף 9 </w:t>
      </w:r>
      <w:r w:rsidRPr="00841AB8">
        <w:rPr>
          <w:rFonts w:ascii="Calibri" w:eastAsia="Calibri" w:hAnsi="Calibri" w:cs="David" w:hint="cs"/>
          <w:b/>
          <w:bCs/>
          <w:color w:val="FF0000"/>
          <w:sz w:val="24"/>
          <w:szCs w:val="24"/>
          <w:rtl/>
        </w:rPr>
        <w:t xml:space="preserve">לחוק המקרקעין </w:t>
      </w:r>
      <w:r w:rsidRPr="00841AB8">
        <w:rPr>
          <w:rFonts w:ascii="Calibri" w:eastAsia="Calibri" w:hAnsi="Calibri" w:cs="David" w:hint="cs"/>
          <w:sz w:val="24"/>
          <w:szCs w:val="24"/>
          <w:rtl/>
        </w:rPr>
        <w:t>מחליש את הרישום)</w:t>
      </w:r>
    </w:p>
    <w:p w:rsidR="00841AB8" w:rsidRPr="00841AB8" w:rsidRDefault="00841AB8" w:rsidP="00442A7D">
      <w:pPr>
        <w:pStyle w:val="a3"/>
        <w:numPr>
          <w:ilvl w:val="0"/>
          <w:numId w:val="4"/>
        </w:numPr>
        <w:spacing w:after="0"/>
        <w:jc w:val="both"/>
        <w:rPr>
          <w:rFonts w:ascii="Calibri" w:eastAsia="Calibri" w:hAnsi="Calibri" w:cs="David"/>
          <w:sz w:val="24"/>
          <w:szCs w:val="24"/>
          <w:rtl/>
        </w:rPr>
      </w:pPr>
      <w:r w:rsidRPr="00365ED0">
        <w:rPr>
          <w:rFonts w:ascii="Calibri" w:eastAsia="Calibri" w:hAnsi="Calibri" w:cs="David" w:hint="cs"/>
          <w:sz w:val="24"/>
          <w:szCs w:val="24"/>
          <w:highlight w:val="yellow"/>
          <w:u w:val="single"/>
          <w:rtl/>
        </w:rPr>
        <w:t>סעיף 5</w:t>
      </w:r>
      <w:r w:rsidRPr="00365ED0">
        <w:rPr>
          <w:rFonts w:ascii="Calibri" w:eastAsia="Calibri" w:hAnsi="Calibri" w:cs="David" w:hint="cs"/>
          <w:sz w:val="24"/>
          <w:szCs w:val="24"/>
          <w:highlight w:val="yellow"/>
          <w:rtl/>
        </w:rPr>
        <w:t xml:space="preserve"> לעומת זאת, מחליש את הזכויות הלא רשומות</w:t>
      </w:r>
      <w:r w:rsidR="00365ED0">
        <w:rPr>
          <w:rFonts w:ascii="Calibri" w:eastAsia="Calibri" w:hAnsi="Calibri" w:cs="David" w:hint="cs"/>
          <w:sz w:val="24"/>
          <w:szCs w:val="24"/>
          <w:rtl/>
        </w:rPr>
        <w:t xml:space="preserve"> בכך שהוא קובע שמי שידע על הנאמנות מחוייב לה.</w:t>
      </w:r>
    </w:p>
    <w:p w:rsidR="00365ED0" w:rsidRDefault="00365ED0" w:rsidP="00FC2B76">
      <w:pPr>
        <w:spacing w:after="0"/>
        <w:jc w:val="both"/>
        <w:rPr>
          <w:rFonts w:ascii="Calibri" w:eastAsia="Calibri" w:hAnsi="Calibri" w:cs="David"/>
          <w:b/>
          <w:bCs/>
          <w:sz w:val="24"/>
          <w:szCs w:val="24"/>
          <w:rtl/>
        </w:rPr>
      </w:pPr>
    </w:p>
    <w:p w:rsidR="00365ED0" w:rsidRDefault="00365ED0" w:rsidP="00202DCC">
      <w:pPr>
        <w:spacing w:after="0"/>
        <w:jc w:val="both"/>
        <w:rPr>
          <w:rFonts w:ascii="Calibri" w:eastAsia="Calibri" w:hAnsi="Calibri" w:cs="David"/>
          <w:sz w:val="24"/>
          <w:szCs w:val="24"/>
          <w:rtl/>
        </w:rPr>
      </w:pPr>
      <w:r w:rsidRPr="00365ED0">
        <w:rPr>
          <w:rFonts w:ascii="Calibri" w:eastAsia="Calibri" w:hAnsi="Calibri" w:cs="David" w:hint="cs"/>
          <w:sz w:val="24"/>
          <w:szCs w:val="24"/>
          <w:highlight w:val="yellow"/>
          <w:u w:val="single"/>
          <w:rtl/>
        </w:rPr>
        <w:t xml:space="preserve">בפסד </w:t>
      </w:r>
      <w:proofErr w:type="spellStart"/>
      <w:r w:rsidRPr="00365ED0">
        <w:rPr>
          <w:rFonts w:ascii="Calibri" w:eastAsia="Calibri" w:hAnsi="Calibri" w:cs="David" w:hint="cs"/>
          <w:sz w:val="24"/>
          <w:szCs w:val="24"/>
          <w:highlight w:val="yellow"/>
          <w:u w:val="single"/>
          <w:rtl/>
        </w:rPr>
        <w:t>אמסטר</w:t>
      </w:r>
      <w:proofErr w:type="spellEnd"/>
      <w:r w:rsidRPr="00365ED0">
        <w:rPr>
          <w:rFonts w:ascii="Calibri" w:eastAsia="Calibri" w:hAnsi="Calibri" w:cs="David" w:hint="cs"/>
          <w:sz w:val="24"/>
          <w:szCs w:val="24"/>
          <w:highlight w:val="yellow"/>
          <w:u w:val="single"/>
          <w:rtl/>
        </w:rPr>
        <w:t xml:space="preserve"> נ' </w:t>
      </w:r>
      <w:proofErr w:type="spellStart"/>
      <w:r w:rsidRPr="00365ED0">
        <w:rPr>
          <w:rFonts w:ascii="Calibri" w:eastAsia="Calibri" w:hAnsi="Calibri" w:cs="David" w:hint="cs"/>
          <w:sz w:val="24"/>
          <w:szCs w:val="24"/>
          <w:highlight w:val="yellow"/>
          <w:u w:val="single"/>
          <w:rtl/>
        </w:rPr>
        <w:t>טאובר</w:t>
      </w:r>
      <w:proofErr w:type="spellEnd"/>
      <w:r w:rsidRPr="00365ED0">
        <w:rPr>
          <w:rFonts w:ascii="Calibri" w:eastAsia="Calibri" w:hAnsi="Calibri" w:cs="David" w:hint="cs"/>
          <w:sz w:val="24"/>
          <w:szCs w:val="24"/>
          <w:highlight w:val="yellow"/>
          <w:u w:val="single"/>
          <w:rtl/>
        </w:rPr>
        <w:t>-</w:t>
      </w:r>
      <w:r w:rsidRPr="00365ED0">
        <w:rPr>
          <w:rFonts w:ascii="Calibri" w:eastAsia="Calibri" w:hAnsi="Calibri" w:cs="David" w:hint="cs"/>
          <w:sz w:val="24"/>
          <w:szCs w:val="24"/>
          <w:highlight w:val="yellow"/>
          <w:rtl/>
        </w:rPr>
        <w:t xml:space="preserve"> ביהמ"ש העליון מבטל לראשונה את </w:t>
      </w:r>
      <w:r w:rsidRPr="00365ED0">
        <w:rPr>
          <w:rFonts w:ascii="Calibri" w:eastAsia="Calibri" w:hAnsi="Calibri" w:cs="David" w:hint="cs"/>
          <w:b/>
          <w:bCs/>
          <w:sz w:val="24"/>
          <w:szCs w:val="24"/>
          <w:highlight w:val="yellow"/>
          <w:rtl/>
        </w:rPr>
        <w:t xml:space="preserve">סעיף 5 </w:t>
      </w:r>
      <w:r w:rsidRPr="00365ED0">
        <w:rPr>
          <w:rFonts w:ascii="Calibri" w:eastAsia="Calibri" w:hAnsi="Calibri" w:cs="David" w:hint="cs"/>
          <w:b/>
          <w:bCs/>
          <w:color w:val="FF0000"/>
          <w:sz w:val="24"/>
          <w:szCs w:val="24"/>
          <w:highlight w:val="yellow"/>
          <w:rtl/>
        </w:rPr>
        <w:t>לחוק הנאמנות</w:t>
      </w:r>
      <w:r>
        <w:rPr>
          <w:rFonts w:ascii="Calibri" w:eastAsia="Calibri" w:hAnsi="Calibri" w:cs="David" w:hint="cs"/>
          <w:b/>
          <w:bCs/>
          <w:sz w:val="24"/>
          <w:szCs w:val="24"/>
          <w:rtl/>
        </w:rPr>
        <w:t xml:space="preserve">. </w:t>
      </w:r>
      <w:r w:rsidR="00202DCC">
        <w:rPr>
          <w:rFonts w:ascii="Calibri" w:eastAsia="Calibri" w:hAnsi="Calibri" w:cs="David" w:hint="cs"/>
          <w:b/>
          <w:bCs/>
          <w:sz w:val="24"/>
          <w:szCs w:val="24"/>
          <w:rtl/>
        </w:rPr>
        <w:t>סעיף 3(ב)</w:t>
      </w:r>
      <w:r w:rsidR="00202DCC">
        <w:rPr>
          <w:rFonts w:ascii="Calibri" w:eastAsia="Calibri" w:hAnsi="Calibri" w:cs="David" w:hint="cs"/>
          <w:sz w:val="24"/>
          <w:szCs w:val="24"/>
          <w:rtl/>
        </w:rPr>
        <w:t xml:space="preserve"> אומר שלא ניתן לרדת לנכסי הנאמנות אלא רק לנכסיו הפרטיים של הנאמן (</w:t>
      </w:r>
      <w:r w:rsidR="00202DCC" w:rsidRPr="00392E83">
        <w:rPr>
          <w:rFonts w:ascii="Calibri" w:eastAsia="Calibri" w:hAnsi="Calibri" w:cs="David" w:hint="cs"/>
          <w:sz w:val="24"/>
          <w:szCs w:val="24"/>
          <w:rtl/>
        </w:rPr>
        <w:t>מהבחינה הזאת נאמנות היא מסתור מפני נושים. אם מדובר בחוזה למראית עין, אז ביהמ"ש יאפשר נגישות אבל אם זה אמיתי אז אי א</w:t>
      </w:r>
      <w:r w:rsidR="00202DCC">
        <w:rPr>
          <w:rFonts w:ascii="Calibri" w:eastAsia="Calibri" w:hAnsi="Calibri" w:cs="David" w:hint="cs"/>
          <w:sz w:val="24"/>
          <w:szCs w:val="24"/>
          <w:rtl/>
        </w:rPr>
        <w:t>פשר יהיה לגעת באותם הנכסים. בפס</w:t>
      </w:r>
      <w:r w:rsidR="00202DCC" w:rsidRPr="00392E83">
        <w:rPr>
          <w:rFonts w:ascii="Calibri" w:eastAsia="Calibri" w:hAnsi="Calibri" w:cs="David" w:hint="cs"/>
          <w:sz w:val="24"/>
          <w:szCs w:val="24"/>
          <w:rtl/>
        </w:rPr>
        <w:t>ד מדברים על בריחה ממיסי ירושה</w:t>
      </w:r>
      <w:r w:rsidR="00202DCC">
        <w:rPr>
          <w:rFonts w:ascii="Calibri" w:eastAsia="Calibri" w:hAnsi="Calibri" w:cs="David" w:hint="cs"/>
          <w:sz w:val="24"/>
          <w:szCs w:val="24"/>
          <w:rtl/>
        </w:rPr>
        <w:t xml:space="preserve">) ואילו </w:t>
      </w:r>
      <w:r w:rsidR="00202DCC">
        <w:rPr>
          <w:rFonts w:ascii="Calibri" w:eastAsia="Calibri" w:hAnsi="Calibri" w:cs="David" w:hint="cs"/>
          <w:b/>
          <w:bCs/>
          <w:sz w:val="24"/>
          <w:szCs w:val="24"/>
          <w:rtl/>
        </w:rPr>
        <w:t xml:space="preserve">סעיף 5 </w:t>
      </w:r>
      <w:r w:rsidR="00202DCC">
        <w:rPr>
          <w:rFonts w:ascii="Calibri" w:eastAsia="Calibri" w:hAnsi="Calibri" w:cs="David" w:hint="cs"/>
          <w:sz w:val="24"/>
          <w:szCs w:val="24"/>
          <w:rtl/>
        </w:rPr>
        <w:t xml:space="preserve">אומר שזה אפשרי. ביהמ"ש מבטל את הסעיף מפני שהוא </w:t>
      </w:r>
      <w:r>
        <w:rPr>
          <w:rFonts w:ascii="Calibri" w:eastAsia="Calibri" w:hAnsi="Calibri" w:cs="David" w:hint="cs"/>
          <w:sz w:val="24"/>
          <w:szCs w:val="24"/>
          <w:rtl/>
        </w:rPr>
        <w:t xml:space="preserve">סותר את המדיניות של חיזוק הזכויות שביושר וע"כ </w:t>
      </w:r>
      <w:r w:rsidRPr="00202DCC">
        <w:rPr>
          <w:rFonts w:ascii="Calibri" w:eastAsia="Calibri" w:hAnsi="Calibri" w:cs="David" w:hint="cs"/>
          <w:sz w:val="24"/>
          <w:szCs w:val="24"/>
          <w:highlight w:val="yellow"/>
          <w:rtl/>
        </w:rPr>
        <w:t xml:space="preserve">ניתן לראות כיום את </w:t>
      </w:r>
      <w:r w:rsidRPr="00202DCC">
        <w:rPr>
          <w:rFonts w:ascii="Calibri" w:eastAsia="Calibri" w:hAnsi="Calibri" w:cs="David" w:hint="cs"/>
          <w:b/>
          <w:bCs/>
          <w:sz w:val="24"/>
          <w:szCs w:val="24"/>
          <w:highlight w:val="yellow"/>
          <w:rtl/>
        </w:rPr>
        <w:t xml:space="preserve">סעיף 5 </w:t>
      </w:r>
      <w:r w:rsidRPr="00202DCC">
        <w:rPr>
          <w:rFonts w:ascii="Calibri" w:eastAsia="Calibri" w:hAnsi="Calibri" w:cs="David" w:hint="cs"/>
          <w:sz w:val="24"/>
          <w:szCs w:val="24"/>
          <w:highlight w:val="yellow"/>
          <w:rtl/>
        </w:rPr>
        <w:t xml:space="preserve"> כאו</w:t>
      </w:r>
      <w:r w:rsidR="00202DCC" w:rsidRPr="00202DCC">
        <w:rPr>
          <w:rFonts w:ascii="Calibri" w:eastAsia="Calibri" w:hAnsi="Calibri" w:cs="David" w:hint="cs"/>
          <w:sz w:val="24"/>
          <w:szCs w:val="24"/>
          <w:highlight w:val="yellow"/>
          <w:rtl/>
        </w:rPr>
        <w:t>ת מתה, גם לגבי נאמנות מפורשת וגם לגבי קונסטרוקטיבית</w:t>
      </w:r>
      <w:r w:rsidR="00392E83" w:rsidRPr="00392E83">
        <w:rPr>
          <w:rFonts w:ascii="Calibri" w:eastAsia="Calibri" w:hAnsi="Calibri" w:cs="David" w:hint="cs"/>
          <w:sz w:val="24"/>
          <w:szCs w:val="24"/>
          <w:rtl/>
        </w:rPr>
        <w:t xml:space="preserve"> </w:t>
      </w:r>
    </w:p>
    <w:p w:rsidR="00392E83" w:rsidRPr="00392E83" w:rsidRDefault="00365ED0" w:rsidP="00365ED0">
      <w:pPr>
        <w:spacing w:after="0"/>
        <w:jc w:val="both"/>
        <w:rPr>
          <w:rFonts w:ascii="Calibri" w:eastAsia="Calibri" w:hAnsi="Calibri" w:cs="David"/>
          <w:sz w:val="24"/>
          <w:szCs w:val="24"/>
          <w:rtl/>
        </w:rPr>
      </w:pPr>
      <w:r>
        <w:rPr>
          <w:rFonts w:ascii="Calibri" w:eastAsia="Calibri" w:hAnsi="Calibri" w:cs="David" w:hint="cs"/>
          <w:sz w:val="24"/>
          <w:szCs w:val="24"/>
          <w:rtl/>
        </w:rPr>
        <w:t xml:space="preserve">(זוהי </w:t>
      </w:r>
      <w:r w:rsidR="00392E83" w:rsidRPr="00392E83">
        <w:rPr>
          <w:rFonts w:ascii="Calibri" w:eastAsia="Calibri" w:hAnsi="Calibri" w:cs="David" w:hint="cs"/>
          <w:sz w:val="24"/>
          <w:szCs w:val="24"/>
          <w:rtl/>
        </w:rPr>
        <w:t>עוד השלכה ח</w:t>
      </w:r>
      <w:r>
        <w:rPr>
          <w:rFonts w:ascii="Calibri" w:eastAsia="Calibri" w:hAnsi="Calibri" w:cs="David" w:hint="cs"/>
          <w:sz w:val="24"/>
          <w:szCs w:val="24"/>
          <w:rtl/>
        </w:rPr>
        <w:t>שובה של הלכת אהרונוב על נאמנות!)</w:t>
      </w:r>
    </w:p>
    <w:p w:rsidR="00392E83" w:rsidRDefault="00392E83" w:rsidP="00FC2B76">
      <w:pPr>
        <w:spacing w:after="0"/>
        <w:jc w:val="both"/>
        <w:rPr>
          <w:rFonts w:ascii="Calibri" w:eastAsia="Calibri" w:hAnsi="Calibri" w:cs="David"/>
          <w:sz w:val="24"/>
          <w:szCs w:val="24"/>
          <w:rtl/>
        </w:rPr>
      </w:pPr>
    </w:p>
    <w:p w:rsidR="00365ED0" w:rsidRDefault="00365ED0" w:rsidP="00FC2B76">
      <w:pPr>
        <w:spacing w:after="0"/>
        <w:jc w:val="both"/>
        <w:rPr>
          <w:rFonts w:ascii="Calibri" w:eastAsia="Calibri" w:hAnsi="Calibri" w:cs="David"/>
          <w:sz w:val="24"/>
          <w:szCs w:val="24"/>
          <w:rtl/>
        </w:rPr>
      </w:pPr>
      <w:r w:rsidRPr="00365ED0">
        <w:rPr>
          <w:rFonts w:ascii="Calibri" w:eastAsia="Calibri" w:hAnsi="Calibri" w:cs="David" w:hint="cs"/>
          <w:sz w:val="24"/>
          <w:szCs w:val="24"/>
          <w:highlight w:val="yellow"/>
          <w:rtl/>
        </w:rPr>
        <w:t xml:space="preserve">השופט מצא </w:t>
      </w:r>
      <w:proofErr w:type="spellStart"/>
      <w:r w:rsidRPr="00365ED0">
        <w:rPr>
          <w:rFonts w:ascii="Calibri" w:eastAsia="Calibri" w:hAnsi="Calibri" w:cs="David" w:hint="cs"/>
          <w:sz w:val="24"/>
          <w:szCs w:val="24"/>
          <w:highlight w:val="yellow"/>
          <w:rtl/>
        </w:rPr>
        <w:t>בצימבלר</w:t>
      </w:r>
      <w:proofErr w:type="spellEnd"/>
      <w:r w:rsidRPr="00365ED0">
        <w:rPr>
          <w:rFonts w:ascii="Calibri" w:eastAsia="Calibri" w:hAnsi="Calibri" w:cs="David" w:hint="cs"/>
          <w:sz w:val="24"/>
          <w:szCs w:val="24"/>
          <w:highlight w:val="yellow"/>
          <w:rtl/>
        </w:rPr>
        <w:t xml:space="preserve"> מתייחס אך לא קובע במפורש את תחולת יחסי הנאמנות במצב של תמורה חלקית והנושא נשאר עמום</w:t>
      </w:r>
      <w:r>
        <w:rPr>
          <w:rFonts w:ascii="Calibri" w:eastAsia="Calibri" w:hAnsi="Calibri" w:cs="David" w:hint="cs"/>
          <w:sz w:val="24"/>
          <w:szCs w:val="24"/>
          <w:rtl/>
        </w:rPr>
        <w:t xml:space="preserve"> (קצת כמו הזכויות שביושר במצב של תמורה חלקית).</w:t>
      </w:r>
    </w:p>
    <w:p w:rsidR="00392E83" w:rsidRDefault="00365ED0" w:rsidP="00365ED0">
      <w:pPr>
        <w:spacing w:after="0"/>
        <w:jc w:val="both"/>
        <w:rPr>
          <w:rFonts w:ascii="Calibri" w:eastAsia="Calibri" w:hAnsi="Calibri" w:cs="David"/>
          <w:sz w:val="24"/>
          <w:szCs w:val="24"/>
          <w:rtl/>
        </w:rPr>
      </w:pPr>
      <w:r>
        <w:rPr>
          <w:rFonts w:ascii="Calibri" w:eastAsia="Calibri" w:hAnsi="Calibri" w:cs="David" w:hint="cs"/>
          <w:sz w:val="24"/>
          <w:szCs w:val="24"/>
          <w:rtl/>
        </w:rPr>
        <w:t>מהבחינה הפרקטית- מעקל במצב כזה יעקל את הזכות החוזית לקבל את התשלום במקום א' וכך יפרע מהחוב.</w:t>
      </w:r>
    </w:p>
    <w:p w:rsidR="00365ED0" w:rsidRPr="00392E83" w:rsidRDefault="00365ED0" w:rsidP="00365ED0">
      <w:pPr>
        <w:spacing w:after="0"/>
        <w:jc w:val="both"/>
        <w:rPr>
          <w:rFonts w:ascii="Calibri" w:eastAsia="Calibri" w:hAnsi="Calibri" w:cs="David"/>
          <w:sz w:val="24"/>
          <w:szCs w:val="24"/>
          <w:rtl/>
        </w:rPr>
      </w:pPr>
    </w:p>
    <w:p w:rsidR="00392E83" w:rsidRDefault="00202DCC" w:rsidP="00FC2B76">
      <w:pPr>
        <w:spacing w:after="0"/>
        <w:jc w:val="both"/>
        <w:rPr>
          <w:rFonts w:ascii="Calibri" w:eastAsia="Calibri" w:hAnsi="Calibri" w:cs="David"/>
          <w:sz w:val="24"/>
          <w:szCs w:val="24"/>
          <w:rtl/>
        </w:rPr>
      </w:pPr>
      <w:r w:rsidRPr="00202DCC">
        <w:rPr>
          <w:rFonts w:ascii="Calibri" w:eastAsia="Calibri" w:hAnsi="Calibri" w:cs="David" w:hint="cs"/>
          <w:sz w:val="24"/>
          <w:szCs w:val="24"/>
          <w:highlight w:val="yellow"/>
          <w:u w:val="single"/>
          <w:rtl/>
        </w:rPr>
        <w:t>פסד נס נ' כספי-</w:t>
      </w:r>
      <w:r>
        <w:rPr>
          <w:rFonts w:ascii="Calibri" w:eastAsia="Calibri" w:hAnsi="Calibri" w:cs="David" w:hint="cs"/>
          <w:sz w:val="24"/>
          <w:szCs w:val="24"/>
          <w:rtl/>
        </w:rPr>
        <w:t xml:space="preserve"> עוסק בנושא של משכון מוסווה. מצב בו הצדדים העדיפו לכנות את עסקת המשכון שעשו בכינוי אחר כמו מכר/ שכירות וזאת ע"מ להמנע מתחולת דיני המשכון. לאמיתו של דבר זה נראה שכירות אך הנכס לא יוחזר לבעליו אם הוא לא יחזיר את ההלוואה. פרקטית, קשה מאוד לגלות עסקאות של משכון מוסווה.</w:t>
      </w:r>
    </w:p>
    <w:p w:rsidR="00E9240B" w:rsidRPr="00202DCC" w:rsidRDefault="00E9240B" w:rsidP="00FC2B76">
      <w:pPr>
        <w:spacing w:after="0"/>
        <w:jc w:val="both"/>
        <w:rPr>
          <w:rFonts w:ascii="Calibri" w:eastAsia="Calibri" w:hAnsi="Calibri" w:cs="David"/>
          <w:sz w:val="24"/>
          <w:szCs w:val="24"/>
          <w:rtl/>
        </w:rPr>
      </w:pPr>
    </w:p>
    <w:p w:rsidR="00E9240B" w:rsidRPr="00A623E5" w:rsidRDefault="00E9240B" w:rsidP="00A623E5">
      <w:pPr>
        <w:spacing w:after="0"/>
        <w:jc w:val="both"/>
        <w:rPr>
          <w:rFonts w:ascii="Calibri" w:eastAsia="Calibri" w:hAnsi="Calibri" w:cs="David"/>
          <w:sz w:val="24"/>
          <w:szCs w:val="24"/>
          <w:rtl/>
        </w:rPr>
      </w:pPr>
      <w:r>
        <w:rPr>
          <w:rFonts w:ascii="Calibri" w:eastAsia="Calibri" w:hAnsi="Calibri" w:cs="David" w:hint="cs"/>
          <w:sz w:val="24"/>
          <w:szCs w:val="24"/>
          <w:rtl/>
        </w:rPr>
        <w:t xml:space="preserve">דוגמה </w:t>
      </w:r>
      <w:proofErr w:type="spellStart"/>
      <w:r>
        <w:rPr>
          <w:rFonts w:ascii="Calibri" w:eastAsia="Calibri" w:hAnsi="Calibri" w:cs="David" w:hint="cs"/>
          <w:sz w:val="24"/>
          <w:szCs w:val="24"/>
          <w:rtl/>
        </w:rPr>
        <w:t>לאיך</w:t>
      </w:r>
      <w:proofErr w:type="spellEnd"/>
      <w:r>
        <w:rPr>
          <w:rFonts w:ascii="Calibri" w:eastAsia="Calibri" w:hAnsi="Calibri" w:cs="David" w:hint="cs"/>
          <w:sz w:val="24"/>
          <w:szCs w:val="24"/>
          <w:rtl/>
        </w:rPr>
        <w:t xml:space="preserve"> יכול להיראות משכון מוסווה-א' וב' עושים עסקת משכון במקרקעין מסויימים. הם לא רושמים את העסקה ברשם המשכונות ולכן ב' הוא נושה רגיל. אם הוא יציג את עצמו כקונה במקום כנושה, יחולו עליו זכויות שביושר ולכן הם מגדירים את הנכס לא כמשכון אלא כממכר.</w:t>
      </w:r>
      <w:r w:rsidR="00392E83" w:rsidRPr="00392E83">
        <w:rPr>
          <w:rFonts w:ascii="Calibri" w:eastAsia="Calibri" w:hAnsi="Calibri" w:cs="David" w:hint="cs"/>
          <w:sz w:val="24"/>
          <w:szCs w:val="24"/>
          <w:rtl/>
        </w:rPr>
        <w:t xml:space="preserve"> </w:t>
      </w:r>
    </w:p>
    <w:p w:rsidR="00E9240B" w:rsidRDefault="00E9240B" w:rsidP="00FC2B76">
      <w:pPr>
        <w:spacing w:after="0"/>
        <w:jc w:val="both"/>
        <w:rPr>
          <w:rFonts w:ascii="Calibri" w:eastAsia="Calibri" w:hAnsi="Calibri" w:cs="David"/>
          <w:b/>
          <w:bCs/>
          <w:sz w:val="24"/>
          <w:szCs w:val="24"/>
          <w:rtl/>
        </w:rPr>
      </w:pPr>
    </w:p>
    <w:p w:rsidR="00E9240B" w:rsidRDefault="00E9240B" w:rsidP="00FC2B76">
      <w:pPr>
        <w:spacing w:after="0"/>
        <w:jc w:val="both"/>
        <w:rPr>
          <w:rFonts w:ascii="Calibri" w:eastAsia="Calibri" w:hAnsi="Calibri" w:cs="David"/>
          <w:sz w:val="24"/>
          <w:szCs w:val="24"/>
          <w:rtl/>
        </w:rPr>
      </w:pPr>
      <w:r>
        <w:rPr>
          <w:rFonts w:ascii="Calibri" w:eastAsia="Calibri" w:hAnsi="Calibri" w:cs="David" w:hint="cs"/>
          <w:sz w:val="24"/>
          <w:szCs w:val="24"/>
          <w:rtl/>
        </w:rPr>
        <w:t>כך קורה גם בפסד שלנו. השאלה היא האם לפי עובדות המ</w:t>
      </w:r>
      <w:r w:rsidR="00242B51">
        <w:rPr>
          <w:rFonts w:ascii="Calibri" w:eastAsia="Calibri" w:hAnsi="Calibri" w:cs="David" w:hint="cs"/>
          <w:sz w:val="24"/>
          <w:szCs w:val="24"/>
          <w:rtl/>
        </w:rPr>
        <w:t xml:space="preserve">קרה העסקה היא משכון או מכר? אם מדובר במשכון מוסווה ב' לא יהיה עדיף על פני נושים אחרים. </w:t>
      </w:r>
      <w:r w:rsidR="00242B51" w:rsidRPr="00242B51">
        <w:rPr>
          <w:rFonts w:ascii="Calibri" w:eastAsia="Calibri" w:hAnsi="Calibri" w:cs="David" w:hint="cs"/>
          <w:sz w:val="24"/>
          <w:szCs w:val="24"/>
          <w:highlight w:val="yellow"/>
          <w:rtl/>
        </w:rPr>
        <w:t>ביהמ"ש לא רואה בעין יפה את ההסכם שנחתם בסמיכות מחשידה לחדלות הפירעון של המוכר ופוסק כי מדובר בהעדפת נושים</w:t>
      </w:r>
      <w:r w:rsidR="00242B51">
        <w:rPr>
          <w:rFonts w:ascii="Calibri" w:eastAsia="Calibri" w:hAnsi="Calibri" w:cs="David" w:hint="cs"/>
          <w:sz w:val="24"/>
          <w:szCs w:val="24"/>
          <w:rtl/>
        </w:rPr>
        <w:t xml:space="preserve"> (משמע, בעל החובות מודע לכך שהוא עומד לחדלות פירעון ויש לו אינטרס להעדיף נושה אחד על פני האחרים ולכן הוא כורת איתו הסכמים עובר לחדלות פירעונו. כל חוזה שנחתם 3 חודשים לפני חדלות הפרעון יכול להיות מבוטל) </w:t>
      </w:r>
      <w:r w:rsidR="00242B51" w:rsidRPr="00242B51">
        <w:rPr>
          <w:rFonts w:ascii="Calibri" w:eastAsia="Calibri" w:hAnsi="Calibri" w:cs="David" w:hint="cs"/>
          <w:sz w:val="24"/>
          <w:szCs w:val="24"/>
          <w:highlight w:val="yellow"/>
          <w:rtl/>
        </w:rPr>
        <w:t>ולכן אין תוקף לעסקה</w:t>
      </w:r>
      <w:r w:rsidR="00242B51">
        <w:rPr>
          <w:rFonts w:ascii="Calibri" w:eastAsia="Calibri" w:hAnsi="Calibri" w:cs="David" w:hint="cs"/>
          <w:sz w:val="24"/>
          <w:szCs w:val="24"/>
          <w:rtl/>
        </w:rPr>
        <w:t>.</w:t>
      </w:r>
    </w:p>
    <w:p w:rsidR="00242B51" w:rsidRDefault="00242B51" w:rsidP="00242B51">
      <w:pPr>
        <w:spacing w:after="0"/>
        <w:jc w:val="both"/>
        <w:rPr>
          <w:rFonts w:ascii="Calibri" w:eastAsia="Calibri" w:hAnsi="Calibri" w:cs="David"/>
          <w:b/>
          <w:bCs/>
          <w:sz w:val="24"/>
          <w:szCs w:val="24"/>
          <w:rtl/>
        </w:rPr>
      </w:pPr>
      <w:r>
        <w:rPr>
          <w:rFonts w:ascii="Calibri" w:eastAsia="Calibri" w:hAnsi="Calibri" w:cs="David" w:hint="cs"/>
          <w:b/>
          <w:bCs/>
          <w:sz w:val="24"/>
          <w:szCs w:val="24"/>
          <w:rtl/>
        </w:rPr>
        <w:t>לסיכום- ניתן לראות שזכות שביושר עדיפה לא רק בפני מעקל אלא גם בפני נושים לא מובטחים במצב של חדלות פרעון.</w:t>
      </w:r>
    </w:p>
    <w:p w:rsidR="00242B51" w:rsidRDefault="00242B51" w:rsidP="00242B51">
      <w:pPr>
        <w:spacing w:after="0"/>
        <w:jc w:val="both"/>
        <w:rPr>
          <w:rFonts w:ascii="Calibri" w:eastAsia="Calibri" w:hAnsi="Calibri" w:cs="David"/>
          <w:b/>
          <w:bCs/>
          <w:sz w:val="24"/>
          <w:szCs w:val="24"/>
          <w:rtl/>
        </w:rPr>
      </w:pPr>
    </w:p>
    <w:p w:rsidR="00242B51" w:rsidRPr="003249BF" w:rsidRDefault="00242B51" w:rsidP="009D1556">
      <w:pPr>
        <w:spacing w:after="0"/>
        <w:jc w:val="both"/>
        <w:rPr>
          <w:rFonts w:ascii="Calibri" w:eastAsia="Calibri" w:hAnsi="Calibri" w:cs="Guttman Yad-Brush"/>
          <w:sz w:val="20"/>
          <w:szCs w:val="20"/>
          <w:rtl/>
        </w:rPr>
      </w:pPr>
      <w:r w:rsidRPr="00242B51">
        <w:rPr>
          <w:rFonts w:ascii="Calibri" w:eastAsia="Calibri" w:hAnsi="Calibri" w:cs="David" w:hint="cs"/>
          <w:b/>
          <w:bCs/>
          <w:color w:val="FF0000"/>
          <w:sz w:val="24"/>
          <w:szCs w:val="24"/>
          <w:rtl/>
        </w:rPr>
        <w:t>ע</w:t>
      </w:r>
      <w:r w:rsidRPr="00242B51">
        <w:rPr>
          <w:rFonts w:ascii="Calibri" w:eastAsia="Calibri" w:hAnsi="Calibri" w:cs="David"/>
          <w:b/>
          <w:bCs/>
          <w:color w:val="FF0000"/>
          <w:sz w:val="24"/>
          <w:szCs w:val="24"/>
          <w:rtl/>
        </w:rPr>
        <w:t>"</w:t>
      </w:r>
      <w:r w:rsidRPr="00242B51">
        <w:rPr>
          <w:rFonts w:ascii="Calibri" w:eastAsia="Calibri" w:hAnsi="Calibri" w:cs="David" w:hint="cs"/>
          <w:b/>
          <w:bCs/>
          <w:color w:val="FF0000"/>
          <w:sz w:val="24"/>
          <w:szCs w:val="24"/>
          <w:rtl/>
        </w:rPr>
        <w:t>א</w:t>
      </w:r>
      <w:r w:rsidRPr="00242B51">
        <w:rPr>
          <w:rFonts w:ascii="Calibri" w:eastAsia="Calibri" w:hAnsi="Calibri" w:cs="David"/>
          <w:b/>
          <w:bCs/>
          <w:color w:val="FF0000"/>
          <w:sz w:val="24"/>
          <w:szCs w:val="24"/>
          <w:rtl/>
        </w:rPr>
        <w:t xml:space="preserve"> 3911/01 </w:t>
      </w:r>
      <w:r w:rsidRPr="00242B51">
        <w:rPr>
          <w:rFonts w:ascii="Calibri" w:eastAsia="Calibri" w:hAnsi="Calibri" w:cs="David" w:hint="cs"/>
          <w:b/>
          <w:bCs/>
          <w:color w:val="FF0000"/>
          <w:sz w:val="24"/>
          <w:szCs w:val="24"/>
          <w:rtl/>
        </w:rPr>
        <w:t>כספי</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נ</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שלמה</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נס</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כנאמן</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לביצוע</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הסדר</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נושים</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ב</w:t>
      </w:r>
      <w:r w:rsidRPr="00242B51">
        <w:rPr>
          <w:rFonts w:ascii="Calibri" w:eastAsia="Calibri" w:hAnsi="Calibri" w:cs="David"/>
          <w:b/>
          <w:bCs/>
          <w:color w:val="FF0000"/>
          <w:sz w:val="24"/>
          <w:szCs w:val="24"/>
          <w:rtl/>
        </w:rPr>
        <w:t>"</w:t>
      </w:r>
      <w:r w:rsidRPr="00242B51">
        <w:rPr>
          <w:rFonts w:ascii="Calibri" w:eastAsia="Calibri" w:hAnsi="Calibri" w:cs="David" w:hint="cs"/>
          <w:b/>
          <w:bCs/>
          <w:color w:val="FF0000"/>
          <w:sz w:val="24"/>
          <w:szCs w:val="24"/>
          <w:rtl/>
        </w:rPr>
        <w:t>דיור</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לעולה</w:t>
      </w:r>
      <w:r w:rsidR="003249BF">
        <w:rPr>
          <w:rFonts w:ascii="Calibri" w:eastAsia="Calibri" w:hAnsi="Calibri" w:cs="David" w:hint="cs"/>
          <w:b/>
          <w:bCs/>
          <w:color w:val="FF0000"/>
          <w:sz w:val="24"/>
          <w:szCs w:val="24"/>
          <w:rtl/>
        </w:rPr>
        <w:t xml:space="preserve">" </w:t>
      </w:r>
      <w:r w:rsidR="003249BF">
        <w:rPr>
          <w:rFonts w:ascii="Calibri" w:eastAsia="Calibri" w:hAnsi="Calibri" w:cs="Guttman Yad-Brush" w:hint="cs"/>
          <w:sz w:val="20"/>
          <w:szCs w:val="20"/>
          <w:rtl/>
        </w:rPr>
        <w:t>הרחבת הלכת אהרונוב והחלתה גם על מצב של חדלות פרעון. ראיית זכות שביושר כשוות ערך להערת אזהרה.</w:t>
      </w:r>
      <w:r w:rsidR="009D1556">
        <w:rPr>
          <w:rFonts w:ascii="Calibri" w:eastAsia="Calibri" w:hAnsi="Calibri" w:cs="Guttman Yad-Brush" w:hint="cs"/>
          <w:sz w:val="20"/>
          <w:szCs w:val="20"/>
          <w:rtl/>
        </w:rPr>
        <w:t xml:space="preserve"> </w:t>
      </w:r>
    </w:p>
    <w:p w:rsidR="00242B51" w:rsidRPr="00242B51" w:rsidRDefault="00242B51" w:rsidP="00242B51">
      <w:pPr>
        <w:spacing w:after="0"/>
        <w:rPr>
          <w:rFonts w:ascii="Calibri" w:eastAsia="Calibri" w:hAnsi="Calibri" w:cs="David"/>
          <w:b/>
          <w:bCs/>
          <w:color w:val="FF0000"/>
          <w:sz w:val="24"/>
          <w:szCs w:val="24"/>
          <w:rtl/>
        </w:rPr>
      </w:pPr>
    </w:p>
    <w:p w:rsidR="00392E83" w:rsidRPr="00242B51" w:rsidRDefault="00242B51" w:rsidP="00242B51">
      <w:pPr>
        <w:spacing w:after="0"/>
        <w:jc w:val="both"/>
        <w:rPr>
          <w:rFonts w:ascii="Calibri" w:eastAsia="Calibri" w:hAnsi="Calibri" w:cs="David"/>
          <w:b/>
          <w:bCs/>
          <w:color w:val="FF0000"/>
          <w:sz w:val="24"/>
          <w:szCs w:val="24"/>
          <w:rtl/>
        </w:rPr>
      </w:pPr>
      <w:r w:rsidRPr="00242B51">
        <w:rPr>
          <w:rFonts w:ascii="Calibri" w:eastAsia="Calibri" w:hAnsi="Calibri" w:cs="David" w:hint="cs"/>
          <w:b/>
          <w:bCs/>
          <w:color w:val="FF0000"/>
          <w:sz w:val="24"/>
          <w:szCs w:val="24"/>
          <w:rtl/>
        </w:rPr>
        <w:lastRenderedPageBreak/>
        <w:t>ע</w:t>
      </w:r>
      <w:r w:rsidRPr="00242B51">
        <w:rPr>
          <w:rFonts w:ascii="Calibri" w:eastAsia="Calibri" w:hAnsi="Calibri" w:cs="David"/>
          <w:b/>
          <w:bCs/>
          <w:color w:val="FF0000"/>
          <w:sz w:val="24"/>
          <w:szCs w:val="24"/>
          <w:rtl/>
        </w:rPr>
        <w:t>"</w:t>
      </w:r>
      <w:r w:rsidRPr="00242B51">
        <w:rPr>
          <w:rFonts w:ascii="Calibri" w:eastAsia="Calibri" w:hAnsi="Calibri" w:cs="David" w:hint="cs"/>
          <w:b/>
          <w:bCs/>
          <w:color w:val="FF0000"/>
          <w:sz w:val="24"/>
          <w:szCs w:val="24"/>
          <w:rtl/>
        </w:rPr>
        <w:t>א</w:t>
      </w:r>
      <w:r w:rsidRPr="00242B51">
        <w:rPr>
          <w:rFonts w:ascii="Calibri" w:eastAsia="Calibri" w:hAnsi="Calibri" w:cs="David"/>
          <w:b/>
          <w:bCs/>
          <w:color w:val="FF0000"/>
          <w:sz w:val="24"/>
          <w:szCs w:val="24"/>
          <w:rtl/>
        </w:rPr>
        <w:t xml:space="preserve"> 1559/99 </w:t>
      </w:r>
      <w:r w:rsidRPr="00242B51">
        <w:rPr>
          <w:rFonts w:ascii="Calibri" w:eastAsia="Calibri" w:hAnsi="Calibri" w:cs="David" w:hint="cs"/>
          <w:b/>
          <w:bCs/>
          <w:color w:val="FF0000"/>
          <w:sz w:val="24"/>
          <w:szCs w:val="24"/>
          <w:rtl/>
        </w:rPr>
        <w:t>צימבלר</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נ</w:t>
      </w:r>
      <w:r w:rsidRPr="00242B51">
        <w:rPr>
          <w:rFonts w:ascii="Calibri" w:eastAsia="Calibri" w:hAnsi="Calibri" w:cs="David"/>
          <w:b/>
          <w:bCs/>
          <w:color w:val="FF0000"/>
          <w:sz w:val="24"/>
          <w:szCs w:val="24"/>
          <w:rtl/>
        </w:rPr>
        <w:t xml:space="preserve">' </w:t>
      </w:r>
      <w:r w:rsidRPr="00242B51">
        <w:rPr>
          <w:rFonts w:ascii="Calibri" w:eastAsia="Calibri" w:hAnsi="Calibri" w:cs="David" w:hint="cs"/>
          <w:b/>
          <w:bCs/>
          <w:color w:val="FF0000"/>
          <w:sz w:val="24"/>
          <w:szCs w:val="24"/>
          <w:rtl/>
        </w:rPr>
        <w:t>תורג</w:t>
      </w:r>
      <w:r w:rsidRPr="00242B51">
        <w:rPr>
          <w:rFonts w:ascii="Calibri" w:eastAsia="Calibri" w:hAnsi="Calibri" w:cs="David"/>
          <w:b/>
          <w:bCs/>
          <w:color w:val="FF0000"/>
          <w:sz w:val="24"/>
          <w:szCs w:val="24"/>
          <w:rtl/>
        </w:rPr>
        <w:t>'</w:t>
      </w:r>
      <w:r w:rsidRPr="00242B51">
        <w:rPr>
          <w:rFonts w:ascii="Calibri" w:eastAsia="Calibri" w:hAnsi="Calibri" w:cs="David" w:hint="cs"/>
          <w:b/>
          <w:bCs/>
          <w:color w:val="FF0000"/>
          <w:sz w:val="24"/>
          <w:szCs w:val="24"/>
          <w:rtl/>
        </w:rPr>
        <w:t>מן</w:t>
      </w:r>
      <w:r w:rsidR="009D1556">
        <w:rPr>
          <w:rFonts w:ascii="Calibri" w:eastAsia="Calibri" w:hAnsi="Calibri" w:cs="Guttman Yad-Brush" w:hint="cs"/>
          <w:sz w:val="20"/>
          <w:szCs w:val="20"/>
          <w:rtl/>
        </w:rPr>
        <w:t xml:space="preserve"> התחייבות להעברת בעלות בדירה יוצרת "זכויות שביושר" ורק נימוקים כבדי משקל ימנעו</w:t>
      </w:r>
    </w:p>
    <w:p w:rsidR="00392E83" w:rsidRPr="00392E83" w:rsidRDefault="00392E83" w:rsidP="00FC2B76">
      <w:pPr>
        <w:spacing w:after="0"/>
        <w:jc w:val="both"/>
        <w:rPr>
          <w:rFonts w:ascii="Calibri" w:eastAsia="Calibri" w:hAnsi="Calibri" w:cs="David"/>
          <w:sz w:val="24"/>
          <w:szCs w:val="24"/>
          <w:rtl/>
        </w:rPr>
      </w:pPr>
    </w:p>
    <w:p w:rsidR="00392E83" w:rsidRPr="00242B51" w:rsidRDefault="00392E83" w:rsidP="00242B51">
      <w:pPr>
        <w:spacing w:after="0"/>
        <w:jc w:val="center"/>
        <w:rPr>
          <w:rFonts w:ascii="Calibri" w:eastAsia="Calibri" w:hAnsi="Calibri" w:cs="David"/>
          <w:b/>
          <w:bCs/>
          <w:sz w:val="24"/>
          <w:szCs w:val="24"/>
          <w:rtl/>
        </w:rPr>
      </w:pPr>
      <w:r w:rsidRPr="00242B51">
        <w:rPr>
          <w:rFonts w:ascii="Calibri" w:eastAsia="Calibri" w:hAnsi="Calibri" w:cs="David" w:hint="cs"/>
          <w:b/>
          <w:bCs/>
          <w:sz w:val="24"/>
          <w:szCs w:val="24"/>
          <w:rtl/>
        </w:rPr>
        <w:t>עסקאות קומבינציה</w:t>
      </w:r>
    </w:p>
    <w:p w:rsidR="00392E83" w:rsidRPr="00392E83" w:rsidRDefault="00392E83" w:rsidP="00FC2B76">
      <w:pPr>
        <w:spacing w:after="0"/>
        <w:jc w:val="both"/>
        <w:rPr>
          <w:rFonts w:ascii="Calibri" w:eastAsia="Calibri" w:hAnsi="Calibri" w:cs="David"/>
          <w:b/>
          <w:bCs/>
          <w:sz w:val="24"/>
          <w:szCs w:val="24"/>
          <w:rtl/>
        </w:rPr>
      </w:pPr>
    </w:p>
    <w:p w:rsidR="005C2306" w:rsidRDefault="005C2306" w:rsidP="00FC2B76">
      <w:pPr>
        <w:spacing w:after="0"/>
        <w:jc w:val="both"/>
        <w:rPr>
          <w:rFonts w:ascii="Calibri" w:eastAsia="Calibri" w:hAnsi="Calibri" w:cs="David"/>
          <w:sz w:val="24"/>
          <w:szCs w:val="24"/>
          <w:rtl/>
        </w:rPr>
      </w:pPr>
      <w:r w:rsidRPr="005C2306">
        <w:rPr>
          <w:rFonts w:ascii="Calibri" w:eastAsia="Calibri" w:hAnsi="Calibri" w:cs="David" w:hint="cs"/>
          <w:sz w:val="24"/>
          <w:szCs w:val="24"/>
          <w:highlight w:val="yellow"/>
          <w:rtl/>
        </w:rPr>
        <w:t>השחקנים בעסקת הקומבינציה הם: א'- בעלים רשום, ב'- קבלן וג' רוכש של דירה</w:t>
      </w:r>
    </w:p>
    <w:p w:rsidR="005C2306" w:rsidRPr="00392E83" w:rsidRDefault="005C2306" w:rsidP="00FC2B76">
      <w:pPr>
        <w:spacing w:after="0"/>
        <w:jc w:val="both"/>
        <w:rPr>
          <w:rFonts w:ascii="Calibri" w:eastAsia="Calibri" w:hAnsi="Calibri" w:cs="David"/>
          <w:sz w:val="24"/>
          <w:szCs w:val="24"/>
          <w:rtl/>
        </w:rPr>
      </w:pPr>
      <w:r>
        <w:rPr>
          <w:rFonts w:ascii="Calibri" w:eastAsia="Calibri" w:hAnsi="Calibri" w:cs="David" w:hint="cs"/>
          <w:sz w:val="24"/>
          <w:szCs w:val="24"/>
          <w:rtl/>
        </w:rPr>
        <w:t>משמעות הסכם הקומבינציה הוא שהבעלים נותן לקבלן את השטח ובתמורה הוא מקבל ממנו מספר דירות קבוע מראש. הקבלן זכאי למכור את שאר הדירות בשוק החופשי. בדרך זו הקבלן צריך פחות מימון מאשר אם היה עליו לרכוש את הקרקע. זהו דבר נפוץ בארץ.</w:t>
      </w:r>
    </w:p>
    <w:p w:rsidR="005C2306" w:rsidRDefault="005C2306" w:rsidP="00FC2B76">
      <w:pPr>
        <w:spacing w:after="0"/>
        <w:jc w:val="both"/>
        <w:rPr>
          <w:rFonts w:ascii="Calibri" w:eastAsia="Calibri" w:hAnsi="Calibri" w:cs="David"/>
          <w:b/>
          <w:bCs/>
          <w:sz w:val="24"/>
          <w:szCs w:val="24"/>
          <w:rtl/>
        </w:rPr>
      </w:pPr>
    </w:p>
    <w:p w:rsidR="00392E83" w:rsidRDefault="005C2306" w:rsidP="002F3D0D">
      <w:pPr>
        <w:spacing w:after="0"/>
        <w:jc w:val="both"/>
        <w:rPr>
          <w:rFonts w:ascii="Calibri" w:eastAsia="Calibri" w:hAnsi="Calibri" w:cs="David"/>
          <w:b/>
          <w:bCs/>
          <w:sz w:val="24"/>
          <w:szCs w:val="24"/>
          <w:rtl/>
        </w:rPr>
      </w:pPr>
      <w:r w:rsidRPr="002F3D0D">
        <w:rPr>
          <w:rFonts w:ascii="Calibri" w:eastAsia="Calibri" w:hAnsi="Calibri" w:cs="David" w:hint="cs"/>
          <w:sz w:val="24"/>
          <w:szCs w:val="24"/>
          <w:highlight w:val="yellow"/>
          <w:u w:val="single"/>
          <w:rtl/>
        </w:rPr>
        <w:t>פסד נחשון נ' שי</w:t>
      </w:r>
      <w:r>
        <w:rPr>
          <w:rFonts w:ascii="Calibri" w:eastAsia="Calibri" w:hAnsi="Calibri" w:cs="David" w:hint="cs"/>
          <w:sz w:val="24"/>
          <w:szCs w:val="24"/>
          <w:u w:val="single"/>
          <w:rtl/>
        </w:rPr>
        <w:t>-</w:t>
      </w:r>
      <w:r>
        <w:rPr>
          <w:rFonts w:ascii="Calibri" w:eastAsia="Calibri" w:hAnsi="Calibri" w:cs="David" w:hint="cs"/>
          <w:sz w:val="24"/>
          <w:szCs w:val="24"/>
          <w:rtl/>
        </w:rPr>
        <w:t xml:space="preserve"> קבלן הופך לחדל פירעון והבנייה נפסקת. יש כאן </w:t>
      </w:r>
      <w:r w:rsidRPr="002F3D0D">
        <w:rPr>
          <w:rFonts w:ascii="Calibri" w:eastAsia="Calibri" w:hAnsi="Calibri" w:cs="David" w:hint="cs"/>
          <w:sz w:val="24"/>
          <w:szCs w:val="24"/>
          <w:highlight w:val="yellow"/>
          <w:rtl/>
        </w:rPr>
        <w:t>הפרת חוזה מצד הקבלן</w:t>
      </w:r>
      <w:r>
        <w:rPr>
          <w:rFonts w:ascii="Calibri" w:eastAsia="Calibri" w:hAnsi="Calibri" w:cs="David" w:hint="cs"/>
          <w:sz w:val="24"/>
          <w:szCs w:val="24"/>
          <w:rtl/>
        </w:rPr>
        <w:t xml:space="preserve"> שכן הוא לא ימסור לא' את הדירות. א' </w:t>
      </w:r>
      <w:proofErr w:type="spellStart"/>
      <w:r>
        <w:rPr>
          <w:rFonts w:ascii="Calibri" w:eastAsia="Calibri" w:hAnsi="Calibri" w:cs="David" w:hint="cs"/>
          <w:sz w:val="24"/>
          <w:szCs w:val="24"/>
          <w:rtl/>
        </w:rPr>
        <w:t>איפשר</w:t>
      </w:r>
      <w:proofErr w:type="spellEnd"/>
      <w:r>
        <w:rPr>
          <w:rFonts w:ascii="Calibri" w:eastAsia="Calibri" w:hAnsi="Calibri" w:cs="David" w:hint="cs"/>
          <w:sz w:val="24"/>
          <w:szCs w:val="24"/>
          <w:rtl/>
        </w:rPr>
        <w:t xml:space="preserve"> לב' הקבלן למכור דירות לג' עוד לפני שהדירות נבנו בפועל (כדי לגייס מימון) ולפני שהוא קרס כלכלית. לטובת ג' וגם טובת ב' ישנה הערת אזהרה על השטח הרשום של א'. א' התחייב להעביר לב' את הקניין רק לאחר קבלת הדירות</w:t>
      </w:r>
      <w:r w:rsidR="002F3D0D">
        <w:rPr>
          <w:rFonts w:ascii="Calibri" w:eastAsia="Calibri" w:hAnsi="Calibri" w:cs="David" w:hint="cs"/>
          <w:sz w:val="24"/>
          <w:szCs w:val="24"/>
          <w:rtl/>
        </w:rPr>
        <w:t>.</w:t>
      </w:r>
      <w:r>
        <w:rPr>
          <w:rFonts w:ascii="Calibri" w:eastAsia="Calibri" w:hAnsi="Calibri" w:cs="David" w:hint="cs"/>
          <w:sz w:val="24"/>
          <w:szCs w:val="24"/>
          <w:rtl/>
        </w:rPr>
        <w:t xml:space="preserve"> </w:t>
      </w:r>
      <w:r w:rsidR="00392E83" w:rsidRPr="002F3D0D">
        <w:rPr>
          <w:rFonts w:ascii="Calibri" w:eastAsia="Calibri" w:hAnsi="Calibri" w:cs="David" w:hint="cs"/>
          <w:sz w:val="24"/>
          <w:szCs w:val="24"/>
          <w:highlight w:val="yellow"/>
          <w:rtl/>
        </w:rPr>
        <w:t xml:space="preserve">בכל מצב ש-ב' קורס בשלב ביניים "המצב הרישומי" הוא שהמקרקעין רשומים עדיין על שם א' אבל </w:t>
      </w:r>
      <w:proofErr w:type="spellStart"/>
      <w:r w:rsidR="00392E83" w:rsidRPr="002F3D0D">
        <w:rPr>
          <w:rFonts w:ascii="Calibri" w:eastAsia="Calibri" w:hAnsi="Calibri" w:cs="David" w:hint="cs"/>
          <w:sz w:val="24"/>
          <w:szCs w:val="24"/>
          <w:highlight w:val="yellow"/>
          <w:rtl/>
        </w:rPr>
        <w:t>ל-ב'+ג</w:t>
      </w:r>
      <w:proofErr w:type="spellEnd"/>
      <w:r w:rsidR="00392E83" w:rsidRPr="002F3D0D">
        <w:rPr>
          <w:rFonts w:ascii="Calibri" w:eastAsia="Calibri" w:hAnsi="Calibri" w:cs="David" w:hint="cs"/>
          <w:sz w:val="24"/>
          <w:szCs w:val="24"/>
          <w:highlight w:val="yellow"/>
          <w:rtl/>
        </w:rPr>
        <w:t>' ישנה הערת אזהרה</w:t>
      </w:r>
      <w:r w:rsidR="00392E83" w:rsidRPr="00392E83">
        <w:rPr>
          <w:rFonts w:ascii="Calibri" w:eastAsia="Calibri" w:hAnsi="Calibri" w:cs="David" w:hint="cs"/>
          <w:b/>
          <w:bCs/>
          <w:sz w:val="24"/>
          <w:szCs w:val="24"/>
          <w:rtl/>
        </w:rPr>
        <w:t xml:space="preserve">. </w:t>
      </w:r>
    </w:p>
    <w:p w:rsidR="002F3D0D" w:rsidRDefault="002F3D0D" w:rsidP="002F3D0D">
      <w:pPr>
        <w:spacing w:after="0"/>
        <w:jc w:val="both"/>
        <w:rPr>
          <w:rFonts w:ascii="Calibri" w:eastAsia="Calibri" w:hAnsi="Calibri" w:cs="David"/>
          <w:sz w:val="24"/>
          <w:szCs w:val="24"/>
        </w:rPr>
      </w:pPr>
      <w:r>
        <w:rPr>
          <w:rFonts w:ascii="Calibri" w:eastAsia="Calibri" w:hAnsi="Calibri" w:cs="David" w:hint="cs"/>
          <w:b/>
          <w:bCs/>
          <w:sz w:val="24"/>
          <w:szCs w:val="24"/>
          <w:rtl/>
        </w:rPr>
        <w:t xml:space="preserve">סעיף 126 </w:t>
      </w:r>
      <w:r>
        <w:rPr>
          <w:rFonts w:ascii="Calibri" w:eastAsia="Calibri" w:hAnsi="Calibri" w:cs="David" w:hint="cs"/>
          <w:sz w:val="24"/>
          <w:szCs w:val="24"/>
          <w:rtl/>
        </w:rPr>
        <w:t xml:space="preserve">קובע כי אין הערת אזהרה על הערת אזהרה. ג' לא יקנו מבלי לרשום הערת אזהרה ולכן, </w:t>
      </w:r>
      <w:r w:rsidRPr="002F3D0D">
        <w:rPr>
          <w:rFonts w:ascii="Calibri" w:eastAsia="Calibri" w:hAnsi="Calibri" w:cs="David" w:hint="cs"/>
          <w:sz w:val="24"/>
          <w:szCs w:val="24"/>
          <w:highlight w:val="yellow"/>
          <w:rtl/>
        </w:rPr>
        <w:t>בעסקאות קומבינציה, בעל הנכס א' מסכים שירשמו הערות אזהרה לטובת ג'</w:t>
      </w:r>
      <w:r>
        <w:rPr>
          <w:rFonts w:ascii="Calibri" w:eastAsia="Calibri" w:hAnsi="Calibri" w:cs="David" w:hint="cs"/>
          <w:sz w:val="24"/>
          <w:szCs w:val="24"/>
          <w:rtl/>
        </w:rPr>
        <w:t xml:space="preserve">. זהו מצב שבו אם ב' קורס הוא משאיר את א' וג' </w:t>
      </w:r>
      <w:proofErr w:type="spellStart"/>
      <w:r>
        <w:rPr>
          <w:rFonts w:ascii="Calibri" w:eastAsia="Calibri" w:hAnsi="Calibri" w:cs="David"/>
          <w:sz w:val="24"/>
          <w:szCs w:val="24"/>
        </w:rPr>
        <w:t>dans</w:t>
      </w:r>
      <w:proofErr w:type="spellEnd"/>
      <w:r>
        <w:rPr>
          <w:rFonts w:ascii="Calibri" w:eastAsia="Calibri" w:hAnsi="Calibri" w:cs="David"/>
          <w:sz w:val="24"/>
          <w:szCs w:val="24"/>
        </w:rPr>
        <w:t xml:space="preserve"> la </w:t>
      </w:r>
      <w:proofErr w:type="spellStart"/>
      <w:r>
        <w:rPr>
          <w:rFonts w:ascii="Calibri" w:eastAsia="Calibri" w:hAnsi="Calibri" w:cs="David"/>
          <w:sz w:val="24"/>
          <w:szCs w:val="24"/>
        </w:rPr>
        <w:t>merd</w:t>
      </w:r>
      <w:proofErr w:type="spellEnd"/>
    </w:p>
    <w:p w:rsidR="00392E83" w:rsidRDefault="002F3D0D" w:rsidP="002F3D0D">
      <w:pPr>
        <w:spacing w:after="0"/>
        <w:jc w:val="both"/>
        <w:rPr>
          <w:rFonts w:ascii="Calibri" w:eastAsia="Calibri" w:hAnsi="Calibri" w:cs="David"/>
          <w:sz w:val="24"/>
          <w:szCs w:val="24"/>
          <w:rtl/>
        </w:rPr>
      </w:pPr>
      <w:r>
        <w:rPr>
          <w:rFonts w:ascii="Calibri" w:eastAsia="Calibri" w:hAnsi="Calibri" w:cs="David" w:hint="cs"/>
          <w:sz w:val="24"/>
          <w:szCs w:val="24"/>
          <w:rtl/>
        </w:rPr>
        <w:t>במקרה כזה א' יהיה מעוניין להביא קבלן חדש ולצורך כך הוא צריך למחוק את הערות האזהרה של ג'. הוא יעשה זאת בטענה שהם רכשו את הדירות מב' ולא ממנו . רשם המקרקעין אינו מוסמך להכריע בכך ולכן הם יפנו לבימ"ש.</w:t>
      </w:r>
    </w:p>
    <w:p w:rsidR="002F3D0D" w:rsidRPr="00392E83" w:rsidRDefault="002F3D0D" w:rsidP="002F3D0D">
      <w:pPr>
        <w:spacing w:after="0"/>
        <w:jc w:val="both"/>
        <w:rPr>
          <w:rFonts w:ascii="Calibri" w:eastAsia="Calibri" w:hAnsi="Calibri" w:cs="David"/>
          <w:sz w:val="24"/>
          <w:szCs w:val="24"/>
          <w:rtl/>
        </w:rPr>
      </w:pPr>
    </w:p>
    <w:p w:rsidR="00392E83" w:rsidRPr="00392E83" w:rsidRDefault="002F3D0D" w:rsidP="0007172F">
      <w:pPr>
        <w:spacing w:after="0"/>
        <w:jc w:val="both"/>
        <w:rPr>
          <w:rFonts w:ascii="Calibri" w:eastAsia="Calibri" w:hAnsi="Calibri" w:cs="David"/>
          <w:sz w:val="24"/>
          <w:szCs w:val="24"/>
          <w:rtl/>
        </w:rPr>
      </w:pPr>
      <w:r>
        <w:rPr>
          <w:rFonts w:ascii="Calibri" w:eastAsia="Calibri" w:hAnsi="Calibri" w:cs="David" w:hint="cs"/>
          <w:sz w:val="24"/>
          <w:szCs w:val="24"/>
          <w:rtl/>
        </w:rPr>
        <w:t xml:space="preserve">בעימות הקנייני הזה שבין א' לג' שני הצדדים צודקים (כמו בתקנת השוק ובעסקאות נוגדות). </w:t>
      </w:r>
      <w:r w:rsidRPr="0007172F">
        <w:rPr>
          <w:rFonts w:ascii="Calibri" w:eastAsia="Calibri" w:hAnsi="Calibri" w:cs="David" w:hint="cs"/>
          <w:sz w:val="24"/>
          <w:szCs w:val="24"/>
          <w:highlight w:val="yellow"/>
          <w:rtl/>
        </w:rPr>
        <w:t>התיאוריה המשפטית נוטה לכיוון א' בעל הקניין</w:t>
      </w:r>
      <w:r w:rsidR="0007172F">
        <w:rPr>
          <w:rFonts w:ascii="Calibri" w:eastAsia="Calibri" w:hAnsi="Calibri" w:cs="David" w:hint="cs"/>
          <w:sz w:val="24"/>
          <w:szCs w:val="24"/>
          <w:rtl/>
        </w:rPr>
        <w:t xml:space="preserve"> (הייתה הפרה והוא יממש את תרופת ההשבה- לקרקע הנקייה מהערות אזהרה) </w:t>
      </w:r>
      <w:r w:rsidR="0007172F" w:rsidRPr="0007172F">
        <w:rPr>
          <w:rFonts w:ascii="Calibri" w:eastAsia="Calibri" w:hAnsi="Calibri" w:cs="David" w:hint="cs"/>
          <w:sz w:val="24"/>
          <w:szCs w:val="24"/>
          <w:highlight w:val="yellow"/>
          <w:rtl/>
        </w:rPr>
        <w:t>אך זוהי בעיה חברתית.</w:t>
      </w:r>
      <w:r w:rsidR="0007172F">
        <w:rPr>
          <w:rFonts w:ascii="Calibri" w:eastAsia="Calibri" w:hAnsi="Calibri" w:cs="David" w:hint="cs"/>
          <w:sz w:val="24"/>
          <w:szCs w:val="24"/>
          <w:rtl/>
        </w:rPr>
        <w:t xml:space="preserve"> ראיית החוזה כחוזה לטובת צד שלישי (ג') או כהמחאת זכויות גם לא עוזר לפתרון המצב. בהיעדר הלכה ברורה נוצר מצב של קיפאון.</w:t>
      </w:r>
    </w:p>
    <w:p w:rsidR="00392E83" w:rsidRDefault="0007172F" w:rsidP="00B202AF">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צריך היה למצוא קונסטרוקציה שתאפשר קשר ישיר בין א' לג' שלא עובר דרך ב'. החוק קובע כי לא ניתן לרשום הערת אזהרה לטובת ג' אם אין שיתוף פעולה אקטיבי מצד א' (דרושה הסכמתו). </w:t>
      </w:r>
      <w:r w:rsidRPr="006358BE">
        <w:rPr>
          <w:rFonts w:ascii="Times New Roman" w:eastAsia="Times New Roman" w:hAnsi="Times New Roman" w:cs="David" w:hint="cs"/>
          <w:sz w:val="24"/>
          <w:szCs w:val="24"/>
          <w:highlight w:val="yellow"/>
          <w:rtl/>
        </w:rPr>
        <w:t>על סמך הסכמה זו רואה ביהמ"ש את יחסי א' וג' כיחסי נושה וחייב</w:t>
      </w:r>
      <w:r w:rsidR="006358BE" w:rsidRPr="006358BE">
        <w:rPr>
          <w:rFonts w:ascii="Times New Roman" w:eastAsia="Times New Roman" w:hAnsi="Times New Roman" w:cs="David" w:hint="cs"/>
          <w:sz w:val="24"/>
          <w:szCs w:val="24"/>
          <w:highlight w:val="yellow"/>
          <w:rtl/>
        </w:rPr>
        <w:t>. זוהי התחייבות מכללא הטמונה בהסכמתו של א' לרישום הערת האזהרה לטובת ג'</w:t>
      </w:r>
      <w:r w:rsidR="006358BE">
        <w:rPr>
          <w:rFonts w:ascii="Times New Roman" w:eastAsia="Times New Roman" w:hAnsi="Times New Roman" w:cs="David" w:hint="cs"/>
          <w:sz w:val="24"/>
          <w:szCs w:val="24"/>
          <w:rtl/>
        </w:rPr>
        <w:t xml:space="preserve">. </w:t>
      </w:r>
    </w:p>
    <w:p w:rsidR="006358BE" w:rsidRDefault="006358BE" w:rsidP="00B202AF">
      <w:pPr>
        <w:spacing w:after="0"/>
        <w:jc w:val="both"/>
        <w:rPr>
          <w:rFonts w:ascii="Times New Roman" w:eastAsia="Times New Roman" w:hAnsi="Times New Roman" w:cs="David"/>
          <w:sz w:val="24"/>
          <w:szCs w:val="24"/>
          <w:rtl/>
        </w:rPr>
      </w:pPr>
    </w:p>
    <w:p w:rsidR="006358BE" w:rsidRDefault="006358BE" w:rsidP="00B202AF">
      <w:pPr>
        <w:spacing w:after="0"/>
        <w:jc w:val="both"/>
        <w:rPr>
          <w:rFonts w:ascii="Times New Roman" w:eastAsia="Times New Roman" w:hAnsi="Times New Roman" w:cs="David"/>
          <w:sz w:val="24"/>
          <w:szCs w:val="24"/>
          <w:rtl/>
        </w:rPr>
      </w:pPr>
      <w:r w:rsidRPr="006358BE">
        <w:rPr>
          <w:rFonts w:ascii="Times New Roman" w:eastAsia="Times New Roman" w:hAnsi="Times New Roman" w:cs="David" w:hint="cs"/>
          <w:sz w:val="24"/>
          <w:szCs w:val="24"/>
          <w:u w:val="single"/>
          <w:rtl/>
        </w:rPr>
        <w:t>תוכן ההתחייבות והיקפה</w:t>
      </w:r>
      <w:r>
        <w:rPr>
          <w:rFonts w:ascii="Times New Roman" w:eastAsia="Times New Roman" w:hAnsi="Times New Roman" w:cs="David" w:hint="cs"/>
          <w:sz w:val="24"/>
          <w:szCs w:val="24"/>
          <w:rtl/>
        </w:rPr>
        <w:t xml:space="preserve">- הפסיקה קובעת כי ההתחייבות של א' כלפי ג' היא </w:t>
      </w:r>
      <w:r w:rsidRPr="006358BE">
        <w:rPr>
          <w:rFonts w:ascii="Times New Roman" w:eastAsia="Times New Roman" w:hAnsi="Times New Roman" w:cs="David" w:hint="cs"/>
          <w:sz w:val="24"/>
          <w:szCs w:val="24"/>
          <w:highlight w:val="yellow"/>
          <w:rtl/>
        </w:rPr>
        <w:t>מצומצמת והיא בתחום הקנייני בלבד. ההתחייבות היא בתחום השלילה</w:t>
      </w:r>
      <w:r>
        <w:rPr>
          <w:rFonts w:ascii="Times New Roman" w:eastAsia="Times New Roman" w:hAnsi="Times New Roman" w:cs="David" w:hint="cs"/>
          <w:sz w:val="24"/>
          <w:szCs w:val="24"/>
          <w:rtl/>
        </w:rPr>
        <w:t>- שא' לא ימחק את הערות האזהרה כל עוד החוזה בין ב' לג' עומד בתוקפו.</w:t>
      </w:r>
    </w:p>
    <w:p w:rsidR="006358BE" w:rsidRDefault="006358BE" w:rsidP="00B202AF">
      <w:pPr>
        <w:spacing w:after="0"/>
        <w:jc w:val="both"/>
        <w:rPr>
          <w:rFonts w:ascii="Times New Roman" w:eastAsia="Times New Roman" w:hAnsi="Times New Roman" w:cs="David"/>
          <w:sz w:val="24"/>
          <w:szCs w:val="24"/>
          <w:rtl/>
        </w:rPr>
      </w:pPr>
    </w:p>
    <w:p w:rsidR="006358BE" w:rsidRPr="006358BE" w:rsidRDefault="006358BE" w:rsidP="006358BE">
      <w:pPr>
        <w:spacing w:after="0"/>
        <w:jc w:val="both"/>
        <w:rPr>
          <w:b/>
          <w:bCs/>
          <w:rtl/>
        </w:rPr>
      </w:pPr>
      <w:r w:rsidRPr="006358BE">
        <w:rPr>
          <w:rFonts w:ascii="Times New Roman" w:eastAsia="Times New Roman" w:hAnsi="Times New Roman" w:cs="David" w:hint="cs"/>
          <w:b/>
          <w:bCs/>
          <w:sz w:val="24"/>
          <w:szCs w:val="24"/>
          <w:rtl/>
        </w:rPr>
        <w:t>המצב המשפטי כיום הוא כזה שא' לא יכול למחוק את הערות האזהרה המונעות מנו למכור את הקרקע למישהו אחר. הדבר גורם לכך שלשני הצדדים יש אינטרס להגיע להסכם כלשהו שיוויוני ומאוזן.</w:t>
      </w:r>
    </w:p>
    <w:p w:rsidR="0007172F" w:rsidRDefault="0007172F" w:rsidP="00B202AF">
      <w:pPr>
        <w:spacing w:after="0"/>
        <w:jc w:val="both"/>
        <w:rPr>
          <w:rFonts w:ascii="Times New Roman" w:eastAsia="Times New Roman" w:hAnsi="Times New Roman" w:cs="David"/>
          <w:sz w:val="24"/>
          <w:szCs w:val="24"/>
          <w:rtl/>
        </w:rPr>
      </w:pPr>
    </w:p>
    <w:p w:rsidR="00392E83" w:rsidRPr="00BF52FE" w:rsidRDefault="00392E83" w:rsidP="006358BE">
      <w:pPr>
        <w:spacing w:after="0" w:line="240" w:lineRule="auto"/>
        <w:jc w:val="both"/>
        <w:rPr>
          <w:rFonts w:ascii="Times New Roman" w:eastAsia="Times New Roman" w:hAnsi="Times New Roman" w:cs="David"/>
          <w:sz w:val="24"/>
          <w:szCs w:val="24"/>
          <w:rtl/>
        </w:rPr>
      </w:pPr>
      <w:r w:rsidRPr="00392E83">
        <w:rPr>
          <w:rFonts w:ascii="Times New Roman" w:eastAsia="Times New Roman" w:hAnsi="Times New Roman" w:cs="David" w:hint="cs"/>
          <w:sz w:val="24"/>
          <w:szCs w:val="24"/>
          <w:rtl/>
        </w:rPr>
        <w:t xml:space="preserve"> </w:t>
      </w:r>
      <w:r w:rsidR="00BF52FE" w:rsidRPr="0037672B">
        <w:rPr>
          <w:rFonts w:ascii="Times New Roman" w:eastAsia="Times New Roman" w:hAnsi="Times New Roman" w:cs="David" w:hint="cs"/>
          <w:sz w:val="24"/>
          <w:szCs w:val="24"/>
          <w:highlight w:val="yellow"/>
          <w:u w:val="single"/>
          <w:rtl/>
        </w:rPr>
        <w:t>פסד ברקוביץ' נ' בן הרוש</w:t>
      </w:r>
      <w:r w:rsidR="00BF52FE">
        <w:rPr>
          <w:rFonts w:ascii="Times New Roman" w:eastAsia="Times New Roman" w:hAnsi="Times New Roman" w:cs="David" w:hint="cs"/>
          <w:sz w:val="24"/>
          <w:szCs w:val="24"/>
          <w:u w:val="single"/>
          <w:rtl/>
        </w:rPr>
        <w:t>-</w:t>
      </w:r>
      <w:r w:rsidR="00BF52FE" w:rsidRPr="00BF52FE">
        <w:rPr>
          <w:rFonts w:ascii="Times New Roman" w:eastAsia="Times New Roman" w:hAnsi="Times New Roman" w:cs="David" w:hint="cs"/>
          <w:sz w:val="24"/>
          <w:szCs w:val="24"/>
          <w:rtl/>
        </w:rPr>
        <w:t xml:space="preserve"> הקונסטרוקציה לפיה יש יריבות ישירה בין ג' לא' במקרה והקבלן ב' קורס, נועדה להגן על הקונים, ג'.</w:t>
      </w:r>
      <w:r w:rsidR="00BF52FE">
        <w:rPr>
          <w:rFonts w:ascii="Times New Roman" w:eastAsia="Times New Roman" w:hAnsi="Times New Roman" w:cs="David" w:hint="cs"/>
          <w:sz w:val="24"/>
          <w:szCs w:val="24"/>
          <w:rtl/>
        </w:rPr>
        <w:t xml:space="preserve"> במקרה זה, כדי להגן על הבעלים, א' מאפשר רישום הערת אזהרה בזמן המאוחר ביותר האפשרי</w:t>
      </w:r>
      <w:r w:rsidR="00826F44">
        <w:rPr>
          <w:rFonts w:ascii="Times New Roman" w:eastAsia="Times New Roman" w:hAnsi="Times New Roman" w:cs="David" w:hint="cs"/>
          <w:sz w:val="24"/>
          <w:szCs w:val="24"/>
          <w:rtl/>
        </w:rPr>
        <w:t xml:space="preserve"> כך שיגדלו הסיכויים שהפרוייקט אכן יגמר. בפסד הזה הלך </w:t>
      </w:r>
      <w:r w:rsidR="00826F44" w:rsidRPr="0037672B">
        <w:rPr>
          <w:rFonts w:ascii="Times New Roman" w:eastAsia="Times New Roman" w:hAnsi="Times New Roman" w:cs="David" w:hint="cs"/>
          <w:sz w:val="24"/>
          <w:szCs w:val="24"/>
          <w:highlight w:val="yellow"/>
          <w:rtl/>
        </w:rPr>
        <w:t>ביהמ"ש צעד נוסף לטובת רוכשי הדירות</w:t>
      </w:r>
      <w:r w:rsidR="0037672B" w:rsidRPr="0037672B">
        <w:rPr>
          <w:rFonts w:ascii="Times New Roman" w:eastAsia="Times New Roman" w:hAnsi="Times New Roman" w:cs="David" w:hint="cs"/>
          <w:sz w:val="24"/>
          <w:szCs w:val="24"/>
          <w:highlight w:val="yellow"/>
          <w:rtl/>
        </w:rPr>
        <w:t xml:space="preserve"> ומרחיב את ההגנה על ג' שלא מכירים את ההגבלות על רישום הערת האזהרה שבין א' לב', כך שההערות שנרשמו לטובתן תהיינה תקפות על אף שנרשמו בניגוד לתנאים.</w:t>
      </w:r>
      <w:r w:rsidR="0037672B">
        <w:rPr>
          <w:rFonts w:ascii="Times New Roman" w:eastAsia="Times New Roman" w:hAnsi="Times New Roman" w:cs="David" w:hint="cs"/>
          <w:sz w:val="24"/>
          <w:szCs w:val="24"/>
          <w:rtl/>
        </w:rPr>
        <w:t xml:space="preserve"> </w:t>
      </w:r>
    </w:p>
    <w:p w:rsidR="0037672B" w:rsidRDefault="0037672B" w:rsidP="006358BE">
      <w:pPr>
        <w:spacing w:after="0"/>
        <w:jc w:val="both"/>
        <w:rPr>
          <w:rFonts w:ascii="Times New Roman" w:eastAsia="Times New Roman" w:hAnsi="Times New Roman" w:cs="David"/>
          <w:sz w:val="24"/>
          <w:szCs w:val="24"/>
          <w:rtl/>
        </w:rPr>
      </w:pPr>
    </w:p>
    <w:p w:rsidR="00392E83" w:rsidRPr="00392E83" w:rsidRDefault="0037672B" w:rsidP="0037672B">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בניגוד לכך, </w:t>
      </w:r>
      <w:r w:rsidR="00392E83" w:rsidRPr="00392E83">
        <w:rPr>
          <w:rFonts w:ascii="Times New Roman" w:eastAsia="Times New Roman" w:hAnsi="Times New Roman" w:cs="David" w:hint="cs"/>
          <w:sz w:val="24"/>
          <w:szCs w:val="24"/>
          <w:rtl/>
        </w:rPr>
        <w:t xml:space="preserve">ניתן לראות פסיקה </w:t>
      </w:r>
      <w:r>
        <w:rPr>
          <w:rFonts w:ascii="Times New Roman" w:eastAsia="Times New Roman" w:hAnsi="Times New Roman" w:cs="David" w:hint="cs"/>
          <w:sz w:val="24"/>
          <w:szCs w:val="24"/>
          <w:rtl/>
        </w:rPr>
        <w:t xml:space="preserve">לפיה </w:t>
      </w:r>
      <w:r w:rsidR="00392E83" w:rsidRPr="00392E83">
        <w:rPr>
          <w:rFonts w:ascii="Times New Roman" w:eastAsia="Times New Roman" w:hAnsi="Times New Roman" w:cs="David" w:hint="cs"/>
          <w:sz w:val="24"/>
          <w:szCs w:val="24"/>
          <w:rtl/>
        </w:rPr>
        <w:t>אם הקבלן לא רשם לטובת הקונים הערת אזהרה והוא הפר את החוזה עם א', הבעלים רשאי לבטל, על פי דיני החוזים את הסכם</w:t>
      </w:r>
      <w:r>
        <w:rPr>
          <w:rFonts w:ascii="Times New Roman" w:eastAsia="Times New Roman" w:hAnsi="Times New Roman" w:cs="David" w:hint="cs"/>
          <w:sz w:val="24"/>
          <w:szCs w:val="24"/>
          <w:rtl/>
        </w:rPr>
        <w:t xml:space="preserve"> הקומבינציה</w:t>
      </w:r>
      <w:r w:rsidR="00392E83" w:rsidRPr="00392E83">
        <w:rPr>
          <w:rFonts w:ascii="Times New Roman" w:eastAsia="Times New Roman" w:hAnsi="Times New Roman" w:cs="David" w:hint="cs"/>
          <w:sz w:val="24"/>
          <w:szCs w:val="24"/>
          <w:rtl/>
        </w:rPr>
        <w:t xml:space="preserve"> עם הקבלן ו</w:t>
      </w:r>
      <w:r>
        <w:rPr>
          <w:rFonts w:ascii="Times New Roman" w:eastAsia="Times New Roman" w:hAnsi="Times New Roman" w:cs="David" w:hint="cs"/>
          <w:sz w:val="24"/>
          <w:szCs w:val="24"/>
          <w:rtl/>
        </w:rPr>
        <w:t>להביא לביטול</w:t>
      </w:r>
      <w:r w:rsidR="00392E83" w:rsidRPr="00392E83">
        <w:rPr>
          <w:rFonts w:ascii="Times New Roman" w:eastAsia="Times New Roman" w:hAnsi="Times New Roman" w:cs="David" w:hint="cs"/>
          <w:sz w:val="24"/>
          <w:szCs w:val="24"/>
          <w:rtl/>
        </w:rPr>
        <w:t xml:space="preserve"> זכותם של הקונים. </w:t>
      </w:r>
    </w:p>
    <w:p w:rsidR="00392E83" w:rsidRPr="0037672B" w:rsidRDefault="00392E83" w:rsidP="006358BE">
      <w:pPr>
        <w:spacing w:after="0"/>
        <w:jc w:val="both"/>
        <w:rPr>
          <w:rFonts w:ascii="Times New Roman" w:eastAsia="Times New Roman" w:hAnsi="Times New Roman" w:cs="David"/>
          <w:b/>
          <w:bCs/>
          <w:sz w:val="24"/>
          <w:szCs w:val="24"/>
          <w:rtl/>
        </w:rPr>
      </w:pPr>
      <w:r w:rsidRPr="0037672B">
        <w:rPr>
          <w:rFonts w:ascii="Times New Roman" w:eastAsia="Times New Roman" w:hAnsi="Times New Roman" w:cs="David" w:hint="cs"/>
          <w:b/>
          <w:bCs/>
          <w:sz w:val="24"/>
          <w:szCs w:val="24"/>
          <w:rtl/>
        </w:rPr>
        <w:t xml:space="preserve">כלומר- אם אין לטובת הקונים הערות אזהרה, אז הבעלים יכול לבטל את זכותם ולהיות חופשי מהם. </w:t>
      </w:r>
    </w:p>
    <w:p w:rsidR="00392E83" w:rsidRPr="00392E83" w:rsidRDefault="00392E83" w:rsidP="006358BE">
      <w:pPr>
        <w:spacing w:after="0"/>
        <w:jc w:val="both"/>
        <w:rPr>
          <w:rFonts w:ascii="Times New Roman" w:eastAsia="Times New Roman" w:hAnsi="Times New Roman" w:cs="David"/>
          <w:b/>
          <w:bCs/>
          <w:sz w:val="24"/>
          <w:szCs w:val="24"/>
          <w:rtl/>
        </w:rPr>
      </w:pPr>
    </w:p>
    <w:p w:rsidR="0037672B" w:rsidRDefault="0037672B" w:rsidP="006358BE">
      <w:pPr>
        <w:spacing w:after="0"/>
        <w:jc w:val="both"/>
        <w:rPr>
          <w:rFonts w:ascii="Times New Roman" w:eastAsia="Times New Roman" w:hAnsi="Times New Roman" w:cs="David"/>
          <w:b/>
          <w:bCs/>
          <w:sz w:val="24"/>
          <w:szCs w:val="24"/>
          <w:rtl/>
        </w:rPr>
      </w:pPr>
    </w:p>
    <w:p w:rsidR="0037672B" w:rsidRPr="00F96E1A" w:rsidRDefault="0037672B" w:rsidP="006358BE">
      <w:pPr>
        <w:spacing w:after="0"/>
        <w:jc w:val="both"/>
        <w:rPr>
          <w:rFonts w:ascii="Times New Roman" w:eastAsia="Times New Roman" w:hAnsi="Times New Roman" w:cs="David"/>
          <w:b/>
          <w:bCs/>
          <w:sz w:val="24"/>
          <w:szCs w:val="24"/>
          <w:rtl/>
        </w:rPr>
      </w:pPr>
      <w:r w:rsidRPr="004C0E53">
        <w:rPr>
          <w:rFonts w:ascii="Times New Roman" w:eastAsia="Times New Roman" w:hAnsi="Times New Roman" w:cs="David" w:hint="cs"/>
          <w:b/>
          <w:bCs/>
          <w:sz w:val="24"/>
          <w:szCs w:val="24"/>
          <w:highlight w:val="yellow"/>
          <w:u w:val="single"/>
          <w:rtl/>
        </w:rPr>
        <w:t xml:space="preserve">פסד בורנשטיין נ' </w:t>
      </w:r>
      <w:proofErr w:type="spellStart"/>
      <w:r w:rsidRPr="004C0E53">
        <w:rPr>
          <w:rFonts w:ascii="Times New Roman" w:eastAsia="Times New Roman" w:hAnsi="Times New Roman" w:cs="David" w:hint="cs"/>
          <w:b/>
          <w:bCs/>
          <w:sz w:val="24"/>
          <w:szCs w:val="24"/>
          <w:highlight w:val="yellow"/>
          <w:u w:val="single"/>
          <w:rtl/>
        </w:rPr>
        <w:t>חודאד</w:t>
      </w:r>
      <w:proofErr w:type="spellEnd"/>
      <w:r>
        <w:rPr>
          <w:rFonts w:ascii="Times New Roman" w:eastAsia="Times New Roman" w:hAnsi="Times New Roman" w:cs="David" w:hint="cs"/>
          <w:sz w:val="24"/>
          <w:szCs w:val="24"/>
          <w:u w:val="single"/>
          <w:rtl/>
        </w:rPr>
        <w:t>-</w:t>
      </w:r>
      <w:r>
        <w:rPr>
          <w:rFonts w:ascii="Times New Roman" w:eastAsia="Times New Roman" w:hAnsi="Times New Roman" w:cs="David" w:hint="cs"/>
          <w:sz w:val="24"/>
          <w:szCs w:val="24"/>
          <w:rtl/>
        </w:rPr>
        <w:t xml:space="preserve"> הלכה שלא תפסה בפרקטיקה. מדובר בעסקת קומבינציה בה החוזה בין א' לב' הופר ולג' יש הערת אזהרה לטובתו</w:t>
      </w:r>
      <w:r w:rsidR="006F550F">
        <w:rPr>
          <w:rFonts w:ascii="Times New Roman" w:eastAsia="Times New Roman" w:hAnsi="Times New Roman" w:cs="David" w:hint="cs"/>
          <w:sz w:val="24"/>
          <w:szCs w:val="24"/>
          <w:rtl/>
        </w:rPr>
        <w:t xml:space="preserve">. ג' רוצה להמחות את זכותו לד' אך א' לא מסכים שתירשם הערת אזהרה על שמו. </w:t>
      </w:r>
      <w:r w:rsidR="006F550F">
        <w:rPr>
          <w:rFonts w:ascii="Times New Roman" w:eastAsia="Times New Roman" w:hAnsi="Times New Roman" w:cs="David" w:hint="cs"/>
          <w:b/>
          <w:bCs/>
          <w:sz w:val="24"/>
          <w:szCs w:val="24"/>
          <w:rtl/>
        </w:rPr>
        <w:t xml:space="preserve">ביהמ"ש אומר שאם מדובר בהמחאת זכות- הערת האזהרה לטובת ד' ניתנת לביצוע גם בלי הסכמתו של א'. </w:t>
      </w:r>
      <w:r w:rsidR="006F550F">
        <w:rPr>
          <w:rFonts w:ascii="Times New Roman" w:eastAsia="Times New Roman" w:hAnsi="Times New Roman" w:cs="David" w:hint="cs"/>
          <w:sz w:val="24"/>
          <w:szCs w:val="24"/>
          <w:rtl/>
        </w:rPr>
        <w:t>לא מודגש מספיק בפסד האם זו המחאת זכות או שמא עסקה במקרקעין.</w:t>
      </w:r>
      <w:r w:rsidR="00F96E1A">
        <w:rPr>
          <w:rFonts w:ascii="Times New Roman" w:eastAsia="Times New Roman" w:hAnsi="Times New Roman" w:cs="David" w:hint="cs"/>
          <w:sz w:val="24"/>
          <w:szCs w:val="24"/>
          <w:rtl/>
        </w:rPr>
        <w:t xml:space="preserve"> (</w:t>
      </w:r>
      <w:r w:rsidR="00F96E1A">
        <w:rPr>
          <w:rFonts w:ascii="Times New Roman" w:eastAsia="Times New Roman" w:hAnsi="Times New Roman" w:cs="David" w:hint="cs"/>
          <w:b/>
          <w:bCs/>
          <w:sz w:val="24"/>
          <w:szCs w:val="24"/>
          <w:rtl/>
        </w:rPr>
        <w:t xml:space="preserve"> אם מדובר בהתחייבות לעשות עסקה במקרקעין- לא תהיה אפשרות לרשום הערת אזהרה לטובת ד' שכן אין רישום הערת אזהרה על הערת אזהרה)</w:t>
      </w:r>
    </w:p>
    <w:p w:rsidR="00F96E1A" w:rsidRDefault="00F96E1A" w:rsidP="006358BE">
      <w:pPr>
        <w:spacing w:after="0"/>
        <w:jc w:val="both"/>
        <w:rPr>
          <w:rFonts w:ascii="Times New Roman" w:eastAsia="Times New Roman" w:hAnsi="Times New Roman" w:cs="David"/>
          <w:sz w:val="24"/>
          <w:szCs w:val="24"/>
          <w:rtl/>
        </w:rPr>
      </w:pPr>
    </w:p>
    <w:p w:rsidR="00F96E1A" w:rsidRDefault="00F96E1A" w:rsidP="006358BE">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הלכה זו לא השתרשה עדיין בטאבו, שם ידרשו את הסכמתו של א' למרות שמדובר בהמחאת זכות. (ייתכן שזה מפני שהפקידים בטאבו לא יודעים להבדיל בין התחייבות לעשות עסקה והמחאת זכויות).</w:t>
      </w:r>
    </w:p>
    <w:p w:rsidR="00392E83" w:rsidRPr="00F96E1A" w:rsidRDefault="00392E83" w:rsidP="006358BE">
      <w:pPr>
        <w:spacing w:after="0"/>
        <w:jc w:val="both"/>
        <w:rPr>
          <w:rFonts w:ascii="Times New Roman" w:eastAsia="Times New Roman" w:hAnsi="Times New Roman" w:cs="David"/>
          <w:b/>
          <w:bCs/>
          <w:color w:val="FF0000"/>
          <w:sz w:val="24"/>
          <w:szCs w:val="24"/>
          <w:rtl/>
        </w:rPr>
      </w:pPr>
    </w:p>
    <w:p w:rsidR="00F96E1A" w:rsidRPr="00710CE5" w:rsidRDefault="00F96E1A" w:rsidP="008B0BA4">
      <w:pPr>
        <w:spacing w:after="0"/>
        <w:jc w:val="both"/>
        <w:rPr>
          <w:rFonts w:ascii="Times New Roman" w:eastAsia="Times New Roman" w:hAnsi="Times New Roman" w:cs="Guttman Yad-Brush"/>
          <w:sz w:val="20"/>
          <w:szCs w:val="20"/>
          <w:rtl/>
        </w:rPr>
      </w:pPr>
      <w:r w:rsidRPr="00F96E1A">
        <w:rPr>
          <w:rFonts w:ascii="Times New Roman" w:eastAsia="Times New Roman" w:hAnsi="Times New Roman" w:cs="David" w:hint="cs"/>
          <w:b/>
          <w:bCs/>
          <w:color w:val="FF0000"/>
          <w:sz w:val="24"/>
          <w:szCs w:val="24"/>
          <w:rtl/>
        </w:rPr>
        <w:t>ע</w:t>
      </w:r>
      <w:r w:rsidRPr="00F96E1A">
        <w:rPr>
          <w:rFonts w:ascii="Times New Roman" w:eastAsia="Times New Roman" w:hAnsi="Times New Roman" w:cs="David"/>
          <w:b/>
          <w:bCs/>
          <w:color w:val="FF0000"/>
          <w:sz w:val="24"/>
          <w:szCs w:val="24"/>
          <w:rtl/>
        </w:rPr>
        <w:t>"</w:t>
      </w:r>
      <w:r w:rsidRPr="00F96E1A">
        <w:rPr>
          <w:rFonts w:ascii="Times New Roman" w:eastAsia="Times New Roman" w:hAnsi="Times New Roman" w:cs="David" w:hint="cs"/>
          <w:b/>
          <w:bCs/>
          <w:color w:val="FF0000"/>
          <w:sz w:val="24"/>
          <w:szCs w:val="24"/>
          <w:rtl/>
        </w:rPr>
        <w:t>א</w:t>
      </w:r>
      <w:r w:rsidRPr="00F96E1A">
        <w:rPr>
          <w:rFonts w:ascii="Times New Roman" w:eastAsia="Times New Roman" w:hAnsi="Times New Roman" w:cs="David"/>
          <w:b/>
          <w:bCs/>
          <w:color w:val="FF0000"/>
          <w:sz w:val="24"/>
          <w:szCs w:val="24"/>
          <w:rtl/>
        </w:rPr>
        <w:t xml:space="preserve"> 813/85 </w:t>
      </w:r>
      <w:r w:rsidRPr="00F96E1A">
        <w:rPr>
          <w:rFonts w:ascii="Times New Roman" w:eastAsia="Times New Roman" w:hAnsi="Times New Roman" w:cs="David" w:hint="cs"/>
          <w:b/>
          <w:bCs/>
          <w:color w:val="FF0000"/>
          <w:sz w:val="24"/>
          <w:szCs w:val="24"/>
          <w:rtl/>
        </w:rPr>
        <w:t>נחשון</w:t>
      </w:r>
      <w:r w:rsidRPr="00F96E1A">
        <w:rPr>
          <w:rFonts w:ascii="Times New Roman" w:eastAsia="Times New Roman" w:hAnsi="Times New Roman" w:cs="David"/>
          <w:b/>
          <w:bCs/>
          <w:color w:val="FF0000"/>
          <w:sz w:val="24"/>
          <w:szCs w:val="24"/>
          <w:rtl/>
        </w:rPr>
        <w:t xml:space="preserve"> </w:t>
      </w:r>
      <w:r w:rsidRPr="00F96E1A">
        <w:rPr>
          <w:rFonts w:ascii="Times New Roman" w:eastAsia="Times New Roman" w:hAnsi="Times New Roman" w:cs="David" w:hint="cs"/>
          <w:b/>
          <w:bCs/>
          <w:color w:val="FF0000"/>
          <w:sz w:val="24"/>
          <w:szCs w:val="24"/>
          <w:rtl/>
        </w:rPr>
        <w:t>נ</w:t>
      </w:r>
      <w:r w:rsidRPr="00F96E1A">
        <w:rPr>
          <w:rFonts w:ascii="Times New Roman" w:eastAsia="Times New Roman" w:hAnsi="Times New Roman" w:cs="David"/>
          <w:b/>
          <w:bCs/>
          <w:color w:val="FF0000"/>
          <w:sz w:val="24"/>
          <w:szCs w:val="24"/>
          <w:rtl/>
        </w:rPr>
        <w:t xml:space="preserve">' </w:t>
      </w:r>
      <w:r w:rsidRPr="00F96E1A">
        <w:rPr>
          <w:rFonts w:ascii="Times New Roman" w:eastAsia="Times New Roman" w:hAnsi="Times New Roman" w:cs="David" w:hint="cs"/>
          <w:b/>
          <w:bCs/>
          <w:color w:val="FF0000"/>
          <w:sz w:val="24"/>
          <w:szCs w:val="24"/>
          <w:rtl/>
        </w:rPr>
        <w:t>שי</w:t>
      </w:r>
      <w:r w:rsidRPr="00F96E1A">
        <w:rPr>
          <w:rFonts w:ascii="Times New Roman" w:eastAsia="Times New Roman" w:hAnsi="Times New Roman" w:cs="David"/>
          <w:b/>
          <w:bCs/>
          <w:color w:val="FF0000"/>
          <w:sz w:val="24"/>
          <w:szCs w:val="24"/>
          <w:rtl/>
        </w:rPr>
        <w:t xml:space="preserve"> </w:t>
      </w:r>
      <w:r w:rsidR="008B0BA4">
        <w:rPr>
          <w:rFonts w:ascii="Times New Roman" w:eastAsia="Times New Roman" w:hAnsi="Times New Roman" w:cs="Guttman Yad-Brush" w:hint="cs"/>
          <w:sz w:val="20"/>
          <w:szCs w:val="20"/>
          <w:rtl/>
        </w:rPr>
        <w:t xml:space="preserve">קונה מול בעלים- </w:t>
      </w:r>
      <w:r w:rsidR="00710CE5">
        <w:rPr>
          <w:rFonts w:ascii="Times New Roman" w:eastAsia="Times New Roman" w:hAnsi="Times New Roman" w:cs="Guttman Yad-Brush" w:hint="cs"/>
          <w:sz w:val="20"/>
          <w:szCs w:val="20"/>
          <w:rtl/>
        </w:rPr>
        <w:t>אין בביטול הסכם הקומבינציה כשלעצמו כדי לבטל את הערות האזהרה שנרשמו לטובת הקונים וזאת מפני שקיים קשר ישיר בינם לביו בעלי הקרקע</w:t>
      </w:r>
      <w:r w:rsidR="008B0BA4">
        <w:rPr>
          <w:rFonts w:ascii="Times New Roman" w:eastAsia="Times New Roman" w:hAnsi="Times New Roman" w:cs="Guttman Yad-Brush" w:hint="cs"/>
          <w:sz w:val="20"/>
          <w:szCs w:val="20"/>
          <w:rtl/>
        </w:rPr>
        <w:t xml:space="preserve">. </w:t>
      </w:r>
    </w:p>
    <w:p w:rsidR="00F96E1A" w:rsidRPr="00F96E1A" w:rsidRDefault="00F96E1A" w:rsidP="00F96E1A">
      <w:pPr>
        <w:spacing w:after="0"/>
        <w:rPr>
          <w:rFonts w:ascii="Times New Roman" w:eastAsia="Times New Roman" w:hAnsi="Times New Roman" w:cs="David"/>
          <w:b/>
          <w:bCs/>
          <w:color w:val="FF0000"/>
          <w:sz w:val="24"/>
          <w:szCs w:val="24"/>
          <w:rtl/>
        </w:rPr>
      </w:pPr>
    </w:p>
    <w:p w:rsidR="00F96E1A" w:rsidRPr="00F96E1A" w:rsidRDefault="00F96E1A" w:rsidP="00F96E1A">
      <w:pPr>
        <w:spacing w:after="0"/>
        <w:jc w:val="both"/>
        <w:rPr>
          <w:rFonts w:ascii="Times New Roman" w:eastAsia="Times New Roman" w:hAnsi="Times New Roman" w:cs="David"/>
          <w:b/>
          <w:bCs/>
          <w:color w:val="FF0000"/>
          <w:sz w:val="24"/>
          <w:szCs w:val="24"/>
          <w:rtl/>
        </w:rPr>
      </w:pPr>
      <w:r w:rsidRPr="00F96E1A">
        <w:rPr>
          <w:rFonts w:ascii="Times New Roman" w:eastAsia="Times New Roman" w:hAnsi="Times New Roman" w:cs="David" w:hint="cs"/>
          <w:b/>
          <w:bCs/>
          <w:color w:val="FF0000"/>
          <w:sz w:val="24"/>
          <w:szCs w:val="24"/>
          <w:rtl/>
        </w:rPr>
        <w:t>ע</w:t>
      </w:r>
      <w:r w:rsidRPr="00F96E1A">
        <w:rPr>
          <w:rFonts w:ascii="Times New Roman" w:eastAsia="Times New Roman" w:hAnsi="Times New Roman" w:cs="David"/>
          <w:b/>
          <w:bCs/>
          <w:color w:val="FF0000"/>
          <w:sz w:val="24"/>
          <w:szCs w:val="24"/>
          <w:rtl/>
        </w:rPr>
        <w:t>"</w:t>
      </w:r>
      <w:r w:rsidRPr="00F96E1A">
        <w:rPr>
          <w:rFonts w:ascii="Times New Roman" w:eastAsia="Times New Roman" w:hAnsi="Times New Roman" w:cs="David" w:hint="cs"/>
          <w:b/>
          <w:bCs/>
          <w:color w:val="FF0000"/>
          <w:sz w:val="24"/>
          <w:szCs w:val="24"/>
          <w:rtl/>
        </w:rPr>
        <w:t>א</w:t>
      </w:r>
      <w:r w:rsidRPr="00F96E1A">
        <w:rPr>
          <w:rFonts w:ascii="Times New Roman" w:eastAsia="Times New Roman" w:hAnsi="Times New Roman" w:cs="David"/>
          <w:b/>
          <w:bCs/>
          <w:color w:val="FF0000"/>
          <w:sz w:val="24"/>
          <w:szCs w:val="24"/>
          <w:rtl/>
        </w:rPr>
        <w:t xml:space="preserve"> 886/97 </w:t>
      </w:r>
      <w:r w:rsidRPr="00F96E1A">
        <w:rPr>
          <w:rFonts w:ascii="Times New Roman" w:eastAsia="Times New Roman" w:hAnsi="Times New Roman" w:cs="David" w:hint="cs"/>
          <w:b/>
          <w:bCs/>
          <w:color w:val="FF0000"/>
          <w:sz w:val="24"/>
          <w:szCs w:val="24"/>
          <w:rtl/>
        </w:rPr>
        <w:t>בורשטיין</w:t>
      </w:r>
      <w:r w:rsidRPr="00F96E1A">
        <w:rPr>
          <w:rFonts w:ascii="Times New Roman" w:eastAsia="Times New Roman" w:hAnsi="Times New Roman" w:cs="David"/>
          <w:b/>
          <w:bCs/>
          <w:color w:val="FF0000"/>
          <w:sz w:val="24"/>
          <w:szCs w:val="24"/>
          <w:rtl/>
        </w:rPr>
        <w:t xml:space="preserve"> </w:t>
      </w:r>
      <w:r w:rsidRPr="00F96E1A">
        <w:rPr>
          <w:rFonts w:ascii="Times New Roman" w:eastAsia="Times New Roman" w:hAnsi="Times New Roman" w:cs="David" w:hint="cs"/>
          <w:b/>
          <w:bCs/>
          <w:color w:val="FF0000"/>
          <w:sz w:val="24"/>
          <w:szCs w:val="24"/>
          <w:rtl/>
        </w:rPr>
        <w:t>ואח</w:t>
      </w:r>
      <w:r w:rsidRPr="00F96E1A">
        <w:rPr>
          <w:rFonts w:ascii="Times New Roman" w:eastAsia="Times New Roman" w:hAnsi="Times New Roman" w:cs="David"/>
          <w:b/>
          <w:bCs/>
          <w:color w:val="FF0000"/>
          <w:sz w:val="24"/>
          <w:szCs w:val="24"/>
          <w:rtl/>
        </w:rPr>
        <w:t xml:space="preserve">' </w:t>
      </w:r>
      <w:r w:rsidRPr="00F96E1A">
        <w:rPr>
          <w:rFonts w:ascii="Times New Roman" w:eastAsia="Times New Roman" w:hAnsi="Times New Roman" w:cs="David" w:hint="cs"/>
          <w:b/>
          <w:bCs/>
          <w:color w:val="FF0000"/>
          <w:sz w:val="24"/>
          <w:szCs w:val="24"/>
          <w:rtl/>
        </w:rPr>
        <w:t>נ</w:t>
      </w:r>
      <w:r w:rsidRPr="00F96E1A">
        <w:rPr>
          <w:rFonts w:ascii="Times New Roman" w:eastAsia="Times New Roman" w:hAnsi="Times New Roman" w:cs="David"/>
          <w:b/>
          <w:bCs/>
          <w:color w:val="FF0000"/>
          <w:sz w:val="24"/>
          <w:szCs w:val="24"/>
          <w:rtl/>
        </w:rPr>
        <w:t xml:space="preserve">' </w:t>
      </w:r>
      <w:proofErr w:type="spellStart"/>
      <w:r w:rsidRPr="00F96E1A">
        <w:rPr>
          <w:rFonts w:ascii="Times New Roman" w:eastAsia="Times New Roman" w:hAnsi="Times New Roman" w:cs="David" w:hint="cs"/>
          <w:b/>
          <w:bCs/>
          <w:color w:val="FF0000"/>
          <w:sz w:val="24"/>
          <w:szCs w:val="24"/>
          <w:rtl/>
        </w:rPr>
        <w:t>חודאד</w:t>
      </w:r>
      <w:proofErr w:type="spellEnd"/>
      <w:r w:rsidR="008B0BA4">
        <w:rPr>
          <w:rFonts w:ascii="Times New Roman" w:eastAsia="Times New Roman" w:hAnsi="Times New Roman" w:cs="David" w:hint="cs"/>
          <w:b/>
          <w:bCs/>
          <w:color w:val="FF0000"/>
          <w:sz w:val="24"/>
          <w:szCs w:val="24"/>
          <w:rtl/>
        </w:rPr>
        <w:t xml:space="preserve"> </w:t>
      </w:r>
      <w:r w:rsidR="008B0BA4">
        <w:rPr>
          <w:rFonts w:ascii="Times New Roman" w:eastAsia="Times New Roman" w:hAnsi="Times New Roman" w:cs="Guttman Yad-Brush" w:hint="cs"/>
          <w:sz w:val="20"/>
          <w:szCs w:val="20"/>
          <w:rtl/>
        </w:rPr>
        <w:t xml:space="preserve">קונה מקונה מול הבעלים- </w:t>
      </w:r>
      <w:r w:rsidR="0001318A">
        <w:rPr>
          <w:rFonts w:ascii="Times New Roman" w:eastAsia="Times New Roman" w:hAnsi="Times New Roman" w:cs="Guttman Yad-Brush" w:hint="cs"/>
          <w:sz w:val="20"/>
          <w:szCs w:val="20"/>
          <w:rtl/>
        </w:rPr>
        <w:t>כאשר הזכות במקרקעין עוברת מאדם לאחר, גם הערת האזהרה עוברת שכן היא טפלה לזכות במקרקעין</w:t>
      </w:r>
      <w:r w:rsidR="008B0BA4">
        <w:rPr>
          <w:rFonts w:ascii="Times New Roman" w:eastAsia="Times New Roman" w:hAnsi="Times New Roman" w:cs="Guttman Yad-Brush" w:hint="cs"/>
          <w:sz w:val="20"/>
          <w:szCs w:val="20"/>
          <w:rtl/>
        </w:rPr>
        <w:t xml:space="preserve">  </w:t>
      </w:r>
    </w:p>
    <w:p w:rsidR="00F96E1A" w:rsidRPr="00392E83" w:rsidRDefault="00F96E1A" w:rsidP="006358BE">
      <w:pPr>
        <w:spacing w:after="0"/>
        <w:jc w:val="both"/>
        <w:rPr>
          <w:rFonts w:ascii="Times New Roman" w:eastAsia="Times New Roman" w:hAnsi="Times New Roman" w:cs="David"/>
          <w:b/>
          <w:bCs/>
          <w:sz w:val="24"/>
          <w:szCs w:val="24"/>
          <w:rtl/>
        </w:rPr>
      </w:pPr>
    </w:p>
    <w:p w:rsidR="00392E83" w:rsidRPr="00F96E1A" w:rsidRDefault="00392E83" w:rsidP="00F96E1A">
      <w:pPr>
        <w:spacing w:after="0"/>
        <w:jc w:val="center"/>
        <w:rPr>
          <w:rFonts w:ascii="Times New Roman" w:eastAsia="Times New Roman" w:hAnsi="Times New Roman" w:cs="David"/>
          <w:b/>
          <w:bCs/>
          <w:sz w:val="24"/>
          <w:szCs w:val="24"/>
          <w:rtl/>
        </w:rPr>
      </w:pPr>
      <w:r w:rsidRPr="00F96E1A">
        <w:rPr>
          <w:rFonts w:ascii="Times New Roman" w:eastAsia="Times New Roman" w:hAnsi="Times New Roman" w:cs="David" w:hint="cs"/>
          <w:b/>
          <w:bCs/>
          <w:sz w:val="24"/>
          <w:szCs w:val="24"/>
          <w:rtl/>
        </w:rPr>
        <w:t>חוק הבטחת השקעות של רוכשי הדירות</w:t>
      </w:r>
    </w:p>
    <w:p w:rsidR="00392E83" w:rsidRPr="00392E83" w:rsidRDefault="00392E83" w:rsidP="006358BE">
      <w:pPr>
        <w:spacing w:after="0"/>
        <w:jc w:val="both"/>
        <w:rPr>
          <w:rFonts w:ascii="Times New Roman" w:eastAsia="Times New Roman" w:hAnsi="Times New Roman" w:cs="David"/>
          <w:b/>
          <w:bCs/>
          <w:sz w:val="24"/>
          <w:szCs w:val="24"/>
          <w:u w:val="single"/>
          <w:rtl/>
        </w:rPr>
      </w:pPr>
    </w:p>
    <w:p w:rsidR="0087011A" w:rsidRPr="0087011A" w:rsidRDefault="0087011A" w:rsidP="00DD18C5">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קיימת בעיה חברתית לפיה קניית דירות ומכירתן אורכת זמן רב. קונים רבים רוכשים דירה "על הנייר" וממתינים זמן רב לקבלתה. הכספים הרבים שהלקוחות משקיעים מצויים בסיכון מפני שלעיתים קורה שהקבלנים שוקעים. לכן חוקק </w:t>
      </w:r>
      <w:r w:rsidRPr="0087011A">
        <w:rPr>
          <w:rFonts w:ascii="Times New Roman" w:eastAsia="Times New Roman" w:hAnsi="Times New Roman" w:cs="David" w:hint="cs"/>
          <w:b/>
          <w:bCs/>
          <w:color w:val="FF0000"/>
          <w:sz w:val="24"/>
          <w:szCs w:val="24"/>
          <w:rtl/>
        </w:rPr>
        <w:t>חוק ה</w:t>
      </w:r>
      <w:r w:rsidR="00DD18C5">
        <w:rPr>
          <w:rFonts w:ascii="Times New Roman" w:eastAsia="Times New Roman" w:hAnsi="Times New Roman" w:cs="David" w:hint="cs"/>
          <w:b/>
          <w:bCs/>
          <w:color w:val="FF0000"/>
          <w:sz w:val="24"/>
          <w:szCs w:val="24"/>
          <w:rtl/>
        </w:rPr>
        <w:t>בטחת</w:t>
      </w:r>
      <w:r w:rsidRPr="0087011A">
        <w:rPr>
          <w:rFonts w:ascii="Times New Roman" w:eastAsia="Times New Roman" w:hAnsi="Times New Roman" w:cs="David" w:hint="cs"/>
          <w:b/>
          <w:bCs/>
          <w:color w:val="FF0000"/>
          <w:sz w:val="24"/>
          <w:szCs w:val="24"/>
          <w:rtl/>
        </w:rPr>
        <w:t xml:space="preserve"> השקעות</w:t>
      </w:r>
      <w:r w:rsidR="00DD18C5">
        <w:rPr>
          <w:rFonts w:ascii="Times New Roman" w:eastAsia="Times New Roman" w:hAnsi="Times New Roman" w:cs="David" w:hint="cs"/>
          <w:b/>
          <w:bCs/>
          <w:color w:val="FF0000"/>
          <w:sz w:val="24"/>
          <w:szCs w:val="24"/>
          <w:rtl/>
        </w:rPr>
        <w:t xml:space="preserve"> של רוכשי דירות</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הקובע כלל התנהגות שנועדו להגן על הרוכשים.</w:t>
      </w:r>
    </w:p>
    <w:p w:rsidR="0087011A" w:rsidRDefault="0087011A" w:rsidP="006358BE">
      <w:pPr>
        <w:spacing w:after="0"/>
        <w:jc w:val="both"/>
        <w:rPr>
          <w:rFonts w:ascii="Times New Roman" w:eastAsia="Times New Roman" w:hAnsi="Times New Roman" w:cs="David"/>
          <w:sz w:val="24"/>
          <w:szCs w:val="24"/>
          <w:rtl/>
        </w:rPr>
      </w:pPr>
    </w:p>
    <w:p w:rsidR="0087011A" w:rsidRDefault="0087011A" w:rsidP="006358BE">
      <w:pPr>
        <w:spacing w:after="0"/>
        <w:jc w:val="both"/>
        <w:rPr>
          <w:rFonts w:ascii="Times New Roman" w:eastAsia="Times New Roman" w:hAnsi="Times New Roman" w:cs="David"/>
          <w:sz w:val="24"/>
          <w:szCs w:val="24"/>
          <w:rtl/>
        </w:rPr>
      </w:pPr>
      <w:r w:rsidRPr="00DD18C5">
        <w:rPr>
          <w:rFonts w:ascii="Times New Roman" w:eastAsia="Times New Roman" w:hAnsi="Times New Roman" w:cs="David" w:hint="cs"/>
          <w:b/>
          <w:bCs/>
          <w:sz w:val="24"/>
          <w:szCs w:val="24"/>
          <w:highlight w:val="yellow"/>
          <w:rtl/>
        </w:rPr>
        <w:t xml:space="preserve">סעיף 2 </w:t>
      </w:r>
      <w:r w:rsidRPr="00DD18C5">
        <w:rPr>
          <w:rFonts w:ascii="Times New Roman" w:eastAsia="Times New Roman" w:hAnsi="Times New Roman" w:cs="David" w:hint="cs"/>
          <w:sz w:val="24"/>
          <w:szCs w:val="24"/>
          <w:highlight w:val="yellow"/>
          <w:rtl/>
        </w:rPr>
        <w:t>לחוק קובע כי קבלן רשאי לסטות ולגבות כסף מעבר לקצב הבניה בתנאי שהוא נותן בטחונות מסויימים לקונים</w:t>
      </w:r>
      <w:r>
        <w:rPr>
          <w:rFonts w:ascii="Times New Roman" w:eastAsia="Times New Roman" w:hAnsi="Times New Roman" w:cs="David" w:hint="cs"/>
          <w:sz w:val="24"/>
          <w:szCs w:val="24"/>
          <w:rtl/>
        </w:rPr>
        <w:t>. מדובר על שני בטחונות כספיים ושלושה לא כספיים. נפרט:</w:t>
      </w:r>
    </w:p>
    <w:p w:rsidR="0087011A" w:rsidRDefault="0087011A" w:rsidP="00442A7D">
      <w:pPr>
        <w:pStyle w:val="a3"/>
        <w:numPr>
          <w:ilvl w:val="0"/>
          <w:numId w:val="4"/>
        </w:numPr>
        <w:spacing w:after="0"/>
        <w:jc w:val="both"/>
        <w:rPr>
          <w:rFonts w:ascii="Times New Roman" w:eastAsia="Times New Roman" w:hAnsi="Times New Roman" w:cs="David"/>
          <w:sz w:val="24"/>
          <w:szCs w:val="24"/>
        </w:rPr>
      </w:pPr>
      <w:r>
        <w:rPr>
          <w:rFonts w:ascii="Times New Roman" w:eastAsia="Times New Roman" w:hAnsi="Times New Roman" w:cs="David" w:hint="cs"/>
          <w:b/>
          <w:bCs/>
          <w:sz w:val="24"/>
          <w:szCs w:val="24"/>
          <w:u w:val="single"/>
          <w:rtl/>
        </w:rPr>
        <w:t xml:space="preserve">בטחונות לא כספיים: </w:t>
      </w:r>
    </w:p>
    <w:p w:rsidR="0087011A" w:rsidRDefault="00107B66" w:rsidP="00442A7D">
      <w:pPr>
        <w:pStyle w:val="a3"/>
        <w:numPr>
          <w:ilvl w:val="6"/>
          <w:numId w:val="18"/>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רישום הקונה כבעלים של חלק/ דירה מסויים/ת</w:t>
      </w:r>
    </w:p>
    <w:p w:rsidR="00107B66" w:rsidRDefault="00107B66" w:rsidP="00442A7D">
      <w:pPr>
        <w:pStyle w:val="a3"/>
        <w:numPr>
          <w:ilvl w:val="6"/>
          <w:numId w:val="18"/>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רישום הערת אזהרה לטובת הקונה</w:t>
      </w:r>
    </w:p>
    <w:p w:rsidR="00107B66" w:rsidRPr="0087011A" w:rsidRDefault="00107B66" w:rsidP="00442A7D">
      <w:pPr>
        <w:pStyle w:val="a3"/>
        <w:numPr>
          <w:ilvl w:val="6"/>
          <w:numId w:val="18"/>
        </w:num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שעבוד לטובת הק</w:t>
      </w:r>
      <w:r w:rsidR="00DD18C5">
        <w:rPr>
          <w:rFonts w:ascii="Times New Roman" w:eastAsia="Times New Roman" w:hAnsi="Times New Roman" w:cs="David" w:hint="cs"/>
          <w:sz w:val="24"/>
          <w:szCs w:val="24"/>
          <w:rtl/>
        </w:rPr>
        <w:t>ו</w:t>
      </w:r>
      <w:r>
        <w:rPr>
          <w:rFonts w:ascii="Times New Roman" w:eastAsia="Times New Roman" w:hAnsi="Times New Roman" w:cs="David" w:hint="cs"/>
          <w:sz w:val="24"/>
          <w:szCs w:val="24"/>
          <w:rtl/>
        </w:rPr>
        <w:t>נה</w:t>
      </w:r>
      <w:r w:rsidR="00DD18C5">
        <w:rPr>
          <w:rFonts w:ascii="Times New Roman" w:eastAsia="Times New Roman" w:hAnsi="Times New Roman" w:cs="David" w:hint="cs"/>
          <w:sz w:val="24"/>
          <w:szCs w:val="24"/>
          <w:rtl/>
        </w:rPr>
        <w:t>- משכנתא</w:t>
      </w:r>
    </w:p>
    <w:p w:rsidR="00392E83" w:rsidRDefault="00392E83" w:rsidP="00442A7D">
      <w:pPr>
        <w:pStyle w:val="a3"/>
        <w:numPr>
          <w:ilvl w:val="0"/>
          <w:numId w:val="4"/>
        </w:numPr>
        <w:spacing w:after="0"/>
        <w:jc w:val="both"/>
        <w:rPr>
          <w:rFonts w:ascii="Times New Roman" w:eastAsia="Times New Roman" w:hAnsi="Times New Roman" w:cs="David"/>
          <w:sz w:val="24"/>
          <w:szCs w:val="24"/>
        </w:rPr>
      </w:pPr>
      <w:r w:rsidRPr="00107B66">
        <w:rPr>
          <w:rFonts w:ascii="Times New Roman" w:eastAsia="Times New Roman" w:hAnsi="Times New Roman" w:cs="David" w:hint="cs"/>
          <w:b/>
          <w:bCs/>
          <w:sz w:val="24"/>
          <w:szCs w:val="24"/>
          <w:u w:val="single"/>
          <w:rtl/>
        </w:rPr>
        <w:t>בטחונות כספיים:</w:t>
      </w:r>
      <w:r w:rsidRPr="00107B66">
        <w:rPr>
          <w:rFonts w:ascii="Times New Roman" w:eastAsia="Times New Roman" w:hAnsi="Times New Roman" w:cs="David" w:hint="cs"/>
          <w:sz w:val="24"/>
          <w:szCs w:val="24"/>
          <w:rtl/>
        </w:rPr>
        <w:t xml:space="preserve"> </w:t>
      </w:r>
    </w:p>
    <w:p w:rsidR="00DD18C5" w:rsidRDefault="00DD18C5" w:rsidP="00442A7D">
      <w:pPr>
        <w:pStyle w:val="a3"/>
        <w:numPr>
          <w:ilvl w:val="6"/>
          <w:numId w:val="18"/>
        </w:numPr>
        <w:spacing w:after="0"/>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ערבות בנקאית- </w:t>
      </w:r>
      <w:r w:rsidRPr="00BB5607">
        <w:rPr>
          <w:rFonts w:ascii="Times New Roman" w:eastAsia="Times New Roman" w:hAnsi="Times New Roman" w:cs="David" w:hint="cs"/>
          <w:sz w:val="24"/>
          <w:szCs w:val="24"/>
          <w:highlight w:val="yellow"/>
          <w:rtl/>
        </w:rPr>
        <w:t>התחייבות חוזית של הבנק להשיב לקונה את כספו במקרה והקבלן מפסיק את הבנייה</w:t>
      </w:r>
      <w:r>
        <w:rPr>
          <w:rFonts w:ascii="Times New Roman" w:eastAsia="Times New Roman" w:hAnsi="Times New Roman" w:cs="David" w:hint="cs"/>
          <w:sz w:val="24"/>
          <w:szCs w:val="24"/>
          <w:rtl/>
        </w:rPr>
        <w:t>. הבנק מתחייב לפי התנאים שחתם עליהם ולכן ייתכן מקרים שבהם הקבלן שינה דברים בדירה והיא שונה מאוד מהדירה שהוב</w:t>
      </w:r>
      <w:r w:rsidR="00BB5607">
        <w:rPr>
          <w:rFonts w:ascii="Times New Roman" w:eastAsia="Times New Roman" w:hAnsi="Times New Roman" w:cs="David" w:hint="cs"/>
          <w:sz w:val="24"/>
          <w:szCs w:val="24"/>
          <w:rtl/>
        </w:rPr>
        <w:t>ט</w:t>
      </w:r>
      <w:r>
        <w:rPr>
          <w:rFonts w:ascii="Times New Roman" w:eastAsia="Times New Roman" w:hAnsi="Times New Roman" w:cs="David" w:hint="cs"/>
          <w:sz w:val="24"/>
          <w:szCs w:val="24"/>
          <w:rtl/>
        </w:rPr>
        <w:t>חה, השאלה היא האם הערבות הבנקאית מכסה גם מקרים כאלה</w:t>
      </w:r>
      <w:r w:rsidR="00BB5607">
        <w:rPr>
          <w:rFonts w:ascii="Times New Roman" w:eastAsia="Times New Roman" w:hAnsi="Times New Roman" w:cs="David" w:hint="cs"/>
          <w:sz w:val="24"/>
          <w:szCs w:val="24"/>
          <w:rtl/>
        </w:rPr>
        <w:t xml:space="preserve"> (</w:t>
      </w:r>
      <w:r w:rsidR="00BB5607">
        <w:rPr>
          <w:rFonts w:ascii="Times New Roman" w:eastAsia="Times New Roman" w:hAnsi="Times New Roman" w:cs="David" w:hint="cs"/>
          <w:b/>
          <w:bCs/>
          <w:color w:val="FF0000"/>
          <w:sz w:val="24"/>
          <w:szCs w:val="24"/>
          <w:rtl/>
        </w:rPr>
        <w:t>פסד ירדנה</w:t>
      </w:r>
      <w:r w:rsidR="00BB5607">
        <w:rPr>
          <w:rFonts w:ascii="Times New Roman" w:eastAsia="Times New Roman" w:hAnsi="Times New Roman" w:cs="David" w:hint="cs"/>
          <w:sz w:val="24"/>
          <w:szCs w:val="24"/>
          <w:rtl/>
        </w:rPr>
        <w:t>)</w:t>
      </w:r>
    </w:p>
    <w:p w:rsidR="00BB5607" w:rsidRDefault="00BB5607" w:rsidP="00BB5607">
      <w:pPr>
        <w:pStyle w:val="a3"/>
        <w:spacing w:after="0"/>
        <w:ind w:left="1352"/>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שאלה נוספת היא האם הערבות צמודה- ייתכן ערבות הצמודה לדולר ובעת קבלתה מחירי הדירות עלו כל כך עד שאין הלקוח יכול לרכוש בעזרתה דירה אחרת. במקרה זה יש לו אפשרות תביעה חוזית נגד הקבלן.</w:t>
      </w:r>
    </w:p>
    <w:p w:rsidR="00BB5607" w:rsidRDefault="00BB5607" w:rsidP="00BB5607">
      <w:pPr>
        <w:pStyle w:val="a3"/>
        <w:spacing w:after="0"/>
        <w:ind w:left="1352"/>
        <w:jc w:val="both"/>
        <w:rPr>
          <w:rFonts w:ascii="Times New Roman" w:eastAsia="Times New Roman" w:hAnsi="Times New Roman" w:cs="David"/>
          <w:sz w:val="24"/>
          <w:szCs w:val="24"/>
          <w:rtl/>
        </w:rPr>
      </w:pPr>
      <w:r w:rsidRPr="00BB5607">
        <w:rPr>
          <w:rFonts w:ascii="Times New Roman" w:eastAsia="Times New Roman" w:hAnsi="Times New Roman" w:cs="David" w:hint="cs"/>
          <w:sz w:val="24"/>
          <w:szCs w:val="24"/>
          <w:u w:val="single"/>
          <w:rtl/>
        </w:rPr>
        <w:t>בפועל</w:t>
      </w:r>
      <w:r>
        <w:rPr>
          <w:rFonts w:ascii="Times New Roman" w:eastAsia="Times New Roman" w:hAnsi="Times New Roman" w:cs="David" w:hint="cs"/>
          <w:sz w:val="24"/>
          <w:szCs w:val="24"/>
          <w:u w:val="single"/>
          <w:rtl/>
        </w:rPr>
        <w:t xml:space="preserve">, </w:t>
      </w:r>
      <w:r>
        <w:rPr>
          <w:rFonts w:ascii="Times New Roman" w:eastAsia="Times New Roman" w:hAnsi="Times New Roman" w:cs="David" w:hint="cs"/>
          <w:sz w:val="24"/>
          <w:szCs w:val="24"/>
          <w:rtl/>
        </w:rPr>
        <w:t>הקבלנים נותנים ערבות בנקאית כי מתן שעבוד/ הערת אזהרה/ בעלות היא מסובכת מדי.</w:t>
      </w:r>
    </w:p>
    <w:p w:rsidR="00BB5607" w:rsidRPr="00BB5607" w:rsidRDefault="00BB5607" w:rsidP="00442A7D">
      <w:pPr>
        <w:pStyle w:val="a3"/>
        <w:numPr>
          <w:ilvl w:val="6"/>
          <w:numId w:val="18"/>
        </w:num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ביטוח להבטחת הכסף (המרצה לא דן בכך בכיתה)</w:t>
      </w:r>
    </w:p>
    <w:p w:rsidR="00392E83" w:rsidRPr="00392E83" w:rsidRDefault="00392E83" w:rsidP="006358BE">
      <w:pPr>
        <w:spacing w:after="0"/>
        <w:ind w:left="360"/>
        <w:jc w:val="both"/>
        <w:rPr>
          <w:rFonts w:ascii="Times New Roman" w:eastAsia="Times New Roman" w:hAnsi="Times New Roman" w:cs="David"/>
          <w:sz w:val="24"/>
          <w:szCs w:val="24"/>
          <w:rtl/>
        </w:rPr>
      </w:pPr>
    </w:p>
    <w:p w:rsidR="00BB5607" w:rsidRDefault="00BB5607" w:rsidP="0022266D">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u w:val="single"/>
          <w:rtl/>
        </w:rPr>
        <w:t xml:space="preserve">שיטת </w:t>
      </w:r>
      <w:r w:rsidR="0022266D">
        <w:rPr>
          <w:rFonts w:ascii="Times New Roman" w:eastAsia="Times New Roman" w:hAnsi="Times New Roman" w:cs="David" w:hint="cs"/>
          <w:sz w:val="24"/>
          <w:szCs w:val="24"/>
          <w:u w:val="single"/>
          <w:rtl/>
        </w:rPr>
        <w:t>ה</w:t>
      </w:r>
      <w:r>
        <w:rPr>
          <w:rFonts w:ascii="Times New Roman" w:eastAsia="Times New Roman" w:hAnsi="Times New Roman" w:cs="David" w:hint="cs"/>
          <w:sz w:val="24"/>
          <w:szCs w:val="24"/>
          <w:u w:val="single"/>
          <w:rtl/>
        </w:rPr>
        <w:t xml:space="preserve">ליווי </w:t>
      </w:r>
      <w:r w:rsidR="0022266D">
        <w:rPr>
          <w:rFonts w:ascii="Times New Roman" w:eastAsia="Times New Roman" w:hAnsi="Times New Roman" w:cs="David" w:hint="cs"/>
          <w:sz w:val="24"/>
          <w:szCs w:val="24"/>
          <w:u w:val="single"/>
          <w:rtl/>
        </w:rPr>
        <w:t>ה</w:t>
      </w:r>
      <w:r>
        <w:rPr>
          <w:rFonts w:ascii="Times New Roman" w:eastAsia="Times New Roman" w:hAnsi="Times New Roman" w:cs="David" w:hint="cs"/>
          <w:sz w:val="24"/>
          <w:szCs w:val="24"/>
          <w:u w:val="single"/>
          <w:rtl/>
        </w:rPr>
        <w:t>פיננסי-</w:t>
      </w:r>
      <w:r>
        <w:rPr>
          <w:rFonts w:ascii="Times New Roman" w:eastAsia="Times New Roman" w:hAnsi="Times New Roman" w:cs="David" w:hint="cs"/>
          <w:sz w:val="24"/>
          <w:szCs w:val="24"/>
          <w:rtl/>
        </w:rPr>
        <w:t xml:space="preserve"> </w:t>
      </w:r>
      <w:r w:rsidRPr="00BB5607">
        <w:rPr>
          <w:rFonts w:ascii="Times New Roman" w:eastAsia="Times New Roman" w:hAnsi="Times New Roman" w:cs="David" w:hint="cs"/>
          <w:sz w:val="24"/>
          <w:szCs w:val="24"/>
          <w:highlight w:val="yellow"/>
          <w:rtl/>
        </w:rPr>
        <w:t>שיטה הנוהגת כדי להבטיח שכספים המתקבלים מבנקים אכן ינותבו לפרוייקט</w:t>
      </w:r>
      <w:r>
        <w:rPr>
          <w:rFonts w:ascii="Times New Roman" w:eastAsia="Times New Roman" w:hAnsi="Times New Roman" w:cs="David" w:hint="cs"/>
          <w:sz w:val="24"/>
          <w:szCs w:val="24"/>
          <w:rtl/>
        </w:rPr>
        <w:t xml:space="preserve"> שאליו יועדו ושהקבלן לא יוכל לברוח איתם. כך גם </w:t>
      </w:r>
      <w:r w:rsidRPr="00BB5607">
        <w:rPr>
          <w:rFonts w:ascii="Times New Roman" w:eastAsia="Times New Roman" w:hAnsi="Times New Roman" w:cs="David" w:hint="cs"/>
          <w:sz w:val="24"/>
          <w:szCs w:val="24"/>
          <w:highlight w:val="yellow"/>
          <w:rtl/>
        </w:rPr>
        <w:t>מגדילים את הסיכוי שהפרוייקט יסתיים</w:t>
      </w:r>
      <w:r>
        <w:rPr>
          <w:rFonts w:ascii="Times New Roman" w:eastAsia="Times New Roman" w:hAnsi="Times New Roman" w:cs="David" w:hint="cs"/>
          <w:sz w:val="24"/>
          <w:szCs w:val="24"/>
          <w:rtl/>
        </w:rPr>
        <w:t xml:space="preserve"> בטוב. </w:t>
      </w:r>
    </w:p>
    <w:p w:rsidR="00BB5607" w:rsidRDefault="00125E32" w:rsidP="0022266D">
      <w:pPr>
        <w:spacing w:after="0"/>
        <w:jc w:val="both"/>
        <w:rPr>
          <w:rFonts w:ascii="Times New Roman" w:eastAsia="Times New Roman" w:hAnsi="Times New Roman" w:cs="David"/>
          <w:sz w:val="24"/>
          <w:szCs w:val="24"/>
          <w:rtl/>
        </w:rPr>
      </w:pPr>
      <w:r w:rsidRPr="00125E32">
        <w:rPr>
          <w:rFonts w:ascii="Times New Roman" w:eastAsia="Times New Roman" w:hAnsi="Times New Roman" w:cs="David" w:hint="cs"/>
          <w:sz w:val="24"/>
          <w:szCs w:val="24"/>
          <w:highlight w:val="yellow"/>
          <w:rtl/>
        </w:rPr>
        <w:t xml:space="preserve">לפי שיטה זו לקבלן יש שלושה מקורות מימון: 1. בנק 2. קונים 3. הון עצמי- הנמצאים בחשבון סגור ולצורך פיקוח עליהם ממונה גוף נפרד מהקבלן (מהנדס בניה/ </w:t>
      </w:r>
      <w:r w:rsidR="0022266D">
        <w:rPr>
          <w:rFonts w:ascii="Times New Roman" w:eastAsia="Times New Roman" w:hAnsi="Times New Roman" w:cs="David" w:hint="cs"/>
          <w:sz w:val="24"/>
          <w:szCs w:val="24"/>
          <w:highlight w:val="yellow"/>
          <w:rtl/>
        </w:rPr>
        <w:t>מפקח</w:t>
      </w:r>
      <w:r w:rsidRPr="00125E32">
        <w:rPr>
          <w:rFonts w:ascii="Times New Roman" w:eastAsia="Times New Roman" w:hAnsi="Times New Roman" w:cs="David" w:hint="cs"/>
          <w:sz w:val="24"/>
          <w:szCs w:val="24"/>
          <w:highlight w:val="yellow"/>
          <w:rtl/>
        </w:rPr>
        <w:t>) אשר רק חתימתו מאפשרת שחרור כספים מהחשבון</w:t>
      </w:r>
      <w:r>
        <w:rPr>
          <w:rFonts w:ascii="Times New Roman" w:eastAsia="Times New Roman" w:hAnsi="Times New Roman" w:cs="David" w:hint="cs"/>
          <w:sz w:val="24"/>
          <w:szCs w:val="24"/>
          <w:rtl/>
        </w:rPr>
        <w:t>. ניהול מושכל יוריד משמעותית את אפשרות הקריסה של הקבלן ותקל על הקונים לקבל הלוואות מהבנקים (אשר ניתנות ביחס למצב הבנייה)</w:t>
      </w:r>
    </w:p>
    <w:p w:rsidR="00392E83" w:rsidRDefault="00392E83" w:rsidP="006358BE">
      <w:pPr>
        <w:spacing w:after="0"/>
        <w:jc w:val="both"/>
        <w:rPr>
          <w:rFonts w:ascii="Times New Roman" w:eastAsia="Times New Roman" w:hAnsi="Times New Roman" w:cs="David"/>
          <w:sz w:val="24"/>
          <w:szCs w:val="24"/>
          <w:rtl/>
        </w:rPr>
      </w:pPr>
    </w:p>
    <w:p w:rsidR="00392E83" w:rsidRDefault="00125E32" w:rsidP="00125E32">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הבנק לא חושש לתת ערבות בנקאית לרוכשי הדירות מפני שהוא מקבל שעבוד על המקרקעין ועל חשבון הבנק ויהיה לו מספיק כסף לקחת קבלן אחר להשלמת הבנייה, אם יהיה בכך צורך.</w:t>
      </w:r>
      <w:r>
        <w:rPr>
          <w:rFonts w:ascii="Times New Roman" w:eastAsia="Times New Roman" w:hAnsi="Times New Roman" w:cs="David" w:hint="cs"/>
          <w:b/>
          <w:bCs/>
          <w:sz w:val="24"/>
          <w:szCs w:val="24"/>
          <w:rtl/>
        </w:rPr>
        <w:t xml:space="preserve"> </w:t>
      </w:r>
      <w:r w:rsidRPr="00125E32">
        <w:rPr>
          <w:rFonts w:ascii="Times New Roman" w:eastAsia="Times New Roman" w:hAnsi="Times New Roman" w:cs="David" w:hint="cs"/>
          <w:sz w:val="24"/>
          <w:szCs w:val="24"/>
          <w:rtl/>
        </w:rPr>
        <w:t>הבנקים עורכים דוח 0 לצורך בדיקת הכדאיות ואם הם צופים שהפרוייקט יניב רווחים הם יכנסו אליו</w:t>
      </w:r>
      <w:r>
        <w:rPr>
          <w:rFonts w:ascii="Times New Roman" w:eastAsia="Times New Roman" w:hAnsi="Times New Roman" w:cs="David" w:hint="cs"/>
          <w:b/>
          <w:bCs/>
          <w:sz w:val="24"/>
          <w:szCs w:val="24"/>
          <w:rtl/>
        </w:rPr>
        <w:t xml:space="preserve">. </w:t>
      </w:r>
      <w:r w:rsidRPr="00125E32">
        <w:rPr>
          <w:rFonts w:ascii="Times New Roman" w:eastAsia="Times New Roman" w:hAnsi="Times New Roman" w:cs="David" w:hint="cs"/>
          <w:sz w:val="24"/>
          <w:szCs w:val="24"/>
          <w:rtl/>
        </w:rPr>
        <w:t>בדרך כלל הבנק לא מגע למצב שבו הוא מחזיר ערבויות</w:t>
      </w:r>
      <w:r w:rsidR="0022266D">
        <w:rPr>
          <w:rFonts w:ascii="Times New Roman" w:eastAsia="Times New Roman" w:hAnsi="Times New Roman" w:cs="David" w:hint="cs"/>
          <w:sz w:val="24"/>
          <w:szCs w:val="24"/>
          <w:rtl/>
        </w:rPr>
        <w:t>.</w:t>
      </w:r>
    </w:p>
    <w:p w:rsidR="0022266D" w:rsidRPr="00392E83" w:rsidRDefault="0022266D" w:rsidP="00125E32">
      <w:pPr>
        <w:spacing w:after="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(ניתן גם לרמות את הבנק ע"י כך שקבלן מציג כסף שנכנס אליו ממכירת דירה באופן לא רשמי כהון עצמי, לדוגמה)</w:t>
      </w:r>
    </w:p>
    <w:p w:rsidR="00392E83" w:rsidRPr="00392E83" w:rsidRDefault="00392E83" w:rsidP="006358BE">
      <w:pPr>
        <w:spacing w:after="0"/>
        <w:jc w:val="both"/>
        <w:rPr>
          <w:rFonts w:ascii="Times New Roman" w:eastAsia="Times New Roman" w:hAnsi="Times New Roman" w:cs="David"/>
          <w:sz w:val="24"/>
          <w:szCs w:val="24"/>
          <w:rtl/>
        </w:rPr>
      </w:pPr>
    </w:p>
    <w:p w:rsidR="00125E32" w:rsidRDefault="00392E83" w:rsidP="0022266D">
      <w:pPr>
        <w:spacing w:after="0"/>
        <w:jc w:val="both"/>
        <w:rPr>
          <w:rFonts w:ascii="Times New Roman" w:eastAsia="Times New Roman" w:hAnsi="Times New Roman" w:cs="David"/>
          <w:sz w:val="24"/>
          <w:szCs w:val="24"/>
          <w:rtl/>
        </w:rPr>
      </w:pPr>
      <w:r w:rsidRPr="004C0E53">
        <w:rPr>
          <w:rFonts w:ascii="Times New Roman" w:eastAsia="Times New Roman" w:hAnsi="Times New Roman" w:cs="David" w:hint="cs"/>
          <w:b/>
          <w:bCs/>
          <w:sz w:val="24"/>
          <w:szCs w:val="24"/>
          <w:highlight w:val="yellow"/>
          <w:u w:val="single"/>
          <w:rtl/>
        </w:rPr>
        <w:t>פרשת חפציבה</w:t>
      </w:r>
      <w:r w:rsidRPr="00125E32">
        <w:rPr>
          <w:rFonts w:ascii="Times New Roman" w:eastAsia="Times New Roman" w:hAnsi="Times New Roman" w:cs="David" w:hint="cs"/>
          <w:sz w:val="24"/>
          <w:szCs w:val="24"/>
          <w:u w:val="single"/>
          <w:rtl/>
        </w:rPr>
        <w:t>-</w:t>
      </w:r>
      <w:r w:rsidRPr="00392E83">
        <w:rPr>
          <w:rFonts w:ascii="Times New Roman" w:eastAsia="Times New Roman" w:hAnsi="Times New Roman" w:cs="David" w:hint="cs"/>
          <w:sz w:val="24"/>
          <w:szCs w:val="24"/>
          <w:rtl/>
        </w:rPr>
        <w:t xml:space="preserve"> </w:t>
      </w:r>
      <w:r w:rsidR="00125E32">
        <w:rPr>
          <w:rFonts w:ascii="Times New Roman" w:eastAsia="Times New Roman" w:hAnsi="Times New Roman" w:cs="David" w:hint="cs"/>
          <w:sz w:val="24"/>
          <w:szCs w:val="24"/>
          <w:rtl/>
        </w:rPr>
        <w:t>הוכיחה ששיטת הליווי הפיננסי אינה מספיקה</w:t>
      </w:r>
      <w:r w:rsidR="0022266D">
        <w:rPr>
          <w:rFonts w:ascii="Times New Roman" w:eastAsia="Times New Roman" w:hAnsi="Times New Roman" w:cs="David" w:hint="cs"/>
          <w:sz w:val="24"/>
          <w:szCs w:val="24"/>
          <w:rtl/>
        </w:rPr>
        <w:t xml:space="preserve"> ושיש צורך גם בערבות בנקאית</w:t>
      </w:r>
      <w:r w:rsidR="00125E32">
        <w:rPr>
          <w:rFonts w:ascii="Times New Roman" w:eastAsia="Times New Roman" w:hAnsi="Times New Roman" w:cs="David" w:hint="cs"/>
          <w:sz w:val="24"/>
          <w:szCs w:val="24"/>
          <w:rtl/>
        </w:rPr>
        <w:t>. חפציבה הציעה לרוכשים מהמגזר החרדי לוותר על קבלת ערבות בנקאית תמורת הנחה במחיר הדירה- כלומר חפציבה לא תדווח על כספיה לבנק והם לא יוכנסו לתוך חשבון סגור. בפועל הכספים הופנו לפרוייקטים אחרים ו</w:t>
      </w:r>
      <w:r w:rsidR="0022266D">
        <w:rPr>
          <w:rFonts w:ascii="Times New Roman" w:eastAsia="Times New Roman" w:hAnsi="Times New Roman" w:cs="David" w:hint="cs"/>
          <w:sz w:val="24"/>
          <w:szCs w:val="24"/>
          <w:rtl/>
        </w:rPr>
        <w:t>לא נשאר מספיק לצורך סיום הפרוייקט או לצורך לקיחת קבלן אחר שיסיים את העבודה.</w:t>
      </w:r>
    </w:p>
    <w:p w:rsidR="0022266D" w:rsidRDefault="0022266D" w:rsidP="0022266D">
      <w:pPr>
        <w:spacing w:after="0"/>
        <w:jc w:val="both"/>
        <w:rPr>
          <w:rFonts w:ascii="Times New Roman" w:eastAsia="Times New Roman" w:hAnsi="Times New Roman" w:cs="David"/>
          <w:sz w:val="24"/>
          <w:szCs w:val="24"/>
          <w:rtl/>
        </w:rPr>
      </w:pPr>
      <w:r w:rsidRPr="0022266D">
        <w:rPr>
          <w:rFonts w:ascii="Times New Roman" w:eastAsia="Times New Roman" w:hAnsi="Times New Roman" w:cs="David" w:hint="cs"/>
          <w:sz w:val="24"/>
          <w:szCs w:val="24"/>
          <w:highlight w:val="yellow"/>
          <w:rtl/>
        </w:rPr>
        <w:t>הכוח החזק ביותר של לקוח אל מול הקבלן הוא הערבות הבנקאית שלו</w:t>
      </w:r>
      <w:r>
        <w:rPr>
          <w:rFonts w:ascii="Times New Roman" w:eastAsia="Times New Roman" w:hAnsi="Times New Roman" w:cs="David" w:hint="cs"/>
          <w:sz w:val="24"/>
          <w:szCs w:val="24"/>
          <w:rtl/>
        </w:rPr>
        <w:t>.</w:t>
      </w:r>
    </w:p>
    <w:p w:rsidR="00392E83" w:rsidRPr="00392E83" w:rsidRDefault="00392E83" w:rsidP="006358BE">
      <w:pPr>
        <w:spacing w:after="0"/>
        <w:jc w:val="both"/>
        <w:rPr>
          <w:rFonts w:ascii="Times New Roman" w:eastAsia="Times New Roman" w:hAnsi="Times New Roman" w:cs="David"/>
          <w:sz w:val="24"/>
          <w:szCs w:val="24"/>
          <w:rtl/>
        </w:rPr>
      </w:pPr>
    </w:p>
    <w:p w:rsidR="00392E83" w:rsidRDefault="0022266D" w:rsidP="006358BE">
      <w:pPr>
        <w:spacing w:after="0"/>
        <w:jc w:val="both"/>
        <w:rPr>
          <w:rFonts w:ascii="Times New Roman" w:eastAsia="Times New Roman" w:hAnsi="Times New Roman" w:cs="David"/>
          <w:sz w:val="24"/>
          <w:szCs w:val="24"/>
          <w:rtl/>
        </w:rPr>
      </w:pPr>
      <w:r w:rsidRPr="00730056">
        <w:rPr>
          <w:rFonts w:ascii="Times New Roman" w:eastAsia="Times New Roman" w:hAnsi="Times New Roman" w:cs="David" w:hint="cs"/>
          <w:sz w:val="24"/>
          <w:szCs w:val="24"/>
          <w:highlight w:val="yellow"/>
          <w:u w:val="single"/>
          <w:rtl/>
        </w:rPr>
        <w:t>התיקון לחוק-</w:t>
      </w:r>
      <w:r w:rsidRPr="00730056">
        <w:rPr>
          <w:rFonts w:ascii="Times New Roman" w:eastAsia="Times New Roman" w:hAnsi="Times New Roman" w:cs="David" w:hint="cs"/>
          <w:sz w:val="24"/>
          <w:szCs w:val="24"/>
          <w:highlight w:val="yellow"/>
          <w:rtl/>
        </w:rPr>
        <w:t xml:space="preserve"> שינה את שיטת הליווי הפיננסי וכיום על הקבלן לתת ללקוח פנקס שוברים והלה צריך לשלם בעזרתו</w:t>
      </w:r>
      <w:r>
        <w:rPr>
          <w:rFonts w:ascii="Times New Roman" w:eastAsia="Times New Roman" w:hAnsi="Times New Roman" w:cs="David" w:hint="cs"/>
          <w:sz w:val="24"/>
          <w:szCs w:val="24"/>
          <w:rtl/>
        </w:rPr>
        <w:t xml:space="preserve">. אסור ללקוח לשלם בשום צורה אחרת וכך יש מעקב על הכסף שנכנס לחשבון הבנק של הפרוייקט. הקבלן יזכה לראות את הכסף רק עם סיום הפרוייקט בהצלחה. </w:t>
      </w:r>
      <w:r w:rsidR="00730056" w:rsidRPr="00730056">
        <w:rPr>
          <w:rFonts w:ascii="Times New Roman" w:eastAsia="Times New Roman" w:hAnsi="Times New Roman" w:cs="David" w:hint="cs"/>
          <w:sz w:val="24"/>
          <w:szCs w:val="24"/>
          <w:highlight w:val="yellow"/>
          <w:rtl/>
        </w:rPr>
        <w:t>חיוב השוברים משמש כמנגנון הגנה על כספי הקונים</w:t>
      </w:r>
      <w:r w:rsidR="00730056">
        <w:rPr>
          <w:rFonts w:ascii="Times New Roman" w:eastAsia="Times New Roman" w:hAnsi="Times New Roman" w:cs="David" w:hint="cs"/>
          <w:sz w:val="24"/>
          <w:szCs w:val="24"/>
          <w:rtl/>
        </w:rPr>
        <w:t>.</w:t>
      </w:r>
    </w:p>
    <w:p w:rsidR="00730056" w:rsidRDefault="00730056" w:rsidP="006358BE">
      <w:pPr>
        <w:spacing w:after="0"/>
        <w:jc w:val="both"/>
        <w:rPr>
          <w:rFonts w:ascii="Times New Roman" w:eastAsia="Times New Roman" w:hAnsi="Times New Roman" w:cs="David"/>
          <w:sz w:val="24"/>
          <w:szCs w:val="24"/>
          <w:rtl/>
        </w:rPr>
      </w:pPr>
    </w:p>
    <w:p w:rsidR="00730056" w:rsidRPr="0001318A" w:rsidRDefault="00730056" w:rsidP="006358BE">
      <w:pPr>
        <w:spacing w:after="0"/>
        <w:jc w:val="both"/>
        <w:rPr>
          <w:rFonts w:ascii="Times New Roman" w:eastAsia="Times New Roman" w:hAnsi="Times New Roman" w:cs="Guttman Yad-Brush"/>
          <w:sz w:val="20"/>
          <w:szCs w:val="20"/>
          <w:rtl/>
        </w:rPr>
      </w:pPr>
      <w:r w:rsidRPr="00730056">
        <w:rPr>
          <w:rFonts w:ascii="Times New Roman" w:eastAsia="Times New Roman" w:hAnsi="Times New Roman" w:cs="David" w:hint="cs"/>
          <w:b/>
          <w:bCs/>
          <w:color w:val="FF0000"/>
          <w:sz w:val="24"/>
          <w:szCs w:val="24"/>
          <w:rtl/>
        </w:rPr>
        <w:t>פרופ</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ירדנה</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וד</w:t>
      </w:r>
      <w:r w:rsidRPr="00730056">
        <w:rPr>
          <w:rFonts w:ascii="Times New Roman" w:eastAsia="Times New Roman" w:hAnsi="Times New Roman" w:cs="David"/>
          <w:b/>
          <w:bCs/>
          <w:color w:val="FF0000"/>
          <w:sz w:val="24"/>
          <w:szCs w:val="24"/>
          <w:rtl/>
        </w:rPr>
        <w:t>"</w:t>
      </w:r>
      <w:r w:rsidRPr="00730056">
        <w:rPr>
          <w:rFonts w:ascii="Times New Roman" w:eastAsia="Times New Roman" w:hAnsi="Times New Roman" w:cs="David" w:hint="cs"/>
          <w:b/>
          <w:bCs/>
          <w:color w:val="FF0000"/>
          <w:sz w:val="24"/>
          <w:szCs w:val="24"/>
          <w:rtl/>
        </w:rPr>
        <w:t>ר</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ליאון</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עובדיה</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ו</w:t>
      </w:r>
      <w:r w:rsidRPr="00730056">
        <w:rPr>
          <w:rFonts w:ascii="Times New Roman" w:eastAsia="Times New Roman" w:hAnsi="Times New Roman" w:cs="David"/>
          <w:b/>
          <w:bCs/>
          <w:color w:val="FF0000"/>
          <w:sz w:val="24"/>
          <w:szCs w:val="24"/>
          <w:rtl/>
        </w:rPr>
        <w:t xml:space="preserve">- 7 </w:t>
      </w:r>
      <w:r w:rsidRPr="00730056">
        <w:rPr>
          <w:rFonts w:ascii="Times New Roman" w:eastAsia="Times New Roman" w:hAnsi="Times New Roman" w:cs="David" w:hint="cs"/>
          <w:b/>
          <w:bCs/>
          <w:color w:val="FF0000"/>
          <w:sz w:val="24"/>
          <w:szCs w:val="24"/>
          <w:rtl/>
        </w:rPr>
        <w:t>אח</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נ</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סיבל</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נהריה</w:t>
      </w:r>
      <w:r w:rsidRPr="00730056">
        <w:rPr>
          <w:rFonts w:ascii="Times New Roman" w:eastAsia="Times New Roman" w:hAnsi="Times New Roman" w:cs="David"/>
          <w:b/>
          <w:bCs/>
          <w:color w:val="FF0000"/>
          <w:sz w:val="24"/>
          <w:szCs w:val="24"/>
          <w:rtl/>
        </w:rPr>
        <w:t xml:space="preserve"> </w:t>
      </w:r>
      <w:r w:rsidRPr="00730056">
        <w:rPr>
          <w:rFonts w:ascii="Times New Roman" w:eastAsia="Times New Roman" w:hAnsi="Times New Roman" w:cs="David" w:hint="cs"/>
          <w:b/>
          <w:bCs/>
          <w:color w:val="FF0000"/>
          <w:sz w:val="24"/>
          <w:szCs w:val="24"/>
          <w:rtl/>
        </w:rPr>
        <w:t>בע</w:t>
      </w:r>
      <w:r w:rsidRPr="00730056">
        <w:rPr>
          <w:rFonts w:ascii="Times New Roman" w:eastAsia="Times New Roman" w:hAnsi="Times New Roman" w:cs="David"/>
          <w:b/>
          <w:bCs/>
          <w:color w:val="FF0000"/>
          <w:sz w:val="24"/>
          <w:szCs w:val="24"/>
          <w:rtl/>
        </w:rPr>
        <w:t>"</w:t>
      </w:r>
      <w:r w:rsidRPr="00730056">
        <w:rPr>
          <w:rFonts w:ascii="Times New Roman" w:eastAsia="Times New Roman" w:hAnsi="Times New Roman" w:cs="David" w:hint="cs"/>
          <w:b/>
          <w:bCs/>
          <w:color w:val="FF0000"/>
          <w:sz w:val="24"/>
          <w:szCs w:val="24"/>
          <w:rtl/>
        </w:rPr>
        <w:t>מ</w:t>
      </w:r>
      <w:r w:rsidR="0001318A">
        <w:rPr>
          <w:rFonts w:ascii="Times New Roman" w:eastAsia="Times New Roman" w:hAnsi="Times New Roman" w:cs="David" w:hint="cs"/>
          <w:b/>
          <w:bCs/>
          <w:color w:val="FF0000"/>
          <w:sz w:val="24"/>
          <w:szCs w:val="24"/>
          <w:rtl/>
        </w:rPr>
        <w:t xml:space="preserve"> </w:t>
      </w:r>
      <w:r w:rsidR="0001318A">
        <w:rPr>
          <w:rFonts w:ascii="Times New Roman" w:eastAsia="Times New Roman" w:hAnsi="Times New Roman" w:cs="Guttman Yad-Brush" w:hint="cs"/>
          <w:sz w:val="20"/>
          <w:szCs w:val="20"/>
          <w:rtl/>
        </w:rPr>
        <w:t>ערבות חוק המכר לא נועדה להפרת חוזה רגילה (פגמים בדירה). זהו מכשיר רב עוצמה שמיועד להפרת חוזה משמעותית (אי מסירה). הבחינה לפי המקרה</w:t>
      </w:r>
    </w:p>
    <w:p w:rsidR="00392E83" w:rsidRPr="00392E83" w:rsidRDefault="00392E83" w:rsidP="006358BE">
      <w:pPr>
        <w:spacing w:after="0"/>
        <w:jc w:val="both"/>
        <w:rPr>
          <w:rFonts w:ascii="Times New Roman" w:eastAsia="Times New Roman" w:hAnsi="Times New Roman" w:cs="David"/>
          <w:b/>
          <w:bCs/>
          <w:sz w:val="24"/>
          <w:szCs w:val="24"/>
          <w:rtl/>
        </w:rPr>
      </w:pPr>
    </w:p>
    <w:p w:rsidR="00DA504C" w:rsidRDefault="00DA504C" w:rsidP="00DA504C">
      <w:pPr>
        <w:spacing w:after="0"/>
        <w:jc w:val="center"/>
        <w:rPr>
          <w:rFonts w:cs="David"/>
          <w:b/>
          <w:bCs/>
          <w:sz w:val="24"/>
          <w:szCs w:val="24"/>
          <w:rtl/>
        </w:rPr>
      </w:pPr>
      <w:r>
        <w:rPr>
          <w:rFonts w:cs="David" w:hint="cs"/>
          <w:b/>
          <w:bCs/>
          <w:sz w:val="24"/>
          <w:szCs w:val="24"/>
          <w:rtl/>
        </w:rPr>
        <w:t>בעלות והחזקה</w:t>
      </w:r>
    </w:p>
    <w:p w:rsidR="00730056" w:rsidRDefault="00730056" w:rsidP="00DA504C">
      <w:pPr>
        <w:spacing w:after="0"/>
        <w:jc w:val="center"/>
        <w:rPr>
          <w:rFonts w:cs="David"/>
          <w:b/>
          <w:bCs/>
          <w:sz w:val="24"/>
          <w:szCs w:val="24"/>
          <w:rtl/>
        </w:rPr>
      </w:pPr>
    </w:p>
    <w:p w:rsidR="00DA504C" w:rsidRDefault="006771CC" w:rsidP="00DA504C">
      <w:pPr>
        <w:spacing w:after="0"/>
        <w:jc w:val="both"/>
        <w:rPr>
          <w:rFonts w:cs="David"/>
          <w:sz w:val="24"/>
          <w:szCs w:val="24"/>
          <w:rtl/>
        </w:rPr>
      </w:pPr>
      <w:r w:rsidRPr="006771CC">
        <w:rPr>
          <w:rFonts w:cs="David" w:hint="cs"/>
          <w:sz w:val="24"/>
          <w:szCs w:val="24"/>
          <w:rtl/>
        </w:rPr>
        <w:t>היום</w:t>
      </w:r>
      <w:r w:rsidRPr="006771CC">
        <w:rPr>
          <w:rFonts w:cs="David"/>
          <w:sz w:val="24"/>
          <w:szCs w:val="24"/>
          <w:rtl/>
        </w:rPr>
        <w:t xml:space="preserve"> </w:t>
      </w:r>
      <w:r w:rsidRPr="006771CC">
        <w:rPr>
          <w:rFonts w:cs="David" w:hint="cs"/>
          <w:sz w:val="24"/>
          <w:szCs w:val="24"/>
          <w:rtl/>
        </w:rPr>
        <w:t>נבחין</w:t>
      </w:r>
      <w:r w:rsidRPr="006771CC">
        <w:rPr>
          <w:rFonts w:cs="David"/>
          <w:sz w:val="24"/>
          <w:szCs w:val="24"/>
          <w:rtl/>
        </w:rPr>
        <w:t xml:space="preserve"> </w:t>
      </w:r>
      <w:r w:rsidRPr="006771CC">
        <w:rPr>
          <w:rFonts w:cs="David" w:hint="cs"/>
          <w:sz w:val="24"/>
          <w:szCs w:val="24"/>
          <w:rtl/>
        </w:rPr>
        <w:t>בהבדל</w:t>
      </w:r>
      <w:r w:rsidRPr="006771CC">
        <w:rPr>
          <w:rFonts w:cs="David"/>
          <w:sz w:val="24"/>
          <w:szCs w:val="24"/>
          <w:rtl/>
        </w:rPr>
        <w:t xml:space="preserve"> </w:t>
      </w:r>
      <w:r w:rsidRPr="006771CC">
        <w:rPr>
          <w:rFonts w:cs="David" w:hint="cs"/>
          <w:sz w:val="24"/>
          <w:szCs w:val="24"/>
          <w:rtl/>
        </w:rPr>
        <w:t>ביו</w:t>
      </w:r>
      <w:r w:rsidRPr="006771CC">
        <w:rPr>
          <w:rFonts w:cs="David"/>
          <w:sz w:val="24"/>
          <w:szCs w:val="24"/>
          <w:rtl/>
        </w:rPr>
        <w:t xml:space="preserve"> </w:t>
      </w:r>
      <w:r w:rsidRPr="006771CC">
        <w:rPr>
          <w:rFonts w:cs="David" w:hint="cs"/>
          <w:sz w:val="24"/>
          <w:szCs w:val="24"/>
          <w:rtl/>
        </w:rPr>
        <w:t>בעלות</w:t>
      </w:r>
      <w:r w:rsidRPr="006771CC">
        <w:rPr>
          <w:rFonts w:cs="David"/>
          <w:sz w:val="24"/>
          <w:szCs w:val="24"/>
          <w:rtl/>
        </w:rPr>
        <w:t xml:space="preserve"> </w:t>
      </w:r>
      <w:r w:rsidRPr="006771CC">
        <w:rPr>
          <w:rFonts w:cs="David" w:hint="cs"/>
          <w:sz w:val="24"/>
          <w:szCs w:val="24"/>
          <w:rtl/>
        </w:rPr>
        <w:t>לשכירות</w:t>
      </w:r>
      <w:r w:rsidRPr="006771CC">
        <w:rPr>
          <w:rFonts w:cs="David"/>
          <w:sz w:val="24"/>
          <w:szCs w:val="24"/>
          <w:rtl/>
        </w:rPr>
        <w:t xml:space="preserve"> </w:t>
      </w:r>
      <w:r w:rsidRPr="006771CC">
        <w:rPr>
          <w:rFonts w:cs="David" w:hint="cs"/>
          <w:sz w:val="24"/>
          <w:szCs w:val="24"/>
          <w:rtl/>
        </w:rPr>
        <w:t>בדגש</w:t>
      </w:r>
      <w:r w:rsidRPr="006771CC">
        <w:rPr>
          <w:rFonts w:cs="David"/>
          <w:sz w:val="24"/>
          <w:szCs w:val="24"/>
          <w:rtl/>
        </w:rPr>
        <w:t xml:space="preserve"> </w:t>
      </w:r>
      <w:r w:rsidRPr="006771CC">
        <w:rPr>
          <w:rFonts w:cs="David" w:hint="cs"/>
          <w:sz w:val="24"/>
          <w:szCs w:val="24"/>
          <w:rtl/>
        </w:rPr>
        <w:t>על</w:t>
      </w:r>
      <w:r w:rsidRPr="006771CC">
        <w:rPr>
          <w:rFonts w:cs="David"/>
          <w:sz w:val="24"/>
          <w:szCs w:val="24"/>
          <w:rtl/>
        </w:rPr>
        <w:t xml:space="preserve"> </w:t>
      </w:r>
      <w:r w:rsidRPr="006771CC">
        <w:rPr>
          <w:rFonts w:cs="David" w:hint="cs"/>
          <w:sz w:val="24"/>
          <w:szCs w:val="24"/>
          <w:rtl/>
        </w:rPr>
        <w:t>שכירות</w:t>
      </w:r>
      <w:r w:rsidRPr="006771CC">
        <w:rPr>
          <w:rFonts w:cs="David"/>
          <w:sz w:val="24"/>
          <w:szCs w:val="24"/>
          <w:rtl/>
        </w:rPr>
        <w:t xml:space="preserve"> </w:t>
      </w:r>
      <w:r w:rsidRPr="006771CC">
        <w:rPr>
          <w:rFonts w:cs="David" w:hint="cs"/>
          <w:sz w:val="24"/>
          <w:szCs w:val="24"/>
          <w:rtl/>
        </w:rPr>
        <w:t>ארוכה</w:t>
      </w:r>
      <w:r w:rsidRPr="006771CC">
        <w:rPr>
          <w:rFonts w:cs="David"/>
          <w:sz w:val="24"/>
          <w:szCs w:val="24"/>
          <w:rtl/>
        </w:rPr>
        <w:t xml:space="preserve">- </w:t>
      </w:r>
      <w:r w:rsidRPr="006771CC">
        <w:rPr>
          <w:rFonts w:cs="David" w:hint="cs"/>
          <w:sz w:val="24"/>
          <w:szCs w:val="24"/>
          <w:rtl/>
        </w:rPr>
        <w:t>חכירה</w:t>
      </w:r>
      <w:r w:rsidRPr="006771CC">
        <w:rPr>
          <w:rFonts w:cs="David"/>
          <w:sz w:val="24"/>
          <w:szCs w:val="24"/>
          <w:rtl/>
        </w:rPr>
        <w:t xml:space="preserve"> </w:t>
      </w:r>
      <w:r w:rsidRPr="006771CC">
        <w:rPr>
          <w:rFonts w:cs="David" w:hint="cs"/>
          <w:sz w:val="24"/>
          <w:szCs w:val="24"/>
          <w:rtl/>
        </w:rPr>
        <w:t>לדורות</w:t>
      </w:r>
      <w:r w:rsidRPr="006771CC">
        <w:rPr>
          <w:rFonts w:cs="David"/>
          <w:sz w:val="24"/>
          <w:szCs w:val="24"/>
          <w:rtl/>
        </w:rPr>
        <w:t>.</w:t>
      </w:r>
      <w:r w:rsidR="00730056">
        <w:rPr>
          <w:rFonts w:cs="David" w:hint="cs"/>
          <w:sz w:val="24"/>
          <w:szCs w:val="24"/>
          <w:rtl/>
        </w:rPr>
        <w:t xml:space="preserve"> </w:t>
      </w:r>
    </w:p>
    <w:p w:rsidR="00DA504C" w:rsidRPr="006771CC" w:rsidRDefault="00DA504C" w:rsidP="00DA504C">
      <w:pPr>
        <w:spacing w:after="0"/>
        <w:jc w:val="both"/>
        <w:rPr>
          <w:rFonts w:cs="David"/>
          <w:sz w:val="24"/>
          <w:szCs w:val="24"/>
          <w:u w:val="single"/>
          <w:rtl/>
        </w:rPr>
      </w:pPr>
    </w:p>
    <w:p w:rsidR="00730056" w:rsidRDefault="006771CC" w:rsidP="00DA504C">
      <w:pPr>
        <w:spacing w:after="0"/>
        <w:jc w:val="both"/>
        <w:rPr>
          <w:rFonts w:cs="David"/>
          <w:sz w:val="24"/>
          <w:szCs w:val="24"/>
          <w:rtl/>
        </w:rPr>
      </w:pPr>
      <w:r w:rsidRPr="006771CC">
        <w:rPr>
          <w:rFonts w:cs="David" w:hint="cs"/>
          <w:sz w:val="24"/>
          <w:szCs w:val="24"/>
          <w:u w:val="single"/>
          <w:rtl/>
        </w:rPr>
        <w:t>קו הגבול שבין בעלות לחכירה:</w:t>
      </w:r>
      <w:r>
        <w:rPr>
          <w:rFonts w:cs="David" w:hint="cs"/>
          <w:sz w:val="24"/>
          <w:szCs w:val="24"/>
          <w:rtl/>
        </w:rPr>
        <w:t xml:space="preserve"> </w:t>
      </w:r>
      <w:r w:rsidR="00DA504C" w:rsidRPr="006771CC">
        <w:rPr>
          <w:rFonts w:cs="David" w:hint="cs"/>
          <w:sz w:val="24"/>
          <w:szCs w:val="24"/>
          <w:highlight w:val="yellow"/>
          <w:rtl/>
        </w:rPr>
        <w:t>בעלות היא הזכות להחזיק ולהשתמש לצמיתות</w:t>
      </w:r>
      <w:r w:rsidRPr="006771CC">
        <w:rPr>
          <w:rFonts w:cs="David" w:hint="cs"/>
          <w:sz w:val="24"/>
          <w:szCs w:val="24"/>
          <w:highlight w:val="yellow"/>
          <w:rtl/>
        </w:rPr>
        <w:t>,</w:t>
      </w:r>
      <w:r w:rsidR="00DA504C" w:rsidRPr="006771CC">
        <w:rPr>
          <w:rFonts w:cs="David" w:hint="cs"/>
          <w:sz w:val="24"/>
          <w:szCs w:val="24"/>
          <w:highlight w:val="yellow"/>
          <w:rtl/>
        </w:rPr>
        <w:t xml:space="preserve"> ל</w:t>
      </w:r>
      <w:r w:rsidRPr="006771CC">
        <w:rPr>
          <w:rFonts w:cs="David" w:hint="cs"/>
          <w:sz w:val="24"/>
          <w:szCs w:val="24"/>
          <w:highlight w:val="yellow"/>
          <w:rtl/>
        </w:rPr>
        <w:t>י</w:t>
      </w:r>
      <w:r w:rsidR="00DA504C" w:rsidRPr="006771CC">
        <w:rPr>
          <w:rFonts w:cs="David" w:hint="cs"/>
          <w:sz w:val="24"/>
          <w:szCs w:val="24"/>
          <w:highlight w:val="yellow"/>
          <w:rtl/>
        </w:rPr>
        <w:t>הנות מכל המרכיבים שלא הועברו לידי אחר</w:t>
      </w:r>
      <w:r w:rsidR="00DA504C">
        <w:rPr>
          <w:rFonts w:cs="David" w:hint="cs"/>
          <w:sz w:val="24"/>
          <w:szCs w:val="24"/>
          <w:rtl/>
        </w:rPr>
        <w:t xml:space="preserve">. שלטון רחב </w:t>
      </w:r>
      <w:r>
        <w:rPr>
          <w:rFonts w:cs="David" w:hint="cs"/>
          <w:sz w:val="24"/>
          <w:szCs w:val="24"/>
          <w:rtl/>
        </w:rPr>
        <w:t xml:space="preserve">מוענק </w:t>
      </w:r>
      <w:r w:rsidR="00DA504C">
        <w:rPr>
          <w:rFonts w:cs="David" w:hint="cs"/>
          <w:sz w:val="24"/>
          <w:szCs w:val="24"/>
          <w:rtl/>
        </w:rPr>
        <w:t xml:space="preserve">לבעלים ואפילו הזכות להשמיד את הנכס . </w:t>
      </w:r>
      <w:r w:rsidR="00DA504C" w:rsidRPr="006771CC">
        <w:rPr>
          <w:rFonts w:cs="David" w:hint="cs"/>
          <w:sz w:val="24"/>
          <w:szCs w:val="24"/>
          <w:highlight w:val="yellow"/>
          <w:rtl/>
        </w:rPr>
        <w:t>יש לפעמים שהבעלות הפורמאלית נשארת אצל צד אחד וכל המרכיבים מצויים אצל אחר</w:t>
      </w:r>
      <w:r w:rsidR="00DA504C">
        <w:rPr>
          <w:rFonts w:cs="David" w:hint="cs"/>
          <w:sz w:val="24"/>
          <w:szCs w:val="24"/>
          <w:rtl/>
        </w:rPr>
        <w:t xml:space="preserve">. </w:t>
      </w:r>
    </w:p>
    <w:p w:rsidR="00DA504C" w:rsidRDefault="00DA504C" w:rsidP="00730056">
      <w:pPr>
        <w:spacing w:after="0"/>
        <w:jc w:val="both"/>
        <w:rPr>
          <w:rFonts w:cs="David"/>
          <w:sz w:val="24"/>
          <w:szCs w:val="24"/>
          <w:rtl/>
        </w:rPr>
      </w:pPr>
      <w:r>
        <w:rPr>
          <w:rFonts w:cs="David" w:hint="cs"/>
          <w:sz w:val="24"/>
          <w:szCs w:val="24"/>
          <w:rtl/>
        </w:rPr>
        <w:t xml:space="preserve">הדוגמה לכך נמצאת </w:t>
      </w:r>
      <w:r w:rsidRPr="004C0E53">
        <w:rPr>
          <w:rFonts w:cs="David" w:hint="cs"/>
          <w:b/>
          <w:bCs/>
          <w:sz w:val="24"/>
          <w:szCs w:val="24"/>
          <w:u w:val="single"/>
          <w:rtl/>
        </w:rPr>
        <w:t xml:space="preserve">בפס"ד </w:t>
      </w:r>
      <w:proofErr w:type="spellStart"/>
      <w:r w:rsidRPr="004C0E53">
        <w:rPr>
          <w:rFonts w:cs="David" w:hint="cs"/>
          <w:b/>
          <w:bCs/>
          <w:sz w:val="24"/>
          <w:szCs w:val="24"/>
          <w:u w:val="single"/>
          <w:rtl/>
        </w:rPr>
        <w:t>פילובסקי</w:t>
      </w:r>
      <w:proofErr w:type="spellEnd"/>
      <w:r>
        <w:rPr>
          <w:rFonts w:cs="David" w:hint="cs"/>
          <w:sz w:val="24"/>
          <w:szCs w:val="24"/>
          <w:rtl/>
        </w:rPr>
        <w:t xml:space="preserve">- שם בנו עסקה בצורה מסויימת המפרידה את הבעלות הפורמאלית ואת מרכיביה. </w:t>
      </w:r>
      <w:r w:rsidRPr="006771CC">
        <w:rPr>
          <w:rFonts w:cs="David" w:hint="cs"/>
          <w:sz w:val="24"/>
          <w:szCs w:val="24"/>
          <w:highlight w:val="yellow"/>
          <w:rtl/>
        </w:rPr>
        <w:t>כשרואים עסקאות מעין אלה צריכה להתעורר אצלנו השאלה מה המניע שמאחוריה.</w:t>
      </w:r>
      <w:r>
        <w:rPr>
          <w:rFonts w:cs="David" w:hint="cs"/>
          <w:sz w:val="24"/>
          <w:szCs w:val="24"/>
          <w:rtl/>
        </w:rPr>
        <w:t xml:space="preserve"> במקרה שלנו הרצון היה להמנע ממס. </w:t>
      </w:r>
      <w:r w:rsidR="00730056">
        <w:rPr>
          <w:rFonts w:cs="David" w:hint="cs"/>
          <w:sz w:val="24"/>
          <w:szCs w:val="24"/>
          <w:rtl/>
        </w:rPr>
        <w:t>הסבתא העבירה לקרובי משפחתה את הבעלות אבל המשיכה להשתמש בנכס וכך כשהיא תפטר הדבר לא ייחשב כעיזבון ולא יצטרכו לשלם על כך מס.</w:t>
      </w:r>
      <w:r>
        <w:rPr>
          <w:rFonts w:cs="David" w:hint="cs"/>
          <w:sz w:val="24"/>
          <w:szCs w:val="24"/>
          <w:rtl/>
        </w:rPr>
        <w:t xml:space="preserve"> </w:t>
      </w:r>
    </w:p>
    <w:p w:rsidR="00DA504C" w:rsidRDefault="00DA504C" w:rsidP="00DA504C">
      <w:pPr>
        <w:spacing w:after="0"/>
        <w:jc w:val="both"/>
        <w:rPr>
          <w:rFonts w:cs="David"/>
          <w:sz w:val="24"/>
          <w:szCs w:val="24"/>
          <w:rtl/>
        </w:rPr>
      </w:pPr>
    </w:p>
    <w:p w:rsidR="006771CC" w:rsidRDefault="00DA504C" w:rsidP="00DA504C">
      <w:pPr>
        <w:spacing w:after="0"/>
        <w:jc w:val="both"/>
        <w:rPr>
          <w:rFonts w:cs="David"/>
          <w:sz w:val="24"/>
          <w:szCs w:val="24"/>
          <w:rtl/>
        </w:rPr>
      </w:pPr>
      <w:proofErr w:type="spellStart"/>
      <w:r w:rsidRPr="006771CC">
        <w:rPr>
          <w:rFonts w:cs="David" w:hint="cs"/>
          <w:sz w:val="24"/>
          <w:szCs w:val="24"/>
          <w:highlight w:val="yellow"/>
          <w:rtl/>
        </w:rPr>
        <w:t>ב</w:t>
      </w:r>
      <w:r w:rsidRPr="004C0E53">
        <w:rPr>
          <w:rFonts w:cs="David" w:hint="cs"/>
          <w:b/>
          <w:bCs/>
          <w:sz w:val="24"/>
          <w:szCs w:val="24"/>
          <w:highlight w:val="yellow"/>
          <w:u w:val="single"/>
          <w:rtl/>
        </w:rPr>
        <w:t>פילובסקי</w:t>
      </w:r>
      <w:proofErr w:type="spellEnd"/>
      <w:r>
        <w:rPr>
          <w:rFonts w:cs="David" w:hint="cs"/>
          <w:sz w:val="24"/>
          <w:szCs w:val="24"/>
          <w:rtl/>
        </w:rPr>
        <w:t xml:space="preserve"> נעשתה העברה פורמאלית</w:t>
      </w:r>
      <w:r w:rsidR="006771CC">
        <w:rPr>
          <w:rFonts w:cs="David" w:hint="cs"/>
          <w:sz w:val="24"/>
          <w:szCs w:val="24"/>
          <w:rtl/>
        </w:rPr>
        <w:t xml:space="preserve"> של הבעלות</w:t>
      </w:r>
      <w:r>
        <w:rPr>
          <w:rFonts w:cs="David" w:hint="cs"/>
          <w:sz w:val="24"/>
          <w:szCs w:val="24"/>
          <w:rtl/>
        </w:rPr>
        <w:t xml:space="preserve"> בטאבו </w:t>
      </w:r>
      <w:r w:rsidRPr="006771CC">
        <w:rPr>
          <w:rFonts w:cs="David" w:hint="cs"/>
          <w:sz w:val="24"/>
          <w:szCs w:val="24"/>
          <w:highlight w:val="yellow"/>
          <w:rtl/>
        </w:rPr>
        <w:t>ונשאלה השאלה האם נלך לפי ההעברה הפ</w:t>
      </w:r>
      <w:r w:rsidR="006771CC">
        <w:rPr>
          <w:rFonts w:cs="David" w:hint="cs"/>
          <w:sz w:val="24"/>
          <w:szCs w:val="24"/>
          <w:highlight w:val="yellow"/>
          <w:rtl/>
        </w:rPr>
        <w:t>ורמאלית או לפי המרכיבים הכלכליי</w:t>
      </w:r>
      <w:r w:rsidR="006771CC" w:rsidRPr="006771CC">
        <w:rPr>
          <w:rFonts w:cs="David" w:hint="cs"/>
          <w:sz w:val="24"/>
          <w:szCs w:val="24"/>
          <w:highlight w:val="yellow"/>
          <w:rtl/>
        </w:rPr>
        <w:t>ם?</w:t>
      </w:r>
      <w:r>
        <w:rPr>
          <w:rFonts w:cs="David" w:hint="cs"/>
          <w:sz w:val="24"/>
          <w:szCs w:val="24"/>
          <w:rtl/>
        </w:rPr>
        <w:t xml:space="preserve"> בחלוקה בין בעלים כלכליים לבעלים פורמאליים </w:t>
      </w:r>
      <w:r w:rsidRPr="006771CC">
        <w:rPr>
          <w:rFonts w:cs="David" w:hint="cs"/>
          <w:sz w:val="24"/>
          <w:szCs w:val="24"/>
          <w:highlight w:val="yellow"/>
          <w:rtl/>
        </w:rPr>
        <w:t>החליט בית המשפט לשים את הדגש, במקרה הזה, על הבעלות הכלכלית</w:t>
      </w:r>
      <w:r>
        <w:rPr>
          <w:rFonts w:cs="David" w:hint="cs"/>
          <w:sz w:val="24"/>
          <w:szCs w:val="24"/>
          <w:rtl/>
        </w:rPr>
        <w:t xml:space="preserve"> ולקבוע שהצעירים הם הבעלים. </w:t>
      </w:r>
    </w:p>
    <w:p w:rsidR="006771CC" w:rsidRDefault="006771CC" w:rsidP="00DA504C">
      <w:pPr>
        <w:spacing w:after="0"/>
        <w:jc w:val="both"/>
        <w:rPr>
          <w:rFonts w:cs="David"/>
          <w:sz w:val="24"/>
          <w:szCs w:val="24"/>
          <w:rtl/>
        </w:rPr>
      </w:pPr>
    </w:p>
    <w:p w:rsidR="00DA504C" w:rsidRDefault="00D35435" w:rsidP="006771CC">
      <w:pPr>
        <w:spacing w:after="0"/>
        <w:jc w:val="both"/>
        <w:rPr>
          <w:rFonts w:cs="David"/>
          <w:sz w:val="24"/>
          <w:szCs w:val="24"/>
          <w:rtl/>
        </w:rPr>
      </w:pPr>
      <w:r w:rsidRPr="006771CC">
        <w:rPr>
          <w:rFonts w:cs="David" w:hint="cs"/>
          <w:sz w:val="24"/>
          <w:szCs w:val="24"/>
          <w:highlight w:val="yellow"/>
          <w:rtl/>
        </w:rPr>
        <w:t>במקרה והצוואה אינה תקפה חלים דיני הירושה</w:t>
      </w:r>
      <w:r>
        <w:rPr>
          <w:rFonts w:cs="David" w:hint="cs"/>
          <w:sz w:val="24"/>
          <w:szCs w:val="24"/>
          <w:rtl/>
        </w:rPr>
        <w:t>. בהבדל מדיני החוזים</w:t>
      </w:r>
      <w:r w:rsidR="006771CC">
        <w:rPr>
          <w:rFonts w:cs="David" w:hint="cs"/>
          <w:sz w:val="24"/>
          <w:szCs w:val="24"/>
          <w:rtl/>
        </w:rPr>
        <w:t xml:space="preserve">, </w:t>
      </w:r>
      <w:r w:rsidR="006771CC" w:rsidRPr="006771CC">
        <w:rPr>
          <w:rFonts w:cs="David" w:hint="cs"/>
          <w:sz w:val="24"/>
          <w:szCs w:val="24"/>
          <w:highlight w:val="yellow"/>
          <w:rtl/>
        </w:rPr>
        <w:t>בצוואה</w:t>
      </w:r>
      <w:r w:rsidRPr="006771CC">
        <w:rPr>
          <w:rFonts w:cs="David" w:hint="cs"/>
          <w:sz w:val="24"/>
          <w:szCs w:val="24"/>
          <w:highlight w:val="yellow"/>
          <w:rtl/>
        </w:rPr>
        <w:t xml:space="preserve"> ישנן דרישות פורמאליות רבות</w:t>
      </w:r>
      <w:r>
        <w:rPr>
          <w:rFonts w:cs="David" w:hint="cs"/>
          <w:sz w:val="24"/>
          <w:szCs w:val="24"/>
          <w:rtl/>
        </w:rPr>
        <w:t xml:space="preserve">. בחוזים הדגש העיקרי הוא על כוונת הצדדים. בצוואה יש כללים יותר פורמאליות וצורניות. </w:t>
      </w:r>
      <w:r w:rsidRPr="006771CC">
        <w:rPr>
          <w:rFonts w:cs="David" w:hint="cs"/>
          <w:sz w:val="24"/>
          <w:szCs w:val="24"/>
          <w:highlight w:val="yellow"/>
          <w:rtl/>
        </w:rPr>
        <w:t>היא יכולה להיעשות רק באחת מהדרכים הקבועות בחוק</w:t>
      </w:r>
      <w:r>
        <w:rPr>
          <w:rFonts w:cs="David" w:hint="cs"/>
          <w:sz w:val="24"/>
          <w:szCs w:val="24"/>
          <w:rtl/>
        </w:rPr>
        <w:t xml:space="preserve">. זאת מפני שקשה יותר לעמוד על דעתו של הנפטר. לכן יש חשיבות רבה יותר לדרישות הפורמאליות. לא פעם נתקלים במצב של מתנה שנתן הסבא לנכדו ואין זה ברור האם המתנה נסתיימה בעוד הסבא בחיים או לא. </w:t>
      </w:r>
    </w:p>
    <w:p w:rsidR="006771CC" w:rsidRDefault="006771CC" w:rsidP="00DA504C">
      <w:pPr>
        <w:spacing w:after="0"/>
        <w:jc w:val="both"/>
        <w:rPr>
          <w:rFonts w:cs="David"/>
          <w:sz w:val="24"/>
          <w:szCs w:val="24"/>
          <w:rtl/>
        </w:rPr>
      </w:pPr>
    </w:p>
    <w:p w:rsidR="00D35435" w:rsidRDefault="00D35435" w:rsidP="006771CC">
      <w:pPr>
        <w:spacing w:after="0"/>
        <w:jc w:val="both"/>
        <w:rPr>
          <w:rFonts w:cs="David"/>
          <w:sz w:val="24"/>
          <w:szCs w:val="24"/>
          <w:rtl/>
        </w:rPr>
      </w:pPr>
      <w:r>
        <w:rPr>
          <w:rFonts w:cs="David" w:hint="cs"/>
          <w:sz w:val="24"/>
          <w:szCs w:val="24"/>
          <w:rtl/>
        </w:rPr>
        <w:t xml:space="preserve">אם </w:t>
      </w:r>
      <w:r w:rsidR="006771CC">
        <w:rPr>
          <w:rFonts w:cs="David" w:hint="cs"/>
          <w:sz w:val="24"/>
          <w:szCs w:val="24"/>
          <w:rtl/>
        </w:rPr>
        <w:t>ה</w:t>
      </w:r>
      <w:r>
        <w:rPr>
          <w:rFonts w:cs="David" w:hint="cs"/>
          <w:sz w:val="24"/>
          <w:szCs w:val="24"/>
          <w:rtl/>
        </w:rPr>
        <w:t xml:space="preserve">בעלות עוברת רק אחרי מותה של הסבתא, זה מתאים </w:t>
      </w:r>
      <w:r w:rsidRPr="006771CC">
        <w:rPr>
          <w:rFonts w:cs="David" w:hint="cs"/>
          <w:i/>
          <w:iCs/>
          <w:sz w:val="24"/>
          <w:szCs w:val="24"/>
          <w:rtl/>
        </w:rPr>
        <w:t>לדיני הירושה</w:t>
      </w:r>
      <w:r>
        <w:rPr>
          <w:rFonts w:cs="David" w:hint="cs"/>
          <w:sz w:val="24"/>
          <w:szCs w:val="24"/>
          <w:rtl/>
        </w:rPr>
        <w:t xml:space="preserve"> ולא ל</w:t>
      </w:r>
      <w:r w:rsidRPr="006771CC">
        <w:rPr>
          <w:rFonts w:cs="David" w:hint="cs"/>
          <w:i/>
          <w:iCs/>
          <w:sz w:val="24"/>
          <w:szCs w:val="24"/>
          <w:rtl/>
        </w:rPr>
        <w:t>דיני המתנה</w:t>
      </w:r>
      <w:r w:rsidR="006771CC">
        <w:rPr>
          <w:rFonts w:cs="David" w:hint="cs"/>
          <w:sz w:val="24"/>
          <w:szCs w:val="24"/>
          <w:rtl/>
        </w:rPr>
        <w:t xml:space="preserve">. האם ניתנה מתנה מחיים? </w:t>
      </w:r>
      <w:r w:rsidRPr="006771CC">
        <w:rPr>
          <w:rFonts w:cs="David" w:hint="cs"/>
          <w:sz w:val="24"/>
          <w:szCs w:val="24"/>
          <w:highlight w:val="yellow"/>
          <w:rtl/>
        </w:rPr>
        <w:t xml:space="preserve">אם זו מתנה </w:t>
      </w:r>
      <w:r w:rsidR="006771CC" w:rsidRPr="006771CC">
        <w:rPr>
          <w:rFonts w:cs="David" w:hint="cs"/>
          <w:sz w:val="24"/>
          <w:szCs w:val="24"/>
          <w:highlight w:val="yellow"/>
          <w:rtl/>
        </w:rPr>
        <w:t xml:space="preserve">המושלמת עוד בחיי הסבתא, </w:t>
      </w:r>
      <w:r w:rsidRPr="006771CC">
        <w:rPr>
          <w:rFonts w:cs="David" w:hint="cs"/>
          <w:sz w:val="24"/>
          <w:szCs w:val="24"/>
          <w:highlight w:val="yellow"/>
          <w:rtl/>
        </w:rPr>
        <w:t>אז חלים על כך דיני החוזים והקניין ואם זו מתנה שלאחר המוות זה צריך להיעשות בדרך של צוואה</w:t>
      </w:r>
      <w:r>
        <w:rPr>
          <w:rFonts w:cs="David" w:hint="cs"/>
          <w:sz w:val="24"/>
          <w:szCs w:val="24"/>
          <w:rtl/>
        </w:rPr>
        <w:t>- ולא כל מסמך מתאים לדרישות הפורמאליות של צוואה.</w:t>
      </w:r>
      <w:r w:rsidR="00894742">
        <w:rPr>
          <w:rFonts w:cs="David" w:hint="cs"/>
          <w:sz w:val="24"/>
          <w:szCs w:val="24"/>
          <w:rtl/>
        </w:rPr>
        <w:t xml:space="preserve"> </w:t>
      </w:r>
      <w:r w:rsidR="00894742" w:rsidRPr="006771CC">
        <w:rPr>
          <w:rFonts w:cs="David" w:hint="cs"/>
          <w:sz w:val="24"/>
          <w:szCs w:val="24"/>
          <w:highlight w:val="yellow"/>
          <w:rtl/>
        </w:rPr>
        <w:t>יש מתח בין צורה לבין מהות</w:t>
      </w:r>
      <w:r w:rsidR="00894742">
        <w:rPr>
          <w:rFonts w:cs="David" w:hint="cs"/>
          <w:sz w:val="24"/>
          <w:szCs w:val="24"/>
          <w:rtl/>
        </w:rPr>
        <w:t xml:space="preserve">. </w:t>
      </w:r>
    </w:p>
    <w:p w:rsidR="00894742" w:rsidRDefault="00894742" w:rsidP="00DA504C">
      <w:pPr>
        <w:spacing w:after="0"/>
        <w:jc w:val="both"/>
        <w:rPr>
          <w:rFonts w:cs="David"/>
          <w:sz w:val="24"/>
          <w:szCs w:val="24"/>
          <w:rtl/>
        </w:rPr>
      </w:pPr>
    </w:p>
    <w:p w:rsidR="00894742" w:rsidRDefault="006771CC" w:rsidP="00730056">
      <w:pPr>
        <w:spacing w:after="0"/>
        <w:jc w:val="both"/>
        <w:rPr>
          <w:rFonts w:cs="David"/>
          <w:sz w:val="24"/>
          <w:szCs w:val="24"/>
          <w:rtl/>
        </w:rPr>
      </w:pPr>
      <w:r>
        <w:rPr>
          <w:rFonts w:cs="David" w:hint="cs"/>
          <w:sz w:val="24"/>
          <w:szCs w:val="24"/>
          <w:rtl/>
        </w:rPr>
        <w:t>מתח נוסף בין מהות לצורה בא לידי ביטוי באותם מקרים רבים של חכירה לדורות</w:t>
      </w:r>
      <w:r w:rsidR="00393A74">
        <w:rPr>
          <w:rFonts w:cs="David" w:hint="cs"/>
          <w:sz w:val="24"/>
          <w:szCs w:val="24"/>
          <w:rtl/>
        </w:rPr>
        <w:t xml:space="preserve">. ההגדרה בחוק מצויה </w:t>
      </w:r>
      <w:r w:rsidR="00894742">
        <w:rPr>
          <w:rFonts w:cs="David" w:hint="cs"/>
          <w:sz w:val="24"/>
          <w:szCs w:val="24"/>
          <w:rtl/>
        </w:rPr>
        <w:t xml:space="preserve">בסעיף 3 לחוק המקרקעין </w:t>
      </w:r>
      <w:r w:rsidR="00393A74">
        <w:rPr>
          <w:rFonts w:cs="David" w:hint="cs"/>
          <w:sz w:val="24"/>
          <w:szCs w:val="24"/>
          <w:rtl/>
        </w:rPr>
        <w:t xml:space="preserve">שם </w:t>
      </w:r>
      <w:r w:rsidR="00894742">
        <w:rPr>
          <w:rFonts w:cs="David" w:hint="cs"/>
          <w:sz w:val="24"/>
          <w:szCs w:val="24"/>
          <w:rtl/>
        </w:rPr>
        <w:t xml:space="preserve">כתוב </w:t>
      </w:r>
      <w:r w:rsidR="00894742" w:rsidRPr="00393A74">
        <w:rPr>
          <w:rFonts w:cs="David" w:hint="cs"/>
          <w:sz w:val="24"/>
          <w:szCs w:val="24"/>
          <w:highlight w:val="yellow"/>
          <w:rtl/>
        </w:rPr>
        <w:t xml:space="preserve">ששכירות לתקופה של למעלה מחמש שנים תקרא </w:t>
      </w:r>
      <w:r w:rsidR="00894742" w:rsidRPr="00393A74">
        <w:rPr>
          <w:rFonts w:cs="David" w:hint="cs"/>
          <w:sz w:val="24"/>
          <w:szCs w:val="24"/>
          <w:highlight w:val="yellow"/>
          <w:u w:val="single"/>
          <w:rtl/>
        </w:rPr>
        <w:t>חכירה</w:t>
      </w:r>
      <w:r w:rsidR="00393A74">
        <w:rPr>
          <w:rFonts w:cs="David" w:hint="cs"/>
          <w:sz w:val="24"/>
          <w:szCs w:val="24"/>
          <w:highlight w:val="yellow"/>
          <w:rtl/>
        </w:rPr>
        <w:t xml:space="preserve"> ולמעלה מ25 שנים,</w:t>
      </w:r>
      <w:r w:rsidR="00894742" w:rsidRPr="00393A74">
        <w:rPr>
          <w:rFonts w:cs="David" w:hint="cs"/>
          <w:sz w:val="24"/>
          <w:szCs w:val="24"/>
          <w:highlight w:val="yellow"/>
          <w:rtl/>
        </w:rPr>
        <w:t xml:space="preserve"> </w:t>
      </w:r>
      <w:r w:rsidR="00894742" w:rsidRPr="00393A74">
        <w:rPr>
          <w:rFonts w:cs="David" w:hint="cs"/>
          <w:sz w:val="24"/>
          <w:szCs w:val="24"/>
          <w:highlight w:val="yellow"/>
          <w:u w:val="single"/>
          <w:rtl/>
        </w:rPr>
        <w:t>חכירה לדורות</w:t>
      </w:r>
      <w:r w:rsidR="00894742" w:rsidRPr="00393A74">
        <w:rPr>
          <w:rFonts w:cs="David" w:hint="cs"/>
          <w:sz w:val="24"/>
          <w:szCs w:val="24"/>
          <w:highlight w:val="yellow"/>
          <w:rtl/>
        </w:rPr>
        <w:t>.</w:t>
      </w:r>
      <w:r w:rsidR="00894742">
        <w:rPr>
          <w:rFonts w:cs="David" w:hint="cs"/>
          <w:sz w:val="24"/>
          <w:szCs w:val="24"/>
          <w:rtl/>
        </w:rPr>
        <w:t xml:space="preserve"> אנחנו מבינים שמדובר כאן בשכירות- שהיא הזכות להחזיק ולהשתמש שלא לצמיתות. להגדרת החכירה לדורות כמעט ולא היה שימוש ואם נסתכל על החקיקה הנוגעת לכך- </w:t>
      </w:r>
      <w:r w:rsidR="00894742" w:rsidRPr="00393A74">
        <w:rPr>
          <w:rFonts w:cs="David" w:hint="cs"/>
          <w:sz w:val="24"/>
          <w:szCs w:val="24"/>
          <w:highlight w:val="yellow"/>
          <w:rtl/>
        </w:rPr>
        <w:t>אין כמעט התייחסות לשכירות ארוכה</w:t>
      </w:r>
      <w:r w:rsidR="00894742">
        <w:rPr>
          <w:rFonts w:cs="David" w:hint="cs"/>
          <w:sz w:val="24"/>
          <w:szCs w:val="24"/>
          <w:rtl/>
        </w:rPr>
        <w:t xml:space="preserve">. אם אין כמעט הוראות לשכירות ארוכה, הרי שההוראות החלות על שכירות רגילה יחולו גם על שכירות ארוכה. בפרקטיקה </w:t>
      </w:r>
      <w:r w:rsidR="00894742" w:rsidRPr="00393A74">
        <w:rPr>
          <w:rFonts w:cs="David" w:hint="cs"/>
          <w:sz w:val="24"/>
          <w:szCs w:val="24"/>
          <w:highlight w:val="yellow"/>
          <w:rtl/>
        </w:rPr>
        <w:t>בית המשפט צריך לסווג את החכירה הארוכה ולבחור האם להחיל עליה את החוקים הנוגעים לשכירות או את אלה הנוגעים לבעלות.</w:t>
      </w:r>
    </w:p>
    <w:p w:rsidR="003A17CA" w:rsidRDefault="003A17CA" w:rsidP="003A17CA">
      <w:pPr>
        <w:spacing w:after="0"/>
        <w:jc w:val="both"/>
        <w:rPr>
          <w:rFonts w:cs="David"/>
          <w:sz w:val="24"/>
          <w:szCs w:val="24"/>
          <w:rtl/>
        </w:rPr>
      </w:pPr>
    </w:p>
    <w:p w:rsidR="003A17CA" w:rsidRDefault="003A17CA" w:rsidP="00730056">
      <w:pPr>
        <w:spacing w:after="0"/>
        <w:jc w:val="both"/>
        <w:rPr>
          <w:rFonts w:cs="David"/>
          <w:sz w:val="24"/>
          <w:szCs w:val="24"/>
          <w:rtl/>
        </w:rPr>
      </w:pPr>
      <w:r w:rsidRPr="004C0E53">
        <w:rPr>
          <w:rFonts w:cs="David" w:hint="cs"/>
          <w:b/>
          <w:bCs/>
          <w:sz w:val="24"/>
          <w:szCs w:val="24"/>
          <w:highlight w:val="yellow"/>
          <w:u w:val="single"/>
          <w:rtl/>
        </w:rPr>
        <w:t>באסו נ' מלאך</w:t>
      </w:r>
      <w:r>
        <w:rPr>
          <w:rFonts w:cs="David" w:hint="cs"/>
          <w:sz w:val="24"/>
          <w:szCs w:val="24"/>
          <w:rtl/>
        </w:rPr>
        <w:t xml:space="preserve">- </w:t>
      </w:r>
      <w:r w:rsidR="00E118A4">
        <w:rPr>
          <w:rFonts w:cs="David" w:hint="cs"/>
          <w:sz w:val="24"/>
          <w:szCs w:val="24"/>
          <w:rtl/>
        </w:rPr>
        <w:t xml:space="preserve">בעקבותיו תוקן </w:t>
      </w:r>
      <w:r w:rsidR="00E118A4" w:rsidRPr="00730056">
        <w:rPr>
          <w:rFonts w:cs="David" w:hint="cs"/>
          <w:b/>
          <w:bCs/>
          <w:color w:val="FF0000"/>
          <w:sz w:val="24"/>
          <w:szCs w:val="24"/>
          <w:rtl/>
        </w:rPr>
        <w:t>חוק הירושה</w:t>
      </w:r>
      <w:r w:rsidR="00E118A4">
        <w:rPr>
          <w:rFonts w:cs="David" w:hint="cs"/>
          <w:sz w:val="24"/>
          <w:szCs w:val="24"/>
          <w:rtl/>
        </w:rPr>
        <w:t xml:space="preserve">. </w:t>
      </w:r>
      <w:r w:rsidR="00E118A4" w:rsidRPr="00730056">
        <w:rPr>
          <w:rFonts w:cs="David" w:hint="cs"/>
          <w:b/>
          <w:bCs/>
          <w:sz w:val="24"/>
          <w:szCs w:val="24"/>
          <w:rtl/>
        </w:rPr>
        <w:t xml:space="preserve">סעיף 115 </w:t>
      </w:r>
      <w:r>
        <w:rPr>
          <w:rFonts w:cs="David" w:hint="cs"/>
          <w:sz w:val="24"/>
          <w:szCs w:val="24"/>
          <w:rtl/>
        </w:rPr>
        <w:t>קובע מה קורה עם דירת המגורים שהמוריש הותיר.</w:t>
      </w:r>
      <w:r w:rsidR="00730056">
        <w:rPr>
          <w:rFonts w:cs="David" w:hint="cs"/>
          <w:sz w:val="24"/>
          <w:szCs w:val="24"/>
          <w:rtl/>
        </w:rPr>
        <w:t xml:space="preserve"> ההוראות משתנות עם המוריש היה בעליה או שוכר.</w:t>
      </w:r>
      <w:r>
        <w:rPr>
          <w:rFonts w:cs="David" w:hint="cs"/>
          <w:sz w:val="24"/>
          <w:szCs w:val="24"/>
          <w:rtl/>
        </w:rPr>
        <w:t xml:space="preserve"> </w:t>
      </w:r>
      <w:r w:rsidR="00E118A4">
        <w:rPr>
          <w:rFonts w:ascii="Times New Roman" w:eastAsia="Times New Roman" w:hAnsi="Times New Roman" w:cs="David" w:hint="cs"/>
          <w:sz w:val="24"/>
          <w:szCs w:val="24"/>
          <w:rtl/>
        </w:rPr>
        <w:t>ביהמ"ש שואל מה קורה במקרה שהמוריש היתה לו זכות חכירה ארוכה בדירה מסוימת- האם להחיל את ההוראה שהמוריש היה בעלים או שהמוריש היה שוכר</w:t>
      </w:r>
      <w:r w:rsidR="00E118A4">
        <w:rPr>
          <w:rFonts w:cs="David" w:hint="cs"/>
          <w:sz w:val="24"/>
          <w:szCs w:val="24"/>
          <w:rtl/>
        </w:rPr>
        <w:t>?</w:t>
      </w:r>
      <w:r>
        <w:rPr>
          <w:rFonts w:cs="David" w:hint="cs"/>
          <w:sz w:val="24"/>
          <w:szCs w:val="24"/>
          <w:rtl/>
        </w:rPr>
        <w:t xml:space="preserve"> בית המשפט </w:t>
      </w:r>
      <w:r w:rsidR="00E118A4">
        <w:rPr>
          <w:rFonts w:cs="David" w:hint="cs"/>
          <w:sz w:val="24"/>
          <w:szCs w:val="24"/>
          <w:rtl/>
        </w:rPr>
        <w:t>הולך אחר המרכיבים הכלכליים</w:t>
      </w:r>
      <w:r>
        <w:rPr>
          <w:rFonts w:cs="David" w:hint="cs"/>
          <w:sz w:val="24"/>
          <w:szCs w:val="24"/>
          <w:rtl/>
        </w:rPr>
        <w:t xml:space="preserve"> ובדרך כלל מסווג </w:t>
      </w:r>
      <w:r w:rsidR="00E118A4">
        <w:rPr>
          <w:rFonts w:cs="David" w:hint="cs"/>
          <w:sz w:val="24"/>
          <w:szCs w:val="24"/>
          <w:rtl/>
        </w:rPr>
        <w:t>חכירה ארוכה</w:t>
      </w:r>
      <w:r>
        <w:rPr>
          <w:rFonts w:cs="David" w:hint="cs"/>
          <w:sz w:val="24"/>
          <w:szCs w:val="24"/>
          <w:rtl/>
        </w:rPr>
        <w:t xml:space="preserve"> כבעלות.</w:t>
      </w:r>
      <w:r w:rsidR="00E118A4">
        <w:rPr>
          <w:rFonts w:cs="David" w:hint="cs"/>
          <w:sz w:val="24"/>
          <w:szCs w:val="24"/>
          <w:rtl/>
        </w:rPr>
        <w:t xml:space="preserve"> אולם לא בכל המקרים הסיווג יהיה זהה,</w:t>
      </w:r>
      <w:r>
        <w:rPr>
          <w:rFonts w:cs="David" w:hint="cs"/>
          <w:sz w:val="24"/>
          <w:szCs w:val="24"/>
          <w:rtl/>
        </w:rPr>
        <w:t xml:space="preserve"> יש לראות בהתאם לנסיבות המקרה. ברוב המקרים בית המשפט מחליט שחכירה ארוכה היא בעלות (לא הגדרנו מהי חכירה ארוכה, המרצה מתחמק מכך במכוון). </w:t>
      </w:r>
      <w:r w:rsidR="00E118A4" w:rsidRPr="00E118A4">
        <w:rPr>
          <w:rFonts w:cs="David" w:hint="cs"/>
          <w:sz w:val="24"/>
          <w:szCs w:val="24"/>
          <w:highlight w:val="yellow"/>
          <w:rtl/>
        </w:rPr>
        <w:t>לאחר הפסד מתייחס המחוקק במפורש לדין החל על חכירה ארוכה ו</w:t>
      </w:r>
      <w:r w:rsidRPr="00E118A4">
        <w:rPr>
          <w:rFonts w:cs="David" w:hint="cs"/>
          <w:sz w:val="24"/>
          <w:szCs w:val="24"/>
          <w:highlight w:val="yellow"/>
          <w:rtl/>
        </w:rPr>
        <w:t>קובע כי שכירות של למעלה מ25 שנה תחשב כבעלות לצורך הירושה.</w:t>
      </w:r>
    </w:p>
    <w:p w:rsidR="003A17CA" w:rsidRDefault="003A17CA" w:rsidP="003A17CA">
      <w:pPr>
        <w:spacing w:after="0"/>
        <w:jc w:val="both"/>
        <w:rPr>
          <w:rFonts w:cs="David"/>
          <w:sz w:val="24"/>
          <w:szCs w:val="24"/>
          <w:rtl/>
        </w:rPr>
      </w:pPr>
    </w:p>
    <w:p w:rsidR="00360878" w:rsidRDefault="003A17CA" w:rsidP="00730056">
      <w:pPr>
        <w:spacing w:after="0"/>
        <w:jc w:val="both"/>
        <w:rPr>
          <w:rFonts w:cs="David"/>
          <w:sz w:val="24"/>
          <w:szCs w:val="24"/>
          <w:rtl/>
        </w:rPr>
      </w:pPr>
      <w:r w:rsidRPr="004C0E53">
        <w:rPr>
          <w:rFonts w:cs="David" w:hint="cs"/>
          <w:b/>
          <w:bCs/>
          <w:sz w:val="24"/>
          <w:szCs w:val="24"/>
          <w:u w:val="single"/>
          <w:rtl/>
        </w:rPr>
        <w:t xml:space="preserve">בפסד </w:t>
      </w:r>
      <w:proofErr w:type="spellStart"/>
      <w:r w:rsidRPr="004C0E53">
        <w:rPr>
          <w:rFonts w:cs="David" w:hint="cs"/>
          <w:b/>
          <w:bCs/>
          <w:sz w:val="24"/>
          <w:szCs w:val="24"/>
          <w:u w:val="single"/>
          <w:rtl/>
        </w:rPr>
        <w:t>לוסטיג</w:t>
      </w:r>
      <w:proofErr w:type="spellEnd"/>
      <w:r w:rsidR="00E118A4" w:rsidRPr="00730056">
        <w:rPr>
          <w:rFonts w:cs="David" w:hint="cs"/>
          <w:sz w:val="24"/>
          <w:szCs w:val="24"/>
          <w:u w:val="single"/>
          <w:rtl/>
        </w:rPr>
        <w:t>-</w:t>
      </w:r>
      <w:r>
        <w:rPr>
          <w:rFonts w:cs="David" w:hint="cs"/>
          <w:sz w:val="24"/>
          <w:szCs w:val="24"/>
          <w:rtl/>
        </w:rPr>
        <w:t xml:space="preserve"> אנו נתקלים בחכירה ארוכה לתקופה של 999 שנה. אין כאן בעיה כיוון שהתקופה ארוכה מספי</w:t>
      </w:r>
      <w:r w:rsidR="00E118A4">
        <w:rPr>
          <w:rFonts w:cs="David" w:hint="cs"/>
          <w:sz w:val="24"/>
          <w:szCs w:val="24"/>
          <w:rtl/>
        </w:rPr>
        <w:t>ק בשביל לסווג זאת כבעלות מפני שכ</w:t>
      </w:r>
      <w:r>
        <w:rPr>
          <w:rFonts w:cs="David" w:hint="cs"/>
          <w:sz w:val="24"/>
          <w:szCs w:val="24"/>
          <w:rtl/>
        </w:rPr>
        <w:t xml:space="preserve">ל מקבץ ההנאות הכלכליות מצויות בידי צד אחד ולאורך תקופה ארוכה. כשנתקלים בשכירות ארוכה כל כך </w:t>
      </w:r>
      <w:r w:rsidRPr="00E118A4">
        <w:rPr>
          <w:rFonts w:cs="David" w:hint="cs"/>
          <w:sz w:val="24"/>
          <w:szCs w:val="24"/>
          <w:highlight w:val="yellow"/>
          <w:rtl/>
        </w:rPr>
        <w:t>צריך לנסות ולחשוב למה קבעו זאת הצדדים?</w:t>
      </w:r>
      <w:r>
        <w:rPr>
          <w:rFonts w:cs="David" w:hint="cs"/>
          <w:sz w:val="24"/>
          <w:szCs w:val="24"/>
          <w:rtl/>
        </w:rPr>
        <w:t xml:space="preserve"> והרי ברור שזה כדי להתחמק מהעברת בעלות. הם רצו להמנע מהחלת הוראת חוק המתייחסת לבעלות ולא לשכירות. </w:t>
      </w:r>
      <w:r w:rsidRPr="00E118A4">
        <w:rPr>
          <w:rFonts w:cs="David" w:hint="cs"/>
          <w:sz w:val="24"/>
          <w:szCs w:val="24"/>
          <w:highlight w:val="yellow"/>
          <w:rtl/>
        </w:rPr>
        <w:t>המניע טמון ב</w:t>
      </w:r>
      <w:r w:rsidRPr="00730056">
        <w:rPr>
          <w:rFonts w:cs="David" w:hint="cs"/>
          <w:b/>
          <w:bCs/>
          <w:sz w:val="24"/>
          <w:szCs w:val="24"/>
          <w:highlight w:val="yellow"/>
          <w:rtl/>
        </w:rPr>
        <w:t xml:space="preserve">סעיף 13 </w:t>
      </w:r>
      <w:r w:rsidRPr="00730056">
        <w:rPr>
          <w:rFonts w:cs="David" w:hint="cs"/>
          <w:b/>
          <w:bCs/>
          <w:color w:val="FF0000"/>
          <w:sz w:val="24"/>
          <w:szCs w:val="24"/>
          <w:highlight w:val="yellow"/>
          <w:rtl/>
        </w:rPr>
        <w:t xml:space="preserve">לחוק המקרקעין </w:t>
      </w:r>
      <w:r w:rsidRPr="00E118A4">
        <w:rPr>
          <w:rFonts w:cs="David" w:hint="cs"/>
          <w:sz w:val="24"/>
          <w:szCs w:val="24"/>
          <w:highlight w:val="yellow"/>
          <w:rtl/>
        </w:rPr>
        <w:t>הקובע כי אין תוקף לעסקה בחלק מסויים במקרקעין</w:t>
      </w:r>
      <w:r>
        <w:rPr>
          <w:rFonts w:cs="David" w:hint="cs"/>
          <w:sz w:val="24"/>
          <w:szCs w:val="24"/>
          <w:rtl/>
        </w:rPr>
        <w:t xml:space="preserve">. המחוקק לא רצה חלוקה של חלקות מקרקעין ולכן קבע שמבחינה קניינית לא ניתן לבצע מכירה של חלק מסויים מהחלקה. לא ניתן יהיה לרשום את זה בטאבו. הדין הזה לא חל על שכירות. </w:t>
      </w:r>
      <w:r w:rsidRPr="00730056">
        <w:rPr>
          <w:rFonts w:cs="David" w:hint="cs"/>
          <w:b/>
          <w:bCs/>
          <w:sz w:val="24"/>
          <w:szCs w:val="24"/>
          <w:rtl/>
        </w:rPr>
        <w:t>סעיף 78</w:t>
      </w:r>
      <w:r>
        <w:rPr>
          <w:rFonts w:cs="David" w:hint="cs"/>
          <w:sz w:val="24"/>
          <w:szCs w:val="24"/>
          <w:rtl/>
        </w:rPr>
        <w:t xml:space="preserve"> לחוק אומר שעל אף האמור ב</w:t>
      </w:r>
      <w:r w:rsidRPr="00730056">
        <w:rPr>
          <w:rFonts w:cs="David" w:hint="cs"/>
          <w:b/>
          <w:bCs/>
          <w:sz w:val="24"/>
          <w:szCs w:val="24"/>
          <w:rtl/>
        </w:rPr>
        <w:t>סעיף 13</w:t>
      </w:r>
      <w:r>
        <w:rPr>
          <w:rFonts w:cs="David" w:hint="cs"/>
          <w:sz w:val="24"/>
          <w:szCs w:val="24"/>
          <w:rtl/>
        </w:rPr>
        <w:t xml:space="preserve"> </w:t>
      </w:r>
      <w:r w:rsidR="00360878">
        <w:rPr>
          <w:rFonts w:cs="David" w:hint="cs"/>
          <w:sz w:val="24"/>
          <w:szCs w:val="24"/>
          <w:rtl/>
        </w:rPr>
        <w:t xml:space="preserve">אין הדבר חל על שכירות. </w:t>
      </w:r>
    </w:p>
    <w:p w:rsidR="00730056" w:rsidRDefault="00730056" w:rsidP="00730056">
      <w:pPr>
        <w:spacing w:after="0"/>
        <w:jc w:val="both"/>
        <w:rPr>
          <w:rFonts w:cs="David"/>
          <w:sz w:val="24"/>
          <w:szCs w:val="24"/>
          <w:rtl/>
        </w:rPr>
      </w:pPr>
    </w:p>
    <w:p w:rsidR="00360878" w:rsidRDefault="00360878" w:rsidP="00557FE8">
      <w:pPr>
        <w:spacing w:after="0"/>
        <w:jc w:val="both"/>
        <w:rPr>
          <w:rFonts w:cs="David"/>
          <w:sz w:val="24"/>
          <w:szCs w:val="24"/>
          <w:rtl/>
        </w:rPr>
      </w:pPr>
      <w:r w:rsidRPr="00730056">
        <w:rPr>
          <w:rFonts w:cs="David" w:hint="cs"/>
          <w:b/>
          <w:bCs/>
          <w:color w:val="FF0000"/>
          <w:sz w:val="24"/>
          <w:szCs w:val="24"/>
          <w:rtl/>
        </w:rPr>
        <w:t>בהצעת חוק דיני ממונות</w:t>
      </w:r>
      <w:r w:rsidRPr="00730056">
        <w:rPr>
          <w:rFonts w:cs="David" w:hint="cs"/>
          <w:color w:val="FF0000"/>
          <w:sz w:val="24"/>
          <w:szCs w:val="24"/>
          <w:rtl/>
        </w:rPr>
        <w:t xml:space="preserve"> </w:t>
      </w:r>
      <w:r>
        <w:rPr>
          <w:rFonts w:cs="David" w:hint="cs"/>
          <w:sz w:val="24"/>
          <w:szCs w:val="24"/>
          <w:rtl/>
        </w:rPr>
        <w:t xml:space="preserve">נאמר במפורש </w:t>
      </w:r>
      <w:r w:rsidRPr="00730056">
        <w:rPr>
          <w:rFonts w:cs="David" w:hint="cs"/>
          <w:b/>
          <w:bCs/>
          <w:sz w:val="24"/>
          <w:szCs w:val="24"/>
          <w:rtl/>
        </w:rPr>
        <w:t xml:space="preserve">בסעיף 598 </w:t>
      </w:r>
      <w:r>
        <w:rPr>
          <w:rFonts w:cs="David" w:hint="cs"/>
          <w:sz w:val="24"/>
          <w:szCs w:val="24"/>
          <w:rtl/>
        </w:rPr>
        <w:t xml:space="preserve">(המקביל של </w:t>
      </w:r>
      <w:r w:rsidRPr="00730056">
        <w:rPr>
          <w:rFonts w:cs="David" w:hint="cs"/>
          <w:b/>
          <w:bCs/>
          <w:sz w:val="24"/>
          <w:szCs w:val="24"/>
          <w:rtl/>
        </w:rPr>
        <w:t xml:space="preserve">סעיף 13 </w:t>
      </w:r>
      <w:r w:rsidRPr="00321DC0">
        <w:rPr>
          <w:rFonts w:cs="David" w:hint="cs"/>
          <w:b/>
          <w:bCs/>
          <w:color w:val="FF0000"/>
          <w:sz w:val="24"/>
          <w:szCs w:val="24"/>
          <w:rtl/>
        </w:rPr>
        <w:t>לחוק המקרקעין</w:t>
      </w:r>
      <w:r>
        <w:rPr>
          <w:rFonts w:cs="David" w:hint="cs"/>
          <w:sz w:val="24"/>
          <w:szCs w:val="24"/>
          <w:rtl/>
        </w:rPr>
        <w:t>) שאין תוקף לעסקה ב</w:t>
      </w:r>
      <w:r w:rsidR="00557FE8">
        <w:rPr>
          <w:rFonts w:cs="David" w:hint="cs"/>
          <w:sz w:val="24"/>
          <w:szCs w:val="24"/>
          <w:rtl/>
        </w:rPr>
        <w:t>חלק מיחידת רישום במקרקעין.</w:t>
      </w:r>
      <w:r>
        <w:rPr>
          <w:rFonts w:cs="David" w:hint="cs"/>
          <w:sz w:val="24"/>
          <w:szCs w:val="24"/>
          <w:rtl/>
        </w:rPr>
        <w:t xml:space="preserve"> </w:t>
      </w:r>
      <w:r w:rsidRPr="00321DC0">
        <w:rPr>
          <w:rFonts w:cs="David" w:hint="cs"/>
          <w:b/>
          <w:bCs/>
          <w:sz w:val="24"/>
          <w:szCs w:val="24"/>
          <w:rtl/>
        </w:rPr>
        <w:t>סעיף (ב)</w:t>
      </w:r>
      <w:r>
        <w:rPr>
          <w:rFonts w:cs="David" w:hint="cs"/>
          <w:sz w:val="24"/>
          <w:szCs w:val="24"/>
          <w:rtl/>
        </w:rPr>
        <w:t xml:space="preserve"> אומר ש</w:t>
      </w:r>
      <w:r w:rsidR="00557FE8" w:rsidRPr="00557FE8">
        <w:rPr>
          <w:rFonts w:cs="David" w:hint="cs"/>
          <w:sz w:val="24"/>
          <w:szCs w:val="24"/>
          <w:rtl/>
        </w:rPr>
        <w:t>עסקה</w:t>
      </w:r>
      <w:r w:rsidR="00557FE8" w:rsidRPr="00557FE8">
        <w:rPr>
          <w:rFonts w:cs="David"/>
          <w:sz w:val="24"/>
          <w:szCs w:val="24"/>
          <w:rtl/>
        </w:rPr>
        <w:t xml:space="preserve"> </w:t>
      </w:r>
      <w:r w:rsidR="00557FE8" w:rsidRPr="00557FE8">
        <w:rPr>
          <w:rFonts w:cs="David" w:hint="cs"/>
          <w:sz w:val="24"/>
          <w:szCs w:val="24"/>
          <w:rtl/>
        </w:rPr>
        <w:t>במקרקעין</w:t>
      </w:r>
      <w:r w:rsidR="00557FE8" w:rsidRPr="00557FE8">
        <w:rPr>
          <w:rFonts w:cs="David"/>
          <w:sz w:val="24"/>
          <w:szCs w:val="24"/>
          <w:rtl/>
        </w:rPr>
        <w:t xml:space="preserve"> </w:t>
      </w:r>
      <w:r w:rsidR="00557FE8" w:rsidRPr="00557FE8">
        <w:rPr>
          <w:rFonts w:cs="David" w:hint="cs"/>
          <w:sz w:val="24"/>
          <w:szCs w:val="24"/>
          <w:rtl/>
        </w:rPr>
        <w:t>תקפה</w:t>
      </w:r>
      <w:r w:rsidR="00557FE8" w:rsidRPr="00557FE8">
        <w:rPr>
          <w:rFonts w:cs="David"/>
          <w:sz w:val="24"/>
          <w:szCs w:val="24"/>
          <w:rtl/>
        </w:rPr>
        <w:t xml:space="preserve"> </w:t>
      </w:r>
      <w:r w:rsidR="00557FE8" w:rsidRPr="00557FE8">
        <w:rPr>
          <w:rFonts w:cs="David" w:hint="cs"/>
          <w:sz w:val="24"/>
          <w:szCs w:val="24"/>
          <w:rtl/>
        </w:rPr>
        <w:t>אף</w:t>
      </w:r>
      <w:r w:rsidR="00557FE8" w:rsidRPr="00557FE8">
        <w:rPr>
          <w:rFonts w:cs="David"/>
          <w:sz w:val="24"/>
          <w:szCs w:val="24"/>
          <w:rtl/>
        </w:rPr>
        <w:t xml:space="preserve"> </w:t>
      </w:r>
      <w:r w:rsidR="00557FE8" w:rsidRPr="00557FE8">
        <w:rPr>
          <w:rFonts w:cs="David" w:hint="cs"/>
          <w:sz w:val="24"/>
          <w:szCs w:val="24"/>
          <w:rtl/>
        </w:rPr>
        <w:t>אם</w:t>
      </w:r>
      <w:r w:rsidR="00557FE8" w:rsidRPr="00557FE8">
        <w:rPr>
          <w:rFonts w:cs="David"/>
          <w:sz w:val="24"/>
          <w:szCs w:val="24"/>
          <w:rtl/>
        </w:rPr>
        <w:t xml:space="preserve"> </w:t>
      </w:r>
      <w:r w:rsidR="00557FE8" w:rsidRPr="00557FE8">
        <w:rPr>
          <w:rFonts w:cs="David" w:hint="cs"/>
          <w:sz w:val="24"/>
          <w:szCs w:val="24"/>
          <w:rtl/>
        </w:rPr>
        <w:t>נעשתה</w:t>
      </w:r>
      <w:r w:rsidR="00557FE8" w:rsidRPr="00557FE8">
        <w:rPr>
          <w:rFonts w:cs="David"/>
          <w:sz w:val="24"/>
          <w:szCs w:val="24"/>
          <w:rtl/>
        </w:rPr>
        <w:t xml:space="preserve"> </w:t>
      </w:r>
      <w:r w:rsidR="00557FE8" w:rsidRPr="00557FE8">
        <w:rPr>
          <w:rFonts w:cs="David" w:hint="cs"/>
          <w:sz w:val="24"/>
          <w:szCs w:val="24"/>
          <w:rtl/>
        </w:rPr>
        <w:t>בחלק</w:t>
      </w:r>
      <w:r w:rsidR="00557FE8" w:rsidRPr="00557FE8">
        <w:rPr>
          <w:rFonts w:cs="David"/>
          <w:sz w:val="24"/>
          <w:szCs w:val="24"/>
          <w:rtl/>
        </w:rPr>
        <w:t xml:space="preserve"> </w:t>
      </w:r>
      <w:r w:rsidR="00557FE8" w:rsidRPr="00557FE8">
        <w:rPr>
          <w:rFonts w:cs="David" w:hint="cs"/>
          <w:sz w:val="24"/>
          <w:szCs w:val="24"/>
          <w:rtl/>
        </w:rPr>
        <w:t>מיחידת</w:t>
      </w:r>
      <w:r w:rsidR="00557FE8" w:rsidRPr="00557FE8">
        <w:rPr>
          <w:rFonts w:cs="David"/>
          <w:sz w:val="24"/>
          <w:szCs w:val="24"/>
          <w:rtl/>
        </w:rPr>
        <w:t xml:space="preserve"> </w:t>
      </w:r>
      <w:r w:rsidR="00557FE8" w:rsidRPr="00557FE8">
        <w:rPr>
          <w:rFonts w:cs="David" w:hint="cs"/>
          <w:sz w:val="24"/>
          <w:szCs w:val="24"/>
          <w:rtl/>
        </w:rPr>
        <w:t>רישום</w:t>
      </w:r>
      <w:r w:rsidR="00557FE8" w:rsidRPr="00557FE8">
        <w:rPr>
          <w:rFonts w:cs="David"/>
          <w:sz w:val="24"/>
          <w:szCs w:val="24"/>
          <w:rtl/>
        </w:rPr>
        <w:t xml:space="preserve"> </w:t>
      </w:r>
      <w:r w:rsidR="00557FE8" w:rsidRPr="00557FE8">
        <w:rPr>
          <w:rFonts w:cs="David" w:hint="cs"/>
          <w:sz w:val="24"/>
          <w:szCs w:val="24"/>
          <w:rtl/>
        </w:rPr>
        <w:t>במקרקעין</w:t>
      </w:r>
      <w:r w:rsidR="00557FE8">
        <w:rPr>
          <w:rFonts w:cs="David" w:hint="cs"/>
          <w:sz w:val="24"/>
          <w:szCs w:val="24"/>
          <w:rtl/>
        </w:rPr>
        <w:t>,</w:t>
      </w:r>
      <w:r w:rsidR="00557FE8" w:rsidRPr="00557FE8">
        <w:rPr>
          <w:rFonts w:cs="David"/>
          <w:sz w:val="24"/>
          <w:szCs w:val="24"/>
          <w:rtl/>
        </w:rPr>
        <w:t xml:space="preserve"> </w:t>
      </w:r>
      <w:r w:rsidR="00557FE8" w:rsidRPr="00557FE8">
        <w:rPr>
          <w:rFonts w:cs="David" w:hint="cs"/>
          <w:sz w:val="24"/>
          <w:szCs w:val="24"/>
          <w:rtl/>
        </w:rPr>
        <w:lastRenderedPageBreak/>
        <w:t>שכירות</w:t>
      </w:r>
      <w:r w:rsidR="00557FE8" w:rsidRPr="00557FE8">
        <w:rPr>
          <w:rFonts w:cs="David"/>
          <w:sz w:val="24"/>
          <w:szCs w:val="24"/>
          <w:rtl/>
        </w:rPr>
        <w:t xml:space="preserve"> </w:t>
      </w:r>
      <w:r w:rsidR="00557FE8" w:rsidRPr="00557FE8">
        <w:rPr>
          <w:rFonts w:cs="David" w:hint="cs"/>
          <w:sz w:val="24"/>
          <w:szCs w:val="24"/>
          <w:rtl/>
        </w:rPr>
        <w:t>או</w:t>
      </w:r>
      <w:r w:rsidR="00557FE8" w:rsidRPr="00557FE8">
        <w:rPr>
          <w:rFonts w:cs="David"/>
          <w:sz w:val="24"/>
          <w:szCs w:val="24"/>
          <w:rtl/>
        </w:rPr>
        <w:t xml:space="preserve"> </w:t>
      </w:r>
      <w:r w:rsidR="00557FE8" w:rsidRPr="00557FE8">
        <w:rPr>
          <w:rFonts w:cs="David" w:hint="cs"/>
          <w:sz w:val="24"/>
          <w:szCs w:val="24"/>
          <w:rtl/>
        </w:rPr>
        <w:t>שאילה</w:t>
      </w:r>
      <w:r w:rsidR="00557FE8">
        <w:rPr>
          <w:rFonts w:cs="David" w:hint="cs"/>
          <w:sz w:val="24"/>
          <w:szCs w:val="24"/>
          <w:rtl/>
        </w:rPr>
        <w:t>,</w:t>
      </w:r>
      <w:r w:rsidR="00557FE8" w:rsidRPr="00557FE8">
        <w:rPr>
          <w:rFonts w:cs="David"/>
          <w:sz w:val="24"/>
          <w:szCs w:val="24"/>
          <w:rtl/>
        </w:rPr>
        <w:t xml:space="preserve"> </w:t>
      </w:r>
      <w:r w:rsidR="00557FE8">
        <w:rPr>
          <w:rFonts w:cs="David" w:hint="cs"/>
          <w:sz w:val="24"/>
          <w:szCs w:val="24"/>
          <w:rtl/>
        </w:rPr>
        <w:t>לת</w:t>
      </w:r>
      <w:r w:rsidR="00557FE8" w:rsidRPr="00557FE8">
        <w:rPr>
          <w:rFonts w:cs="David" w:hint="cs"/>
          <w:sz w:val="24"/>
          <w:szCs w:val="24"/>
          <w:rtl/>
        </w:rPr>
        <w:t>ק</w:t>
      </w:r>
      <w:r w:rsidR="00557FE8">
        <w:rPr>
          <w:rFonts w:cs="David" w:hint="cs"/>
          <w:sz w:val="24"/>
          <w:szCs w:val="24"/>
          <w:rtl/>
        </w:rPr>
        <w:t>ו</w:t>
      </w:r>
      <w:r w:rsidR="00557FE8" w:rsidRPr="00557FE8">
        <w:rPr>
          <w:rFonts w:cs="David" w:hint="cs"/>
          <w:sz w:val="24"/>
          <w:szCs w:val="24"/>
          <w:rtl/>
        </w:rPr>
        <w:t>פה</w:t>
      </w:r>
      <w:r w:rsidR="00557FE8" w:rsidRPr="00557FE8">
        <w:rPr>
          <w:rFonts w:cs="David"/>
          <w:sz w:val="24"/>
          <w:szCs w:val="24"/>
          <w:rtl/>
        </w:rPr>
        <w:t xml:space="preserve"> </w:t>
      </w:r>
      <w:r w:rsidR="00557FE8" w:rsidRPr="00557FE8">
        <w:rPr>
          <w:rFonts w:cs="David" w:hint="cs"/>
          <w:sz w:val="24"/>
          <w:szCs w:val="24"/>
          <w:rtl/>
        </w:rPr>
        <w:t>שלא</w:t>
      </w:r>
      <w:r w:rsidR="00557FE8" w:rsidRPr="00557FE8">
        <w:rPr>
          <w:rFonts w:cs="David"/>
          <w:sz w:val="24"/>
          <w:szCs w:val="24"/>
          <w:rtl/>
        </w:rPr>
        <w:t xml:space="preserve"> </w:t>
      </w:r>
      <w:r w:rsidR="00557FE8" w:rsidRPr="00557FE8">
        <w:rPr>
          <w:rFonts w:cs="David" w:hint="cs"/>
          <w:sz w:val="24"/>
          <w:szCs w:val="24"/>
          <w:rtl/>
        </w:rPr>
        <w:t>עולה</w:t>
      </w:r>
      <w:r w:rsidR="00557FE8" w:rsidRPr="00557FE8">
        <w:rPr>
          <w:rFonts w:cs="David"/>
          <w:sz w:val="24"/>
          <w:szCs w:val="24"/>
          <w:rtl/>
        </w:rPr>
        <w:t xml:space="preserve"> </w:t>
      </w:r>
      <w:r w:rsidR="00557FE8" w:rsidRPr="00557FE8">
        <w:rPr>
          <w:rFonts w:cs="David" w:hint="cs"/>
          <w:sz w:val="24"/>
          <w:szCs w:val="24"/>
          <w:rtl/>
        </w:rPr>
        <w:t>על</w:t>
      </w:r>
      <w:r w:rsidR="00557FE8" w:rsidRPr="00557FE8">
        <w:rPr>
          <w:rFonts w:cs="David"/>
          <w:sz w:val="24"/>
          <w:szCs w:val="24"/>
          <w:rtl/>
        </w:rPr>
        <w:t xml:space="preserve"> 200 </w:t>
      </w:r>
      <w:r w:rsidR="00557FE8" w:rsidRPr="00557FE8">
        <w:rPr>
          <w:rFonts w:cs="David" w:hint="cs"/>
          <w:sz w:val="24"/>
          <w:szCs w:val="24"/>
          <w:rtl/>
        </w:rPr>
        <w:t>שנים</w:t>
      </w:r>
      <w:r w:rsidR="00557FE8">
        <w:rPr>
          <w:rFonts w:cs="David" w:hint="cs"/>
          <w:sz w:val="24"/>
          <w:szCs w:val="24"/>
          <w:rtl/>
        </w:rPr>
        <w:t>. ההגדרה</w:t>
      </w:r>
      <w:r>
        <w:rPr>
          <w:rFonts w:cs="David" w:hint="cs"/>
          <w:sz w:val="24"/>
          <w:szCs w:val="24"/>
          <w:rtl/>
        </w:rPr>
        <w:t xml:space="preserve"> </w:t>
      </w:r>
      <w:r w:rsidR="00557FE8">
        <w:rPr>
          <w:rFonts w:cs="David" w:hint="cs"/>
          <w:sz w:val="24"/>
          <w:szCs w:val="24"/>
          <w:rtl/>
        </w:rPr>
        <w:t>המדוייקת יותר מאפשרת</w:t>
      </w:r>
      <w:r>
        <w:rPr>
          <w:rFonts w:cs="David" w:hint="cs"/>
          <w:sz w:val="24"/>
          <w:szCs w:val="24"/>
          <w:rtl/>
        </w:rPr>
        <w:t xml:space="preserve"> פחות גמישות לפסיקה. </w:t>
      </w:r>
      <w:r w:rsidRPr="00321DC0">
        <w:rPr>
          <w:rFonts w:cs="David" w:hint="cs"/>
          <w:b/>
          <w:bCs/>
          <w:color w:val="FF0000"/>
          <w:sz w:val="24"/>
          <w:szCs w:val="24"/>
          <w:highlight w:val="yellow"/>
          <w:rtl/>
        </w:rPr>
        <w:t>בהצעת חוק דיני הממונות</w:t>
      </w:r>
      <w:r w:rsidRPr="00321DC0">
        <w:rPr>
          <w:rFonts w:cs="David" w:hint="cs"/>
          <w:color w:val="FF0000"/>
          <w:sz w:val="24"/>
          <w:szCs w:val="24"/>
          <w:highlight w:val="yellow"/>
          <w:rtl/>
        </w:rPr>
        <w:t xml:space="preserve"> </w:t>
      </w:r>
      <w:r w:rsidRPr="00557FE8">
        <w:rPr>
          <w:rFonts w:cs="David" w:hint="cs"/>
          <w:sz w:val="24"/>
          <w:szCs w:val="24"/>
          <w:highlight w:val="yellow"/>
          <w:rtl/>
        </w:rPr>
        <w:t>יש נטי</w:t>
      </w:r>
      <w:r w:rsidR="00557FE8" w:rsidRPr="00557FE8">
        <w:rPr>
          <w:rFonts w:cs="David" w:hint="cs"/>
          <w:sz w:val="24"/>
          <w:szCs w:val="24"/>
          <w:highlight w:val="yellow"/>
          <w:rtl/>
        </w:rPr>
        <w:t>י</w:t>
      </w:r>
      <w:r w:rsidRPr="00557FE8">
        <w:rPr>
          <w:rFonts w:cs="David" w:hint="cs"/>
          <w:sz w:val="24"/>
          <w:szCs w:val="24"/>
          <w:highlight w:val="yellow"/>
          <w:rtl/>
        </w:rPr>
        <w:t>ה להתייחס במפורש לחכירה ארוכה ולכל מצב ניתן יהיה לקבוע מספר שנים מדוייק שבו יחולו דיני הבעלות.</w:t>
      </w:r>
      <w:r w:rsidR="00557FE8" w:rsidRPr="00557FE8">
        <w:rPr>
          <w:rFonts w:cs="David" w:hint="cs"/>
          <w:sz w:val="24"/>
          <w:szCs w:val="24"/>
          <w:highlight w:val="yellow"/>
          <w:rtl/>
        </w:rPr>
        <w:t xml:space="preserve"> עד שהחוק יתקבל, לא יודעים איזו חכירה ארוכה היא שכירות ואיזו היא בעלות.</w:t>
      </w:r>
    </w:p>
    <w:p w:rsidR="00360878" w:rsidRDefault="00360878" w:rsidP="003A17CA">
      <w:pPr>
        <w:spacing w:after="0"/>
        <w:jc w:val="both"/>
        <w:rPr>
          <w:rFonts w:cs="David"/>
          <w:sz w:val="24"/>
          <w:szCs w:val="24"/>
          <w:rtl/>
        </w:rPr>
      </w:pPr>
    </w:p>
    <w:p w:rsidR="00F37754" w:rsidRDefault="00360878" w:rsidP="005B278F">
      <w:pPr>
        <w:spacing w:after="0"/>
        <w:jc w:val="both"/>
        <w:rPr>
          <w:rFonts w:cs="David"/>
          <w:sz w:val="24"/>
          <w:szCs w:val="24"/>
          <w:rtl/>
        </w:rPr>
      </w:pPr>
      <w:r>
        <w:rPr>
          <w:rFonts w:cs="David" w:hint="cs"/>
          <w:sz w:val="24"/>
          <w:szCs w:val="24"/>
          <w:rtl/>
        </w:rPr>
        <w:t>המניע לעסקה</w:t>
      </w:r>
      <w:r w:rsidR="00557FE8">
        <w:rPr>
          <w:rFonts w:cs="David" w:hint="cs"/>
          <w:sz w:val="24"/>
          <w:szCs w:val="24"/>
          <w:rtl/>
        </w:rPr>
        <w:t xml:space="preserve"> בין הצדדים </w:t>
      </w:r>
      <w:proofErr w:type="spellStart"/>
      <w:r w:rsidR="00557FE8">
        <w:rPr>
          <w:rFonts w:cs="David" w:hint="cs"/>
          <w:sz w:val="24"/>
          <w:szCs w:val="24"/>
          <w:rtl/>
        </w:rPr>
        <w:t>ב</w:t>
      </w:r>
      <w:r w:rsidR="00557FE8" w:rsidRPr="004C0E53">
        <w:rPr>
          <w:rFonts w:cs="David" w:hint="cs"/>
          <w:b/>
          <w:bCs/>
          <w:sz w:val="24"/>
          <w:szCs w:val="24"/>
          <w:u w:val="single"/>
          <w:rtl/>
        </w:rPr>
        <w:t>לוסטיג</w:t>
      </w:r>
      <w:proofErr w:type="spellEnd"/>
      <w:r w:rsidR="00557FE8" w:rsidRPr="00321DC0">
        <w:rPr>
          <w:rFonts w:cs="David" w:hint="cs"/>
          <w:sz w:val="24"/>
          <w:szCs w:val="24"/>
          <w:u w:val="single"/>
          <w:rtl/>
        </w:rPr>
        <w:t xml:space="preserve"> </w:t>
      </w:r>
      <w:r w:rsidR="00557FE8">
        <w:rPr>
          <w:rFonts w:cs="David" w:hint="cs"/>
          <w:sz w:val="24"/>
          <w:szCs w:val="24"/>
          <w:rtl/>
        </w:rPr>
        <w:t xml:space="preserve">היה להכנס לגדרי </w:t>
      </w:r>
      <w:r w:rsidR="00557FE8" w:rsidRPr="00321DC0">
        <w:rPr>
          <w:rFonts w:cs="David" w:hint="cs"/>
          <w:b/>
          <w:bCs/>
          <w:sz w:val="24"/>
          <w:szCs w:val="24"/>
          <w:rtl/>
        </w:rPr>
        <w:t>סעיף 78</w:t>
      </w:r>
      <w:r w:rsidR="00557FE8">
        <w:rPr>
          <w:rFonts w:cs="David" w:hint="cs"/>
          <w:sz w:val="24"/>
          <w:szCs w:val="24"/>
          <w:rtl/>
        </w:rPr>
        <w:t>,</w:t>
      </w:r>
      <w:r>
        <w:rPr>
          <w:rFonts w:cs="David" w:hint="cs"/>
          <w:sz w:val="24"/>
          <w:szCs w:val="24"/>
          <w:rtl/>
        </w:rPr>
        <w:t xml:space="preserve"> אך </w:t>
      </w:r>
      <w:r w:rsidRPr="00557FE8">
        <w:rPr>
          <w:rFonts w:cs="David" w:hint="cs"/>
          <w:sz w:val="24"/>
          <w:szCs w:val="24"/>
          <w:highlight w:val="yellow"/>
          <w:rtl/>
        </w:rPr>
        <w:t>השאלה המשפטית הייתה למי שייכות זכויות הבנייה במקרקעין- האם לבעלים או לחוכר לדורות?</w:t>
      </w:r>
      <w:r>
        <w:rPr>
          <w:rFonts w:cs="David" w:hint="cs"/>
          <w:sz w:val="24"/>
          <w:szCs w:val="24"/>
          <w:rtl/>
        </w:rPr>
        <w:t xml:space="preserve"> אם מישהו משכיר לאחר מקרקעין וניתנו אחוזי בנייה אז שוכר יש לו זכות רק למה שהוא קיבל במפורש. הגיוני להניח שאם וועדות התכנון החליטו להגדיל את זכויות </w:t>
      </w:r>
      <w:proofErr w:type="spellStart"/>
      <w:r>
        <w:rPr>
          <w:rFonts w:cs="David" w:hint="cs"/>
          <w:sz w:val="24"/>
          <w:szCs w:val="24"/>
          <w:rtl/>
        </w:rPr>
        <w:t>הבניייה</w:t>
      </w:r>
      <w:proofErr w:type="spellEnd"/>
      <w:r>
        <w:rPr>
          <w:rFonts w:cs="David" w:hint="cs"/>
          <w:sz w:val="24"/>
          <w:szCs w:val="24"/>
          <w:rtl/>
        </w:rPr>
        <w:t xml:space="preserve"> הן תהיינה שייכות לבעלים. הבעיה היא כאשר השכירות היא ל999 שנים ואז החוכר לא יוכל להשתמש בהן. </w:t>
      </w:r>
      <w:r w:rsidRPr="005B278F">
        <w:rPr>
          <w:rFonts w:cs="David" w:hint="cs"/>
          <w:sz w:val="24"/>
          <w:szCs w:val="24"/>
          <w:highlight w:val="yellow"/>
          <w:rtl/>
        </w:rPr>
        <w:t>בית המשפט קבע שהזכויות תהיינה שייכות לחוכר כיוון שכל ההנאות הכלכליות הן בידיו</w:t>
      </w:r>
      <w:r>
        <w:rPr>
          <w:rFonts w:cs="David" w:hint="cs"/>
          <w:sz w:val="24"/>
          <w:szCs w:val="24"/>
          <w:rtl/>
        </w:rPr>
        <w:t xml:space="preserve">. </w:t>
      </w:r>
      <w:r w:rsidRPr="005B278F">
        <w:rPr>
          <w:rFonts w:cs="David" w:hint="cs"/>
          <w:sz w:val="24"/>
          <w:szCs w:val="24"/>
          <w:highlight w:val="yellow"/>
          <w:rtl/>
        </w:rPr>
        <w:t>הדבר מחליש את הרישום הפורמאלי</w:t>
      </w:r>
      <w:r>
        <w:rPr>
          <w:rFonts w:cs="David" w:hint="cs"/>
          <w:sz w:val="24"/>
          <w:szCs w:val="24"/>
          <w:rtl/>
        </w:rPr>
        <w:t xml:space="preserve"> כאשר הבעלות הכלכלית נמצאת בידי החוכר. </w:t>
      </w:r>
      <w:r w:rsidR="00F37754">
        <w:rPr>
          <w:rFonts w:cs="David" w:hint="cs"/>
          <w:sz w:val="24"/>
          <w:szCs w:val="24"/>
          <w:rtl/>
        </w:rPr>
        <w:t xml:space="preserve">איפה הגבול בין החכירה הארוכה? האם מספיק 99 שנים או 56? ב999 שנים ברור שזה מקרה של בעלות אבל זהו מקרה קיצון. במנהל מקרקעי ישראל יש אופציה לחכירה של 98 שנים </w:t>
      </w:r>
      <w:r w:rsidR="005B278F">
        <w:rPr>
          <w:rFonts w:cs="David" w:hint="cs"/>
          <w:sz w:val="24"/>
          <w:szCs w:val="24"/>
          <w:rtl/>
        </w:rPr>
        <w:t>ומקובל לראות זאת כשכירות ולא כבעלות וע"כ אין סתירה עם</w:t>
      </w:r>
      <w:r w:rsidR="00F37754">
        <w:rPr>
          <w:rFonts w:cs="David" w:hint="cs"/>
          <w:sz w:val="24"/>
          <w:szCs w:val="24"/>
          <w:rtl/>
        </w:rPr>
        <w:t xml:space="preserve"> </w:t>
      </w:r>
      <w:r w:rsidR="00F37754" w:rsidRPr="00321DC0">
        <w:rPr>
          <w:rFonts w:cs="David" w:hint="cs"/>
          <w:b/>
          <w:bCs/>
          <w:sz w:val="24"/>
          <w:szCs w:val="24"/>
          <w:rtl/>
        </w:rPr>
        <w:t xml:space="preserve">סעיף 1 </w:t>
      </w:r>
      <w:r w:rsidR="00F37754" w:rsidRPr="00321DC0">
        <w:rPr>
          <w:rFonts w:cs="David" w:hint="cs"/>
          <w:b/>
          <w:bCs/>
          <w:color w:val="FF0000"/>
          <w:sz w:val="24"/>
          <w:szCs w:val="24"/>
          <w:rtl/>
        </w:rPr>
        <w:t>לחוק מקרקעי ישראל</w:t>
      </w:r>
      <w:r w:rsidR="00F37754">
        <w:rPr>
          <w:rFonts w:cs="David" w:hint="cs"/>
          <w:sz w:val="24"/>
          <w:szCs w:val="24"/>
          <w:rtl/>
        </w:rPr>
        <w:t xml:space="preserve">. </w:t>
      </w:r>
    </w:p>
    <w:p w:rsidR="003A17CA" w:rsidRDefault="003A17CA" w:rsidP="003A17CA">
      <w:pPr>
        <w:spacing w:after="0"/>
        <w:jc w:val="both"/>
        <w:rPr>
          <w:rFonts w:cs="David"/>
          <w:sz w:val="24"/>
          <w:szCs w:val="24"/>
          <w:rtl/>
        </w:rPr>
      </w:pPr>
      <w:r>
        <w:rPr>
          <w:rFonts w:cs="David" w:hint="cs"/>
          <w:sz w:val="24"/>
          <w:szCs w:val="24"/>
          <w:rtl/>
        </w:rPr>
        <w:t xml:space="preserve"> </w:t>
      </w:r>
    </w:p>
    <w:p w:rsidR="00D35435" w:rsidRDefault="00C86CCD" w:rsidP="00C86CCD">
      <w:pPr>
        <w:spacing w:after="0"/>
        <w:jc w:val="center"/>
        <w:rPr>
          <w:rFonts w:cs="David"/>
          <w:sz w:val="24"/>
          <w:szCs w:val="24"/>
          <w:rtl/>
        </w:rPr>
      </w:pPr>
      <w:r>
        <w:rPr>
          <w:rFonts w:cs="David" w:hint="cs"/>
          <w:b/>
          <w:bCs/>
          <w:sz w:val="24"/>
          <w:szCs w:val="24"/>
          <w:rtl/>
        </w:rPr>
        <w:t>הליסינג המודרני</w:t>
      </w:r>
    </w:p>
    <w:p w:rsidR="00C86CCD" w:rsidRDefault="00C86CCD" w:rsidP="00C86CCD">
      <w:pPr>
        <w:spacing w:after="0"/>
        <w:jc w:val="both"/>
        <w:rPr>
          <w:rFonts w:cs="David"/>
          <w:sz w:val="24"/>
          <w:szCs w:val="24"/>
          <w:rtl/>
        </w:rPr>
      </w:pPr>
      <w:r>
        <w:rPr>
          <w:rFonts w:cs="David" w:hint="cs"/>
          <w:sz w:val="24"/>
          <w:szCs w:val="24"/>
          <w:rtl/>
        </w:rPr>
        <w:t xml:space="preserve">אנו עוסקים במטלטלים, ליסינג. </w:t>
      </w:r>
      <w:r w:rsidRPr="005B278F">
        <w:rPr>
          <w:rFonts w:cs="David" w:hint="cs"/>
          <w:sz w:val="24"/>
          <w:szCs w:val="24"/>
          <w:highlight w:val="yellow"/>
          <w:rtl/>
        </w:rPr>
        <w:t>מה שמייחד עסקת ליסינג מעסקת שכירות קלאסית זה שמעורבים בה שלושה צדדים</w:t>
      </w:r>
      <w:r>
        <w:rPr>
          <w:rFonts w:cs="David" w:hint="cs"/>
          <w:sz w:val="24"/>
          <w:szCs w:val="24"/>
          <w:rtl/>
        </w:rPr>
        <w:t>. בעסקת שכירות קלאסית ישנם שני צדדים בלבד. גם כאן קיים אותו מתח בין ההגדרות הפורמאליות לבין ההשלכות הכלכליות בשטח. (ליסינג זה באנגלית שכירות, אגב).</w:t>
      </w:r>
    </w:p>
    <w:p w:rsidR="00C86CCD" w:rsidRDefault="00C86CCD" w:rsidP="00C86CCD">
      <w:pPr>
        <w:spacing w:after="0"/>
        <w:jc w:val="both"/>
        <w:rPr>
          <w:rFonts w:cs="David"/>
          <w:sz w:val="24"/>
          <w:szCs w:val="24"/>
          <w:rtl/>
        </w:rPr>
      </w:pPr>
    </w:p>
    <w:p w:rsidR="00C86CCD" w:rsidRDefault="00C86CCD" w:rsidP="00C86CCD">
      <w:pPr>
        <w:spacing w:after="0"/>
        <w:jc w:val="both"/>
        <w:rPr>
          <w:rFonts w:cs="David"/>
          <w:sz w:val="24"/>
          <w:szCs w:val="24"/>
          <w:rtl/>
        </w:rPr>
      </w:pPr>
      <w:r w:rsidRPr="005B278F">
        <w:rPr>
          <w:rFonts w:cs="David" w:hint="cs"/>
          <w:sz w:val="24"/>
          <w:szCs w:val="24"/>
          <w:u w:val="single"/>
          <w:rtl/>
        </w:rPr>
        <w:t>שלושת השחקנים שלנו הם</w:t>
      </w:r>
      <w:r>
        <w:rPr>
          <w:rFonts w:cs="David" w:hint="cs"/>
          <w:sz w:val="24"/>
          <w:szCs w:val="24"/>
          <w:rtl/>
        </w:rPr>
        <w:t>:</w:t>
      </w:r>
    </w:p>
    <w:p w:rsidR="00C86CCD" w:rsidRDefault="00C86CCD" w:rsidP="00442A7D">
      <w:pPr>
        <w:pStyle w:val="a3"/>
        <w:numPr>
          <w:ilvl w:val="0"/>
          <w:numId w:val="18"/>
        </w:numPr>
        <w:spacing w:after="0"/>
        <w:jc w:val="both"/>
        <w:rPr>
          <w:rFonts w:cs="David"/>
          <w:sz w:val="24"/>
          <w:szCs w:val="24"/>
        </w:rPr>
      </w:pPr>
      <w:r>
        <w:rPr>
          <w:rFonts w:cs="David" w:hint="cs"/>
          <w:sz w:val="24"/>
          <w:szCs w:val="24"/>
          <w:rtl/>
        </w:rPr>
        <w:t>הספק</w:t>
      </w:r>
    </w:p>
    <w:p w:rsidR="00C86CCD" w:rsidRDefault="00C86CCD" w:rsidP="00442A7D">
      <w:pPr>
        <w:pStyle w:val="a3"/>
        <w:numPr>
          <w:ilvl w:val="0"/>
          <w:numId w:val="18"/>
        </w:numPr>
        <w:spacing w:after="0"/>
        <w:jc w:val="both"/>
        <w:rPr>
          <w:rFonts w:cs="David"/>
          <w:sz w:val="24"/>
          <w:szCs w:val="24"/>
        </w:rPr>
      </w:pPr>
      <w:r>
        <w:rPr>
          <w:rFonts w:cs="David" w:hint="cs"/>
          <w:sz w:val="24"/>
          <w:szCs w:val="24"/>
          <w:rtl/>
        </w:rPr>
        <w:t>המשכיר- חברת ליסינג</w:t>
      </w:r>
    </w:p>
    <w:p w:rsidR="00C86CCD" w:rsidRDefault="00C86CCD" w:rsidP="00442A7D">
      <w:pPr>
        <w:pStyle w:val="a3"/>
        <w:numPr>
          <w:ilvl w:val="0"/>
          <w:numId w:val="18"/>
        </w:numPr>
        <w:spacing w:after="0"/>
        <w:jc w:val="both"/>
        <w:rPr>
          <w:rFonts w:cs="David"/>
          <w:sz w:val="24"/>
          <w:szCs w:val="24"/>
        </w:rPr>
      </w:pPr>
      <w:r>
        <w:rPr>
          <w:rFonts w:cs="David" w:hint="cs"/>
          <w:sz w:val="24"/>
          <w:szCs w:val="24"/>
          <w:rtl/>
        </w:rPr>
        <w:t>השוכר</w:t>
      </w:r>
    </w:p>
    <w:p w:rsidR="00C86CCD" w:rsidRDefault="00C86CCD" w:rsidP="00C86CCD">
      <w:pPr>
        <w:spacing w:after="0"/>
        <w:jc w:val="both"/>
        <w:rPr>
          <w:rFonts w:cs="David"/>
          <w:sz w:val="24"/>
          <w:szCs w:val="24"/>
          <w:rtl/>
        </w:rPr>
      </w:pPr>
    </w:p>
    <w:p w:rsidR="00C86CCD" w:rsidRDefault="00C86CCD" w:rsidP="00321DC0">
      <w:pPr>
        <w:spacing w:after="0"/>
        <w:jc w:val="both"/>
        <w:rPr>
          <w:rFonts w:cs="David"/>
          <w:sz w:val="24"/>
          <w:szCs w:val="24"/>
          <w:rtl/>
        </w:rPr>
      </w:pPr>
      <w:r w:rsidRPr="00321DC0">
        <w:rPr>
          <w:rFonts w:cs="David" w:hint="cs"/>
          <w:sz w:val="24"/>
          <w:szCs w:val="24"/>
          <w:highlight w:val="yellow"/>
          <w:u w:val="single"/>
          <w:rtl/>
        </w:rPr>
        <w:t xml:space="preserve">פסד </w:t>
      </w:r>
      <w:r w:rsidR="005B278F" w:rsidRPr="004C0E53">
        <w:rPr>
          <w:rFonts w:cs="David" w:hint="cs"/>
          <w:b/>
          <w:bCs/>
          <w:sz w:val="24"/>
          <w:szCs w:val="24"/>
          <w:highlight w:val="yellow"/>
          <w:u w:val="single"/>
          <w:rtl/>
        </w:rPr>
        <w:t>הפועלים</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ליסינג</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נ</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טיפול</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שורש</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ניהול</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ושירותים</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למרפאות</w:t>
      </w:r>
      <w:r w:rsidR="005B278F" w:rsidRPr="004C0E53">
        <w:rPr>
          <w:rFonts w:cs="David"/>
          <w:b/>
          <w:bCs/>
          <w:sz w:val="24"/>
          <w:szCs w:val="24"/>
          <w:highlight w:val="yellow"/>
          <w:u w:val="single"/>
          <w:rtl/>
        </w:rPr>
        <w:t xml:space="preserve"> </w:t>
      </w:r>
      <w:r w:rsidR="005B278F" w:rsidRPr="004C0E53">
        <w:rPr>
          <w:rFonts w:cs="David" w:hint="cs"/>
          <w:b/>
          <w:bCs/>
          <w:sz w:val="24"/>
          <w:szCs w:val="24"/>
          <w:highlight w:val="yellow"/>
          <w:u w:val="single"/>
          <w:rtl/>
        </w:rPr>
        <w:t>שיניים</w:t>
      </w:r>
      <w:r w:rsidR="00321DC0" w:rsidRPr="00321DC0">
        <w:rPr>
          <w:rFonts w:cs="David" w:hint="cs"/>
          <w:sz w:val="24"/>
          <w:szCs w:val="24"/>
          <w:highlight w:val="yellow"/>
          <w:rtl/>
        </w:rPr>
        <w:t>-</w:t>
      </w:r>
      <w:r w:rsidRPr="005B278F">
        <w:rPr>
          <w:rFonts w:cs="David" w:hint="cs"/>
          <w:sz w:val="24"/>
          <w:szCs w:val="24"/>
          <w:rtl/>
        </w:rPr>
        <w:t xml:space="preserve"> </w:t>
      </w:r>
      <w:r>
        <w:rPr>
          <w:rFonts w:cs="David" w:hint="cs"/>
          <w:sz w:val="24"/>
          <w:szCs w:val="24"/>
          <w:rtl/>
        </w:rPr>
        <w:t xml:space="preserve">מדובר על הסכם ליסינג המשמש למימון. השוכר הוא רופא השיניים והוא מעוניין במוצר מסויים וספציפי. </w:t>
      </w:r>
      <w:r w:rsidRPr="00637245">
        <w:rPr>
          <w:rFonts w:cs="David" w:hint="cs"/>
          <w:sz w:val="24"/>
          <w:szCs w:val="24"/>
          <w:highlight w:val="yellow"/>
          <w:rtl/>
        </w:rPr>
        <w:t xml:space="preserve">פעמים רבות </w:t>
      </w:r>
      <w:r w:rsidR="00637245" w:rsidRPr="00637245">
        <w:rPr>
          <w:rFonts w:cs="David" w:hint="cs"/>
          <w:sz w:val="24"/>
          <w:szCs w:val="24"/>
          <w:highlight w:val="yellow"/>
          <w:rtl/>
        </w:rPr>
        <w:t>חברת הליסינג</w:t>
      </w:r>
      <w:r w:rsidRPr="00637245">
        <w:rPr>
          <w:rFonts w:cs="David" w:hint="cs"/>
          <w:sz w:val="24"/>
          <w:szCs w:val="24"/>
          <w:highlight w:val="yellow"/>
          <w:rtl/>
        </w:rPr>
        <w:t xml:space="preserve"> אינה מכירה או אי פעם ראתה את הציוד אותו היא משכירה,</w:t>
      </w:r>
      <w:r>
        <w:rPr>
          <w:rFonts w:cs="David" w:hint="cs"/>
          <w:sz w:val="24"/>
          <w:szCs w:val="24"/>
          <w:rtl/>
        </w:rPr>
        <w:t xml:space="preserve"> בניגוד למשכיר הקלאסי. אז כשהרופא מעוניין בכיסא שלו הוא פונה לספק שממנו הוא יוכל לקנות את אותו הכיסא. אלא שהעסקה הנעשית אינה הטבעית המתבקשת, הוא לא כורת עם הספק שום חוזה פורמאלי. </w:t>
      </w:r>
      <w:r w:rsidRPr="00637245">
        <w:rPr>
          <w:rFonts w:cs="David" w:hint="cs"/>
          <w:sz w:val="24"/>
          <w:szCs w:val="24"/>
          <w:highlight w:val="yellow"/>
          <w:rtl/>
        </w:rPr>
        <w:t xml:space="preserve">החוזים הפורמאליים נכרתים בין </w:t>
      </w:r>
      <w:r w:rsidR="005B278F" w:rsidRPr="00637245">
        <w:rPr>
          <w:rFonts w:cs="David" w:hint="cs"/>
          <w:b/>
          <w:bCs/>
          <w:sz w:val="24"/>
          <w:szCs w:val="24"/>
          <w:highlight w:val="yellow"/>
          <w:rtl/>
        </w:rPr>
        <w:t xml:space="preserve">(1) </w:t>
      </w:r>
      <w:r w:rsidRPr="00637245">
        <w:rPr>
          <w:rFonts w:cs="David" w:hint="cs"/>
          <w:sz w:val="24"/>
          <w:szCs w:val="24"/>
          <w:highlight w:val="yellow"/>
          <w:rtl/>
        </w:rPr>
        <w:t>הספק למשכיר (חברת הליסינג) ו</w:t>
      </w:r>
      <w:r w:rsidR="005B278F" w:rsidRPr="00637245">
        <w:rPr>
          <w:rFonts w:cs="David" w:hint="cs"/>
          <w:b/>
          <w:bCs/>
          <w:sz w:val="24"/>
          <w:szCs w:val="24"/>
          <w:highlight w:val="yellow"/>
          <w:rtl/>
        </w:rPr>
        <w:t>(2)</w:t>
      </w:r>
      <w:r w:rsidRPr="00637245">
        <w:rPr>
          <w:rFonts w:cs="David" w:hint="cs"/>
          <w:sz w:val="24"/>
          <w:szCs w:val="24"/>
          <w:highlight w:val="yellow"/>
          <w:rtl/>
        </w:rPr>
        <w:t>בין המשכיר לשוכר. בין הספק לשוכר לא נכרת כל חוזה</w:t>
      </w:r>
      <w:r>
        <w:rPr>
          <w:rFonts w:cs="David" w:hint="cs"/>
          <w:sz w:val="24"/>
          <w:szCs w:val="24"/>
          <w:rtl/>
        </w:rPr>
        <w:t xml:space="preserve">. החוזה שבין המשכיר לשוכר יהיה חוזה שכירות. על פניו צורתו </w:t>
      </w:r>
      <w:proofErr w:type="spellStart"/>
      <w:r>
        <w:rPr>
          <w:rFonts w:cs="David" w:hint="cs"/>
          <w:sz w:val="24"/>
          <w:szCs w:val="24"/>
          <w:rtl/>
        </w:rPr>
        <w:t>ומינוחיו</w:t>
      </w:r>
      <w:proofErr w:type="spellEnd"/>
      <w:r>
        <w:rPr>
          <w:rFonts w:cs="David" w:hint="cs"/>
          <w:sz w:val="24"/>
          <w:szCs w:val="24"/>
          <w:rtl/>
        </w:rPr>
        <w:t xml:space="preserve"> של החוזה הם של חוזה שכירות רגיל. בין הספק למשכיר נ</w:t>
      </w:r>
      <w:r w:rsidR="00C76673">
        <w:rPr>
          <w:rFonts w:cs="David" w:hint="cs"/>
          <w:sz w:val="24"/>
          <w:szCs w:val="24"/>
          <w:rtl/>
        </w:rPr>
        <w:t xml:space="preserve">כרת חוזה מכר רגיל. המשכיר הזה רוכש נכס בשביל משכיר ספציפי (שלא כמו חברות ליסינג של רכבים הקונות מוצרים סטנדרטים ומשכירות אותם לשוכרים בלתי מסויימים.) </w:t>
      </w:r>
      <w:r w:rsidR="00C76673" w:rsidRPr="00637245">
        <w:rPr>
          <w:rFonts w:cs="David" w:hint="cs"/>
          <w:sz w:val="24"/>
          <w:szCs w:val="24"/>
          <w:highlight w:val="yellow"/>
          <w:rtl/>
        </w:rPr>
        <w:t>במקרה של מוצרים ייחודיים חברת הליסינג תרכוש את הנכס לפי הזמנה של שוכר מסויים ואף תדרוש בטחונות ע"מ שלא יברח לה והיא ת</w:t>
      </w:r>
      <w:r w:rsidR="00321DC0">
        <w:rPr>
          <w:rFonts w:cs="David" w:hint="cs"/>
          <w:sz w:val="24"/>
          <w:szCs w:val="24"/>
          <w:highlight w:val="yellow"/>
          <w:rtl/>
        </w:rPr>
        <w:t>י</w:t>
      </w:r>
      <w:r w:rsidR="00C76673" w:rsidRPr="00637245">
        <w:rPr>
          <w:rFonts w:cs="David" w:hint="cs"/>
          <w:sz w:val="24"/>
          <w:szCs w:val="24"/>
          <w:highlight w:val="yellow"/>
          <w:rtl/>
        </w:rPr>
        <w:t>שאר עם נכס ייחודי שאיש אינו רוצה בו</w:t>
      </w:r>
      <w:r w:rsidR="00C76673">
        <w:rPr>
          <w:rFonts w:cs="David" w:hint="cs"/>
          <w:sz w:val="24"/>
          <w:szCs w:val="24"/>
          <w:rtl/>
        </w:rPr>
        <w:t>.</w:t>
      </w:r>
    </w:p>
    <w:p w:rsidR="00C76673" w:rsidRDefault="00C76673" w:rsidP="00C86CCD">
      <w:pPr>
        <w:spacing w:after="0"/>
        <w:jc w:val="both"/>
        <w:rPr>
          <w:rFonts w:cs="David"/>
          <w:sz w:val="24"/>
          <w:szCs w:val="24"/>
          <w:rtl/>
        </w:rPr>
      </w:pPr>
    </w:p>
    <w:p w:rsidR="00C76673" w:rsidRDefault="00C76673" w:rsidP="00C86CCD">
      <w:pPr>
        <w:spacing w:after="0"/>
        <w:jc w:val="both"/>
        <w:rPr>
          <w:rFonts w:cs="David"/>
          <w:sz w:val="24"/>
          <w:szCs w:val="24"/>
          <w:rtl/>
        </w:rPr>
      </w:pPr>
      <w:r>
        <w:rPr>
          <w:rFonts w:cs="David" w:hint="cs"/>
          <w:sz w:val="24"/>
          <w:szCs w:val="24"/>
          <w:rtl/>
        </w:rPr>
        <w:t xml:space="preserve">חוזים כאלו יהיו בדרך כלל לשלוש-חמש שנים. התשלום יתבצע כעבור30-120 יום. זהו אשראי ספקים, אשראי לטווח קצר. במילה אחת נוכל לומר </w:t>
      </w:r>
      <w:r w:rsidRPr="00637245">
        <w:rPr>
          <w:rFonts w:cs="David" w:hint="cs"/>
          <w:sz w:val="24"/>
          <w:szCs w:val="24"/>
          <w:highlight w:val="yellow"/>
          <w:rtl/>
        </w:rPr>
        <w:t>שהשוכר מקבל מהמשכיר: הלוואה/ מימון/ אשראי</w:t>
      </w:r>
      <w:r>
        <w:rPr>
          <w:rFonts w:cs="David" w:hint="cs"/>
          <w:sz w:val="24"/>
          <w:szCs w:val="24"/>
          <w:rtl/>
        </w:rPr>
        <w:t xml:space="preserve">. </w:t>
      </w:r>
      <w:r w:rsidRPr="00637245">
        <w:rPr>
          <w:rFonts w:cs="David" w:hint="cs"/>
          <w:sz w:val="24"/>
          <w:szCs w:val="24"/>
          <w:highlight w:val="yellow"/>
          <w:rtl/>
        </w:rPr>
        <w:t>אצל הספק השוכר מקבל את הנכס</w:t>
      </w:r>
      <w:r>
        <w:rPr>
          <w:rFonts w:cs="David" w:hint="cs"/>
          <w:sz w:val="24"/>
          <w:szCs w:val="24"/>
          <w:rtl/>
        </w:rPr>
        <w:t>. בכך נבדלת עסקת הליסינג מעסקת שכירות רגילה.</w:t>
      </w:r>
      <w:r w:rsidR="00637245">
        <w:rPr>
          <w:rFonts w:cs="David" w:hint="cs"/>
          <w:sz w:val="24"/>
          <w:szCs w:val="24"/>
          <w:rtl/>
        </w:rPr>
        <w:t xml:space="preserve"> </w:t>
      </w:r>
      <w:r>
        <w:rPr>
          <w:rFonts w:cs="David" w:hint="cs"/>
          <w:sz w:val="24"/>
          <w:szCs w:val="24"/>
          <w:rtl/>
        </w:rPr>
        <w:t>בדרך כלל השוכר הוא גם המממן והוא מקבל מהספק את הנכס. כאן הוא מקבל את המימון מהחברה ואת הנכס מהספק.</w:t>
      </w:r>
    </w:p>
    <w:p w:rsidR="00C76673" w:rsidRDefault="00C76673" w:rsidP="00C86CCD">
      <w:pPr>
        <w:spacing w:after="0"/>
        <w:jc w:val="both"/>
        <w:rPr>
          <w:rFonts w:cs="David"/>
          <w:sz w:val="24"/>
          <w:szCs w:val="24"/>
          <w:rtl/>
        </w:rPr>
      </w:pPr>
    </w:p>
    <w:p w:rsidR="00C76673" w:rsidRDefault="00C76673" w:rsidP="00637245">
      <w:pPr>
        <w:spacing w:after="0"/>
        <w:jc w:val="both"/>
        <w:rPr>
          <w:rFonts w:cs="David"/>
          <w:sz w:val="24"/>
          <w:szCs w:val="24"/>
          <w:rtl/>
        </w:rPr>
      </w:pPr>
      <w:r>
        <w:rPr>
          <w:rFonts w:cs="David" w:hint="cs"/>
          <w:sz w:val="24"/>
          <w:szCs w:val="24"/>
          <w:rtl/>
        </w:rPr>
        <w:t>היינו מצפים שהמבנה יהיה אחר: שבין הספק לשוכר יהיה חוזה מכר ושבין השוכר לחברת הליסינג יהיה חוזה מימון+</w:t>
      </w:r>
      <w:r w:rsidR="00321DC0">
        <w:rPr>
          <w:rFonts w:cs="David" w:hint="cs"/>
          <w:sz w:val="24"/>
          <w:szCs w:val="24"/>
          <w:rtl/>
        </w:rPr>
        <w:t xml:space="preserve"> </w:t>
      </w:r>
      <w:r>
        <w:rPr>
          <w:rFonts w:cs="David" w:hint="cs"/>
          <w:sz w:val="24"/>
          <w:szCs w:val="24"/>
          <w:rtl/>
        </w:rPr>
        <w:t xml:space="preserve">משכון. </w:t>
      </w:r>
      <w:r w:rsidR="00637245">
        <w:rPr>
          <w:rFonts w:cs="David" w:hint="cs"/>
          <w:sz w:val="24"/>
          <w:szCs w:val="24"/>
          <w:rtl/>
        </w:rPr>
        <w:t>הליסינג המודרני הוא</w:t>
      </w:r>
      <w:r>
        <w:rPr>
          <w:rFonts w:cs="David" w:hint="cs"/>
          <w:sz w:val="24"/>
          <w:szCs w:val="24"/>
          <w:rtl/>
        </w:rPr>
        <w:t xml:space="preserve"> מערכת חוזים שאינה הטבעית המתבקשת </w:t>
      </w:r>
      <w:r w:rsidR="00637245">
        <w:rPr>
          <w:rFonts w:cs="David" w:hint="cs"/>
          <w:sz w:val="24"/>
          <w:szCs w:val="24"/>
          <w:rtl/>
        </w:rPr>
        <w:t>ובכל זאת זהו הנוהג בארצות מערביות רבות כי</w:t>
      </w:r>
      <w:r>
        <w:rPr>
          <w:rFonts w:cs="David" w:hint="cs"/>
          <w:sz w:val="24"/>
          <w:szCs w:val="24"/>
          <w:rtl/>
        </w:rPr>
        <w:t xml:space="preserve"> משתלם יותר מבחינה כלכלית לצדדים לערוך את העסקה הזאת. חברת הליסינג נשארת הבעלים של הנכס וכך אם השוכר פושט את הנכס לא נוצרת בעיה גדולה ובעל הנכס יכול להשכיר את הנכס לשוכר אחר. </w:t>
      </w:r>
      <w:r w:rsidRPr="00637245">
        <w:rPr>
          <w:rFonts w:cs="David" w:hint="cs"/>
          <w:sz w:val="24"/>
          <w:szCs w:val="24"/>
          <w:highlight w:val="yellow"/>
          <w:rtl/>
        </w:rPr>
        <w:t>חברת הליסינג שומרת בידיה את הבעלות וכך היא בטוחה מפני חדלות הפירעון של השוכר</w:t>
      </w:r>
      <w:r w:rsidR="008203C5" w:rsidRPr="00637245">
        <w:rPr>
          <w:rFonts w:cs="David" w:hint="cs"/>
          <w:sz w:val="24"/>
          <w:szCs w:val="24"/>
          <w:highlight w:val="yellow"/>
          <w:rtl/>
        </w:rPr>
        <w:t>.</w:t>
      </w:r>
    </w:p>
    <w:p w:rsidR="008203C5" w:rsidRDefault="008203C5" w:rsidP="00C86CCD">
      <w:pPr>
        <w:spacing w:after="0"/>
        <w:jc w:val="both"/>
        <w:rPr>
          <w:rFonts w:cs="David"/>
          <w:sz w:val="24"/>
          <w:szCs w:val="24"/>
          <w:rtl/>
        </w:rPr>
      </w:pPr>
      <w:r>
        <w:rPr>
          <w:rFonts w:cs="David" w:hint="cs"/>
          <w:sz w:val="24"/>
          <w:szCs w:val="24"/>
          <w:rtl/>
        </w:rPr>
        <w:t xml:space="preserve">אנו נתקלים כאן בסוג עסקאות חדש שיבלבל אותנו כי לא תמיד נדע האם מדובר בנכס או במשכון. </w:t>
      </w:r>
    </w:p>
    <w:p w:rsidR="008203C5" w:rsidRDefault="008203C5" w:rsidP="00C86CCD">
      <w:pPr>
        <w:spacing w:after="0"/>
        <w:jc w:val="both"/>
        <w:rPr>
          <w:rFonts w:cs="David"/>
          <w:sz w:val="24"/>
          <w:szCs w:val="24"/>
          <w:rtl/>
        </w:rPr>
      </w:pPr>
    </w:p>
    <w:p w:rsidR="00C76673" w:rsidRDefault="008203C5" w:rsidP="00321DC0">
      <w:pPr>
        <w:spacing w:after="0"/>
        <w:jc w:val="both"/>
        <w:rPr>
          <w:rFonts w:cs="David"/>
          <w:sz w:val="24"/>
          <w:szCs w:val="24"/>
          <w:rtl/>
        </w:rPr>
      </w:pPr>
      <w:r w:rsidRPr="00637245">
        <w:rPr>
          <w:rFonts w:cs="David" w:hint="cs"/>
          <w:sz w:val="24"/>
          <w:szCs w:val="24"/>
          <w:highlight w:val="yellow"/>
          <w:rtl/>
        </w:rPr>
        <w:t xml:space="preserve">בגרסת הליסינג, החברה משלמת לספק את מלוא שווי הנכס תוך כמה חודשים ואילו השוכר משלם זאת תוך 3-5 שנים. יש לדבר הזה מחיר </w:t>
      </w:r>
      <w:r w:rsidR="00321DC0">
        <w:rPr>
          <w:rFonts w:cs="David" w:hint="cs"/>
          <w:sz w:val="24"/>
          <w:szCs w:val="24"/>
          <w:highlight w:val="yellow"/>
          <w:rtl/>
        </w:rPr>
        <w:t xml:space="preserve">בשם </w:t>
      </w:r>
      <w:r w:rsidRPr="00637245">
        <w:rPr>
          <w:rFonts w:cs="David" w:hint="cs"/>
          <w:sz w:val="24"/>
          <w:szCs w:val="24"/>
          <w:highlight w:val="yellow"/>
          <w:rtl/>
        </w:rPr>
        <w:t>ריבית</w:t>
      </w:r>
      <w:r>
        <w:rPr>
          <w:rFonts w:cs="David" w:hint="cs"/>
          <w:sz w:val="24"/>
          <w:szCs w:val="24"/>
          <w:rtl/>
        </w:rPr>
        <w:t xml:space="preserve"> שהשוכר משלם על כך שפריסת התשלום שלו הוא כזאת רחבה.</w:t>
      </w:r>
    </w:p>
    <w:p w:rsidR="008203C5" w:rsidRDefault="008203C5" w:rsidP="00C86CCD">
      <w:pPr>
        <w:spacing w:after="0"/>
        <w:jc w:val="both"/>
        <w:rPr>
          <w:rFonts w:cs="David"/>
          <w:sz w:val="24"/>
          <w:szCs w:val="24"/>
          <w:rtl/>
        </w:rPr>
      </w:pPr>
    </w:p>
    <w:p w:rsidR="008203C5" w:rsidRDefault="008203C5" w:rsidP="00C86CCD">
      <w:pPr>
        <w:spacing w:after="0"/>
        <w:jc w:val="both"/>
        <w:rPr>
          <w:rFonts w:cs="David"/>
          <w:sz w:val="24"/>
          <w:szCs w:val="24"/>
          <w:rtl/>
        </w:rPr>
      </w:pPr>
      <w:r>
        <w:rPr>
          <w:rFonts w:cs="David" w:hint="cs"/>
          <w:sz w:val="24"/>
          <w:szCs w:val="24"/>
          <w:rtl/>
        </w:rPr>
        <w:t xml:space="preserve">ישנם נימוקים פרקטיים ובעיקר מיסויים להעדפת עסקאות הליסינג. גם שיקולי בטוחה כיוון שחברת הליסינג דורשת מהשוכר פחות ביטחונות מאשר במתן הלוואה. </w:t>
      </w:r>
    </w:p>
    <w:p w:rsidR="008203C5" w:rsidRDefault="008203C5" w:rsidP="00C86CCD">
      <w:pPr>
        <w:spacing w:after="0"/>
        <w:jc w:val="both"/>
        <w:rPr>
          <w:rFonts w:cs="David"/>
          <w:sz w:val="24"/>
          <w:szCs w:val="24"/>
          <w:rtl/>
        </w:rPr>
      </w:pPr>
    </w:p>
    <w:p w:rsidR="00047C82" w:rsidRDefault="008203C5" w:rsidP="00C86CCD">
      <w:pPr>
        <w:spacing w:after="0"/>
        <w:jc w:val="both"/>
        <w:rPr>
          <w:rFonts w:cs="David"/>
          <w:sz w:val="24"/>
          <w:szCs w:val="24"/>
          <w:rtl/>
        </w:rPr>
      </w:pPr>
      <w:r>
        <w:rPr>
          <w:rFonts w:cs="David" w:hint="cs"/>
          <w:sz w:val="24"/>
          <w:szCs w:val="24"/>
          <w:rtl/>
        </w:rPr>
        <w:lastRenderedPageBreak/>
        <w:t>עוד עניין הוא שמשכיר כזה משכיר את הנכס מספר פעמים. החישובים של הליסינג שבין החברה לרופא השיניים הם כאלה שבתנאי שהוא עמד בכל התנאים ושילם הכל במשך ה3 עד 5 שנים</w:t>
      </w:r>
      <w:r w:rsidR="00047C82">
        <w:rPr>
          <w:rFonts w:cs="David" w:hint="cs"/>
          <w:sz w:val="24"/>
          <w:szCs w:val="24"/>
          <w:rtl/>
        </w:rPr>
        <w:t xml:space="preserve"> היא עשתה את הרווח שלה. החברה אינה ערוכה להחזיק באותו הכיסא המסויים ולכן היא תיתן לו אופציה לרכוש את הכיסא בסוף התקופה בעבור תשלום אפסי. בדרך כלל השוכר יממש את זכותו זאת ואכן ירכוש את המוצר. אז יסתיימו ביניהם היחסים. </w:t>
      </w:r>
      <w:r w:rsidR="00047C82" w:rsidRPr="00637245">
        <w:rPr>
          <w:rFonts w:cs="David" w:hint="cs"/>
          <w:sz w:val="24"/>
          <w:szCs w:val="24"/>
          <w:highlight w:val="yellow"/>
          <w:rtl/>
        </w:rPr>
        <w:t>התנאים הללו מעלים את השאלה מי פה הבעלים? כיוון שהנכס שייך מבחינה פורמאלית לחברה אך כל ההנאות הכלכליות מצויות בידי השוכר.</w:t>
      </w:r>
      <w:r w:rsidR="00047C82">
        <w:rPr>
          <w:rFonts w:cs="David" w:hint="cs"/>
          <w:sz w:val="24"/>
          <w:szCs w:val="24"/>
          <w:rtl/>
        </w:rPr>
        <w:t xml:space="preserve"> במקרה של נזק/ פגם במוצר השוכר אינו יכול לתבוע את הספק כיוון שאין לו </w:t>
      </w:r>
      <w:proofErr w:type="spellStart"/>
      <w:r w:rsidR="00047C82">
        <w:rPr>
          <w:rFonts w:cs="David" w:hint="cs"/>
          <w:sz w:val="24"/>
          <w:szCs w:val="24"/>
          <w:rtl/>
        </w:rPr>
        <w:t>עימו</w:t>
      </w:r>
      <w:proofErr w:type="spellEnd"/>
      <w:r w:rsidR="00047C82">
        <w:rPr>
          <w:rFonts w:cs="David" w:hint="cs"/>
          <w:sz w:val="24"/>
          <w:szCs w:val="24"/>
          <w:rtl/>
        </w:rPr>
        <w:t xml:space="preserve"> חוזה כלל. חברת הליסינג תרצה להכניס סעיף הקובע כי במקרה של פגם החברה תסכים להמחות את זכות התביעה נגד הספק בתנאי שהשוכר ימשיך בתשלומים שלו.</w:t>
      </w:r>
    </w:p>
    <w:p w:rsidR="00047C82" w:rsidRDefault="00047C82" w:rsidP="00C86CCD">
      <w:pPr>
        <w:spacing w:after="0"/>
        <w:jc w:val="both"/>
        <w:rPr>
          <w:rFonts w:cs="David"/>
          <w:sz w:val="24"/>
          <w:szCs w:val="24"/>
          <w:rtl/>
        </w:rPr>
      </w:pPr>
    </w:p>
    <w:p w:rsidR="00771605" w:rsidRDefault="00047C82" w:rsidP="00637245">
      <w:pPr>
        <w:spacing w:after="0"/>
        <w:jc w:val="both"/>
        <w:rPr>
          <w:rFonts w:cs="David"/>
          <w:sz w:val="24"/>
          <w:szCs w:val="24"/>
          <w:rtl/>
        </w:rPr>
      </w:pPr>
      <w:r w:rsidRPr="00637245">
        <w:rPr>
          <w:rFonts w:cs="David" w:hint="cs"/>
          <w:sz w:val="24"/>
          <w:szCs w:val="24"/>
          <w:highlight w:val="yellow"/>
          <w:rtl/>
        </w:rPr>
        <w:t>אולי צריך לראות את החוזה לא כפי שהוא נראה פורמאלית כשכירות אלא להתייחס לכך כמו למכר, כאשר חבר</w:t>
      </w:r>
      <w:r w:rsidR="00637245" w:rsidRPr="00637245">
        <w:rPr>
          <w:rFonts w:cs="David" w:hint="cs"/>
          <w:sz w:val="24"/>
          <w:szCs w:val="24"/>
          <w:highlight w:val="yellow"/>
          <w:rtl/>
        </w:rPr>
        <w:t>ת הליסינג היא מספקת המימון בלבד?</w:t>
      </w:r>
      <w:r>
        <w:rPr>
          <w:rFonts w:cs="David" w:hint="cs"/>
          <w:sz w:val="24"/>
          <w:szCs w:val="24"/>
          <w:rtl/>
        </w:rPr>
        <w:t xml:space="preserve"> השאלה הזאת עלתה </w:t>
      </w:r>
      <w:r w:rsidRPr="004C0E53">
        <w:rPr>
          <w:rFonts w:cs="David" w:hint="cs"/>
          <w:b/>
          <w:bCs/>
          <w:sz w:val="24"/>
          <w:szCs w:val="24"/>
          <w:highlight w:val="yellow"/>
          <w:rtl/>
        </w:rPr>
        <w:t>בפסד הפועלים ליסינג</w:t>
      </w:r>
      <w:r>
        <w:rPr>
          <w:rFonts w:cs="David" w:hint="cs"/>
          <w:sz w:val="24"/>
          <w:szCs w:val="24"/>
          <w:rtl/>
        </w:rPr>
        <w:t>. מדובר על מקרה שבו באמצע התקופה השוכר לא משלם מסיבה זו או אחרת והמשכיר טוען להפרת חוזה ומעוניין להפעיל תרופות ב</w:t>
      </w:r>
      <w:r w:rsidR="00637245">
        <w:rPr>
          <w:rFonts w:cs="David" w:hint="cs"/>
          <w:sz w:val="24"/>
          <w:szCs w:val="24"/>
          <w:rtl/>
        </w:rPr>
        <w:t>ג</w:t>
      </w:r>
      <w:r>
        <w:rPr>
          <w:rFonts w:cs="David" w:hint="cs"/>
          <w:sz w:val="24"/>
          <w:szCs w:val="24"/>
          <w:rtl/>
        </w:rPr>
        <w:t>ין הפרת חוזה. השוכר יטען שזוה</w:t>
      </w:r>
      <w:r w:rsidR="00637245">
        <w:rPr>
          <w:rFonts w:cs="David" w:hint="cs"/>
          <w:sz w:val="24"/>
          <w:szCs w:val="24"/>
          <w:rtl/>
        </w:rPr>
        <w:t>י אינה עסקת מכר כיוון שלא קיבל</w:t>
      </w:r>
      <w:r>
        <w:rPr>
          <w:rFonts w:cs="David" w:hint="cs"/>
          <w:sz w:val="24"/>
          <w:szCs w:val="24"/>
          <w:rtl/>
        </w:rPr>
        <w:t xml:space="preserve"> מהחברה נכס כי אם מימון. אם מדובר בהלוואה אז יש תחום אחד שהחוק מחייב ריבית מקסימלית, בהלוואות צמודות מדד</w:t>
      </w:r>
      <w:r w:rsidR="00771605">
        <w:rPr>
          <w:rFonts w:cs="David" w:hint="cs"/>
          <w:sz w:val="24"/>
          <w:szCs w:val="24"/>
          <w:rtl/>
        </w:rPr>
        <w:t xml:space="preserve">. יבוא ויגיד השוכר שהוא פורע הלוואה בתשלומים, שדמי השכירות הם למעשה פירעון הלוואה בתשלומים- ואז אם נביא בחשבון את הריבית המקסימלית נראה שהשוכר אינו בפיגור אחר התשלום. לכן מבקשת טיפול שורש להחיל את דיני ההלוואות כדי לגלות שאולי יש כאן ריבית העולה על הסכום המותר. </w:t>
      </w:r>
    </w:p>
    <w:p w:rsidR="00771605" w:rsidRDefault="00771605" w:rsidP="00C86CCD">
      <w:pPr>
        <w:spacing w:after="0"/>
        <w:jc w:val="both"/>
        <w:rPr>
          <w:rFonts w:cs="David"/>
          <w:sz w:val="24"/>
          <w:szCs w:val="24"/>
          <w:rtl/>
        </w:rPr>
      </w:pPr>
    </w:p>
    <w:p w:rsidR="00AE11A9" w:rsidRDefault="00771605" w:rsidP="00AE11A9">
      <w:pPr>
        <w:spacing w:after="0"/>
        <w:jc w:val="both"/>
        <w:rPr>
          <w:rFonts w:cs="David"/>
          <w:sz w:val="24"/>
          <w:szCs w:val="24"/>
          <w:rtl/>
        </w:rPr>
      </w:pPr>
      <w:r>
        <w:rPr>
          <w:rFonts w:cs="David" w:hint="cs"/>
          <w:sz w:val="24"/>
          <w:szCs w:val="24"/>
          <w:rtl/>
        </w:rPr>
        <w:t xml:space="preserve">עלינו להגדיר ריבית בהגדרה מהותית ולא שמית- </w:t>
      </w:r>
      <w:r w:rsidRPr="00637245">
        <w:rPr>
          <w:rFonts w:cs="David" w:hint="cs"/>
          <w:sz w:val="24"/>
          <w:szCs w:val="24"/>
          <w:highlight w:val="yellow"/>
          <w:rtl/>
        </w:rPr>
        <w:t>כל תוספת שמוסיפים לסכום התשלום תהיה ריבית</w:t>
      </w:r>
      <w:r>
        <w:rPr>
          <w:rFonts w:cs="David" w:hint="cs"/>
          <w:sz w:val="24"/>
          <w:szCs w:val="24"/>
          <w:rtl/>
        </w:rPr>
        <w:t>. המחוקק לא מתערב בדמי השכירות המקסימאליים אבל אם דמי השכירות הם מסווה להחזרת קרן+</w:t>
      </w:r>
      <w:r w:rsidR="00321DC0">
        <w:rPr>
          <w:rFonts w:cs="David" w:hint="cs"/>
          <w:sz w:val="24"/>
          <w:szCs w:val="24"/>
          <w:rtl/>
        </w:rPr>
        <w:t xml:space="preserve"> </w:t>
      </w:r>
      <w:r>
        <w:rPr>
          <w:rFonts w:cs="David" w:hint="cs"/>
          <w:sz w:val="24"/>
          <w:szCs w:val="24"/>
          <w:rtl/>
        </w:rPr>
        <w:t>ריבית אז המחוקק כן יתערב. מדובר במעין הרמת מסך. מסתכלים פה לא רק על ההגדרות המשפטיות אלא גם המ</w:t>
      </w:r>
      <w:r w:rsidR="00637245">
        <w:rPr>
          <w:rFonts w:cs="David" w:hint="cs"/>
          <w:sz w:val="24"/>
          <w:szCs w:val="24"/>
          <w:rtl/>
        </w:rPr>
        <w:t>הותי</w:t>
      </w:r>
      <w:r>
        <w:rPr>
          <w:rFonts w:cs="David" w:hint="cs"/>
          <w:sz w:val="24"/>
          <w:szCs w:val="24"/>
          <w:rtl/>
        </w:rPr>
        <w:t xml:space="preserve">ות והשוכר הוא גם הבעלים הכלכליים ואז יחולו הדינים המתאימים כיוון שמדובר בהלוואה ולא בשכירות. הקריטריונים המקובלים הם המצויים בפסק הדין והם מאפשרים לנו להגדיר את הליסינג המימוני- </w:t>
      </w:r>
      <w:r w:rsidRPr="00637245">
        <w:rPr>
          <w:rFonts w:cs="David" w:hint="cs"/>
          <w:sz w:val="24"/>
          <w:szCs w:val="24"/>
          <w:highlight w:val="yellow"/>
          <w:rtl/>
        </w:rPr>
        <w:t>אם הסך הכולל של דמי השכירות מגיע למלוא שוויו של הנכס+</w:t>
      </w:r>
      <w:r w:rsidR="00321DC0">
        <w:rPr>
          <w:rFonts w:cs="David" w:hint="cs"/>
          <w:sz w:val="24"/>
          <w:szCs w:val="24"/>
          <w:highlight w:val="yellow"/>
          <w:rtl/>
        </w:rPr>
        <w:t xml:space="preserve"> </w:t>
      </w:r>
      <w:r w:rsidRPr="00637245">
        <w:rPr>
          <w:rFonts w:cs="David" w:hint="cs"/>
          <w:sz w:val="24"/>
          <w:szCs w:val="24"/>
          <w:highlight w:val="yellow"/>
          <w:rtl/>
        </w:rPr>
        <w:t>התוספת עבור השימוש, זוהי אינדיקציה לכך שמדובר בליסינג מימוני</w:t>
      </w:r>
      <w:r>
        <w:rPr>
          <w:rFonts w:cs="David" w:hint="cs"/>
          <w:sz w:val="24"/>
          <w:szCs w:val="24"/>
          <w:rtl/>
        </w:rPr>
        <w:t xml:space="preserve">. צד השני של אותו המטבע הוא שהסך הכולל של דמי השכירות משתווה לערך הנכס, יש לנו אינדיקציה שזו לא שכירות אמיתית. עוד אופציה היא אורך החיים של הנכס. מה שמאפיין שכירות קלאסית זה שזה לא לצמיתות ושבסוף התקופה הנכס חוזר לידיו של הבעלים. בליסינג, בסוף תקופת השכירות ערך הנכס כבר ירד ולא משתלם לחברת הליסינג לקחתו בחזרה ולכן הוא ימכור את הנכס לשוכר. </w:t>
      </w:r>
    </w:p>
    <w:p w:rsidR="00AE11A9" w:rsidRDefault="00AE11A9" w:rsidP="00AE11A9">
      <w:pPr>
        <w:spacing w:after="0"/>
        <w:jc w:val="both"/>
        <w:rPr>
          <w:rFonts w:cs="David"/>
          <w:sz w:val="24"/>
          <w:szCs w:val="24"/>
          <w:rtl/>
        </w:rPr>
      </w:pPr>
    </w:p>
    <w:p w:rsidR="00771605" w:rsidRDefault="00771605" w:rsidP="00AE11A9">
      <w:pPr>
        <w:spacing w:after="0"/>
        <w:jc w:val="both"/>
        <w:rPr>
          <w:rFonts w:cs="David"/>
          <w:sz w:val="24"/>
          <w:szCs w:val="24"/>
          <w:rtl/>
        </w:rPr>
      </w:pPr>
      <w:r>
        <w:rPr>
          <w:rFonts w:cs="David" w:hint="cs"/>
          <w:sz w:val="24"/>
          <w:szCs w:val="24"/>
          <w:rtl/>
        </w:rPr>
        <w:t>העסקה שלפ</w:t>
      </w:r>
      <w:r w:rsidR="00AE11A9">
        <w:rPr>
          <w:rFonts w:cs="David" w:hint="cs"/>
          <w:sz w:val="24"/>
          <w:szCs w:val="24"/>
          <w:rtl/>
        </w:rPr>
        <w:t xml:space="preserve">נינו מעלה בעיות בתחום השיעבודים: </w:t>
      </w:r>
      <w:r>
        <w:rPr>
          <w:rFonts w:cs="David" w:hint="cs"/>
          <w:sz w:val="24"/>
          <w:szCs w:val="24"/>
          <w:rtl/>
        </w:rPr>
        <w:t xml:space="preserve"> </w:t>
      </w:r>
      <w:r w:rsidR="00AE11A9" w:rsidRPr="00AE11A9">
        <w:rPr>
          <w:rFonts w:cs="David" w:hint="cs"/>
          <w:sz w:val="24"/>
          <w:szCs w:val="24"/>
          <w:rtl/>
        </w:rPr>
        <w:t>מה</w:t>
      </w:r>
      <w:r w:rsidR="00AE11A9" w:rsidRPr="00AE11A9">
        <w:rPr>
          <w:rFonts w:cs="David"/>
          <w:sz w:val="24"/>
          <w:szCs w:val="24"/>
          <w:rtl/>
        </w:rPr>
        <w:t xml:space="preserve"> </w:t>
      </w:r>
      <w:r w:rsidR="00AE11A9" w:rsidRPr="00AE11A9">
        <w:rPr>
          <w:rFonts w:cs="David" w:hint="cs"/>
          <w:sz w:val="24"/>
          <w:szCs w:val="24"/>
          <w:rtl/>
        </w:rPr>
        <w:t>יקרה</w:t>
      </w:r>
      <w:r w:rsidR="00AE11A9" w:rsidRPr="00AE11A9">
        <w:rPr>
          <w:rFonts w:cs="David"/>
          <w:sz w:val="24"/>
          <w:szCs w:val="24"/>
          <w:rtl/>
        </w:rPr>
        <w:t xml:space="preserve"> </w:t>
      </w:r>
      <w:r w:rsidR="00AE11A9" w:rsidRPr="00AE11A9">
        <w:rPr>
          <w:rFonts w:cs="David" w:hint="cs"/>
          <w:sz w:val="24"/>
          <w:szCs w:val="24"/>
          <w:rtl/>
        </w:rPr>
        <w:t>אם</w:t>
      </w:r>
      <w:r w:rsidR="00AE11A9" w:rsidRPr="00AE11A9">
        <w:rPr>
          <w:rFonts w:cs="David"/>
          <w:sz w:val="24"/>
          <w:szCs w:val="24"/>
          <w:rtl/>
        </w:rPr>
        <w:t xml:space="preserve"> </w:t>
      </w:r>
      <w:r w:rsidR="00AE11A9" w:rsidRPr="00AE11A9">
        <w:rPr>
          <w:rFonts w:cs="David" w:hint="cs"/>
          <w:sz w:val="24"/>
          <w:szCs w:val="24"/>
          <w:rtl/>
        </w:rPr>
        <w:t>השוכר</w:t>
      </w:r>
      <w:r w:rsidR="00AE11A9" w:rsidRPr="00AE11A9">
        <w:rPr>
          <w:rFonts w:cs="David"/>
          <w:sz w:val="24"/>
          <w:szCs w:val="24"/>
          <w:rtl/>
        </w:rPr>
        <w:t xml:space="preserve"> </w:t>
      </w:r>
      <w:r w:rsidR="00AE11A9" w:rsidRPr="00AE11A9">
        <w:rPr>
          <w:rFonts w:cs="David" w:hint="cs"/>
          <w:sz w:val="24"/>
          <w:szCs w:val="24"/>
          <w:rtl/>
        </w:rPr>
        <w:t>נכנס</w:t>
      </w:r>
      <w:r w:rsidR="00AE11A9" w:rsidRPr="00AE11A9">
        <w:rPr>
          <w:rFonts w:cs="David"/>
          <w:sz w:val="24"/>
          <w:szCs w:val="24"/>
          <w:rtl/>
        </w:rPr>
        <w:t xml:space="preserve"> </w:t>
      </w:r>
      <w:r w:rsidR="00AE11A9" w:rsidRPr="00AE11A9">
        <w:rPr>
          <w:rFonts w:cs="David" w:hint="cs"/>
          <w:sz w:val="24"/>
          <w:szCs w:val="24"/>
          <w:rtl/>
        </w:rPr>
        <w:t>לחדלות</w:t>
      </w:r>
      <w:r w:rsidR="00AE11A9" w:rsidRPr="00AE11A9">
        <w:rPr>
          <w:rFonts w:cs="David"/>
          <w:sz w:val="24"/>
          <w:szCs w:val="24"/>
          <w:rtl/>
        </w:rPr>
        <w:t xml:space="preserve"> </w:t>
      </w:r>
      <w:r w:rsidR="00AE11A9" w:rsidRPr="00AE11A9">
        <w:rPr>
          <w:rFonts w:cs="David" w:hint="cs"/>
          <w:sz w:val="24"/>
          <w:szCs w:val="24"/>
          <w:rtl/>
        </w:rPr>
        <w:t>פ</w:t>
      </w:r>
      <w:r w:rsidR="00AE11A9">
        <w:rPr>
          <w:rFonts w:cs="David" w:hint="cs"/>
          <w:sz w:val="24"/>
          <w:szCs w:val="24"/>
          <w:rtl/>
        </w:rPr>
        <w:t>י</w:t>
      </w:r>
      <w:r w:rsidR="00AE11A9" w:rsidRPr="00AE11A9">
        <w:rPr>
          <w:rFonts w:cs="David" w:hint="cs"/>
          <w:sz w:val="24"/>
          <w:szCs w:val="24"/>
          <w:rtl/>
        </w:rPr>
        <w:t>רעון</w:t>
      </w:r>
      <w:r w:rsidR="00AE11A9" w:rsidRPr="00AE11A9">
        <w:rPr>
          <w:rFonts w:cs="David"/>
          <w:sz w:val="24"/>
          <w:szCs w:val="24"/>
          <w:rtl/>
        </w:rPr>
        <w:t xml:space="preserve">- </w:t>
      </w:r>
      <w:r w:rsidR="00AE11A9" w:rsidRPr="00AE11A9">
        <w:rPr>
          <w:rFonts w:cs="David" w:hint="cs"/>
          <w:sz w:val="24"/>
          <w:szCs w:val="24"/>
          <w:rtl/>
        </w:rPr>
        <w:t>לאן</w:t>
      </w:r>
      <w:r w:rsidR="00AE11A9" w:rsidRPr="00AE11A9">
        <w:rPr>
          <w:rFonts w:cs="David"/>
          <w:sz w:val="24"/>
          <w:szCs w:val="24"/>
          <w:rtl/>
        </w:rPr>
        <w:t xml:space="preserve"> </w:t>
      </w:r>
      <w:r w:rsidR="00AE11A9" w:rsidRPr="00AE11A9">
        <w:rPr>
          <w:rFonts w:cs="David" w:hint="cs"/>
          <w:sz w:val="24"/>
          <w:szCs w:val="24"/>
          <w:rtl/>
        </w:rPr>
        <w:t>הולך</w:t>
      </w:r>
      <w:r w:rsidR="00AE11A9" w:rsidRPr="00AE11A9">
        <w:rPr>
          <w:rFonts w:cs="David"/>
          <w:sz w:val="24"/>
          <w:szCs w:val="24"/>
          <w:rtl/>
        </w:rPr>
        <w:t xml:space="preserve"> </w:t>
      </w:r>
      <w:r w:rsidR="00AE11A9" w:rsidRPr="00AE11A9">
        <w:rPr>
          <w:rFonts w:cs="David" w:hint="cs"/>
          <w:sz w:val="24"/>
          <w:szCs w:val="24"/>
          <w:rtl/>
        </w:rPr>
        <w:t>הכסף</w:t>
      </w:r>
      <w:r w:rsidR="00AE11A9" w:rsidRPr="00AE11A9">
        <w:rPr>
          <w:rFonts w:cs="David"/>
          <w:sz w:val="24"/>
          <w:szCs w:val="24"/>
          <w:rtl/>
        </w:rPr>
        <w:t xml:space="preserve">? </w:t>
      </w:r>
      <w:r w:rsidR="00AE11A9" w:rsidRPr="00AE11A9">
        <w:rPr>
          <w:rFonts w:cs="David" w:hint="cs"/>
          <w:sz w:val="24"/>
          <w:szCs w:val="24"/>
          <w:rtl/>
        </w:rPr>
        <w:t>לנושים</w:t>
      </w:r>
      <w:r w:rsidR="00AE11A9" w:rsidRPr="00AE11A9">
        <w:rPr>
          <w:rFonts w:cs="David"/>
          <w:sz w:val="24"/>
          <w:szCs w:val="24"/>
          <w:rtl/>
        </w:rPr>
        <w:t xml:space="preserve"> </w:t>
      </w:r>
      <w:r w:rsidR="00AE11A9" w:rsidRPr="00AE11A9">
        <w:rPr>
          <w:rFonts w:cs="David" w:hint="cs"/>
          <w:sz w:val="24"/>
          <w:szCs w:val="24"/>
          <w:rtl/>
        </w:rPr>
        <w:t>או</w:t>
      </w:r>
      <w:r w:rsidR="00AE11A9" w:rsidRPr="00AE11A9">
        <w:rPr>
          <w:rFonts w:cs="David"/>
          <w:sz w:val="24"/>
          <w:szCs w:val="24"/>
          <w:rtl/>
        </w:rPr>
        <w:t xml:space="preserve"> </w:t>
      </w:r>
      <w:r w:rsidR="00AE11A9" w:rsidRPr="00AE11A9">
        <w:rPr>
          <w:rFonts w:cs="David" w:hint="cs"/>
          <w:sz w:val="24"/>
          <w:szCs w:val="24"/>
          <w:rtl/>
        </w:rPr>
        <w:t>לליסינג</w:t>
      </w:r>
      <w:r w:rsidR="00AE11A9" w:rsidRPr="00AE11A9">
        <w:rPr>
          <w:rFonts w:cs="David"/>
          <w:sz w:val="24"/>
          <w:szCs w:val="24"/>
          <w:rtl/>
        </w:rPr>
        <w:t xml:space="preserve">? </w:t>
      </w:r>
      <w:r w:rsidR="00AE11A9" w:rsidRPr="00AE11A9">
        <w:rPr>
          <w:rFonts w:cs="David" w:hint="cs"/>
          <w:sz w:val="24"/>
          <w:szCs w:val="24"/>
          <w:rtl/>
        </w:rPr>
        <w:t>אם</w:t>
      </w:r>
      <w:r w:rsidR="00AE11A9" w:rsidRPr="00AE11A9">
        <w:rPr>
          <w:rFonts w:cs="David"/>
          <w:sz w:val="24"/>
          <w:szCs w:val="24"/>
          <w:rtl/>
        </w:rPr>
        <w:t xml:space="preserve"> </w:t>
      </w:r>
      <w:r w:rsidR="00AE11A9" w:rsidRPr="00AE11A9">
        <w:rPr>
          <w:rFonts w:cs="David" w:hint="cs"/>
          <w:sz w:val="24"/>
          <w:szCs w:val="24"/>
          <w:rtl/>
        </w:rPr>
        <w:t>זו</w:t>
      </w:r>
      <w:r w:rsidR="00AE11A9" w:rsidRPr="00AE11A9">
        <w:rPr>
          <w:rFonts w:cs="David"/>
          <w:sz w:val="24"/>
          <w:szCs w:val="24"/>
          <w:rtl/>
        </w:rPr>
        <w:t xml:space="preserve"> </w:t>
      </w:r>
      <w:r w:rsidR="00AE11A9" w:rsidRPr="00AE11A9">
        <w:rPr>
          <w:rFonts w:cs="David" w:hint="cs"/>
          <w:sz w:val="24"/>
          <w:szCs w:val="24"/>
          <w:rtl/>
        </w:rPr>
        <w:t>הלוואה</w:t>
      </w:r>
      <w:r w:rsidR="00AE11A9" w:rsidRPr="00AE11A9">
        <w:rPr>
          <w:rFonts w:cs="David"/>
          <w:sz w:val="24"/>
          <w:szCs w:val="24"/>
          <w:rtl/>
        </w:rPr>
        <w:t xml:space="preserve"> </w:t>
      </w:r>
      <w:r w:rsidR="00AE11A9" w:rsidRPr="00AE11A9">
        <w:rPr>
          <w:rFonts w:cs="David" w:hint="cs"/>
          <w:sz w:val="24"/>
          <w:szCs w:val="24"/>
          <w:rtl/>
        </w:rPr>
        <w:t>אז</w:t>
      </w:r>
      <w:r w:rsidR="00AE11A9" w:rsidRPr="00AE11A9">
        <w:rPr>
          <w:rFonts w:cs="David"/>
          <w:sz w:val="24"/>
          <w:szCs w:val="24"/>
          <w:rtl/>
        </w:rPr>
        <w:t xml:space="preserve"> </w:t>
      </w:r>
      <w:r w:rsidR="00AE11A9" w:rsidRPr="00AE11A9">
        <w:rPr>
          <w:rFonts w:cs="David" w:hint="cs"/>
          <w:sz w:val="24"/>
          <w:szCs w:val="24"/>
          <w:rtl/>
        </w:rPr>
        <w:t>מה</w:t>
      </w:r>
      <w:r w:rsidR="00AE11A9" w:rsidRPr="00AE11A9">
        <w:rPr>
          <w:rFonts w:cs="David"/>
          <w:sz w:val="24"/>
          <w:szCs w:val="24"/>
          <w:rtl/>
        </w:rPr>
        <w:t xml:space="preserve"> </w:t>
      </w:r>
      <w:r w:rsidR="00AE11A9" w:rsidRPr="00AE11A9">
        <w:rPr>
          <w:rFonts w:cs="David" w:hint="cs"/>
          <w:sz w:val="24"/>
          <w:szCs w:val="24"/>
          <w:rtl/>
        </w:rPr>
        <w:t>הפונקציה</w:t>
      </w:r>
      <w:r w:rsidR="00AE11A9" w:rsidRPr="00AE11A9">
        <w:rPr>
          <w:rFonts w:cs="David"/>
          <w:sz w:val="24"/>
          <w:szCs w:val="24"/>
          <w:rtl/>
        </w:rPr>
        <w:t xml:space="preserve"> </w:t>
      </w:r>
      <w:r w:rsidR="00AE11A9" w:rsidRPr="00AE11A9">
        <w:rPr>
          <w:rFonts w:cs="David" w:hint="cs"/>
          <w:sz w:val="24"/>
          <w:szCs w:val="24"/>
          <w:rtl/>
        </w:rPr>
        <w:t>הכללית</w:t>
      </w:r>
      <w:r w:rsidR="00AE11A9" w:rsidRPr="00AE11A9">
        <w:rPr>
          <w:rFonts w:cs="David"/>
          <w:sz w:val="24"/>
          <w:szCs w:val="24"/>
          <w:rtl/>
        </w:rPr>
        <w:t xml:space="preserve"> </w:t>
      </w:r>
      <w:r w:rsidR="00AE11A9" w:rsidRPr="00AE11A9">
        <w:rPr>
          <w:rFonts w:cs="David" w:hint="cs"/>
          <w:sz w:val="24"/>
          <w:szCs w:val="24"/>
          <w:rtl/>
        </w:rPr>
        <w:t>של</w:t>
      </w:r>
      <w:r w:rsidR="00AE11A9" w:rsidRPr="00AE11A9">
        <w:rPr>
          <w:rFonts w:cs="David"/>
          <w:sz w:val="24"/>
          <w:szCs w:val="24"/>
          <w:rtl/>
        </w:rPr>
        <w:t xml:space="preserve"> </w:t>
      </w:r>
      <w:r w:rsidR="00AE11A9" w:rsidRPr="00AE11A9">
        <w:rPr>
          <w:rFonts w:cs="David" w:hint="cs"/>
          <w:sz w:val="24"/>
          <w:szCs w:val="24"/>
          <w:rtl/>
        </w:rPr>
        <w:t>המושכר</w:t>
      </w:r>
      <w:r w:rsidR="00AE11A9" w:rsidRPr="00AE11A9">
        <w:rPr>
          <w:rFonts w:cs="David"/>
          <w:sz w:val="24"/>
          <w:szCs w:val="24"/>
          <w:rtl/>
        </w:rPr>
        <w:t xml:space="preserve">- </w:t>
      </w:r>
      <w:r w:rsidR="00AE11A9" w:rsidRPr="00AE11A9">
        <w:rPr>
          <w:rFonts w:cs="David" w:hint="cs"/>
          <w:sz w:val="24"/>
          <w:szCs w:val="24"/>
          <w:rtl/>
        </w:rPr>
        <w:t>בטוחה</w:t>
      </w:r>
      <w:r w:rsidR="00AE11A9" w:rsidRPr="00AE11A9">
        <w:rPr>
          <w:rFonts w:cs="David"/>
          <w:sz w:val="24"/>
          <w:szCs w:val="24"/>
          <w:rtl/>
        </w:rPr>
        <w:t xml:space="preserve">/ </w:t>
      </w:r>
      <w:r w:rsidR="00AE11A9" w:rsidRPr="00AE11A9">
        <w:rPr>
          <w:rFonts w:cs="David" w:hint="cs"/>
          <w:sz w:val="24"/>
          <w:szCs w:val="24"/>
          <w:rtl/>
        </w:rPr>
        <w:t>משכון</w:t>
      </w:r>
      <w:r w:rsidR="00AE11A9" w:rsidRPr="00AE11A9">
        <w:rPr>
          <w:rFonts w:cs="David"/>
          <w:sz w:val="24"/>
          <w:szCs w:val="24"/>
          <w:rtl/>
        </w:rPr>
        <w:t xml:space="preserve">. </w:t>
      </w:r>
      <w:r w:rsidR="00AE11A9" w:rsidRPr="00AE11A9">
        <w:rPr>
          <w:rFonts w:cs="David" w:hint="cs"/>
          <w:sz w:val="24"/>
          <w:szCs w:val="24"/>
          <w:rtl/>
        </w:rPr>
        <w:t>אם</w:t>
      </w:r>
      <w:r w:rsidR="00AE11A9" w:rsidRPr="00AE11A9">
        <w:rPr>
          <w:rFonts w:cs="David"/>
          <w:sz w:val="24"/>
          <w:szCs w:val="24"/>
          <w:rtl/>
        </w:rPr>
        <w:t xml:space="preserve"> </w:t>
      </w:r>
      <w:r w:rsidR="00AE11A9" w:rsidRPr="00AE11A9">
        <w:rPr>
          <w:rFonts w:cs="David" w:hint="cs"/>
          <w:sz w:val="24"/>
          <w:szCs w:val="24"/>
          <w:rtl/>
        </w:rPr>
        <w:t>הזכות</w:t>
      </w:r>
      <w:r w:rsidR="00AE11A9" w:rsidRPr="00AE11A9">
        <w:rPr>
          <w:rFonts w:cs="David"/>
          <w:sz w:val="24"/>
          <w:szCs w:val="24"/>
          <w:rtl/>
        </w:rPr>
        <w:t xml:space="preserve"> </w:t>
      </w:r>
      <w:r w:rsidR="00AE11A9" w:rsidRPr="00AE11A9">
        <w:rPr>
          <w:rFonts w:cs="David" w:hint="cs"/>
          <w:sz w:val="24"/>
          <w:szCs w:val="24"/>
          <w:rtl/>
        </w:rPr>
        <w:t>לא</w:t>
      </w:r>
      <w:r w:rsidR="00AE11A9" w:rsidRPr="00AE11A9">
        <w:rPr>
          <w:rFonts w:cs="David"/>
          <w:sz w:val="24"/>
          <w:szCs w:val="24"/>
          <w:rtl/>
        </w:rPr>
        <w:t xml:space="preserve"> </w:t>
      </w:r>
      <w:r w:rsidR="00AE11A9" w:rsidRPr="00AE11A9">
        <w:rPr>
          <w:rFonts w:cs="David" w:hint="cs"/>
          <w:sz w:val="24"/>
          <w:szCs w:val="24"/>
          <w:rtl/>
        </w:rPr>
        <w:t>תירשם</w:t>
      </w:r>
      <w:r w:rsidR="00AE11A9" w:rsidRPr="00AE11A9">
        <w:rPr>
          <w:rFonts w:cs="David"/>
          <w:sz w:val="24"/>
          <w:szCs w:val="24"/>
          <w:rtl/>
        </w:rPr>
        <w:t xml:space="preserve"> </w:t>
      </w:r>
      <w:r w:rsidR="00AE11A9" w:rsidRPr="00AE11A9">
        <w:rPr>
          <w:rFonts w:cs="David" w:hint="cs"/>
          <w:sz w:val="24"/>
          <w:szCs w:val="24"/>
          <w:rtl/>
        </w:rPr>
        <w:t>ברשם</w:t>
      </w:r>
      <w:r w:rsidR="00AE11A9" w:rsidRPr="00AE11A9">
        <w:rPr>
          <w:rFonts w:cs="David"/>
          <w:sz w:val="24"/>
          <w:szCs w:val="24"/>
          <w:rtl/>
        </w:rPr>
        <w:t xml:space="preserve"> </w:t>
      </w:r>
      <w:r w:rsidR="00AE11A9" w:rsidRPr="00AE11A9">
        <w:rPr>
          <w:rFonts w:cs="David" w:hint="cs"/>
          <w:sz w:val="24"/>
          <w:szCs w:val="24"/>
          <w:rtl/>
        </w:rPr>
        <w:t>המשכונות</w:t>
      </w:r>
      <w:r w:rsidR="00AE11A9" w:rsidRPr="00AE11A9">
        <w:rPr>
          <w:rFonts w:cs="David"/>
          <w:sz w:val="24"/>
          <w:szCs w:val="24"/>
          <w:rtl/>
        </w:rPr>
        <w:t xml:space="preserve"> </w:t>
      </w:r>
      <w:r w:rsidR="00AE11A9" w:rsidRPr="00AE11A9">
        <w:rPr>
          <w:rFonts w:cs="David" w:hint="cs"/>
          <w:sz w:val="24"/>
          <w:szCs w:val="24"/>
          <w:rtl/>
        </w:rPr>
        <w:t>יכול</w:t>
      </w:r>
      <w:r w:rsidR="00AE11A9" w:rsidRPr="00AE11A9">
        <w:rPr>
          <w:rFonts w:cs="David"/>
          <w:sz w:val="24"/>
          <w:szCs w:val="24"/>
          <w:rtl/>
        </w:rPr>
        <w:t xml:space="preserve"> </w:t>
      </w:r>
      <w:r w:rsidR="00AE11A9" w:rsidRPr="00AE11A9">
        <w:rPr>
          <w:rFonts w:cs="David" w:hint="cs"/>
          <w:sz w:val="24"/>
          <w:szCs w:val="24"/>
          <w:rtl/>
        </w:rPr>
        <w:t>להיות</w:t>
      </w:r>
      <w:r w:rsidR="00AE11A9" w:rsidRPr="00AE11A9">
        <w:rPr>
          <w:rFonts w:cs="David"/>
          <w:sz w:val="24"/>
          <w:szCs w:val="24"/>
          <w:rtl/>
        </w:rPr>
        <w:t xml:space="preserve"> </w:t>
      </w:r>
      <w:r w:rsidR="00AE11A9" w:rsidRPr="00AE11A9">
        <w:rPr>
          <w:rFonts w:cs="David" w:hint="cs"/>
          <w:sz w:val="24"/>
          <w:szCs w:val="24"/>
          <w:rtl/>
        </w:rPr>
        <w:t>שהליסינג</w:t>
      </w:r>
      <w:r w:rsidR="00AE11A9" w:rsidRPr="00AE11A9">
        <w:rPr>
          <w:rFonts w:cs="David"/>
          <w:sz w:val="24"/>
          <w:szCs w:val="24"/>
          <w:rtl/>
        </w:rPr>
        <w:t xml:space="preserve"> </w:t>
      </w:r>
      <w:r w:rsidR="00AE11A9" w:rsidRPr="00AE11A9">
        <w:rPr>
          <w:rFonts w:cs="David" w:hint="cs"/>
          <w:sz w:val="24"/>
          <w:szCs w:val="24"/>
          <w:rtl/>
        </w:rPr>
        <w:t>יפסידו</w:t>
      </w:r>
      <w:r w:rsidR="00AE11A9" w:rsidRPr="00AE11A9">
        <w:rPr>
          <w:rFonts w:cs="David"/>
          <w:sz w:val="24"/>
          <w:szCs w:val="24"/>
          <w:rtl/>
        </w:rPr>
        <w:t xml:space="preserve"> </w:t>
      </w:r>
      <w:r w:rsidR="00AE11A9" w:rsidRPr="00AE11A9">
        <w:rPr>
          <w:rFonts w:cs="David" w:hint="cs"/>
          <w:sz w:val="24"/>
          <w:szCs w:val="24"/>
          <w:rtl/>
        </w:rPr>
        <w:t>והנכס</w:t>
      </w:r>
      <w:r w:rsidR="00AE11A9" w:rsidRPr="00AE11A9">
        <w:rPr>
          <w:rFonts w:cs="David"/>
          <w:sz w:val="24"/>
          <w:szCs w:val="24"/>
          <w:rtl/>
        </w:rPr>
        <w:t xml:space="preserve"> </w:t>
      </w:r>
      <w:r w:rsidR="00AE11A9" w:rsidRPr="00AE11A9">
        <w:rPr>
          <w:rFonts w:cs="David" w:hint="cs"/>
          <w:sz w:val="24"/>
          <w:szCs w:val="24"/>
          <w:rtl/>
        </w:rPr>
        <w:t>יתחלק</w:t>
      </w:r>
      <w:r w:rsidR="00AE11A9" w:rsidRPr="00AE11A9">
        <w:rPr>
          <w:rFonts w:cs="David"/>
          <w:sz w:val="24"/>
          <w:szCs w:val="24"/>
          <w:rtl/>
        </w:rPr>
        <w:t xml:space="preserve"> </w:t>
      </w:r>
      <w:r w:rsidR="00AE11A9" w:rsidRPr="00AE11A9">
        <w:rPr>
          <w:rFonts w:cs="David" w:hint="cs"/>
          <w:sz w:val="24"/>
          <w:szCs w:val="24"/>
          <w:rtl/>
        </w:rPr>
        <w:t>בשווה</w:t>
      </w:r>
      <w:r w:rsidR="00AE11A9" w:rsidRPr="00AE11A9">
        <w:rPr>
          <w:rFonts w:cs="David"/>
          <w:sz w:val="24"/>
          <w:szCs w:val="24"/>
          <w:rtl/>
        </w:rPr>
        <w:t xml:space="preserve"> </w:t>
      </w:r>
      <w:r w:rsidR="00AE11A9" w:rsidRPr="00AE11A9">
        <w:rPr>
          <w:rFonts w:cs="David" w:hint="cs"/>
          <w:sz w:val="24"/>
          <w:szCs w:val="24"/>
          <w:rtl/>
        </w:rPr>
        <w:t>בין</w:t>
      </w:r>
      <w:r w:rsidR="00AE11A9" w:rsidRPr="00AE11A9">
        <w:rPr>
          <w:rFonts w:cs="David"/>
          <w:sz w:val="24"/>
          <w:szCs w:val="24"/>
          <w:rtl/>
        </w:rPr>
        <w:t xml:space="preserve"> </w:t>
      </w:r>
      <w:r w:rsidR="00AE11A9" w:rsidRPr="00AE11A9">
        <w:rPr>
          <w:rFonts w:cs="David" w:hint="cs"/>
          <w:sz w:val="24"/>
          <w:szCs w:val="24"/>
          <w:rtl/>
        </w:rPr>
        <w:t>הנושים</w:t>
      </w:r>
      <w:r w:rsidR="00AE11A9" w:rsidRPr="00AE11A9">
        <w:rPr>
          <w:rFonts w:cs="David"/>
          <w:sz w:val="24"/>
          <w:szCs w:val="24"/>
          <w:rtl/>
        </w:rPr>
        <w:t>.</w:t>
      </w:r>
    </w:p>
    <w:p w:rsidR="004B48CB" w:rsidRDefault="004B48CB" w:rsidP="00C86CCD">
      <w:pPr>
        <w:spacing w:after="0"/>
        <w:jc w:val="both"/>
        <w:rPr>
          <w:rFonts w:cs="David"/>
          <w:sz w:val="24"/>
          <w:szCs w:val="24"/>
          <w:rtl/>
        </w:rPr>
      </w:pPr>
    </w:p>
    <w:p w:rsidR="00321DC0" w:rsidRPr="0001318A" w:rsidRDefault="00321DC0" w:rsidP="00154A8E">
      <w:pPr>
        <w:spacing w:after="0"/>
        <w:jc w:val="both"/>
        <w:rPr>
          <w:rFonts w:cs="Guttman Yad-Brush"/>
          <w:sz w:val="20"/>
          <w:szCs w:val="20"/>
          <w:rtl/>
        </w:rPr>
      </w:pPr>
      <w:r w:rsidRPr="00321DC0">
        <w:rPr>
          <w:rFonts w:cs="David" w:hint="cs"/>
          <w:b/>
          <w:bCs/>
          <w:color w:val="FF0000"/>
          <w:sz w:val="24"/>
          <w:szCs w:val="24"/>
          <w:rtl/>
        </w:rPr>
        <w:t>ע</w:t>
      </w:r>
      <w:r w:rsidRPr="00321DC0">
        <w:rPr>
          <w:rFonts w:cs="David"/>
          <w:b/>
          <w:bCs/>
          <w:color w:val="FF0000"/>
          <w:sz w:val="24"/>
          <w:szCs w:val="24"/>
          <w:rtl/>
        </w:rPr>
        <w:t>"</w:t>
      </w:r>
      <w:r w:rsidRPr="00321DC0">
        <w:rPr>
          <w:rFonts w:cs="David" w:hint="cs"/>
          <w:b/>
          <w:bCs/>
          <w:color w:val="FF0000"/>
          <w:sz w:val="24"/>
          <w:szCs w:val="24"/>
          <w:rtl/>
        </w:rPr>
        <w:t>א</w:t>
      </w:r>
      <w:r w:rsidRPr="00321DC0">
        <w:rPr>
          <w:rFonts w:cs="David"/>
          <w:b/>
          <w:bCs/>
          <w:color w:val="FF0000"/>
          <w:sz w:val="24"/>
          <w:szCs w:val="24"/>
          <w:rtl/>
        </w:rPr>
        <w:t xml:space="preserve"> 355/76 </w:t>
      </w:r>
      <w:proofErr w:type="spellStart"/>
      <w:r w:rsidRPr="00321DC0">
        <w:rPr>
          <w:rFonts w:cs="David" w:hint="cs"/>
          <w:b/>
          <w:bCs/>
          <w:color w:val="FF0000"/>
          <w:sz w:val="24"/>
          <w:szCs w:val="24"/>
          <w:rtl/>
        </w:rPr>
        <w:t>בסו</w:t>
      </w:r>
      <w:proofErr w:type="spellEnd"/>
      <w:r w:rsidRPr="00321DC0">
        <w:rPr>
          <w:rFonts w:cs="David"/>
          <w:b/>
          <w:bCs/>
          <w:color w:val="FF0000"/>
          <w:sz w:val="24"/>
          <w:szCs w:val="24"/>
          <w:rtl/>
        </w:rPr>
        <w:t xml:space="preserve"> </w:t>
      </w:r>
      <w:r w:rsidRPr="00321DC0">
        <w:rPr>
          <w:rFonts w:cs="David" w:hint="cs"/>
          <w:b/>
          <w:bCs/>
          <w:color w:val="FF0000"/>
          <w:sz w:val="24"/>
          <w:szCs w:val="24"/>
          <w:rtl/>
        </w:rPr>
        <w:t>נ</w:t>
      </w:r>
      <w:r w:rsidRPr="00321DC0">
        <w:rPr>
          <w:rFonts w:cs="David"/>
          <w:b/>
          <w:bCs/>
          <w:color w:val="FF0000"/>
          <w:sz w:val="24"/>
          <w:szCs w:val="24"/>
          <w:rtl/>
        </w:rPr>
        <w:t xml:space="preserve">' </w:t>
      </w:r>
      <w:r w:rsidRPr="00321DC0">
        <w:rPr>
          <w:rFonts w:cs="David" w:hint="cs"/>
          <w:b/>
          <w:bCs/>
          <w:color w:val="FF0000"/>
          <w:sz w:val="24"/>
          <w:szCs w:val="24"/>
          <w:rtl/>
        </w:rPr>
        <w:t>מלאך</w:t>
      </w:r>
      <w:r w:rsidR="0001318A">
        <w:rPr>
          <w:rFonts w:cs="David" w:hint="cs"/>
          <w:b/>
          <w:bCs/>
          <w:color w:val="FF0000"/>
          <w:sz w:val="24"/>
          <w:szCs w:val="24"/>
          <w:rtl/>
        </w:rPr>
        <w:t xml:space="preserve"> </w:t>
      </w:r>
      <w:r w:rsidR="0001318A">
        <w:rPr>
          <w:rFonts w:cs="Guttman Yad-Brush" w:hint="cs"/>
          <w:sz w:val="20"/>
          <w:szCs w:val="20"/>
          <w:rtl/>
        </w:rPr>
        <w:t>סעיף 115 לחוק הירושה. ביהמ"ש קובע כי יש ל</w:t>
      </w:r>
      <w:r w:rsidR="00154A8E">
        <w:rPr>
          <w:rFonts w:cs="Guttman Yad-Brush" w:hint="cs"/>
          <w:sz w:val="20"/>
          <w:szCs w:val="20"/>
          <w:rtl/>
        </w:rPr>
        <w:t xml:space="preserve">פרש לפי תכלית החוק ולכן רואים שכירות ארוכה כבעלות. (ברור ששכירות ל999 שנים היא כבעלות. הבעייתיות היא במקרי הביניים) </w:t>
      </w:r>
    </w:p>
    <w:p w:rsidR="00321DC0" w:rsidRPr="00321DC0" w:rsidRDefault="00321DC0" w:rsidP="00154A8E">
      <w:pPr>
        <w:spacing w:after="0"/>
        <w:jc w:val="both"/>
        <w:rPr>
          <w:rFonts w:cs="David"/>
          <w:b/>
          <w:bCs/>
          <w:color w:val="FF0000"/>
          <w:sz w:val="24"/>
          <w:szCs w:val="24"/>
          <w:rtl/>
        </w:rPr>
      </w:pPr>
    </w:p>
    <w:p w:rsidR="00321DC0" w:rsidRDefault="00321DC0" w:rsidP="00154A8E">
      <w:pPr>
        <w:spacing w:after="0"/>
        <w:jc w:val="both"/>
        <w:rPr>
          <w:rFonts w:cs="David"/>
          <w:b/>
          <w:bCs/>
          <w:color w:val="FF0000"/>
          <w:sz w:val="24"/>
          <w:szCs w:val="24"/>
          <w:rtl/>
        </w:rPr>
      </w:pPr>
      <w:r w:rsidRPr="00321DC0">
        <w:rPr>
          <w:rFonts w:cs="David" w:hint="cs"/>
          <w:b/>
          <w:bCs/>
          <w:color w:val="FF0000"/>
          <w:sz w:val="24"/>
          <w:szCs w:val="24"/>
          <w:rtl/>
        </w:rPr>
        <w:t>ע</w:t>
      </w:r>
      <w:r w:rsidRPr="00321DC0">
        <w:rPr>
          <w:rFonts w:cs="David"/>
          <w:b/>
          <w:bCs/>
          <w:color w:val="FF0000"/>
          <w:sz w:val="24"/>
          <w:szCs w:val="24"/>
          <w:rtl/>
        </w:rPr>
        <w:t>"</w:t>
      </w:r>
      <w:r w:rsidRPr="00321DC0">
        <w:rPr>
          <w:rFonts w:cs="David" w:hint="cs"/>
          <w:b/>
          <w:bCs/>
          <w:color w:val="FF0000"/>
          <w:sz w:val="24"/>
          <w:szCs w:val="24"/>
          <w:rtl/>
        </w:rPr>
        <w:t>א</w:t>
      </w:r>
      <w:r w:rsidRPr="00321DC0">
        <w:rPr>
          <w:rFonts w:cs="David"/>
          <w:b/>
          <w:bCs/>
          <w:color w:val="FF0000"/>
          <w:sz w:val="24"/>
          <w:szCs w:val="24"/>
          <w:rtl/>
        </w:rPr>
        <w:t xml:space="preserve"> 2821/95  </w:t>
      </w:r>
      <w:proofErr w:type="spellStart"/>
      <w:r w:rsidRPr="00321DC0">
        <w:rPr>
          <w:rFonts w:cs="David" w:hint="cs"/>
          <w:b/>
          <w:bCs/>
          <w:color w:val="FF0000"/>
          <w:sz w:val="24"/>
          <w:szCs w:val="24"/>
          <w:rtl/>
        </w:rPr>
        <w:t>לוסטיג</w:t>
      </w:r>
      <w:proofErr w:type="spellEnd"/>
      <w:r w:rsidRPr="00321DC0">
        <w:rPr>
          <w:rFonts w:cs="David"/>
          <w:b/>
          <w:bCs/>
          <w:color w:val="FF0000"/>
          <w:sz w:val="24"/>
          <w:szCs w:val="24"/>
          <w:rtl/>
        </w:rPr>
        <w:t xml:space="preserve"> </w:t>
      </w:r>
      <w:r w:rsidRPr="00321DC0">
        <w:rPr>
          <w:rFonts w:cs="David" w:hint="cs"/>
          <w:b/>
          <w:bCs/>
          <w:color w:val="FF0000"/>
          <w:sz w:val="24"/>
          <w:szCs w:val="24"/>
          <w:rtl/>
        </w:rPr>
        <w:t>נ</w:t>
      </w:r>
      <w:r w:rsidRPr="00321DC0">
        <w:rPr>
          <w:rFonts w:cs="David"/>
          <w:b/>
          <w:bCs/>
          <w:color w:val="FF0000"/>
          <w:sz w:val="24"/>
          <w:szCs w:val="24"/>
          <w:rtl/>
        </w:rPr>
        <w:t xml:space="preserve">' </w:t>
      </w:r>
      <w:proofErr w:type="spellStart"/>
      <w:r w:rsidRPr="00321DC0">
        <w:rPr>
          <w:rFonts w:cs="David" w:hint="cs"/>
          <w:b/>
          <w:bCs/>
          <w:color w:val="FF0000"/>
          <w:sz w:val="24"/>
          <w:szCs w:val="24"/>
          <w:rtl/>
        </w:rPr>
        <w:t>מייזלס</w:t>
      </w:r>
      <w:proofErr w:type="spellEnd"/>
      <w:r w:rsidR="00154A8E">
        <w:rPr>
          <w:rFonts w:cs="David" w:hint="cs"/>
          <w:b/>
          <w:bCs/>
          <w:color w:val="FF0000"/>
          <w:sz w:val="24"/>
          <w:szCs w:val="24"/>
          <w:rtl/>
        </w:rPr>
        <w:t xml:space="preserve"> </w:t>
      </w:r>
      <w:r w:rsidR="00154A8E">
        <w:rPr>
          <w:rFonts w:cs="Guttman Yad-Brush" w:hint="cs"/>
          <w:sz w:val="20"/>
          <w:szCs w:val="20"/>
          <w:rtl/>
        </w:rPr>
        <w:t xml:space="preserve">יש לראות את החכירה הארוכה כבעלות וע"כ יש לפרש את העברת החכירה ככוללת את האפשרות לנצל את אחוזי הבנייה. </w:t>
      </w:r>
    </w:p>
    <w:p w:rsidR="00154A8E" w:rsidRPr="00321DC0" w:rsidRDefault="00154A8E" w:rsidP="00154A8E">
      <w:pPr>
        <w:spacing w:after="0"/>
        <w:jc w:val="both"/>
        <w:rPr>
          <w:rFonts w:cs="David"/>
          <w:b/>
          <w:bCs/>
          <w:color w:val="FF0000"/>
          <w:sz w:val="24"/>
          <w:szCs w:val="24"/>
          <w:rtl/>
        </w:rPr>
      </w:pPr>
    </w:p>
    <w:p w:rsidR="003C5F07" w:rsidRDefault="00321DC0" w:rsidP="00154A8E">
      <w:pPr>
        <w:spacing w:after="0"/>
        <w:jc w:val="both"/>
        <w:rPr>
          <w:rFonts w:cs="David"/>
          <w:b/>
          <w:bCs/>
          <w:color w:val="FF0000"/>
          <w:sz w:val="24"/>
          <w:szCs w:val="24"/>
          <w:rtl/>
        </w:rPr>
      </w:pPr>
      <w:r w:rsidRPr="00321DC0">
        <w:rPr>
          <w:rFonts w:cs="David" w:hint="cs"/>
          <w:b/>
          <w:bCs/>
          <w:color w:val="FF0000"/>
          <w:sz w:val="24"/>
          <w:szCs w:val="24"/>
          <w:rtl/>
        </w:rPr>
        <w:t>ע</w:t>
      </w:r>
      <w:r w:rsidRPr="00321DC0">
        <w:rPr>
          <w:rFonts w:cs="David"/>
          <w:b/>
          <w:bCs/>
          <w:color w:val="FF0000"/>
          <w:sz w:val="24"/>
          <w:szCs w:val="24"/>
          <w:rtl/>
        </w:rPr>
        <w:t>"</w:t>
      </w:r>
      <w:r w:rsidRPr="00321DC0">
        <w:rPr>
          <w:rFonts w:cs="David" w:hint="cs"/>
          <w:b/>
          <w:bCs/>
          <w:color w:val="FF0000"/>
          <w:sz w:val="24"/>
          <w:szCs w:val="24"/>
          <w:rtl/>
        </w:rPr>
        <w:t>א</w:t>
      </w:r>
      <w:r w:rsidRPr="00321DC0">
        <w:rPr>
          <w:rFonts w:cs="David"/>
          <w:b/>
          <w:bCs/>
          <w:color w:val="FF0000"/>
          <w:sz w:val="24"/>
          <w:szCs w:val="24"/>
          <w:rtl/>
        </w:rPr>
        <w:t xml:space="preserve"> 2462/97 </w:t>
      </w:r>
      <w:r w:rsidRPr="00321DC0">
        <w:rPr>
          <w:rFonts w:cs="David" w:hint="cs"/>
          <w:b/>
          <w:bCs/>
          <w:color w:val="FF0000"/>
          <w:sz w:val="24"/>
          <w:szCs w:val="24"/>
          <w:rtl/>
        </w:rPr>
        <w:t>הפועלים</w:t>
      </w:r>
      <w:r w:rsidRPr="00321DC0">
        <w:rPr>
          <w:rFonts w:cs="David"/>
          <w:b/>
          <w:bCs/>
          <w:color w:val="FF0000"/>
          <w:sz w:val="24"/>
          <w:szCs w:val="24"/>
          <w:rtl/>
        </w:rPr>
        <w:t xml:space="preserve"> </w:t>
      </w:r>
      <w:r w:rsidRPr="00321DC0">
        <w:rPr>
          <w:rFonts w:cs="David" w:hint="cs"/>
          <w:b/>
          <w:bCs/>
          <w:color w:val="FF0000"/>
          <w:sz w:val="24"/>
          <w:szCs w:val="24"/>
          <w:rtl/>
        </w:rPr>
        <w:t>ליסינג</w:t>
      </w:r>
      <w:r w:rsidRPr="00321DC0">
        <w:rPr>
          <w:rFonts w:cs="David"/>
          <w:b/>
          <w:bCs/>
          <w:color w:val="FF0000"/>
          <w:sz w:val="24"/>
          <w:szCs w:val="24"/>
          <w:rtl/>
        </w:rPr>
        <w:t xml:space="preserve"> </w:t>
      </w:r>
      <w:r w:rsidRPr="00321DC0">
        <w:rPr>
          <w:rFonts w:cs="David" w:hint="cs"/>
          <w:b/>
          <w:bCs/>
          <w:color w:val="FF0000"/>
          <w:sz w:val="24"/>
          <w:szCs w:val="24"/>
          <w:rtl/>
        </w:rPr>
        <w:t>בע</w:t>
      </w:r>
      <w:r w:rsidRPr="00321DC0">
        <w:rPr>
          <w:rFonts w:cs="David"/>
          <w:b/>
          <w:bCs/>
          <w:color w:val="FF0000"/>
          <w:sz w:val="24"/>
          <w:szCs w:val="24"/>
          <w:rtl/>
        </w:rPr>
        <w:t>"</w:t>
      </w:r>
      <w:r w:rsidRPr="00321DC0">
        <w:rPr>
          <w:rFonts w:cs="David" w:hint="cs"/>
          <w:b/>
          <w:bCs/>
          <w:color w:val="FF0000"/>
          <w:sz w:val="24"/>
          <w:szCs w:val="24"/>
          <w:rtl/>
        </w:rPr>
        <w:t>מ</w:t>
      </w:r>
      <w:r w:rsidRPr="00321DC0">
        <w:rPr>
          <w:rFonts w:cs="David"/>
          <w:b/>
          <w:bCs/>
          <w:color w:val="FF0000"/>
          <w:sz w:val="24"/>
          <w:szCs w:val="24"/>
          <w:rtl/>
        </w:rPr>
        <w:t xml:space="preserve"> </w:t>
      </w:r>
      <w:r w:rsidRPr="00321DC0">
        <w:rPr>
          <w:rFonts w:cs="David" w:hint="cs"/>
          <w:b/>
          <w:bCs/>
          <w:color w:val="FF0000"/>
          <w:sz w:val="24"/>
          <w:szCs w:val="24"/>
          <w:rtl/>
        </w:rPr>
        <w:t>נ</w:t>
      </w:r>
      <w:r w:rsidRPr="00321DC0">
        <w:rPr>
          <w:rFonts w:cs="David"/>
          <w:b/>
          <w:bCs/>
          <w:color w:val="FF0000"/>
          <w:sz w:val="24"/>
          <w:szCs w:val="24"/>
          <w:rtl/>
        </w:rPr>
        <w:t xml:space="preserve">' </w:t>
      </w:r>
      <w:r w:rsidRPr="00321DC0">
        <w:rPr>
          <w:rFonts w:cs="David" w:hint="cs"/>
          <w:b/>
          <w:bCs/>
          <w:color w:val="FF0000"/>
          <w:sz w:val="24"/>
          <w:szCs w:val="24"/>
          <w:rtl/>
        </w:rPr>
        <w:t>טיפול</w:t>
      </w:r>
      <w:r w:rsidRPr="00321DC0">
        <w:rPr>
          <w:rFonts w:cs="David"/>
          <w:b/>
          <w:bCs/>
          <w:color w:val="FF0000"/>
          <w:sz w:val="24"/>
          <w:szCs w:val="24"/>
          <w:rtl/>
        </w:rPr>
        <w:t xml:space="preserve"> </w:t>
      </w:r>
      <w:r w:rsidRPr="00321DC0">
        <w:rPr>
          <w:rFonts w:cs="David" w:hint="cs"/>
          <w:b/>
          <w:bCs/>
          <w:color w:val="FF0000"/>
          <w:sz w:val="24"/>
          <w:szCs w:val="24"/>
          <w:rtl/>
        </w:rPr>
        <w:t>שורש</w:t>
      </w:r>
      <w:r w:rsidRPr="00321DC0">
        <w:rPr>
          <w:rFonts w:cs="David"/>
          <w:b/>
          <w:bCs/>
          <w:color w:val="FF0000"/>
          <w:sz w:val="24"/>
          <w:szCs w:val="24"/>
          <w:rtl/>
        </w:rPr>
        <w:t xml:space="preserve"> </w:t>
      </w:r>
      <w:r w:rsidRPr="00321DC0">
        <w:rPr>
          <w:rFonts w:cs="David" w:hint="cs"/>
          <w:b/>
          <w:bCs/>
          <w:color w:val="FF0000"/>
          <w:sz w:val="24"/>
          <w:szCs w:val="24"/>
          <w:rtl/>
        </w:rPr>
        <w:t>ניהול</w:t>
      </w:r>
      <w:r w:rsidRPr="00321DC0">
        <w:rPr>
          <w:rFonts w:cs="David"/>
          <w:b/>
          <w:bCs/>
          <w:color w:val="FF0000"/>
          <w:sz w:val="24"/>
          <w:szCs w:val="24"/>
          <w:rtl/>
        </w:rPr>
        <w:t xml:space="preserve"> </w:t>
      </w:r>
      <w:r w:rsidRPr="00321DC0">
        <w:rPr>
          <w:rFonts w:cs="David" w:hint="cs"/>
          <w:b/>
          <w:bCs/>
          <w:color w:val="FF0000"/>
          <w:sz w:val="24"/>
          <w:szCs w:val="24"/>
          <w:rtl/>
        </w:rPr>
        <w:t>ושירותים</w:t>
      </w:r>
      <w:r w:rsidRPr="00321DC0">
        <w:rPr>
          <w:rFonts w:cs="David"/>
          <w:b/>
          <w:bCs/>
          <w:color w:val="FF0000"/>
          <w:sz w:val="24"/>
          <w:szCs w:val="24"/>
          <w:rtl/>
        </w:rPr>
        <w:t xml:space="preserve"> </w:t>
      </w:r>
      <w:r w:rsidRPr="00321DC0">
        <w:rPr>
          <w:rFonts w:cs="David" w:hint="cs"/>
          <w:b/>
          <w:bCs/>
          <w:color w:val="FF0000"/>
          <w:sz w:val="24"/>
          <w:szCs w:val="24"/>
          <w:rtl/>
        </w:rPr>
        <w:t>למרפאות</w:t>
      </w:r>
      <w:r w:rsidRPr="00321DC0">
        <w:rPr>
          <w:rFonts w:cs="David"/>
          <w:b/>
          <w:bCs/>
          <w:color w:val="FF0000"/>
          <w:sz w:val="24"/>
          <w:szCs w:val="24"/>
          <w:rtl/>
        </w:rPr>
        <w:t xml:space="preserve"> </w:t>
      </w:r>
      <w:r w:rsidRPr="00321DC0">
        <w:rPr>
          <w:rFonts w:cs="David" w:hint="cs"/>
          <w:b/>
          <w:bCs/>
          <w:color w:val="FF0000"/>
          <w:sz w:val="24"/>
          <w:szCs w:val="24"/>
          <w:rtl/>
        </w:rPr>
        <w:t>שיניים</w:t>
      </w:r>
      <w:r w:rsidR="00154A8E">
        <w:rPr>
          <w:rFonts w:cs="David" w:hint="cs"/>
          <w:b/>
          <w:bCs/>
          <w:color w:val="FF0000"/>
          <w:sz w:val="24"/>
          <w:szCs w:val="24"/>
          <w:rtl/>
        </w:rPr>
        <w:t xml:space="preserve"> </w:t>
      </w:r>
      <w:r w:rsidR="00154A8E">
        <w:rPr>
          <w:rFonts w:cs="Guttman Yad-Brush" w:hint="cs"/>
          <w:sz w:val="20"/>
          <w:szCs w:val="20"/>
          <w:rtl/>
        </w:rPr>
        <w:t xml:space="preserve">כאשר מדובר בעסקת ליסינג עם אופציה לרכש הציוד במחיר מינימאלי- זוהי עסקת מכר </w:t>
      </w:r>
    </w:p>
    <w:p w:rsidR="00321DC0" w:rsidRDefault="00321DC0" w:rsidP="00154A8E">
      <w:pPr>
        <w:spacing w:after="0"/>
        <w:jc w:val="both"/>
        <w:rPr>
          <w:rFonts w:cs="David"/>
          <w:b/>
          <w:bCs/>
          <w:color w:val="FF0000"/>
          <w:sz w:val="24"/>
          <w:szCs w:val="24"/>
          <w:rtl/>
        </w:rPr>
      </w:pPr>
    </w:p>
    <w:p w:rsidR="00321DC0" w:rsidRPr="00321DC0" w:rsidRDefault="00321DC0" w:rsidP="00321DC0">
      <w:pPr>
        <w:spacing w:after="0"/>
        <w:jc w:val="both"/>
        <w:rPr>
          <w:rFonts w:cs="David"/>
          <w:b/>
          <w:bCs/>
          <w:color w:val="FF0000"/>
          <w:sz w:val="24"/>
          <w:szCs w:val="24"/>
          <w:rtl/>
        </w:rPr>
      </w:pPr>
    </w:p>
    <w:p w:rsidR="00DA504C" w:rsidRDefault="00603351" w:rsidP="005A3E4A">
      <w:pPr>
        <w:spacing w:after="0"/>
        <w:jc w:val="center"/>
        <w:rPr>
          <w:rFonts w:cs="David"/>
          <w:b/>
          <w:bCs/>
          <w:sz w:val="24"/>
          <w:szCs w:val="24"/>
          <w:rtl/>
        </w:rPr>
      </w:pPr>
      <w:r>
        <w:rPr>
          <w:rFonts w:cs="David" w:hint="cs"/>
          <w:b/>
          <w:bCs/>
          <w:sz w:val="24"/>
          <w:szCs w:val="24"/>
          <w:rtl/>
        </w:rPr>
        <w:t>מגבלות הבעלות תום לב ושימוש לרעה בזכות</w:t>
      </w:r>
    </w:p>
    <w:p w:rsidR="00AE11A9" w:rsidRDefault="00AE11A9" w:rsidP="005A3E4A">
      <w:pPr>
        <w:spacing w:after="0"/>
        <w:jc w:val="center"/>
        <w:rPr>
          <w:rFonts w:cs="David"/>
          <w:b/>
          <w:bCs/>
          <w:sz w:val="24"/>
          <w:szCs w:val="24"/>
          <w:rtl/>
        </w:rPr>
      </w:pPr>
    </w:p>
    <w:p w:rsidR="00603351" w:rsidRDefault="00603351" w:rsidP="00DA504C">
      <w:pPr>
        <w:spacing w:after="0"/>
        <w:jc w:val="both"/>
        <w:rPr>
          <w:rFonts w:cs="David"/>
          <w:sz w:val="24"/>
          <w:szCs w:val="24"/>
          <w:rtl/>
        </w:rPr>
      </w:pPr>
      <w:r>
        <w:rPr>
          <w:rFonts w:cs="David" w:hint="cs"/>
          <w:sz w:val="24"/>
          <w:szCs w:val="24"/>
          <w:rtl/>
        </w:rPr>
        <w:t xml:space="preserve">זהו נושא הממוקד </w:t>
      </w:r>
      <w:r w:rsidRPr="005A3E4A">
        <w:rPr>
          <w:rFonts w:cs="David" w:hint="cs"/>
          <w:b/>
          <w:bCs/>
          <w:sz w:val="24"/>
          <w:szCs w:val="24"/>
          <w:rtl/>
        </w:rPr>
        <w:t>בסעיף 14</w:t>
      </w:r>
      <w:r>
        <w:rPr>
          <w:rFonts w:cs="David" w:hint="cs"/>
          <w:sz w:val="24"/>
          <w:szCs w:val="24"/>
          <w:rtl/>
        </w:rPr>
        <w:t xml:space="preserve"> שכותרתו </w:t>
      </w:r>
      <w:r w:rsidRPr="005A3E4A">
        <w:rPr>
          <w:rFonts w:cs="David" w:hint="cs"/>
          <w:color w:val="FF0000"/>
          <w:sz w:val="24"/>
          <w:szCs w:val="24"/>
          <w:rtl/>
        </w:rPr>
        <w:t>הגבלת זכויות</w:t>
      </w:r>
      <w:r>
        <w:rPr>
          <w:rFonts w:cs="David" w:hint="cs"/>
          <w:sz w:val="24"/>
          <w:szCs w:val="24"/>
          <w:rtl/>
        </w:rPr>
        <w:t xml:space="preserve">- </w:t>
      </w:r>
      <w:r w:rsidR="005A3E4A" w:rsidRPr="005A3E4A">
        <w:rPr>
          <w:rFonts w:cs="David" w:hint="cs"/>
          <w:color w:val="FF0000"/>
          <w:sz w:val="24"/>
          <w:szCs w:val="24"/>
          <w:rtl/>
        </w:rPr>
        <w:t>בעלות</w:t>
      </w:r>
      <w:r w:rsidR="005A3E4A" w:rsidRPr="005A3E4A">
        <w:rPr>
          <w:rFonts w:cs="David"/>
          <w:color w:val="FF0000"/>
          <w:sz w:val="24"/>
          <w:szCs w:val="24"/>
          <w:rtl/>
        </w:rPr>
        <w:t xml:space="preserve"> </w:t>
      </w:r>
      <w:r w:rsidR="005A3E4A" w:rsidRPr="005A3E4A">
        <w:rPr>
          <w:rFonts w:cs="David" w:hint="cs"/>
          <w:color w:val="FF0000"/>
          <w:sz w:val="24"/>
          <w:szCs w:val="24"/>
          <w:rtl/>
        </w:rPr>
        <w:t>וזכויות</w:t>
      </w:r>
      <w:r w:rsidR="005A3E4A" w:rsidRPr="005A3E4A">
        <w:rPr>
          <w:rFonts w:cs="David"/>
          <w:color w:val="FF0000"/>
          <w:sz w:val="24"/>
          <w:szCs w:val="24"/>
          <w:rtl/>
        </w:rPr>
        <w:t xml:space="preserve"> </w:t>
      </w:r>
      <w:r w:rsidR="005A3E4A" w:rsidRPr="005A3E4A">
        <w:rPr>
          <w:rFonts w:cs="David" w:hint="cs"/>
          <w:color w:val="FF0000"/>
          <w:sz w:val="24"/>
          <w:szCs w:val="24"/>
          <w:rtl/>
        </w:rPr>
        <w:t>אחרות</w:t>
      </w:r>
      <w:r w:rsidR="005A3E4A" w:rsidRPr="005A3E4A">
        <w:rPr>
          <w:rFonts w:cs="David"/>
          <w:color w:val="FF0000"/>
          <w:sz w:val="24"/>
          <w:szCs w:val="24"/>
          <w:rtl/>
        </w:rPr>
        <w:t xml:space="preserve"> </w:t>
      </w:r>
      <w:r w:rsidR="005A3E4A" w:rsidRPr="005A3E4A">
        <w:rPr>
          <w:rFonts w:cs="David" w:hint="cs"/>
          <w:color w:val="FF0000"/>
          <w:sz w:val="24"/>
          <w:szCs w:val="24"/>
          <w:rtl/>
        </w:rPr>
        <w:t>במקרקעין</w:t>
      </w:r>
      <w:r w:rsidR="005A3E4A" w:rsidRPr="005A3E4A">
        <w:rPr>
          <w:rFonts w:cs="David"/>
          <w:color w:val="FF0000"/>
          <w:sz w:val="24"/>
          <w:szCs w:val="24"/>
          <w:rtl/>
        </w:rPr>
        <w:t xml:space="preserve">, </w:t>
      </w:r>
      <w:r w:rsidR="005A3E4A" w:rsidRPr="005A3E4A">
        <w:rPr>
          <w:rFonts w:cs="David" w:hint="cs"/>
          <w:color w:val="FF0000"/>
          <w:sz w:val="24"/>
          <w:szCs w:val="24"/>
          <w:rtl/>
        </w:rPr>
        <w:t>אין</w:t>
      </w:r>
      <w:r w:rsidR="005A3E4A" w:rsidRPr="005A3E4A">
        <w:rPr>
          <w:rFonts w:cs="David"/>
          <w:color w:val="FF0000"/>
          <w:sz w:val="24"/>
          <w:szCs w:val="24"/>
          <w:rtl/>
        </w:rPr>
        <w:t xml:space="preserve"> </w:t>
      </w:r>
      <w:r w:rsidR="005A3E4A" w:rsidRPr="005A3E4A">
        <w:rPr>
          <w:rFonts w:cs="David" w:hint="cs"/>
          <w:color w:val="FF0000"/>
          <w:sz w:val="24"/>
          <w:szCs w:val="24"/>
          <w:rtl/>
        </w:rPr>
        <w:t>בהן</w:t>
      </w:r>
      <w:r w:rsidR="005A3E4A" w:rsidRPr="005A3E4A">
        <w:rPr>
          <w:rFonts w:cs="David"/>
          <w:color w:val="FF0000"/>
          <w:sz w:val="24"/>
          <w:szCs w:val="24"/>
          <w:rtl/>
        </w:rPr>
        <w:t xml:space="preserve"> </w:t>
      </w:r>
      <w:r w:rsidR="005A3E4A" w:rsidRPr="005A3E4A">
        <w:rPr>
          <w:rFonts w:cs="David" w:hint="cs"/>
          <w:color w:val="FF0000"/>
          <w:sz w:val="24"/>
          <w:szCs w:val="24"/>
          <w:rtl/>
        </w:rPr>
        <w:t>כשלעצמן</w:t>
      </w:r>
      <w:r w:rsidR="005A3E4A" w:rsidRPr="005A3E4A">
        <w:rPr>
          <w:rFonts w:cs="David"/>
          <w:color w:val="FF0000"/>
          <w:sz w:val="24"/>
          <w:szCs w:val="24"/>
          <w:rtl/>
        </w:rPr>
        <w:t xml:space="preserve"> </w:t>
      </w:r>
      <w:r w:rsidR="005A3E4A" w:rsidRPr="005A3E4A">
        <w:rPr>
          <w:rFonts w:cs="David" w:hint="cs"/>
          <w:color w:val="FF0000"/>
          <w:sz w:val="24"/>
          <w:szCs w:val="24"/>
          <w:rtl/>
        </w:rPr>
        <w:t>כדי</w:t>
      </w:r>
      <w:r w:rsidR="005A3E4A" w:rsidRPr="005A3E4A">
        <w:rPr>
          <w:rFonts w:cs="David"/>
          <w:color w:val="FF0000"/>
          <w:sz w:val="24"/>
          <w:szCs w:val="24"/>
          <w:rtl/>
        </w:rPr>
        <w:t xml:space="preserve"> </w:t>
      </w:r>
      <w:r w:rsidR="005A3E4A" w:rsidRPr="005A3E4A">
        <w:rPr>
          <w:rFonts w:cs="David" w:hint="cs"/>
          <w:color w:val="FF0000"/>
          <w:sz w:val="24"/>
          <w:szCs w:val="24"/>
          <w:rtl/>
        </w:rPr>
        <w:t>להצדיק</w:t>
      </w:r>
      <w:r w:rsidR="005A3E4A" w:rsidRPr="005A3E4A">
        <w:rPr>
          <w:rFonts w:cs="David"/>
          <w:color w:val="FF0000"/>
          <w:sz w:val="24"/>
          <w:szCs w:val="24"/>
          <w:rtl/>
        </w:rPr>
        <w:t xml:space="preserve"> </w:t>
      </w:r>
      <w:r w:rsidR="005A3E4A" w:rsidRPr="005A3E4A">
        <w:rPr>
          <w:rFonts w:cs="David" w:hint="cs"/>
          <w:color w:val="FF0000"/>
          <w:sz w:val="24"/>
          <w:szCs w:val="24"/>
          <w:rtl/>
        </w:rPr>
        <w:t>עשיית</w:t>
      </w:r>
      <w:r w:rsidR="005A3E4A" w:rsidRPr="005A3E4A">
        <w:rPr>
          <w:rFonts w:cs="David"/>
          <w:color w:val="FF0000"/>
          <w:sz w:val="24"/>
          <w:szCs w:val="24"/>
          <w:rtl/>
        </w:rPr>
        <w:t xml:space="preserve"> </w:t>
      </w:r>
      <w:r w:rsidR="005A3E4A" w:rsidRPr="005A3E4A">
        <w:rPr>
          <w:rFonts w:cs="David" w:hint="cs"/>
          <w:color w:val="FF0000"/>
          <w:sz w:val="24"/>
          <w:szCs w:val="24"/>
          <w:rtl/>
        </w:rPr>
        <w:t>דבר</w:t>
      </w:r>
      <w:r w:rsidR="005A3E4A" w:rsidRPr="005A3E4A">
        <w:rPr>
          <w:rFonts w:cs="David"/>
          <w:color w:val="FF0000"/>
          <w:sz w:val="24"/>
          <w:szCs w:val="24"/>
          <w:rtl/>
        </w:rPr>
        <w:t xml:space="preserve"> </w:t>
      </w:r>
      <w:r w:rsidR="005A3E4A" w:rsidRPr="005A3E4A">
        <w:rPr>
          <w:rFonts w:cs="David" w:hint="cs"/>
          <w:color w:val="FF0000"/>
          <w:sz w:val="24"/>
          <w:szCs w:val="24"/>
          <w:rtl/>
        </w:rPr>
        <w:t>הגורם</w:t>
      </w:r>
      <w:r w:rsidR="005A3E4A" w:rsidRPr="005A3E4A">
        <w:rPr>
          <w:rFonts w:cs="David"/>
          <w:color w:val="FF0000"/>
          <w:sz w:val="24"/>
          <w:szCs w:val="24"/>
          <w:rtl/>
        </w:rPr>
        <w:t xml:space="preserve"> </w:t>
      </w:r>
      <w:r w:rsidR="005A3E4A" w:rsidRPr="005A3E4A">
        <w:rPr>
          <w:rFonts w:cs="David" w:hint="cs"/>
          <w:color w:val="FF0000"/>
          <w:sz w:val="24"/>
          <w:szCs w:val="24"/>
          <w:rtl/>
        </w:rPr>
        <w:t>נזק</w:t>
      </w:r>
      <w:r w:rsidR="005A3E4A" w:rsidRPr="005A3E4A">
        <w:rPr>
          <w:rFonts w:cs="David"/>
          <w:color w:val="FF0000"/>
          <w:sz w:val="24"/>
          <w:szCs w:val="24"/>
          <w:rtl/>
        </w:rPr>
        <w:t xml:space="preserve"> </w:t>
      </w:r>
      <w:r w:rsidR="005A3E4A" w:rsidRPr="005A3E4A">
        <w:rPr>
          <w:rFonts w:cs="David" w:hint="cs"/>
          <w:color w:val="FF0000"/>
          <w:sz w:val="24"/>
          <w:szCs w:val="24"/>
          <w:rtl/>
        </w:rPr>
        <w:t>או</w:t>
      </w:r>
      <w:r w:rsidR="005A3E4A" w:rsidRPr="005A3E4A">
        <w:rPr>
          <w:rFonts w:cs="David"/>
          <w:color w:val="FF0000"/>
          <w:sz w:val="24"/>
          <w:szCs w:val="24"/>
          <w:rtl/>
        </w:rPr>
        <w:t xml:space="preserve"> </w:t>
      </w:r>
      <w:r w:rsidR="005A3E4A" w:rsidRPr="005A3E4A">
        <w:rPr>
          <w:rFonts w:cs="David" w:hint="cs"/>
          <w:color w:val="FF0000"/>
          <w:sz w:val="24"/>
          <w:szCs w:val="24"/>
          <w:rtl/>
        </w:rPr>
        <w:t>אי</w:t>
      </w:r>
      <w:r w:rsidR="005A3E4A" w:rsidRPr="005A3E4A">
        <w:rPr>
          <w:rFonts w:cs="David"/>
          <w:color w:val="FF0000"/>
          <w:sz w:val="24"/>
          <w:szCs w:val="24"/>
          <w:rtl/>
        </w:rPr>
        <w:t xml:space="preserve"> </w:t>
      </w:r>
      <w:r w:rsidR="005A3E4A" w:rsidRPr="005A3E4A">
        <w:rPr>
          <w:rFonts w:cs="David" w:hint="cs"/>
          <w:color w:val="FF0000"/>
          <w:sz w:val="24"/>
          <w:szCs w:val="24"/>
          <w:rtl/>
        </w:rPr>
        <w:t>נוחות</w:t>
      </w:r>
      <w:r w:rsidR="005A3E4A" w:rsidRPr="005A3E4A">
        <w:rPr>
          <w:rFonts w:cs="David"/>
          <w:color w:val="FF0000"/>
          <w:sz w:val="24"/>
          <w:szCs w:val="24"/>
          <w:rtl/>
        </w:rPr>
        <w:t xml:space="preserve"> </w:t>
      </w:r>
      <w:r w:rsidR="005A3E4A" w:rsidRPr="005A3E4A">
        <w:rPr>
          <w:rFonts w:cs="David" w:hint="cs"/>
          <w:color w:val="FF0000"/>
          <w:sz w:val="24"/>
          <w:szCs w:val="24"/>
          <w:rtl/>
        </w:rPr>
        <w:t>לאחר</w:t>
      </w:r>
      <w:r w:rsidR="005A3E4A">
        <w:rPr>
          <w:rFonts w:cs="David" w:hint="cs"/>
          <w:sz w:val="24"/>
          <w:szCs w:val="24"/>
          <w:rtl/>
        </w:rPr>
        <w:t xml:space="preserve">. </w:t>
      </w:r>
      <w:r>
        <w:rPr>
          <w:rFonts w:cs="David" w:hint="cs"/>
          <w:sz w:val="24"/>
          <w:szCs w:val="24"/>
          <w:rtl/>
        </w:rPr>
        <w:t>על סעיף זה לא הייתה פסיקה רבה והפירוש שלו צומצם בשנים שבהם שמו דגש על הגדרת בעלות רחבה.</w:t>
      </w:r>
    </w:p>
    <w:p w:rsidR="00603351" w:rsidRDefault="00603351" w:rsidP="00DA504C">
      <w:pPr>
        <w:spacing w:after="0"/>
        <w:jc w:val="both"/>
        <w:rPr>
          <w:rFonts w:cs="David"/>
          <w:sz w:val="24"/>
          <w:szCs w:val="24"/>
          <w:rtl/>
        </w:rPr>
      </w:pPr>
    </w:p>
    <w:p w:rsidR="00BF2F51" w:rsidRDefault="00603351" w:rsidP="00AE11A9">
      <w:pPr>
        <w:spacing w:after="0"/>
        <w:jc w:val="both"/>
        <w:rPr>
          <w:rFonts w:cs="David"/>
          <w:sz w:val="24"/>
          <w:szCs w:val="24"/>
          <w:rtl/>
        </w:rPr>
      </w:pPr>
      <w:r w:rsidRPr="00AE11A9">
        <w:rPr>
          <w:rFonts w:cs="David" w:hint="cs"/>
          <w:sz w:val="24"/>
          <w:szCs w:val="24"/>
          <w:highlight w:val="yellow"/>
          <w:rtl/>
        </w:rPr>
        <w:t>בעבר</w:t>
      </w:r>
      <w:r w:rsidR="005A3E4A" w:rsidRPr="00AE11A9">
        <w:rPr>
          <w:rFonts w:cs="David" w:hint="cs"/>
          <w:sz w:val="24"/>
          <w:szCs w:val="24"/>
          <w:highlight w:val="yellow"/>
          <w:rtl/>
        </w:rPr>
        <w:t>,</w:t>
      </w:r>
      <w:r w:rsidRPr="00AE11A9">
        <w:rPr>
          <w:rFonts w:cs="David" w:hint="cs"/>
          <w:sz w:val="24"/>
          <w:szCs w:val="24"/>
          <w:highlight w:val="yellow"/>
          <w:rtl/>
        </w:rPr>
        <w:t xml:space="preserve"> אם התובע הוכיח שהוא בעל הזכות במקרקעין והנתבע נכנס ללא רשותו, כלומר הוא מסיג גבול, אז בית המשפט היה חייב לתת צו פינוי</w:t>
      </w:r>
      <w:r>
        <w:rPr>
          <w:rFonts w:cs="David" w:hint="cs"/>
          <w:sz w:val="24"/>
          <w:szCs w:val="24"/>
          <w:rtl/>
        </w:rPr>
        <w:t xml:space="preserve"> בלא שתהיה לו אפשרות לערב שיקול דעת. בכל מקרה של הסגת גבול- היה ניתן צו פינוי מי</w:t>
      </w:r>
      <w:r w:rsidR="00AE11A9">
        <w:rPr>
          <w:rFonts w:cs="David" w:hint="cs"/>
          <w:sz w:val="24"/>
          <w:szCs w:val="24"/>
          <w:rtl/>
        </w:rPr>
        <w:t xml:space="preserve">ידי. </w:t>
      </w:r>
    </w:p>
    <w:p w:rsidR="00BF2F51" w:rsidRDefault="00BF2F51" w:rsidP="00BF2F51">
      <w:pPr>
        <w:spacing w:after="0"/>
        <w:jc w:val="both"/>
        <w:rPr>
          <w:rFonts w:cs="David"/>
          <w:sz w:val="24"/>
          <w:szCs w:val="24"/>
          <w:rtl/>
        </w:rPr>
      </w:pPr>
    </w:p>
    <w:p w:rsidR="00603351" w:rsidRDefault="00BF2F51" w:rsidP="00BF2F51">
      <w:pPr>
        <w:spacing w:after="0"/>
        <w:jc w:val="both"/>
        <w:rPr>
          <w:rFonts w:cs="David"/>
          <w:sz w:val="24"/>
          <w:szCs w:val="24"/>
          <w:rtl/>
        </w:rPr>
      </w:pPr>
      <w:r>
        <w:rPr>
          <w:rFonts w:cs="David" w:hint="cs"/>
          <w:sz w:val="24"/>
          <w:szCs w:val="24"/>
          <w:rtl/>
        </w:rPr>
        <w:t>לכאורה ישנה סתירה בין הסעיף לבין הגדרת הבעלות המצויה בחוק</w:t>
      </w:r>
      <w:r w:rsidR="00603351">
        <w:rPr>
          <w:rFonts w:cs="David" w:hint="cs"/>
          <w:sz w:val="24"/>
          <w:szCs w:val="24"/>
          <w:rtl/>
        </w:rPr>
        <w:t xml:space="preserve"> </w:t>
      </w:r>
      <w:r>
        <w:rPr>
          <w:rFonts w:cs="David" w:hint="cs"/>
          <w:sz w:val="24"/>
          <w:szCs w:val="24"/>
          <w:rtl/>
        </w:rPr>
        <w:t>(</w:t>
      </w:r>
      <w:r w:rsidR="00603351">
        <w:rPr>
          <w:rFonts w:cs="David" w:hint="cs"/>
          <w:sz w:val="24"/>
          <w:szCs w:val="24"/>
          <w:rtl/>
        </w:rPr>
        <w:t>"</w:t>
      </w:r>
      <w:r w:rsidR="005A3E4A" w:rsidRPr="00BF2F51">
        <w:rPr>
          <w:rFonts w:cs="David" w:hint="cs"/>
          <w:color w:val="FF0000"/>
          <w:sz w:val="24"/>
          <w:szCs w:val="24"/>
          <w:rtl/>
        </w:rPr>
        <w:t>הזכות</w:t>
      </w:r>
      <w:r w:rsidR="005A3E4A" w:rsidRPr="00BF2F51">
        <w:rPr>
          <w:rFonts w:cs="David"/>
          <w:color w:val="FF0000"/>
          <w:sz w:val="24"/>
          <w:szCs w:val="24"/>
          <w:rtl/>
        </w:rPr>
        <w:t xml:space="preserve"> </w:t>
      </w:r>
      <w:r w:rsidR="005A3E4A" w:rsidRPr="00BF2F51">
        <w:rPr>
          <w:rFonts w:cs="David" w:hint="cs"/>
          <w:color w:val="FF0000"/>
          <w:sz w:val="24"/>
          <w:szCs w:val="24"/>
          <w:rtl/>
        </w:rPr>
        <w:t>להחזיק</w:t>
      </w:r>
      <w:r w:rsidR="005A3E4A" w:rsidRPr="00BF2F51">
        <w:rPr>
          <w:rFonts w:cs="David"/>
          <w:color w:val="FF0000"/>
          <w:sz w:val="24"/>
          <w:szCs w:val="24"/>
          <w:rtl/>
        </w:rPr>
        <w:t xml:space="preserve"> </w:t>
      </w:r>
      <w:r w:rsidR="005A3E4A" w:rsidRPr="00BF2F51">
        <w:rPr>
          <w:rFonts w:cs="David" w:hint="cs"/>
          <w:color w:val="FF0000"/>
          <w:sz w:val="24"/>
          <w:szCs w:val="24"/>
          <w:rtl/>
        </w:rPr>
        <w:t>במקרקעין</w:t>
      </w:r>
      <w:r w:rsidR="005A3E4A" w:rsidRPr="00BF2F51">
        <w:rPr>
          <w:rFonts w:cs="David"/>
          <w:color w:val="FF0000"/>
          <w:sz w:val="24"/>
          <w:szCs w:val="24"/>
          <w:rtl/>
        </w:rPr>
        <w:t xml:space="preserve">, </w:t>
      </w:r>
      <w:r w:rsidR="005A3E4A" w:rsidRPr="00BF2F51">
        <w:rPr>
          <w:rFonts w:cs="David" w:hint="cs"/>
          <w:color w:val="FF0000"/>
          <w:sz w:val="24"/>
          <w:szCs w:val="24"/>
          <w:rtl/>
        </w:rPr>
        <w:t>להשתמש</w:t>
      </w:r>
      <w:r w:rsidR="005A3E4A" w:rsidRPr="00BF2F51">
        <w:rPr>
          <w:rFonts w:cs="David"/>
          <w:color w:val="FF0000"/>
          <w:sz w:val="24"/>
          <w:szCs w:val="24"/>
          <w:rtl/>
        </w:rPr>
        <w:t xml:space="preserve"> </w:t>
      </w:r>
      <w:r w:rsidR="005A3E4A" w:rsidRPr="00BF2F51">
        <w:rPr>
          <w:rFonts w:cs="David" w:hint="cs"/>
          <w:color w:val="FF0000"/>
          <w:sz w:val="24"/>
          <w:szCs w:val="24"/>
          <w:rtl/>
        </w:rPr>
        <w:t>בהם</w:t>
      </w:r>
      <w:r w:rsidR="005A3E4A" w:rsidRPr="00BF2F51">
        <w:rPr>
          <w:rFonts w:cs="David"/>
          <w:color w:val="FF0000"/>
          <w:sz w:val="24"/>
          <w:szCs w:val="24"/>
          <w:rtl/>
        </w:rPr>
        <w:t xml:space="preserve"> </w:t>
      </w:r>
      <w:r w:rsidR="005A3E4A" w:rsidRPr="00BF2F51">
        <w:rPr>
          <w:rFonts w:cs="David" w:hint="cs"/>
          <w:color w:val="FF0000"/>
          <w:sz w:val="24"/>
          <w:szCs w:val="24"/>
          <w:rtl/>
        </w:rPr>
        <w:t>ולעשות</w:t>
      </w:r>
      <w:r w:rsidR="005A3E4A" w:rsidRPr="00BF2F51">
        <w:rPr>
          <w:rFonts w:cs="David"/>
          <w:color w:val="FF0000"/>
          <w:sz w:val="24"/>
          <w:szCs w:val="24"/>
          <w:rtl/>
        </w:rPr>
        <w:t xml:space="preserve"> </w:t>
      </w:r>
      <w:r w:rsidR="005A3E4A" w:rsidRPr="00BF2F51">
        <w:rPr>
          <w:rFonts w:cs="David" w:hint="cs"/>
          <w:color w:val="FF0000"/>
          <w:sz w:val="24"/>
          <w:szCs w:val="24"/>
          <w:rtl/>
        </w:rPr>
        <w:t>בהם</w:t>
      </w:r>
      <w:r w:rsidR="005A3E4A" w:rsidRPr="00BF2F51">
        <w:rPr>
          <w:rFonts w:cs="David"/>
          <w:color w:val="FF0000"/>
          <w:sz w:val="24"/>
          <w:szCs w:val="24"/>
          <w:rtl/>
        </w:rPr>
        <w:t xml:space="preserve"> </w:t>
      </w:r>
      <w:r w:rsidR="005A3E4A" w:rsidRPr="00BF2F51">
        <w:rPr>
          <w:rFonts w:cs="David" w:hint="cs"/>
          <w:color w:val="FF0000"/>
          <w:sz w:val="24"/>
          <w:szCs w:val="24"/>
          <w:rtl/>
        </w:rPr>
        <w:t>כל</w:t>
      </w:r>
      <w:r w:rsidR="005A3E4A" w:rsidRPr="00BF2F51">
        <w:rPr>
          <w:rFonts w:cs="David"/>
          <w:color w:val="FF0000"/>
          <w:sz w:val="24"/>
          <w:szCs w:val="24"/>
          <w:rtl/>
        </w:rPr>
        <w:t xml:space="preserve"> </w:t>
      </w:r>
      <w:r w:rsidR="005A3E4A" w:rsidRPr="00BF2F51">
        <w:rPr>
          <w:rFonts w:cs="David" w:hint="cs"/>
          <w:color w:val="FF0000"/>
          <w:sz w:val="24"/>
          <w:szCs w:val="24"/>
          <w:rtl/>
        </w:rPr>
        <w:t>דבר</w:t>
      </w:r>
      <w:r w:rsidR="005A3E4A" w:rsidRPr="00BF2F51">
        <w:rPr>
          <w:rFonts w:cs="David"/>
          <w:color w:val="FF0000"/>
          <w:sz w:val="24"/>
          <w:szCs w:val="24"/>
          <w:rtl/>
        </w:rPr>
        <w:t xml:space="preserve"> </w:t>
      </w:r>
      <w:r w:rsidR="005A3E4A" w:rsidRPr="00BF2F51">
        <w:rPr>
          <w:rFonts w:cs="David" w:hint="cs"/>
          <w:color w:val="FF0000"/>
          <w:sz w:val="24"/>
          <w:szCs w:val="24"/>
          <w:rtl/>
        </w:rPr>
        <w:t>וכל</w:t>
      </w:r>
      <w:r w:rsidR="005A3E4A" w:rsidRPr="00BF2F51">
        <w:rPr>
          <w:rFonts w:cs="David"/>
          <w:color w:val="FF0000"/>
          <w:sz w:val="24"/>
          <w:szCs w:val="24"/>
          <w:rtl/>
        </w:rPr>
        <w:t xml:space="preserve"> </w:t>
      </w:r>
      <w:r w:rsidR="005A3E4A" w:rsidRPr="00BF2F51">
        <w:rPr>
          <w:rFonts w:cs="David" w:hint="cs"/>
          <w:color w:val="FF0000"/>
          <w:sz w:val="24"/>
          <w:szCs w:val="24"/>
          <w:rtl/>
        </w:rPr>
        <w:t>עסקה</w:t>
      </w:r>
      <w:r w:rsidR="005A3E4A" w:rsidRPr="00BF2F51">
        <w:rPr>
          <w:rFonts w:cs="David"/>
          <w:color w:val="FF0000"/>
          <w:sz w:val="24"/>
          <w:szCs w:val="24"/>
          <w:rtl/>
        </w:rPr>
        <w:t xml:space="preserve"> </w:t>
      </w:r>
      <w:r w:rsidR="005A3E4A" w:rsidRPr="00BF2F51">
        <w:rPr>
          <w:rFonts w:cs="David" w:hint="cs"/>
          <w:color w:val="FF0000"/>
          <w:sz w:val="24"/>
          <w:szCs w:val="24"/>
          <w:rtl/>
        </w:rPr>
        <w:t>בכפוף</w:t>
      </w:r>
      <w:r w:rsidR="005A3E4A" w:rsidRPr="00BF2F51">
        <w:rPr>
          <w:rFonts w:cs="David"/>
          <w:color w:val="FF0000"/>
          <w:sz w:val="24"/>
          <w:szCs w:val="24"/>
          <w:rtl/>
        </w:rPr>
        <w:t xml:space="preserve"> </w:t>
      </w:r>
      <w:r w:rsidR="005A3E4A" w:rsidRPr="00BF2F51">
        <w:rPr>
          <w:rFonts w:cs="David" w:hint="cs"/>
          <w:color w:val="FF0000"/>
          <w:sz w:val="24"/>
          <w:szCs w:val="24"/>
          <w:rtl/>
        </w:rPr>
        <w:t>להגבלות</w:t>
      </w:r>
      <w:r w:rsidR="005A3E4A" w:rsidRPr="00BF2F51">
        <w:rPr>
          <w:rFonts w:cs="David"/>
          <w:color w:val="FF0000"/>
          <w:sz w:val="24"/>
          <w:szCs w:val="24"/>
          <w:rtl/>
        </w:rPr>
        <w:t xml:space="preserve"> </w:t>
      </w:r>
      <w:r w:rsidR="005A3E4A" w:rsidRPr="00BF2F51">
        <w:rPr>
          <w:rFonts w:cs="David" w:hint="cs"/>
          <w:color w:val="FF0000"/>
          <w:sz w:val="24"/>
          <w:szCs w:val="24"/>
          <w:rtl/>
        </w:rPr>
        <w:t>לפי</w:t>
      </w:r>
      <w:r w:rsidR="005A3E4A" w:rsidRPr="00BF2F51">
        <w:rPr>
          <w:rFonts w:cs="David"/>
          <w:color w:val="FF0000"/>
          <w:sz w:val="24"/>
          <w:szCs w:val="24"/>
          <w:rtl/>
        </w:rPr>
        <w:t xml:space="preserve"> </w:t>
      </w:r>
      <w:r w:rsidR="005A3E4A" w:rsidRPr="00BF2F51">
        <w:rPr>
          <w:rFonts w:cs="David" w:hint="cs"/>
          <w:color w:val="FF0000"/>
          <w:sz w:val="24"/>
          <w:szCs w:val="24"/>
          <w:rtl/>
        </w:rPr>
        <w:t>דין</w:t>
      </w:r>
      <w:r w:rsidR="005A3E4A" w:rsidRPr="00BF2F51">
        <w:rPr>
          <w:rFonts w:cs="David"/>
          <w:color w:val="FF0000"/>
          <w:sz w:val="24"/>
          <w:szCs w:val="24"/>
          <w:rtl/>
        </w:rPr>
        <w:t xml:space="preserve"> </w:t>
      </w:r>
      <w:r w:rsidR="005A3E4A" w:rsidRPr="00BF2F51">
        <w:rPr>
          <w:rFonts w:cs="David" w:hint="cs"/>
          <w:color w:val="FF0000"/>
          <w:sz w:val="24"/>
          <w:szCs w:val="24"/>
          <w:rtl/>
        </w:rPr>
        <w:t>או</w:t>
      </w:r>
      <w:r w:rsidR="005A3E4A" w:rsidRPr="00BF2F51">
        <w:rPr>
          <w:rFonts w:cs="David"/>
          <w:color w:val="FF0000"/>
          <w:sz w:val="24"/>
          <w:szCs w:val="24"/>
          <w:rtl/>
        </w:rPr>
        <w:t xml:space="preserve"> </w:t>
      </w:r>
      <w:r w:rsidR="005A3E4A" w:rsidRPr="00BF2F51">
        <w:rPr>
          <w:rFonts w:cs="David" w:hint="cs"/>
          <w:color w:val="FF0000"/>
          <w:sz w:val="24"/>
          <w:szCs w:val="24"/>
          <w:rtl/>
        </w:rPr>
        <w:t>לפי</w:t>
      </w:r>
      <w:r w:rsidR="005A3E4A" w:rsidRPr="00BF2F51">
        <w:rPr>
          <w:rFonts w:cs="David"/>
          <w:color w:val="FF0000"/>
          <w:sz w:val="24"/>
          <w:szCs w:val="24"/>
          <w:rtl/>
        </w:rPr>
        <w:t xml:space="preserve"> </w:t>
      </w:r>
      <w:r w:rsidR="005A3E4A" w:rsidRPr="00BF2F51">
        <w:rPr>
          <w:rFonts w:cs="David" w:hint="cs"/>
          <w:color w:val="FF0000"/>
          <w:sz w:val="24"/>
          <w:szCs w:val="24"/>
          <w:rtl/>
        </w:rPr>
        <w:t>הסכם</w:t>
      </w:r>
      <w:r w:rsidR="00603351">
        <w:rPr>
          <w:rFonts w:cs="David" w:hint="cs"/>
          <w:sz w:val="24"/>
          <w:szCs w:val="24"/>
          <w:rtl/>
        </w:rPr>
        <w:t>"</w:t>
      </w:r>
      <w:r>
        <w:rPr>
          <w:rFonts w:cs="David" w:hint="cs"/>
          <w:sz w:val="24"/>
          <w:szCs w:val="24"/>
          <w:rtl/>
        </w:rPr>
        <w:t>).</w:t>
      </w:r>
      <w:r w:rsidR="00603351">
        <w:rPr>
          <w:rFonts w:cs="David" w:hint="cs"/>
          <w:sz w:val="24"/>
          <w:szCs w:val="24"/>
          <w:rtl/>
        </w:rPr>
        <w:t xml:space="preserve"> </w:t>
      </w:r>
      <w:r w:rsidR="00603351" w:rsidRPr="001D0EF6">
        <w:rPr>
          <w:rFonts w:cs="David" w:hint="cs"/>
          <w:sz w:val="24"/>
          <w:szCs w:val="24"/>
          <w:highlight w:val="yellow"/>
          <w:rtl/>
        </w:rPr>
        <w:t xml:space="preserve">ניתן לפרש את סעיף 14 </w:t>
      </w:r>
      <w:r w:rsidRPr="001D0EF6">
        <w:rPr>
          <w:rFonts w:cs="David" w:hint="cs"/>
          <w:sz w:val="24"/>
          <w:szCs w:val="24"/>
          <w:highlight w:val="yellow"/>
          <w:rtl/>
        </w:rPr>
        <w:t xml:space="preserve">בצורה מצמצמת, כסעיף הצהרתי </w:t>
      </w:r>
      <w:r w:rsidRPr="001D0EF6">
        <w:rPr>
          <w:rFonts w:cs="David" w:hint="cs"/>
          <w:sz w:val="24"/>
          <w:szCs w:val="24"/>
          <w:highlight w:val="yellow"/>
          <w:rtl/>
        </w:rPr>
        <w:lastRenderedPageBreak/>
        <w:t>בלבד.</w:t>
      </w:r>
      <w:r w:rsidR="00603351" w:rsidRPr="001D0EF6">
        <w:rPr>
          <w:rFonts w:cs="David" w:hint="cs"/>
          <w:sz w:val="24"/>
          <w:szCs w:val="24"/>
          <w:highlight w:val="yellow"/>
          <w:rtl/>
        </w:rPr>
        <w:t xml:space="preserve"> בעלות כשלעצמה לא מאפשרת לך לפגוע בזולת</w:t>
      </w:r>
      <w:r w:rsidR="00603351">
        <w:rPr>
          <w:rFonts w:cs="David" w:hint="cs"/>
          <w:sz w:val="24"/>
          <w:szCs w:val="24"/>
          <w:rtl/>
        </w:rPr>
        <w:t>. דיני הנזיקין אומרים שלעיתים אם אדם מתנהג בצורה המטרידה את שכנו הוא עשוי לה</w:t>
      </w:r>
      <w:r w:rsidR="00537779">
        <w:rPr>
          <w:rFonts w:cs="David" w:hint="cs"/>
          <w:sz w:val="24"/>
          <w:szCs w:val="24"/>
          <w:rtl/>
        </w:rPr>
        <w:t>י</w:t>
      </w:r>
      <w:r w:rsidR="00603351">
        <w:rPr>
          <w:rFonts w:cs="David" w:hint="cs"/>
          <w:sz w:val="24"/>
          <w:szCs w:val="24"/>
          <w:rtl/>
        </w:rPr>
        <w:t xml:space="preserve">תבע בעוולה נזיקית. </w:t>
      </w:r>
    </w:p>
    <w:p w:rsidR="00BF2F51" w:rsidRDefault="00BF2F51" w:rsidP="00DA504C">
      <w:pPr>
        <w:spacing w:after="0"/>
        <w:jc w:val="both"/>
        <w:rPr>
          <w:rFonts w:cs="David"/>
          <w:sz w:val="24"/>
          <w:szCs w:val="24"/>
          <w:rtl/>
        </w:rPr>
      </w:pPr>
    </w:p>
    <w:p w:rsidR="00603351" w:rsidRDefault="00603351" w:rsidP="00537779">
      <w:pPr>
        <w:spacing w:after="0"/>
        <w:jc w:val="both"/>
        <w:rPr>
          <w:rFonts w:cs="David"/>
          <w:sz w:val="24"/>
          <w:szCs w:val="24"/>
          <w:rtl/>
        </w:rPr>
      </w:pPr>
      <w:r>
        <w:rPr>
          <w:rFonts w:cs="David" w:hint="cs"/>
          <w:sz w:val="24"/>
          <w:szCs w:val="24"/>
          <w:rtl/>
        </w:rPr>
        <w:t xml:space="preserve">בית המשפט לקח צעד נוסף ואמר שלא רק שהבעלות לא מאפשרת לך לעשות את מה שאתה רוצה אלא </w:t>
      </w:r>
      <w:r w:rsidRPr="004C0E53">
        <w:rPr>
          <w:rFonts w:cs="David" w:hint="cs"/>
          <w:b/>
          <w:bCs/>
          <w:sz w:val="24"/>
          <w:szCs w:val="24"/>
          <w:highlight w:val="yellow"/>
          <w:rtl/>
        </w:rPr>
        <w:t xml:space="preserve">שפסד </w:t>
      </w:r>
      <w:proofErr w:type="spellStart"/>
      <w:r w:rsidRPr="004C0E53">
        <w:rPr>
          <w:rFonts w:cs="David" w:hint="cs"/>
          <w:b/>
          <w:bCs/>
          <w:sz w:val="24"/>
          <w:szCs w:val="24"/>
          <w:highlight w:val="yellow"/>
          <w:rtl/>
        </w:rPr>
        <w:t>רדומלסקי</w:t>
      </w:r>
      <w:proofErr w:type="spellEnd"/>
      <w:r w:rsidRPr="001D0EF6">
        <w:rPr>
          <w:rFonts w:cs="David" w:hint="cs"/>
          <w:sz w:val="24"/>
          <w:szCs w:val="24"/>
          <w:highlight w:val="yellow"/>
          <w:rtl/>
        </w:rPr>
        <w:t xml:space="preserve"> אף קבע לטובת מסיג גבול אשר היה בעימות עם הבעלים</w:t>
      </w:r>
      <w:r>
        <w:rPr>
          <w:rFonts w:cs="David" w:hint="cs"/>
          <w:sz w:val="24"/>
          <w:szCs w:val="24"/>
          <w:rtl/>
        </w:rPr>
        <w:t xml:space="preserve">. </w:t>
      </w:r>
      <w:r w:rsidR="00537779">
        <w:rPr>
          <w:rFonts w:cs="David" w:hint="cs"/>
          <w:sz w:val="24"/>
          <w:szCs w:val="24"/>
          <w:rtl/>
        </w:rPr>
        <w:t>מב</w:t>
      </w:r>
      <w:r>
        <w:rPr>
          <w:rFonts w:cs="David" w:hint="cs"/>
          <w:sz w:val="24"/>
          <w:szCs w:val="24"/>
          <w:rtl/>
        </w:rPr>
        <w:t xml:space="preserve">חינה עובדתית היה ברור לחלוטין מי הבעלים ומי מסיג הגבול ובכל זאת התקבלה התוצאה הבלתי שגרתית הזאת. </w:t>
      </w:r>
      <w:r w:rsidRPr="001D0EF6">
        <w:rPr>
          <w:rFonts w:cs="David" w:hint="cs"/>
          <w:sz w:val="24"/>
          <w:szCs w:val="24"/>
          <w:highlight w:val="yellow"/>
          <w:rtl/>
        </w:rPr>
        <w:t>כשבית המשפט קובע לטובת מסיג גבול אין משמעות הדבר שהוא מקבל זכויות קנייניות בשטח אלא שלא מוצא נגדו צו פינוי והוא למעשה מקבל</w:t>
      </w:r>
      <w:r w:rsidR="001D0EF6">
        <w:rPr>
          <w:rFonts w:cs="David" w:hint="cs"/>
          <w:sz w:val="24"/>
          <w:szCs w:val="24"/>
          <w:highlight w:val="yellow"/>
          <w:rtl/>
        </w:rPr>
        <w:t xml:space="preserve"> בעלות</w:t>
      </w:r>
      <w:r w:rsidRPr="001D0EF6">
        <w:rPr>
          <w:rFonts w:cs="David" w:hint="cs"/>
          <w:sz w:val="24"/>
          <w:szCs w:val="24"/>
          <w:highlight w:val="yellow"/>
          <w:rtl/>
        </w:rPr>
        <w:t xml:space="preserve"> דה פקטו</w:t>
      </w:r>
      <w:r w:rsidR="00537779">
        <w:rPr>
          <w:rFonts w:cs="David" w:hint="cs"/>
          <w:sz w:val="24"/>
          <w:szCs w:val="24"/>
          <w:rtl/>
        </w:rPr>
        <w:t xml:space="preserve"> (במעשה)</w:t>
      </w:r>
      <w:r w:rsidR="001D0EF6">
        <w:rPr>
          <w:rFonts w:cs="David" w:hint="cs"/>
          <w:sz w:val="24"/>
          <w:szCs w:val="24"/>
          <w:rtl/>
        </w:rPr>
        <w:t>. זה</w:t>
      </w:r>
      <w:r>
        <w:rPr>
          <w:rFonts w:cs="David" w:hint="cs"/>
          <w:sz w:val="24"/>
          <w:szCs w:val="24"/>
          <w:rtl/>
        </w:rPr>
        <w:t xml:space="preserve"> משהו אשר כמעט שווה</w:t>
      </w:r>
      <w:r w:rsidR="001D0EF6">
        <w:rPr>
          <w:rFonts w:cs="David" w:hint="cs"/>
          <w:sz w:val="24"/>
          <w:szCs w:val="24"/>
          <w:rtl/>
        </w:rPr>
        <w:t xml:space="preserve"> ערך לבעלות</w:t>
      </w:r>
      <w:r>
        <w:rPr>
          <w:rFonts w:cs="David" w:hint="cs"/>
          <w:sz w:val="24"/>
          <w:szCs w:val="24"/>
          <w:rtl/>
        </w:rPr>
        <w:t xml:space="preserve"> מבחינה מעשית.</w:t>
      </w:r>
    </w:p>
    <w:p w:rsidR="00603351" w:rsidRDefault="00603351" w:rsidP="00DA504C">
      <w:pPr>
        <w:spacing w:after="0"/>
        <w:jc w:val="both"/>
        <w:rPr>
          <w:rFonts w:cs="David"/>
          <w:sz w:val="24"/>
          <w:szCs w:val="24"/>
          <w:rtl/>
        </w:rPr>
      </w:pPr>
    </w:p>
    <w:p w:rsidR="00603351" w:rsidRDefault="00603351" w:rsidP="001D0EF6">
      <w:pPr>
        <w:spacing w:after="0"/>
        <w:jc w:val="both"/>
        <w:rPr>
          <w:rFonts w:cs="David"/>
          <w:sz w:val="24"/>
          <w:szCs w:val="24"/>
          <w:rtl/>
        </w:rPr>
      </w:pPr>
      <w:r>
        <w:rPr>
          <w:rFonts w:cs="David" w:hint="cs"/>
          <w:sz w:val="24"/>
          <w:szCs w:val="24"/>
          <w:rtl/>
        </w:rPr>
        <w:t>גם אנשי הקניין הקלאסיים השמרניים הצליחו להסתדר עם עובדות הפסד אשר פגעו לכאורה בזכויות הקנייניות, זאת מפני ש</w:t>
      </w:r>
      <w:r w:rsidR="001B1CF7">
        <w:rPr>
          <w:rFonts w:cs="David" w:hint="cs"/>
          <w:sz w:val="24"/>
          <w:szCs w:val="24"/>
          <w:rtl/>
        </w:rPr>
        <w:t xml:space="preserve">הפגיעה הייתה מינורית והתביעה נבעה ממניע פסול. </w:t>
      </w:r>
      <w:r w:rsidR="001D0EF6" w:rsidRPr="001D0EF6">
        <w:rPr>
          <w:rFonts w:cs="David" w:hint="cs"/>
          <w:sz w:val="24"/>
          <w:szCs w:val="24"/>
          <w:highlight w:val="yellow"/>
          <w:rtl/>
        </w:rPr>
        <w:t xml:space="preserve">בחינת כשרות המניע היא חידוש שכן </w:t>
      </w:r>
      <w:r w:rsidR="001B1CF7" w:rsidRPr="001D0EF6">
        <w:rPr>
          <w:rFonts w:cs="David" w:hint="cs"/>
          <w:sz w:val="24"/>
          <w:szCs w:val="24"/>
          <w:highlight w:val="yellow"/>
          <w:rtl/>
        </w:rPr>
        <w:t>בדיני הקניין הוא אינו רלוונטי</w:t>
      </w:r>
      <w:r w:rsidR="001B1CF7">
        <w:rPr>
          <w:rFonts w:cs="David" w:hint="cs"/>
          <w:sz w:val="24"/>
          <w:szCs w:val="24"/>
          <w:rtl/>
        </w:rPr>
        <w:t xml:space="preserve">. העובדות במקרה הזה מוכיחות בבירור כי היה פה מניע פסול. </w:t>
      </w:r>
      <w:r w:rsidR="001D0EF6">
        <w:rPr>
          <w:rFonts w:cs="David" w:hint="cs"/>
          <w:sz w:val="24"/>
          <w:szCs w:val="24"/>
          <w:rtl/>
        </w:rPr>
        <w:t xml:space="preserve">עמידה על זכויות כשלעצמה </w:t>
      </w:r>
      <w:r w:rsidR="001B1CF7">
        <w:rPr>
          <w:rFonts w:cs="David" w:hint="cs"/>
          <w:sz w:val="24"/>
          <w:szCs w:val="24"/>
          <w:rtl/>
        </w:rPr>
        <w:t>א</w:t>
      </w:r>
      <w:r w:rsidR="001D0EF6">
        <w:rPr>
          <w:rFonts w:cs="David" w:hint="cs"/>
          <w:sz w:val="24"/>
          <w:szCs w:val="24"/>
          <w:rtl/>
        </w:rPr>
        <w:t>ינה</w:t>
      </w:r>
      <w:r w:rsidR="001B1CF7">
        <w:rPr>
          <w:rFonts w:cs="David" w:hint="cs"/>
          <w:sz w:val="24"/>
          <w:szCs w:val="24"/>
          <w:rtl/>
        </w:rPr>
        <w:t xml:space="preserve"> מהווה מניע פסול אך העמידה הדווקנית על הזכויות נבעה ממקום אחר לחלוטין, מהדיון בין הצדדים האם יש כאן עילת פינוי או לא ואז מנ</w:t>
      </w:r>
      <w:r w:rsidR="001D0EF6">
        <w:rPr>
          <w:rFonts w:cs="David" w:hint="cs"/>
          <w:sz w:val="24"/>
          <w:szCs w:val="24"/>
          <w:rtl/>
        </w:rPr>
        <w:t>יע</w:t>
      </w:r>
      <w:r w:rsidR="001B1CF7">
        <w:rPr>
          <w:rFonts w:cs="David" w:hint="cs"/>
          <w:sz w:val="24"/>
          <w:szCs w:val="24"/>
          <w:rtl/>
        </w:rPr>
        <w:t xml:space="preserve"> פסול משמעותו שהעילה המסויימת מובאת מו</w:t>
      </w:r>
      <w:r w:rsidR="004C0E53">
        <w:rPr>
          <w:rFonts w:cs="David" w:hint="cs"/>
          <w:sz w:val="24"/>
          <w:szCs w:val="24"/>
          <w:rtl/>
        </w:rPr>
        <w:t>ו</w:t>
      </w:r>
      <w:r w:rsidR="001B1CF7">
        <w:rPr>
          <w:rFonts w:cs="David" w:hint="cs"/>
          <w:sz w:val="24"/>
          <w:szCs w:val="24"/>
          <w:rtl/>
        </w:rPr>
        <w:t>יכוח אחר לחל</w:t>
      </w:r>
      <w:r w:rsidR="001D0EF6">
        <w:rPr>
          <w:rFonts w:cs="David" w:hint="cs"/>
          <w:sz w:val="24"/>
          <w:szCs w:val="24"/>
          <w:rtl/>
        </w:rPr>
        <w:t>וט</w:t>
      </w:r>
      <w:r w:rsidR="001B1CF7">
        <w:rPr>
          <w:rFonts w:cs="David" w:hint="cs"/>
          <w:sz w:val="24"/>
          <w:szCs w:val="24"/>
          <w:rtl/>
        </w:rPr>
        <w:t xml:space="preserve">ין ומשמשת ככלי נשק לאותו ויכוח אחר. </w:t>
      </w:r>
      <w:r w:rsidR="001B1CF7" w:rsidRPr="001D0EF6">
        <w:rPr>
          <w:rFonts w:cs="David" w:hint="cs"/>
          <w:sz w:val="24"/>
          <w:szCs w:val="24"/>
          <w:highlight w:val="yellow"/>
          <w:rtl/>
        </w:rPr>
        <w:t>בזמנו לא ראו את הפסד כסטייה מהכלל כי אם כחריג עובדתי</w:t>
      </w:r>
      <w:r w:rsidR="001B1CF7">
        <w:rPr>
          <w:rFonts w:cs="David" w:hint="cs"/>
          <w:sz w:val="24"/>
          <w:szCs w:val="24"/>
          <w:rtl/>
        </w:rPr>
        <w:t>.</w:t>
      </w:r>
    </w:p>
    <w:p w:rsidR="001B1CF7" w:rsidRDefault="001B1CF7" w:rsidP="00DA504C">
      <w:pPr>
        <w:spacing w:after="0"/>
        <w:jc w:val="both"/>
        <w:rPr>
          <w:rFonts w:cs="David"/>
          <w:sz w:val="24"/>
          <w:szCs w:val="24"/>
          <w:rtl/>
        </w:rPr>
      </w:pPr>
    </w:p>
    <w:p w:rsidR="001B1CF7" w:rsidRDefault="001B1CF7" w:rsidP="004F2485">
      <w:pPr>
        <w:spacing w:after="0"/>
        <w:jc w:val="both"/>
        <w:rPr>
          <w:rFonts w:cs="David"/>
          <w:sz w:val="24"/>
          <w:szCs w:val="24"/>
          <w:rtl/>
        </w:rPr>
      </w:pPr>
      <w:r>
        <w:rPr>
          <w:rFonts w:cs="David" w:hint="cs"/>
          <w:sz w:val="24"/>
          <w:szCs w:val="24"/>
          <w:rtl/>
        </w:rPr>
        <w:t xml:space="preserve">בפסד </w:t>
      </w:r>
      <w:r w:rsidRPr="001D0EF6">
        <w:rPr>
          <w:rFonts w:cs="David" w:hint="cs"/>
          <w:b/>
          <w:bCs/>
          <w:sz w:val="24"/>
          <w:szCs w:val="24"/>
          <w:rtl/>
        </w:rPr>
        <w:t>בצלאל נ' סימן טוב</w:t>
      </w:r>
      <w:r>
        <w:rPr>
          <w:rFonts w:cs="David" w:hint="cs"/>
          <w:sz w:val="24"/>
          <w:szCs w:val="24"/>
          <w:rtl/>
        </w:rPr>
        <w:t xml:space="preserve"> יש הפרעה מסויימת כיוון שאם הבנייה בקומה העליונה יותר פוגעת בדירה שלמטה. גם </w:t>
      </w:r>
      <w:r w:rsidRPr="001D0EF6">
        <w:rPr>
          <w:rFonts w:cs="David" w:hint="cs"/>
          <w:b/>
          <w:bCs/>
          <w:sz w:val="24"/>
          <w:szCs w:val="24"/>
          <w:rtl/>
        </w:rPr>
        <w:t>ברוקר נ' סלומון</w:t>
      </w:r>
      <w:r>
        <w:rPr>
          <w:rFonts w:cs="David" w:hint="cs"/>
          <w:sz w:val="24"/>
          <w:szCs w:val="24"/>
          <w:rtl/>
        </w:rPr>
        <w:t xml:space="preserve"> אנחנו רואים </w:t>
      </w:r>
      <w:r w:rsidRPr="001D0EF6">
        <w:rPr>
          <w:rFonts w:cs="David" w:hint="cs"/>
          <w:sz w:val="24"/>
          <w:szCs w:val="24"/>
          <w:highlight w:val="yellow"/>
          <w:rtl/>
        </w:rPr>
        <w:t>שאם אחד הדיירים בונה משהו ברכוש המשותף בלא הסכמה יש בכך הסגת גבול</w:t>
      </w:r>
      <w:r>
        <w:rPr>
          <w:rFonts w:cs="David" w:hint="cs"/>
          <w:sz w:val="24"/>
          <w:szCs w:val="24"/>
          <w:rtl/>
        </w:rPr>
        <w:t xml:space="preserve">. הרחבת הקומה השנייה שבה אתה גר מהווה הסגת גבול והיא פוגענית </w:t>
      </w:r>
      <w:r w:rsidRPr="004F2485">
        <w:rPr>
          <w:rFonts w:cs="David" w:hint="cs"/>
          <w:sz w:val="24"/>
          <w:szCs w:val="24"/>
          <w:highlight w:val="yellow"/>
          <w:rtl/>
        </w:rPr>
        <w:t>ולכן נפסוק לטובת הבעלים נגד מסיג הגבול.</w:t>
      </w:r>
      <w:r>
        <w:rPr>
          <w:rFonts w:cs="David" w:hint="cs"/>
          <w:sz w:val="24"/>
          <w:szCs w:val="24"/>
          <w:rtl/>
        </w:rPr>
        <w:t xml:space="preserve"> דבר זה מעוגן </w:t>
      </w:r>
      <w:r w:rsidRPr="004C0E53">
        <w:rPr>
          <w:rFonts w:cs="David" w:hint="cs"/>
          <w:b/>
          <w:bCs/>
          <w:sz w:val="24"/>
          <w:szCs w:val="24"/>
          <w:rtl/>
        </w:rPr>
        <w:t>בסעיף 21</w:t>
      </w:r>
      <w:r w:rsidR="004F2485" w:rsidRPr="004C0E53">
        <w:rPr>
          <w:rFonts w:cs="David" w:hint="cs"/>
          <w:b/>
          <w:bCs/>
          <w:sz w:val="24"/>
          <w:szCs w:val="24"/>
          <w:rtl/>
        </w:rPr>
        <w:t>(</w:t>
      </w:r>
      <w:r w:rsidRPr="004C0E53">
        <w:rPr>
          <w:rFonts w:cs="David" w:hint="cs"/>
          <w:b/>
          <w:bCs/>
          <w:sz w:val="24"/>
          <w:szCs w:val="24"/>
          <w:rtl/>
        </w:rPr>
        <w:t>א</w:t>
      </w:r>
      <w:r w:rsidR="004F2485" w:rsidRPr="004C0E53">
        <w:rPr>
          <w:rFonts w:cs="David" w:hint="cs"/>
          <w:b/>
          <w:bCs/>
          <w:sz w:val="24"/>
          <w:szCs w:val="24"/>
          <w:rtl/>
        </w:rPr>
        <w:t>)</w:t>
      </w:r>
      <w:r>
        <w:rPr>
          <w:rFonts w:cs="David" w:hint="cs"/>
          <w:sz w:val="24"/>
          <w:szCs w:val="24"/>
          <w:rtl/>
        </w:rPr>
        <w:t xml:space="preserve"> </w:t>
      </w:r>
      <w:r w:rsidRPr="004F2485">
        <w:rPr>
          <w:rFonts w:cs="David" w:hint="cs"/>
          <w:color w:val="FF0000"/>
          <w:sz w:val="24"/>
          <w:szCs w:val="24"/>
          <w:rtl/>
        </w:rPr>
        <w:t>"</w:t>
      </w:r>
      <w:r w:rsidR="004F2485" w:rsidRPr="004F2485">
        <w:rPr>
          <w:rFonts w:cs="David" w:hint="cs"/>
          <w:color w:val="FF0000"/>
          <w:sz w:val="24"/>
          <w:szCs w:val="24"/>
          <w:rtl/>
        </w:rPr>
        <w:t>הקים אדם מבנה או נטע נטיעות (להלן - הקמת מחוברים) במקרקעין של חברו בלי שהיה זכאי לכך על פי דין או לפי הסכם עם בעל המקרקעין, הברירה בידי בעל המקרקעין לקיים את המחוברים בידו או לדרוש ממי שהקים אותם (להלן - המקים) שיסלקם ויחזיר את המקרקעין לקדמותם</w:t>
      </w:r>
      <w:r w:rsidR="004F2485" w:rsidRPr="004F2485">
        <w:rPr>
          <w:rFonts w:cs="David" w:hint="cs"/>
          <w:color w:val="FF0000"/>
          <w:sz w:val="24"/>
          <w:szCs w:val="24"/>
        </w:rPr>
        <w:t>.</w:t>
      </w:r>
      <w:r w:rsidRPr="004F2485">
        <w:rPr>
          <w:rFonts w:cs="David" w:hint="cs"/>
          <w:color w:val="FF0000"/>
          <w:sz w:val="24"/>
          <w:szCs w:val="24"/>
          <w:rtl/>
        </w:rPr>
        <w:t>"</w:t>
      </w:r>
      <w:r>
        <w:rPr>
          <w:rFonts w:cs="David" w:hint="cs"/>
          <w:sz w:val="24"/>
          <w:szCs w:val="24"/>
          <w:rtl/>
        </w:rPr>
        <w:t xml:space="preserve"> </w:t>
      </w:r>
      <w:r w:rsidRPr="004F2485">
        <w:rPr>
          <w:rFonts w:cs="David" w:hint="cs"/>
          <w:sz w:val="24"/>
          <w:szCs w:val="24"/>
          <w:highlight w:val="yellow"/>
          <w:rtl/>
        </w:rPr>
        <w:t>שיקול הדעת במקרה של הסגת גבול מסור בידי הבעלים</w:t>
      </w:r>
      <w:r>
        <w:rPr>
          <w:rFonts w:cs="David" w:hint="cs"/>
          <w:sz w:val="24"/>
          <w:szCs w:val="24"/>
          <w:rtl/>
        </w:rPr>
        <w:t xml:space="preserve">. </w:t>
      </w:r>
      <w:r w:rsidR="004F2485">
        <w:rPr>
          <w:rFonts w:cs="David" w:hint="cs"/>
          <w:sz w:val="24"/>
          <w:szCs w:val="24"/>
          <w:rtl/>
        </w:rPr>
        <w:t xml:space="preserve">לבעלים שק"ד אבסולוטי אך </w:t>
      </w:r>
      <w:r>
        <w:rPr>
          <w:rFonts w:cs="David" w:hint="cs"/>
          <w:sz w:val="24"/>
          <w:szCs w:val="24"/>
          <w:rtl/>
        </w:rPr>
        <w:t xml:space="preserve">אם הוא משאיר את הבנייה </w:t>
      </w:r>
      <w:r w:rsidR="004F2485">
        <w:rPr>
          <w:rFonts w:cs="David" w:hint="cs"/>
          <w:sz w:val="24"/>
          <w:szCs w:val="24"/>
          <w:rtl/>
        </w:rPr>
        <w:t>יהיה עליו</w:t>
      </w:r>
      <w:r>
        <w:rPr>
          <w:rFonts w:cs="David" w:hint="cs"/>
          <w:sz w:val="24"/>
          <w:szCs w:val="24"/>
          <w:rtl/>
        </w:rPr>
        <w:t xml:space="preserve"> לשלם עבורה שאם לא כן זה ייחשב כעשיית עושר ולא במשפט. אם נסתכל על פירוט המשך הסעיף נראה שגם התשלום על הסגת הגבול תהיה נוחה כמה שיותר לבעלים.</w:t>
      </w:r>
    </w:p>
    <w:p w:rsidR="001B1CF7" w:rsidRDefault="001B1CF7" w:rsidP="00DA504C">
      <w:pPr>
        <w:spacing w:after="0"/>
        <w:jc w:val="both"/>
        <w:rPr>
          <w:rFonts w:cs="David"/>
          <w:sz w:val="24"/>
          <w:szCs w:val="24"/>
          <w:rtl/>
        </w:rPr>
      </w:pPr>
    </w:p>
    <w:p w:rsidR="001B1CF7" w:rsidRDefault="001B1CF7" w:rsidP="00DA504C">
      <w:pPr>
        <w:spacing w:after="0"/>
        <w:jc w:val="both"/>
        <w:rPr>
          <w:rFonts w:cs="David"/>
          <w:sz w:val="24"/>
          <w:szCs w:val="24"/>
          <w:rtl/>
        </w:rPr>
      </w:pPr>
      <w:r w:rsidRPr="004F2485">
        <w:rPr>
          <w:rFonts w:cs="David" w:hint="cs"/>
          <w:sz w:val="24"/>
          <w:szCs w:val="24"/>
          <w:highlight w:val="yellow"/>
          <w:rtl/>
        </w:rPr>
        <w:t xml:space="preserve">הפסיקה אינה סותרת. </w:t>
      </w:r>
      <w:r w:rsidRPr="004F2485">
        <w:rPr>
          <w:rFonts w:cs="David" w:hint="cs"/>
          <w:b/>
          <w:bCs/>
          <w:sz w:val="24"/>
          <w:szCs w:val="24"/>
          <w:highlight w:val="yellow"/>
          <w:rtl/>
        </w:rPr>
        <w:t>פסד בצלאל</w:t>
      </w:r>
      <w:r w:rsidRPr="004F2485">
        <w:rPr>
          <w:rFonts w:cs="David" w:hint="cs"/>
          <w:sz w:val="24"/>
          <w:szCs w:val="24"/>
          <w:highlight w:val="yellow"/>
          <w:rtl/>
        </w:rPr>
        <w:t xml:space="preserve"> משקף את הפסיקה הרגילה ואילו </w:t>
      </w:r>
      <w:r w:rsidR="0037073C" w:rsidRPr="004F2485">
        <w:rPr>
          <w:rFonts w:cs="David" w:hint="cs"/>
          <w:b/>
          <w:bCs/>
          <w:sz w:val="24"/>
          <w:szCs w:val="24"/>
          <w:highlight w:val="yellow"/>
          <w:rtl/>
        </w:rPr>
        <w:t xml:space="preserve">פסד </w:t>
      </w:r>
      <w:proofErr w:type="spellStart"/>
      <w:r w:rsidR="0037073C" w:rsidRPr="004F2485">
        <w:rPr>
          <w:rFonts w:cs="David" w:hint="cs"/>
          <w:b/>
          <w:bCs/>
          <w:sz w:val="24"/>
          <w:szCs w:val="24"/>
          <w:highlight w:val="yellow"/>
          <w:rtl/>
        </w:rPr>
        <w:t>רדומלסקי</w:t>
      </w:r>
      <w:proofErr w:type="spellEnd"/>
      <w:r w:rsidR="0037073C" w:rsidRPr="004F2485">
        <w:rPr>
          <w:rFonts w:cs="David" w:hint="cs"/>
          <w:sz w:val="24"/>
          <w:szCs w:val="24"/>
          <w:highlight w:val="yellow"/>
          <w:rtl/>
        </w:rPr>
        <w:t xml:space="preserve"> הוא יוצא דופן עובדתי.</w:t>
      </w:r>
    </w:p>
    <w:p w:rsidR="0037073C" w:rsidRDefault="0037073C" w:rsidP="00DA504C">
      <w:pPr>
        <w:spacing w:after="0"/>
        <w:jc w:val="both"/>
        <w:rPr>
          <w:rFonts w:cs="David"/>
          <w:sz w:val="24"/>
          <w:szCs w:val="24"/>
          <w:rtl/>
        </w:rPr>
      </w:pPr>
    </w:p>
    <w:p w:rsidR="0037073C" w:rsidRDefault="0037073C" w:rsidP="00B818C0">
      <w:pPr>
        <w:spacing w:after="0"/>
        <w:jc w:val="both"/>
        <w:rPr>
          <w:rFonts w:cs="David"/>
          <w:sz w:val="24"/>
          <w:szCs w:val="24"/>
          <w:rtl/>
        </w:rPr>
      </w:pPr>
      <w:r w:rsidRPr="004F2485">
        <w:rPr>
          <w:rFonts w:cs="David" w:hint="cs"/>
          <w:b/>
          <w:bCs/>
          <w:sz w:val="24"/>
          <w:szCs w:val="24"/>
          <w:rtl/>
        </w:rPr>
        <w:t>רוקר נ' סלומון</w:t>
      </w:r>
      <w:r>
        <w:rPr>
          <w:rFonts w:cs="David" w:hint="cs"/>
          <w:sz w:val="24"/>
          <w:szCs w:val="24"/>
          <w:rtl/>
        </w:rPr>
        <w:t>- הזכרנו אותו ב</w:t>
      </w:r>
      <w:r w:rsidRPr="004F2485">
        <w:rPr>
          <w:rFonts w:cs="David" w:hint="cs"/>
          <w:b/>
          <w:bCs/>
          <w:sz w:val="24"/>
          <w:szCs w:val="24"/>
          <w:rtl/>
        </w:rPr>
        <w:t>בריטיש נ' גנז</w:t>
      </w:r>
      <w:r>
        <w:rPr>
          <w:rFonts w:cs="David" w:hint="cs"/>
          <w:sz w:val="24"/>
          <w:szCs w:val="24"/>
          <w:rtl/>
        </w:rPr>
        <w:t xml:space="preserve"> אשר החיל את תום הלב הכללי במסגרת </w:t>
      </w:r>
      <w:r w:rsidRPr="004C0E53">
        <w:rPr>
          <w:rFonts w:cs="David" w:hint="cs"/>
          <w:b/>
          <w:bCs/>
          <w:sz w:val="24"/>
          <w:szCs w:val="24"/>
          <w:rtl/>
        </w:rPr>
        <w:t>סעיף 9</w:t>
      </w:r>
      <w:r>
        <w:rPr>
          <w:rFonts w:cs="David" w:hint="cs"/>
          <w:sz w:val="24"/>
          <w:szCs w:val="24"/>
          <w:rtl/>
        </w:rPr>
        <w:t xml:space="preserve"> (הקביעה הייתה </w:t>
      </w:r>
      <w:r w:rsidRPr="004C0E53">
        <w:rPr>
          <w:rFonts w:cs="David" w:hint="cs"/>
          <w:b/>
          <w:bCs/>
          <w:sz w:val="24"/>
          <w:szCs w:val="24"/>
          <w:rtl/>
        </w:rPr>
        <w:t xml:space="preserve">שסעיף 39 </w:t>
      </w:r>
      <w:r w:rsidRPr="004C0E53">
        <w:rPr>
          <w:rFonts w:cs="David" w:hint="cs"/>
          <w:b/>
          <w:bCs/>
          <w:color w:val="FF0000"/>
          <w:sz w:val="24"/>
          <w:szCs w:val="24"/>
          <w:rtl/>
        </w:rPr>
        <w:t>לחוק החוזים</w:t>
      </w:r>
      <w:r w:rsidRPr="004C0E53">
        <w:rPr>
          <w:rFonts w:cs="David" w:hint="cs"/>
          <w:color w:val="FF0000"/>
          <w:sz w:val="24"/>
          <w:szCs w:val="24"/>
          <w:rtl/>
        </w:rPr>
        <w:t xml:space="preserve"> </w:t>
      </w:r>
      <w:r>
        <w:rPr>
          <w:rFonts w:cs="David" w:hint="cs"/>
          <w:sz w:val="24"/>
          <w:szCs w:val="24"/>
          <w:rtl/>
        </w:rPr>
        <w:t xml:space="preserve">חל על חוק המקרקעין ולכן בעסקאות נוגדות על מקבל ההתחייבות הראשון בזמן חלה חובת תום לב לטובת השני בזמן) אמרנו שפסד זה הוא לא הראשון שהחיל את עקרון תום הלב על דיני הקניין כי </w:t>
      </w:r>
      <w:r w:rsidRPr="00B818C0">
        <w:rPr>
          <w:rFonts w:cs="David" w:hint="cs"/>
          <w:b/>
          <w:bCs/>
          <w:sz w:val="24"/>
          <w:szCs w:val="24"/>
          <w:rtl/>
        </w:rPr>
        <w:t>פסד סלומון</w:t>
      </w:r>
      <w:r>
        <w:rPr>
          <w:rFonts w:cs="David" w:hint="cs"/>
          <w:sz w:val="24"/>
          <w:szCs w:val="24"/>
          <w:rtl/>
        </w:rPr>
        <w:t xml:space="preserve"> הוא הראשון שעושה זאת. </w:t>
      </w:r>
      <w:r w:rsidR="00B818C0" w:rsidRPr="00B818C0">
        <w:rPr>
          <w:rFonts w:cs="David" w:hint="cs"/>
          <w:sz w:val="24"/>
          <w:szCs w:val="24"/>
          <w:highlight w:val="yellow"/>
          <w:rtl/>
        </w:rPr>
        <w:t xml:space="preserve">את </w:t>
      </w:r>
      <w:r w:rsidRPr="00B818C0">
        <w:rPr>
          <w:rFonts w:cs="David" w:hint="cs"/>
          <w:sz w:val="24"/>
          <w:szCs w:val="24"/>
          <w:highlight w:val="yellow"/>
          <w:rtl/>
        </w:rPr>
        <w:t xml:space="preserve">עקרון תום הלב על דיני הקניין </w:t>
      </w:r>
      <w:r w:rsidR="00B818C0" w:rsidRPr="00B818C0">
        <w:rPr>
          <w:rFonts w:cs="David" w:hint="cs"/>
          <w:sz w:val="24"/>
          <w:szCs w:val="24"/>
          <w:highlight w:val="yellow"/>
          <w:rtl/>
        </w:rPr>
        <w:t>החילו</w:t>
      </w:r>
      <w:r w:rsidRPr="00B818C0">
        <w:rPr>
          <w:rFonts w:cs="David" w:hint="cs"/>
          <w:sz w:val="24"/>
          <w:szCs w:val="24"/>
          <w:highlight w:val="yellow"/>
          <w:rtl/>
        </w:rPr>
        <w:t xml:space="preserve"> בנסיבות של פלישת שכן לרכוש המשותף שלא על דעת האחרים.</w:t>
      </w:r>
      <w:r>
        <w:rPr>
          <w:rFonts w:cs="David" w:hint="cs"/>
          <w:sz w:val="24"/>
          <w:szCs w:val="24"/>
          <w:rtl/>
        </w:rPr>
        <w:t xml:space="preserve"> השכן בנה משהו על דעת עצמו. עק</w:t>
      </w:r>
      <w:r w:rsidR="00B818C0">
        <w:rPr>
          <w:rFonts w:cs="David" w:hint="cs"/>
          <w:sz w:val="24"/>
          <w:szCs w:val="24"/>
          <w:rtl/>
        </w:rPr>
        <w:t>ר</w:t>
      </w:r>
      <w:r>
        <w:rPr>
          <w:rFonts w:cs="David" w:hint="cs"/>
          <w:sz w:val="24"/>
          <w:szCs w:val="24"/>
          <w:rtl/>
        </w:rPr>
        <w:t xml:space="preserve">ונית, </w:t>
      </w:r>
      <w:r w:rsidRPr="004C0E53">
        <w:rPr>
          <w:rFonts w:cs="David" w:hint="cs"/>
          <w:b/>
          <w:bCs/>
          <w:sz w:val="24"/>
          <w:szCs w:val="24"/>
          <w:rtl/>
        </w:rPr>
        <w:t>סעיף 21</w:t>
      </w:r>
      <w:r>
        <w:rPr>
          <w:rFonts w:cs="David" w:hint="cs"/>
          <w:sz w:val="24"/>
          <w:szCs w:val="24"/>
          <w:rtl/>
        </w:rPr>
        <w:t xml:space="preserve"> נותן שק"ד לבעלים לתבוע את מסיג הגבול או לתת לו להשאיר את הרכוש הבנוי ולשלם על השימוש בו. במקרה שלנו בחרו השכנים להפעיל את האופציה ולסלק את המחוברים. </w:t>
      </w:r>
      <w:r w:rsidRPr="00B818C0">
        <w:rPr>
          <w:rFonts w:cs="David" w:hint="cs"/>
          <w:sz w:val="24"/>
          <w:szCs w:val="24"/>
          <w:highlight w:val="yellow"/>
          <w:rtl/>
        </w:rPr>
        <w:t>תום הלב המוחל בדיני הקניין הוא אובייקטיבי ולא סובייקטיבי</w:t>
      </w:r>
      <w:r>
        <w:rPr>
          <w:rFonts w:cs="David" w:hint="cs"/>
          <w:sz w:val="24"/>
          <w:szCs w:val="24"/>
          <w:rtl/>
        </w:rPr>
        <w:t xml:space="preserve">. אין לנו עניין במקרים שוליים של מניע פסול. </w:t>
      </w:r>
    </w:p>
    <w:p w:rsidR="00B818C0" w:rsidRDefault="00B818C0" w:rsidP="00B818C0">
      <w:pPr>
        <w:spacing w:after="0"/>
        <w:jc w:val="both"/>
        <w:rPr>
          <w:rFonts w:cs="David"/>
          <w:sz w:val="24"/>
          <w:szCs w:val="24"/>
          <w:rtl/>
        </w:rPr>
      </w:pPr>
    </w:p>
    <w:p w:rsidR="009721AA" w:rsidRDefault="009721AA" w:rsidP="00DA504C">
      <w:pPr>
        <w:spacing w:after="0"/>
        <w:jc w:val="both"/>
        <w:rPr>
          <w:rFonts w:cs="David"/>
          <w:sz w:val="24"/>
          <w:szCs w:val="24"/>
          <w:rtl/>
        </w:rPr>
      </w:pPr>
      <w:r w:rsidRPr="00B818C0">
        <w:rPr>
          <w:rFonts w:cs="David" w:hint="cs"/>
          <w:sz w:val="24"/>
          <w:szCs w:val="24"/>
          <w:highlight w:val="yellow"/>
          <w:rtl/>
        </w:rPr>
        <w:t>השופט זינגר החיל את המבחן האובייקטיבי של תום הלב על נסיבות של הסגת גבול. הדבר יכול להוביל לקיצוניות</w:t>
      </w:r>
      <w:r>
        <w:rPr>
          <w:rFonts w:cs="David" w:hint="cs"/>
          <w:sz w:val="24"/>
          <w:szCs w:val="24"/>
          <w:rtl/>
        </w:rPr>
        <w:t xml:space="preserve">. </w:t>
      </w:r>
      <w:r w:rsidRPr="00B818C0">
        <w:rPr>
          <w:rFonts w:cs="David" w:hint="cs"/>
          <w:sz w:val="24"/>
          <w:szCs w:val="24"/>
          <w:highlight w:val="yellow"/>
          <w:rtl/>
        </w:rPr>
        <w:t>המבחן העיקרי</w:t>
      </w:r>
      <w:r>
        <w:rPr>
          <w:rFonts w:cs="David" w:hint="cs"/>
          <w:sz w:val="24"/>
          <w:szCs w:val="24"/>
          <w:rtl/>
        </w:rPr>
        <w:t xml:space="preserve"> הוא מה יקרה אם נצווה על צו סילוק? מה התועלת למסלקים אל מול מה הנזק למסולק. </w:t>
      </w:r>
      <w:r w:rsidRPr="00B818C0">
        <w:rPr>
          <w:rFonts w:cs="David" w:hint="cs"/>
          <w:sz w:val="24"/>
          <w:szCs w:val="24"/>
          <w:highlight w:val="yellow"/>
          <w:rtl/>
        </w:rPr>
        <w:t>זהו מבחן כלכלי אובייקטיבי לחלוטין- עלות מול תועלת.</w:t>
      </w:r>
    </w:p>
    <w:p w:rsidR="009721AA" w:rsidRDefault="009721AA" w:rsidP="00DA504C">
      <w:pPr>
        <w:spacing w:after="0"/>
        <w:jc w:val="both"/>
        <w:rPr>
          <w:rFonts w:cs="David"/>
          <w:sz w:val="24"/>
          <w:szCs w:val="24"/>
          <w:rtl/>
        </w:rPr>
      </w:pPr>
    </w:p>
    <w:p w:rsidR="009721AA" w:rsidRDefault="009721AA" w:rsidP="00B818C0">
      <w:pPr>
        <w:spacing w:after="0"/>
        <w:jc w:val="both"/>
        <w:rPr>
          <w:rFonts w:cs="David"/>
          <w:sz w:val="24"/>
          <w:szCs w:val="24"/>
          <w:rtl/>
        </w:rPr>
      </w:pPr>
      <w:r w:rsidRPr="00B818C0">
        <w:rPr>
          <w:rFonts w:cs="David" w:hint="cs"/>
          <w:sz w:val="24"/>
          <w:szCs w:val="24"/>
          <w:highlight w:val="yellow"/>
          <w:rtl/>
        </w:rPr>
        <w:t xml:space="preserve">השופט </w:t>
      </w:r>
      <w:proofErr w:type="spellStart"/>
      <w:r w:rsidRPr="00B818C0">
        <w:rPr>
          <w:rFonts w:cs="David" w:hint="cs"/>
          <w:sz w:val="24"/>
          <w:szCs w:val="24"/>
          <w:highlight w:val="yellow"/>
          <w:rtl/>
        </w:rPr>
        <w:t>אנגלרד</w:t>
      </w:r>
      <w:proofErr w:type="spellEnd"/>
      <w:r w:rsidRPr="00B818C0">
        <w:rPr>
          <w:rFonts w:cs="David" w:hint="cs"/>
          <w:sz w:val="24"/>
          <w:szCs w:val="24"/>
          <w:highlight w:val="yellow"/>
          <w:rtl/>
        </w:rPr>
        <w:t xml:space="preserve"> קובע ש</w:t>
      </w:r>
      <w:r w:rsidRPr="004C0E53">
        <w:rPr>
          <w:rFonts w:cs="David" w:hint="cs"/>
          <w:b/>
          <w:bCs/>
          <w:sz w:val="24"/>
          <w:szCs w:val="24"/>
          <w:highlight w:val="yellow"/>
          <w:rtl/>
        </w:rPr>
        <w:t>סעיף 39</w:t>
      </w:r>
      <w:r w:rsidRPr="00B818C0">
        <w:rPr>
          <w:rFonts w:cs="David" w:hint="cs"/>
          <w:sz w:val="24"/>
          <w:szCs w:val="24"/>
          <w:highlight w:val="yellow"/>
          <w:rtl/>
        </w:rPr>
        <w:t xml:space="preserve"> חל על </w:t>
      </w:r>
      <w:r w:rsidR="00B818C0" w:rsidRPr="00B818C0">
        <w:rPr>
          <w:rFonts w:cs="David" w:hint="cs"/>
          <w:sz w:val="24"/>
          <w:szCs w:val="24"/>
          <w:highlight w:val="yellow"/>
          <w:rtl/>
        </w:rPr>
        <w:t>ד</w:t>
      </w:r>
      <w:r w:rsidRPr="00B818C0">
        <w:rPr>
          <w:rFonts w:cs="David" w:hint="cs"/>
          <w:sz w:val="24"/>
          <w:szCs w:val="24"/>
          <w:highlight w:val="yellow"/>
          <w:rtl/>
        </w:rPr>
        <w:t>יני המקרקעין ומשמעות הדבר היא ש</w:t>
      </w:r>
      <w:r w:rsidRPr="004C0E53">
        <w:rPr>
          <w:rFonts w:cs="David" w:hint="cs"/>
          <w:b/>
          <w:bCs/>
          <w:sz w:val="24"/>
          <w:szCs w:val="24"/>
          <w:highlight w:val="yellow"/>
          <w:rtl/>
        </w:rPr>
        <w:t xml:space="preserve">סעיף 14 </w:t>
      </w:r>
      <w:r w:rsidRPr="00B818C0">
        <w:rPr>
          <w:rFonts w:cs="David" w:hint="cs"/>
          <w:sz w:val="24"/>
          <w:szCs w:val="24"/>
          <w:highlight w:val="yellow"/>
          <w:rtl/>
        </w:rPr>
        <w:t>מתייתר לחלוטין</w:t>
      </w:r>
      <w:r>
        <w:rPr>
          <w:rFonts w:cs="David" w:hint="cs"/>
          <w:sz w:val="24"/>
          <w:szCs w:val="24"/>
          <w:rtl/>
        </w:rPr>
        <w:t xml:space="preserve">. </w:t>
      </w:r>
      <w:r w:rsidRPr="004C0E53">
        <w:rPr>
          <w:rFonts w:cs="David" w:hint="cs"/>
          <w:b/>
          <w:bCs/>
          <w:sz w:val="24"/>
          <w:szCs w:val="24"/>
          <w:rtl/>
        </w:rPr>
        <w:t xml:space="preserve">סעיף 39 </w:t>
      </w:r>
      <w:r>
        <w:rPr>
          <w:rFonts w:cs="David" w:hint="cs"/>
          <w:sz w:val="24"/>
          <w:szCs w:val="24"/>
          <w:rtl/>
        </w:rPr>
        <w:t xml:space="preserve">מדבר על תום לב בדרך מקובלת שזה מבחן אובייקטיבי. מבחינה אובייקטיבית אנחנו מסתכלים איזה נזק יגרם לכל אחד מהצדדים בהשארת המבנה הפולשני או בהריסתו. </w:t>
      </w:r>
      <w:r w:rsidRPr="00B818C0">
        <w:rPr>
          <w:rFonts w:cs="David" w:hint="cs"/>
          <w:sz w:val="24"/>
          <w:szCs w:val="24"/>
          <w:highlight w:val="yellow"/>
          <w:rtl/>
        </w:rPr>
        <w:t>הפסד אומר כי עקרון תום הלב הוא רוכב ממעל ומשפיע על כל הוראה והוראה של חוק המק</w:t>
      </w:r>
      <w:r w:rsidR="00B818C0" w:rsidRPr="00B818C0">
        <w:rPr>
          <w:rFonts w:cs="David" w:hint="cs"/>
          <w:sz w:val="24"/>
          <w:szCs w:val="24"/>
          <w:highlight w:val="yellow"/>
          <w:rtl/>
        </w:rPr>
        <w:t>ר</w:t>
      </w:r>
      <w:r w:rsidRPr="00B818C0">
        <w:rPr>
          <w:rFonts w:cs="David" w:hint="cs"/>
          <w:sz w:val="24"/>
          <w:szCs w:val="24"/>
          <w:highlight w:val="yellow"/>
          <w:rtl/>
        </w:rPr>
        <w:t xml:space="preserve">קעין- לפי תפיסה זאת, </w:t>
      </w:r>
      <w:r w:rsidRPr="004C0E53">
        <w:rPr>
          <w:rFonts w:cs="David" w:hint="cs"/>
          <w:b/>
          <w:bCs/>
          <w:sz w:val="24"/>
          <w:szCs w:val="24"/>
          <w:highlight w:val="yellow"/>
          <w:rtl/>
        </w:rPr>
        <w:t xml:space="preserve">בסעיף 21 </w:t>
      </w:r>
      <w:r w:rsidRPr="00B818C0">
        <w:rPr>
          <w:rFonts w:cs="David" w:hint="cs"/>
          <w:sz w:val="24"/>
          <w:szCs w:val="24"/>
          <w:highlight w:val="yellow"/>
          <w:rtl/>
        </w:rPr>
        <w:t>גם אם יש שיקול דעת אבסולוטי בידי בעל הקניין הרי שתום הלב נמצא מעל הכל ומשאיר את שיקול הדעת בידי בית המשפט.</w:t>
      </w:r>
      <w:r>
        <w:rPr>
          <w:rFonts w:cs="David" w:hint="cs"/>
          <w:sz w:val="24"/>
          <w:szCs w:val="24"/>
          <w:rtl/>
        </w:rPr>
        <w:t xml:space="preserve"> זהו מהפך שכן אין יותר כללים חד משמעיים וברורים אלא הדברים תלויים בידי בית המשפט. זהו חלק ממסע ההתרחבות של עקרון תום הלב שהחל לחדור לתחומים שונים במשפט והוא הופך קשה יותר לחיזוי שכן השיקול דעת מצוי בידי בית המשפט.</w:t>
      </w:r>
    </w:p>
    <w:p w:rsidR="009721AA" w:rsidRDefault="009721AA" w:rsidP="00DA504C">
      <w:pPr>
        <w:spacing w:after="0"/>
        <w:jc w:val="both"/>
        <w:rPr>
          <w:rFonts w:cs="David"/>
          <w:sz w:val="24"/>
          <w:szCs w:val="24"/>
          <w:rtl/>
        </w:rPr>
      </w:pPr>
    </w:p>
    <w:p w:rsidR="009721AA" w:rsidRDefault="009721AA" w:rsidP="00B818C0">
      <w:pPr>
        <w:spacing w:after="0"/>
        <w:jc w:val="both"/>
        <w:rPr>
          <w:rFonts w:cs="David"/>
          <w:sz w:val="24"/>
          <w:szCs w:val="24"/>
          <w:rtl/>
        </w:rPr>
      </w:pPr>
      <w:r>
        <w:rPr>
          <w:rFonts w:cs="David" w:hint="cs"/>
          <w:sz w:val="24"/>
          <w:szCs w:val="24"/>
          <w:rtl/>
        </w:rPr>
        <w:t xml:space="preserve">ישנן דעות קוטביות </w:t>
      </w:r>
      <w:r w:rsidR="00B818C0">
        <w:rPr>
          <w:rFonts w:cs="David" w:hint="cs"/>
          <w:sz w:val="24"/>
          <w:szCs w:val="24"/>
          <w:rtl/>
        </w:rPr>
        <w:t>של</w:t>
      </w:r>
      <w:r>
        <w:rPr>
          <w:rFonts w:cs="David" w:hint="cs"/>
          <w:sz w:val="24"/>
          <w:szCs w:val="24"/>
          <w:rtl/>
        </w:rPr>
        <w:t xml:space="preserve"> שופטים </w:t>
      </w:r>
      <w:r w:rsidR="00B818C0">
        <w:rPr>
          <w:rFonts w:cs="David" w:hint="cs"/>
          <w:sz w:val="24"/>
          <w:szCs w:val="24"/>
          <w:rtl/>
        </w:rPr>
        <w:t xml:space="preserve">אשר </w:t>
      </w:r>
      <w:r>
        <w:rPr>
          <w:rFonts w:cs="David" w:hint="cs"/>
          <w:sz w:val="24"/>
          <w:szCs w:val="24"/>
          <w:rtl/>
        </w:rPr>
        <w:t>אינם מסכימים עם הגישה הזאת בכלל ונשארים בדיני הקניין הקלאסי</w:t>
      </w:r>
      <w:r w:rsidR="00B818C0">
        <w:rPr>
          <w:rFonts w:cs="David" w:hint="cs"/>
          <w:sz w:val="24"/>
          <w:szCs w:val="24"/>
          <w:rtl/>
        </w:rPr>
        <w:t xml:space="preserve">. </w:t>
      </w:r>
      <w:r w:rsidR="00B818C0">
        <w:rPr>
          <w:rFonts w:cs="David" w:hint="cs"/>
          <w:sz w:val="24"/>
          <w:szCs w:val="24"/>
          <w:highlight w:val="yellow"/>
          <w:rtl/>
        </w:rPr>
        <w:t xml:space="preserve">לדעת השופטים </w:t>
      </w:r>
      <w:proofErr w:type="spellStart"/>
      <w:r w:rsidR="00B818C0">
        <w:rPr>
          <w:rFonts w:cs="David" w:hint="cs"/>
          <w:sz w:val="24"/>
          <w:szCs w:val="24"/>
          <w:highlight w:val="yellow"/>
          <w:rtl/>
        </w:rPr>
        <w:t>טירקל</w:t>
      </w:r>
      <w:proofErr w:type="spellEnd"/>
      <w:r w:rsidR="00B818C0">
        <w:rPr>
          <w:rFonts w:cs="David" w:hint="cs"/>
          <w:sz w:val="24"/>
          <w:szCs w:val="24"/>
          <w:highlight w:val="yellow"/>
          <w:rtl/>
        </w:rPr>
        <w:t xml:space="preserve"> ומצא, </w:t>
      </w:r>
      <w:r w:rsidRPr="004C0E53">
        <w:rPr>
          <w:rFonts w:cs="David" w:hint="cs"/>
          <w:b/>
          <w:bCs/>
          <w:sz w:val="24"/>
          <w:szCs w:val="24"/>
          <w:highlight w:val="yellow"/>
          <w:rtl/>
        </w:rPr>
        <w:t>סעיף 39</w:t>
      </w:r>
      <w:r w:rsidRPr="00B818C0">
        <w:rPr>
          <w:rFonts w:cs="David" w:hint="cs"/>
          <w:sz w:val="24"/>
          <w:szCs w:val="24"/>
          <w:highlight w:val="yellow"/>
          <w:rtl/>
        </w:rPr>
        <w:t xml:space="preserve"> לא חל על דיני הקניין ואילו </w:t>
      </w:r>
      <w:r w:rsidRPr="004C0E53">
        <w:rPr>
          <w:rFonts w:cs="David" w:hint="cs"/>
          <w:b/>
          <w:bCs/>
          <w:sz w:val="24"/>
          <w:szCs w:val="24"/>
          <w:highlight w:val="yellow"/>
          <w:rtl/>
        </w:rPr>
        <w:t>סעיף 14</w:t>
      </w:r>
      <w:r w:rsidRPr="00B818C0">
        <w:rPr>
          <w:rFonts w:cs="David" w:hint="cs"/>
          <w:sz w:val="24"/>
          <w:szCs w:val="24"/>
          <w:highlight w:val="yellow"/>
          <w:rtl/>
        </w:rPr>
        <w:t xml:space="preserve"> הוא סניף מקומי של תום הלב בדיני המקרקעין</w:t>
      </w:r>
      <w:r>
        <w:rPr>
          <w:rFonts w:cs="David" w:hint="cs"/>
          <w:sz w:val="24"/>
          <w:szCs w:val="24"/>
          <w:rtl/>
        </w:rPr>
        <w:t>.</w:t>
      </w:r>
    </w:p>
    <w:p w:rsidR="009721AA" w:rsidRDefault="009721AA" w:rsidP="00DA504C">
      <w:pPr>
        <w:spacing w:after="0"/>
        <w:jc w:val="both"/>
        <w:rPr>
          <w:rFonts w:cs="David"/>
          <w:sz w:val="24"/>
          <w:szCs w:val="24"/>
          <w:rtl/>
        </w:rPr>
      </w:pPr>
    </w:p>
    <w:p w:rsidR="00B818C0" w:rsidRDefault="009721AA" w:rsidP="00B818C0">
      <w:pPr>
        <w:spacing w:after="0"/>
        <w:jc w:val="both"/>
        <w:rPr>
          <w:rFonts w:cs="David"/>
          <w:sz w:val="24"/>
          <w:szCs w:val="24"/>
          <w:rtl/>
        </w:rPr>
      </w:pPr>
      <w:r w:rsidRPr="00B818C0">
        <w:rPr>
          <w:rFonts w:cs="David" w:hint="cs"/>
          <w:sz w:val="24"/>
          <w:szCs w:val="24"/>
          <w:highlight w:val="yellow"/>
          <w:rtl/>
        </w:rPr>
        <w:t>הדרך השלישית של ברק היא</w:t>
      </w:r>
      <w:r w:rsidR="00404663" w:rsidRPr="00B818C0">
        <w:rPr>
          <w:rFonts w:cs="David" w:hint="cs"/>
          <w:sz w:val="24"/>
          <w:szCs w:val="24"/>
          <w:highlight w:val="yellow"/>
          <w:rtl/>
        </w:rPr>
        <w:t xml:space="preserve"> עמדת ביניים</w:t>
      </w:r>
      <w:r w:rsidR="00404663">
        <w:rPr>
          <w:rFonts w:cs="David" w:hint="cs"/>
          <w:sz w:val="24"/>
          <w:szCs w:val="24"/>
          <w:rtl/>
        </w:rPr>
        <w:t>. ברק הוא זה שהרחיב את עקרון תום הלב בדיני החוזים ו</w:t>
      </w:r>
      <w:r w:rsidR="00B818C0">
        <w:rPr>
          <w:rFonts w:cs="David" w:hint="cs"/>
          <w:sz w:val="24"/>
          <w:szCs w:val="24"/>
          <w:rtl/>
        </w:rPr>
        <w:t xml:space="preserve">אף קרא לו עקרון מלכותי. </w:t>
      </w:r>
      <w:r w:rsidR="00B818C0" w:rsidRPr="00B818C0">
        <w:rPr>
          <w:rFonts w:cs="David" w:hint="cs"/>
          <w:sz w:val="24"/>
          <w:szCs w:val="24"/>
          <w:highlight w:val="yellow"/>
          <w:rtl/>
        </w:rPr>
        <w:t>הוא</w:t>
      </w:r>
      <w:r w:rsidR="00404663" w:rsidRPr="00B818C0">
        <w:rPr>
          <w:rFonts w:cs="David" w:hint="cs"/>
          <w:sz w:val="24"/>
          <w:szCs w:val="24"/>
          <w:highlight w:val="yellow"/>
          <w:rtl/>
        </w:rPr>
        <w:t xml:space="preserve"> מחיל את העקרון הזה גם בדיני הקניין</w:t>
      </w:r>
      <w:r w:rsidR="00B818C0" w:rsidRPr="00B818C0">
        <w:rPr>
          <w:rFonts w:cs="David" w:hint="cs"/>
          <w:sz w:val="24"/>
          <w:szCs w:val="24"/>
          <w:highlight w:val="yellow"/>
          <w:rtl/>
        </w:rPr>
        <w:t xml:space="preserve"> בצורה עקרונית שאין לה</w:t>
      </w:r>
      <w:r w:rsidR="00404663" w:rsidRPr="00B818C0">
        <w:rPr>
          <w:rFonts w:cs="David" w:hint="cs"/>
          <w:sz w:val="24"/>
          <w:szCs w:val="24"/>
          <w:highlight w:val="yellow"/>
          <w:rtl/>
        </w:rPr>
        <w:t xml:space="preserve"> </w:t>
      </w:r>
      <w:proofErr w:type="spellStart"/>
      <w:r w:rsidR="00404663" w:rsidRPr="00B818C0">
        <w:rPr>
          <w:rFonts w:cs="David" w:hint="cs"/>
          <w:sz w:val="24"/>
          <w:szCs w:val="24"/>
          <w:highlight w:val="yellow"/>
          <w:rtl/>
        </w:rPr>
        <w:t>נפקויות</w:t>
      </w:r>
      <w:proofErr w:type="spellEnd"/>
      <w:r w:rsidR="00404663" w:rsidRPr="00B818C0">
        <w:rPr>
          <w:rFonts w:cs="David" w:hint="cs"/>
          <w:sz w:val="24"/>
          <w:szCs w:val="24"/>
          <w:highlight w:val="yellow"/>
          <w:rtl/>
        </w:rPr>
        <w:t xml:space="preserve"> מעשיות באותו מקרה</w:t>
      </w:r>
      <w:r w:rsidR="00404663">
        <w:rPr>
          <w:rFonts w:cs="David" w:hint="cs"/>
          <w:sz w:val="24"/>
          <w:szCs w:val="24"/>
          <w:rtl/>
        </w:rPr>
        <w:t xml:space="preserve">. הוא גם </w:t>
      </w:r>
      <w:r w:rsidR="00404663">
        <w:rPr>
          <w:rFonts w:cs="David" w:hint="cs"/>
          <w:sz w:val="24"/>
          <w:szCs w:val="24"/>
          <w:rtl/>
        </w:rPr>
        <w:lastRenderedPageBreak/>
        <w:t xml:space="preserve">מוסיף </w:t>
      </w:r>
      <w:r w:rsidR="00404663" w:rsidRPr="00B818C0">
        <w:rPr>
          <w:rFonts w:cs="David" w:hint="cs"/>
          <w:sz w:val="24"/>
          <w:szCs w:val="24"/>
          <w:highlight w:val="yellow"/>
          <w:rtl/>
        </w:rPr>
        <w:t>שהתחולה של העקרון הזה בדיני הקניין היא צרה יותר מאשר בדיני החוזים</w:t>
      </w:r>
      <w:r w:rsidR="00404663">
        <w:rPr>
          <w:rFonts w:cs="David" w:hint="cs"/>
          <w:sz w:val="24"/>
          <w:szCs w:val="24"/>
          <w:rtl/>
        </w:rPr>
        <w:t>. בכוונה אין אמירה מדוייקת של גבולות לתום הלב כך שזה יאפשר לפסיקה להיות גמישה יותר. ברק מביא קטע שיצוטט אחר כך בפסדים אחרים ובו הוא מבחין בין מקרים שונים שיש לשים אליהם לב ב</w:t>
      </w:r>
      <w:r w:rsidR="00B818C0">
        <w:rPr>
          <w:rFonts w:cs="David" w:hint="cs"/>
          <w:sz w:val="24"/>
          <w:szCs w:val="24"/>
          <w:rtl/>
        </w:rPr>
        <w:t>ד</w:t>
      </w:r>
      <w:r w:rsidR="00404663">
        <w:rPr>
          <w:rFonts w:cs="David" w:hint="cs"/>
          <w:sz w:val="24"/>
          <w:szCs w:val="24"/>
          <w:rtl/>
        </w:rPr>
        <w:t>יני הקניין לעניין עקרון תום ה</w:t>
      </w:r>
      <w:r w:rsidR="00B818C0">
        <w:rPr>
          <w:rFonts w:cs="David" w:hint="cs"/>
          <w:sz w:val="24"/>
          <w:szCs w:val="24"/>
          <w:rtl/>
        </w:rPr>
        <w:t>לב:</w:t>
      </w:r>
      <w:r w:rsidR="00404663">
        <w:rPr>
          <w:rFonts w:cs="David" w:hint="cs"/>
          <w:sz w:val="24"/>
          <w:szCs w:val="24"/>
          <w:rtl/>
        </w:rPr>
        <w:t xml:space="preserve"> </w:t>
      </w:r>
    </w:p>
    <w:p w:rsidR="005470F7" w:rsidRPr="005470F7" w:rsidRDefault="00404663" w:rsidP="00442A7D">
      <w:pPr>
        <w:pStyle w:val="a3"/>
        <w:numPr>
          <w:ilvl w:val="0"/>
          <w:numId w:val="20"/>
        </w:numPr>
        <w:spacing w:after="0"/>
        <w:jc w:val="both"/>
        <w:rPr>
          <w:rFonts w:cs="David"/>
          <w:sz w:val="24"/>
          <w:szCs w:val="24"/>
        </w:rPr>
      </w:pPr>
      <w:r w:rsidRPr="005470F7">
        <w:rPr>
          <w:rFonts w:cs="David" w:hint="cs"/>
          <w:sz w:val="24"/>
          <w:szCs w:val="24"/>
          <w:highlight w:val="yellow"/>
          <w:rtl/>
        </w:rPr>
        <w:t>יש להבדיל בין פלישה לדירת מגורים לבין קרקע שלא משתמשים בה</w:t>
      </w:r>
      <w:r w:rsidR="005470F7">
        <w:rPr>
          <w:rFonts w:cs="David" w:hint="cs"/>
          <w:sz w:val="24"/>
          <w:szCs w:val="24"/>
          <w:rtl/>
        </w:rPr>
        <w:t>-</w:t>
      </w:r>
      <w:r w:rsidRPr="005470F7">
        <w:rPr>
          <w:rFonts w:cs="David" w:hint="cs"/>
          <w:sz w:val="24"/>
          <w:szCs w:val="24"/>
          <w:rtl/>
        </w:rPr>
        <w:t xml:space="preserve"> כשהפלישה תהיה לדירת המגורים אנו ניטה יותר לכיוון הקניין הקלאסי ונסלק מיידית את הפולש, לעומת פלישה למקרקעין אחרים שבהם נחיל בהרחבה יותר את תום הלב. </w:t>
      </w:r>
    </w:p>
    <w:p w:rsidR="005470F7" w:rsidRPr="005470F7" w:rsidRDefault="00404663" w:rsidP="00442A7D">
      <w:pPr>
        <w:pStyle w:val="a3"/>
        <w:numPr>
          <w:ilvl w:val="0"/>
          <w:numId w:val="20"/>
        </w:numPr>
        <w:spacing w:after="0"/>
        <w:jc w:val="both"/>
        <w:rPr>
          <w:rFonts w:cs="David"/>
          <w:sz w:val="24"/>
          <w:szCs w:val="24"/>
        </w:rPr>
      </w:pPr>
      <w:r w:rsidRPr="005470F7">
        <w:rPr>
          <w:rFonts w:cs="David" w:hint="cs"/>
          <w:sz w:val="24"/>
          <w:szCs w:val="24"/>
          <w:highlight w:val="yellow"/>
          <w:rtl/>
        </w:rPr>
        <w:t>יש להבחין בין בעלות יחידאית לבעלות משותפת</w:t>
      </w:r>
      <w:r w:rsidRPr="005470F7">
        <w:rPr>
          <w:rFonts w:cs="David" w:hint="cs"/>
          <w:sz w:val="24"/>
          <w:szCs w:val="24"/>
          <w:rtl/>
        </w:rPr>
        <w:t xml:space="preserve">- בבעלות משותפת יהיה מקום לתחולה רחבה יותר של תום הלב שכן מסיג הגבול הוא עצמו חלק מהבעלים... </w:t>
      </w:r>
    </w:p>
    <w:p w:rsidR="009721AA" w:rsidRPr="005470F7" w:rsidRDefault="00404663" w:rsidP="00442A7D">
      <w:pPr>
        <w:pStyle w:val="a3"/>
        <w:numPr>
          <w:ilvl w:val="0"/>
          <w:numId w:val="20"/>
        </w:numPr>
        <w:spacing w:after="0"/>
        <w:jc w:val="both"/>
        <w:rPr>
          <w:rFonts w:cs="David"/>
          <w:sz w:val="24"/>
          <w:szCs w:val="24"/>
          <w:rtl/>
        </w:rPr>
      </w:pPr>
      <w:r w:rsidRPr="005470F7">
        <w:rPr>
          <w:rFonts w:cs="David" w:hint="cs"/>
          <w:sz w:val="24"/>
          <w:szCs w:val="24"/>
          <w:highlight w:val="yellow"/>
          <w:rtl/>
        </w:rPr>
        <w:t>הבחנה נוספת היא בין פלישה של קבע לבין פלישה זמנית</w:t>
      </w:r>
      <w:r w:rsidRPr="005470F7">
        <w:rPr>
          <w:rFonts w:cs="David" w:hint="cs"/>
          <w:sz w:val="24"/>
          <w:szCs w:val="24"/>
          <w:rtl/>
        </w:rPr>
        <w:t>- בפלישת קבע שיקול הדעת של השופטים יהיה מצומצם יותר והנטייה תהיה לכיוון דיני הקניין הקלאסיים.</w:t>
      </w:r>
      <w:r w:rsidR="004C0E53">
        <w:rPr>
          <w:rFonts w:cs="David" w:hint="cs"/>
          <w:sz w:val="24"/>
          <w:szCs w:val="24"/>
          <w:rtl/>
        </w:rPr>
        <w:t xml:space="preserve"> (סביר להניח שלא יוחל עקרון תום הלב)</w:t>
      </w:r>
    </w:p>
    <w:p w:rsidR="00404663" w:rsidRDefault="00404663" w:rsidP="00DA504C">
      <w:pPr>
        <w:spacing w:after="0"/>
        <w:jc w:val="both"/>
        <w:rPr>
          <w:rFonts w:cs="David"/>
          <w:sz w:val="24"/>
          <w:szCs w:val="24"/>
          <w:rtl/>
        </w:rPr>
      </w:pPr>
    </w:p>
    <w:p w:rsidR="005470F7" w:rsidRDefault="00404663" w:rsidP="00DA504C">
      <w:pPr>
        <w:spacing w:after="0"/>
        <w:jc w:val="both"/>
        <w:rPr>
          <w:rFonts w:cs="David"/>
          <w:sz w:val="24"/>
          <w:szCs w:val="24"/>
          <w:rtl/>
        </w:rPr>
      </w:pPr>
      <w:r>
        <w:rPr>
          <w:rFonts w:cs="David" w:hint="cs"/>
          <w:sz w:val="24"/>
          <w:szCs w:val="24"/>
          <w:rtl/>
        </w:rPr>
        <w:t>כבר אמרנו ב</w:t>
      </w:r>
      <w:r w:rsidRPr="005470F7">
        <w:rPr>
          <w:rFonts w:cs="David" w:hint="cs"/>
          <w:b/>
          <w:bCs/>
          <w:sz w:val="24"/>
          <w:szCs w:val="24"/>
          <w:rtl/>
        </w:rPr>
        <w:t>בריטיש</w:t>
      </w:r>
      <w:r>
        <w:rPr>
          <w:rFonts w:cs="David" w:hint="cs"/>
          <w:sz w:val="24"/>
          <w:szCs w:val="24"/>
          <w:rtl/>
        </w:rPr>
        <w:t xml:space="preserve"> שהמקום הטבעי של תום הלב הוא בדיני החוזים שכן כאשר אנשים כורתים ביניהם חוזה אנו מצפים מהם להתנהל כיאות אך בקניין לא היה בין השניים שום אינטראקציה. ההחלה הזאת נראית פחות דרמטית כאשר מסתכלים עליה מקרוב. ההחלה הזאת היא על שני זרים, מסיג גבול ובעלים- ובכל זאת נפעי</w:t>
      </w:r>
      <w:r w:rsidR="005470F7">
        <w:rPr>
          <w:rFonts w:cs="David" w:hint="cs"/>
          <w:sz w:val="24"/>
          <w:szCs w:val="24"/>
          <w:rtl/>
        </w:rPr>
        <w:t>ל</w:t>
      </w:r>
      <w:r>
        <w:rPr>
          <w:rFonts w:cs="David" w:hint="cs"/>
          <w:sz w:val="24"/>
          <w:szCs w:val="24"/>
          <w:rtl/>
        </w:rPr>
        <w:t xml:space="preserve"> לטובת מסיג הגבול את עקרון תום הלב, בהתחשב בנסיבות מסויימות. </w:t>
      </w:r>
    </w:p>
    <w:p w:rsidR="00404663" w:rsidRDefault="00404663" w:rsidP="00DA504C">
      <w:pPr>
        <w:spacing w:after="0"/>
        <w:jc w:val="both"/>
        <w:rPr>
          <w:rFonts w:cs="David"/>
          <w:sz w:val="24"/>
          <w:szCs w:val="24"/>
          <w:rtl/>
        </w:rPr>
      </w:pPr>
      <w:r>
        <w:rPr>
          <w:rFonts w:cs="David" w:hint="cs"/>
          <w:sz w:val="24"/>
          <w:szCs w:val="24"/>
          <w:rtl/>
        </w:rPr>
        <w:t xml:space="preserve">ברק רק קובע את הקביעה הזאת אך לא משתמש בה בפסק הדין הזה </w:t>
      </w:r>
      <w:r w:rsidR="004B64EF">
        <w:rPr>
          <w:rFonts w:cs="David" w:hint="cs"/>
          <w:sz w:val="24"/>
          <w:szCs w:val="24"/>
          <w:rtl/>
        </w:rPr>
        <w:t>כיוון שבהתחשב בנסיבות זוהי פגיעה חמורה והבעלים יכול לבחור בסילוק.</w:t>
      </w:r>
    </w:p>
    <w:p w:rsidR="004B64EF" w:rsidRDefault="004B64EF" w:rsidP="00DA504C">
      <w:pPr>
        <w:spacing w:after="0"/>
        <w:jc w:val="both"/>
        <w:rPr>
          <w:rFonts w:cs="David"/>
          <w:sz w:val="24"/>
          <w:szCs w:val="24"/>
          <w:rtl/>
        </w:rPr>
      </w:pPr>
    </w:p>
    <w:p w:rsidR="005470F7" w:rsidRDefault="004B64EF" w:rsidP="005470F7">
      <w:pPr>
        <w:spacing w:after="0"/>
        <w:jc w:val="both"/>
        <w:rPr>
          <w:rFonts w:cs="David"/>
          <w:sz w:val="24"/>
          <w:szCs w:val="24"/>
          <w:rtl/>
        </w:rPr>
      </w:pPr>
      <w:r w:rsidRPr="005470F7">
        <w:rPr>
          <w:rFonts w:cs="David" w:hint="cs"/>
          <w:b/>
          <w:bCs/>
          <w:sz w:val="24"/>
          <w:szCs w:val="24"/>
          <w:rtl/>
        </w:rPr>
        <w:t>בנעמה נ' טורקיה</w:t>
      </w:r>
      <w:r>
        <w:rPr>
          <w:rFonts w:cs="David" w:hint="cs"/>
          <w:sz w:val="24"/>
          <w:szCs w:val="24"/>
          <w:rtl/>
        </w:rPr>
        <w:t xml:space="preserve"> ניתן לראות מקרה ש</w:t>
      </w:r>
      <w:r w:rsidR="005470F7">
        <w:rPr>
          <w:rFonts w:cs="David" w:hint="cs"/>
          <w:sz w:val="24"/>
          <w:szCs w:val="24"/>
          <w:rtl/>
        </w:rPr>
        <w:t xml:space="preserve">"לקח עוד צעד קדימה". </w:t>
      </w:r>
      <w:r>
        <w:rPr>
          <w:rFonts w:cs="David" w:hint="cs"/>
          <w:sz w:val="24"/>
          <w:szCs w:val="24"/>
          <w:rtl/>
        </w:rPr>
        <w:t xml:space="preserve">פלישה אשר עולה לחלוטין מתוך העובדות ובכל זאת נותנים לפולש להשאיר את החלק שהוא פלש </w:t>
      </w:r>
      <w:r w:rsidR="005470F7">
        <w:rPr>
          <w:rFonts w:cs="David" w:hint="cs"/>
          <w:sz w:val="24"/>
          <w:szCs w:val="24"/>
          <w:rtl/>
        </w:rPr>
        <w:t xml:space="preserve">אליו </w:t>
      </w:r>
      <w:r>
        <w:rPr>
          <w:rFonts w:cs="David" w:hint="cs"/>
          <w:sz w:val="24"/>
          <w:szCs w:val="24"/>
          <w:rtl/>
        </w:rPr>
        <w:t>אף על פי שהייתה זאת פלישת קבע</w:t>
      </w:r>
      <w:r w:rsidR="005470F7">
        <w:rPr>
          <w:rFonts w:cs="David" w:hint="cs"/>
          <w:sz w:val="24"/>
          <w:szCs w:val="24"/>
          <w:rtl/>
        </w:rPr>
        <w:t xml:space="preserve"> (</w:t>
      </w:r>
      <w:r w:rsidR="005470F7" w:rsidRPr="005470F7">
        <w:rPr>
          <w:rFonts w:cs="David" w:hint="cs"/>
          <w:sz w:val="24"/>
          <w:szCs w:val="24"/>
          <w:highlight w:val="yellow"/>
          <w:rtl/>
        </w:rPr>
        <w:t>נוטים להתייחס יותר בסלחנות לפלישה זמנית מאשר לפלישה ללא הגבלת זמן</w:t>
      </w:r>
      <w:r w:rsidR="005470F7">
        <w:rPr>
          <w:rFonts w:cs="David" w:hint="cs"/>
          <w:sz w:val="24"/>
          <w:szCs w:val="24"/>
          <w:rtl/>
        </w:rPr>
        <w:t>)</w:t>
      </w:r>
      <w:r>
        <w:rPr>
          <w:rFonts w:cs="David" w:hint="cs"/>
          <w:sz w:val="24"/>
          <w:szCs w:val="24"/>
          <w:rtl/>
        </w:rPr>
        <w:t xml:space="preserve">. הפרמטרים שהשפיעו היו </w:t>
      </w:r>
      <w:r w:rsidR="005470F7">
        <w:rPr>
          <w:rFonts w:cs="David" w:hint="cs"/>
          <w:sz w:val="24"/>
          <w:szCs w:val="24"/>
          <w:rtl/>
        </w:rPr>
        <w:t xml:space="preserve">(1) </w:t>
      </w:r>
      <w:r>
        <w:rPr>
          <w:rFonts w:cs="David" w:hint="cs"/>
          <w:sz w:val="24"/>
          <w:szCs w:val="24"/>
          <w:rtl/>
        </w:rPr>
        <w:t>העובדה שהריסת חלק קטן מהמטבח יגרום לכך שיהיה צורך לבנות הכל מחדש</w:t>
      </w:r>
      <w:r w:rsidR="005470F7">
        <w:rPr>
          <w:rFonts w:cs="David" w:hint="cs"/>
          <w:sz w:val="24"/>
          <w:szCs w:val="24"/>
          <w:rtl/>
        </w:rPr>
        <w:t xml:space="preserve"> (2)</w:t>
      </w:r>
      <w:r>
        <w:rPr>
          <w:rFonts w:cs="David" w:hint="cs"/>
          <w:sz w:val="24"/>
          <w:szCs w:val="24"/>
          <w:rtl/>
        </w:rPr>
        <w:t xml:space="preserve"> שלקח זמן רב עד שביקשו לפנות את הפלישה. </w:t>
      </w:r>
    </w:p>
    <w:p w:rsidR="005470F7" w:rsidRDefault="005470F7" w:rsidP="005470F7">
      <w:pPr>
        <w:spacing w:after="0"/>
        <w:jc w:val="both"/>
        <w:rPr>
          <w:rFonts w:cs="David"/>
          <w:sz w:val="24"/>
          <w:szCs w:val="24"/>
          <w:rtl/>
        </w:rPr>
      </w:pPr>
    </w:p>
    <w:p w:rsidR="00020149" w:rsidRDefault="004B64EF" w:rsidP="005470F7">
      <w:pPr>
        <w:spacing w:after="0"/>
        <w:jc w:val="both"/>
        <w:rPr>
          <w:rFonts w:cs="David"/>
          <w:sz w:val="24"/>
          <w:szCs w:val="24"/>
          <w:rtl/>
        </w:rPr>
      </w:pPr>
      <w:r>
        <w:rPr>
          <w:rFonts w:cs="David" w:hint="cs"/>
          <w:sz w:val="24"/>
          <w:szCs w:val="24"/>
          <w:rtl/>
        </w:rPr>
        <w:t>נקודה מעניינת וחשובה נוספת היא שהמערער יהיה זכאי לדרוש</w:t>
      </w:r>
      <w:r w:rsidR="005470F7">
        <w:rPr>
          <w:rFonts w:cs="David" w:hint="cs"/>
          <w:sz w:val="24"/>
          <w:szCs w:val="24"/>
          <w:rtl/>
        </w:rPr>
        <w:t xml:space="preserve"> מהדייר הבא</w:t>
      </w:r>
      <w:r>
        <w:rPr>
          <w:rFonts w:cs="David" w:hint="cs"/>
          <w:sz w:val="24"/>
          <w:szCs w:val="24"/>
          <w:rtl/>
        </w:rPr>
        <w:t xml:space="preserve"> כי השטח האמור יוחזר לנכס שלו. כלומר </w:t>
      </w:r>
      <w:r w:rsidR="00020149">
        <w:rPr>
          <w:rFonts w:cs="David" w:hint="cs"/>
          <w:sz w:val="24"/>
          <w:szCs w:val="24"/>
          <w:highlight w:val="yellow"/>
          <w:rtl/>
        </w:rPr>
        <w:t xml:space="preserve">אם/ כאשר </w:t>
      </w:r>
      <w:r w:rsidRPr="005470F7">
        <w:rPr>
          <w:rFonts w:cs="David" w:hint="cs"/>
          <w:sz w:val="24"/>
          <w:szCs w:val="24"/>
          <w:highlight w:val="yellow"/>
          <w:rtl/>
        </w:rPr>
        <w:t xml:space="preserve">מסיג הגבול יעזוב את השטח הרי שתתחדש </w:t>
      </w:r>
      <w:r w:rsidR="005470F7" w:rsidRPr="005470F7">
        <w:rPr>
          <w:rFonts w:cs="David" w:hint="cs"/>
          <w:sz w:val="24"/>
          <w:szCs w:val="24"/>
          <w:highlight w:val="yellow"/>
          <w:rtl/>
        </w:rPr>
        <w:t>ה</w:t>
      </w:r>
      <w:r w:rsidRPr="005470F7">
        <w:rPr>
          <w:rFonts w:cs="David" w:hint="cs"/>
          <w:sz w:val="24"/>
          <w:szCs w:val="24"/>
          <w:highlight w:val="yellow"/>
          <w:rtl/>
        </w:rPr>
        <w:t>זכות לבקש את הסילוק</w:t>
      </w:r>
      <w:r>
        <w:rPr>
          <w:rFonts w:cs="David" w:hint="cs"/>
          <w:sz w:val="24"/>
          <w:szCs w:val="24"/>
          <w:rtl/>
        </w:rPr>
        <w:t xml:space="preserve">. זה מעט מוזר כיוון שאנו אומרים שהתביעה נדחית עד לעזיבת מסיג הגבול- </w:t>
      </w:r>
      <w:r w:rsidRPr="00020149">
        <w:rPr>
          <w:rFonts w:cs="David" w:hint="cs"/>
          <w:sz w:val="24"/>
          <w:szCs w:val="24"/>
          <w:highlight w:val="yellow"/>
          <w:rtl/>
        </w:rPr>
        <w:t>זה נותן לו מעין זכויות דה פקטו, בפועל.</w:t>
      </w:r>
      <w:r w:rsidR="00020149" w:rsidRPr="00020149">
        <w:rPr>
          <w:rFonts w:cs="David" w:hint="cs"/>
          <w:sz w:val="24"/>
          <w:szCs w:val="24"/>
          <w:highlight w:val="yellow"/>
          <w:rtl/>
        </w:rPr>
        <w:t xml:space="preserve"> בנוסף הזכויות הללו הן אישיות</w:t>
      </w:r>
      <w:r w:rsidR="00020149">
        <w:rPr>
          <w:rFonts w:cs="David" w:hint="cs"/>
          <w:sz w:val="24"/>
          <w:szCs w:val="24"/>
          <w:rtl/>
        </w:rPr>
        <w:t xml:space="preserve"> ותקפות רק כל עוד זה הדייר המסויים הזה שמתגורר בנכס.</w:t>
      </w:r>
      <w:r>
        <w:rPr>
          <w:rFonts w:cs="David" w:hint="cs"/>
          <w:sz w:val="24"/>
          <w:szCs w:val="24"/>
          <w:rtl/>
        </w:rPr>
        <w:t xml:space="preserve"> </w:t>
      </w:r>
    </w:p>
    <w:p w:rsidR="004B64EF" w:rsidRDefault="004B64EF" w:rsidP="005470F7">
      <w:pPr>
        <w:spacing w:after="0"/>
        <w:jc w:val="both"/>
        <w:rPr>
          <w:rFonts w:cs="David"/>
          <w:sz w:val="24"/>
          <w:szCs w:val="24"/>
          <w:rtl/>
        </w:rPr>
      </w:pPr>
      <w:r>
        <w:rPr>
          <w:rFonts w:cs="David" w:hint="cs"/>
          <w:sz w:val="24"/>
          <w:szCs w:val="24"/>
          <w:rtl/>
        </w:rPr>
        <w:t>זוהי פסיקה זמנית שהיא בעייתית כי הרי כיצד יבוא אדם לקנות את הדירה</w:t>
      </w:r>
      <w:r w:rsidR="00020149">
        <w:rPr>
          <w:rFonts w:cs="David" w:hint="cs"/>
          <w:sz w:val="24"/>
          <w:szCs w:val="24"/>
          <w:rtl/>
        </w:rPr>
        <w:t xml:space="preserve"> כשיש תביעה כזאת שיכולה ליפול לו</w:t>
      </w:r>
      <w:r>
        <w:rPr>
          <w:rFonts w:cs="David" w:hint="cs"/>
          <w:sz w:val="24"/>
          <w:szCs w:val="24"/>
          <w:rtl/>
        </w:rPr>
        <w:t xml:space="preserve"> על הראש?!</w:t>
      </w:r>
      <w:r w:rsidR="00163E16">
        <w:rPr>
          <w:rFonts w:cs="David" w:hint="cs"/>
          <w:sz w:val="24"/>
          <w:szCs w:val="24"/>
          <w:rtl/>
        </w:rPr>
        <w:t xml:space="preserve"> לכן </w:t>
      </w:r>
      <w:r w:rsidR="00163E16" w:rsidRPr="00020149">
        <w:rPr>
          <w:rFonts w:cs="David" w:hint="cs"/>
          <w:sz w:val="24"/>
          <w:szCs w:val="24"/>
          <w:highlight w:val="yellow"/>
          <w:rtl/>
        </w:rPr>
        <w:t>בית המשפט מפנה את בעלים לרישום הערת אזהרה על הנקודה הזאת בלשכת רשם המקרקעין</w:t>
      </w:r>
      <w:r w:rsidR="00163E16">
        <w:rPr>
          <w:rFonts w:cs="David" w:hint="cs"/>
          <w:sz w:val="24"/>
          <w:szCs w:val="24"/>
          <w:rtl/>
        </w:rPr>
        <w:t xml:space="preserve">. זה נוגע </w:t>
      </w:r>
      <w:r w:rsidR="00163E16" w:rsidRPr="00854FB9">
        <w:rPr>
          <w:rFonts w:cs="David" w:hint="cs"/>
          <w:b/>
          <w:bCs/>
          <w:sz w:val="24"/>
          <w:szCs w:val="24"/>
          <w:rtl/>
        </w:rPr>
        <w:t xml:space="preserve">לסעיף 130 </w:t>
      </w:r>
      <w:r w:rsidR="00163E16" w:rsidRPr="00854FB9">
        <w:rPr>
          <w:rFonts w:cs="David" w:hint="cs"/>
          <w:b/>
          <w:bCs/>
          <w:color w:val="FF0000"/>
          <w:sz w:val="24"/>
          <w:szCs w:val="24"/>
          <w:rtl/>
        </w:rPr>
        <w:t>לחוק המקרקעין</w:t>
      </w:r>
      <w:r w:rsidR="00163E16" w:rsidRPr="00854FB9">
        <w:rPr>
          <w:rFonts w:cs="David" w:hint="cs"/>
          <w:color w:val="FF0000"/>
          <w:sz w:val="24"/>
          <w:szCs w:val="24"/>
          <w:rtl/>
        </w:rPr>
        <w:t xml:space="preserve"> </w:t>
      </w:r>
      <w:r w:rsidR="00163E16">
        <w:rPr>
          <w:rFonts w:cs="David" w:hint="cs"/>
          <w:sz w:val="24"/>
          <w:szCs w:val="24"/>
          <w:rtl/>
        </w:rPr>
        <w:t xml:space="preserve">הקובע כי ביהמ"ש רשאי להורות על רישום הערה כפי שיקבע. ניתן לרשום עפ"י צו של בית המשפט הערות שונות </w:t>
      </w:r>
      <w:r w:rsidR="00163E16" w:rsidRPr="00163E16">
        <w:rPr>
          <w:rFonts w:cs="David" w:hint="cs"/>
          <w:i/>
          <w:iCs/>
          <w:sz w:val="24"/>
          <w:szCs w:val="24"/>
          <w:rtl/>
        </w:rPr>
        <w:t>(</w:t>
      </w:r>
      <w:r w:rsidR="00163E16" w:rsidRPr="00020149">
        <w:rPr>
          <w:rFonts w:cs="David" w:hint="cs"/>
          <w:i/>
          <w:iCs/>
          <w:sz w:val="24"/>
          <w:szCs w:val="24"/>
          <w:highlight w:val="yellow"/>
          <w:rtl/>
        </w:rPr>
        <w:t>ניתן לרשום הערת אזהרה לא רק על התחייבות לעשות עסקה אלא גם על התחייבות להמנע מעסקה</w:t>
      </w:r>
      <w:r w:rsidR="00163E16" w:rsidRPr="00163E16">
        <w:rPr>
          <w:rFonts w:cs="David" w:hint="cs"/>
          <w:i/>
          <w:iCs/>
          <w:sz w:val="24"/>
          <w:szCs w:val="24"/>
          <w:rtl/>
        </w:rPr>
        <w:t>)</w:t>
      </w:r>
      <w:r w:rsidR="00163E16">
        <w:rPr>
          <w:rFonts w:cs="David" w:hint="cs"/>
          <w:sz w:val="24"/>
          <w:szCs w:val="24"/>
          <w:rtl/>
        </w:rPr>
        <w:t xml:space="preserve"> במקרה והערה כזאת לא נרשמה, בית המשפט יצטרך להפעיל שיקולי תום לב ע"מ להחליט.</w:t>
      </w:r>
    </w:p>
    <w:p w:rsidR="00790406" w:rsidRDefault="00790406" w:rsidP="00DA504C">
      <w:pPr>
        <w:spacing w:after="0"/>
        <w:jc w:val="both"/>
        <w:rPr>
          <w:rFonts w:cs="David"/>
          <w:sz w:val="24"/>
          <w:szCs w:val="24"/>
          <w:rtl/>
        </w:rPr>
      </w:pPr>
    </w:p>
    <w:p w:rsidR="00790406" w:rsidRPr="00154A8E" w:rsidRDefault="00790406" w:rsidP="001C23EB">
      <w:pPr>
        <w:spacing w:after="0"/>
        <w:jc w:val="both"/>
        <w:rPr>
          <w:rFonts w:cs="Guttman Yad-Brush"/>
          <w:sz w:val="20"/>
          <w:szCs w:val="20"/>
          <w:rtl/>
        </w:rPr>
      </w:pPr>
      <w:r w:rsidRPr="00790406">
        <w:rPr>
          <w:rFonts w:cs="David" w:hint="cs"/>
          <w:b/>
          <w:bCs/>
          <w:color w:val="FF0000"/>
          <w:sz w:val="24"/>
          <w:szCs w:val="24"/>
          <w:rtl/>
        </w:rPr>
        <w:t>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782/70 </w:t>
      </w:r>
      <w:proofErr w:type="spellStart"/>
      <w:r w:rsidRPr="00790406">
        <w:rPr>
          <w:rFonts w:cs="David" w:hint="cs"/>
          <w:b/>
          <w:bCs/>
          <w:color w:val="FF0000"/>
          <w:sz w:val="24"/>
          <w:szCs w:val="24"/>
          <w:rtl/>
        </w:rPr>
        <w:t>רדומילסקי</w:t>
      </w:r>
      <w:proofErr w:type="spellEnd"/>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פרידמן</w:t>
      </w:r>
      <w:r w:rsidR="00154A8E">
        <w:rPr>
          <w:rFonts w:cs="David" w:hint="cs"/>
          <w:b/>
          <w:bCs/>
          <w:color w:val="FF0000"/>
          <w:sz w:val="24"/>
          <w:szCs w:val="24"/>
          <w:rtl/>
        </w:rPr>
        <w:t xml:space="preserve"> </w:t>
      </w:r>
      <w:r w:rsidR="00154A8E">
        <w:rPr>
          <w:rFonts w:cs="Guttman Yad-Brush" w:hint="cs"/>
          <w:sz w:val="20"/>
          <w:szCs w:val="20"/>
          <w:rtl/>
        </w:rPr>
        <w:t>תביעה הנובעת ממניעי נקמנות גרידא ויש בה משום התעמרות בדייר, מצדיקה הימנעות של ביהמ"ש ממתן סעד בדרך של עשה. נעשה שימוש בסעיף 14 לחוק המקרקעין.</w:t>
      </w:r>
    </w:p>
    <w:p w:rsidR="00790406" w:rsidRDefault="00790406" w:rsidP="00154A8E">
      <w:pPr>
        <w:spacing w:after="0"/>
        <w:jc w:val="both"/>
        <w:rPr>
          <w:rFonts w:cs="David"/>
          <w:b/>
          <w:bCs/>
          <w:color w:val="FF0000"/>
          <w:sz w:val="24"/>
          <w:szCs w:val="24"/>
          <w:rtl/>
        </w:rPr>
      </w:pPr>
    </w:p>
    <w:p w:rsidR="00790406" w:rsidRDefault="00790406" w:rsidP="001C23EB">
      <w:pPr>
        <w:spacing w:after="0"/>
        <w:jc w:val="both"/>
        <w:rPr>
          <w:rFonts w:cs="David"/>
          <w:b/>
          <w:bCs/>
          <w:color w:val="FF0000"/>
          <w:sz w:val="24"/>
          <w:szCs w:val="24"/>
          <w:rtl/>
        </w:rPr>
      </w:pPr>
      <w:r w:rsidRPr="00790406">
        <w:rPr>
          <w:rFonts w:cs="David" w:hint="cs"/>
          <w:b/>
          <w:bCs/>
          <w:color w:val="FF0000"/>
          <w:sz w:val="24"/>
          <w:szCs w:val="24"/>
          <w:rtl/>
        </w:rPr>
        <w:t>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403/73 </w:t>
      </w:r>
      <w:r w:rsidRPr="00790406">
        <w:rPr>
          <w:rFonts w:cs="David" w:hint="cs"/>
          <w:b/>
          <w:bCs/>
          <w:color w:val="FF0000"/>
          <w:sz w:val="24"/>
          <w:szCs w:val="24"/>
          <w:rtl/>
        </w:rPr>
        <w:t>בצלאל</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proofErr w:type="spellStart"/>
      <w:r w:rsidRPr="00790406">
        <w:rPr>
          <w:rFonts w:cs="David" w:hint="cs"/>
          <w:b/>
          <w:bCs/>
          <w:color w:val="FF0000"/>
          <w:sz w:val="24"/>
          <w:szCs w:val="24"/>
          <w:rtl/>
        </w:rPr>
        <w:t>סימנטוב</w:t>
      </w:r>
      <w:proofErr w:type="spellEnd"/>
      <w:r w:rsidR="001C23EB">
        <w:rPr>
          <w:rFonts w:cs="Guttman Yad-Brush" w:hint="cs"/>
          <w:sz w:val="20"/>
          <w:szCs w:val="20"/>
          <w:rtl/>
        </w:rPr>
        <w:t xml:space="preserve"> כשם שמחזיק במקרקעין רשאי לדרוש הימנעות מפעולה המפריעה לשימושו בנכס, כך הוא יכול לדרוש הימנעות ממעשה שיש בו הפרעה להנאת החלל הרום שמעליו.</w:t>
      </w:r>
    </w:p>
    <w:p w:rsidR="00790406" w:rsidRPr="00790406" w:rsidRDefault="00790406" w:rsidP="00154A8E">
      <w:pPr>
        <w:spacing w:after="0"/>
        <w:jc w:val="both"/>
        <w:rPr>
          <w:rFonts w:cs="David"/>
          <w:b/>
          <w:bCs/>
          <w:color w:val="FF0000"/>
          <w:sz w:val="24"/>
          <w:szCs w:val="24"/>
          <w:rtl/>
        </w:rPr>
      </w:pPr>
    </w:p>
    <w:p w:rsidR="00790406" w:rsidRDefault="00790406" w:rsidP="00F54B32">
      <w:pPr>
        <w:spacing w:after="0"/>
        <w:jc w:val="both"/>
        <w:rPr>
          <w:rFonts w:cs="David"/>
          <w:b/>
          <w:bCs/>
          <w:color w:val="FF0000"/>
          <w:sz w:val="24"/>
          <w:szCs w:val="24"/>
          <w:rtl/>
        </w:rPr>
      </w:pPr>
      <w:r w:rsidRPr="00790406">
        <w:rPr>
          <w:rFonts w:cs="David" w:hint="cs"/>
          <w:b/>
          <w:bCs/>
          <w:color w:val="FF0000"/>
          <w:sz w:val="24"/>
          <w:szCs w:val="24"/>
          <w:rtl/>
        </w:rPr>
        <w:t>רע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6339/97 </w:t>
      </w:r>
      <w:r w:rsidRPr="00790406">
        <w:rPr>
          <w:rFonts w:cs="David" w:hint="cs"/>
          <w:b/>
          <w:bCs/>
          <w:color w:val="FF0000"/>
          <w:sz w:val="24"/>
          <w:szCs w:val="24"/>
          <w:rtl/>
        </w:rPr>
        <w:t>רוקר</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סלומון</w:t>
      </w:r>
      <w:r w:rsidR="001C23EB">
        <w:rPr>
          <w:rFonts w:cs="Guttman Yad-Brush" w:hint="cs"/>
          <w:sz w:val="20"/>
          <w:szCs w:val="20"/>
          <w:rtl/>
        </w:rPr>
        <w:t xml:space="preserve"> </w:t>
      </w:r>
      <w:r w:rsidR="00F54B32">
        <w:rPr>
          <w:rFonts w:cs="Guttman Yad-Brush" w:hint="cs"/>
          <w:sz w:val="20"/>
          <w:szCs w:val="20"/>
          <w:rtl/>
        </w:rPr>
        <w:t>לא בכל מקרה של הסגת גבול תהיה שמורה לבעלים הזכות להביא להריסת המבנה, עליו להפעיל שיקול דעת בכפוף לעקרון תום הלב.</w:t>
      </w:r>
    </w:p>
    <w:p w:rsidR="00790406" w:rsidRPr="00790406" w:rsidRDefault="00790406" w:rsidP="00154A8E">
      <w:pPr>
        <w:spacing w:after="0"/>
        <w:jc w:val="both"/>
        <w:rPr>
          <w:rFonts w:cs="David"/>
          <w:b/>
          <w:bCs/>
          <w:color w:val="FF0000"/>
          <w:sz w:val="24"/>
          <w:szCs w:val="24"/>
          <w:rtl/>
        </w:rPr>
      </w:pPr>
    </w:p>
    <w:p w:rsidR="00790406" w:rsidRPr="00790406" w:rsidRDefault="00790406" w:rsidP="00154A8E">
      <w:pPr>
        <w:spacing w:after="0"/>
        <w:jc w:val="both"/>
        <w:rPr>
          <w:rFonts w:cs="David"/>
          <w:b/>
          <w:bCs/>
          <w:color w:val="FF0000"/>
          <w:sz w:val="24"/>
          <w:szCs w:val="24"/>
          <w:rtl/>
        </w:rPr>
      </w:pPr>
      <w:r w:rsidRPr="00790406">
        <w:rPr>
          <w:rFonts w:cs="David" w:hint="cs"/>
          <w:b/>
          <w:bCs/>
          <w:color w:val="FF0000"/>
          <w:sz w:val="24"/>
          <w:szCs w:val="24"/>
          <w:rtl/>
        </w:rPr>
        <w:t>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8661/10 </w:t>
      </w:r>
      <w:r w:rsidRPr="00790406">
        <w:rPr>
          <w:rFonts w:cs="David" w:hint="cs"/>
          <w:b/>
          <w:bCs/>
          <w:color w:val="FF0000"/>
          <w:sz w:val="24"/>
          <w:szCs w:val="24"/>
          <w:rtl/>
        </w:rPr>
        <w:t>נעמה</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טורקיה</w:t>
      </w:r>
      <w:r w:rsidR="00F632A6">
        <w:rPr>
          <w:rFonts w:cs="David" w:hint="cs"/>
          <w:b/>
          <w:bCs/>
          <w:color w:val="FF0000"/>
          <w:sz w:val="24"/>
          <w:szCs w:val="24"/>
          <w:rtl/>
        </w:rPr>
        <w:t xml:space="preserve"> </w:t>
      </w:r>
      <w:r w:rsidR="00F632A6">
        <w:rPr>
          <w:rFonts w:cs="Guttman Yad-Brush" w:hint="cs"/>
          <w:sz w:val="20"/>
          <w:szCs w:val="20"/>
          <w:rtl/>
        </w:rPr>
        <w:t>כאשר מסיג גבול מקבל אישור להסיג את הגבול זוהי זכות אישית אשר תקפה רק כל עוד הוא יושב בנכס. לאחר לכתו תתחדש הזכות לבקש את הסילוק. יש לרשום על כך הערת אזהרה ברשם המקרקעין.</w:t>
      </w:r>
    </w:p>
    <w:p w:rsidR="00790406" w:rsidRDefault="00790406" w:rsidP="00DA504C">
      <w:pPr>
        <w:spacing w:after="0"/>
        <w:jc w:val="both"/>
        <w:rPr>
          <w:rFonts w:cs="David"/>
          <w:sz w:val="24"/>
          <w:szCs w:val="24"/>
          <w:rtl/>
        </w:rPr>
      </w:pPr>
    </w:p>
    <w:p w:rsidR="00790406" w:rsidRDefault="00163E16" w:rsidP="00790406">
      <w:pPr>
        <w:spacing w:after="0"/>
        <w:jc w:val="center"/>
        <w:rPr>
          <w:rFonts w:cs="David"/>
          <w:b/>
          <w:bCs/>
          <w:sz w:val="24"/>
          <w:szCs w:val="24"/>
          <w:rtl/>
        </w:rPr>
      </w:pPr>
      <w:r>
        <w:rPr>
          <w:rFonts w:cs="David" w:hint="cs"/>
          <w:b/>
          <w:bCs/>
          <w:sz w:val="24"/>
          <w:szCs w:val="24"/>
          <w:rtl/>
        </w:rPr>
        <w:t>הגנת הבעלות וההחזקה</w:t>
      </w:r>
    </w:p>
    <w:p w:rsidR="00790406" w:rsidRDefault="00790406" w:rsidP="00790406">
      <w:pPr>
        <w:spacing w:after="0"/>
        <w:jc w:val="center"/>
        <w:rPr>
          <w:rFonts w:cs="David"/>
          <w:b/>
          <w:bCs/>
          <w:sz w:val="24"/>
          <w:szCs w:val="24"/>
          <w:rtl/>
        </w:rPr>
      </w:pPr>
    </w:p>
    <w:p w:rsidR="00163E16" w:rsidRPr="00790406" w:rsidRDefault="00790406" w:rsidP="00790406">
      <w:pPr>
        <w:spacing w:after="0"/>
        <w:jc w:val="both"/>
        <w:rPr>
          <w:rFonts w:cs="David"/>
          <w:b/>
          <w:bCs/>
          <w:sz w:val="24"/>
          <w:szCs w:val="24"/>
          <w:rtl/>
        </w:rPr>
      </w:pPr>
      <w:r>
        <w:rPr>
          <w:rFonts w:cs="David" w:hint="cs"/>
          <w:b/>
          <w:bCs/>
          <w:sz w:val="24"/>
          <w:szCs w:val="24"/>
          <w:rtl/>
        </w:rPr>
        <w:t xml:space="preserve">סעיפים 15-20- </w:t>
      </w:r>
      <w:r w:rsidR="00163E16">
        <w:rPr>
          <w:rFonts w:cs="David" w:hint="cs"/>
          <w:sz w:val="24"/>
          <w:szCs w:val="24"/>
          <w:rtl/>
        </w:rPr>
        <w:t xml:space="preserve">סעיפים אלו חלים גם על מיטלטלין בשינויים מסויימים אך לא בטוח שזה אכן מעשי. </w:t>
      </w:r>
      <w:r w:rsidR="00163E16" w:rsidRPr="00854FB9">
        <w:rPr>
          <w:rFonts w:cs="David" w:hint="cs"/>
          <w:b/>
          <w:bCs/>
          <w:sz w:val="24"/>
          <w:szCs w:val="24"/>
          <w:rtl/>
        </w:rPr>
        <w:t xml:space="preserve">סעיף 8 </w:t>
      </w:r>
      <w:r w:rsidR="00163E16" w:rsidRPr="00854FB9">
        <w:rPr>
          <w:rFonts w:cs="David" w:hint="cs"/>
          <w:b/>
          <w:bCs/>
          <w:color w:val="FF0000"/>
          <w:sz w:val="24"/>
          <w:szCs w:val="24"/>
          <w:rtl/>
        </w:rPr>
        <w:t>לחוק המיטלטלין</w:t>
      </w:r>
      <w:r w:rsidR="00163E16" w:rsidRPr="00854FB9">
        <w:rPr>
          <w:rFonts w:cs="David" w:hint="cs"/>
          <w:color w:val="FF0000"/>
          <w:sz w:val="24"/>
          <w:szCs w:val="24"/>
          <w:rtl/>
        </w:rPr>
        <w:t xml:space="preserve"> </w:t>
      </w:r>
      <w:r w:rsidR="00163E16">
        <w:rPr>
          <w:rFonts w:cs="David" w:hint="cs"/>
          <w:sz w:val="24"/>
          <w:szCs w:val="24"/>
          <w:rtl/>
        </w:rPr>
        <w:t>מחיל את הסעיפים הללו מחוק המקרקעין על מיטלטלין. הנפקות המעשית היא בעיקר במקרקעין</w:t>
      </w:r>
      <w:r w:rsidR="00020149">
        <w:rPr>
          <w:rFonts w:cs="David" w:hint="cs"/>
          <w:sz w:val="24"/>
          <w:szCs w:val="24"/>
          <w:rtl/>
        </w:rPr>
        <w:t>.</w:t>
      </w:r>
    </w:p>
    <w:p w:rsidR="00163E16" w:rsidRDefault="00163E16" w:rsidP="00163E16">
      <w:pPr>
        <w:spacing w:after="0"/>
        <w:jc w:val="both"/>
        <w:rPr>
          <w:rFonts w:cs="David"/>
          <w:sz w:val="24"/>
          <w:szCs w:val="24"/>
          <w:rtl/>
        </w:rPr>
      </w:pPr>
    </w:p>
    <w:p w:rsidR="00163E16" w:rsidRDefault="00020149" w:rsidP="00854FB9">
      <w:pPr>
        <w:spacing w:after="0"/>
        <w:jc w:val="both"/>
        <w:rPr>
          <w:rFonts w:cs="David"/>
          <w:sz w:val="24"/>
          <w:szCs w:val="24"/>
          <w:rtl/>
        </w:rPr>
      </w:pPr>
      <w:r>
        <w:rPr>
          <w:rFonts w:cs="David" w:hint="cs"/>
          <w:sz w:val="24"/>
          <w:szCs w:val="24"/>
          <w:rtl/>
        </w:rPr>
        <w:lastRenderedPageBreak/>
        <w:t>עד לשנת 69</w:t>
      </w:r>
      <w:r w:rsidR="00163E16">
        <w:rPr>
          <w:rFonts w:cs="David" w:hint="cs"/>
          <w:sz w:val="24"/>
          <w:szCs w:val="24"/>
          <w:rtl/>
        </w:rPr>
        <w:t xml:space="preserve"> כל ההגנה על הסגת גבול הייתה דרך פקודת הנזיקין. כך גם עילת הגזל. </w:t>
      </w:r>
      <w:r w:rsidR="00163E16" w:rsidRPr="00020149">
        <w:rPr>
          <w:rFonts w:cs="David" w:hint="cs"/>
          <w:sz w:val="24"/>
          <w:szCs w:val="24"/>
          <w:highlight w:val="yellow"/>
          <w:rtl/>
        </w:rPr>
        <w:t>עד 69 לא הייתה בעיית כפילות ודיני הנזיקין הגנו על ההחזקה</w:t>
      </w:r>
      <w:r w:rsidR="00163E16">
        <w:rPr>
          <w:rFonts w:cs="David" w:hint="cs"/>
          <w:sz w:val="24"/>
          <w:szCs w:val="24"/>
          <w:rtl/>
        </w:rPr>
        <w:t>.</w:t>
      </w:r>
      <w:r w:rsidR="00854FB9" w:rsidRPr="00854FB9">
        <w:rPr>
          <w:rFonts w:cs="David" w:hint="cs"/>
          <w:sz w:val="24"/>
          <w:szCs w:val="24"/>
          <w:rtl/>
        </w:rPr>
        <w:t xml:space="preserve"> </w:t>
      </w:r>
      <w:r w:rsidR="00854FB9">
        <w:rPr>
          <w:rFonts w:cs="David" w:hint="cs"/>
          <w:sz w:val="24"/>
          <w:szCs w:val="24"/>
          <w:rtl/>
        </w:rPr>
        <w:t>כפל העילות אינה תופעה בעייתית או יוצאת דופן כשלעצמה (דוגמה פרקטית: שוכר שלא פינה את המושכר במועד ונתבע בגין אי פינוי במועד הוא בעל כמה וכמה עילות- הוא נחשב כמסיג גבול בעצם הישארותו, מבחינה קניינית. זו עילה נזיקית וגם חוזית שכן הוא הפר חוזה וגם עילה של ע"ע.)</w:t>
      </w:r>
    </w:p>
    <w:p w:rsidR="00163E16" w:rsidRDefault="00163E16" w:rsidP="00163E16">
      <w:pPr>
        <w:spacing w:after="0"/>
        <w:jc w:val="both"/>
        <w:rPr>
          <w:rFonts w:cs="David"/>
          <w:sz w:val="24"/>
          <w:szCs w:val="24"/>
          <w:rtl/>
        </w:rPr>
      </w:pPr>
    </w:p>
    <w:p w:rsidR="00163E16" w:rsidRDefault="00163E16" w:rsidP="00E8274B">
      <w:pPr>
        <w:spacing w:after="0"/>
        <w:jc w:val="both"/>
        <w:rPr>
          <w:rFonts w:cs="David"/>
          <w:sz w:val="24"/>
          <w:szCs w:val="24"/>
          <w:rtl/>
        </w:rPr>
      </w:pPr>
      <w:r w:rsidRPr="00020149">
        <w:rPr>
          <w:rFonts w:cs="David" w:hint="cs"/>
          <w:b/>
          <w:bCs/>
          <w:sz w:val="24"/>
          <w:szCs w:val="24"/>
          <w:rtl/>
        </w:rPr>
        <w:t>רוקר נ' סלומון</w:t>
      </w:r>
      <w:r>
        <w:rPr>
          <w:rFonts w:cs="David" w:hint="cs"/>
          <w:sz w:val="24"/>
          <w:szCs w:val="24"/>
          <w:rtl/>
        </w:rPr>
        <w:t xml:space="preserve"> עוסק בכפל הלא שגרתי הזה בין דיני הנזיקין לדיני הקניין. </w:t>
      </w:r>
      <w:r w:rsidRPr="00020149">
        <w:rPr>
          <w:rFonts w:cs="David" w:hint="cs"/>
          <w:sz w:val="24"/>
          <w:szCs w:val="24"/>
          <w:highlight w:val="yellow"/>
          <w:rtl/>
        </w:rPr>
        <w:t>פרק</w:t>
      </w:r>
      <w:r w:rsidR="00020149" w:rsidRPr="00020149">
        <w:rPr>
          <w:rFonts w:cs="David" w:hint="cs"/>
          <w:sz w:val="24"/>
          <w:szCs w:val="24"/>
          <w:highlight w:val="yellow"/>
          <w:rtl/>
        </w:rPr>
        <w:t xml:space="preserve"> הגנת הבעלות וההחזקה</w:t>
      </w:r>
      <w:r w:rsidRPr="00020149">
        <w:rPr>
          <w:rFonts w:cs="David" w:hint="cs"/>
          <w:sz w:val="24"/>
          <w:szCs w:val="24"/>
          <w:highlight w:val="yellow"/>
          <w:rtl/>
        </w:rPr>
        <w:t xml:space="preserve"> אומר שהתרופה הקניינית </w:t>
      </w:r>
      <w:r w:rsidR="00020149" w:rsidRPr="00020149">
        <w:rPr>
          <w:rFonts w:cs="David" w:hint="cs"/>
          <w:sz w:val="24"/>
          <w:szCs w:val="24"/>
          <w:highlight w:val="yellow"/>
          <w:rtl/>
        </w:rPr>
        <w:t>להשגת גבול היא תרופה של סילוק יד. בנ</w:t>
      </w:r>
      <w:r w:rsidRPr="00020149">
        <w:rPr>
          <w:rFonts w:cs="David" w:hint="cs"/>
          <w:sz w:val="24"/>
          <w:szCs w:val="24"/>
          <w:highlight w:val="yellow"/>
          <w:rtl/>
        </w:rPr>
        <w:t>זיקין ניתן לתת פיצויים במקום או לצד צו סילוק</w:t>
      </w:r>
      <w:r>
        <w:rPr>
          <w:rFonts w:cs="David" w:hint="cs"/>
          <w:sz w:val="24"/>
          <w:szCs w:val="24"/>
          <w:rtl/>
        </w:rPr>
        <w:t xml:space="preserve">. אם התובע מבקש פיצויים אז העילות הקנייניות לא יתנו לו זאת ולכן הוא לא יתבע דרך דיני הקניין. </w:t>
      </w:r>
      <w:r w:rsidRPr="00E8274B">
        <w:rPr>
          <w:rFonts w:cs="David" w:hint="cs"/>
          <w:sz w:val="24"/>
          <w:szCs w:val="24"/>
          <w:highlight w:val="yellow"/>
          <w:rtl/>
        </w:rPr>
        <w:t xml:space="preserve">הבעיה </w:t>
      </w:r>
      <w:r w:rsidR="00E8274B" w:rsidRPr="00E8274B">
        <w:rPr>
          <w:rFonts w:cs="David" w:hint="cs"/>
          <w:sz w:val="24"/>
          <w:szCs w:val="24"/>
          <w:highlight w:val="yellow"/>
          <w:rtl/>
        </w:rPr>
        <w:t>של בתי המשפט היא</w:t>
      </w:r>
      <w:r w:rsidRPr="00E8274B">
        <w:rPr>
          <w:rFonts w:cs="David" w:hint="cs"/>
          <w:sz w:val="24"/>
          <w:szCs w:val="24"/>
          <w:highlight w:val="yellow"/>
          <w:rtl/>
        </w:rPr>
        <w:t xml:space="preserve"> איך </w:t>
      </w:r>
      <w:r w:rsidR="00E8274B" w:rsidRPr="00E8274B">
        <w:rPr>
          <w:rFonts w:cs="David" w:hint="cs"/>
          <w:sz w:val="24"/>
          <w:szCs w:val="24"/>
          <w:highlight w:val="yellow"/>
          <w:rtl/>
        </w:rPr>
        <w:t xml:space="preserve">צריך </w:t>
      </w:r>
      <w:r w:rsidRPr="00E8274B">
        <w:rPr>
          <w:rFonts w:cs="David" w:hint="cs"/>
          <w:sz w:val="24"/>
          <w:szCs w:val="24"/>
          <w:highlight w:val="yellow"/>
          <w:rtl/>
        </w:rPr>
        <w:t>לפרש את הסעיפים הללו?</w:t>
      </w:r>
      <w:r>
        <w:rPr>
          <w:rFonts w:cs="David" w:hint="cs"/>
          <w:sz w:val="24"/>
          <w:szCs w:val="24"/>
          <w:rtl/>
        </w:rPr>
        <w:t xml:space="preserve"> בצורה אחידה או שלא אחידה? יש התרוצצות בפסיקה בין דעותיהם של השופטים השמרניים בדיני הקניין אשר ירצו לתת </w:t>
      </w:r>
      <w:r w:rsidRPr="00854FB9">
        <w:rPr>
          <w:rFonts w:cs="David" w:hint="cs"/>
          <w:b/>
          <w:bCs/>
          <w:sz w:val="24"/>
          <w:szCs w:val="24"/>
          <w:rtl/>
        </w:rPr>
        <w:t xml:space="preserve">לסעיפים 15-20 </w:t>
      </w:r>
      <w:r>
        <w:rPr>
          <w:rFonts w:cs="David" w:hint="cs"/>
          <w:sz w:val="24"/>
          <w:szCs w:val="24"/>
          <w:rtl/>
        </w:rPr>
        <w:t xml:space="preserve">דגש קנייני יותר ובעל פחות שק"ד של בית המשפט. זאת בניגוד לדיני הנזיקין המאפשרים גמישות רבה הרבה יותר. </w:t>
      </w:r>
      <w:r w:rsidRPr="00E8274B">
        <w:rPr>
          <w:rFonts w:cs="David" w:hint="cs"/>
          <w:sz w:val="24"/>
          <w:szCs w:val="24"/>
          <w:highlight w:val="yellow"/>
          <w:rtl/>
        </w:rPr>
        <w:t>ככל שהרצון יהיה לשמור על הקניין הקלאסי כך נרצה לפרש שהעילות הקנייניות הן חלופיות ונותנות פחות שק"ד לבית המשפט</w:t>
      </w:r>
      <w:r>
        <w:rPr>
          <w:rFonts w:cs="David" w:hint="cs"/>
          <w:sz w:val="24"/>
          <w:szCs w:val="24"/>
          <w:rtl/>
        </w:rPr>
        <w:t>.</w:t>
      </w:r>
    </w:p>
    <w:p w:rsidR="00163E16" w:rsidRDefault="00163E16" w:rsidP="00163E16">
      <w:pPr>
        <w:spacing w:after="0"/>
        <w:jc w:val="both"/>
        <w:rPr>
          <w:rFonts w:cs="David"/>
          <w:sz w:val="24"/>
          <w:szCs w:val="24"/>
          <w:rtl/>
        </w:rPr>
      </w:pPr>
    </w:p>
    <w:p w:rsidR="00163E16" w:rsidRDefault="00310835" w:rsidP="00E8274B">
      <w:pPr>
        <w:spacing w:after="0"/>
        <w:jc w:val="both"/>
        <w:rPr>
          <w:rFonts w:cs="David"/>
          <w:sz w:val="24"/>
          <w:szCs w:val="24"/>
          <w:rtl/>
        </w:rPr>
      </w:pPr>
      <w:r w:rsidRPr="00854FB9">
        <w:rPr>
          <w:rFonts w:cs="David" w:hint="cs"/>
          <w:b/>
          <w:bCs/>
          <w:sz w:val="24"/>
          <w:szCs w:val="24"/>
          <w:highlight w:val="yellow"/>
          <w:rtl/>
        </w:rPr>
        <w:t xml:space="preserve">סעיף 17 </w:t>
      </w:r>
      <w:r w:rsidRPr="00E8274B">
        <w:rPr>
          <w:rFonts w:cs="David" w:hint="cs"/>
          <w:sz w:val="24"/>
          <w:szCs w:val="24"/>
          <w:highlight w:val="yellow"/>
          <w:rtl/>
        </w:rPr>
        <w:t xml:space="preserve">מקביל לסעיף המטרד </w:t>
      </w:r>
      <w:r w:rsidRPr="00854FB9">
        <w:rPr>
          <w:rFonts w:cs="David" w:hint="cs"/>
          <w:b/>
          <w:bCs/>
          <w:color w:val="FF0000"/>
          <w:sz w:val="24"/>
          <w:szCs w:val="24"/>
          <w:highlight w:val="yellow"/>
          <w:rtl/>
        </w:rPr>
        <w:t>בפקודת הנזיקין</w:t>
      </w:r>
      <w:r>
        <w:rPr>
          <w:rFonts w:cs="David" w:hint="cs"/>
          <w:sz w:val="24"/>
          <w:szCs w:val="24"/>
          <w:rtl/>
        </w:rPr>
        <w:t xml:space="preserve">. </w:t>
      </w:r>
      <w:r w:rsidRPr="00854FB9">
        <w:rPr>
          <w:rFonts w:cs="David" w:hint="cs"/>
          <w:b/>
          <w:bCs/>
          <w:sz w:val="24"/>
          <w:szCs w:val="24"/>
          <w:rtl/>
        </w:rPr>
        <w:t xml:space="preserve">סעיף 44 </w:t>
      </w:r>
      <w:r w:rsidRPr="00854FB9">
        <w:rPr>
          <w:rFonts w:cs="David" w:hint="cs"/>
          <w:b/>
          <w:bCs/>
          <w:color w:val="FF0000"/>
          <w:sz w:val="24"/>
          <w:szCs w:val="24"/>
          <w:rtl/>
        </w:rPr>
        <w:t xml:space="preserve">לפקודת הנזיקין </w:t>
      </w:r>
      <w:r>
        <w:rPr>
          <w:rFonts w:cs="David" w:hint="cs"/>
          <w:sz w:val="24"/>
          <w:szCs w:val="24"/>
          <w:rtl/>
        </w:rPr>
        <w:t xml:space="preserve">הוא יותר מפורט והגיוני. </w:t>
      </w:r>
      <w:r w:rsidRPr="00854FB9">
        <w:rPr>
          <w:rFonts w:cs="David" w:hint="cs"/>
          <w:b/>
          <w:bCs/>
          <w:sz w:val="24"/>
          <w:szCs w:val="24"/>
          <w:rtl/>
        </w:rPr>
        <w:t xml:space="preserve">סעיף 17 </w:t>
      </w:r>
      <w:r>
        <w:rPr>
          <w:rFonts w:cs="David" w:hint="cs"/>
          <w:sz w:val="24"/>
          <w:szCs w:val="24"/>
          <w:rtl/>
        </w:rPr>
        <w:t xml:space="preserve">מנוסח בצורה יותר חותכת וע"כ גם הצהרתית אשר באה יותר לכיוונו של בעל הזכות הקניינית. לכן בעילה שכזאת תהיה נטייה ללכת לכיוון של </w:t>
      </w:r>
      <w:r w:rsidRPr="00854FB9">
        <w:rPr>
          <w:rFonts w:cs="David" w:hint="cs"/>
          <w:b/>
          <w:bCs/>
          <w:sz w:val="24"/>
          <w:szCs w:val="24"/>
          <w:rtl/>
        </w:rPr>
        <w:t>סעיף 44.</w:t>
      </w:r>
    </w:p>
    <w:p w:rsidR="00310835" w:rsidRDefault="00310835" w:rsidP="00163E16">
      <w:pPr>
        <w:spacing w:after="0"/>
        <w:jc w:val="both"/>
        <w:rPr>
          <w:rFonts w:cs="David"/>
          <w:sz w:val="24"/>
          <w:szCs w:val="24"/>
          <w:rtl/>
        </w:rPr>
      </w:pPr>
    </w:p>
    <w:p w:rsidR="009B0758" w:rsidRDefault="00E8274B" w:rsidP="00E8274B">
      <w:pPr>
        <w:spacing w:after="0"/>
        <w:jc w:val="both"/>
        <w:rPr>
          <w:rFonts w:cs="David"/>
          <w:sz w:val="24"/>
          <w:szCs w:val="24"/>
          <w:rtl/>
        </w:rPr>
      </w:pPr>
      <w:r w:rsidRPr="00E8274B">
        <w:rPr>
          <w:rFonts w:cs="David" w:hint="cs"/>
          <w:b/>
          <w:bCs/>
          <w:sz w:val="24"/>
          <w:szCs w:val="24"/>
          <w:rtl/>
        </w:rPr>
        <w:t>סעיף 17</w:t>
      </w:r>
      <w:r w:rsidR="00310835" w:rsidRPr="00E8274B">
        <w:rPr>
          <w:rFonts w:cs="David" w:hint="cs"/>
          <w:b/>
          <w:bCs/>
          <w:sz w:val="24"/>
          <w:szCs w:val="24"/>
          <w:rtl/>
        </w:rPr>
        <w:t xml:space="preserve"> </w:t>
      </w:r>
      <w:r>
        <w:rPr>
          <w:rFonts w:cs="David" w:hint="cs"/>
          <w:sz w:val="24"/>
          <w:szCs w:val="24"/>
          <w:rtl/>
        </w:rPr>
        <w:t xml:space="preserve">קובע כי המחזיק בנכס זכאי לדרוש ממישהו אחר שימנע מכל מעשה המפריע לשימוש במקרקעין. </w:t>
      </w:r>
      <w:r w:rsidR="00310835">
        <w:rPr>
          <w:rFonts w:cs="David" w:hint="cs"/>
          <w:sz w:val="24"/>
          <w:szCs w:val="24"/>
          <w:rtl/>
        </w:rPr>
        <w:t xml:space="preserve"> מחזיק כדין הכוונה היא גם שוכר. </w:t>
      </w:r>
      <w:r w:rsidR="00310835" w:rsidRPr="00E8274B">
        <w:rPr>
          <w:rFonts w:cs="David" w:hint="cs"/>
          <w:b/>
          <w:bCs/>
          <w:sz w:val="24"/>
          <w:szCs w:val="24"/>
          <w:rtl/>
        </w:rPr>
        <w:t xml:space="preserve">ביוסף נ </w:t>
      </w:r>
      <w:proofErr w:type="spellStart"/>
      <w:r w:rsidR="00310835" w:rsidRPr="00E8274B">
        <w:rPr>
          <w:rFonts w:cs="David" w:hint="cs"/>
          <w:b/>
          <w:bCs/>
          <w:sz w:val="24"/>
          <w:szCs w:val="24"/>
          <w:rtl/>
        </w:rPr>
        <w:t>עקאשי</w:t>
      </w:r>
      <w:proofErr w:type="spellEnd"/>
      <w:r w:rsidR="00310835">
        <w:rPr>
          <w:rFonts w:cs="David" w:hint="cs"/>
          <w:sz w:val="24"/>
          <w:szCs w:val="24"/>
          <w:rtl/>
        </w:rPr>
        <w:t xml:space="preserve"> מדובר בהסגת גבול של ממש ולא בהפרעה מתוך מקרקעין סמוכים. </w:t>
      </w:r>
    </w:p>
    <w:p w:rsidR="009B0758" w:rsidRDefault="009B0758" w:rsidP="00E8274B">
      <w:pPr>
        <w:spacing w:after="0"/>
        <w:jc w:val="both"/>
        <w:rPr>
          <w:rFonts w:cs="David"/>
          <w:sz w:val="24"/>
          <w:szCs w:val="24"/>
          <w:rtl/>
        </w:rPr>
      </w:pPr>
    </w:p>
    <w:p w:rsidR="00310835" w:rsidRDefault="00310835" w:rsidP="00E8274B">
      <w:pPr>
        <w:spacing w:after="0"/>
        <w:jc w:val="both"/>
        <w:rPr>
          <w:rFonts w:cs="David"/>
          <w:sz w:val="24"/>
          <w:szCs w:val="24"/>
          <w:rtl/>
        </w:rPr>
      </w:pPr>
      <w:r w:rsidRPr="00E8274B">
        <w:rPr>
          <w:rFonts w:cs="David" w:hint="cs"/>
          <w:sz w:val="24"/>
          <w:szCs w:val="24"/>
          <w:highlight w:val="yellow"/>
          <w:u w:val="single"/>
          <w:rtl/>
        </w:rPr>
        <w:t xml:space="preserve">השופטת </w:t>
      </w:r>
      <w:proofErr w:type="spellStart"/>
      <w:r w:rsidRPr="00E8274B">
        <w:rPr>
          <w:rFonts w:cs="David" w:hint="cs"/>
          <w:sz w:val="24"/>
          <w:szCs w:val="24"/>
          <w:highlight w:val="yellow"/>
          <w:u w:val="single"/>
          <w:rtl/>
        </w:rPr>
        <w:t>פרוקצ'ה</w:t>
      </w:r>
      <w:proofErr w:type="spellEnd"/>
      <w:r w:rsidRPr="00E8274B">
        <w:rPr>
          <w:rFonts w:cs="David" w:hint="cs"/>
          <w:sz w:val="24"/>
          <w:szCs w:val="24"/>
          <w:highlight w:val="yellow"/>
          <w:rtl/>
        </w:rPr>
        <w:t xml:space="preserve"> רצתה לפרש את </w:t>
      </w:r>
      <w:r w:rsidRPr="00854FB9">
        <w:rPr>
          <w:rFonts w:cs="David" w:hint="cs"/>
          <w:b/>
          <w:bCs/>
          <w:sz w:val="24"/>
          <w:szCs w:val="24"/>
          <w:highlight w:val="yellow"/>
          <w:rtl/>
        </w:rPr>
        <w:t>סעיף 17</w:t>
      </w:r>
      <w:r w:rsidRPr="00E8274B">
        <w:rPr>
          <w:rFonts w:cs="David" w:hint="cs"/>
          <w:sz w:val="24"/>
          <w:szCs w:val="24"/>
          <w:highlight w:val="yellow"/>
          <w:rtl/>
        </w:rPr>
        <w:t xml:space="preserve"> בדרך לא מקובלת לפיה שני הצדדים הם פולשים שכן איש מהם לא קיבל רשות להשתמש במקרקעין "כדין"</w:t>
      </w:r>
      <w:r>
        <w:rPr>
          <w:rFonts w:cs="David" w:hint="cs"/>
          <w:sz w:val="24"/>
          <w:szCs w:val="24"/>
          <w:rtl/>
        </w:rPr>
        <w:t xml:space="preserve">. הסעיף אומר שהמחזיק רשאי לדרוש מהנתבע להסתלק מהמקרקעין והנתבע לא רשאי </w:t>
      </w:r>
      <w:r w:rsidR="009B0758">
        <w:rPr>
          <w:rFonts w:cs="David" w:hint="cs"/>
          <w:sz w:val="24"/>
          <w:szCs w:val="24"/>
          <w:rtl/>
        </w:rPr>
        <w:t>לטעון</w:t>
      </w:r>
      <w:r>
        <w:rPr>
          <w:rFonts w:cs="David" w:hint="cs"/>
          <w:sz w:val="24"/>
          <w:szCs w:val="24"/>
          <w:rtl/>
        </w:rPr>
        <w:t xml:space="preserve"> שגם התובע פולש. </w:t>
      </w:r>
      <w:r w:rsidR="00202F25">
        <w:rPr>
          <w:rFonts w:cs="David" w:hint="cs"/>
          <w:sz w:val="24"/>
          <w:szCs w:val="24"/>
          <w:rtl/>
        </w:rPr>
        <w:t>השופטת אומרת שלא ניתן להכיר בטענת הגנה של הנתבע "</w:t>
      </w:r>
      <w:proofErr w:type="spellStart"/>
      <w:r w:rsidR="00202F25">
        <w:rPr>
          <w:rFonts w:cs="David" w:hint="cs"/>
          <w:sz w:val="24"/>
          <w:szCs w:val="24"/>
          <w:rtl/>
        </w:rPr>
        <w:t>יוס</w:t>
      </w:r>
      <w:proofErr w:type="spellEnd"/>
      <w:r w:rsidR="00202F25">
        <w:rPr>
          <w:rFonts w:cs="David" w:hint="cs"/>
          <w:sz w:val="24"/>
          <w:szCs w:val="24"/>
          <w:rtl/>
        </w:rPr>
        <w:t xml:space="preserve"> </w:t>
      </w:r>
      <w:proofErr w:type="spellStart"/>
      <w:r w:rsidR="00202F25">
        <w:rPr>
          <w:rFonts w:cs="David" w:hint="cs"/>
          <w:sz w:val="24"/>
          <w:szCs w:val="24"/>
          <w:rtl/>
        </w:rPr>
        <w:t>סטריצ'י</w:t>
      </w:r>
      <w:proofErr w:type="spellEnd"/>
      <w:r w:rsidR="00202F25">
        <w:rPr>
          <w:rFonts w:cs="David" w:hint="cs"/>
          <w:sz w:val="24"/>
          <w:szCs w:val="24"/>
          <w:rtl/>
        </w:rPr>
        <w:t>" כלומר שהזכות שייכת לאדם שלישי- שכן אז נפתח פתח להמשך הליך משפ</w:t>
      </w:r>
      <w:r w:rsidR="009B0758">
        <w:rPr>
          <w:rFonts w:cs="David" w:hint="cs"/>
          <w:sz w:val="24"/>
          <w:szCs w:val="24"/>
          <w:rtl/>
        </w:rPr>
        <w:t>ט</w:t>
      </w:r>
      <w:r w:rsidR="00202F25">
        <w:rPr>
          <w:rFonts w:cs="David" w:hint="cs"/>
          <w:sz w:val="24"/>
          <w:szCs w:val="24"/>
          <w:rtl/>
        </w:rPr>
        <w:t xml:space="preserve">י ארוך. אז </w:t>
      </w:r>
      <w:r w:rsidR="00202F25" w:rsidRPr="00854FB9">
        <w:rPr>
          <w:rFonts w:cs="David" w:hint="cs"/>
          <w:b/>
          <w:bCs/>
          <w:sz w:val="24"/>
          <w:szCs w:val="24"/>
          <w:rtl/>
        </w:rPr>
        <w:t xml:space="preserve">סעיף 17 </w:t>
      </w:r>
      <w:r w:rsidR="00202F25">
        <w:rPr>
          <w:rFonts w:cs="David" w:hint="cs"/>
          <w:sz w:val="24"/>
          <w:szCs w:val="24"/>
          <w:rtl/>
        </w:rPr>
        <w:t>מעמיד לראשונה עילת תביעה למחזיק הפיזי של המקרקעין גם כאשר הוא אינו מחזיק בהם כדין.</w:t>
      </w:r>
    </w:p>
    <w:p w:rsidR="00202F25" w:rsidRDefault="00202F25" w:rsidP="00163E16">
      <w:pPr>
        <w:spacing w:after="0"/>
        <w:jc w:val="both"/>
        <w:rPr>
          <w:rFonts w:cs="David"/>
          <w:sz w:val="24"/>
          <w:szCs w:val="24"/>
          <w:rtl/>
        </w:rPr>
      </w:pPr>
    </w:p>
    <w:p w:rsidR="00202F25" w:rsidRDefault="00202F25" w:rsidP="00163E16">
      <w:pPr>
        <w:spacing w:after="0"/>
        <w:jc w:val="both"/>
        <w:rPr>
          <w:rFonts w:cs="David"/>
          <w:sz w:val="24"/>
          <w:szCs w:val="24"/>
          <w:rtl/>
        </w:rPr>
      </w:pPr>
      <w:r>
        <w:rPr>
          <w:rFonts w:cs="David" w:hint="cs"/>
          <w:sz w:val="24"/>
          <w:szCs w:val="24"/>
          <w:rtl/>
        </w:rPr>
        <w:t xml:space="preserve">כבר ראינו שיש משמעות והשלכות להחזקה בנכס. אך כאן אנו רואים שההחזקה עצמה יוצרת השלכות כי אף אם הוא לא מחזיק כדין הוא יכול לתבוע פולש אחר. </w:t>
      </w:r>
      <w:r w:rsidRPr="009B0758">
        <w:rPr>
          <w:rFonts w:cs="David" w:hint="cs"/>
          <w:b/>
          <w:bCs/>
          <w:sz w:val="24"/>
          <w:szCs w:val="24"/>
          <w:highlight w:val="yellow"/>
          <w:rtl/>
        </w:rPr>
        <w:t>סעיף 17</w:t>
      </w:r>
      <w:r w:rsidRPr="009B0758">
        <w:rPr>
          <w:rFonts w:cs="David" w:hint="cs"/>
          <w:sz w:val="24"/>
          <w:szCs w:val="24"/>
          <w:highlight w:val="yellow"/>
          <w:rtl/>
        </w:rPr>
        <w:t xml:space="preserve"> מרומם את ההחזקה הפיזית עצמה ומאפשר להסתמך עליה לצורך יצירת עילה לתביעה.</w:t>
      </w:r>
    </w:p>
    <w:p w:rsidR="00202F25" w:rsidRDefault="00202F25" w:rsidP="00163E16">
      <w:pPr>
        <w:spacing w:after="0"/>
        <w:jc w:val="both"/>
        <w:rPr>
          <w:rFonts w:cs="David"/>
          <w:sz w:val="24"/>
          <w:szCs w:val="24"/>
          <w:rtl/>
        </w:rPr>
      </w:pPr>
    </w:p>
    <w:p w:rsidR="00202F25" w:rsidRDefault="00202F25" w:rsidP="00163E16">
      <w:pPr>
        <w:spacing w:after="0"/>
        <w:jc w:val="both"/>
        <w:rPr>
          <w:rFonts w:cs="David"/>
          <w:sz w:val="24"/>
          <w:szCs w:val="24"/>
          <w:rtl/>
        </w:rPr>
      </w:pPr>
      <w:r>
        <w:rPr>
          <w:rFonts w:cs="David" w:hint="cs"/>
          <w:sz w:val="24"/>
          <w:szCs w:val="24"/>
          <w:rtl/>
        </w:rPr>
        <w:t xml:space="preserve"> </w:t>
      </w:r>
      <w:r w:rsidRPr="009B0758">
        <w:rPr>
          <w:rFonts w:cs="David" w:hint="cs"/>
          <w:b/>
          <w:bCs/>
          <w:sz w:val="24"/>
          <w:szCs w:val="24"/>
          <w:highlight w:val="yellow"/>
          <w:rtl/>
        </w:rPr>
        <w:t>סעיף 16</w:t>
      </w:r>
      <w:r w:rsidRPr="009B0758">
        <w:rPr>
          <w:rFonts w:cs="David" w:hint="cs"/>
          <w:sz w:val="24"/>
          <w:szCs w:val="24"/>
          <w:highlight w:val="yellow"/>
          <w:rtl/>
        </w:rPr>
        <w:t xml:space="preserve"> הוא המקביל </w:t>
      </w:r>
      <w:r w:rsidRPr="009B0758">
        <w:rPr>
          <w:rFonts w:cs="David" w:hint="cs"/>
          <w:b/>
          <w:bCs/>
          <w:sz w:val="24"/>
          <w:szCs w:val="24"/>
          <w:highlight w:val="yellow"/>
          <w:rtl/>
        </w:rPr>
        <w:t>לסעיף 29</w:t>
      </w:r>
      <w:r w:rsidRPr="009B0758">
        <w:rPr>
          <w:rFonts w:cs="David" w:hint="cs"/>
          <w:sz w:val="24"/>
          <w:szCs w:val="24"/>
          <w:highlight w:val="yellow"/>
          <w:rtl/>
        </w:rPr>
        <w:t xml:space="preserve"> </w:t>
      </w:r>
      <w:r w:rsidRPr="00854FB9">
        <w:rPr>
          <w:rFonts w:cs="David" w:hint="cs"/>
          <w:b/>
          <w:bCs/>
          <w:color w:val="FF0000"/>
          <w:sz w:val="24"/>
          <w:szCs w:val="24"/>
          <w:highlight w:val="yellow"/>
          <w:rtl/>
        </w:rPr>
        <w:t>לפקודת הנזיקין</w:t>
      </w:r>
      <w:r w:rsidRPr="00854FB9">
        <w:rPr>
          <w:rFonts w:cs="David" w:hint="cs"/>
          <w:color w:val="FF0000"/>
          <w:sz w:val="24"/>
          <w:szCs w:val="24"/>
          <w:highlight w:val="yellow"/>
          <w:rtl/>
        </w:rPr>
        <w:t xml:space="preserve"> </w:t>
      </w:r>
      <w:r w:rsidRPr="009B0758">
        <w:rPr>
          <w:rFonts w:cs="David" w:hint="cs"/>
          <w:sz w:val="24"/>
          <w:szCs w:val="24"/>
          <w:highlight w:val="yellow"/>
          <w:rtl/>
        </w:rPr>
        <w:t>ועניינו הוא הסגת גבול</w:t>
      </w:r>
      <w:r>
        <w:rPr>
          <w:rFonts w:cs="David" w:hint="cs"/>
          <w:sz w:val="24"/>
          <w:szCs w:val="24"/>
          <w:rtl/>
        </w:rPr>
        <w:t xml:space="preserve">. מחזיק לא רק שהוא בעל שליטה ישירה במקרקעין, כפי שכתוב </w:t>
      </w:r>
      <w:r w:rsidRPr="009B0758">
        <w:rPr>
          <w:rFonts w:cs="David" w:hint="cs"/>
          <w:b/>
          <w:bCs/>
          <w:sz w:val="24"/>
          <w:szCs w:val="24"/>
          <w:rtl/>
        </w:rPr>
        <w:t>בסעיף 15</w:t>
      </w:r>
      <w:r>
        <w:rPr>
          <w:rFonts w:cs="David" w:hint="cs"/>
          <w:sz w:val="24"/>
          <w:szCs w:val="24"/>
          <w:rtl/>
        </w:rPr>
        <w:t xml:space="preserve">, אלא יכול להיות שיש לו שליטה עקיפה או שהוא הבעלים. </w:t>
      </w:r>
      <w:r w:rsidRPr="009B0758">
        <w:rPr>
          <w:rFonts w:cs="David" w:hint="cs"/>
          <w:b/>
          <w:bCs/>
          <w:sz w:val="24"/>
          <w:szCs w:val="24"/>
          <w:highlight w:val="yellow"/>
          <w:rtl/>
        </w:rPr>
        <w:t>סעיף 16</w:t>
      </w:r>
      <w:r w:rsidRPr="009B0758">
        <w:rPr>
          <w:rFonts w:cs="David" w:hint="cs"/>
          <w:sz w:val="24"/>
          <w:szCs w:val="24"/>
          <w:highlight w:val="yellow"/>
          <w:rtl/>
        </w:rPr>
        <w:t xml:space="preserve"> קובע במפורש מי זכאי לתבוע בעילה קניינית. בעל מקרקעין שמחזיק בהם יש לו עילה קניינית כנגד מסיג הגבול.</w:t>
      </w:r>
      <w:r>
        <w:rPr>
          <w:rFonts w:cs="David" w:hint="cs"/>
          <w:sz w:val="24"/>
          <w:szCs w:val="24"/>
          <w:rtl/>
        </w:rPr>
        <w:t xml:space="preserve"> </w:t>
      </w:r>
    </w:p>
    <w:p w:rsidR="00B54B0B" w:rsidRDefault="00B54B0B" w:rsidP="00163E16">
      <w:pPr>
        <w:spacing w:after="0"/>
        <w:jc w:val="both"/>
        <w:rPr>
          <w:rFonts w:cs="David"/>
          <w:sz w:val="24"/>
          <w:szCs w:val="24"/>
          <w:rtl/>
        </w:rPr>
      </w:pPr>
    </w:p>
    <w:p w:rsidR="00DA504C" w:rsidRPr="009B0758" w:rsidRDefault="009B0758" w:rsidP="009B0758">
      <w:pPr>
        <w:spacing w:after="0"/>
        <w:jc w:val="both"/>
        <w:rPr>
          <w:rFonts w:cs="David"/>
          <w:sz w:val="24"/>
          <w:szCs w:val="24"/>
          <w:rtl/>
        </w:rPr>
      </w:pPr>
      <w:r w:rsidRPr="009B0758">
        <w:rPr>
          <w:rFonts w:cs="David" w:hint="cs"/>
          <w:sz w:val="24"/>
          <w:szCs w:val="24"/>
          <w:u w:val="single"/>
          <w:rtl/>
        </w:rPr>
        <w:t>סוגיית תו"ל</w:t>
      </w:r>
      <w:r w:rsidRPr="009B0758">
        <w:rPr>
          <w:rFonts w:cs="David" w:hint="cs"/>
          <w:sz w:val="24"/>
          <w:szCs w:val="24"/>
          <w:rtl/>
        </w:rPr>
        <w:t xml:space="preserve">: </w:t>
      </w:r>
      <w:r w:rsidRPr="009B0758">
        <w:rPr>
          <w:rFonts w:cs="David" w:hint="cs"/>
          <w:b/>
          <w:bCs/>
          <w:sz w:val="24"/>
          <w:szCs w:val="24"/>
          <w:rtl/>
        </w:rPr>
        <w:t>ס' 21</w:t>
      </w:r>
      <w:r w:rsidRPr="009B0758">
        <w:rPr>
          <w:rFonts w:cs="David" w:hint="cs"/>
          <w:sz w:val="24"/>
          <w:szCs w:val="24"/>
          <w:rtl/>
        </w:rPr>
        <w:t xml:space="preserve"> מדבר על מקרה בו מסיג הגבול בנה מבנה כלשהו ועולה השאלה מה לעשות עם המבנה. אך אם מדברים על מסיג גבול שתפס שטח למשל- בלי לבנות מבנה כלשהו, ובוא לתפוס את כל או חלק המקרקעין זה לא קשור ל</w:t>
      </w:r>
      <w:r w:rsidRPr="009B0758">
        <w:rPr>
          <w:rFonts w:cs="David" w:hint="cs"/>
          <w:b/>
          <w:bCs/>
          <w:sz w:val="24"/>
          <w:szCs w:val="24"/>
          <w:rtl/>
        </w:rPr>
        <w:t>ס' 21</w:t>
      </w:r>
      <w:r w:rsidRPr="009B0758">
        <w:rPr>
          <w:rFonts w:cs="David" w:hint="cs"/>
          <w:sz w:val="24"/>
          <w:szCs w:val="24"/>
          <w:rtl/>
        </w:rPr>
        <w:t xml:space="preserve"> אלא</w:t>
      </w:r>
      <w:r w:rsidRPr="009B0758">
        <w:rPr>
          <w:rFonts w:cs="David" w:hint="cs"/>
          <w:b/>
          <w:bCs/>
          <w:sz w:val="24"/>
          <w:szCs w:val="24"/>
          <w:rtl/>
        </w:rPr>
        <w:t xml:space="preserve"> </w:t>
      </w:r>
      <w:r w:rsidRPr="009B0758">
        <w:rPr>
          <w:rFonts w:cs="David" w:hint="cs"/>
          <w:b/>
          <w:bCs/>
          <w:sz w:val="24"/>
          <w:szCs w:val="24"/>
          <w:highlight w:val="yellow"/>
          <w:rtl/>
        </w:rPr>
        <w:t xml:space="preserve">לס' 16 </w:t>
      </w:r>
      <w:r w:rsidRPr="009B0758">
        <w:rPr>
          <w:rFonts w:cs="David" w:hint="cs"/>
          <w:sz w:val="24"/>
          <w:szCs w:val="24"/>
          <w:highlight w:val="yellow"/>
          <w:rtl/>
        </w:rPr>
        <w:t>והוא הסעיף הראשי שעוסק בהסגת גבול.</w:t>
      </w:r>
    </w:p>
    <w:p w:rsidR="009B0758" w:rsidRDefault="009B0758" w:rsidP="009B0758">
      <w:pPr>
        <w:spacing w:after="0"/>
        <w:jc w:val="both"/>
        <w:rPr>
          <w:rFonts w:cs="David"/>
          <w:sz w:val="24"/>
          <w:szCs w:val="24"/>
          <w:rtl/>
        </w:rPr>
      </w:pPr>
    </w:p>
    <w:p w:rsidR="009B0758" w:rsidRPr="009B0758" w:rsidRDefault="009B0758" w:rsidP="009B0758">
      <w:pPr>
        <w:spacing w:after="0" w:line="240" w:lineRule="auto"/>
        <w:jc w:val="both"/>
        <w:rPr>
          <w:rFonts w:ascii="Calibri" w:eastAsia="Calibri" w:hAnsi="Calibri" w:cs="David"/>
          <w:sz w:val="24"/>
          <w:szCs w:val="24"/>
          <w:rtl/>
        </w:rPr>
      </w:pPr>
      <w:r w:rsidRPr="009B0758">
        <w:rPr>
          <w:rFonts w:ascii="Calibri" w:eastAsia="Calibri" w:hAnsi="Calibri" w:cs="David" w:hint="cs"/>
          <w:sz w:val="24"/>
          <w:szCs w:val="24"/>
          <w:highlight w:val="yellow"/>
          <w:u w:val="single"/>
          <w:rtl/>
        </w:rPr>
        <w:t>שימוש בכוח- עשיית דין עצמית:</w:t>
      </w:r>
      <w:r w:rsidRPr="009B0758">
        <w:rPr>
          <w:rFonts w:ascii="Calibri" w:eastAsia="Calibri" w:hAnsi="Calibri" w:cs="David" w:hint="cs"/>
          <w:b/>
          <w:bCs/>
          <w:sz w:val="24"/>
          <w:szCs w:val="24"/>
          <w:rtl/>
        </w:rPr>
        <w:t xml:space="preserve"> ס' 18:</w:t>
      </w:r>
      <w:r w:rsidRPr="009B0758">
        <w:rPr>
          <w:rFonts w:ascii="Calibri" w:eastAsia="Calibri" w:hAnsi="Calibri" w:cs="David" w:hint="cs"/>
          <w:sz w:val="24"/>
          <w:szCs w:val="24"/>
          <w:rtl/>
        </w:rPr>
        <w:t xml:space="preserve"> </w:t>
      </w:r>
      <w:r w:rsidRPr="009B0758">
        <w:rPr>
          <w:rFonts w:ascii="Calibri" w:eastAsia="Calibri" w:hAnsi="Calibri" w:cs="David" w:hint="cs"/>
          <w:sz w:val="24"/>
          <w:szCs w:val="24"/>
          <w:highlight w:val="yellow"/>
          <w:rtl/>
        </w:rPr>
        <w:t>סעיף מיוחד בו לעיתים מתירים עשיית דין עצמית- בכוח, במידה סבירה.</w:t>
      </w:r>
      <w:r w:rsidRPr="009B0758">
        <w:rPr>
          <w:rFonts w:ascii="Calibri" w:eastAsia="Calibri" w:hAnsi="Calibri" w:cs="David" w:hint="cs"/>
          <w:sz w:val="24"/>
          <w:szCs w:val="24"/>
          <w:rtl/>
        </w:rPr>
        <w:t xml:space="preserve"> אדם רשאי שלא לפנות </w:t>
      </w:r>
      <w:proofErr w:type="spellStart"/>
      <w:r w:rsidRPr="009B0758">
        <w:rPr>
          <w:rFonts w:ascii="Calibri" w:eastAsia="Calibri" w:hAnsi="Calibri" w:cs="David" w:hint="cs"/>
          <w:sz w:val="24"/>
          <w:szCs w:val="24"/>
          <w:rtl/>
        </w:rPr>
        <w:t>לבמ"ש</w:t>
      </w:r>
      <w:proofErr w:type="spellEnd"/>
      <w:r w:rsidRPr="009B0758">
        <w:rPr>
          <w:rFonts w:ascii="Calibri" w:eastAsia="Calibri" w:hAnsi="Calibri" w:cs="David" w:hint="cs"/>
          <w:sz w:val="24"/>
          <w:szCs w:val="24"/>
          <w:rtl/>
        </w:rPr>
        <w:t xml:space="preserve">, ואם אדם פולש כאשר אדם מחזיק במקרקעין, או אפילו אם הוא עזב אותם לפני פחות מ-30 יום </w:t>
      </w:r>
      <w:r w:rsidRPr="00854FB9">
        <w:rPr>
          <w:rFonts w:ascii="Calibri" w:eastAsia="Calibri" w:hAnsi="Calibri" w:cs="David" w:hint="cs"/>
          <w:b/>
          <w:bCs/>
          <w:sz w:val="24"/>
          <w:szCs w:val="24"/>
          <w:rtl/>
        </w:rPr>
        <w:t>(18(ב))</w:t>
      </w:r>
      <w:r w:rsidRPr="009B0758">
        <w:rPr>
          <w:rFonts w:ascii="Calibri" w:eastAsia="Calibri" w:hAnsi="Calibri" w:cs="David" w:hint="cs"/>
          <w:sz w:val="24"/>
          <w:szCs w:val="24"/>
          <w:rtl/>
        </w:rPr>
        <w:t xml:space="preserve"> מותר להשתמש בכוח סביר. אבל 30 יום היא תקופה יחסית קצרה... זה קצת הזוי. לפי הספר אי אפשר לעשות עשיית דין עצמית. במקור היה כתוב על </w:t>
      </w:r>
      <w:r w:rsidRPr="00854FB9">
        <w:rPr>
          <w:rFonts w:ascii="Calibri" w:eastAsia="Calibri" w:hAnsi="Calibri" w:cs="David" w:hint="cs"/>
          <w:b/>
          <w:bCs/>
          <w:sz w:val="24"/>
          <w:szCs w:val="24"/>
          <w:rtl/>
        </w:rPr>
        <w:t xml:space="preserve">ס' 18 </w:t>
      </w:r>
      <w:r w:rsidRPr="009B0758">
        <w:rPr>
          <w:rFonts w:ascii="Calibri" w:eastAsia="Calibri" w:hAnsi="Calibri" w:cs="David" w:hint="cs"/>
          <w:sz w:val="24"/>
          <w:szCs w:val="24"/>
          <w:highlight w:val="yellow"/>
          <w:rtl/>
        </w:rPr>
        <w:t>שמותר לעשות עשיית דין תוך זמן סביר</w:t>
      </w:r>
      <w:r w:rsidRPr="009B0758">
        <w:rPr>
          <w:rFonts w:ascii="Calibri" w:eastAsia="Calibri" w:hAnsi="Calibri" w:cs="David" w:hint="cs"/>
          <w:sz w:val="24"/>
          <w:szCs w:val="24"/>
          <w:rtl/>
        </w:rPr>
        <w:t xml:space="preserve">, אך תמיד קיימת התלבטות בסעיף הזה. מחד, לא רוצים לעודד עשיית דין עצמית- זה מתבטא </w:t>
      </w:r>
      <w:r w:rsidRPr="009B0758">
        <w:rPr>
          <w:rFonts w:ascii="Calibri" w:eastAsia="Calibri" w:hAnsi="Calibri" w:cs="David" w:hint="cs"/>
          <w:b/>
          <w:bCs/>
          <w:sz w:val="24"/>
          <w:szCs w:val="24"/>
          <w:rtl/>
        </w:rPr>
        <w:t>בפ</w:t>
      </w:r>
      <w:r>
        <w:rPr>
          <w:rFonts w:ascii="Calibri" w:eastAsia="Calibri" w:hAnsi="Calibri" w:cs="David" w:hint="cs"/>
          <w:b/>
          <w:bCs/>
          <w:sz w:val="24"/>
          <w:szCs w:val="24"/>
          <w:rtl/>
        </w:rPr>
        <w:t>ס</w:t>
      </w:r>
      <w:r w:rsidRPr="009B0758">
        <w:rPr>
          <w:rFonts w:ascii="Calibri" w:eastAsia="Calibri" w:hAnsi="Calibri" w:cs="David" w:hint="cs"/>
          <w:b/>
          <w:bCs/>
          <w:sz w:val="24"/>
          <w:szCs w:val="24"/>
          <w:rtl/>
        </w:rPr>
        <w:t>"ד סלומון</w:t>
      </w:r>
      <w:r w:rsidRPr="009B0758">
        <w:rPr>
          <w:rFonts w:ascii="Calibri" w:eastAsia="Calibri" w:hAnsi="Calibri" w:cs="David" w:hint="cs"/>
          <w:sz w:val="24"/>
          <w:szCs w:val="24"/>
          <w:rtl/>
        </w:rPr>
        <w:t>- לא רוצים לעודד להפוך צדדים יריבים לבעלי הדין. למרות זאת החוק מכיר בנסיבות מסוימות בעשיית דין עצמית.</w:t>
      </w:r>
    </w:p>
    <w:p w:rsidR="009B0758" w:rsidRDefault="009B0758" w:rsidP="009B0758">
      <w:pPr>
        <w:spacing w:after="0" w:line="240" w:lineRule="auto"/>
        <w:jc w:val="both"/>
        <w:rPr>
          <w:rFonts w:ascii="Calibri" w:eastAsia="Calibri" w:hAnsi="Calibri" w:cs="David"/>
          <w:sz w:val="24"/>
          <w:szCs w:val="24"/>
          <w:rtl/>
        </w:rPr>
      </w:pPr>
    </w:p>
    <w:p w:rsidR="009B0758" w:rsidRPr="009B0758" w:rsidRDefault="009B0758" w:rsidP="009B0758">
      <w:pPr>
        <w:spacing w:after="0" w:line="240" w:lineRule="auto"/>
        <w:jc w:val="both"/>
        <w:rPr>
          <w:rFonts w:ascii="Calibri" w:eastAsia="Calibri" w:hAnsi="Calibri" w:cs="David"/>
          <w:sz w:val="24"/>
          <w:szCs w:val="24"/>
          <w:rtl/>
        </w:rPr>
      </w:pPr>
      <w:r w:rsidRPr="009B0758">
        <w:rPr>
          <w:rFonts w:ascii="Calibri" w:eastAsia="Calibri" w:hAnsi="Calibri" w:cs="David" w:hint="cs"/>
          <w:sz w:val="24"/>
          <w:szCs w:val="24"/>
          <w:rtl/>
        </w:rPr>
        <w:t xml:space="preserve">היו התנגדויות רבות לסעיף, ע"י שופטים ותיקים בעיקר. </w:t>
      </w:r>
      <w:r w:rsidRPr="009B0758">
        <w:rPr>
          <w:rFonts w:ascii="Calibri" w:eastAsia="Calibri" w:hAnsi="Calibri" w:cs="David" w:hint="cs"/>
          <w:sz w:val="24"/>
          <w:szCs w:val="24"/>
          <w:u w:val="single"/>
          <w:rtl/>
        </w:rPr>
        <w:t xml:space="preserve">אז למה מתירים עשיית דין עצמית? </w:t>
      </w:r>
    </w:p>
    <w:p w:rsidR="009B0758" w:rsidRPr="009B0758" w:rsidRDefault="009B0758" w:rsidP="009B0758">
      <w:pPr>
        <w:spacing w:after="0" w:line="240" w:lineRule="auto"/>
        <w:jc w:val="both"/>
        <w:rPr>
          <w:rFonts w:ascii="Calibri" w:eastAsia="Calibri" w:hAnsi="Calibri" w:cs="David"/>
          <w:sz w:val="24"/>
          <w:szCs w:val="24"/>
          <w:rtl/>
        </w:rPr>
      </w:pPr>
      <w:r w:rsidRPr="009B0758">
        <w:rPr>
          <w:rFonts w:ascii="Calibri" w:eastAsia="Calibri" w:hAnsi="Calibri" w:cs="David" w:hint="cs"/>
          <w:b/>
          <w:bCs/>
          <w:sz w:val="24"/>
          <w:szCs w:val="24"/>
          <w:rtl/>
        </w:rPr>
        <w:t>1</w:t>
      </w:r>
      <w:r w:rsidRPr="009B0758">
        <w:rPr>
          <w:rFonts w:ascii="Calibri" w:eastAsia="Calibri" w:hAnsi="Calibri" w:cs="David" w:hint="cs"/>
          <w:sz w:val="24"/>
          <w:szCs w:val="24"/>
          <w:rtl/>
        </w:rPr>
        <w:t xml:space="preserve">. </w:t>
      </w:r>
      <w:r w:rsidRPr="009B0758">
        <w:rPr>
          <w:rFonts w:ascii="Calibri" w:eastAsia="Calibri" w:hAnsi="Calibri" w:cs="David" w:hint="cs"/>
          <w:b/>
          <w:bCs/>
          <w:sz w:val="24"/>
          <w:szCs w:val="24"/>
          <w:rtl/>
        </w:rPr>
        <w:t>מניעת פלישות-</w:t>
      </w:r>
      <w:r w:rsidRPr="009B0758">
        <w:rPr>
          <w:rFonts w:ascii="Calibri" w:eastAsia="Calibri" w:hAnsi="Calibri" w:cs="David" w:hint="cs"/>
          <w:sz w:val="24"/>
          <w:szCs w:val="24"/>
          <w:rtl/>
        </w:rPr>
        <w:t xml:space="preserve"> משום שפולש יודע שאפשר לסלקו גם בלי להגיש תביעה. גם זמן הגשת התביעה הוא ממושך ולכן כוח סביר לסילוק הוא מתקבל. </w:t>
      </w:r>
    </w:p>
    <w:p w:rsidR="009B0758" w:rsidRPr="009B0758" w:rsidRDefault="009B0758" w:rsidP="009B0758">
      <w:pPr>
        <w:spacing w:after="0" w:line="240" w:lineRule="auto"/>
        <w:jc w:val="both"/>
        <w:rPr>
          <w:rFonts w:ascii="Calibri" w:eastAsia="Calibri" w:hAnsi="Calibri" w:cs="David"/>
          <w:sz w:val="24"/>
          <w:szCs w:val="24"/>
          <w:rtl/>
        </w:rPr>
      </w:pPr>
      <w:r w:rsidRPr="009B0758">
        <w:rPr>
          <w:rFonts w:ascii="Calibri" w:eastAsia="Calibri" w:hAnsi="Calibri" w:cs="David" w:hint="cs"/>
          <w:b/>
          <w:bCs/>
          <w:sz w:val="24"/>
          <w:szCs w:val="24"/>
          <w:rtl/>
        </w:rPr>
        <w:t>2. מצדיק את האינסטינקט הבסיסי במצב כזה</w:t>
      </w:r>
      <w:r w:rsidRPr="009B0758">
        <w:rPr>
          <w:rFonts w:ascii="Calibri" w:eastAsia="Calibri" w:hAnsi="Calibri" w:cs="David" w:hint="cs"/>
          <w:sz w:val="24"/>
          <w:szCs w:val="24"/>
          <w:rtl/>
        </w:rPr>
        <w:t>- נותנים אישור לפעול בהתאם למצב המתבקש כשפולשים למקרקעין שלך.</w:t>
      </w:r>
    </w:p>
    <w:p w:rsidR="009B0758" w:rsidRDefault="009B0758" w:rsidP="009B0758">
      <w:pPr>
        <w:spacing w:after="0"/>
        <w:jc w:val="both"/>
        <w:rPr>
          <w:rFonts w:ascii="Calibri" w:eastAsia="Calibri" w:hAnsi="Calibri" w:cs="David"/>
          <w:sz w:val="24"/>
          <w:szCs w:val="24"/>
          <w:highlight w:val="yellow"/>
          <w:rtl/>
        </w:rPr>
      </w:pPr>
    </w:p>
    <w:p w:rsidR="009B0758" w:rsidRDefault="00854FB9" w:rsidP="009B0758">
      <w:pPr>
        <w:spacing w:after="0"/>
        <w:jc w:val="both"/>
        <w:rPr>
          <w:rFonts w:cs="David"/>
          <w:b/>
          <w:bCs/>
          <w:sz w:val="24"/>
          <w:szCs w:val="24"/>
          <w:rtl/>
        </w:rPr>
      </w:pPr>
      <w:r>
        <w:rPr>
          <w:rFonts w:ascii="Calibri" w:eastAsia="Calibri" w:hAnsi="Calibri" w:cs="David" w:hint="cs"/>
          <w:sz w:val="24"/>
          <w:szCs w:val="24"/>
          <w:highlight w:val="yellow"/>
          <w:rtl/>
        </w:rPr>
        <w:t xml:space="preserve">מי שלא עומד בתנאי </w:t>
      </w:r>
      <w:r w:rsidR="009B0758" w:rsidRPr="00854FB9">
        <w:rPr>
          <w:rFonts w:ascii="Calibri" w:eastAsia="Calibri" w:hAnsi="Calibri" w:cs="David" w:hint="cs"/>
          <w:b/>
          <w:bCs/>
          <w:sz w:val="24"/>
          <w:szCs w:val="24"/>
          <w:highlight w:val="yellow"/>
          <w:rtl/>
        </w:rPr>
        <w:t xml:space="preserve">סעיף 18 </w:t>
      </w:r>
      <w:r w:rsidR="009B0758" w:rsidRPr="009B0758">
        <w:rPr>
          <w:rFonts w:ascii="Calibri" w:eastAsia="Calibri" w:hAnsi="Calibri" w:cs="David" w:hint="cs"/>
          <w:sz w:val="24"/>
          <w:szCs w:val="24"/>
          <w:highlight w:val="yellow"/>
          <w:rtl/>
        </w:rPr>
        <w:t>צריך לפנות לב</w:t>
      </w:r>
      <w:r>
        <w:rPr>
          <w:rFonts w:ascii="Calibri" w:eastAsia="Calibri" w:hAnsi="Calibri" w:cs="David" w:hint="cs"/>
          <w:sz w:val="24"/>
          <w:szCs w:val="24"/>
          <w:highlight w:val="yellow"/>
          <w:rtl/>
        </w:rPr>
        <w:t>יה</w:t>
      </w:r>
      <w:r w:rsidR="009B0758" w:rsidRPr="009B0758">
        <w:rPr>
          <w:rFonts w:ascii="Calibri" w:eastAsia="Calibri" w:hAnsi="Calibri" w:cs="David" w:hint="cs"/>
          <w:sz w:val="24"/>
          <w:szCs w:val="24"/>
          <w:highlight w:val="yellow"/>
          <w:rtl/>
        </w:rPr>
        <w:t>מ"ש ולתבוע בהתאם ל</w:t>
      </w:r>
      <w:r w:rsidR="009B0758" w:rsidRPr="00854FB9">
        <w:rPr>
          <w:rFonts w:ascii="Calibri" w:eastAsia="Calibri" w:hAnsi="Calibri" w:cs="David" w:hint="cs"/>
          <w:b/>
          <w:bCs/>
          <w:sz w:val="24"/>
          <w:szCs w:val="24"/>
          <w:highlight w:val="yellow"/>
          <w:rtl/>
        </w:rPr>
        <w:t>ס' 16</w:t>
      </w:r>
      <w:r w:rsidR="009B0758" w:rsidRPr="009B0758">
        <w:rPr>
          <w:rFonts w:ascii="Calibri" w:eastAsia="Calibri" w:hAnsi="Calibri" w:cs="David" w:hint="cs"/>
          <w:sz w:val="24"/>
          <w:szCs w:val="24"/>
          <w:rtl/>
        </w:rPr>
        <w:t xml:space="preserve">. כאן מדובר כאמור על מחזיק כדין- והוא יכול לבקש את סילוק הפולש. כאמור, כל מחזיק כדין- בעלים או שוכר שפלשו למקרקעין הוא בעל 2 אפשרויות: 1. עשיית דין עצמי בכפוף לתנאי </w:t>
      </w:r>
      <w:r w:rsidR="009B0758" w:rsidRPr="00790406">
        <w:rPr>
          <w:rFonts w:ascii="Calibri" w:eastAsia="Calibri" w:hAnsi="Calibri" w:cs="David" w:hint="cs"/>
          <w:b/>
          <w:bCs/>
          <w:sz w:val="24"/>
          <w:szCs w:val="24"/>
          <w:rtl/>
        </w:rPr>
        <w:t xml:space="preserve">ס' 18 </w:t>
      </w:r>
      <w:r w:rsidR="009B0758" w:rsidRPr="009B0758">
        <w:rPr>
          <w:rFonts w:ascii="Calibri" w:eastAsia="Calibri" w:hAnsi="Calibri" w:cs="David" w:hint="cs"/>
          <w:sz w:val="24"/>
          <w:szCs w:val="24"/>
          <w:rtl/>
        </w:rPr>
        <w:t xml:space="preserve">בלבד. 2. פעילות לפי </w:t>
      </w:r>
      <w:r w:rsidR="009B0758" w:rsidRPr="00790406">
        <w:rPr>
          <w:rFonts w:ascii="Calibri" w:eastAsia="Calibri" w:hAnsi="Calibri" w:cs="David" w:hint="cs"/>
          <w:b/>
          <w:bCs/>
          <w:sz w:val="24"/>
          <w:szCs w:val="24"/>
          <w:rtl/>
        </w:rPr>
        <w:t xml:space="preserve">ס' 16 </w:t>
      </w:r>
      <w:r w:rsidR="009B0758" w:rsidRPr="009B0758">
        <w:rPr>
          <w:rFonts w:ascii="Calibri" w:eastAsia="Calibri" w:hAnsi="Calibri" w:cs="David" w:hint="cs"/>
          <w:sz w:val="24"/>
          <w:szCs w:val="24"/>
          <w:rtl/>
        </w:rPr>
        <w:t>(אם לא עומד בתנאי ס' 18).</w:t>
      </w:r>
    </w:p>
    <w:p w:rsidR="00B068B9" w:rsidRDefault="00B068B9" w:rsidP="00DA504C">
      <w:pPr>
        <w:spacing w:after="0"/>
        <w:jc w:val="both"/>
        <w:rPr>
          <w:rFonts w:cs="David"/>
          <w:sz w:val="24"/>
          <w:szCs w:val="24"/>
          <w:rtl/>
        </w:rPr>
      </w:pPr>
    </w:p>
    <w:p w:rsidR="00B068B9" w:rsidRDefault="00B068B9" w:rsidP="00C22545">
      <w:pPr>
        <w:spacing w:after="0"/>
        <w:jc w:val="both"/>
        <w:rPr>
          <w:rFonts w:cs="David"/>
          <w:sz w:val="24"/>
          <w:szCs w:val="24"/>
          <w:rtl/>
        </w:rPr>
      </w:pPr>
      <w:r>
        <w:rPr>
          <w:rFonts w:cs="David" w:hint="cs"/>
          <w:sz w:val="24"/>
          <w:szCs w:val="24"/>
          <w:rtl/>
        </w:rPr>
        <w:lastRenderedPageBreak/>
        <w:t>עוד סעיף המציב לנו קונפליקט מעניין הוא</w:t>
      </w:r>
      <w:r w:rsidRPr="009B0758">
        <w:rPr>
          <w:rFonts w:cs="David" w:hint="cs"/>
          <w:b/>
          <w:bCs/>
          <w:sz w:val="24"/>
          <w:szCs w:val="24"/>
          <w:rtl/>
        </w:rPr>
        <w:t xml:space="preserve"> סעיף 19.</w:t>
      </w:r>
      <w:r>
        <w:rPr>
          <w:rFonts w:cs="David" w:hint="cs"/>
          <w:sz w:val="24"/>
          <w:szCs w:val="24"/>
          <w:rtl/>
        </w:rPr>
        <w:t xml:space="preserve"> הסיפא שלו היא המבלבלת. הרישא אומרת ש</w:t>
      </w:r>
      <w:r w:rsidRPr="009B0758">
        <w:rPr>
          <w:rFonts w:cs="David" w:hint="cs"/>
          <w:color w:val="FF0000"/>
          <w:sz w:val="24"/>
          <w:szCs w:val="24"/>
          <w:rtl/>
        </w:rPr>
        <w:t>"</w:t>
      </w:r>
      <w:r w:rsidR="009B0758" w:rsidRPr="009B0758">
        <w:rPr>
          <w:rFonts w:cs="David" w:hint="cs"/>
          <w:color w:val="FF0000"/>
          <w:sz w:val="24"/>
          <w:szCs w:val="24"/>
          <w:rtl/>
        </w:rPr>
        <w:t>מי</w:t>
      </w:r>
      <w:r w:rsidR="009B0758" w:rsidRPr="009B0758">
        <w:rPr>
          <w:rFonts w:cs="David"/>
          <w:color w:val="FF0000"/>
          <w:sz w:val="24"/>
          <w:szCs w:val="24"/>
          <w:rtl/>
        </w:rPr>
        <w:t xml:space="preserve"> </w:t>
      </w:r>
      <w:r w:rsidR="009B0758" w:rsidRPr="009B0758">
        <w:rPr>
          <w:rFonts w:cs="David" w:hint="cs"/>
          <w:color w:val="FF0000"/>
          <w:sz w:val="24"/>
          <w:szCs w:val="24"/>
          <w:rtl/>
        </w:rPr>
        <w:t>שמוציא</w:t>
      </w:r>
      <w:r w:rsidR="009B0758" w:rsidRPr="009B0758">
        <w:rPr>
          <w:rFonts w:cs="David"/>
          <w:color w:val="FF0000"/>
          <w:sz w:val="24"/>
          <w:szCs w:val="24"/>
          <w:rtl/>
        </w:rPr>
        <w:t xml:space="preserve"> </w:t>
      </w:r>
      <w:r w:rsidR="009B0758" w:rsidRPr="009B0758">
        <w:rPr>
          <w:rFonts w:cs="David" w:hint="cs"/>
          <w:color w:val="FF0000"/>
          <w:sz w:val="24"/>
          <w:szCs w:val="24"/>
          <w:rtl/>
        </w:rPr>
        <w:t>מקרקעין</w:t>
      </w:r>
      <w:r w:rsidR="009B0758" w:rsidRPr="009B0758">
        <w:rPr>
          <w:rFonts w:cs="David"/>
          <w:color w:val="FF0000"/>
          <w:sz w:val="24"/>
          <w:szCs w:val="24"/>
          <w:rtl/>
        </w:rPr>
        <w:t xml:space="preserve"> </w:t>
      </w:r>
      <w:r w:rsidR="009B0758" w:rsidRPr="009B0758">
        <w:rPr>
          <w:rFonts w:cs="David" w:hint="cs"/>
          <w:color w:val="FF0000"/>
          <w:sz w:val="24"/>
          <w:szCs w:val="24"/>
          <w:rtl/>
        </w:rPr>
        <w:t>מידי</w:t>
      </w:r>
      <w:r w:rsidR="009B0758" w:rsidRPr="009B0758">
        <w:rPr>
          <w:rFonts w:cs="David"/>
          <w:color w:val="FF0000"/>
          <w:sz w:val="24"/>
          <w:szCs w:val="24"/>
          <w:rtl/>
        </w:rPr>
        <w:t xml:space="preserve"> </w:t>
      </w:r>
      <w:r w:rsidR="009B0758" w:rsidRPr="009B0758">
        <w:rPr>
          <w:rFonts w:cs="David" w:hint="cs"/>
          <w:color w:val="FF0000"/>
          <w:sz w:val="24"/>
          <w:szCs w:val="24"/>
          <w:rtl/>
        </w:rPr>
        <w:t>המחזיק</w:t>
      </w:r>
      <w:r w:rsidR="009B0758" w:rsidRPr="009B0758">
        <w:rPr>
          <w:rFonts w:cs="David"/>
          <w:color w:val="FF0000"/>
          <w:sz w:val="24"/>
          <w:szCs w:val="24"/>
          <w:rtl/>
        </w:rPr>
        <w:t xml:space="preserve"> </w:t>
      </w:r>
      <w:r w:rsidR="009B0758" w:rsidRPr="009B0758">
        <w:rPr>
          <w:rFonts w:cs="David" w:hint="cs"/>
          <w:color w:val="FF0000"/>
          <w:sz w:val="24"/>
          <w:szCs w:val="24"/>
          <w:rtl/>
        </w:rPr>
        <w:t>שלא</w:t>
      </w:r>
      <w:r w:rsidR="009B0758" w:rsidRPr="009B0758">
        <w:rPr>
          <w:rFonts w:cs="David"/>
          <w:color w:val="FF0000"/>
          <w:sz w:val="24"/>
          <w:szCs w:val="24"/>
          <w:rtl/>
        </w:rPr>
        <w:t xml:space="preserve"> </w:t>
      </w:r>
      <w:r w:rsidR="009B0758" w:rsidRPr="009B0758">
        <w:rPr>
          <w:rFonts w:cs="David" w:hint="cs"/>
          <w:color w:val="FF0000"/>
          <w:sz w:val="24"/>
          <w:szCs w:val="24"/>
          <w:rtl/>
        </w:rPr>
        <w:t>כאמור</w:t>
      </w:r>
      <w:r w:rsidR="009B0758" w:rsidRPr="009B0758">
        <w:rPr>
          <w:rFonts w:cs="David"/>
          <w:color w:val="FF0000"/>
          <w:sz w:val="24"/>
          <w:szCs w:val="24"/>
          <w:rtl/>
        </w:rPr>
        <w:t xml:space="preserve"> </w:t>
      </w:r>
      <w:r w:rsidR="009B0758" w:rsidRPr="009B0758">
        <w:rPr>
          <w:rFonts w:cs="David" w:hint="cs"/>
          <w:color w:val="FF0000"/>
          <w:sz w:val="24"/>
          <w:szCs w:val="24"/>
          <w:rtl/>
        </w:rPr>
        <w:t>בסעיף</w:t>
      </w:r>
      <w:r w:rsidR="009B0758" w:rsidRPr="009B0758">
        <w:rPr>
          <w:rFonts w:cs="David"/>
          <w:color w:val="FF0000"/>
          <w:sz w:val="24"/>
          <w:szCs w:val="24"/>
          <w:rtl/>
        </w:rPr>
        <w:t xml:space="preserve"> 18(</w:t>
      </w:r>
      <w:r w:rsidR="009B0758" w:rsidRPr="009B0758">
        <w:rPr>
          <w:rFonts w:cs="David" w:hint="cs"/>
          <w:color w:val="FF0000"/>
          <w:sz w:val="24"/>
          <w:szCs w:val="24"/>
          <w:rtl/>
        </w:rPr>
        <w:t>ב</w:t>
      </w:r>
      <w:r w:rsidR="009B0758" w:rsidRPr="009B0758">
        <w:rPr>
          <w:rFonts w:cs="David"/>
          <w:color w:val="FF0000"/>
          <w:sz w:val="24"/>
          <w:szCs w:val="24"/>
          <w:rtl/>
        </w:rPr>
        <w:t xml:space="preserve">) </w:t>
      </w:r>
      <w:r w:rsidR="009B0758" w:rsidRPr="009B0758">
        <w:rPr>
          <w:rFonts w:cs="David" w:hint="cs"/>
          <w:color w:val="FF0000"/>
          <w:sz w:val="24"/>
          <w:szCs w:val="24"/>
          <w:rtl/>
        </w:rPr>
        <w:t>חייב</w:t>
      </w:r>
      <w:r w:rsidR="009B0758" w:rsidRPr="009B0758">
        <w:rPr>
          <w:rFonts w:cs="David"/>
          <w:color w:val="FF0000"/>
          <w:sz w:val="24"/>
          <w:szCs w:val="24"/>
          <w:rtl/>
        </w:rPr>
        <w:t xml:space="preserve"> </w:t>
      </w:r>
      <w:r w:rsidR="009B0758" w:rsidRPr="009B0758">
        <w:rPr>
          <w:rFonts w:cs="David" w:hint="cs"/>
          <w:color w:val="FF0000"/>
          <w:sz w:val="24"/>
          <w:szCs w:val="24"/>
          <w:rtl/>
        </w:rPr>
        <w:t>להחזירם</w:t>
      </w:r>
      <w:r w:rsidR="009B0758" w:rsidRPr="009B0758">
        <w:rPr>
          <w:rFonts w:cs="David"/>
          <w:color w:val="FF0000"/>
          <w:sz w:val="24"/>
          <w:szCs w:val="24"/>
          <w:rtl/>
        </w:rPr>
        <w:t xml:space="preserve"> </w:t>
      </w:r>
      <w:r w:rsidR="009B0758" w:rsidRPr="009B0758">
        <w:rPr>
          <w:rFonts w:cs="David" w:hint="cs"/>
          <w:color w:val="FF0000"/>
          <w:sz w:val="24"/>
          <w:szCs w:val="24"/>
          <w:rtl/>
        </w:rPr>
        <w:t>למחזיק</w:t>
      </w:r>
      <w:r w:rsidRPr="009B0758">
        <w:rPr>
          <w:rFonts w:cs="David" w:hint="cs"/>
          <w:color w:val="FF0000"/>
          <w:sz w:val="24"/>
          <w:szCs w:val="24"/>
          <w:rtl/>
        </w:rPr>
        <w:t>"</w:t>
      </w:r>
      <w:r>
        <w:rPr>
          <w:rFonts w:cs="David" w:hint="cs"/>
          <w:sz w:val="24"/>
          <w:szCs w:val="24"/>
          <w:rtl/>
        </w:rPr>
        <w:t>- בצורה גורפת נאמר שאם אתה חוזר אחרי 40 יום מחו</w:t>
      </w:r>
      <w:r w:rsidR="00790406">
        <w:rPr>
          <w:rFonts w:cs="David" w:hint="cs"/>
          <w:sz w:val="24"/>
          <w:szCs w:val="24"/>
          <w:rtl/>
        </w:rPr>
        <w:t>"</w:t>
      </w:r>
      <w:r>
        <w:rPr>
          <w:rFonts w:cs="David" w:hint="cs"/>
          <w:sz w:val="24"/>
          <w:szCs w:val="24"/>
          <w:rtl/>
        </w:rPr>
        <w:t>ל ומישהו יושב בדירה שלך אסור לך להוציא את הפולש בכוח. ואם אפילו תעשה את זה הפולש יהיה רשאי ללכת ולתבוע את המחזיק כדין על הסילוק הזה</w:t>
      </w:r>
      <w:r w:rsidR="009B0758">
        <w:rPr>
          <w:rFonts w:cs="David" w:hint="cs"/>
          <w:sz w:val="24"/>
          <w:szCs w:val="24"/>
          <w:rtl/>
        </w:rPr>
        <w:t>!!</w:t>
      </w:r>
      <w:r>
        <w:rPr>
          <w:rFonts w:cs="David" w:hint="cs"/>
          <w:sz w:val="24"/>
          <w:szCs w:val="24"/>
          <w:rtl/>
        </w:rPr>
        <w:t xml:space="preserve"> </w:t>
      </w:r>
      <w:r w:rsidRPr="00C22545">
        <w:rPr>
          <w:rFonts w:cs="David" w:hint="cs"/>
          <w:sz w:val="24"/>
          <w:szCs w:val="24"/>
          <w:highlight w:val="yellow"/>
          <w:rtl/>
        </w:rPr>
        <w:t>זוהי צורה קיצונית של השמירה על הסדר הציבורי</w:t>
      </w:r>
      <w:r>
        <w:rPr>
          <w:rFonts w:cs="David" w:hint="cs"/>
          <w:sz w:val="24"/>
          <w:szCs w:val="24"/>
          <w:rtl/>
        </w:rPr>
        <w:t xml:space="preserve"> שכן אנחנו עד כדי </w:t>
      </w:r>
      <w:r w:rsidR="005207BE">
        <w:rPr>
          <w:rFonts w:cs="David" w:hint="cs"/>
          <w:sz w:val="24"/>
          <w:szCs w:val="24"/>
          <w:rtl/>
        </w:rPr>
        <w:t xml:space="preserve">כך רוצים לשמור על הסדר הציבורי שאנחנו נמנע מאלימות. זוהי תביעה </w:t>
      </w:r>
      <w:proofErr w:type="spellStart"/>
      <w:r w:rsidR="005207BE">
        <w:rPr>
          <w:rFonts w:cs="David" w:hint="cs"/>
          <w:sz w:val="24"/>
          <w:szCs w:val="24"/>
          <w:rtl/>
        </w:rPr>
        <w:t>וססורית</w:t>
      </w:r>
      <w:proofErr w:type="spellEnd"/>
      <w:r w:rsidR="005207BE">
        <w:rPr>
          <w:rFonts w:cs="David" w:hint="cs"/>
          <w:sz w:val="24"/>
          <w:szCs w:val="24"/>
          <w:rtl/>
        </w:rPr>
        <w:t xml:space="preserve"> </w:t>
      </w:r>
      <w:r w:rsidR="005207BE" w:rsidRPr="00C22545">
        <w:rPr>
          <w:rFonts w:cs="David" w:hint="cs"/>
          <w:sz w:val="24"/>
          <w:szCs w:val="24"/>
          <w:highlight w:val="yellow"/>
          <w:rtl/>
        </w:rPr>
        <w:t xml:space="preserve">וכל </w:t>
      </w:r>
      <w:proofErr w:type="spellStart"/>
      <w:r w:rsidR="005207BE" w:rsidRPr="00C22545">
        <w:rPr>
          <w:rFonts w:cs="David" w:hint="cs"/>
          <w:sz w:val="24"/>
          <w:szCs w:val="24"/>
          <w:highlight w:val="yellow"/>
          <w:rtl/>
        </w:rPr>
        <w:t>הקייס</w:t>
      </w:r>
      <w:proofErr w:type="spellEnd"/>
      <w:r w:rsidR="005207BE" w:rsidRPr="00C22545">
        <w:rPr>
          <w:rFonts w:cs="David" w:hint="cs"/>
          <w:sz w:val="24"/>
          <w:szCs w:val="24"/>
          <w:highlight w:val="yellow"/>
          <w:rtl/>
        </w:rPr>
        <w:t xml:space="preserve"> הוא תביעה להחזרת החזקה בלי להכנס לשאלה מיהו בעל המקרקעין</w:t>
      </w:r>
      <w:r w:rsidR="005207BE">
        <w:rPr>
          <w:rFonts w:cs="David" w:hint="cs"/>
          <w:sz w:val="24"/>
          <w:szCs w:val="24"/>
          <w:rtl/>
        </w:rPr>
        <w:t xml:space="preserve">. ואז מגיעה הסיפא של הסעיף ואומרת </w:t>
      </w:r>
      <w:r w:rsidR="005207BE" w:rsidRPr="00C22545">
        <w:rPr>
          <w:rFonts w:cs="David" w:hint="cs"/>
          <w:color w:val="FF0000"/>
          <w:sz w:val="24"/>
          <w:szCs w:val="24"/>
          <w:rtl/>
        </w:rPr>
        <w:t>"</w:t>
      </w:r>
      <w:r w:rsidR="00C22545" w:rsidRPr="00C22545">
        <w:rPr>
          <w:rFonts w:hint="cs"/>
          <w:rtl/>
        </w:rPr>
        <w:t xml:space="preserve"> </w:t>
      </w:r>
      <w:r w:rsidR="00C22545" w:rsidRPr="00C22545">
        <w:rPr>
          <w:rFonts w:cs="David" w:hint="cs"/>
          <w:color w:val="FF0000"/>
          <w:sz w:val="24"/>
          <w:szCs w:val="24"/>
          <w:rtl/>
        </w:rPr>
        <w:t>אולם</w:t>
      </w:r>
      <w:r w:rsidR="00C22545" w:rsidRPr="00C22545">
        <w:rPr>
          <w:rFonts w:cs="David"/>
          <w:color w:val="FF0000"/>
          <w:sz w:val="24"/>
          <w:szCs w:val="24"/>
          <w:rtl/>
        </w:rPr>
        <w:t xml:space="preserve"> </w:t>
      </w:r>
      <w:r w:rsidR="00C22545" w:rsidRPr="00C22545">
        <w:rPr>
          <w:rFonts w:cs="David" w:hint="cs"/>
          <w:color w:val="FF0000"/>
          <w:sz w:val="24"/>
          <w:szCs w:val="24"/>
          <w:rtl/>
        </w:rPr>
        <w:t>אין</w:t>
      </w:r>
      <w:r w:rsidR="00C22545" w:rsidRPr="00C22545">
        <w:rPr>
          <w:rFonts w:cs="David"/>
          <w:color w:val="FF0000"/>
          <w:sz w:val="24"/>
          <w:szCs w:val="24"/>
          <w:rtl/>
        </w:rPr>
        <w:t xml:space="preserve"> </w:t>
      </w:r>
      <w:r w:rsidR="00C22545" w:rsidRPr="00C22545">
        <w:rPr>
          <w:rFonts w:cs="David" w:hint="cs"/>
          <w:color w:val="FF0000"/>
          <w:sz w:val="24"/>
          <w:szCs w:val="24"/>
          <w:rtl/>
        </w:rPr>
        <w:t>בהוראה</w:t>
      </w:r>
      <w:r w:rsidR="00C22545" w:rsidRPr="00C22545">
        <w:rPr>
          <w:rFonts w:cs="David"/>
          <w:color w:val="FF0000"/>
          <w:sz w:val="24"/>
          <w:szCs w:val="24"/>
          <w:rtl/>
        </w:rPr>
        <w:t xml:space="preserve"> </w:t>
      </w:r>
      <w:r w:rsidR="00C22545" w:rsidRPr="00C22545">
        <w:rPr>
          <w:rFonts w:cs="David" w:hint="cs"/>
          <w:color w:val="FF0000"/>
          <w:sz w:val="24"/>
          <w:szCs w:val="24"/>
          <w:rtl/>
        </w:rPr>
        <w:t>זו</w:t>
      </w:r>
      <w:r w:rsidR="00C22545" w:rsidRPr="00C22545">
        <w:rPr>
          <w:rFonts w:cs="David"/>
          <w:color w:val="FF0000"/>
          <w:sz w:val="24"/>
          <w:szCs w:val="24"/>
          <w:rtl/>
        </w:rPr>
        <w:t xml:space="preserve"> </w:t>
      </w:r>
      <w:r w:rsidR="00C22545" w:rsidRPr="00C22545">
        <w:rPr>
          <w:rFonts w:cs="David" w:hint="cs"/>
          <w:color w:val="FF0000"/>
          <w:sz w:val="24"/>
          <w:szCs w:val="24"/>
          <w:rtl/>
        </w:rPr>
        <w:t>כדי</w:t>
      </w:r>
      <w:r w:rsidR="00C22545" w:rsidRPr="00C22545">
        <w:rPr>
          <w:rFonts w:cs="David"/>
          <w:color w:val="FF0000"/>
          <w:sz w:val="24"/>
          <w:szCs w:val="24"/>
          <w:rtl/>
        </w:rPr>
        <w:t xml:space="preserve"> </w:t>
      </w:r>
      <w:r w:rsidR="00C22545" w:rsidRPr="00C22545">
        <w:rPr>
          <w:rFonts w:cs="David" w:hint="cs"/>
          <w:color w:val="FF0000"/>
          <w:sz w:val="24"/>
          <w:szCs w:val="24"/>
          <w:rtl/>
        </w:rPr>
        <w:t>לגרוע</w:t>
      </w:r>
      <w:r w:rsidR="00C22545" w:rsidRPr="00C22545">
        <w:rPr>
          <w:rFonts w:cs="David"/>
          <w:color w:val="FF0000"/>
          <w:sz w:val="24"/>
          <w:szCs w:val="24"/>
          <w:rtl/>
        </w:rPr>
        <w:t xml:space="preserve"> </w:t>
      </w:r>
      <w:r w:rsidR="00C22545" w:rsidRPr="00C22545">
        <w:rPr>
          <w:rFonts w:cs="David" w:hint="cs"/>
          <w:color w:val="FF0000"/>
          <w:sz w:val="24"/>
          <w:szCs w:val="24"/>
          <w:rtl/>
        </w:rPr>
        <w:t>מסמכות</w:t>
      </w:r>
      <w:r w:rsidR="00C22545" w:rsidRPr="00C22545">
        <w:rPr>
          <w:rFonts w:cs="David"/>
          <w:color w:val="FF0000"/>
          <w:sz w:val="24"/>
          <w:szCs w:val="24"/>
          <w:rtl/>
        </w:rPr>
        <w:t xml:space="preserve"> </w:t>
      </w:r>
      <w:r w:rsidR="00C22545" w:rsidRPr="00C22545">
        <w:rPr>
          <w:rFonts w:cs="David" w:hint="cs"/>
          <w:color w:val="FF0000"/>
          <w:sz w:val="24"/>
          <w:szCs w:val="24"/>
          <w:rtl/>
        </w:rPr>
        <w:t>בית</w:t>
      </w:r>
      <w:r w:rsidR="00C22545" w:rsidRPr="00C22545">
        <w:rPr>
          <w:rFonts w:cs="David"/>
          <w:color w:val="FF0000"/>
          <w:sz w:val="24"/>
          <w:szCs w:val="24"/>
          <w:rtl/>
        </w:rPr>
        <w:t>-</w:t>
      </w:r>
      <w:r w:rsidR="00C22545" w:rsidRPr="00C22545">
        <w:rPr>
          <w:rFonts w:cs="David" w:hint="cs"/>
          <w:color w:val="FF0000"/>
          <w:sz w:val="24"/>
          <w:szCs w:val="24"/>
          <w:rtl/>
        </w:rPr>
        <w:t>המשפט</w:t>
      </w:r>
      <w:r w:rsidR="00C22545" w:rsidRPr="00C22545">
        <w:rPr>
          <w:rFonts w:cs="David"/>
          <w:color w:val="FF0000"/>
          <w:sz w:val="24"/>
          <w:szCs w:val="24"/>
          <w:rtl/>
        </w:rPr>
        <w:t xml:space="preserve"> </w:t>
      </w:r>
      <w:r w:rsidR="00C22545" w:rsidRPr="00C22545">
        <w:rPr>
          <w:rFonts w:cs="David" w:hint="cs"/>
          <w:color w:val="FF0000"/>
          <w:sz w:val="24"/>
          <w:szCs w:val="24"/>
          <w:rtl/>
        </w:rPr>
        <w:t>לדון</w:t>
      </w:r>
      <w:r w:rsidR="00C22545" w:rsidRPr="00C22545">
        <w:rPr>
          <w:rFonts w:cs="David"/>
          <w:color w:val="FF0000"/>
          <w:sz w:val="24"/>
          <w:szCs w:val="24"/>
          <w:rtl/>
        </w:rPr>
        <w:t xml:space="preserve"> </w:t>
      </w:r>
      <w:r w:rsidR="00C22545" w:rsidRPr="00C22545">
        <w:rPr>
          <w:rFonts w:cs="David" w:hint="cs"/>
          <w:color w:val="FF0000"/>
          <w:sz w:val="24"/>
          <w:szCs w:val="24"/>
          <w:rtl/>
        </w:rPr>
        <w:t>בזכויות</w:t>
      </w:r>
      <w:r w:rsidR="00C22545" w:rsidRPr="00C22545">
        <w:rPr>
          <w:rFonts w:cs="David"/>
          <w:color w:val="FF0000"/>
          <w:sz w:val="24"/>
          <w:szCs w:val="24"/>
          <w:rtl/>
        </w:rPr>
        <w:t xml:space="preserve"> </w:t>
      </w:r>
      <w:r w:rsidR="00C22545" w:rsidRPr="00C22545">
        <w:rPr>
          <w:rFonts w:cs="David" w:hint="cs"/>
          <w:color w:val="FF0000"/>
          <w:sz w:val="24"/>
          <w:szCs w:val="24"/>
          <w:rtl/>
        </w:rPr>
        <w:t>שני</w:t>
      </w:r>
      <w:r w:rsidR="00C22545" w:rsidRPr="00C22545">
        <w:rPr>
          <w:rFonts w:cs="David"/>
          <w:color w:val="FF0000"/>
          <w:sz w:val="24"/>
          <w:szCs w:val="24"/>
          <w:rtl/>
        </w:rPr>
        <w:t xml:space="preserve"> </w:t>
      </w:r>
      <w:r w:rsidR="00C22545" w:rsidRPr="00C22545">
        <w:rPr>
          <w:rFonts w:cs="David" w:hint="cs"/>
          <w:color w:val="FF0000"/>
          <w:sz w:val="24"/>
          <w:szCs w:val="24"/>
          <w:rtl/>
        </w:rPr>
        <w:t>הצדדים</w:t>
      </w:r>
      <w:r w:rsidR="00C22545" w:rsidRPr="00C22545">
        <w:rPr>
          <w:rFonts w:cs="David"/>
          <w:color w:val="FF0000"/>
          <w:sz w:val="24"/>
          <w:szCs w:val="24"/>
          <w:rtl/>
        </w:rPr>
        <w:t xml:space="preserve"> </w:t>
      </w:r>
      <w:r w:rsidR="00C22545" w:rsidRPr="00C22545">
        <w:rPr>
          <w:rFonts w:cs="David" w:hint="cs"/>
          <w:color w:val="FF0000"/>
          <w:sz w:val="24"/>
          <w:szCs w:val="24"/>
          <w:rtl/>
        </w:rPr>
        <w:t>בעת</w:t>
      </w:r>
      <w:r w:rsidR="00C22545" w:rsidRPr="00C22545">
        <w:rPr>
          <w:rFonts w:cs="David"/>
          <w:color w:val="FF0000"/>
          <w:sz w:val="24"/>
          <w:szCs w:val="24"/>
          <w:rtl/>
        </w:rPr>
        <w:t xml:space="preserve"> </w:t>
      </w:r>
      <w:r w:rsidR="00C22545" w:rsidRPr="00C22545">
        <w:rPr>
          <w:rFonts w:cs="David" w:hint="cs"/>
          <w:color w:val="FF0000"/>
          <w:sz w:val="24"/>
          <w:szCs w:val="24"/>
          <w:rtl/>
        </w:rPr>
        <w:t>ובעונה</w:t>
      </w:r>
      <w:r w:rsidR="00C22545" w:rsidRPr="00C22545">
        <w:rPr>
          <w:rFonts w:cs="David"/>
          <w:color w:val="FF0000"/>
          <w:sz w:val="24"/>
          <w:szCs w:val="24"/>
          <w:rtl/>
        </w:rPr>
        <w:t xml:space="preserve"> </w:t>
      </w:r>
      <w:r w:rsidR="00C22545" w:rsidRPr="00C22545">
        <w:rPr>
          <w:rFonts w:cs="David" w:hint="cs"/>
          <w:color w:val="FF0000"/>
          <w:sz w:val="24"/>
          <w:szCs w:val="24"/>
          <w:rtl/>
        </w:rPr>
        <w:t>אחת</w:t>
      </w:r>
      <w:r w:rsidR="00C22545" w:rsidRPr="00C22545">
        <w:rPr>
          <w:rFonts w:cs="David"/>
          <w:color w:val="FF0000"/>
          <w:sz w:val="24"/>
          <w:szCs w:val="24"/>
          <w:rtl/>
        </w:rPr>
        <w:t xml:space="preserve">, </w:t>
      </w:r>
      <w:r w:rsidR="00C22545" w:rsidRPr="00C22545">
        <w:rPr>
          <w:rFonts w:cs="David" w:hint="cs"/>
          <w:color w:val="FF0000"/>
          <w:sz w:val="24"/>
          <w:szCs w:val="24"/>
          <w:rtl/>
        </w:rPr>
        <w:t>ורשאי</w:t>
      </w:r>
      <w:r w:rsidR="00C22545" w:rsidRPr="00C22545">
        <w:rPr>
          <w:rFonts w:cs="David"/>
          <w:color w:val="FF0000"/>
          <w:sz w:val="24"/>
          <w:szCs w:val="24"/>
          <w:rtl/>
        </w:rPr>
        <w:t xml:space="preserve"> </w:t>
      </w:r>
      <w:r w:rsidR="00C22545" w:rsidRPr="00C22545">
        <w:rPr>
          <w:rFonts w:cs="David" w:hint="cs"/>
          <w:color w:val="FF0000"/>
          <w:sz w:val="24"/>
          <w:szCs w:val="24"/>
          <w:rtl/>
        </w:rPr>
        <w:t>בית</w:t>
      </w:r>
      <w:r w:rsidR="00C22545" w:rsidRPr="00C22545">
        <w:rPr>
          <w:rFonts w:cs="David"/>
          <w:color w:val="FF0000"/>
          <w:sz w:val="24"/>
          <w:szCs w:val="24"/>
          <w:rtl/>
        </w:rPr>
        <w:t xml:space="preserve"> </w:t>
      </w:r>
      <w:r w:rsidR="00C22545" w:rsidRPr="00C22545">
        <w:rPr>
          <w:rFonts w:cs="David" w:hint="cs"/>
          <w:color w:val="FF0000"/>
          <w:sz w:val="24"/>
          <w:szCs w:val="24"/>
          <w:rtl/>
        </w:rPr>
        <w:t>המשפט</w:t>
      </w:r>
      <w:r w:rsidR="00C22545" w:rsidRPr="00C22545">
        <w:rPr>
          <w:rFonts w:cs="David"/>
          <w:color w:val="FF0000"/>
          <w:sz w:val="24"/>
          <w:szCs w:val="24"/>
          <w:rtl/>
        </w:rPr>
        <w:t xml:space="preserve"> </w:t>
      </w:r>
      <w:r w:rsidR="00C22545" w:rsidRPr="00C22545">
        <w:rPr>
          <w:rFonts w:cs="David" w:hint="cs"/>
          <w:color w:val="FF0000"/>
          <w:sz w:val="24"/>
          <w:szCs w:val="24"/>
          <w:rtl/>
        </w:rPr>
        <w:t>להסדיר</w:t>
      </w:r>
      <w:r w:rsidR="00C22545" w:rsidRPr="00C22545">
        <w:rPr>
          <w:rFonts w:cs="David"/>
          <w:color w:val="FF0000"/>
          <w:sz w:val="24"/>
          <w:szCs w:val="24"/>
          <w:rtl/>
        </w:rPr>
        <w:t xml:space="preserve"> </w:t>
      </w:r>
      <w:r w:rsidR="00C22545" w:rsidRPr="00C22545">
        <w:rPr>
          <w:rFonts w:cs="David" w:hint="cs"/>
          <w:color w:val="FF0000"/>
          <w:sz w:val="24"/>
          <w:szCs w:val="24"/>
          <w:rtl/>
        </w:rPr>
        <w:t>את</w:t>
      </w:r>
      <w:r w:rsidR="00C22545" w:rsidRPr="00C22545">
        <w:rPr>
          <w:rFonts w:cs="David"/>
          <w:color w:val="FF0000"/>
          <w:sz w:val="24"/>
          <w:szCs w:val="24"/>
          <w:rtl/>
        </w:rPr>
        <w:t xml:space="preserve"> </w:t>
      </w:r>
      <w:r w:rsidR="00C22545" w:rsidRPr="00C22545">
        <w:rPr>
          <w:rFonts w:cs="David" w:hint="cs"/>
          <w:color w:val="FF0000"/>
          <w:sz w:val="24"/>
          <w:szCs w:val="24"/>
          <w:rtl/>
        </w:rPr>
        <w:t>ההחזקה</w:t>
      </w:r>
      <w:r w:rsidR="00C22545" w:rsidRPr="00C22545">
        <w:rPr>
          <w:rFonts w:cs="David"/>
          <w:color w:val="FF0000"/>
          <w:sz w:val="24"/>
          <w:szCs w:val="24"/>
          <w:rtl/>
        </w:rPr>
        <w:t xml:space="preserve">, </w:t>
      </w:r>
      <w:r w:rsidR="00C22545" w:rsidRPr="00C22545">
        <w:rPr>
          <w:rFonts w:cs="David" w:hint="cs"/>
          <w:color w:val="FF0000"/>
          <w:sz w:val="24"/>
          <w:szCs w:val="24"/>
          <w:rtl/>
        </w:rPr>
        <w:t>ככל</w:t>
      </w:r>
      <w:r w:rsidR="00C22545" w:rsidRPr="00C22545">
        <w:rPr>
          <w:rFonts w:cs="David"/>
          <w:color w:val="FF0000"/>
          <w:sz w:val="24"/>
          <w:szCs w:val="24"/>
          <w:rtl/>
        </w:rPr>
        <w:t xml:space="preserve"> </w:t>
      </w:r>
      <w:r w:rsidR="00C22545" w:rsidRPr="00C22545">
        <w:rPr>
          <w:rFonts w:cs="David" w:hint="cs"/>
          <w:color w:val="FF0000"/>
          <w:sz w:val="24"/>
          <w:szCs w:val="24"/>
          <w:rtl/>
        </w:rPr>
        <w:t>שייראה</w:t>
      </w:r>
      <w:r w:rsidR="00C22545" w:rsidRPr="00C22545">
        <w:rPr>
          <w:rFonts w:cs="David"/>
          <w:color w:val="FF0000"/>
          <w:sz w:val="24"/>
          <w:szCs w:val="24"/>
          <w:rtl/>
        </w:rPr>
        <w:t xml:space="preserve"> </w:t>
      </w:r>
      <w:r w:rsidR="00C22545" w:rsidRPr="00C22545">
        <w:rPr>
          <w:rFonts w:cs="David" w:hint="cs"/>
          <w:color w:val="FF0000"/>
          <w:sz w:val="24"/>
          <w:szCs w:val="24"/>
          <w:rtl/>
        </w:rPr>
        <w:t>לו</w:t>
      </w:r>
      <w:r w:rsidR="00C22545" w:rsidRPr="00C22545">
        <w:rPr>
          <w:rFonts w:cs="David"/>
          <w:color w:val="FF0000"/>
          <w:sz w:val="24"/>
          <w:szCs w:val="24"/>
          <w:rtl/>
        </w:rPr>
        <w:t xml:space="preserve"> </w:t>
      </w:r>
      <w:r w:rsidR="00C22545" w:rsidRPr="00C22545">
        <w:rPr>
          <w:rFonts w:cs="David" w:hint="cs"/>
          <w:color w:val="FF0000"/>
          <w:sz w:val="24"/>
          <w:szCs w:val="24"/>
          <w:rtl/>
        </w:rPr>
        <w:t>צודק</w:t>
      </w:r>
      <w:r w:rsidR="00C22545" w:rsidRPr="00C22545">
        <w:rPr>
          <w:rFonts w:cs="David"/>
          <w:color w:val="FF0000"/>
          <w:sz w:val="24"/>
          <w:szCs w:val="24"/>
          <w:rtl/>
        </w:rPr>
        <w:t xml:space="preserve"> </w:t>
      </w:r>
      <w:r w:rsidR="00C22545" w:rsidRPr="00C22545">
        <w:rPr>
          <w:rFonts w:cs="David" w:hint="cs"/>
          <w:color w:val="FF0000"/>
          <w:sz w:val="24"/>
          <w:szCs w:val="24"/>
          <w:rtl/>
        </w:rPr>
        <w:t>ובתנאים</w:t>
      </w:r>
      <w:r w:rsidR="00C22545" w:rsidRPr="00C22545">
        <w:rPr>
          <w:rFonts w:cs="David"/>
          <w:color w:val="FF0000"/>
          <w:sz w:val="24"/>
          <w:szCs w:val="24"/>
          <w:rtl/>
        </w:rPr>
        <w:t xml:space="preserve"> </w:t>
      </w:r>
      <w:r w:rsidR="00C22545" w:rsidRPr="00C22545">
        <w:rPr>
          <w:rFonts w:cs="David" w:hint="cs"/>
          <w:color w:val="FF0000"/>
          <w:sz w:val="24"/>
          <w:szCs w:val="24"/>
          <w:rtl/>
        </w:rPr>
        <w:t>שימצא</w:t>
      </w:r>
      <w:r w:rsidR="00C22545" w:rsidRPr="00C22545">
        <w:rPr>
          <w:rFonts w:cs="David"/>
          <w:color w:val="FF0000"/>
          <w:sz w:val="24"/>
          <w:szCs w:val="24"/>
          <w:rtl/>
        </w:rPr>
        <w:t xml:space="preserve"> </w:t>
      </w:r>
      <w:r w:rsidR="00C22545" w:rsidRPr="00C22545">
        <w:rPr>
          <w:rFonts w:cs="David" w:hint="cs"/>
          <w:color w:val="FF0000"/>
          <w:sz w:val="24"/>
          <w:szCs w:val="24"/>
          <w:rtl/>
        </w:rPr>
        <w:t>לנכון</w:t>
      </w:r>
      <w:r w:rsidR="00C22545" w:rsidRPr="00C22545">
        <w:rPr>
          <w:rFonts w:cs="David"/>
          <w:color w:val="FF0000"/>
          <w:sz w:val="24"/>
          <w:szCs w:val="24"/>
          <w:rtl/>
        </w:rPr>
        <w:t xml:space="preserve">, </w:t>
      </w:r>
      <w:r w:rsidR="00C22545" w:rsidRPr="00C22545">
        <w:rPr>
          <w:rFonts w:cs="David" w:hint="cs"/>
          <w:color w:val="FF0000"/>
          <w:sz w:val="24"/>
          <w:szCs w:val="24"/>
          <w:rtl/>
        </w:rPr>
        <w:t>עד</w:t>
      </w:r>
      <w:r w:rsidR="00C22545" w:rsidRPr="00C22545">
        <w:rPr>
          <w:rFonts w:cs="David"/>
          <w:color w:val="FF0000"/>
          <w:sz w:val="24"/>
          <w:szCs w:val="24"/>
          <w:rtl/>
        </w:rPr>
        <w:t xml:space="preserve"> </w:t>
      </w:r>
      <w:r w:rsidR="00C22545" w:rsidRPr="00C22545">
        <w:rPr>
          <w:rFonts w:cs="David" w:hint="cs"/>
          <w:color w:val="FF0000"/>
          <w:sz w:val="24"/>
          <w:szCs w:val="24"/>
          <w:rtl/>
        </w:rPr>
        <w:t>להכרעה</w:t>
      </w:r>
      <w:r w:rsidR="00C22545" w:rsidRPr="00C22545">
        <w:rPr>
          <w:rFonts w:cs="David"/>
          <w:color w:val="FF0000"/>
          <w:sz w:val="24"/>
          <w:szCs w:val="24"/>
          <w:rtl/>
        </w:rPr>
        <w:t xml:space="preserve"> </w:t>
      </w:r>
      <w:r w:rsidR="00C22545" w:rsidRPr="00C22545">
        <w:rPr>
          <w:rFonts w:cs="David" w:hint="cs"/>
          <w:color w:val="FF0000"/>
          <w:sz w:val="24"/>
          <w:szCs w:val="24"/>
          <w:rtl/>
        </w:rPr>
        <w:t>בזכויותיהם</w:t>
      </w:r>
      <w:r w:rsidR="005207BE" w:rsidRPr="00C22545">
        <w:rPr>
          <w:rFonts w:cs="David" w:hint="cs"/>
          <w:color w:val="FF0000"/>
          <w:sz w:val="24"/>
          <w:szCs w:val="24"/>
          <w:rtl/>
        </w:rPr>
        <w:t>"</w:t>
      </w:r>
      <w:r w:rsidR="005207BE">
        <w:rPr>
          <w:rFonts w:cs="David" w:hint="cs"/>
          <w:sz w:val="24"/>
          <w:szCs w:val="24"/>
          <w:rtl/>
        </w:rPr>
        <w:t xml:space="preserve"> בית המשפט יהיה רשאי לאחד את התביעות. שיקול הדעת של בית המשפט לא יהיה מוגבל. </w:t>
      </w:r>
      <w:r w:rsidR="005207BE" w:rsidRPr="00C22545">
        <w:rPr>
          <w:rFonts w:cs="David" w:hint="cs"/>
          <w:sz w:val="24"/>
          <w:szCs w:val="24"/>
          <w:highlight w:val="yellow"/>
          <w:rtl/>
        </w:rPr>
        <w:t xml:space="preserve">ככל שברור יותר שלמישהו יש זכות בעלות כך בית המשפט יטה לאחד את העילות ולהתעלם </w:t>
      </w:r>
      <w:r w:rsidR="005207BE" w:rsidRPr="00790406">
        <w:rPr>
          <w:rFonts w:cs="David" w:hint="cs"/>
          <w:b/>
          <w:bCs/>
          <w:sz w:val="24"/>
          <w:szCs w:val="24"/>
          <w:highlight w:val="yellow"/>
          <w:rtl/>
        </w:rPr>
        <w:t>מ19 רישא</w:t>
      </w:r>
      <w:r w:rsidR="005207BE" w:rsidRPr="00C22545">
        <w:rPr>
          <w:rFonts w:cs="David" w:hint="cs"/>
          <w:sz w:val="24"/>
          <w:szCs w:val="24"/>
          <w:highlight w:val="yellow"/>
          <w:rtl/>
        </w:rPr>
        <w:t>.</w:t>
      </w:r>
      <w:r w:rsidR="005207BE">
        <w:rPr>
          <w:rFonts w:cs="David" w:hint="cs"/>
          <w:sz w:val="24"/>
          <w:szCs w:val="24"/>
          <w:rtl/>
        </w:rPr>
        <w:t xml:space="preserve"> </w:t>
      </w:r>
    </w:p>
    <w:p w:rsidR="005207BE" w:rsidRDefault="005207BE" w:rsidP="00DA504C">
      <w:pPr>
        <w:spacing w:after="0"/>
        <w:jc w:val="both"/>
        <w:rPr>
          <w:rFonts w:cs="David"/>
          <w:sz w:val="24"/>
          <w:szCs w:val="24"/>
          <w:rtl/>
        </w:rPr>
      </w:pPr>
    </w:p>
    <w:p w:rsidR="005207BE" w:rsidRDefault="005207BE" w:rsidP="00DA504C">
      <w:pPr>
        <w:spacing w:after="0"/>
        <w:jc w:val="both"/>
        <w:rPr>
          <w:rFonts w:cs="David"/>
          <w:sz w:val="24"/>
          <w:szCs w:val="24"/>
          <w:rtl/>
        </w:rPr>
      </w:pPr>
      <w:r>
        <w:rPr>
          <w:rFonts w:cs="David" w:hint="cs"/>
          <w:sz w:val="24"/>
          <w:szCs w:val="24"/>
          <w:rtl/>
        </w:rPr>
        <w:t>נ</w:t>
      </w:r>
      <w:r w:rsidR="009B79C6">
        <w:rPr>
          <w:rFonts w:cs="David" w:hint="cs"/>
          <w:sz w:val="24"/>
          <w:szCs w:val="24"/>
          <w:rtl/>
        </w:rPr>
        <w:t>י</w:t>
      </w:r>
      <w:r>
        <w:rPr>
          <w:rFonts w:cs="David" w:hint="cs"/>
          <w:sz w:val="24"/>
          <w:szCs w:val="24"/>
          <w:rtl/>
        </w:rPr>
        <w:t xml:space="preserve">קח מקרה שבו כבר יש פסק דין של ראובן נגד שמעון שעל שמעון לפנות את המקרקעין וראובן יודע שלשמעון </w:t>
      </w:r>
      <w:proofErr w:type="spellStart"/>
      <w:r>
        <w:rPr>
          <w:rFonts w:cs="David" w:hint="cs"/>
          <w:sz w:val="24"/>
          <w:szCs w:val="24"/>
          <w:rtl/>
        </w:rPr>
        <w:t>יקח</w:t>
      </w:r>
      <w:proofErr w:type="spellEnd"/>
      <w:r>
        <w:rPr>
          <w:rFonts w:cs="David" w:hint="cs"/>
          <w:sz w:val="24"/>
          <w:szCs w:val="24"/>
          <w:rtl/>
        </w:rPr>
        <w:t xml:space="preserve"> הרבה זמן לעשות זאת אז הוא מחליט לפנות אותו בעצמו. כאן מגיעה הדילמה הגדולה של המשפט כיוון שאנחנו לא רוצים שאדם יהיה ההוצאה לפועל של עצמו.</w:t>
      </w:r>
    </w:p>
    <w:p w:rsidR="005207BE" w:rsidRDefault="005207BE" w:rsidP="00DA504C">
      <w:pPr>
        <w:spacing w:after="0"/>
        <w:jc w:val="both"/>
        <w:rPr>
          <w:rFonts w:cs="David"/>
          <w:sz w:val="24"/>
          <w:szCs w:val="24"/>
          <w:rtl/>
        </w:rPr>
      </w:pPr>
    </w:p>
    <w:p w:rsidR="00790406" w:rsidRDefault="00790406" w:rsidP="00F54B32">
      <w:pPr>
        <w:spacing w:after="0"/>
        <w:jc w:val="both"/>
        <w:rPr>
          <w:rFonts w:cs="David"/>
          <w:b/>
          <w:bCs/>
          <w:color w:val="FF0000"/>
          <w:sz w:val="24"/>
          <w:szCs w:val="24"/>
          <w:rtl/>
        </w:rPr>
      </w:pPr>
      <w:r w:rsidRPr="00790406">
        <w:rPr>
          <w:rFonts w:cs="David" w:hint="cs"/>
          <w:b/>
          <w:bCs/>
          <w:color w:val="FF0000"/>
          <w:sz w:val="24"/>
          <w:szCs w:val="24"/>
          <w:rtl/>
        </w:rPr>
        <w:t>רע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6339/97 </w:t>
      </w:r>
      <w:r w:rsidRPr="00790406">
        <w:rPr>
          <w:rFonts w:cs="David" w:hint="cs"/>
          <w:b/>
          <w:bCs/>
          <w:color w:val="FF0000"/>
          <w:sz w:val="24"/>
          <w:szCs w:val="24"/>
          <w:rtl/>
        </w:rPr>
        <w:t>רוקר</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סלומון</w:t>
      </w:r>
      <w:r w:rsidR="00F632A6" w:rsidRPr="00F632A6">
        <w:rPr>
          <w:rFonts w:cs="Guttman Yad-Brush" w:hint="cs"/>
          <w:sz w:val="20"/>
          <w:szCs w:val="20"/>
          <w:rtl/>
        </w:rPr>
        <w:t xml:space="preserve"> </w:t>
      </w:r>
      <w:r w:rsidR="00F54B32">
        <w:rPr>
          <w:rFonts w:cs="Guttman Yad-Brush" w:hint="cs"/>
          <w:sz w:val="20"/>
          <w:szCs w:val="20"/>
          <w:rtl/>
        </w:rPr>
        <w:t xml:space="preserve">בעל קניין זכאי לפעול בנכסיו באופן שרירותי. </w:t>
      </w:r>
      <w:r w:rsidR="00F632A6">
        <w:rPr>
          <w:rFonts w:cs="Guttman Yad-Brush" w:hint="cs"/>
          <w:sz w:val="20"/>
          <w:szCs w:val="20"/>
          <w:rtl/>
        </w:rPr>
        <w:t>ככל שעוצמת הזכות ומידת הפגיעה גבוהים יותר, ילך שיקול דעתו של בית המשפט בהגבלת מימוש זכות הקניין ויצטמצם</w:t>
      </w:r>
      <w:r w:rsidR="00F54B32">
        <w:rPr>
          <w:rFonts w:cs="Guttman Yad-Brush" w:hint="cs"/>
          <w:sz w:val="20"/>
          <w:szCs w:val="20"/>
          <w:rtl/>
        </w:rPr>
        <w:t xml:space="preserve">. </w:t>
      </w:r>
    </w:p>
    <w:p w:rsidR="00790406" w:rsidRPr="00790406" w:rsidRDefault="00790406" w:rsidP="00F632A6">
      <w:pPr>
        <w:spacing w:after="0"/>
        <w:jc w:val="both"/>
        <w:rPr>
          <w:rFonts w:cs="David"/>
          <w:b/>
          <w:bCs/>
          <w:color w:val="FF0000"/>
          <w:sz w:val="24"/>
          <w:szCs w:val="24"/>
          <w:rtl/>
        </w:rPr>
      </w:pPr>
    </w:p>
    <w:p w:rsidR="00790406" w:rsidRDefault="00790406" w:rsidP="00765402">
      <w:pPr>
        <w:spacing w:after="0"/>
        <w:jc w:val="both"/>
        <w:rPr>
          <w:rFonts w:cs="David"/>
          <w:b/>
          <w:bCs/>
          <w:color w:val="FF0000"/>
          <w:sz w:val="24"/>
          <w:szCs w:val="24"/>
          <w:rtl/>
        </w:rPr>
      </w:pPr>
      <w:r w:rsidRPr="00790406">
        <w:rPr>
          <w:rFonts w:cs="David" w:hint="cs"/>
          <w:b/>
          <w:bCs/>
          <w:color w:val="FF0000"/>
          <w:sz w:val="24"/>
          <w:szCs w:val="24"/>
          <w:rtl/>
        </w:rPr>
        <w:t>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756/80 </w:t>
      </w:r>
      <w:proofErr w:type="spellStart"/>
      <w:r w:rsidRPr="00790406">
        <w:rPr>
          <w:rFonts w:cs="David" w:hint="cs"/>
          <w:b/>
          <w:bCs/>
          <w:color w:val="FF0000"/>
          <w:sz w:val="24"/>
          <w:szCs w:val="24"/>
          <w:rtl/>
        </w:rPr>
        <w:t>רוזנשטיין</w:t>
      </w:r>
      <w:proofErr w:type="spellEnd"/>
      <w:r w:rsidRPr="00790406">
        <w:rPr>
          <w:rFonts w:cs="David"/>
          <w:b/>
          <w:bCs/>
          <w:color w:val="FF0000"/>
          <w:sz w:val="24"/>
          <w:szCs w:val="24"/>
          <w:rtl/>
        </w:rPr>
        <w:t xml:space="preserve"> </w:t>
      </w:r>
      <w:r w:rsidRPr="00790406">
        <w:rPr>
          <w:rFonts w:cs="David" w:hint="cs"/>
          <w:b/>
          <w:bCs/>
          <w:color w:val="FF0000"/>
          <w:sz w:val="24"/>
          <w:szCs w:val="24"/>
          <w:rtl/>
        </w:rPr>
        <w:t>ואח</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סלומון</w:t>
      </w:r>
      <w:r w:rsidRPr="00790406">
        <w:rPr>
          <w:rFonts w:cs="David"/>
          <w:b/>
          <w:bCs/>
          <w:color w:val="FF0000"/>
          <w:sz w:val="24"/>
          <w:szCs w:val="24"/>
          <w:rtl/>
        </w:rPr>
        <w:t xml:space="preserve"> </w:t>
      </w:r>
      <w:r w:rsidRPr="00790406">
        <w:rPr>
          <w:rFonts w:cs="David" w:hint="cs"/>
          <w:b/>
          <w:bCs/>
          <w:color w:val="FF0000"/>
          <w:sz w:val="24"/>
          <w:szCs w:val="24"/>
          <w:rtl/>
        </w:rPr>
        <w:t>ואח</w:t>
      </w:r>
      <w:r w:rsidRPr="00790406">
        <w:rPr>
          <w:rFonts w:cs="David"/>
          <w:b/>
          <w:bCs/>
          <w:color w:val="FF0000"/>
          <w:sz w:val="24"/>
          <w:szCs w:val="24"/>
          <w:rtl/>
        </w:rPr>
        <w:t>'</w:t>
      </w:r>
      <w:r w:rsidR="00F54B32">
        <w:rPr>
          <w:rFonts w:cs="David" w:hint="cs"/>
          <w:b/>
          <w:bCs/>
          <w:color w:val="FF0000"/>
          <w:sz w:val="24"/>
          <w:szCs w:val="24"/>
          <w:rtl/>
        </w:rPr>
        <w:t xml:space="preserve"> </w:t>
      </w:r>
      <w:r w:rsidR="00F54B32">
        <w:rPr>
          <w:rFonts w:cs="Guttman Yad-Brush" w:hint="cs"/>
          <w:sz w:val="20"/>
          <w:szCs w:val="20"/>
          <w:rtl/>
        </w:rPr>
        <w:t xml:space="preserve">סעיף 19 (אשר מורה למי </w:t>
      </w:r>
      <w:r w:rsidR="00F54B32" w:rsidRPr="00F54B32">
        <w:rPr>
          <w:rFonts w:cs="Guttman Yad-Brush" w:hint="cs"/>
          <w:sz w:val="20"/>
          <w:szCs w:val="20"/>
          <w:rtl/>
        </w:rPr>
        <w:t>שהוציא מקרקעין מהמחזיק בהם שלא לפי סעיף 18</w:t>
      </w:r>
      <w:r w:rsidR="00F54B32">
        <w:rPr>
          <w:rFonts w:cs="Guttman Yad-Brush" w:hint="cs"/>
          <w:sz w:val="20"/>
          <w:szCs w:val="20"/>
          <w:rtl/>
        </w:rPr>
        <w:t>, להשיב לו אותם</w:t>
      </w:r>
      <w:r w:rsidR="00F54B32" w:rsidRPr="00F54B32">
        <w:rPr>
          <w:rFonts w:cs="Guttman Yad-Brush" w:hint="cs"/>
          <w:sz w:val="20"/>
          <w:szCs w:val="20"/>
          <w:rtl/>
        </w:rPr>
        <w:t>)</w:t>
      </w:r>
      <w:r w:rsidR="00F54B32">
        <w:rPr>
          <w:rFonts w:cs="Guttman Yad-Brush" w:hint="cs"/>
          <w:sz w:val="20"/>
          <w:szCs w:val="20"/>
          <w:rtl/>
        </w:rPr>
        <w:t xml:space="preserve"> אינו גורע מסמכותו של ביהמ"ש לדון בזכויות המחזיק והפולש</w:t>
      </w:r>
      <w:r w:rsidR="00765402">
        <w:rPr>
          <w:rFonts w:cs="Guttman Yad-Brush" w:hint="cs"/>
          <w:sz w:val="20"/>
          <w:szCs w:val="20"/>
          <w:rtl/>
        </w:rPr>
        <w:t xml:space="preserve"> בעת ובעונה אחת.</w:t>
      </w:r>
    </w:p>
    <w:p w:rsidR="00790406" w:rsidRPr="00790406" w:rsidRDefault="00790406" w:rsidP="00F632A6">
      <w:pPr>
        <w:spacing w:after="0"/>
        <w:jc w:val="both"/>
        <w:rPr>
          <w:rFonts w:cs="David"/>
          <w:b/>
          <w:bCs/>
          <w:color w:val="FF0000"/>
          <w:sz w:val="24"/>
          <w:szCs w:val="24"/>
          <w:rtl/>
        </w:rPr>
      </w:pPr>
    </w:p>
    <w:p w:rsidR="00790406" w:rsidRDefault="00790406" w:rsidP="00015DCE">
      <w:pPr>
        <w:spacing w:after="0"/>
        <w:jc w:val="both"/>
        <w:rPr>
          <w:rFonts w:cs="David"/>
          <w:b/>
          <w:bCs/>
          <w:color w:val="FF0000"/>
          <w:sz w:val="24"/>
          <w:szCs w:val="24"/>
          <w:rtl/>
        </w:rPr>
      </w:pPr>
      <w:r w:rsidRPr="00790406">
        <w:rPr>
          <w:rFonts w:cs="David" w:hint="cs"/>
          <w:b/>
          <w:bCs/>
          <w:color w:val="FF0000"/>
          <w:sz w:val="24"/>
          <w:szCs w:val="24"/>
          <w:rtl/>
        </w:rPr>
        <w:t>רע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5518/98 </w:t>
      </w:r>
      <w:r w:rsidRPr="00790406">
        <w:rPr>
          <w:rFonts w:cs="David" w:hint="cs"/>
          <w:b/>
          <w:bCs/>
          <w:color w:val="FF0000"/>
          <w:sz w:val="24"/>
          <w:szCs w:val="24"/>
          <w:rtl/>
        </w:rPr>
        <w:t>יוסף</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proofErr w:type="spellStart"/>
      <w:r w:rsidRPr="00790406">
        <w:rPr>
          <w:rFonts w:cs="David" w:hint="cs"/>
          <w:b/>
          <w:bCs/>
          <w:color w:val="FF0000"/>
          <w:sz w:val="24"/>
          <w:szCs w:val="24"/>
          <w:rtl/>
        </w:rPr>
        <w:t>עוקשי</w:t>
      </w:r>
      <w:proofErr w:type="spellEnd"/>
      <w:r w:rsidRPr="00790406">
        <w:rPr>
          <w:rFonts w:cs="David"/>
          <w:b/>
          <w:bCs/>
          <w:color w:val="FF0000"/>
          <w:sz w:val="24"/>
          <w:szCs w:val="24"/>
          <w:rtl/>
        </w:rPr>
        <w:t xml:space="preserve"> </w:t>
      </w:r>
      <w:r w:rsidRPr="00790406">
        <w:rPr>
          <w:rFonts w:cs="David" w:hint="cs"/>
          <w:b/>
          <w:bCs/>
          <w:color w:val="FF0000"/>
          <w:sz w:val="24"/>
          <w:szCs w:val="24"/>
          <w:rtl/>
        </w:rPr>
        <w:t>ואח</w:t>
      </w:r>
      <w:r w:rsidRPr="00790406">
        <w:rPr>
          <w:rFonts w:cs="David"/>
          <w:b/>
          <w:bCs/>
          <w:color w:val="FF0000"/>
          <w:sz w:val="24"/>
          <w:szCs w:val="24"/>
          <w:rtl/>
        </w:rPr>
        <w:t>'</w:t>
      </w:r>
      <w:r w:rsidR="00765402">
        <w:rPr>
          <w:rFonts w:cs="David" w:hint="cs"/>
          <w:b/>
          <w:bCs/>
          <w:color w:val="FF0000"/>
          <w:sz w:val="24"/>
          <w:szCs w:val="24"/>
          <w:rtl/>
        </w:rPr>
        <w:t xml:space="preserve"> </w:t>
      </w:r>
      <w:r w:rsidR="00765402">
        <w:rPr>
          <w:rFonts w:cs="Guttman Yad-Brush" w:hint="cs"/>
          <w:sz w:val="20"/>
          <w:szCs w:val="20"/>
          <w:rtl/>
        </w:rPr>
        <w:t>בהתמודדות שבין מחזיק בפועל לבין מסיג גבול, זכאי המחזיק להגנה בפני מי שמנסה לנשלו מחזקתו וזאת גם כאשר אין ל</w:t>
      </w:r>
      <w:r w:rsidR="00015DCE">
        <w:rPr>
          <w:rFonts w:cs="Guttman Yad-Brush" w:hint="cs"/>
          <w:sz w:val="20"/>
          <w:szCs w:val="20"/>
          <w:rtl/>
        </w:rPr>
        <w:t xml:space="preserve">ו זכות לחזקה. </w:t>
      </w:r>
    </w:p>
    <w:p w:rsidR="00790406" w:rsidRPr="00790406" w:rsidRDefault="00790406" w:rsidP="00F632A6">
      <w:pPr>
        <w:spacing w:after="0"/>
        <w:jc w:val="both"/>
        <w:rPr>
          <w:rFonts w:cs="David"/>
          <w:b/>
          <w:bCs/>
          <w:color w:val="FF0000"/>
          <w:sz w:val="24"/>
          <w:szCs w:val="24"/>
          <w:rtl/>
        </w:rPr>
      </w:pPr>
    </w:p>
    <w:p w:rsidR="00790406" w:rsidRPr="00790406" w:rsidRDefault="00790406" w:rsidP="00F632A6">
      <w:pPr>
        <w:spacing w:after="0"/>
        <w:jc w:val="both"/>
        <w:rPr>
          <w:rFonts w:cs="David"/>
          <w:b/>
          <w:bCs/>
          <w:color w:val="FF0000"/>
          <w:sz w:val="24"/>
          <w:szCs w:val="24"/>
          <w:rtl/>
        </w:rPr>
      </w:pPr>
      <w:r w:rsidRPr="00790406">
        <w:rPr>
          <w:rFonts w:cs="David" w:hint="cs"/>
          <w:b/>
          <w:bCs/>
          <w:color w:val="FF0000"/>
          <w:sz w:val="24"/>
          <w:szCs w:val="24"/>
          <w:rtl/>
        </w:rPr>
        <w:t>רע</w:t>
      </w:r>
      <w:r w:rsidRPr="00790406">
        <w:rPr>
          <w:rFonts w:cs="David"/>
          <w:b/>
          <w:bCs/>
          <w:color w:val="FF0000"/>
          <w:sz w:val="24"/>
          <w:szCs w:val="24"/>
          <w:rtl/>
        </w:rPr>
        <w:t>"</w:t>
      </w:r>
      <w:r w:rsidRPr="00790406">
        <w:rPr>
          <w:rFonts w:cs="David" w:hint="cs"/>
          <w:b/>
          <w:bCs/>
          <w:color w:val="FF0000"/>
          <w:sz w:val="24"/>
          <w:szCs w:val="24"/>
          <w:rtl/>
        </w:rPr>
        <w:t>א</w:t>
      </w:r>
      <w:r w:rsidRPr="00790406">
        <w:rPr>
          <w:rFonts w:cs="David"/>
          <w:b/>
          <w:bCs/>
          <w:color w:val="FF0000"/>
          <w:sz w:val="24"/>
          <w:szCs w:val="24"/>
          <w:rtl/>
        </w:rPr>
        <w:t xml:space="preserve"> 4311/00 </w:t>
      </w:r>
      <w:r w:rsidRPr="00790406">
        <w:rPr>
          <w:rFonts w:cs="David" w:hint="cs"/>
          <w:b/>
          <w:bCs/>
          <w:color w:val="FF0000"/>
          <w:sz w:val="24"/>
          <w:szCs w:val="24"/>
          <w:rtl/>
        </w:rPr>
        <w:t>מדינת</w:t>
      </w:r>
      <w:r w:rsidRPr="00790406">
        <w:rPr>
          <w:rFonts w:cs="David"/>
          <w:b/>
          <w:bCs/>
          <w:color w:val="FF0000"/>
          <w:sz w:val="24"/>
          <w:szCs w:val="24"/>
          <w:rtl/>
        </w:rPr>
        <w:t xml:space="preserve"> </w:t>
      </w:r>
      <w:r w:rsidRPr="00790406">
        <w:rPr>
          <w:rFonts w:cs="David" w:hint="cs"/>
          <w:b/>
          <w:bCs/>
          <w:color w:val="FF0000"/>
          <w:sz w:val="24"/>
          <w:szCs w:val="24"/>
          <w:rtl/>
        </w:rPr>
        <w:t>ישראל</w:t>
      </w:r>
      <w:r w:rsidRPr="00790406">
        <w:rPr>
          <w:rFonts w:cs="David"/>
          <w:b/>
          <w:bCs/>
          <w:color w:val="FF0000"/>
          <w:sz w:val="24"/>
          <w:szCs w:val="24"/>
          <w:rtl/>
        </w:rPr>
        <w:t xml:space="preserve"> </w:t>
      </w:r>
      <w:r w:rsidRPr="00790406">
        <w:rPr>
          <w:rFonts w:cs="David" w:hint="cs"/>
          <w:b/>
          <w:bCs/>
          <w:color w:val="FF0000"/>
          <w:sz w:val="24"/>
          <w:szCs w:val="24"/>
          <w:rtl/>
        </w:rPr>
        <w:t>נ</w:t>
      </w:r>
      <w:r w:rsidRPr="00790406">
        <w:rPr>
          <w:rFonts w:cs="David"/>
          <w:b/>
          <w:bCs/>
          <w:color w:val="FF0000"/>
          <w:sz w:val="24"/>
          <w:szCs w:val="24"/>
          <w:rtl/>
        </w:rPr>
        <w:t xml:space="preserve">' </w:t>
      </w:r>
      <w:r w:rsidRPr="00790406">
        <w:rPr>
          <w:rFonts w:cs="David" w:hint="cs"/>
          <w:b/>
          <w:bCs/>
          <w:color w:val="FF0000"/>
          <w:sz w:val="24"/>
          <w:szCs w:val="24"/>
          <w:rtl/>
        </w:rPr>
        <w:t>שמחון</w:t>
      </w:r>
      <w:r w:rsidR="00015DCE" w:rsidRPr="00015DCE">
        <w:rPr>
          <w:rFonts w:cs="Guttman Yad-Brush" w:hint="cs"/>
          <w:sz w:val="20"/>
          <w:szCs w:val="20"/>
          <w:rtl/>
        </w:rPr>
        <w:t xml:space="preserve"> </w:t>
      </w:r>
      <w:r w:rsidR="00015DCE">
        <w:rPr>
          <w:rFonts w:cs="Guttman Yad-Brush" w:hint="cs"/>
          <w:sz w:val="20"/>
          <w:szCs w:val="20"/>
          <w:rtl/>
        </w:rPr>
        <w:t>מתבקשת פרשנות מצרה להיקף השימוש בסמכות הוצאת צווי הסילוק לפולשים לקרקעות הציבור. על הממונה להצביע על עילה מספקת לנקיטת צעד זה שמשמעותו היא עשיית דין עצמית בידי רשות מוסמכת.</w:t>
      </w:r>
    </w:p>
    <w:p w:rsidR="00DC7398" w:rsidRDefault="00DC7398" w:rsidP="00956E90">
      <w:pPr>
        <w:spacing w:after="0"/>
        <w:jc w:val="both"/>
        <w:rPr>
          <w:rFonts w:cs="David"/>
          <w:sz w:val="24"/>
          <w:szCs w:val="24"/>
          <w:rtl/>
        </w:rPr>
      </w:pPr>
    </w:p>
    <w:p w:rsidR="00C22545" w:rsidRPr="00C22545" w:rsidRDefault="007129A9" w:rsidP="00C22545">
      <w:pPr>
        <w:spacing w:after="0"/>
        <w:jc w:val="center"/>
        <w:rPr>
          <w:rFonts w:cs="David"/>
          <w:b/>
          <w:bCs/>
          <w:sz w:val="24"/>
          <w:szCs w:val="24"/>
          <w:rtl/>
        </w:rPr>
      </w:pPr>
      <w:r>
        <w:rPr>
          <w:rFonts w:cs="David" w:hint="cs"/>
          <w:b/>
          <w:bCs/>
          <w:sz w:val="24"/>
          <w:szCs w:val="24"/>
          <w:rtl/>
        </w:rPr>
        <w:t xml:space="preserve">משכון- </w:t>
      </w:r>
      <w:r w:rsidR="00C22545" w:rsidRPr="00C22545">
        <w:rPr>
          <w:rFonts w:cs="David" w:hint="cs"/>
          <w:b/>
          <w:bCs/>
          <w:sz w:val="24"/>
          <w:szCs w:val="24"/>
          <w:rtl/>
        </w:rPr>
        <w:t>מועד המרשם</w:t>
      </w:r>
    </w:p>
    <w:p w:rsidR="00C22545" w:rsidRDefault="00C22545" w:rsidP="00956E90">
      <w:pPr>
        <w:spacing w:after="0"/>
        <w:jc w:val="both"/>
        <w:rPr>
          <w:rFonts w:cs="David"/>
          <w:sz w:val="24"/>
          <w:szCs w:val="24"/>
          <w:rtl/>
        </w:rPr>
      </w:pPr>
    </w:p>
    <w:p w:rsidR="005C2D20" w:rsidRDefault="00DC7398" w:rsidP="00790406">
      <w:pPr>
        <w:spacing w:after="0"/>
        <w:jc w:val="both"/>
        <w:rPr>
          <w:rFonts w:cs="David"/>
          <w:sz w:val="24"/>
          <w:szCs w:val="24"/>
          <w:rtl/>
        </w:rPr>
      </w:pPr>
      <w:r>
        <w:rPr>
          <w:rFonts w:cs="David" w:hint="cs"/>
          <w:sz w:val="24"/>
          <w:szCs w:val="24"/>
          <w:rtl/>
        </w:rPr>
        <w:t>נוגע להלכה המצויה ב</w:t>
      </w:r>
      <w:r w:rsidRPr="00790406">
        <w:rPr>
          <w:rFonts w:cs="David" w:hint="cs"/>
          <w:b/>
          <w:bCs/>
          <w:sz w:val="24"/>
          <w:szCs w:val="24"/>
          <w:rtl/>
        </w:rPr>
        <w:t xml:space="preserve">סעיף 179 </w:t>
      </w:r>
      <w:r w:rsidRPr="00790406">
        <w:rPr>
          <w:rFonts w:cs="David" w:hint="cs"/>
          <w:b/>
          <w:bCs/>
          <w:color w:val="FF0000"/>
          <w:sz w:val="24"/>
          <w:szCs w:val="24"/>
          <w:rtl/>
        </w:rPr>
        <w:t>לפקודת החברות</w:t>
      </w:r>
      <w:r>
        <w:rPr>
          <w:rFonts w:cs="David" w:hint="cs"/>
          <w:sz w:val="24"/>
          <w:szCs w:val="24"/>
          <w:rtl/>
        </w:rPr>
        <w:t xml:space="preserve">. בכל הנוגע לשעבוד נכסי חברה נותרו סעיפים רבים על כנם </w:t>
      </w:r>
      <w:r w:rsidRPr="00790406">
        <w:rPr>
          <w:rFonts w:cs="David" w:hint="cs"/>
          <w:b/>
          <w:bCs/>
          <w:color w:val="FF0000"/>
          <w:sz w:val="24"/>
          <w:szCs w:val="24"/>
          <w:rtl/>
        </w:rPr>
        <w:t>בפקודת החברות</w:t>
      </w:r>
      <w:r>
        <w:rPr>
          <w:rFonts w:cs="David" w:hint="cs"/>
          <w:sz w:val="24"/>
          <w:szCs w:val="24"/>
          <w:rtl/>
        </w:rPr>
        <w:t xml:space="preserve">. </w:t>
      </w:r>
      <w:r w:rsidRPr="00790406">
        <w:rPr>
          <w:rFonts w:cs="David" w:hint="cs"/>
          <w:b/>
          <w:bCs/>
          <w:sz w:val="24"/>
          <w:szCs w:val="24"/>
          <w:rtl/>
        </w:rPr>
        <w:t xml:space="preserve">סעיף 178 </w:t>
      </w:r>
      <w:r>
        <w:rPr>
          <w:rFonts w:cs="David" w:hint="cs"/>
          <w:sz w:val="24"/>
          <w:szCs w:val="24"/>
          <w:rtl/>
        </w:rPr>
        <w:t>מונה את השעבודים הטעונים מרשם</w:t>
      </w:r>
      <w:r w:rsidRPr="00790406">
        <w:rPr>
          <w:rFonts w:cs="David" w:hint="cs"/>
          <w:b/>
          <w:bCs/>
          <w:sz w:val="24"/>
          <w:szCs w:val="24"/>
          <w:rtl/>
        </w:rPr>
        <w:t xml:space="preserve">. </w:t>
      </w:r>
      <w:r w:rsidRPr="00790406">
        <w:rPr>
          <w:rFonts w:cs="David" w:hint="cs"/>
          <w:b/>
          <w:bCs/>
          <w:sz w:val="24"/>
          <w:szCs w:val="24"/>
          <w:highlight w:val="yellow"/>
          <w:rtl/>
        </w:rPr>
        <w:t>סעיף 179</w:t>
      </w:r>
      <w:r w:rsidRPr="00716DA8">
        <w:rPr>
          <w:rFonts w:cs="David" w:hint="cs"/>
          <w:sz w:val="24"/>
          <w:szCs w:val="24"/>
          <w:highlight w:val="yellow"/>
          <w:rtl/>
        </w:rPr>
        <w:t xml:space="preserve"> קובע את מועד המרשם</w:t>
      </w:r>
      <w:r>
        <w:rPr>
          <w:rFonts w:cs="David" w:hint="cs"/>
          <w:sz w:val="24"/>
          <w:szCs w:val="24"/>
          <w:rtl/>
        </w:rPr>
        <w:t xml:space="preserve">. מדוע צריך לקבוע מועד מיוחד לרישום? הלא יש לנושה המובטח תמריץ להקדים את מועד הרישום. אז מדוע נקבע </w:t>
      </w:r>
      <w:r w:rsidR="00790406">
        <w:rPr>
          <w:rFonts w:cs="David" w:hint="cs"/>
          <w:sz w:val="24"/>
          <w:szCs w:val="24"/>
          <w:rtl/>
        </w:rPr>
        <w:t>מספר</w:t>
      </w:r>
      <w:r>
        <w:rPr>
          <w:rFonts w:cs="David" w:hint="cs"/>
          <w:sz w:val="24"/>
          <w:szCs w:val="24"/>
          <w:rtl/>
        </w:rPr>
        <w:t xml:space="preserve"> מסויים של ימים שעליו לרשום? זה ההיגיון של </w:t>
      </w:r>
      <w:r w:rsidRPr="00790406">
        <w:rPr>
          <w:rFonts w:cs="David" w:hint="cs"/>
          <w:b/>
          <w:bCs/>
          <w:color w:val="FF0000"/>
          <w:sz w:val="24"/>
          <w:szCs w:val="24"/>
          <w:rtl/>
        </w:rPr>
        <w:t>חוק המשכון</w:t>
      </w:r>
      <w:r w:rsidR="00716DA8">
        <w:rPr>
          <w:rFonts w:cs="David" w:hint="cs"/>
          <w:sz w:val="24"/>
          <w:szCs w:val="24"/>
          <w:rtl/>
        </w:rPr>
        <w:t>.</w:t>
      </w:r>
      <w:r>
        <w:rPr>
          <w:rFonts w:cs="David" w:hint="cs"/>
          <w:sz w:val="24"/>
          <w:szCs w:val="24"/>
          <w:rtl/>
        </w:rPr>
        <w:t xml:space="preserve"> אך לא כך </w:t>
      </w:r>
      <w:r w:rsidRPr="00790406">
        <w:rPr>
          <w:rFonts w:cs="David" w:hint="cs"/>
          <w:b/>
          <w:bCs/>
          <w:color w:val="FF0000"/>
          <w:sz w:val="24"/>
          <w:szCs w:val="24"/>
          <w:highlight w:val="yellow"/>
          <w:rtl/>
        </w:rPr>
        <w:t>בפקודת החברות</w:t>
      </w:r>
      <w:r w:rsidRPr="00716DA8">
        <w:rPr>
          <w:rFonts w:cs="David" w:hint="cs"/>
          <w:sz w:val="24"/>
          <w:szCs w:val="24"/>
          <w:highlight w:val="yellow"/>
          <w:rtl/>
        </w:rPr>
        <w:t>- שם נקבע כי יש ל</w:t>
      </w:r>
      <w:r w:rsidR="005C2D20" w:rsidRPr="00716DA8">
        <w:rPr>
          <w:rFonts w:cs="David" w:hint="cs"/>
          <w:sz w:val="24"/>
          <w:szCs w:val="24"/>
          <w:highlight w:val="yellow"/>
          <w:rtl/>
        </w:rPr>
        <w:t>רשום שעבודים ברשם החברות תוך 21 יום ממועד כריתת הסכם המשכון.</w:t>
      </w:r>
    </w:p>
    <w:p w:rsidR="005C2D20" w:rsidRDefault="005C2D20" w:rsidP="00956E90">
      <w:pPr>
        <w:spacing w:after="0"/>
        <w:jc w:val="both"/>
        <w:rPr>
          <w:rFonts w:cs="David"/>
          <w:sz w:val="24"/>
          <w:szCs w:val="24"/>
          <w:rtl/>
        </w:rPr>
      </w:pPr>
    </w:p>
    <w:p w:rsidR="00DC7398" w:rsidRDefault="005C2D20" w:rsidP="00E52B2A">
      <w:pPr>
        <w:spacing w:after="0"/>
        <w:jc w:val="both"/>
        <w:rPr>
          <w:rFonts w:cs="David"/>
          <w:sz w:val="24"/>
          <w:szCs w:val="24"/>
          <w:rtl/>
        </w:rPr>
      </w:pPr>
      <w:r w:rsidRPr="00E52B2A">
        <w:rPr>
          <w:rFonts w:cs="David" w:hint="cs"/>
          <w:sz w:val="24"/>
          <w:szCs w:val="24"/>
          <w:highlight w:val="yellow"/>
          <w:rtl/>
        </w:rPr>
        <w:t>לגבי חברות המחוקק מטיל חובת רישום תוך זמן קצר כיוון ש</w:t>
      </w:r>
      <w:r w:rsidR="00E52B2A" w:rsidRPr="00E52B2A">
        <w:rPr>
          <w:rFonts w:cs="David" w:hint="cs"/>
          <w:sz w:val="24"/>
          <w:szCs w:val="24"/>
          <w:highlight w:val="yellow"/>
          <w:rtl/>
        </w:rPr>
        <w:t>ב</w:t>
      </w:r>
      <w:r w:rsidRPr="00E52B2A">
        <w:rPr>
          <w:rFonts w:cs="David" w:hint="cs"/>
          <w:sz w:val="24"/>
          <w:szCs w:val="24"/>
          <w:highlight w:val="yellow"/>
          <w:rtl/>
        </w:rPr>
        <w:t>נושאים רבים הנוגעים לחברות אנו רוצים שיהיה ר</w:t>
      </w:r>
      <w:r w:rsidR="00E52B2A" w:rsidRPr="00E52B2A">
        <w:rPr>
          <w:rFonts w:cs="David" w:hint="cs"/>
          <w:sz w:val="24"/>
          <w:szCs w:val="24"/>
          <w:highlight w:val="yellow"/>
          <w:rtl/>
        </w:rPr>
        <w:t>י</w:t>
      </w:r>
      <w:r w:rsidRPr="00E52B2A">
        <w:rPr>
          <w:rFonts w:cs="David" w:hint="cs"/>
          <w:sz w:val="24"/>
          <w:szCs w:val="24"/>
          <w:highlight w:val="yellow"/>
          <w:rtl/>
        </w:rPr>
        <w:t>שום בהקדם</w:t>
      </w:r>
      <w:r>
        <w:rPr>
          <w:rFonts w:cs="David" w:hint="cs"/>
          <w:sz w:val="24"/>
          <w:szCs w:val="24"/>
          <w:rtl/>
        </w:rPr>
        <w:t xml:space="preserve">. </w:t>
      </w:r>
      <w:r w:rsidRPr="00790406">
        <w:rPr>
          <w:rFonts w:cs="David" w:hint="cs"/>
          <w:b/>
          <w:bCs/>
          <w:sz w:val="24"/>
          <w:szCs w:val="24"/>
          <w:rtl/>
        </w:rPr>
        <w:t xml:space="preserve">פסד </w:t>
      </w:r>
      <w:proofErr w:type="spellStart"/>
      <w:r w:rsidRPr="00790406">
        <w:rPr>
          <w:rFonts w:cs="David" w:hint="cs"/>
          <w:b/>
          <w:bCs/>
          <w:sz w:val="24"/>
          <w:szCs w:val="24"/>
          <w:rtl/>
        </w:rPr>
        <w:t>ביאלוטוצקי</w:t>
      </w:r>
      <w:proofErr w:type="spellEnd"/>
      <w:r>
        <w:rPr>
          <w:rFonts w:cs="David" w:hint="cs"/>
          <w:sz w:val="24"/>
          <w:szCs w:val="24"/>
          <w:rtl/>
        </w:rPr>
        <w:t xml:space="preserve"> עוסק בתוקף של משכון בנסיבות מסויימות שב</w:t>
      </w:r>
      <w:r w:rsidR="00392C74">
        <w:rPr>
          <w:rFonts w:cs="David" w:hint="cs"/>
          <w:sz w:val="24"/>
          <w:szCs w:val="24"/>
          <w:rtl/>
        </w:rPr>
        <w:t>הן יש חשיבות למועד רישום השעבוד-</w:t>
      </w:r>
      <w:r>
        <w:rPr>
          <w:rFonts w:cs="David" w:hint="cs"/>
          <w:sz w:val="24"/>
          <w:szCs w:val="24"/>
          <w:rtl/>
        </w:rPr>
        <w:t xml:space="preserve"> הפסד עוסק בעימות בין נושה מובטח לנושים רגילים ובדרך כלל אין חשיבות למועד רישום המשכון כיוון שהנושה המובטח עדיף על ש</w:t>
      </w:r>
      <w:r w:rsidR="00716DA8">
        <w:rPr>
          <w:rFonts w:cs="David" w:hint="cs"/>
          <w:sz w:val="24"/>
          <w:szCs w:val="24"/>
          <w:rtl/>
        </w:rPr>
        <w:t>א</w:t>
      </w:r>
      <w:r>
        <w:rPr>
          <w:rFonts w:cs="David" w:hint="cs"/>
          <w:sz w:val="24"/>
          <w:szCs w:val="24"/>
          <w:rtl/>
        </w:rPr>
        <w:t>ר הנושים האחרים בלי קשר למועד הרישום. זוהי נקודת הפתיחה שלנו, זהו החוק כפי שהיה במשך שנים רבות.</w:t>
      </w:r>
      <w:r w:rsidR="00DC7398">
        <w:rPr>
          <w:rFonts w:cs="David" w:hint="cs"/>
          <w:sz w:val="24"/>
          <w:szCs w:val="24"/>
          <w:rtl/>
        </w:rPr>
        <w:t xml:space="preserve"> </w:t>
      </w:r>
      <w:r w:rsidR="00E52B2A">
        <w:rPr>
          <w:rFonts w:cs="David" w:hint="cs"/>
          <w:sz w:val="24"/>
          <w:szCs w:val="24"/>
          <w:rtl/>
        </w:rPr>
        <w:t>למה, אם כן, יש בפסד זה חשיבות רבה כל כך למועד הרישום?</w:t>
      </w:r>
    </w:p>
    <w:p w:rsidR="00DC7398" w:rsidRDefault="00DC7398" w:rsidP="00956E90">
      <w:pPr>
        <w:spacing w:after="0"/>
        <w:jc w:val="both"/>
        <w:rPr>
          <w:rFonts w:cs="David"/>
          <w:sz w:val="24"/>
          <w:szCs w:val="24"/>
          <w:rtl/>
        </w:rPr>
      </w:pPr>
    </w:p>
    <w:p w:rsidR="00DC7398" w:rsidRDefault="005C2D20" w:rsidP="00E52B2A">
      <w:pPr>
        <w:spacing w:after="0"/>
        <w:jc w:val="both"/>
        <w:rPr>
          <w:rFonts w:cs="David"/>
          <w:sz w:val="24"/>
          <w:szCs w:val="24"/>
          <w:rtl/>
        </w:rPr>
      </w:pPr>
      <w:r>
        <w:rPr>
          <w:rFonts w:cs="David" w:hint="cs"/>
          <w:sz w:val="24"/>
          <w:szCs w:val="24"/>
          <w:rtl/>
        </w:rPr>
        <w:t xml:space="preserve">בדיני חדלות פירעון ישנה </w:t>
      </w:r>
      <w:r w:rsidRPr="00E52B2A">
        <w:rPr>
          <w:rFonts w:cs="David" w:hint="cs"/>
          <w:sz w:val="24"/>
          <w:szCs w:val="24"/>
          <w:highlight w:val="yellow"/>
          <w:rtl/>
        </w:rPr>
        <w:t>סוגיית העדפת הנושים הצצה בשלושת החודשים האחרונים שלפני תחילת הפירוק</w:t>
      </w:r>
      <w:r>
        <w:rPr>
          <w:rFonts w:cs="David" w:hint="cs"/>
          <w:sz w:val="24"/>
          <w:szCs w:val="24"/>
          <w:rtl/>
        </w:rPr>
        <w:t>. מדובר על מצב של פירוק חברה ועסקא</w:t>
      </w:r>
      <w:r w:rsidR="00E52B2A">
        <w:rPr>
          <w:rFonts w:cs="David" w:hint="cs"/>
          <w:sz w:val="24"/>
          <w:szCs w:val="24"/>
          <w:rtl/>
        </w:rPr>
        <w:t>ות שנעשו שלושה חודשים לפני כן</w:t>
      </w:r>
      <w:r>
        <w:rPr>
          <w:rFonts w:cs="David" w:hint="cs"/>
          <w:sz w:val="24"/>
          <w:szCs w:val="24"/>
          <w:rtl/>
        </w:rPr>
        <w:t xml:space="preserve"> חשופות לביטול בידי המפרק שממונ</w:t>
      </w:r>
      <w:r w:rsidR="00E52B2A">
        <w:rPr>
          <w:rFonts w:cs="David" w:hint="cs"/>
          <w:sz w:val="24"/>
          <w:szCs w:val="24"/>
          <w:rtl/>
        </w:rPr>
        <w:t>ה לצורך הפירוק. הוא נוקט גישת</w:t>
      </w:r>
      <w:r>
        <w:rPr>
          <w:rFonts w:cs="David" w:hint="cs"/>
          <w:sz w:val="24"/>
          <w:szCs w:val="24"/>
          <w:rtl/>
        </w:rPr>
        <w:t xml:space="preserve"> חלוקה </w:t>
      </w:r>
      <w:r w:rsidR="00E52B2A">
        <w:rPr>
          <w:rFonts w:cs="David" w:hint="cs"/>
          <w:sz w:val="24"/>
          <w:szCs w:val="24"/>
          <w:rtl/>
        </w:rPr>
        <w:t>שוויונית</w:t>
      </w:r>
      <w:r>
        <w:rPr>
          <w:rFonts w:cs="David" w:hint="cs"/>
          <w:sz w:val="24"/>
          <w:szCs w:val="24"/>
          <w:rtl/>
        </w:rPr>
        <w:t xml:space="preserve"> של הנכסים בין הנושים ומחשש שהעסק</w:t>
      </w:r>
      <w:r w:rsidR="003F465E">
        <w:rPr>
          <w:rFonts w:cs="David" w:hint="cs"/>
          <w:sz w:val="24"/>
          <w:szCs w:val="24"/>
          <w:rtl/>
        </w:rPr>
        <w:t>אות הללו נעשו לצורך הברחת נכסים או שהן פוגעות בשיוויון,</w:t>
      </w:r>
      <w:r>
        <w:rPr>
          <w:rFonts w:cs="David" w:hint="cs"/>
          <w:sz w:val="24"/>
          <w:szCs w:val="24"/>
          <w:rtl/>
        </w:rPr>
        <w:t xml:space="preserve"> הוא יהיה מוסמך לבטל אותן לפי ראות עיניו. עס</w:t>
      </w:r>
      <w:r w:rsidR="00E52B2A">
        <w:rPr>
          <w:rFonts w:cs="David" w:hint="cs"/>
          <w:sz w:val="24"/>
          <w:szCs w:val="24"/>
          <w:rtl/>
        </w:rPr>
        <w:t xml:space="preserve">קאות כאלה יכולות להיות מתן מתנה, פירעון חוב, יצירת </w:t>
      </w:r>
      <w:r>
        <w:rPr>
          <w:rFonts w:cs="David" w:hint="cs"/>
          <w:sz w:val="24"/>
          <w:szCs w:val="24"/>
          <w:rtl/>
        </w:rPr>
        <w:t>משכון</w:t>
      </w:r>
      <w:r w:rsidR="00E52B2A">
        <w:rPr>
          <w:rFonts w:cs="David" w:hint="cs"/>
          <w:sz w:val="24"/>
          <w:szCs w:val="24"/>
          <w:rtl/>
        </w:rPr>
        <w:t xml:space="preserve"> או שיעבוד</w:t>
      </w:r>
      <w:r>
        <w:rPr>
          <w:rFonts w:cs="David" w:hint="cs"/>
          <w:sz w:val="24"/>
          <w:szCs w:val="24"/>
          <w:rtl/>
        </w:rPr>
        <w:t xml:space="preserve">. </w:t>
      </w:r>
      <w:r w:rsidRPr="00E52B2A">
        <w:rPr>
          <w:rFonts w:cs="David" w:hint="cs"/>
          <w:sz w:val="24"/>
          <w:szCs w:val="24"/>
          <w:highlight w:val="yellow"/>
          <w:rtl/>
        </w:rPr>
        <w:t>כל פעולה שתפגע בעקרון השיוויון בין הנושים ובהצטרף קריטריונים אחרים יכולה להתבטל</w:t>
      </w:r>
      <w:r>
        <w:rPr>
          <w:rFonts w:cs="David" w:hint="cs"/>
          <w:sz w:val="24"/>
          <w:szCs w:val="24"/>
          <w:rtl/>
        </w:rPr>
        <w:t>.</w:t>
      </w:r>
    </w:p>
    <w:p w:rsidR="005C2D20" w:rsidRDefault="005C2D20" w:rsidP="00956E90">
      <w:pPr>
        <w:spacing w:after="0"/>
        <w:jc w:val="both"/>
        <w:rPr>
          <w:rFonts w:cs="David"/>
          <w:sz w:val="24"/>
          <w:szCs w:val="24"/>
          <w:rtl/>
        </w:rPr>
      </w:pPr>
    </w:p>
    <w:p w:rsidR="005C2D20" w:rsidRDefault="005C2D20" w:rsidP="00392C74">
      <w:pPr>
        <w:spacing w:after="0"/>
        <w:jc w:val="both"/>
        <w:rPr>
          <w:rFonts w:cs="David"/>
          <w:b/>
          <w:bCs/>
          <w:sz w:val="24"/>
          <w:szCs w:val="24"/>
          <w:rtl/>
        </w:rPr>
      </w:pPr>
      <w:r>
        <w:rPr>
          <w:rFonts w:cs="David" w:hint="cs"/>
          <w:sz w:val="24"/>
          <w:szCs w:val="24"/>
          <w:rtl/>
        </w:rPr>
        <w:t xml:space="preserve">בפסד שלנו, הסכם המשכון </w:t>
      </w:r>
      <w:r w:rsidRPr="00E52B2A">
        <w:rPr>
          <w:rFonts w:cs="David" w:hint="cs"/>
          <w:i/>
          <w:iCs/>
          <w:sz w:val="24"/>
          <w:szCs w:val="24"/>
          <w:rtl/>
        </w:rPr>
        <w:t>נוצר</w:t>
      </w:r>
      <w:r>
        <w:rPr>
          <w:rFonts w:cs="David" w:hint="cs"/>
          <w:sz w:val="24"/>
          <w:szCs w:val="24"/>
          <w:rtl/>
        </w:rPr>
        <w:t xml:space="preserve"> לפני שלושת החודשים האחרונים אך </w:t>
      </w:r>
      <w:r w:rsidRPr="00E52B2A">
        <w:rPr>
          <w:rFonts w:cs="David" w:hint="cs"/>
          <w:i/>
          <w:iCs/>
          <w:sz w:val="24"/>
          <w:szCs w:val="24"/>
          <w:rtl/>
        </w:rPr>
        <w:t xml:space="preserve">רישומו </w:t>
      </w:r>
      <w:r>
        <w:rPr>
          <w:rFonts w:cs="David" w:hint="cs"/>
          <w:sz w:val="24"/>
          <w:szCs w:val="24"/>
          <w:rtl/>
        </w:rPr>
        <w:t>כבר התרחש בטווח של</w:t>
      </w:r>
      <w:r w:rsidR="0021385F">
        <w:rPr>
          <w:rFonts w:cs="David" w:hint="cs"/>
          <w:sz w:val="24"/>
          <w:szCs w:val="24"/>
          <w:rtl/>
        </w:rPr>
        <w:t xml:space="preserve"> אותם שלושה חודשים. בית המשפט מניח שהרישום הוא זה שקובע את התחלתו של המשכון. </w:t>
      </w:r>
      <w:r w:rsidR="00392C74" w:rsidRPr="00392C74">
        <w:rPr>
          <w:rFonts w:cs="David" w:hint="cs"/>
          <w:sz w:val="24"/>
          <w:szCs w:val="24"/>
          <w:rtl/>
        </w:rPr>
        <w:t>כלומר</w:t>
      </w:r>
      <w:r w:rsidR="00392C74" w:rsidRPr="00392C74">
        <w:rPr>
          <w:rFonts w:cs="David"/>
          <w:sz w:val="24"/>
          <w:szCs w:val="24"/>
          <w:rtl/>
        </w:rPr>
        <w:t xml:space="preserve"> </w:t>
      </w:r>
      <w:r w:rsidR="00392C74" w:rsidRPr="00392C74">
        <w:rPr>
          <w:rFonts w:cs="David" w:hint="cs"/>
          <w:sz w:val="24"/>
          <w:szCs w:val="24"/>
          <w:rtl/>
        </w:rPr>
        <w:t>אם</w:t>
      </w:r>
      <w:r w:rsidR="00392C74" w:rsidRPr="00392C74">
        <w:rPr>
          <w:rFonts w:cs="David"/>
          <w:sz w:val="24"/>
          <w:szCs w:val="24"/>
          <w:rtl/>
        </w:rPr>
        <w:t xml:space="preserve"> </w:t>
      </w:r>
      <w:r w:rsidR="00392C74" w:rsidRPr="00392C74">
        <w:rPr>
          <w:rFonts w:cs="David" w:hint="cs"/>
          <w:sz w:val="24"/>
          <w:szCs w:val="24"/>
          <w:rtl/>
        </w:rPr>
        <w:t>הרישום</w:t>
      </w:r>
      <w:r w:rsidR="00392C74" w:rsidRPr="00392C74">
        <w:rPr>
          <w:rFonts w:cs="David"/>
          <w:sz w:val="24"/>
          <w:szCs w:val="24"/>
          <w:rtl/>
        </w:rPr>
        <w:t xml:space="preserve"> </w:t>
      </w:r>
      <w:r w:rsidR="00392C74" w:rsidRPr="00392C74">
        <w:rPr>
          <w:rFonts w:cs="David" w:hint="cs"/>
          <w:sz w:val="24"/>
          <w:szCs w:val="24"/>
          <w:rtl/>
        </w:rPr>
        <w:t>נעשה</w:t>
      </w:r>
      <w:r w:rsidR="00392C74" w:rsidRPr="00392C74">
        <w:rPr>
          <w:rFonts w:cs="David"/>
          <w:sz w:val="24"/>
          <w:szCs w:val="24"/>
          <w:rtl/>
        </w:rPr>
        <w:t xml:space="preserve"> </w:t>
      </w:r>
      <w:r w:rsidR="00392C74" w:rsidRPr="00392C74">
        <w:rPr>
          <w:rFonts w:cs="David" w:hint="cs"/>
          <w:sz w:val="24"/>
          <w:szCs w:val="24"/>
          <w:rtl/>
        </w:rPr>
        <w:t>בתוך</w:t>
      </w:r>
      <w:r w:rsidR="00392C74" w:rsidRPr="00392C74">
        <w:rPr>
          <w:rFonts w:cs="David"/>
          <w:sz w:val="24"/>
          <w:szCs w:val="24"/>
          <w:rtl/>
        </w:rPr>
        <w:t xml:space="preserve"> </w:t>
      </w:r>
      <w:r w:rsidR="00392C74" w:rsidRPr="00392C74">
        <w:rPr>
          <w:rFonts w:cs="David" w:hint="cs"/>
          <w:sz w:val="24"/>
          <w:szCs w:val="24"/>
          <w:rtl/>
        </w:rPr>
        <w:t>שלושת</w:t>
      </w:r>
      <w:r w:rsidR="00392C74" w:rsidRPr="00392C74">
        <w:rPr>
          <w:rFonts w:cs="David"/>
          <w:sz w:val="24"/>
          <w:szCs w:val="24"/>
          <w:rtl/>
        </w:rPr>
        <w:t xml:space="preserve"> </w:t>
      </w:r>
      <w:r w:rsidR="00392C74" w:rsidRPr="00392C74">
        <w:rPr>
          <w:rFonts w:cs="David" w:hint="cs"/>
          <w:sz w:val="24"/>
          <w:szCs w:val="24"/>
          <w:rtl/>
        </w:rPr>
        <w:t>החודשים</w:t>
      </w:r>
      <w:r w:rsidR="00392C74" w:rsidRPr="00392C74">
        <w:rPr>
          <w:rFonts w:cs="David"/>
          <w:sz w:val="24"/>
          <w:szCs w:val="24"/>
          <w:rtl/>
        </w:rPr>
        <w:t xml:space="preserve"> </w:t>
      </w:r>
      <w:r w:rsidR="00392C74" w:rsidRPr="00392C74">
        <w:rPr>
          <w:rFonts w:cs="David" w:hint="cs"/>
          <w:sz w:val="24"/>
          <w:szCs w:val="24"/>
          <w:rtl/>
        </w:rPr>
        <w:t>אז</w:t>
      </w:r>
      <w:r w:rsidR="00392C74" w:rsidRPr="00392C74">
        <w:rPr>
          <w:rFonts w:cs="David"/>
          <w:sz w:val="24"/>
          <w:szCs w:val="24"/>
          <w:rtl/>
        </w:rPr>
        <w:t xml:space="preserve"> </w:t>
      </w:r>
      <w:r w:rsidR="00392C74" w:rsidRPr="00392C74">
        <w:rPr>
          <w:rFonts w:cs="David" w:hint="cs"/>
          <w:sz w:val="24"/>
          <w:szCs w:val="24"/>
          <w:rtl/>
        </w:rPr>
        <w:t>הוא</w:t>
      </w:r>
      <w:r w:rsidR="00392C74" w:rsidRPr="00392C74">
        <w:rPr>
          <w:rFonts w:cs="David"/>
          <w:sz w:val="24"/>
          <w:szCs w:val="24"/>
          <w:rtl/>
        </w:rPr>
        <w:t xml:space="preserve"> </w:t>
      </w:r>
      <w:r w:rsidR="00392C74" w:rsidRPr="00392C74">
        <w:rPr>
          <w:rFonts w:cs="David" w:hint="cs"/>
          <w:sz w:val="24"/>
          <w:szCs w:val="24"/>
          <w:rtl/>
        </w:rPr>
        <w:t>ניתן</w:t>
      </w:r>
      <w:r w:rsidR="00392C74" w:rsidRPr="00392C74">
        <w:rPr>
          <w:rFonts w:cs="David"/>
          <w:sz w:val="24"/>
          <w:szCs w:val="24"/>
          <w:rtl/>
        </w:rPr>
        <w:t xml:space="preserve"> </w:t>
      </w:r>
      <w:r w:rsidR="00392C74" w:rsidRPr="00392C74">
        <w:rPr>
          <w:rFonts w:cs="David" w:hint="cs"/>
          <w:sz w:val="24"/>
          <w:szCs w:val="24"/>
          <w:rtl/>
        </w:rPr>
        <w:t>לביטול</w:t>
      </w:r>
      <w:r w:rsidR="003F465E">
        <w:rPr>
          <w:rFonts w:cs="David" w:hint="cs"/>
          <w:sz w:val="24"/>
          <w:szCs w:val="24"/>
          <w:rtl/>
        </w:rPr>
        <w:t xml:space="preserve"> והנושה המובטח כבר לא יהיה מובטח.</w:t>
      </w:r>
    </w:p>
    <w:p w:rsidR="0021385F" w:rsidRDefault="0021385F" w:rsidP="00956E90">
      <w:pPr>
        <w:spacing w:after="0"/>
        <w:jc w:val="both"/>
        <w:rPr>
          <w:rFonts w:cs="David"/>
          <w:b/>
          <w:bCs/>
          <w:sz w:val="24"/>
          <w:szCs w:val="24"/>
          <w:rtl/>
        </w:rPr>
      </w:pPr>
    </w:p>
    <w:p w:rsidR="0021385F" w:rsidRDefault="0021385F" w:rsidP="00392C74">
      <w:pPr>
        <w:spacing w:after="0"/>
        <w:jc w:val="both"/>
        <w:rPr>
          <w:rFonts w:cs="David"/>
          <w:sz w:val="24"/>
          <w:szCs w:val="24"/>
          <w:rtl/>
        </w:rPr>
      </w:pPr>
      <w:r w:rsidRPr="00392C74">
        <w:rPr>
          <w:rFonts w:cs="David" w:hint="cs"/>
          <w:sz w:val="24"/>
          <w:szCs w:val="24"/>
          <w:highlight w:val="yellow"/>
          <w:rtl/>
        </w:rPr>
        <w:t xml:space="preserve">אם רישום המשכון נעשה תוך 21 יום ממועד כריתת החוזה, הוא ייחשב </w:t>
      </w:r>
      <w:r w:rsidRPr="00790406">
        <w:rPr>
          <w:rFonts w:cs="David" w:hint="cs"/>
          <w:sz w:val="24"/>
          <w:szCs w:val="24"/>
          <w:highlight w:val="yellow"/>
          <w:rtl/>
        </w:rPr>
        <w:t>רטרואקטיבית</w:t>
      </w:r>
      <w:r w:rsidR="00392C74" w:rsidRPr="00790406">
        <w:rPr>
          <w:rFonts w:cs="David" w:hint="cs"/>
          <w:sz w:val="24"/>
          <w:szCs w:val="24"/>
          <w:highlight w:val="yellow"/>
          <w:rtl/>
        </w:rPr>
        <w:t xml:space="preserve"> ויום הכריתה יירשם כיום הרישום</w:t>
      </w:r>
      <w:r w:rsidR="00392C74">
        <w:rPr>
          <w:rFonts w:cs="David" w:hint="cs"/>
          <w:sz w:val="24"/>
          <w:szCs w:val="24"/>
          <w:rtl/>
        </w:rPr>
        <w:t xml:space="preserve">. יש לציין כי </w:t>
      </w:r>
      <w:r w:rsidR="00392C74" w:rsidRPr="00392C74">
        <w:rPr>
          <w:rFonts w:cs="David" w:hint="cs"/>
          <w:sz w:val="24"/>
          <w:szCs w:val="24"/>
          <w:highlight w:val="yellow"/>
          <w:rtl/>
        </w:rPr>
        <w:t>במשכון שיוצר יחיד אין הליכה רטרואקטיבית, זהו מצב הייחודי למשכון של חברה</w:t>
      </w:r>
      <w:r w:rsidR="00392C74">
        <w:rPr>
          <w:rFonts w:cs="David" w:hint="cs"/>
          <w:sz w:val="24"/>
          <w:szCs w:val="24"/>
          <w:rtl/>
        </w:rPr>
        <w:t>. רק בסיטואציה כמו זו העולה מן הפסד</w:t>
      </w:r>
      <w:r>
        <w:rPr>
          <w:rFonts w:cs="David" w:hint="cs"/>
          <w:sz w:val="24"/>
          <w:szCs w:val="24"/>
          <w:rtl/>
        </w:rPr>
        <w:t xml:space="preserve"> יש חשיבות</w:t>
      </w:r>
      <w:r w:rsidR="00392C74">
        <w:rPr>
          <w:rFonts w:cs="David" w:hint="cs"/>
          <w:sz w:val="24"/>
          <w:szCs w:val="24"/>
          <w:rtl/>
        </w:rPr>
        <w:t xml:space="preserve"> למועד הרישום, למרות שהעימות הוא בין נושה מובטח לנושים רגילים. </w:t>
      </w:r>
      <w:r w:rsidR="00392C74" w:rsidRPr="00392C74">
        <w:rPr>
          <w:rFonts w:cs="David" w:hint="cs"/>
          <w:sz w:val="24"/>
          <w:szCs w:val="24"/>
          <w:highlight w:val="yellow"/>
          <w:rtl/>
        </w:rPr>
        <w:t>ההבחנה הזו בין משכון היחיד למשכון של חברה בנוגע להליכה רטרואקטיבית היא ארכאית וקשה לנמקה.</w:t>
      </w:r>
      <w:r>
        <w:rPr>
          <w:rFonts w:cs="David" w:hint="cs"/>
          <w:sz w:val="24"/>
          <w:szCs w:val="24"/>
          <w:rtl/>
        </w:rPr>
        <w:t xml:space="preserve"> </w:t>
      </w:r>
    </w:p>
    <w:p w:rsidR="0021385F" w:rsidRDefault="0021385F" w:rsidP="00956E90">
      <w:pPr>
        <w:spacing w:after="0"/>
        <w:jc w:val="both"/>
        <w:rPr>
          <w:rFonts w:cs="David"/>
          <w:sz w:val="24"/>
          <w:szCs w:val="24"/>
          <w:rtl/>
        </w:rPr>
      </w:pPr>
    </w:p>
    <w:p w:rsidR="007129A9" w:rsidRPr="00EF192F" w:rsidRDefault="007129A9" w:rsidP="00956E90">
      <w:pPr>
        <w:spacing w:after="0"/>
        <w:jc w:val="both"/>
        <w:rPr>
          <w:rFonts w:cs="Guttman Yad-Brush"/>
          <w:sz w:val="20"/>
          <w:szCs w:val="20"/>
          <w:rtl/>
        </w:rPr>
      </w:pPr>
      <w:r w:rsidRPr="007129A9">
        <w:rPr>
          <w:rFonts w:cs="David" w:hint="cs"/>
          <w:b/>
          <w:bCs/>
          <w:color w:val="FF0000"/>
          <w:sz w:val="24"/>
          <w:szCs w:val="24"/>
          <w:rtl/>
        </w:rPr>
        <w:t>ע</w:t>
      </w:r>
      <w:r w:rsidRPr="007129A9">
        <w:rPr>
          <w:rFonts w:cs="David"/>
          <w:b/>
          <w:bCs/>
          <w:color w:val="FF0000"/>
          <w:sz w:val="24"/>
          <w:szCs w:val="24"/>
          <w:rtl/>
        </w:rPr>
        <w:t>"</w:t>
      </w:r>
      <w:r w:rsidRPr="007129A9">
        <w:rPr>
          <w:rFonts w:cs="David" w:hint="cs"/>
          <w:b/>
          <w:bCs/>
          <w:color w:val="FF0000"/>
          <w:sz w:val="24"/>
          <w:szCs w:val="24"/>
          <w:rtl/>
        </w:rPr>
        <w:t>א</w:t>
      </w:r>
      <w:r w:rsidRPr="007129A9">
        <w:rPr>
          <w:rFonts w:cs="David"/>
          <w:b/>
          <w:bCs/>
          <w:color w:val="FF0000"/>
          <w:sz w:val="24"/>
          <w:szCs w:val="24"/>
          <w:rtl/>
        </w:rPr>
        <w:t xml:space="preserve"> 315/89 </w:t>
      </w:r>
      <w:proofErr w:type="spellStart"/>
      <w:r w:rsidRPr="007129A9">
        <w:rPr>
          <w:rFonts w:cs="David" w:hint="cs"/>
          <w:b/>
          <w:bCs/>
          <w:color w:val="FF0000"/>
          <w:sz w:val="24"/>
          <w:szCs w:val="24"/>
          <w:rtl/>
        </w:rPr>
        <w:t>ביאלוסטוצקי</w:t>
      </w:r>
      <w:proofErr w:type="spellEnd"/>
      <w:r w:rsidRPr="007129A9">
        <w:rPr>
          <w:rFonts w:cs="David"/>
          <w:b/>
          <w:bCs/>
          <w:color w:val="FF0000"/>
          <w:sz w:val="24"/>
          <w:szCs w:val="24"/>
          <w:rtl/>
        </w:rPr>
        <w:t xml:space="preserve"> </w:t>
      </w:r>
      <w:r w:rsidRPr="007129A9">
        <w:rPr>
          <w:rFonts w:cs="David" w:hint="cs"/>
          <w:b/>
          <w:bCs/>
          <w:color w:val="FF0000"/>
          <w:sz w:val="24"/>
          <w:szCs w:val="24"/>
          <w:rtl/>
        </w:rPr>
        <w:t>בע</w:t>
      </w:r>
      <w:r w:rsidRPr="007129A9">
        <w:rPr>
          <w:rFonts w:cs="David"/>
          <w:b/>
          <w:bCs/>
          <w:color w:val="FF0000"/>
          <w:sz w:val="24"/>
          <w:szCs w:val="24"/>
          <w:rtl/>
        </w:rPr>
        <w:t>"</w:t>
      </w:r>
      <w:r w:rsidRPr="007129A9">
        <w:rPr>
          <w:rFonts w:cs="David" w:hint="cs"/>
          <w:b/>
          <w:bCs/>
          <w:color w:val="FF0000"/>
          <w:sz w:val="24"/>
          <w:szCs w:val="24"/>
          <w:rtl/>
        </w:rPr>
        <w:t>מ</w:t>
      </w:r>
      <w:r w:rsidRPr="007129A9">
        <w:rPr>
          <w:rFonts w:cs="David"/>
          <w:b/>
          <w:bCs/>
          <w:color w:val="FF0000"/>
          <w:sz w:val="24"/>
          <w:szCs w:val="24"/>
          <w:rtl/>
        </w:rPr>
        <w:t xml:space="preserve"> </w:t>
      </w:r>
      <w:r w:rsidRPr="007129A9">
        <w:rPr>
          <w:rFonts w:cs="David" w:hint="cs"/>
          <w:b/>
          <w:bCs/>
          <w:color w:val="FF0000"/>
          <w:sz w:val="24"/>
          <w:szCs w:val="24"/>
          <w:rtl/>
        </w:rPr>
        <w:t>נ</w:t>
      </w:r>
      <w:r w:rsidRPr="007129A9">
        <w:rPr>
          <w:rFonts w:cs="David"/>
          <w:b/>
          <w:bCs/>
          <w:color w:val="FF0000"/>
          <w:sz w:val="24"/>
          <w:szCs w:val="24"/>
          <w:rtl/>
        </w:rPr>
        <w:t xml:space="preserve">' </w:t>
      </w:r>
      <w:r w:rsidRPr="007129A9">
        <w:rPr>
          <w:rFonts w:cs="David" w:hint="cs"/>
          <w:b/>
          <w:bCs/>
          <w:color w:val="FF0000"/>
          <w:sz w:val="24"/>
          <w:szCs w:val="24"/>
          <w:rtl/>
        </w:rPr>
        <w:t>נייר</w:t>
      </w:r>
      <w:r w:rsidRPr="007129A9">
        <w:rPr>
          <w:rFonts w:cs="David"/>
          <w:b/>
          <w:bCs/>
          <w:color w:val="FF0000"/>
          <w:sz w:val="24"/>
          <w:szCs w:val="24"/>
          <w:rtl/>
        </w:rPr>
        <w:t xml:space="preserve"> </w:t>
      </w:r>
      <w:r w:rsidRPr="007129A9">
        <w:rPr>
          <w:rFonts w:cs="David" w:hint="cs"/>
          <w:b/>
          <w:bCs/>
          <w:color w:val="FF0000"/>
          <w:sz w:val="24"/>
          <w:szCs w:val="24"/>
          <w:rtl/>
        </w:rPr>
        <w:t>גרף</w:t>
      </w:r>
      <w:r w:rsidRPr="007129A9">
        <w:rPr>
          <w:rFonts w:cs="David"/>
          <w:b/>
          <w:bCs/>
          <w:color w:val="FF0000"/>
          <w:sz w:val="24"/>
          <w:szCs w:val="24"/>
          <w:rtl/>
        </w:rPr>
        <w:t xml:space="preserve"> (</w:t>
      </w:r>
      <w:r w:rsidRPr="007129A9">
        <w:rPr>
          <w:rFonts w:cs="David" w:hint="cs"/>
          <w:b/>
          <w:bCs/>
          <w:color w:val="FF0000"/>
          <w:sz w:val="24"/>
          <w:szCs w:val="24"/>
          <w:rtl/>
        </w:rPr>
        <w:t>תעשיות</w:t>
      </w:r>
      <w:r w:rsidRPr="007129A9">
        <w:rPr>
          <w:rFonts w:cs="David"/>
          <w:b/>
          <w:bCs/>
          <w:color w:val="FF0000"/>
          <w:sz w:val="24"/>
          <w:szCs w:val="24"/>
          <w:rtl/>
        </w:rPr>
        <w:t xml:space="preserve">) </w:t>
      </w:r>
      <w:r w:rsidRPr="007129A9">
        <w:rPr>
          <w:rFonts w:cs="David" w:hint="cs"/>
          <w:b/>
          <w:bCs/>
          <w:color w:val="FF0000"/>
          <w:sz w:val="24"/>
          <w:szCs w:val="24"/>
          <w:rtl/>
        </w:rPr>
        <w:t>בע</w:t>
      </w:r>
      <w:r w:rsidRPr="007129A9">
        <w:rPr>
          <w:rFonts w:cs="David"/>
          <w:b/>
          <w:bCs/>
          <w:color w:val="FF0000"/>
          <w:sz w:val="24"/>
          <w:szCs w:val="24"/>
          <w:rtl/>
        </w:rPr>
        <w:t>"</w:t>
      </w:r>
      <w:r w:rsidRPr="007129A9">
        <w:rPr>
          <w:rFonts w:cs="David" w:hint="cs"/>
          <w:b/>
          <w:bCs/>
          <w:color w:val="FF0000"/>
          <w:sz w:val="24"/>
          <w:szCs w:val="24"/>
          <w:rtl/>
        </w:rPr>
        <w:t>מ</w:t>
      </w:r>
      <w:r w:rsidRPr="007129A9">
        <w:rPr>
          <w:rFonts w:cs="David"/>
          <w:b/>
          <w:bCs/>
          <w:color w:val="FF0000"/>
          <w:sz w:val="24"/>
          <w:szCs w:val="24"/>
          <w:rtl/>
        </w:rPr>
        <w:t xml:space="preserve"> (</w:t>
      </w:r>
      <w:r w:rsidRPr="007129A9">
        <w:rPr>
          <w:rFonts w:cs="David" w:hint="cs"/>
          <w:b/>
          <w:bCs/>
          <w:color w:val="FF0000"/>
          <w:sz w:val="24"/>
          <w:szCs w:val="24"/>
          <w:rtl/>
        </w:rPr>
        <w:t>בפירוק</w:t>
      </w:r>
      <w:r w:rsidRPr="007129A9">
        <w:rPr>
          <w:rFonts w:cs="David"/>
          <w:b/>
          <w:bCs/>
          <w:color w:val="FF0000"/>
          <w:sz w:val="24"/>
          <w:szCs w:val="24"/>
          <w:rtl/>
        </w:rPr>
        <w:t xml:space="preserve">) </w:t>
      </w:r>
      <w:r w:rsidRPr="007129A9">
        <w:rPr>
          <w:rFonts w:cs="David" w:hint="cs"/>
          <w:b/>
          <w:bCs/>
          <w:color w:val="FF0000"/>
          <w:sz w:val="24"/>
          <w:szCs w:val="24"/>
          <w:rtl/>
        </w:rPr>
        <w:t>ואח</w:t>
      </w:r>
      <w:r w:rsidRPr="007129A9">
        <w:rPr>
          <w:rFonts w:cs="David"/>
          <w:b/>
          <w:bCs/>
          <w:color w:val="FF0000"/>
          <w:sz w:val="24"/>
          <w:szCs w:val="24"/>
          <w:rtl/>
        </w:rPr>
        <w:t>'</w:t>
      </w:r>
      <w:r w:rsidR="00EF192F">
        <w:rPr>
          <w:rFonts w:cs="David" w:hint="cs"/>
          <w:b/>
          <w:bCs/>
          <w:color w:val="FF0000"/>
          <w:sz w:val="24"/>
          <w:szCs w:val="24"/>
          <w:rtl/>
        </w:rPr>
        <w:t xml:space="preserve"> </w:t>
      </w:r>
      <w:r w:rsidR="00EF192F">
        <w:rPr>
          <w:rFonts w:cs="Guttman Yad-Brush" w:hint="cs"/>
          <w:sz w:val="20"/>
          <w:szCs w:val="20"/>
          <w:rtl/>
        </w:rPr>
        <w:t>דיני החברות קובעים כי חברה צריכה לרשום שעבוד תוך 21 יום מיום יצירתו, משנעשה כן, ניתן למשכון תוקף רטרואקטיבי מיום רישומו ליום יצירתו. כלומר, אם חברה רושמת את המשכון תוך 21 יום, הוא ייחשב, לצורך הליכי פירוק, כתקף מיום יצירתו.</w:t>
      </w:r>
    </w:p>
    <w:p w:rsidR="007129A9" w:rsidRDefault="007129A9" w:rsidP="00956E90">
      <w:pPr>
        <w:spacing w:after="0"/>
        <w:jc w:val="both"/>
        <w:rPr>
          <w:rFonts w:cs="David"/>
          <w:sz w:val="24"/>
          <w:szCs w:val="24"/>
          <w:u w:val="single"/>
          <w:rtl/>
        </w:rPr>
      </w:pPr>
    </w:p>
    <w:p w:rsidR="007129A9" w:rsidRDefault="007129A9" w:rsidP="00956E90">
      <w:pPr>
        <w:spacing w:after="0"/>
        <w:jc w:val="both"/>
        <w:rPr>
          <w:rFonts w:cs="David"/>
          <w:sz w:val="24"/>
          <w:szCs w:val="24"/>
          <w:u w:val="single"/>
          <w:rtl/>
        </w:rPr>
      </w:pPr>
    </w:p>
    <w:p w:rsidR="007129A9" w:rsidRPr="007129A9" w:rsidRDefault="007129A9" w:rsidP="007129A9">
      <w:pPr>
        <w:spacing w:after="0"/>
        <w:jc w:val="center"/>
        <w:rPr>
          <w:rFonts w:cs="David"/>
          <w:b/>
          <w:bCs/>
          <w:sz w:val="24"/>
          <w:szCs w:val="24"/>
          <w:rtl/>
        </w:rPr>
      </w:pPr>
      <w:r>
        <w:rPr>
          <w:rFonts w:cs="David" w:hint="cs"/>
          <w:b/>
          <w:bCs/>
          <w:sz w:val="24"/>
          <w:szCs w:val="24"/>
          <w:rtl/>
        </w:rPr>
        <w:t>שעבוד קבוע ושעבוד צף</w:t>
      </w:r>
    </w:p>
    <w:p w:rsidR="007129A9" w:rsidRDefault="007129A9" w:rsidP="00956E90">
      <w:pPr>
        <w:spacing w:after="0"/>
        <w:jc w:val="both"/>
        <w:rPr>
          <w:rFonts w:cs="David"/>
          <w:sz w:val="24"/>
          <w:szCs w:val="24"/>
          <w:u w:val="single"/>
          <w:rtl/>
        </w:rPr>
      </w:pPr>
    </w:p>
    <w:p w:rsidR="0021385F" w:rsidRPr="003F465E" w:rsidRDefault="0021385F" w:rsidP="00956E90">
      <w:pPr>
        <w:spacing w:after="0"/>
        <w:jc w:val="both"/>
        <w:rPr>
          <w:rFonts w:cs="David"/>
          <w:sz w:val="24"/>
          <w:szCs w:val="24"/>
          <w:u w:val="single"/>
          <w:rtl/>
        </w:rPr>
      </w:pPr>
      <w:r w:rsidRPr="003F465E">
        <w:rPr>
          <w:rFonts w:cs="David" w:hint="cs"/>
          <w:sz w:val="24"/>
          <w:szCs w:val="24"/>
          <w:u w:val="single"/>
          <w:rtl/>
        </w:rPr>
        <w:t>יש שני הבדלים עיקריים כיום בחוק הקיים בין שיעבוד נכסי יחיד לשיעבוד נכסי חברה:</w:t>
      </w:r>
    </w:p>
    <w:p w:rsidR="0021385F" w:rsidRDefault="0021385F" w:rsidP="00442A7D">
      <w:pPr>
        <w:pStyle w:val="a3"/>
        <w:numPr>
          <w:ilvl w:val="0"/>
          <w:numId w:val="20"/>
        </w:numPr>
        <w:spacing w:after="0"/>
        <w:jc w:val="both"/>
        <w:rPr>
          <w:rFonts w:cs="David"/>
          <w:sz w:val="24"/>
          <w:szCs w:val="24"/>
        </w:rPr>
      </w:pPr>
      <w:r>
        <w:rPr>
          <w:rFonts w:cs="David" w:hint="cs"/>
          <w:sz w:val="24"/>
          <w:szCs w:val="24"/>
          <w:rtl/>
        </w:rPr>
        <w:t>כל מה שקשור ל</w:t>
      </w:r>
      <w:r w:rsidRPr="003F465E">
        <w:rPr>
          <w:rFonts w:cs="David" w:hint="cs"/>
          <w:b/>
          <w:bCs/>
          <w:sz w:val="24"/>
          <w:szCs w:val="24"/>
          <w:rtl/>
        </w:rPr>
        <w:t>מרשם</w:t>
      </w:r>
    </w:p>
    <w:p w:rsidR="003F465E" w:rsidRDefault="0021385F" w:rsidP="00442A7D">
      <w:pPr>
        <w:pStyle w:val="a3"/>
        <w:numPr>
          <w:ilvl w:val="0"/>
          <w:numId w:val="20"/>
        </w:numPr>
        <w:spacing w:after="0"/>
        <w:jc w:val="both"/>
        <w:rPr>
          <w:rFonts w:cs="David"/>
          <w:sz w:val="24"/>
          <w:szCs w:val="24"/>
        </w:rPr>
      </w:pPr>
      <w:r>
        <w:rPr>
          <w:rFonts w:cs="David" w:hint="cs"/>
          <w:sz w:val="24"/>
          <w:szCs w:val="24"/>
          <w:rtl/>
        </w:rPr>
        <w:t xml:space="preserve">ההבדל העיקרי- </w:t>
      </w:r>
      <w:r w:rsidRPr="003F465E">
        <w:rPr>
          <w:rFonts w:cs="David" w:hint="cs"/>
          <w:b/>
          <w:bCs/>
          <w:sz w:val="24"/>
          <w:szCs w:val="24"/>
          <w:rtl/>
        </w:rPr>
        <w:t>שיעבוד צף/ שוטף</w:t>
      </w:r>
      <w:r>
        <w:rPr>
          <w:rFonts w:cs="David" w:hint="cs"/>
          <w:sz w:val="24"/>
          <w:szCs w:val="24"/>
          <w:rtl/>
        </w:rPr>
        <w:t xml:space="preserve"> </w:t>
      </w:r>
    </w:p>
    <w:p w:rsidR="0021385F" w:rsidRPr="003F465E" w:rsidRDefault="0021385F" w:rsidP="004F5ECD">
      <w:pPr>
        <w:spacing w:after="0"/>
        <w:jc w:val="both"/>
        <w:rPr>
          <w:rFonts w:cs="David"/>
          <w:sz w:val="24"/>
          <w:szCs w:val="24"/>
        </w:rPr>
      </w:pPr>
      <w:r w:rsidRPr="003F465E">
        <w:rPr>
          <w:rFonts w:cs="David" w:hint="cs"/>
          <w:sz w:val="24"/>
          <w:szCs w:val="24"/>
          <w:highlight w:val="yellow"/>
          <w:rtl/>
        </w:rPr>
        <w:t>דיני היושר באנגליה המציאו כמענ</w:t>
      </w:r>
      <w:r w:rsidR="003F465E">
        <w:rPr>
          <w:rFonts w:cs="David" w:hint="cs"/>
          <w:sz w:val="24"/>
          <w:szCs w:val="24"/>
          <w:highlight w:val="yellow"/>
          <w:rtl/>
        </w:rPr>
        <w:t>ה לדרישות השוק את השעבוד הצף</w:t>
      </w:r>
      <w:r w:rsidRPr="003F465E">
        <w:rPr>
          <w:rFonts w:cs="David" w:hint="cs"/>
          <w:sz w:val="24"/>
          <w:szCs w:val="24"/>
          <w:highlight w:val="yellow"/>
          <w:rtl/>
        </w:rPr>
        <w:t xml:space="preserve"> שיש לו</w:t>
      </w:r>
      <w:r w:rsidR="003F465E">
        <w:rPr>
          <w:rFonts w:cs="David" w:hint="cs"/>
          <w:sz w:val="24"/>
          <w:szCs w:val="24"/>
          <w:highlight w:val="yellow"/>
          <w:rtl/>
        </w:rPr>
        <w:t>,</w:t>
      </w:r>
      <w:r w:rsidRPr="003F465E">
        <w:rPr>
          <w:rFonts w:cs="David" w:hint="cs"/>
          <w:sz w:val="24"/>
          <w:szCs w:val="24"/>
          <w:highlight w:val="yellow"/>
          <w:rtl/>
        </w:rPr>
        <w:t xml:space="preserve"> לכאורה</w:t>
      </w:r>
      <w:r w:rsidR="003F465E">
        <w:rPr>
          <w:rFonts w:cs="David" w:hint="cs"/>
          <w:sz w:val="24"/>
          <w:szCs w:val="24"/>
          <w:highlight w:val="yellow"/>
          <w:rtl/>
        </w:rPr>
        <w:t>, את</w:t>
      </w:r>
      <w:r w:rsidRPr="003F465E">
        <w:rPr>
          <w:rFonts w:cs="David" w:hint="cs"/>
          <w:sz w:val="24"/>
          <w:szCs w:val="24"/>
          <w:highlight w:val="yellow"/>
          <w:rtl/>
        </w:rPr>
        <w:t xml:space="preserve"> </w:t>
      </w:r>
      <w:r w:rsidR="003F465E">
        <w:rPr>
          <w:rFonts w:cs="David" w:hint="cs"/>
          <w:sz w:val="24"/>
          <w:szCs w:val="24"/>
          <w:highlight w:val="yellow"/>
          <w:rtl/>
        </w:rPr>
        <w:t>ה</w:t>
      </w:r>
      <w:r w:rsidRPr="003F465E">
        <w:rPr>
          <w:rFonts w:cs="David" w:hint="cs"/>
          <w:sz w:val="24"/>
          <w:szCs w:val="24"/>
          <w:highlight w:val="yellow"/>
          <w:rtl/>
        </w:rPr>
        <w:t xml:space="preserve">יתרונות של </w:t>
      </w:r>
      <w:r w:rsidR="003F465E">
        <w:rPr>
          <w:rFonts w:cs="David" w:hint="cs"/>
          <w:sz w:val="24"/>
          <w:szCs w:val="24"/>
          <w:highlight w:val="yellow"/>
          <w:rtl/>
        </w:rPr>
        <w:t>ה</w:t>
      </w:r>
      <w:r w:rsidRPr="003F465E">
        <w:rPr>
          <w:rFonts w:cs="David" w:hint="cs"/>
          <w:sz w:val="24"/>
          <w:szCs w:val="24"/>
          <w:highlight w:val="yellow"/>
          <w:rtl/>
        </w:rPr>
        <w:t xml:space="preserve">שעבוד </w:t>
      </w:r>
      <w:r w:rsidR="003F465E">
        <w:rPr>
          <w:rFonts w:cs="David" w:hint="cs"/>
          <w:sz w:val="24"/>
          <w:szCs w:val="24"/>
          <w:highlight w:val="yellow"/>
          <w:rtl/>
        </w:rPr>
        <w:t>אבל אין לו את רוב המגרעות</w:t>
      </w:r>
      <w:r w:rsidRPr="003F465E">
        <w:rPr>
          <w:rFonts w:cs="David" w:hint="cs"/>
          <w:sz w:val="24"/>
          <w:szCs w:val="24"/>
          <w:rtl/>
        </w:rPr>
        <w:t xml:space="preserve">. הדבר הזה תואר בידי השופט זוסמן </w:t>
      </w:r>
      <w:r w:rsidRPr="00790406">
        <w:rPr>
          <w:rFonts w:cs="David" w:hint="cs"/>
          <w:b/>
          <w:bCs/>
          <w:sz w:val="24"/>
          <w:szCs w:val="24"/>
          <w:rtl/>
        </w:rPr>
        <w:t>בפסד בנק בריטניה</w:t>
      </w:r>
      <w:r w:rsidRPr="003F465E">
        <w:rPr>
          <w:rFonts w:cs="David" w:hint="cs"/>
          <w:sz w:val="24"/>
          <w:szCs w:val="24"/>
          <w:rtl/>
        </w:rPr>
        <w:t xml:space="preserve"> </w:t>
      </w:r>
      <w:r w:rsidR="00790406">
        <w:rPr>
          <w:rFonts w:cs="David" w:hint="cs"/>
          <w:sz w:val="24"/>
          <w:szCs w:val="24"/>
          <w:rtl/>
        </w:rPr>
        <w:t>"</w:t>
      </w:r>
      <w:r w:rsidRPr="003F465E">
        <w:rPr>
          <w:rFonts w:cs="David" w:hint="cs"/>
          <w:sz w:val="24"/>
          <w:szCs w:val="24"/>
          <w:rtl/>
        </w:rPr>
        <w:t>כענן הצף</w:t>
      </w:r>
      <w:r w:rsidR="004F5ECD">
        <w:rPr>
          <w:rFonts w:cs="David" w:hint="cs"/>
          <w:sz w:val="24"/>
          <w:szCs w:val="24"/>
          <w:rtl/>
        </w:rPr>
        <w:t xml:space="preserve"> ומרחף </w:t>
      </w:r>
      <w:r w:rsidRPr="003F465E">
        <w:rPr>
          <w:rFonts w:cs="David" w:hint="cs"/>
          <w:sz w:val="24"/>
          <w:szCs w:val="24"/>
          <w:rtl/>
        </w:rPr>
        <w:t>מעל נכסי החברה</w:t>
      </w:r>
      <w:r w:rsidR="00790406">
        <w:rPr>
          <w:rFonts w:cs="David" w:hint="cs"/>
          <w:sz w:val="24"/>
          <w:szCs w:val="24"/>
          <w:rtl/>
        </w:rPr>
        <w:t>"</w:t>
      </w:r>
      <w:r w:rsidR="004F5ECD">
        <w:rPr>
          <w:rFonts w:cs="David" w:hint="cs"/>
          <w:sz w:val="24"/>
          <w:szCs w:val="24"/>
          <w:rtl/>
        </w:rPr>
        <w:t xml:space="preserve">. השעבוד ניתן לנושה אשר אינו מתעניין בנכס המשועבד כל עוד החברה מתפקדת כרגיל אך כשהיא תקלע לקשיים או לחדלות פירעון הוא יקבל עדיפות על פני שאר הנושים. האנגלים היו מעוניינים ביצירת שעבוד שיאפשר לחברה לתפקד כאילו שאין שעבוד. </w:t>
      </w:r>
      <w:r w:rsidR="00A26B20" w:rsidRPr="003F465E">
        <w:rPr>
          <w:rFonts w:cs="David" w:hint="cs"/>
          <w:sz w:val="24"/>
          <w:szCs w:val="24"/>
          <w:rtl/>
        </w:rPr>
        <w:t xml:space="preserve">כלומר, </w:t>
      </w:r>
      <w:r w:rsidR="00A26B20" w:rsidRPr="004F5ECD">
        <w:rPr>
          <w:rFonts w:cs="David" w:hint="cs"/>
          <w:sz w:val="24"/>
          <w:szCs w:val="24"/>
          <w:highlight w:val="yellow"/>
          <w:rtl/>
        </w:rPr>
        <w:t>למרות שהחברה שיעבדה את נכסיה לנושה מסויים היא עדיין רשאית לסחור בהם</w:t>
      </w:r>
      <w:r w:rsidR="004F5ECD">
        <w:rPr>
          <w:rFonts w:cs="David" w:hint="cs"/>
          <w:sz w:val="24"/>
          <w:szCs w:val="24"/>
          <w:rtl/>
        </w:rPr>
        <w:t>. משמע,</w:t>
      </w:r>
      <w:r w:rsidR="00A26B20" w:rsidRPr="003F465E">
        <w:rPr>
          <w:rFonts w:cs="David" w:hint="cs"/>
          <w:sz w:val="24"/>
          <w:szCs w:val="24"/>
          <w:rtl/>
        </w:rPr>
        <w:t xml:space="preserve"> </w:t>
      </w:r>
      <w:proofErr w:type="spellStart"/>
      <w:r w:rsidR="00A26B20" w:rsidRPr="003F465E">
        <w:rPr>
          <w:rFonts w:cs="David" w:hint="cs"/>
          <w:sz w:val="24"/>
          <w:szCs w:val="24"/>
          <w:rtl/>
        </w:rPr>
        <w:t>למוכרם</w:t>
      </w:r>
      <w:proofErr w:type="spellEnd"/>
      <w:r w:rsidR="00A26B20" w:rsidRPr="003F465E">
        <w:rPr>
          <w:rFonts w:cs="David" w:hint="cs"/>
          <w:sz w:val="24"/>
          <w:szCs w:val="24"/>
          <w:rtl/>
        </w:rPr>
        <w:t xml:space="preserve"> או למשכנם לצורך הלוואה אחרת. </w:t>
      </w:r>
      <w:r w:rsidR="00A26B20" w:rsidRPr="004F5ECD">
        <w:rPr>
          <w:rFonts w:cs="David" w:hint="cs"/>
          <w:sz w:val="24"/>
          <w:szCs w:val="24"/>
          <w:highlight w:val="yellow"/>
          <w:rtl/>
        </w:rPr>
        <w:t>השעבוד לא מתייחס לנכס מסויים אלא לכלל נכסיה של החברה או לסוג נכסים מסויים</w:t>
      </w:r>
      <w:r w:rsidR="00A26B20" w:rsidRPr="003F465E">
        <w:rPr>
          <w:rFonts w:cs="David" w:hint="cs"/>
          <w:sz w:val="24"/>
          <w:szCs w:val="24"/>
          <w:rtl/>
        </w:rPr>
        <w:t xml:space="preserve">. השעבוד הזה, בפרקטיקה, </w:t>
      </w:r>
      <w:r w:rsidR="004F5ECD">
        <w:rPr>
          <w:rFonts w:cs="David" w:hint="cs"/>
          <w:sz w:val="24"/>
          <w:szCs w:val="24"/>
          <w:rtl/>
        </w:rPr>
        <w:t xml:space="preserve">קרוי </w:t>
      </w:r>
      <w:proofErr w:type="spellStart"/>
      <w:r w:rsidR="004F5ECD" w:rsidRPr="00790406">
        <w:rPr>
          <w:rFonts w:cs="David" w:hint="cs"/>
          <w:b/>
          <w:bCs/>
          <w:sz w:val="24"/>
          <w:szCs w:val="24"/>
          <w:rtl/>
        </w:rPr>
        <w:t>שש"כ</w:t>
      </w:r>
      <w:proofErr w:type="spellEnd"/>
      <w:r w:rsidR="004F5ECD">
        <w:rPr>
          <w:rFonts w:cs="David" w:hint="cs"/>
          <w:sz w:val="24"/>
          <w:szCs w:val="24"/>
          <w:rtl/>
        </w:rPr>
        <w:t xml:space="preserve"> (שעבוד שוטף כללי) ו</w:t>
      </w:r>
      <w:r w:rsidR="00A26B20" w:rsidRPr="003F465E">
        <w:rPr>
          <w:rFonts w:cs="David" w:hint="cs"/>
          <w:sz w:val="24"/>
          <w:szCs w:val="24"/>
          <w:rtl/>
        </w:rPr>
        <w:t xml:space="preserve">חל על כל הנכסים אבל לא מפריע לסחור בהם. </w:t>
      </w:r>
    </w:p>
    <w:p w:rsidR="004F5ECD" w:rsidRDefault="004F5ECD" w:rsidP="00A26B20">
      <w:pPr>
        <w:spacing w:after="0"/>
        <w:jc w:val="both"/>
        <w:rPr>
          <w:rFonts w:cs="David"/>
          <w:sz w:val="24"/>
          <w:szCs w:val="24"/>
          <w:rtl/>
        </w:rPr>
      </w:pPr>
    </w:p>
    <w:p w:rsidR="00A26B20" w:rsidRPr="004F5ECD" w:rsidRDefault="00A26B20" w:rsidP="00A26B20">
      <w:pPr>
        <w:spacing w:after="0"/>
        <w:jc w:val="both"/>
        <w:rPr>
          <w:rFonts w:cs="David"/>
          <w:sz w:val="24"/>
          <w:szCs w:val="24"/>
          <w:rtl/>
        </w:rPr>
      </w:pPr>
      <w:r w:rsidRPr="004F5ECD">
        <w:rPr>
          <w:rFonts w:cs="David" w:hint="cs"/>
          <w:sz w:val="24"/>
          <w:szCs w:val="24"/>
          <w:highlight w:val="yellow"/>
          <w:rtl/>
        </w:rPr>
        <w:t>כשהנושה רואה שהחברה נכנסת לקשיים הוא נוקט צעדים לגיבוש השעבוד ואז אותו ענן ציורי המרחף על החברה מלמעלה, נוחת על הנכסים הנמצאים בידי החברה במועד הגיבוש והשעבוד הופך לרגיל לכל דבר ועניין</w:t>
      </w:r>
      <w:r w:rsidRPr="004F5ECD">
        <w:rPr>
          <w:rFonts w:cs="David" w:hint="cs"/>
          <w:sz w:val="24"/>
          <w:szCs w:val="24"/>
          <w:rtl/>
        </w:rPr>
        <w:t xml:space="preserve">. הנושה כבר לא מעניין לאפשר לחברה להמשיך להשתמש בנכסים אלא מעוניין לממש את השעבוד שלו. </w:t>
      </w:r>
    </w:p>
    <w:p w:rsidR="004F5ECD" w:rsidRDefault="004F5ECD" w:rsidP="00A26B20">
      <w:pPr>
        <w:spacing w:after="0"/>
        <w:jc w:val="both"/>
        <w:rPr>
          <w:rFonts w:cs="David"/>
          <w:sz w:val="24"/>
          <w:szCs w:val="24"/>
          <w:rtl/>
        </w:rPr>
      </w:pPr>
    </w:p>
    <w:p w:rsidR="00A26B20" w:rsidRPr="004F5ECD" w:rsidRDefault="00A26B20" w:rsidP="00A26B20">
      <w:pPr>
        <w:spacing w:after="0"/>
        <w:jc w:val="both"/>
        <w:rPr>
          <w:rFonts w:cs="David"/>
          <w:sz w:val="24"/>
          <w:szCs w:val="24"/>
          <w:rtl/>
        </w:rPr>
      </w:pPr>
      <w:r w:rsidRPr="004F5ECD">
        <w:rPr>
          <w:rFonts w:cs="David" w:hint="cs"/>
          <w:sz w:val="24"/>
          <w:szCs w:val="24"/>
          <w:u w:val="single"/>
          <w:rtl/>
        </w:rPr>
        <w:t>היסודות העיקריים של השעבוד הצף</w:t>
      </w:r>
      <w:r w:rsidRPr="004F5ECD">
        <w:rPr>
          <w:rFonts w:cs="David" w:hint="cs"/>
          <w:sz w:val="24"/>
          <w:szCs w:val="24"/>
          <w:rtl/>
        </w:rPr>
        <w:t>:</w:t>
      </w:r>
    </w:p>
    <w:p w:rsidR="00A26B20" w:rsidRDefault="00A26B20" w:rsidP="00442A7D">
      <w:pPr>
        <w:pStyle w:val="a3"/>
        <w:numPr>
          <w:ilvl w:val="0"/>
          <w:numId w:val="21"/>
        </w:numPr>
        <w:spacing w:after="0"/>
        <w:jc w:val="both"/>
        <w:rPr>
          <w:rFonts w:cs="David"/>
          <w:sz w:val="24"/>
          <w:szCs w:val="24"/>
        </w:rPr>
      </w:pPr>
      <w:r w:rsidRPr="004F5ECD">
        <w:rPr>
          <w:rFonts w:cs="David" w:hint="cs"/>
          <w:b/>
          <w:bCs/>
          <w:sz w:val="24"/>
          <w:szCs w:val="24"/>
          <w:rtl/>
        </w:rPr>
        <w:t>החברה רשאית להמשיך לסחור בנכסים המשועבדים</w:t>
      </w:r>
      <w:r w:rsidR="000300AA">
        <w:rPr>
          <w:rFonts w:cs="David" w:hint="cs"/>
          <w:b/>
          <w:bCs/>
          <w:sz w:val="24"/>
          <w:szCs w:val="24"/>
          <w:rtl/>
        </w:rPr>
        <w:t>-</w:t>
      </w:r>
      <w:r w:rsidR="000300AA">
        <w:rPr>
          <w:rFonts w:cs="David" w:hint="cs"/>
          <w:sz w:val="24"/>
          <w:szCs w:val="24"/>
          <w:rtl/>
        </w:rPr>
        <w:t xml:space="preserve"> עשויה להווצר בעיה במקרה שבו החברה תחליט לעשות משכון מאוחר יותר. </w:t>
      </w:r>
      <w:r w:rsidR="000E1C6C">
        <w:rPr>
          <w:rFonts w:cs="David" w:hint="cs"/>
          <w:sz w:val="24"/>
          <w:szCs w:val="24"/>
          <w:rtl/>
        </w:rPr>
        <w:t>ייווצר</w:t>
      </w:r>
      <w:r w:rsidR="000300AA">
        <w:rPr>
          <w:rFonts w:cs="David" w:hint="cs"/>
          <w:sz w:val="24"/>
          <w:szCs w:val="24"/>
          <w:rtl/>
        </w:rPr>
        <w:t xml:space="preserve"> מצב של כפל שעבוד על אותו הנכס</w:t>
      </w:r>
      <w:r w:rsidR="000300AA">
        <w:rPr>
          <w:rFonts w:cs="David" w:hint="cs"/>
          <w:b/>
          <w:bCs/>
          <w:sz w:val="24"/>
          <w:szCs w:val="24"/>
          <w:rtl/>
        </w:rPr>
        <w:t>,</w:t>
      </w:r>
      <w:r w:rsidR="000300AA">
        <w:rPr>
          <w:rFonts w:cs="David" w:hint="cs"/>
          <w:sz w:val="24"/>
          <w:szCs w:val="24"/>
          <w:rtl/>
        </w:rPr>
        <w:t xml:space="preserve"> גם שעבוד צף וגם ספציפי. בעימות רגיל בין שני נושים מובטחים גובר בעל הרישום הראשון בזמן אך במקרה שלנו, למרות שהשיעבוד הצף נרשם קודם הוא מאפשר המשך מסחר רגיל ולכן השיעבוד הספציפי גובר עליו, כל עוד לא היה גיבוש.</w:t>
      </w:r>
      <w:r w:rsidR="000300AA" w:rsidRPr="000300AA">
        <w:rPr>
          <w:rFonts w:cs="David" w:hint="cs"/>
          <w:sz w:val="24"/>
          <w:szCs w:val="24"/>
          <w:rtl/>
        </w:rPr>
        <w:t xml:space="preserve"> זאת הייתה ההלכה שאפיינה את השיעבוד הצף הקלאסי</w:t>
      </w:r>
      <w:r w:rsidR="000300AA">
        <w:rPr>
          <w:rFonts w:cs="David" w:hint="cs"/>
          <w:sz w:val="24"/>
          <w:szCs w:val="24"/>
          <w:rtl/>
        </w:rPr>
        <w:t>. המצב הזה היה בעייתי שכן פעמים רבות בעל השיעבוד הצף היה נשאר בלא כלום.</w:t>
      </w:r>
    </w:p>
    <w:p w:rsidR="000300AA" w:rsidRPr="000300AA" w:rsidRDefault="000300AA" w:rsidP="000300AA">
      <w:pPr>
        <w:pStyle w:val="a3"/>
        <w:spacing w:after="0"/>
        <w:jc w:val="both"/>
        <w:rPr>
          <w:rFonts w:cs="David"/>
          <w:sz w:val="24"/>
          <w:szCs w:val="24"/>
        </w:rPr>
      </w:pPr>
      <w:r>
        <w:rPr>
          <w:rFonts w:cs="David" w:hint="cs"/>
          <w:sz w:val="24"/>
          <w:szCs w:val="24"/>
          <w:rtl/>
        </w:rPr>
        <w:t>הפתרון הפרקטי של הנושים בעלי השעבוד הצף באנגליה ובישראל היה להכניס סעיף הגבלה השולל את האפיון המרכזי של השעבוד הצף.</w:t>
      </w:r>
      <w:r w:rsidR="00196FF8">
        <w:rPr>
          <w:rFonts w:cs="David" w:hint="cs"/>
          <w:sz w:val="24"/>
          <w:szCs w:val="24"/>
          <w:rtl/>
        </w:rPr>
        <w:t xml:space="preserve"> </w:t>
      </w:r>
      <w:r w:rsidR="00196FF8" w:rsidRPr="009F2DD5">
        <w:rPr>
          <w:rFonts w:cs="David" w:hint="cs"/>
          <w:sz w:val="24"/>
          <w:szCs w:val="24"/>
          <w:rtl/>
        </w:rPr>
        <w:t>הסעיף</w:t>
      </w:r>
      <w:r w:rsidR="00196FF8" w:rsidRPr="009F2DD5">
        <w:rPr>
          <w:rFonts w:cs="David"/>
          <w:sz w:val="24"/>
          <w:szCs w:val="24"/>
          <w:rtl/>
        </w:rPr>
        <w:t xml:space="preserve"> </w:t>
      </w:r>
      <w:r w:rsidR="00196FF8" w:rsidRPr="009F2DD5">
        <w:rPr>
          <w:rFonts w:cs="David" w:hint="cs"/>
          <w:sz w:val="24"/>
          <w:szCs w:val="24"/>
          <w:rtl/>
        </w:rPr>
        <w:t>הזה</w:t>
      </w:r>
      <w:r w:rsidR="00196FF8" w:rsidRPr="009F2DD5">
        <w:rPr>
          <w:rFonts w:cs="David"/>
          <w:sz w:val="24"/>
          <w:szCs w:val="24"/>
          <w:rtl/>
        </w:rPr>
        <w:t xml:space="preserve"> </w:t>
      </w:r>
      <w:r w:rsidR="00196FF8" w:rsidRPr="009F2DD5">
        <w:rPr>
          <w:rFonts w:cs="David" w:hint="cs"/>
          <w:sz w:val="24"/>
          <w:szCs w:val="24"/>
          <w:rtl/>
        </w:rPr>
        <w:t>אומר</w:t>
      </w:r>
      <w:r w:rsidR="00196FF8" w:rsidRPr="009F2DD5">
        <w:rPr>
          <w:rFonts w:cs="David"/>
          <w:sz w:val="24"/>
          <w:szCs w:val="24"/>
          <w:rtl/>
        </w:rPr>
        <w:t xml:space="preserve"> </w:t>
      </w:r>
      <w:r w:rsidR="00196FF8" w:rsidRPr="009F2DD5">
        <w:rPr>
          <w:rFonts w:cs="David" w:hint="cs"/>
          <w:sz w:val="24"/>
          <w:szCs w:val="24"/>
          <w:rtl/>
        </w:rPr>
        <w:t>שלחברה</w:t>
      </w:r>
      <w:r w:rsidR="00196FF8" w:rsidRPr="009F2DD5">
        <w:rPr>
          <w:rFonts w:cs="David"/>
          <w:sz w:val="24"/>
          <w:szCs w:val="24"/>
          <w:rtl/>
        </w:rPr>
        <w:t xml:space="preserve"> </w:t>
      </w:r>
      <w:r w:rsidR="00196FF8" w:rsidRPr="009F2DD5">
        <w:rPr>
          <w:rFonts w:cs="David" w:hint="cs"/>
          <w:sz w:val="24"/>
          <w:szCs w:val="24"/>
          <w:rtl/>
        </w:rPr>
        <w:t>החייבת</w:t>
      </w:r>
      <w:r w:rsidR="00196FF8" w:rsidRPr="009F2DD5">
        <w:rPr>
          <w:rFonts w:cs="David"/>
          <w:sz w:val="24"/>
          <w:szCs w:val="24"/>
          <w:rtl/>
        </w:rPr>
        <w:t xml:space="preserve"> </w:t>
      </w:r>
      <w:r w:rsidR="00196FF8" w:rsidRPr="009F2DD5">
        <w:rPr>
          <w:rFonts w:cs="David" w:hint="cs"/>
          <w:sz w:val="24"/>
          <w:szCs w:val="24"/>
          <w:rtl/>
        </w:rPr>
        <w:t>אסור</w:t>
      </w:r>
      <w:r w:rsidR="00196FF8" w:rsidRPr="009F2DD5">
        <w:rPr>
          <w:rFonts w:cs="David"/>
          <w:sz w:val="24"/>
          <w:szCs w:val="24"/>
          <w:rtl/>
        </w:rPr>
        <w:t xml:space="preserve"> </w:t>
      </w:r>
      <w:r w:rsidR="00196FF8" w:rsidRPr="009F2DD5">
        <w:rPr>
          <w:rFonts w:cs="David" w:hint="cs"/>
          <w:sz w:val="24"/>
          <w:szCs w:val="24"/>
          <w:rtl/>
        </w:rPr>
        <w:t>לשעבד</w:t>
      </w:r>
      <w:r w:rsidR="00196FF8" w:rsidRPr="009F2DD5">
        <w:rPr>
          <w:rFonts w:cs="David"/>
          <w:sz w:val="24"/>
          <w:szCs w:val="24"/>
          <w:rtl/>
        </w:rPr>
        <w:t xml:space="preserve"> </w:t>
      </w:r>
      <w:r w:rsidR="00196FF8" w:rsidRPr="009F2DD5">
        <w:rPr>
          <w:rFonts w:cs="David" w:hint="cs"/>
          <w:sz w:val="24"/>
          <w:szCs w:val="24"/>
          <w:rtl/>
        </w:rPr>
        <w:t>כל</w:t>
      </w:r>
      <w:r w:rsidR="00196FF8" w:rsidRPr="009F2DD5">
        <w:rPr>
          <w:rFonts w:cs="David"/>
          <w:sz w:val="24"/>
          <w:szCs w:val="24"/>
          <w:rtl/>
        </w:rPr>
        <w:t xml:space="preserve"> </w:t>
      </w:r>
      <w:r w:rsidR="00196FF8" w:rsidRPr="009F2DD5">
        <w:rPr>
          <w:rFonts w:cs="David" w:hint="cs"/>
          <w:sz w:val="24"/>
          <w:szCs w:val="24"/>
          <w:rtl/>
        </w:rPr>
        <w:t>נכס</w:t>
      </w:r>
      <w:r w:rsidR="00196FF8" w:rsidRPr="009F2DD5">
        <w:rPr>
          <w:rFonts w:cs="David"/>
          <w:sz w:val="24"/>
          <w:szCs w:val="24"/>
          <w:rtl/>
        </w:rPr>
        <w:t xml:space="preserve"> </w:t>
      </w:r>
      <w:r w:rsidR="00196FF8" w:rsidRPr="009F2DD5">
        <w:rPr>
          <w:rFonts w:cs="David" w:hint="cs"/>
          <w:sz w:val="24"/>
          <w:szCs w:val="24"/>
          <w:rtl/>
        </w:rPr>
        <w:t>אלא</w:t>
      </w:r>
      <w:r w:rsidR="00196FF8" w:rsidRPr="009F2DD5">
        <w:rPr>
          <w:rFonts w:cs="David"/>
          <w:sz w:val="24"/>
          <w:szCs w:val="24"/>
          <w:rtl/>
        </w:rPr>
        <w:t xml:space="preserve"> </w:t>
      </w:r>
      <w:r w:rsidR="00196FF8" w:rsidRPr="009F2DD5">
        <w:rPr>
          <w:rFonts w:cs="David" w:hint="cs"/>
          <w:sz w:val="24"/>
          <w:szCs w:val="24"/>
          <w:rtl/>
        </w:rPr>
        <w:t>אם</w:t>
      </w:r>
      <w:r w:rsidR="00196FF8" w:rsidRPr="009F2DD5">
        <w:rPr>
          <w:rFonts w:cs="David"/>
          <w:sz w:val="24"/>
          <w:szCs w:val="24"/>
          <w:rtl/>
        </w:rPr>
        <w:t xml:space="preserve"> </w:t>
      </w:r>
      <w:r w:rsidR="00196FF8" w:rsidRPr="009F2DD5">
        <w:rPr>
          <w:rFonts w:cs="David" w:hint="cs"/>
          <w:sz w:val="24"/>
          <w:szCs w:val="24"/>
          <w:rtl/>
        </w:rPr>
        <w:t>בעל</w:t>
      </w:r>
      <w:r w:rsidR="00196FF8" w:rsidRPr="009F2DD5">
        <w:rPr>
          <w:rFonts w:cs="David"/>
          <w:sz w:val="24"/>
          <w:szCs w:val="24"/>
          <w:rtl/>
        </w:rPr>
        <w:t xml:space="preserve"> </w:t>
      </w:r>
      <w:r w:rsidR="00196FF8" w:rsidRPr="009F2DD5">
        <w:rPr>
          <w:rFonts w:cs="David" w:hint="cs"/>
          <w:sz w:val="24"/>
          <w:szCs w:val="24"/>
          <w:rtl/>
        </w:rPr>
        <w:t>השעבוד</w:t>
      </w:r>
      <w:r w:rsidR="00196FF8" w:rsidRPr="009F2DD5">
        <w:rPr>
          <w:rFonts w:cs="David"/>
          <w:sz w:val="24"/>
          <w:szCs w:val="24"/>
          <w:rtl/>
        </w:rPr>
        <w:t xml:space="preserve"> </w:t>
      </w:r>
      <w:r w:rsidR="00196FF8" w:rsidRPr="009F2DD5">
        <w:rPr>
          <w:rFonts w:cs="David" w:hint="cs"/>
          <w:sz w:val="24"/>
          <w:szCs w:val="24"/>
          <w:rtl/>
        </w:rPr>
        <w:t>הצף</w:t>
      </w:r>
      <w:r w:rsidR="00196FF8" w:rsidRPr="009F2DD5">
        <w:rPr>
          <w:rFonts w:cs="David"/>
          <w:sz w:val="24"/>
          <w:szCs w:val="24"/>
          <w:rtl/>
        </w:rPr>
        <w:t xml:space="preserve">, </w:t>
      </w:r>
      <w:r w:rsidR="00196FF8" w:rsidRPr="009F2DD5">
        <w:rPr>
          <w:rFonts w:cs="David" w:hint="cs"/>
          <w:sz w:val="24"/>
          <w:szCs w:val="24"/>
          <w:rtl/>
        </w:rPr>
        <w:t>נותן</w:t>
      </w:r>
      <w:r w:rsidR="00196FF8" w:rsidRPr="009F2DD5">
        <w:rPr>
          <w:rFonts w:cs="David"/>
          <w:sz w:val="24"/>
          <w:szCs w:val="24"/>
          <w:rtl/>
        </w:rPr>
        <w:t xml:space="preserve"> </w:t>
      </w:r>
      <w:r w:rsidR="00196FF8" w:rsidRPr="009F2DD5">
        <w:rPr>
          <w:rFonts w:cs="David" w:hint="cs"/>
          <w:sz w:val="24"/>
          <w:szCs w:val="24"/>
          <w:rtl/>
        </w:rPr>
        <w:t>לה</w:t>
      </w:r>
      <w:r w:rsidR="00196FF8" w:rsidRPr="009F2DD5">
        <w:rPr>
          <w:rFonts w:cs="David"/>
          <w:sz w:val="24"/>
          <w:szCs w:val="24"/>
          <w:rtl/>
        </w:rPr>
        <w:t xml:space="preserve"> </w:t>
      </w:r>
      <w:r w:rsidR="00196FF8" w:rsidRPr="009F2DD5">
        <w:rPr>
          <w:rFonts w:cs="David" w:hint="cs"/>
          <w:sz w:val="24"/>
          <w:szCs w:val="24"/>
          <w:rtl/>
        </w:rPr>
        <w:t>הסכמה</w:t>
      </w:r>
      <w:r w:rsidR="00196FF8" w:rsidRPr="009F2DD5">
        <w:rPr>
          <w:rFonts w:cs="David"/>
          <w:sz w:val="24"/>
          <w:szCs w:val="24"/>
          <w:rtl/>
        </w:rPr>
        <w:t xml:space="preserve"> </w:t>
      </w:r>
      <w:r w:rsidR="00196FF8" w:rsidRPr="009F2DD5">
        <w:rPr>
          <w:rFonts w:cs="David" w:hint="cs"/>
          <w:sz w:val="24"/>
          <w:szCs w:val="24"/>
          <w:rtl/>
        </w:rPr>
        <w:t>מראש</w:t>
      </w:r>
      <w:r w:rsidR="00196FF8" w:rsidRPr="009F2DD5">
        <w:rPr>
          <w:rFonts w:cs="David"/>
          <w:sz w:val="24"/>
          <w:szCs w:val="24"/>
          <w:rtl/>
        </w:rPr>
        <w:t xml:space="preserve"> </w:t>
      </w:r>
      <w:r w:rsidR="00196FF8" w:rsidRPr="009F2DD5">
        <w:rPr>
          <w:rFonts w:cs="David" w:hint="cs"/>
          <w:sz w:val="24"/>
          <w:szCs w:val="24"/>
          <w:rtl/>
        </w:rPr>
        <w:t>ובכתב</w:t>
      </w:r>
      <w:r w:rsidR="00196FF8" w:rsidRPr="009F2DD5">
        <w:rPr>
          <w:rFonts w:cs="David"/>
          <w:sz w:val="24"/>
          <w:szCs w:val="24"/>
          <w:rtl/>
        </w:rPr>
        <w:t xml:space="preserve">, </w:t>
      </w:r>
      <w:r w:rsidR="00196FF8" w:rsidRPr="009F2DD5">
        <w:rPr>
          <w:rFonts w:cs="David" w:hint="cs"/>
          <w:sz w:val="24"/>
          <w:szCs w:val="24"/>
          <w:rtl/>
        </w:rPr>
        <w:t>למעט</w:t>
      </w:r>
      <w:r w:rsidR="00196FF8" w:rsidRPr="009F2DD5">
        <w:rPr>
          <w:rFonts w:cs="David"/>
          <w:sz w:val="24"/>
          <w:szCs w:val="24"/>
          <w:rtl/>
        </w:rPr>
        <w:t xml:space="preserve"> </w:t>
      </w:r>
      <w:r w:rsidR="00196FF8" w:rsidRPr="009F2DD5">
        <w:rPr>
          <w:rFonts w:cs="David" w:hint="cs"/>
          <w:sz w:val="24"/>
          <w:szCs w:val="24"/>
          <w:rtl/>
        </w:rPr>
        <w:t>מלאי</w:t>
      </w:r>
      <w:r w:rsidR="00196FF8" w:rsidRPr="009F2DD5">
        <w:rPr>
          <w:rFonts w:cs="David"/>
          <w:sz w:val="24"/>
          <w:szCs w:val="24"/>
          <w:rtl/>
        </w:rPr>
        <w:t xml:space="preserve"> </w:t>
      </w:r>
      <w:r w:rsidR="00196FF8" w:rsidRPr="009F2DD5">
        <w:rPr>
          <w:rFonts w:cs="David" w:hint="cs"/>
          <w:sz w:val="24"/>
          <w:szCs w:val="24"/>
          <w:rtl/>
        </w:rPr>
        <w:t>עסקי</w:t>
      </w:r>
      <w:r w:rsidR="00196FF8">
        <w:rPr>
          <w:rFonts w:cs="David" w:hint="cs"/>
          <w:sz w:val="24"/>
          <w:szCs w:val="24"/>
          <w:rtl/>
        </w:rPr>
        <w:t>.</w:t>
      </w:r>
      <w:r>
        <w:rPr>
          <w:rFonts w:cs="David" w:hint="cs"/>
          <w:sz w:val="24"/>
          <w:szCs w:val="24"/>
          <w:rtl/>
        </w:rPr>
        <w:t xml:space="preserve"> </w:t>
      </w:r>
    </w:p>
    <w:p w:rsidR="00A26B20" w:rsidRDefault="00A26B20" w:rsidP="00442A7D">
      <w:pPr>
        <w:pStyle w:val="a3"/>
        <w:numPr>
          <w:ilvl w:val="0"/>
          <w:numId w:val="21"/>
        </w:numPr>
        <w:spacing w:after="0"/>
        <w:jc w:val="both"/>
        <w:rPr>
          <w:rFonts w:cs="David"/>
          <w:sz w:val="24"/>
          <w:szCs w:val="24"/>
        </w:rPr>
      </w:pPr>
      <w:r w:rsidRPr="004F5ECD">
        <w:rPr>
          <w:rFonts w:cs="David" w:hint="cs"/>
          <w:b/>
          <w:bCs/>
          <w:sz w:val="24"/>
          <w:szCs w:val="24"/>
          <w:rtl/>
        </w:rPr>
        <w:t>השעבוד חל על נכסים עתידיים</w:t>
      </w:r>
      <w:r>
        <w:rPr>
          <w:rFonts w:cs="David" w:hint="cs"/>
          <w:sz w:val="24"/>
          <w:szCs w:val="24"/>
          <w:rtl/>
        </w:rPr>
        <w:t>- נכסים שנרכשו ע"י החברה לאחר יצירת השעבוד</w:t>
      </w:r>
    </w:p>
    <w:p w:rsidR="00A26B20" w:rsidRPr="004F5ECD" w:rsidRDefault="00A26B20" w:rsidP="004F5ECD">
      <w:pPr>
        <w:spacing w:after="0"/>
        <w:jc w:val="both"/>
        <w:rPr>
          <w:rFonts w:cs="David"/>
          <w:sz w:val="24"/>
          <w:szCs w:val="24"/>
          <w:rtl/>
        </w:rPr>
      </w:pPr>
      <w:r w:rsidRPr="004F5ECD">
        <w:rPr>
          <w:rFonts w:cs="David" w:hint="cs"/>
          <w:sz w:val="24"/>
          <w:szCs w:val="24"/>
          <w:highlight w:val="yellow"/>
          <w:rtl/>
        </w:rPr>
        <w:t>הנושה המובטח מאפשר לחברה להמשיך ולסחור בנכסיה, השעבוד מפסיק לחול על נכסים מסויימים של החברה שנמכרו ומנגד הוא יחול על נכסים חדשים שנרכשו או נוצרו בינתיים</w:t>
      </w:r>
      <w:r w:rsidRPr="004F5ECD">
        <w:rPr>
          <w:rFonts w:cs="David" w:hint="cs"/>
          <w:sz w:val="24"/>
          <w:szCs w:val="24"/>
          <w:rtl/>
        </w:rPr>
        <w:t>. כלומר, החברה מתנהלת כרגיל עד ליום הגיבוש שאז השעבוד הופך להיות קבוע.</w:t>
      </w:r>
    </w:p>
    <w:p w:rsidR="00A26B20" w:rsidRDefault="00A26B20" w:rsidP="00A26B20">
      <w:pPr>
        <w:spacing w:after="0"/>
        <w:jc w:val="both"/>
        <w:rPr>
          <w:rFonts w:cs="David"/>
          <w:sz w:val="24"/>
          <w:szCs w:val="24"/>
          <w:rtl/>
        </w:rPr>
      </w:pPr>
    </w:p>
    <w:p w:rsidR="00A26B20" w:rsidRDefault="00A26B20" w:rsidP="00A26B20">
      <w:pPr>
        <w:spacing w:after="0"/>
        <w:jc w:val="both"/>
        <w:rPr>
          <w:rFonts w:cs="David"/>
          <w:sz w:val="24"/>
          <w:szCs w:val="24"/>
          <w:rtl/>
        </w:rPr>
      </w:pPr>
      <w:r>
        <w:rPr>
          <w:rFonts w:cs="David" w:hint="cs"/>
          <w:sz w:val="24"/>
          <w:szCs w:val="24"/>
          <w:rtl/>
        </w:rPr>
        <w:t>אצל רשם החברות רשומים מאות אלפי שעבודים צפים שוטפים. בדרך כלל הבנק העיקרי שעובד עם החברה הוא בעל השעבוד הצף החל על כלל נכסיה. זה השעבוד הצף הקלאסי</w:t>
      </w:r>
      <w:r w:rsidR="002E3C89">
        <w:rPr>
          <w:rFonts w:cs="David" w:hint="cs"/>
          <w:sz w:val="24"/>
          <w:szCs w:val="24"/>
          <w:rtl/>
        </w:rPr>
        <w:t>.</w:t>
      </w:r>
    </w:p>
    <w:p w:rsidR="000E1C6C" w:rsidRDefault="000E1C6C" w:rsidP="00A26B20">
      <w:pPr>
        <w:spacing w:after="0"/>
        <w:jc w:val="both"/>
        <w:rPr>
          <w:rFonts w:cs="David"/>
          <w:sz w:val="24"/>
          <w:szCs w:val="24"/>
          <w:rtl/>
        </w:rPr>
      </w:pPr>
    </w:p>
    <w:p w:rsidR="000E1C6C" w:rsidRPr="000E1C6C" w:rsidRDefault="000E1C6C" w:rsidP="00A26B20">
      <w:pPr>
        <w:spacing w:after="0"/>
        <w:jc w:val="both"/>
        <w:rPr>
          <w:rFonts w:cs="David"/>
          <w:sz w:val="24"/>
          <w:szCs w:val="24"/>
          <w:rtl/>
        </w:rPr>
      </w:pPr>
      <w:r w:rsidRPr="000E1C6C">
        <w:rPr>
          <w:rFonts w:cs="David" w:hint="cs"/>
          <w:sz w:val="24"/>
          <w:szCs w:val="24"/>
          <w:highlight w:val="yellow"/>
          <w:rtl/>
        </w:rPr>
        <w:t>השיעבוד הצף הקלאסי מאפשר לחברה להמשיך בעסקים כרגיל ואף למשכן את נכסיה. הדבר יוצר כפל שיעבוד</w:t>
      </w:r>
      <w:r>
        <w:rPr>
          <w:rFonts w:cs="David" w:hint="cs"/>
          <w:sz w:val="24"/>
          <w:szCs w:val="24"/>
          <w:rtl/>
        </w:rPr>
        <w:t xml:space="preserve"> כאשר השעבוד השני בזמן והספציפי יותר גובר על השעבוד הצף. לאחר כמה שנים נוכחו לראות שיש כאן חיסרון גדול מפני שבעל שעבוד צף עשוי לגלות במועד הגיבוש שכמעט כל הנכסים שועבדו ואין לו ממה להפרע. התגובה הפרקטית לכך הייתה הכנסת סעיף הגבלה (</w:t>
      </w:r>
      <w:r>
        <w:rPr>
          <w:rFonts w:cs="David" w:hint="cs"/>
          <w:b/>
          <w:bCs/>
          <w:sz w:val="24"/>
          <w:szCs w:val="24"/>
          <w:rtl/>
        </w:rPr>
        <w:t>פסד בנק לאומי נ' בנק בריטניה</w:t>
      </w:r>
      <w:r>
        <w:rPr>
          <w:rFonts w:cs="David" w:hint="cs"/>
          <w:sz w:val="24"/>
          <w:szCs w:val="24"/>
          <w:rtl/>
        </w:rPr>
        <w:t xml:space="preserve">) </w:t>
      </w:r>
      <w:r w:rsidRPr="000E1C6C">
        <w:rPr>
          <w:rFonts w:cs="David" w:hint="cs"/>
          <w:sz w:val="24"/>
          <w:szCs w:val="24"/>
          <w:highlight w:val="yellow"/>
          <w:rtl/>
        </w:rPr>
        <w:t xml:space="preserve">ביהמ"ש קבע שמכניסים בהסכם השעבוד סעיף מגביל האוסר על </w:t>
      </w:r>
      <w:r w:rsidRPr="000E1C6C">
        <w:rPr>
          <w:rFonts w:cs="David" w:hint="cs"/>
          <w:sz w:val="24"/>
          <w:szCs w:val="24"/>
          <w:highlight w:val="yellow"/>
          <w:rtl/>
        </w:rPr>
        <w:lastRenderedPageBreak/>
        <w:t>החברה לשעבד/ למכור נכסים בלי אישור מבעל השעבוד הצף</w:t>
      </w:r>
      <w:r>
        <w:rPr>
          <w:rFonts w:cs="David" w:hint="cs"/>
          <w:sz w:val="24"/>
          <w:szCs w:val="24"/>
          <w:rtl/>
        </w:rPr>
        <w:t>. משמעות הדבר היא שהשעבוד הצף הקלאסי כמעט נכחד מהפרקטיקה.</w:t>
      </w:r>
    </w:p>
    <w:p w:rsidR="002E3C89" w:rsidRDefault="002E3C89" w:rsidP="00A26B20">
      <w:pPr>
        <w:spacing w:after="0"/>
        <w:jc w:val="both"/>
        <w:rPr>
          <w:rFonts w:cs="David"/>
          <w:sz w:val="24"/>
          <w:szCs w:val="24"/>
          <w:rtl/>
        </w:rPr>
      </w:pPr>
    </w:p>
    <w:p w:rsidR="00C22545" w:rsidRPr="000E1C6C" w:rsidRDefault="000E1C6C" w:rsidP="00442A7D">
      <w:pPr>
        <w:pStyle w:val="a3"/>
        <w:numPr>
          <w:ilvl w:val="0"/>
          <w:numId w:val="4"/>
        </w:numPr>
        <w:spacing w:after="0"/>
        <w:jc w:val="both"/>
        <w:rPr>
          <w:rFonts w:cs="David"/>
          <w:sz w:val="24"/>
          <w:szCs w:val="24"/>
          <w:rtl/>
        </w:rPr>
      </w:pPr>
      <w:r w:rsidRPr="000E1C6C">
        <w:rPr>
          <w:rFonts w:cs="David" w:hint="cs"/>
          <w:sz w:val="24"/>
          <w:szCs w:val="24"/>
          <w:highlight w:val="yellow"/>
          <w:rtl/>
        </w:rPr>
        <w:t xml:space="preserve">מלאי עסקי לא ניתן לשעבד בשעבוד קבוע אך כן </w:t>
      </w:r>
      <w:r>
        <w:rPr>
          <w:rFonts w:cs="David" w:hint="cs"/>
          <w:sz w:val="24"/>
          <w:szCs w:val="24"/>
          <w:highlight w:val="yellow"/>
          <w:rtl/>
        </w:rPr>
        <w:t xml:space="preserve">ניתן יהיה לשעבדו </w:t>
      </w:r>
      <w:r w:rsidRPr="000E1C6C">
        <w:rPr>
          <w:rFonts w:cs="David" w:hint="cs"/>
          <w:sz w:val="24"/>
          <w:szCs w:val="24"/>
          <w:highlight w:val="yellow"/>
          <w:rtl/>
        </w:rPr>
        <w:t>בשעבוד צף</w:t>
      </w:r>
      <w:r>
        <w:rPr>
          <w:rFonts w:cs="David" w:hint="cs"/>
          <w:sz w:val="24"/>
          <w:szCs w:val="24"/>
          <w:rtl/>
        </w:rPr>
        <w:t>.</w:t>
      </w:r>
      <w:r w:rsidR="00C22545" w:rsidRPr="000E1C6C">
        <w:rPr>
          <w:rFonts w:ascii="Times New Roman" w:eastAsia="Times New Roman" w:hAnsi="Times New Roman" w:cs="David" w:hint="cs"/>
          <w:sz w:val="24"/>
          <w:szCs w:val="24"/>
          <w:rtl/>
        </w:rPr>
        <w:t xml:space="preserve"> </w:t>
      </w:r>
    </w:p>
    <w:p w:rsidR="00C22545" w:rsidRPr="00C22545" w:rsidRDefault="00C22545" w:rsidP="00C22545">
      <w:pPr>
        <w:tabs>
          <w:tab w:val="left" w:pos="1961"/>
        </w:tabs>
        <w:spacing w:after="0" w:line="240" w:lineRule="auto"/>
        <w:jc w:val="both"/>
        <w:rPr>
          <w:rFonts w:ascii="Times New Roman" w:eastAsia="Times New Roman" w:hAnsi="Times New Roman" w:cs="David"/>
          <w:b/>
          <w:bCs/>
          <w:sz w:val="24"/>
          <w:szCs w:val="24"/>
          <w:rtl/>
        </w:rPr>
      </w:pPr>
    </w:p>
    <w:p w:rsidR="000E1C6C" w:rsidRDefault="000E1C6C" w:rsidP="00C22545">
      <w:pPr>
        <w:tabs>
          <w:tab w:val="left" w:pos="1961"/>
        </w:tabs>
        <w:spacing w:after="0" w:line="240" w:lineRule="auto"/>
        <w:jc w:val="both"/>
        <w:rPr>
          <w:rFonts w:cs="David"/>
          <w:sz w:val="24"/>
          <w:szCs w:val="24"/>
          <w:rtl/>
        </w:rPr>
      </w:pPr>
      <w:r w:rsidRPr="00F9483C">
        <w:rPr>
          <w:rFonts w:ascii="Times New Roman" w:eastAsia="Times New Roman" w:hAnsi="Times New Roman" w:cs="David" w:hint="cs"/>
          <w:b/>
          <w:bCs/>
          <w:sz w:val="24"/>
          <w:szCs w:val="24"/>
          <w:highlight w:val="yellow"/>
          <w:u w:val="single"/>
          <w:rtl/>
        </w:rPr>
        <w:t>פסד בנק לאומי נ' בריטיש</w:t>
      </w:r>
      <w:r>
        <w:rPr>
          <w:rFonts w:ascii="Times New Roman" w:eastAsia="Times New Roman" w:hAnsi="Times New Roman" w:cs="David" w:hint="cs"/>
          <w:b/>
          <w:bCs/>
          <w:sz w:val="24"/>
          <w:szCs w:val="24"/>
          <w:u w:val="single"/>
          <w:rtl/>
        </w:rPr>
        <w:t>-</w:t>
      </w:r>
      <w:r>
        <w:rPr>
          <w:rFonts w:hint="cs"/>
          <w:rtl/>
        </w:rPr>
        <w:t xml:space="preserve"> </w:t>
      </w:r>
      <w:r w:rsidRPr="000E1C6C">
        <w:rPr>
          <w:rFonts w:cs="David" w:hint="cs"/>
          <w:sz w:val="24"/>
          <w:szCs w:val="24"/>
          <w:rtl/>
        </w:rPr>
        <w:t>עימות בין שעבוד צף קלאסי לבין עסקה מאוחרת בזמן</w:t>
      </w:r>
      <w:r w:rsidR="00F9483C">
        <w:rPr>
          <w:rFonts w:cs="David" w:hint="cs"/>
          <w:sz w:val="24"/>
          <w:szCs w:val="24"/>
          <w:rtl/>
        </w:rPr>
        <w:t>. למי עדיפות בחדלות פרעון?</w:t>
      </w:r>
    </w:p>
    <w:p w:rsidR="00F9483C" w:rsidRDefault="00F9483C" w:rsidP="00442A7D">
      <w:pPr>
        <w:pStyle w:val="a3"/>
        <w:numPr>
          <w:ilvl w:val="0"/>
          <w:numId w:val="4"/>
        </w:numPr>
        <w:tabs>
          <w:tab w:val="left" w:pos="1961"/>
        </w:tabs>
        <w:spacing w:after="0" w:line="240" w:lineRule="auto"/>
        <w:jc w:val="both"/>
        <w:rPr>
          <w:rFonts w:cs="David"/>
          <w:sz w:val="24"/>
          <w:szCs w:val="24"/>
        </w:rPr>
      </w:pPr>
      <w:r>
        <w:rPr>
          <w:rFonts w:cs="David" w:hint="cs"/>
          <w:sz w:val="24"/>
          <w:szCs w:val="24"/>
          <w:rtl/>
        </w:rPr>
        <w:t xml:space="preserve">לנושה 1 בנק בריטניה אשר לטובתו </w:t>
      </w:r>
      <w:proofErr w:type="spellStart"/>
      <w:r>
        <w:rPr>
          <w:rFonts w:cs="David" w:hint="cs"/>
          <w:sz w:val="24"/>
          <w:szCs w:val="24"/>
          <w:rtl/>
        </w:rPr>
        <w:t>שש"כ</w:t>
      </w:r>
      <w:proofErr w:type="spellEnd"/>
      <w:r>
        <w:rPr>
          <w:rFonts w:cs="David" w:hint="cs"/>
          <w:sz w:val="24"/>
          <w:szCs w:val="24"/>
          <w:rtl/>
        </w:rPr>
        <w:t xml:space="preserve"> (שעבוד שוטף כללי)</w:t>
      </w:r>
    </w:p>
    <w:p w:rsidR="00F9483C" w:rsidRDefault="00F9483C" w:rsidP="00442A7D">
      <w:pPr>
        <w:pStyle w:val="a3"/>
        <w:numPr>
          <w:ilvl w:val="0"/>
          <w:numId w:val="4"/>
        </w:numPr>
        <w:tabs>
          <w:tab w:val="left" w:pos="1961"/>
        </w:tabs>
        <w:spacing w:after="0" w:line="240" w:lineRule="auto"/>
        <w:jc w:val="both"/>
        <w:rPr>
          <w:rFonts w:cs="David"/>
          <w:sz w:val="24"/>
          <w:szCs w:val="24"/>
        </w:rPr>
      </w:pPr>
      <w:r>
        <w:rPr>
          <w:rFonts w:cs="David" w:hint="cs"/>
          <w:sz w:val="24"/>
          <w:szCs w:val="24"/>
          <w:rtl/>
        </w:rPr>
        <w:t>לנושה 2 בנק לאומי אשר לטובתו משכנתא על מגרש ספציפי שבבעלות החברה</w:t>
      </w:r>
    </w:p>
    <w:p w:rsidR="00F9483C" w:rsidRDefault="00F9483C" w:rsidP="00F9483C">
      <w:pPr>
        <w:tabs>
          <w:tab w:val="left" w:pos="1961"/>
        </w:tabs>
        <w:spacing w:after="0" w:line="240" w:lineRule="auto"/>
        <w:jc w:val="both"/>
        <w:rPr>
          <w:rFonts w:cs="David"/>
          <w:sz w:val="24"/>
          <w:szCs w:val="24"/>
          <w:rtl/>
        </w:rPr>
      </w:pPr>
      <w:r>
        <w:rPr>
          <w:rFonts w:cs="David" w:hint="cs"/>
          <w:sz w:val="24"/>
          <w:szCs w:val="24"/>
          <w:rtl/>
        </w:rPr>
        <w:t>לפי השעבוד הקלאסי ברור שנושה 2 גובר. אך במקרה זה היה מדובר בשעבוד בעל תניית הגבלה אך החברה לא פנתה לנושה 1 לצורך קבלת אישור. ביהמ"ש בוחן מה השפעת הסעיף המגביל על תוצאת העימות בין הנושים?</w:t>
      </w:r>
    </w:p>
    <w:p w:rsidR="003172AD" w:rsidRDefault="003172AD" w:rsidP="00F9483C">
      <w:pPr>
        <w:tabs>
          <w:tab w:val="left" w:pos="1961"/>
        </w:tabs>
        <w:spacing w:after="0" w:line="240" w:lineRule="auto"/>
        <w:jc w:val="both"/>
        <w:rPr>
          <w:rFonts w:cs="David"/>
          <w:sz w:val="24"/>
          <w:szCs w:val="24"/>
          <w:rtl/>
        </w:rPr>
      </w:pPr>
      <w:r>
        <w:rPr>
          <w:rFonts w:cs="David" w:hint="cs"/>
          <w:sz w:val="24"/>
          <w:szCs w:val="24"/>
          <w:rtl/>
        </w:rPr>
        <w:t xml:space="preserve">נושה 2 טען כי מדובר בהפרת חוזה- דיני חוזים- ואילו העימות כאן הוא קנייני. </w:t>
      </w:r>
    </w:p>
    <w:p w:rsidR="00F9483C" w:rsidRPr="00F9483C" w:rsidRDefault="003172AD" w:rsidP="00F9483C">
      <w:pPr>
        <w:tabs>
          <w:tab w:val="left" w:pos="1961"/>
        </w:tabs>
        <w:spacing w:after="0" w:line="240" w:lineRule="auto"/>
        <w:jc w:val="both"/>
        <w:rPr>
          <w:rFonts w:cs="David"/>
          <w:sz w:val="24"/>
          <w:szCs w:val="24"/>
          <w:rtl/>
        </w:rPr>
      </w:pPr>
      <w:r>
        <w:rPr>
          <w:rFonts w:cs="David" w:hint="cs"/>
          <w:sz w:val="24"/>
          <w:szCs w:val="24"/>
          <w:rtl/>
        </w:rPr>
        <w:t xml:space="preserve">ביהמ"ש- </w:t>
      </w:r>
      <w:r w:rsidRPr="003172AD">
        <w:rPr>
          <w:rFonts w:cs="David" w:hint="cs"/>
          <w:sz w:val="24"/>
          <w:szCs w:val="24"/>
          <w:highlight w:val="yellow"/>
          <w:rtl/>
        </w:rPr>
        <w:t>השעבוד הצף מקנה זכות שביושר, שהיא סוג של זכות קניינית, אותה תביס זכות שבדין שנרכשה בתום לב. אז אומנם זכותו של נושה 2 היא בדין אך היא נרכשה בחוסר תו"ל כיוון שבנק לאומי ידעו על קיומה של ההגבלה</w:t>
      </w:r>
      <w:r>
        <w:rPr>
          <w:rFonts w:cs="David" w:hint="cs"/>
          <w:sz w:val="24"/>
          <w:szCs w:val="24"/>
          <w:rtl/>
        </w:rPr>
        <w:t>. הפסיקה לטובת נושה 1.</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3172AD" w:rsidRDefault="00C22545" w:rsidP="00C22545">
      <w:pPr>
        <w:tabs>
          <w:tab w:val="left" w:pos="4719"/>
        </w:tabs>
        <w:spacing w:after="0" w:line="240" w:lineRule="auto"/>
        <w:jc w:val="both"/>
        <w:rPr>
          <w:rFonts w:ascii="Times New Roman" w:eastAsia="Times New Roman" w:hAnsi="Times New Roman" w:cs="David"/>
          <w:sz w:val="24"/>
          <w:szCs w:val="24"/>
          <w:rtl/>
        </w:rPr>
      </w:pPr>
      <w:r w:rsidRPr="003172AD">
        <w:rPr>
          <w:rFonts w:ascii="Times New Roman" w:eastAsia="Times New Roman" w:hAnsi="Times New Roman" w:cs="David" w:hint="cs"/>
          <w:b/>
          <w:bCs/>
          <w:sz w:val="24"/>
          <w:szCs w:val="24"/>
          <w:u w:val="single"/>
          <w:rtl/>
        </w:rPr>
        <w:t xml:space="preserve">פס"ד </w:t>
      </w:r>
      <w:proofErr w:type="spellStart"/>
      <w:r w:rsidRPr="003172AD">
        <w:rPr>
          <w:rFonts w:ascii="Times New Roman" w:eastAsia="Times New Roman" w:hAnsi="Times New Roman" w:cs="David" w:hint="cs"/>
          <w:b/>
          <w:bCs/>
          <w:sz w:val="24"/>
          <w:szCs w:val="24"/>
          <w:u w:val="single"/>
          <w:rtl/>
        </w:rPr>
        <w:t>אלקטרוג'ניקס</w:t>
      </w:r>
      <w:proofErr w:type="spellEnd"/>
      <w:r w:rsidRPr="00C22545">
        <w:rPr>
          <w:rFonts w:ascii="Times New Roman" w:eastAsia="Times New Roman" w:hAnsi="Times New Roman" w:cs="David" w:hint="cs"/>
          <w:sz w:val="24"/>
          <w:szCs w:val="24"/>
          <w:rtl/>
        </w:rPr>
        <w:t xml:space="preserve">- ההבדל בינו לבין הפס"ד לעיל מתמצה בנק' אחת- </w:t>
      </w:r>
      <w:r w:rsidRPr="003172AD">
        <w:rPr>
          <w:rFonts w:ascii="Times New Roman" w:eastAsia="Times New Roman" w:hAnsi="Times New Roman" w:cs="David" w:hint="cs"/>
          <w:sz w:val="24"/>
          <w:szCs w:val="24"/>
          <w:highlight w:val="yellow"/>
          <w:rtl/>
        </w:rPr>
        <w:t>הנושה המאוחר בפס"ד זה לא היה מודע להגבלה ולכן גבר על הראשון</w:t>
      </w:r>
      <w:r w:rsidRPr="00C22545">
        <w:rPr>
          <w:rFonts w:ascii="Times New Roman" w:eastAsia="Times New Roman" w:hAnsi="Times New Roman" w:cs="David" w:hint="cs"/>
          <w:sz w:val="24"/>
          <w:szCs w:val="24"/>
          <w:rtl/>
        </w:rPr>
        <w:t xml:space="preserve">. </w:t>
      </w:r>
    </w:p>
    <w:p w:rsidR="003172AD" w:rsidRDefault="003172AD" w:rsidP="00C22545">
      <w:pPr>
        <w:tabs>
          <w:tab w:val="left" w:pos="4719"/>
        </w:tabs>
        <w:spacing w:after="0" w:line="240" w:lineRule="auto"/>
        <w:jc w:val="both"/>
        <w:rPr>
          <w:rFonts w:ascii="Times New Roman" w:eastAsia="Times New Roman" w:hAnsi="Times New Roman" w:cs="David"/>
          <w:sz w:val="24"/>
          <w:szCs w:val="24"/>
          <w:rtl/>
        </w:rPr>
      </w:pP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u w:val="single"/>
          <w:rtl/>
        </w:rPr>
      </w:pPr>
      <w:r w:rsidRPr="00C22545">
        <w:rPr>
          <w:rFonts w:ascii="Times New Roman" w:eastAsia="Times New Roman" w:hAnsi="Times New Roman" w:cs="David" w:hint="cs"/>
          <w:sz w:val="24"/>
          <w:szCs w:val="24"/>
          <w:rtl/>
        </w:rPr>
        <w:t xml:space="preserve">ההלכה משני </w:t>
      </w:r>
      <w:proofErr w:type="spellStart"/>
      <w:r w:rsidRPr="00C22545">
        <w:rPr>
          <w:rFonts w:ascii="Times New Roman" w:eastAsia="Times New Roman" w:hAnsi="Times New Roman" w:cs="David" w:hint="cs"/>
          <w:sz w:val="24"/>
          <w:szCs w:val="24"/>
          <w:rtl/>
        </w:rPr>
        <w:t>פסדי"ם</w:t>
      </w:r>
      <w:proofErr w:type="spellEnd"/>
      <w:r w:rsidRPr="00C22545">
        <w:rPr>
          <w:rFonts w:ascii="Times New Roman" w:eastAsia="Times New Roman" w:hAnsi="Times New Roman" w:cs="David" w:hint="cs"/>
          <w:sz w:val="24"/>
          <w:szCs w:val="24"/>
          <w:rtl/>
        </w:rPr>
        <w:t xml:space="preserve"> אלה ברורה- נושה 2 יכול להתגבר על שעבוד צף קודם רק אם לא ידע על ההגבלה. </w:t>
      </w:r>
      <w:r w:rsidRPr="003172AD">
        <w:rPr>
          <w:rFonts w:ascii="Times New Roman" w:eastAsia="Times New Roman" w:hAnsi="Times New Roman" w:cs="David" w:hint="cs"/>
          <w:sz w:val="24"/>
          <w:szCs w:val="24"/>
          <w:highlight w:val="yellow"/>
          <w:rtl/>
        </w:rPr>
        <w:t>הלכה זו החלישה את השעבודים הצפים, שכן כל מתחרה מאוחר שלא ידע על ההגבלה גובר על השעבוד הצף.</w:t>
      </w:r>
      <w:r w:rsidRPr="00C22545">
        <w:rPr>
          <w:rFonts w:ascii="Times New Roman" w:eastAsia="Times New Roman" w:hAnsi="Times New Roman" w:cs="David" w:hint="cs"/>
          <w:sz w:val="24"/>
          <w:szCs w:val="24"/>
          <w:u w:val="single"/>
          <w:rtl/>
        </w:rPr>
        <w:t xml:space="preserve">  </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u w:val="single"/>
          <w:rtl/>
        </w:rPr>
      </w:pPr>
    </w:p>
    <w:p w:rsidR="00C22545" w:rsidRPr="00C22545" w:rsidRDefault="00C22545" w:rsidP="003172AD">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sz w:val="24"/>
          <w:szCs w:val="24"/>
          <w:rtl/>
        </w:rPr>
        <w:t xml:space="preserve">לאחר פס"ד </w:t>
      </w:r>
      <w:proofErr w:type="spellStart"/>
      <w:r w:rsidRPr="00C22545">
        <w:rPr>
          <w:rFonts w:ascii="Times New Roman" w:eastAsia="Times New Roman" w:hAnsi="Times New Roman" w:cs="David" w:hint="cs"/>
          <w:sz w:val="24"/>
          <w:szCs w:val="24"/>
          <w:rtl/>
        </w:rPr>
        <w:t>אלקטרוג'ניקס</w:t>
      </w:r>
      <w:proofErr w:type="spellEnd"/>
      <w:r w:rsidRPr="00C22545">
        <w:rPr>
          <w:rFonts w:ascii="Times New Roman" w:eastAsia="Times New Roman" w:hAnsi="Times New Roman" w:cs="David" w:hint="cs"/>
          <w:sz w:val="24"/>
          <w:szCs w:val="24"/>
          <w:rtl/>
        </w:rPr>
        <w:t xml:space="preserve"> הבנקים הצליחו לשנות </w:t>
      </w:r>
      <w:r w:rsidR="003172AD">
        <w:rPr>
          <w:rFonts w:ascii="Times New Roman" w:eastAsia="Times New Roman" w:hAnsi="Times New Roman" w:cs="David" w:hint="cs"/>
          <w:sz w:val="24"/>
          <w:szCs w:val="24"/>
          <w:rtl/>
        </w:rPr>
        <w:t xml:space="preserve">את החוק </w:t>
      </w:r>
      <w:r w:rsidRPr="00C22545">
        <w:rPr>
          <w:rFonts w:ascii="Times New Roman" w:eastAsia="Times New Roman" w:hAnsi="Times New Roman" w:cs="David" w:hint="cs"/>
          <w:sz w:val="24"/>
          <w:szCs w:val="24"/>
          <w:rtl/>
        </w:rPr>
        <w:t xml:space="preserve">באמצעות תיקון </w:t>
      </w:r>
      <w:r w:rsidRPr="003172AD">
        <w:rPr>
          <w:rFonts w:ascii="Times New Roman" w:eastAsia="Times New Roman" w:hAnsi="Times New Roman" w:cs="David" w:hint="cs"/>
          <w:b/>
          <w:bCs/>
          <w:color w:val="FF0000"/>
          <w:sz w:val="24"/>
          <w:szCs w:val="24"/>
          <w:rtl/>
        </w:rPr>
        <w:t>פק' החברות</w:t>
      </w:r>
      <w:r w:rsidR="003172AD" w:rsidRPr="003172AD">
        <w:rPr>
          <w:rFonts w:ascii="Times New Roman" w:eastAsia="Times New Roman" w:hAnsi="Times New Roman" w:cs="David" w:hint="cs"/>
          <w:color w:val="FF0000"/>
          <w:sz w:val="24"/>
          <w:szCs w:val="24"/>
          <w:rtl/>
        </w:rPr>
        <w:t xml:space="preserve"> </w:t>
      </w:r>
      <w:r w:rsidR="003172AD">
        <w:rPr>
          <w:rFonts w:ascii="Times New Roman" w:eastAsia="Times New Roman" w:hAnsi="Times New Roman" w:cs="David" w:hint="cs"/>
          <w:b/>
          <w:bCs/>
          <w:sz w:val="24"/>
          <w:szCs w:val="24"/>
          <w:rtl/>
        </w:rPr>
        <w:t>סעיף</w:t>
      </w:r>
      <w:r w:rsidRPr="00C22545">
        <w:rPr>
          <w:rFonts w:ascii="Times New Roman" w:eastAsia="Times New Roman" w:hAnsi="Times New Roman" w:cs="David" w:hint="cs"/>
          <w:b/>
          <w:bCs/>
          <w:sz w:val="24"/>
          <w:szCs w:val="24"/>
          <w:rtl/>
        </w:rPr>
        <w:t xml:space="preserve"> 169</w:t>
      </w:r>
      <w:r w:rsidRPr="00C22545">
        <w:rPr>
          <w:rFonts w:ascii="Times New Roman" w:eastAsia="Times New Roman" w:hAnsi="Times New Roman" w:cs="David" w:hint="cs"/>
          <w:sz w:val="24"/>
          <w:szCs w:val="24"/>
          <w:rtl/>
        </w:rPr>
        <w:t xml:space="preserve">(ב) </w:t>
      </w:r>
      <w:r w:rsidR="003172AD" w:rsidRPr="00197036">
        <w:rPr>
          <w:rFonts w:ascii="Times New Roman" w:eastAsia="Times New Roman" w:hAnsi="Times New Roman" w:cs="David" w:hint="cs"/>
          <w:sz w:val="24"/>
          <w:szCs w:val="24"/>
          <w:highlight w:val="yellow"/>
          <w:rtl/>
        </w:rPr>
        <w:t xml:space="preserve">הקובע כי </w:t>
      </w:r>
      <w:r w:rsidRPr="00197036">
        <w:rPr>
          <w:rFonts w:ascii="Times New Roman" w:eastAsia="Times New Roman" w:hAnsi="Times New Roman" w:cs="David" w:hint="cs"/>
          <w:sz w:val="24"/>
          <w:szCs w:val="24"/>
          <w:highlight w:val="yellow"/>
          <w:rtl/>
        </w:rPr>
        <w:t>אם היתה בשעבוד הצף פסקת הגבלה, והשעבוד הצף וההגבלה נרשמו, השעבוד הצף גובר על כל מתחרה מאוחר שנוגד את ההגבלה</w:t>
      </w:r>
      <w:r w:rsidRPr="00C22545">
        <w:rPr>
          <w:rFonts w:ascii="Times New Roman" w:eastAsia="Times New Roman" w:hAnsi="Times New Roman" w:cs="David" w:hint="cs"/>
          <w:b/>
          <w:bCs/>
          <w:sz w:val="24"/>
          <w:szCs w:val="24"/>
          <w:rtl/>
        </w:rPr>
        <w:t xml:space="preserve">. </w:t>
      </w:r>
      <w:r w:rsidRPr="00C22545">
        <w:rPr>
          <w:rFonts w:ascii="Times New Roman" w:eastAsia="Times New Roman" w:hAnsi="Times New Roman" w:cs="David" w:hint="cs"/>
          <w:sz w:val="24"/>
          <w:szCs w:val="24"/>
          <w:rtl/>
        </w:rPr>
        <w:t>זהו חיזוק משמעותי של השעבוד הצף</w:t>
      </w:r>
      <w:r w:rsidR="003172AD">
        <w:rPr>
          <w:rFonts w:ascii="Times New Roman" w:eastAsia="Times New Roman" w:hAnsi="Times New Roman" w:cs="David" w:hint="cs"/>
          <w:sz w:val="24"/>
          <w:szCs w:val="24"/>
          <w:rtl/>
        </w:rPr>
        <w:t xml:space="preserve"> שכן</w:t>
      </w:r>
      <w:r w:rsidRPr="00C22545">
        <w:rPr>
          <w:rFonts w:ascii="Times New Roman" w:eastAsia="Times New Roman" w:hAnsi="Times New Roman" w:cs="David" w:hint="cs"/>
          <w:sz w:val="24"/>
          <w:szCs w:val="24"/>
          <w:rtl/>
        </w:rPr>
        <w:t xml:space="preserve"> כבר לא רלוונטי אם המתחרה המאוחר בפועל ידע או לא על ההגבלה. </w:t>
      </w:r>
    </w:p>
    <w:p w:rsidR="00C22545" w:rsidRPr="00C22545" w:rsidRDefault="00C22545" w:rsidP="00C22545">
      <w:pPr>
        <w:tabs>
          <w:tab w:val="left" w:pos="4719"/>
        </w:tabs>
        <w:spacing w:after="0" w:line="240" w:lineRule="auto"/>
        <w:jc w:val="both"/>
        <w:rPr>
          <w:rFonts w:ascii="Times New Roman" w:eastAsia="Times New Roman" w:hAnsi="Times New Roman" w:cs="David"/>
          <w:b/>
          <w:bCs/>
          <w:sz w:val="24"/>
          <w:szCs w:val="24"/>
          <w:u w:val="single"/>
          <w:rtl/>
        </w:rPr>
      </w:pP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197036">
        <w:rPr>
          <w:rFonts w:ascii="Times New Roman" w:eastAsia="Times New Roman" w:hAnsi="Times New Roman" w:cs="David" w:hint="cs"/>
          <w:b/>
          <w:bCs/>
          <w:sz w:val="24"/>
          <w:szCs w:val="24"/>
          <w:u w:val="single"/>
          <w:rtl/>
        </w:rPr>
        <w:t>פס"ד תשתיות ציוד</w:t>
      </w:r>
      <w:r w:rsidR="00197036">
        <w:rPr>
          <w:rFonts w:ascii="Times New Roman" w:eastAsia="Times New Roman" w:hAnsi="Times New Roman" w:cs="David" w:hint="cs"/>
          <w:sz w:val="24"/>
          <w:szCs w:val="24"/>
          <w:rtl/>
        </w:rPr>
        <w:t>- עסק במקרה בו ההגב</w:t>
      </w:r>
      <w:r w:rsidRPr="00C22545">
        <w:rPr>
          <w:rFonts w:ascii="Times New Roman" w:eastAsia="Times New Roman" w:hAnsi="Times New Roman" w:cs="David" w:hint="cs"/>
          <w:sz w:val="24"/>
          <w:szCs w:val="24"/>
          <w:rtl/>
        </w:rPr>
        <w:t xml:space="preserve">לה נמסרה לרישום אולם לא נרשמה בפועל. נושה מס' 2 לא יכל לדעת עליה. בהמ"ש פסק שמספר 2 יהיה עדיף כי לא היה יכול לדעת על ההגבלה- אולם זה מקרה חריג. ברגע שכן נרשם השעבוד וההגבלה הוא גובר על מתחריו המאוחרים. </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sz w:val="24"/>
          <w:szCs w:val="24"/>
          <w:rtl/>
        </w:rPr>
        <w:t>א</w:t>
      </w:r>
      <w:r w:rsidR="00197036">
        <w:rPr>
          <w:rFonts w:ascii="Times New Roman" w:eastAsia="Times New Roman" w:hAnsi="Times New Roman" w:cs="David" w:hint="cs"/>
          <w:sz w:val="24"/>
          <w:szCs w:val="24"/>
          <w:rtl/>
        </w:rPr>
        <w:t>ם נמצאו נכסים בזמן חדלות הפרעון</w:t>
      </w:r>
      <w:r w:rsidRPr="00C22545">
        <w:rPr>
          <w:rFonts w:ascii="Times New Roman" w:eastAsia="Times New Roman" w:hAnsi="Times New Roman" w:cs="David" w:hint="cs"/>
          <w:sz w:val="24"/>
          <w:szCs w:val="24"/>
          <w:rtl/>
        </w:rPr>
        <w:t xml:space="preserve"> ויש שעבוד צף- לאור התיקון של </w:t>
      </w:r>
      <w:r w:rsidRPr="00197036">
        <w:rPr>
          <w:rFonts w:ascii="Times New Roman" w:eastAsia="Times New Roman" w:hAnsi="Times New Roman" w:cs="David" w:hint="cs"/>
          <w:b/>
          <w:bCs/>
          <w:sz w:val="24"/>
          <w:szCs w:val="24"/>
          <w:rtl/>
        </w:rPr>
        <w:t>169(ב)</w:t>
      </w:r>
      <w:r w:rsidR="00197036">
        <w:rPr>
          <w:rFonts w:ascii="Times New Roman" w:eastAsia="Times New Roman" w:hAnsi="Times New Roman" w:cs="David" w:hint="cs"/>
          <w:sz w:val="24"/>
          <w:szCs w:val="24"/>
          <w:rtl/>
        </w:rPr>
        <w:t xml:space="preserve"> השעבוד</w:t>
      </w:r>
      <w:r w:rsidRPr="00C22545">
        <w:rPr>
          <w:rFonts w:ascii="Times New Roman" w:eastAsia="Times New Roman" w:hAnsi="Times New Roman" w:cs="David" w:hint="cs"/>
          <w:sz w:val="24"/>
          <w:szCs w:val="24"/>
          <w:rtl/>
        </w:rPr>
        <w:t xml:space="preserve"> יקבל עדיפות על כל עסקה מאוחרת.</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Pr="00090766" w:rsidRDefault="00C22545" w:rsidP="00197036">
      <w:pPr>
        <w:tabs>
          <w:tab w:val="left" w:pos="4719"/>
        </w:tabs>
        <w:spacing w:after="0" w:line="240" w:lineRule="auto"/>
        <w:jc w:val="both"/>
        <w:rPr>
          <w:rFonts w:ascii="Times New Roman" w:eastAsia="Times New Roman" w:hAnsi="Times New Roman" w:cs="David"/>
          <w:b/>
          <w:bCs/>
          <w:sz w:val="24"/>
          <w:szCs w:val="24"/>
          <w:rtl/>
        </w:rPr>
      </w:pPr>
      <w:r w:rsidRPr="00090766">
        <w:rPr>
          <w:rFonts w:ascii="Times New Roman" w:eastAsia="Times New Roman" w:hAnsi="Times New Roman" w:cs="David" w:hint="cs"/>
          <w:sz w:val="24"/>
          <w:szCs w:val="24"/>
          <w:highlight w:val="yellow"/>
          <w:rtl/>
        </w:rPr>
        <w:t xml:space="preserve">השעבוד הצף היום הוא חזק </w:t>
      </w:r>
      <w:r w:rsidR="00197036" w:rsidRPr="00090766">
        <w:rPr>
          <w:rFonts w:ascii="Times New Roman" w:eastAsia="Times New Roman" w:hAnsi="Times New Roman" w:cs="David" w:hint="cs"/>
          <w:sz w:val="24"/>
          <w:szCs w:val="24"/>
          <w:highlight w:val="yellow"/>
          <w:rtl/>
        </w:rPr>
        <w:t>מאוד</w:t>
      </w:r>
      <w:r w:rsidR="00197036">
        <w:rPr>
          <w:rFonts w:ascii="Times New Roman" w:eastAsia="Times New Roman" w:hAnsi="Times New Roman" w:cs="David" w:hint="cs"/>
          <w:sz w:val="24"/>
          <w:szCs w:val="24"/>
          <w:rtl/>
        </w:rPr>
        <w:t>, ואולי יותר מדי לדעת המרצה</w:t>
      </w:r>
      <w:r w:rsidRPr="00C22545">
        <w:rPr>
          <w:rFonts w:ascii="Times New Roman" w:eastAsia="Times New Roman" w:hAnsi="Times New Roman" w:cs="David" w:hint="cs"/>
          <w:sz w:val="24"/>
          <w:szCs w:val="24"/>
          <w:rtl/>
        </w:rPr>
        <w:t xml:space="preserve">. על החברה יש שעבוד כזה רחב על כלל נכסיה, </w:t>
      </w:r>
      <w:r w:rsidRPr="00090766">
        <w:rPr>
          <w:rFonts w:ascii="Times New Roman" w:eastAsia="Times New Roman" w:hAnsi="Times New Roman" w:cs="David" w:hint="cs"/>
          <w:sz w:val="24"/>
          <w:szCs w:val="24"/>
          <w:highlight w:val="yellow"/>
          <w:rtl/>
        </w:rPr>
        <w:t>וזה גורם לכך שהפגיעה בנושים הרגילים חמורה מדי</w:t>
      </w:r>
      <w:r w:rsidRPr="00C22545">
        <w:rPr>
          <w:rFonts w:ascii="Times New Roman" w:eastAsia="Times New Roman" w:hAnsi="Times New Roman" w:cs="David" w:hint="cs"/>
          <w:sz w:val="24"/>
          <w:szCs w:val="24"/>
          <w:rtl/>
        </w:rPr>
        <w:t xml:space="preserve">. </w:t>
      </w:r>
      <w:r w:rsidR="00197036">
        <w:rPr>
          <w:rFonts w:ascii="Times New Roman" w:eastAsia="Times New Roman" w:hAnsi="Times New Roman" w:cs="David" w:hint="cs"/>
          <w:sz w:val="24"/>
          <w:szCs w:val="24"/>
          <w:rtl/>
        </w:rPr>
        <w:t xml:space="preserve">כדי לתקן את המצב קבעו </w:t>
      </w:r>
      <w:r w:rsidR="00197036" w:rsidRPr="00090766">
        <w:rPr>
          <w:rFonts w:ascii="Times New Roman" w:eastAsia="Times New Roman" w:hAnsi="Times New Roman" w:cs="David" w:hint="cs"/>
          <w:sz w:val="24"/>
          <w:szCs w:val="24"/>
          <w:highlight w:val="yellow"/>
          <w:rtl/>
        </w:rPr>
        <w:t xml:space="preserve">חריג לכלל של </w:t>
      </w:r>
      <w:r w:rsidR="00197036" w:rsidRPr="00090766">
        <w:rPr>
          <w:rFonts w:ascii="Times New Roman" w:eastAsia="Times New Roman" w:hAnsi="Times New Roman" w:cs="David" w:hint="cs"/>
          <w:b/>
          <w:bCs/>
          <w:sz w:val="24"/>
          <w:szCs w:val="24"/>
          <w:highlight w:val="yellow"/>
          <w:rtl/>
        </w:rPr>
        <w:t>סעיף 169(ב)</w:t>
      </w:r>
      <w:r w:rsidR="00197036" w:rsidRPr="00090766">
        <w:rPr>
          <w:rFonts w:ascii="Times New Roman" w:eastAsia="Times New Roman" w:hAnsi="Times New Roman" w:cs="David" w:hint="cs"/>
          <w:sz w:val="24"/>
          <w:szCs w:val="24"/>
          <w:highlight w:val="yellow"/>
          <w:rtl/>
        </w:rPr>
        <w:t xml:space="preserve"> הקובע כי שעבוד ספציפי מאוחר יהיה עדיף על שעבוד צף קודם, אף על פי שנרשמה בו הגבלה, </w:t>
      </w:r>
      <w:r w:rsidR="00090766" w:rsidRPr="00090766">
        <w:rPr>
          <w:rFonts w:ascii="Times New Roman" w:eastAsia="Times New Roman" w:hAnsi="Times New Roman" w:cs="David" w:hint="cs"/>
          <w:sz w:val="24"/>
          <w:szCs w:val="24"/>
          <w:highlight w:val="yellow"/>
          <w:rtl/>
        </w:rPr>
        <w:t>כאשר השעבוד המדובר הוא לרכישת נכס</w:t>
      </w:r>
      <w:r w:rsidR="00090766">
        <w:rPr>
          <w:rFonts w:ascii="Times New Roman" w:eastAsia="Times New Roman" w:hAnsi="Times New Roman" w:cs="David" w:hint="cs"/>
          <w:sz w:val="24"/>
          <w:szCs w:val="24"/>
          <w:rtl/>
        </w:rPr>
        <w:t xml:space="preserve"> (</w:t>
      </w:r>
      <w:proofErr w:type="spellStart"/>
      <w:r w:rsidR="00090766">
        <w:rPr>
          <w:rFonts w:ascii="Times New Roman" w:eastAsia="Times New Roman" w:hAnsi="Times New Roman" w:cs="David" w:hint="cs"/>
          <w:b/>
          <w:bCs/>
          <w:sz w:val="24"/>
          <w:szCs w:val="24"/>
          <w:rtl/>
        </w:rPr>
        <w:t>שסל"ן</w:t>
      </w:r>
      <w:proofErr w:type="spellEnd"/>
      <w:r w:rsidR="00090766">
        <w:rPr>
          <w:rFonts w:ascii="Times New Roman" w:eastAsia="Times New Roman" w:hAnsi="Times New Roman" w:cs="David" w:hint="cs"/>
          <w:sz w:val="24"/>
          <w:szCs w:val="24"/>
          <w:rtl/>
        </w:rPr>
        <w:t xml:space="preserve">) </w:t>
      </w:r>
      <w:r w:rsidR="00090766">
        <w:rPr>
          <w:rFonts w:ascii="Times New Roman" w:eastAsia="Times New Roman" w:hAnsi="Times New Roman" w:cs="David" w:hint="cs"/>
          <w:b/>
          <w:bCs/>
          <w:sz w:val="24"/>
          <w:szCs w:val="24"/>
          <w:rtl/>
        </w:rPr>
        <w:t>סעיף 169(ד)</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Pr="00C22545" w:rsidRDefault="00C22545" w:rsidP="00090766">
      <w:pPr>
        <w:tabs>
          <w:tab w:val="left" w:pos="4719"/>
        </w:tabs>
        <w:spacing w:after="0" w:line="240" w:lineRule="auto"/>
        <w:jc w:val="both"/>
        <w:rPr>
          <w:rFonts w:ascii="Times New Roman" w:eastAsia="Times New Roman" w:hAnsi="Times New Roman" w:cs="David"/>
          <w:sz w:val="24"/>
          <w:szCs w:val="24"/>
          <w:rtl/>
        </w:rPr>
      </w:pPr>
      <w:r w:rsidRPr="00090766">
        <w:rPr>
          <w:rFonts w:ascii="Times New Roman" w:eastAsia="Times New Roman" w:hAnsi="Times New Roman" w:cs="David" w:hint="cs"/>
          <w:b/>
          <w:bCs/>
          <w:sz w:val="24"/>
          <w:szCs w:val="24"/>
          <w:u w:val="single"/>
          <w:rtl/>
        </w:rPr>
        <w:t>פסד</w:t>
      </w:r>
      <w:r w:rsidRPr="00090766">
        <w:rPr>
          <w:rFonts w:ascii="Times New Roman" w:eastAsia="Times New Roman" w:hAnsi="Times New Roman" w:cs="David" w:hint="cs"/>
          <w:sz w:val="24"/>
          <w:szCs w:val="24"/>
          <w:u w:val="single"/>
          <w:rtl/>
        </w:rPr>
        <w:t xml:space="preserve"> </w:t>
      </w:r>
      <w:r w:rsidR="00090766">
        <w:rPr>
          <w:rFonts w:ascii="Times New Roman" w:eastAsia="Times New Roman" w:hAnsi="Times New Roman" w:cs="David" w:hint="cs"/>
          <w:b/>
          <w:bCs/>
          <w:sz w:val="24"/>
          <w:szCs w:val="24"/>
          <w:u w:val="single"/>
          <w:rtl/>
        </w:rPr>
        <w:t>בנק לאומי</w:t>
      </w:r>
      <w:r w:rsidRPr="00090766">
        <w:rPr>
          <w:rFonts w:ascii="Times New Roman" w:eastAsia="Times New Roman" w:hAnsi="Times New Roman" w:cs="David" w:hint="cs"/>
          <w:b/>
          <w:bCs/>
          <w:sz w:val="24"/>
          <w:szCs w:val="24"/>
          <w:u w:val="single"/>
          <w:rtl/>
        </w:rPr>
        <w:t xml:space="preserve"> נגד בנק בריטניה</w:t>
      </w:r>
      <w:r w:rsidRPr="00C22545">
        <w:rPr>
          <w:rFonts w:ascii="Times New Roman" w:eastAsia="Times New Roman" w:hAnsi="Times New Roman" w:cs="David" w:hint="cs"/>
          <w:sz w:val="24"/>
          <w:szCs w:val="24"/>
          <w:rtl/>
        </w:rPr>
        <w:t>- מדובר היה בחברה שעסקה ביהלומים, החברה קיבלה אשראי מבנק בריטניה וקיבל שעבוד צף על כלל נכסיה, מאו</w:t>
      </w:r>
      <w:r w:rsidR="00090766">
        <w:rPr>
          <w:rFonts w:ascii="Times New Roman" w:eastAsia="Times New Roman" w:hAnsi="Times New Roman" w:cs="David" w:hint="cs"/>
          <w:sz w:val="24"/>
          <w:szCs w:val="24"/>
          <w:rtl/>
        </w:rPr>
        <w:t>חר</w:t>
      </w:r>
      <w:r w:rsidRPr="00C22545">
        <w:rPr>
          <w:rFonts w:ascii="Times New Roman" w:eastAsia="Times New Roman" w:hAnsi="Times New Roman" w:cs="David" w:hint="cs"/>
          <w:sz w:val="24"/>
          <w:szCs w:val="24"/>
          <w:rtl/>
        </w:rPr>
        <w:t xml:space="preserve"> יותר לאומ</w:t>
      </w:r>
      <w:r w:rsidR="00090766">
        <w:rPr>
          <w:rFonts w:ascii="Times New Roman" w:eastAsia="Times New Roman" w:hAnsi="Times New Roman" w:cs="David" w:hint="cs"/>
          <w:sz w:val="24"/>
          <w:szCs w:val="24"/>
          <w:rtl/>
        </w:rPr>
        <w:t>י</w:t>
      </w:r>
      <w:r w:rsidRPr="00C22545">
        <w:rPr>
          <w:rFonts w:ascii="Times New Roman" w:eastAsia="Times New Roman" w:hAnsi="Times New Roman" w:cs="David" w:hint="cs"/>
          <w:sz w:val="24"/>
          <w:szCs w:val="24"/>
          <w:rtl/>
        </w:rPr>
        <w:t xml:space="preserve"> נתן הלוואה לחברה הזאת וקי</w:t>
      </w:r>
      <w:r w:rsidR="00090766">
        <w:rPr>
          <w:rFonts w:ascii="Times New Roman" w:eastAsia="Times New Roman" w:hAnsi="Times New Roman" w:cs="David" w:hint="cs"/>
          <w:sz w:val="24"/>
          <w:szCs w:val="24"/>
          <w:rtl/>
        </w:rPr>
        <w:t>בל שעבוד על מגרש מסוים (משכנתא).</w:t>
      </w:r>
      <w:r w:rsidRPr="00C22545">
        <w:rPr>
          <w:rFonts w:ascii="Times New Roman" w:eastAsia="Times New Roman" w:hAnsi="Times New Roman" w:cs="David" w:hint="cs"/>
          <w:sz w:val="24"/>
          <w:szCs w:val="24"/>
          <w:rtl/>
        </w:rPr>
        <w:t xml:space="preserve"> מטרת ההל</w:t>
      </w:r>
      <w:r w:rsidR="00090766">
        <w:rPr>
          <w:rFonts w:ascii="Times New Roman" w:eastAsia="Times New Roman" w:hAnsi="Times New Roman" w:cs="David" w:hint="cs"/>
          <w:sz w:val="24"/>
          <w:szCs w:val="24"/>
          <w:rtl/>
        </w:rPr>
        <w:t>ו</w:t>
      </w:r>
      <w:r w:rsidRPr="00C22545">
        <w:rPr>
          <w:rFonts w:ascii="Times New Roman" w:eastAsia="Times New Roman" w:hAnsi="Times New Roman" w:cs="David" w:hint="cs"/>
          <w:sz w:val="24"/>
          <w:szCs w:val="24"/>
          <w:rtl/>
        </w:rPr>
        <w:t>ואה והשימוש בפועל בכספי ההלו</w:t>
      </w:r>
      <w:r w:rsidR="00090766">
        <w:rPr>
          <w:rFonts w:ascii="Times New Roman" w:eastAsia="Times New Roman" w:hAnsi="Times New Roman" w:cs="David" w:hint="cs"/>
          <w:sz w:val="24"/>
          <w:szCs w:val="24"/>
          <w:rtl/>
        </w:rPr>
        <w:t>ו</w:t>
      </w:r>
      <w:r w:rsidRPr="00C22545">
        <w:rPr>
          <w:rFonts w:ascii="Times New Roman" w:eastAsia="Times New Roman" w:hAnsi="Times New Roman" w:cs="David" w:hint="cs"/>
          <w:sz w:val="24"/>
          <w:szCs w:val="24"/>
          <w:rtl/>
        </w:rPr>
        <w:t xml:space="preserve">אה היה רכישת המגרש שעליו רובצת המשכנתא לטובת לאומי- במקרה כזה יש </w:t>
      </w:r>
      <w:r w:rsidR="00090766">
        <w:rPr>
          <w:rFonts w:ascii="Times New Roman" w:eastAsia="Times New Roman" w:hAnsi="Times New Roman" w:cs="David" w:hint="cs"/>
          <w:sz w:val="24"/>
          <w:szCs w:val="24"/>
          <w:rtl/>
        </w:rPr>
        <w:t>עדיפות למשכנתא של מס' 2 לטובת 1</w:t>
      </w:r>
    </w:p>
    <w:p w:rsidR="00C22545" w:rsidRPr="00C22545" w:rsidRDefault="00090766" w:rsidP="007129A9">
      <w:pPr>
        <w:tabs>
          <w:tab w:val="left" w:pos="4719"/>
        </w:tabs>
        <w:spacing w:after="0" w:line="24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נושה מס' 2</w:t>
      </w:r>
      <w:r w:rsidR="00C22545" w:rsidRPr="00C22545">
        <w:rPr>
          <w:rFonts w:ascii="Times New Roman" w:eastAsia="Times New Roman" w:hAnsi="Times New Roman" w:cs="David" w:hint="cs"/>
          <w:sz w:val="24"/>
          <w:szCs w:val="24"/>
          <w:rtl/>
        </w:rPr>
        <w:t xml:space="preserve"> מימן את הרכישה של הנכס הנוסף </w:t>
      </w:r>
      <w:r>
        <w:rPr>
          <w:rFonts w:ascii="Times New Roman" w:eastAsia="Times New Roman" w:hAnsi="Times New Roman" w:cs="David" w:hint="cs"/>
          <w:sz w:val="24"/>
          <w:szCs w:val="24"/>
          <w:rtl/>
        </w:rPr>
        <w:t>ו</w:t>
      </w:r>
      <w:r w:rsidR="00C22545" w:rsidRPr="00C22545">
        <w:rPr>
          <w:rFonts w:ascii="Times New Roman" w:eastAsia="Times New Roman" w:hAnsi="Times New Roman" w:cs="David" w:hint="cs"/>
          <w:sz w:val="24"/>
          <w:szCs w:val="24"/>
          <w:rtl/>
        </w:rPr>
        <w:t xml:space="preserve">לפי </w:t>
      </w:r>
      <w:r>
        <w:rPr>
          <w:rFonts w:ascii="Times New Roman" w:eastAsia="Times New Roman" w:hAnsi="Times New Roman" w:cs="David" w:hint="cs"/>
          <w:b/>
          <w:bCs/>
          <w:sz w:val="24"/>
          <w:szCs w:val="24"/>
          <w:rtl/>
        </w:rPr>
        <w:t>סעיף</w:t>
      </w:r>
      <w:r w:rsidR="00C22545" w:rsidRPr="00090766">
        <w:rPr>
          <w:rFonts w:ascii="Times New Roman" w:eastAsia="Times New Roman" w:hAnsi="Times New Roman" w:cs="David" w:hint="cs"/>
          <w:b/>
          <w:bCs/>
          <w:sz w:val="24"/>
          <w:szCs w:val="24"/>
          <w:rtl/>
        </w:rPr>
        <w:t xml:space="preserve"> 169(ד)</w:t>
      </w:r>
      <w:r w:rsidR="00C22545" w:rsidRPr="00C22545">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במקרה של תחרות תהיה עדיפות לנושה מס' 2 ולגבי</w:t>
      </w:r>
      <w:r w:rsidR="00C22545" w:rsidRPr="00C22545">
        <w:rPr>
          <w:rFonts w:ascii="Times New Roman" w:eastAsia="Times New Roman" w:hAnsi="Times New Roman" w:cs="David" w:hint="cs"/>
          <w:sz w:val="24"/>
          <w:szCs w:val="24"/>
          <w:rtl/>
        </w:rPr>
        <w:t xml:space="preserve"> שאר הנכסים </w:t>
      </w:r>
      <w:r>
        <w:rPr>
          <w:rFonts w:ascii="Times New Roman" w:eastAsia="Times New Roman" w:hAnsi="Times New Roman" w:cs="David" w:hint="cs"/>
          <w:sz w:val="24"/>
          <w:szCs w:val="24"/>
          <w:rtl/>
        </w:rPr>
        <w:t xml:space="preserve">עדיין נשארת העדיפות של נושה 1. </w:t>
      </w:r>
      <w:r w:rsidR="00C22545" w:rsidRPr="00C22545">
        <w:rPr>
          <w:rFonts w:ascii="Times New Roman" w:eastAsia="Times New Roman" w:hAnsi="Times New Roman" w:cs="David" w:hint="cs"/>
          <w:sz w:val="24"/>
          <w:szCs w:val="24"/>
          <w:rtl/>
        </w:rPr>
        <w:t>אילו כניסתו של נושה מס' 2</w:t>
      </w:r>
      <w:r>
        <w:rPr>
          <w:rFonts w:ascii="Times New Roman" w:eastAsia="Times New Roman" w:hAnsi="Times New Roman" w:cs="David" w:hint="cs"/>
          <w:sz w:val="24"/>
          <w:szCs w:val="24"/>
          <w:rtl/>
        </w:rPr>
        <w:t xml:space="preserve"> לתמונה לא היתה לרעתו של נושה 1 שכן השעבוד הצף שלו עומ</w:t>
      </w:r>
      <w:r w:rsidR="00C22545" w:rsidRPr="00C22545">
        <w:rPr>
          <w:rFonts w:ascii="Times New Roman" w:eastAsia="Times New Roman" w:hAnsi="Times New Roman" w:cs="David" w:hint="cs"/>
          <w:sz w:val="24"/>
          <w:szCs w:val="24"/>
          <w:rtl/>
        </w:rPr>
        <w:t>ד בתוקף למעט הנכס ש</w:t>
      </w:r>
      <w:r>
        <w:rPr>
          <w:rFonts w:ascii="Times New Roman" w:eastAsia="Times New Roman" w:hAnsi="Times New Roman" w:cs="David" w:hint="cs"/>
          <w:sz w:val="24"/>
          <w:szCs w:val="24"/>
          <w:rtl/>
        </w:rPr>
        <w:t xml:space="preserve">נושה 2 הלווה את הכסף כדי לממנו. לעדיפות קוראים </w:t>
      </w:r>
      <w:proofErr w:type="spellStart"/>
      <w:r w:rsidR="00C22545" w:rsidRPr="00C22545">
        <w:rPr>
          <w:rFonts w:ascii="Times New Roman" w:eastAsia="Times New Roman" w:hAnsi="Times New Roman" w:cs="David" w:hint="cs"/>
          <w:sz w:val="24"/>
          <w:szCs w:val="24"/>
          <w:rtl/>
        </w:rPr>
        <w:t>שסל"ן</w:t>
      </w:r>
      <w:proofErr w:type="spellEnd"/>
      <w:r w:rsidR="007129A9">
        <w:rPr>
          <w:rFonts w:ascii="Times New Roman" w:eastAsia="Times New Roman" w:hAnsi="Times New Roman" w:cs="David" w:hint="cs"/>
          <w:sz w:val="24"/>
          <w:szCs w:val="24"/>
          <w:rtl/>
        </w:rPr>
        <w:t>.</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b/>
          <w:bCs/>
          <w:sz w:val="24"/>
          <w:szCs w:val="24"/>
          <w:rtl/>
        </w:rPr>
        <w:t>הסיבה לחריג</w:t>
      </w:r>
      <w:r w:rsidRPr="00C22545">
        <w:rPr>
          <w:rFonts w:ascii="Times New Roman" w:eastAsia="Times New Roman" w:hAnsi="Times New Roman" w:cs="David" w:hint="cs"/>
          <w:sz w:val="24"/>
          <w:szCs w:val="24"/>
          <w:rtl/>
        </w:rPr>
        <w:t xml:space="preserve"> היא שאנחנו לא רוצים שתמיד נושה מס' 1 יהיה עדיף </w:t>
      </w:r>
      <w:r w:rsidR="007129A9">
        <w:rPr>
          <w:rFonts w:ascii="Times New Roman" w:eastAsia="Times New Roman" w:hAnsi="Times New Roman" w:cs="David" w:hint="cs"/>
          <w:sz w:val="24"/>
          <w:szCs w:val="24"/>
          <w:rtl/>
        </w:rPr>
        <w:t>כדי לאפשר כניסה של נושים נוספים,</w:t>
      </w:r>
      <w:r w:rsidRPr="00C22545">
        <w:rPr>
          <w:rFonts w:ascii="Times New Roman" w:eastAsia="Times New Roman" w:hAnsi="Times New Roman" w:cs="David" w:hint="cs"/>
          <w:sz w:val="24"/>
          <w:szCs w:val="24"/>
          <w:rtl/>
        </w:rPr>
        <w:t xml:space="preserve"> אולם במגבלות. אם ההלו</w:t>
      </w:r>
      <w:r w:rsidR="007129A9">
        <w:rPr>
          <w:rFonts w:ascii="Times New Roman" w:eastAsia="Times New Roman" w:hAnsi="Times New Roman" w:cs="David" w:hint="cs"/>
          <w:sz w:val="24"/>
          <w:szCs w:val="24"/>
          <w:rtl/>
        </w:rPr>
        <w:t>ו</w:t>
      </w:r>
      <w:r w:rsidRPr="00C22545">
        <w:rPr>
          <w:rFonts w:ascii="Times New Roman" w:eastAsia="Times New Roman" w:hAnsi="Times New Roman" w:cs="David" w:hint="cs"/>
          <w:sz w:val="24"/>
          <w:szCs w:val="24"/>
          <w:rtl/>
        </w:rPr>
        <w:t>אה השני</w:t>
      </w:r>
      <w:r w:rsidR="007129A9">
        <w:rPr>
          <w:rFonts w:ascii="Times New Roman" w:eastAsia="Times New Roman" w:hAnsi="Times New Roman" w:cs="David" w:hint="cs"/>
          <w:sz w:val="24"/>
          <w:szCs w:val="24"/>
          <w:rtl/>
        </w:rPr>
        <w:t>י</w:t>
      </w:r>
      <w:r w:rsidRPr="00C22545">
        <w:rPr>
          <w:rFonts w:ascii="Times New Roman" w:eastAsia="Times New Roman" w:hAnsi="Times New Roman" w:cs="David" w:hint="cs"/>
          <w:sz w:val="24"/>
          <w:szCs w:val="24"/>
          <w:rtl/>
        </w:rPr>
        <w:t>ה היא למלאי עסקי אזי נושה 1 יגב</w:t>
      </w:r>
      <w:r w:rsidR="007129A9">
        <w:rPr>
          <w:rFonts w:ascii="Times New Roman" w:eastAsia="Times New Roman" w:hAnsi="Times New Roman" w:cs="David" w:hint="cs"/>
          <w:sz w:val="24"/>
          <w:szCs w:val="24"/>
          <w:rtl/>
        </w:rPr>
        <w:t>ור, אם היא לתמורת רכישת נכס ספציפי</w:t>
      </w:r>
      <w:r w:rsidRPr="00C22545">
        <w:rPr>
          <w:rFonts w:ascii="Times New Roman" w:eastAsia="Times New Roman" w:hAnsi="Times New Roman" w:cs="David" w:hint="cs"/>
          <w:sz w:val="24"/>
          <w:szCs w:val="24"/>
          <w:rtl/>
        </w:rPr>
        <w:t xml:space="preserve"> והוא משועבד- נושה 2 עדיף. </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Pr="00C22545" w:rsidRDefault="007129A9" w:rsidP="007129A9">
      <w:pPr>
        <w:tabs>
          <w:tab w:val="left" w:pos="4719"/>
        </w:tabs>
        <w:spacing w:after="0" w:line="24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קיימת </w:t>
      </w:r>
      <w:r w:rsidR="00C22545" w:rsidRPr="00C22545">
        <w:rPr>
          <w:rFonts w:ascii="Times New Roman" w:eastAsia="Times New Roman" w:hAnsi="Times New Roman" w:cs="David" w:hint="cs"/>
          <w:sz w:val="24"/>
          <w:szCs w:val="24"/>
          <w:rtl/>
        </w:rPr>
        <w:t xml:space="preserve">בעיה בחקיקה </w:t>
      </w:r>
      <w:r>
        <w:rPr>
          <w:rFonts w:ascii="Times New Roman" w:eastAsia="Times New Roman" w:hAnsi="Times New Roman" w:cs="David" w:hint="cs"/>
          <w:sz w:val="24"/>
          <w:szCs w:val="24"/>
          <w:rtl/>
        </w:rPr>
        <w:t>והיא</w:t>
      </w:r>
      <w:r w:rsidR="00C22545" w:rsidRPr="00C22545">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שהשעבוד הצף מוזכר בסעיפים רבים </w:t>
      </w:r>
      <w:r w:rsidRPr="007129A9">
        <w:rPr>
          <w:rFonts w:ascii="Times New Roman" w:eastAsia="Times New Roman" w:hAnsi="Times New Roman" w:cs="David" w:hint="cs"/>
          <w:b/>
          <w:bCs/>
          <w:color w:val="FF0000"/>
          <w:sz w:val="24"/>
          <w:szCs w:val="24"/>
          <w:rtl/>
        </w:rPr>
        <w:t>בפקודת</w:t>
      </w:r>
      <w:r w:rsidR="00C22545" w:rsidRPr="007129A9">
        <w:rPr>
          <w:rFonts w:ascii="Times New Roman" w:eastAsia="Times New Roman" w:hAnsi="Times New Roman" w:cs="David" w:hint="cs"/>
          <w:b/>
          <w:bCs/>
          <w:color w:val="FF0000"/>
          <w:sz w:val="24"/>
          <w:szCs w:val="24"/>
          <w:rtl/>
        </w:rPr>
        <w:t xml:space="preserve"> החברות</w:t>
      </w:r>
      <w:r w:rsidR="00C22545" w:rsidRPr="007129A9">
        <w:rPr>
          <w:rFonts w:ascii="Times New Roman" w:eastAsia="Times New Roman" w:hAnsi="Times New Roman" w:cs="David" w:hint="cs"/>
          <w:color w:val="FF0000"/>
          <w:sz w:val="24"/>
          <w:szCs w:val="24"/>
          <w:rtl/>
        </w:rPr>
        <w:t xml:space="preserve"> </w:t>
      </w:r>
      <w:r>
        <w:rPr>
          <w:rFonts w:ascii="Times New Roman" w:eastAsia="Times New Roman" w:hAnsi="Times New Roman" w:cs="David" w:hint="cs"/>
          <w:sz w:val="24"/>
          <w:szCs w:val="24"/>
          <w:rtl/>
        </w:rPr>
        <w:t>ורק ב</w:t>
      </w:r>
      <w:r w:rsidRPr="007129A9">
        <w:rPr>
          <w:rFonts w:ascii="Times New Roman" w:eastAsia="Times New Roman" w:hAnsi="Times New Roman" w:cs="David" w:hint="cs"/>
          <w:b/>
          <w:bCs/>
          <w:sz w:val="24"/>
          <w:szCs w:val="24"/>
          <w:rtl/>
        </w:rPr>
        <w:t>סעיף</w:t>
      </w:r>
      <w:r w:rsidR="00C22545" w:rsidRPr="007129A9">
        <w:rPr>
          <w:rFonts w:ascii="Times New Roman" w:eastAsia="Times New Roman" w:hAnsi="Times New Roman" w:cs="David" w:hint="cs"/>
          <w:b/>
          <w:bCs/>
          <w:sz w:val="24"/>
          <w:szCs w:val="24"/>
          <w:rtl/>
        </w:rPr>
        <w:t xml:space="preserve"> 169 </w:t>
      </w:r>
      <w:r w:rsidR="00C22545" w:rsidRPr="00C22545">
        <w:rPr>
          <w:rFonts w:ascii="Times New Roman" w:eastAsia="Times New Roman" w:hAnsi="Times New Roman" w:cs="David" w:hint="cs"/>
          <w:sz w:val="24"/>
          <w:szCs w:val="24"/>
          <w:rtl/>
        </w:rPr>
        <w:t xml:space="preserve">קיימת </w:t>
      </w:r>
      <w:r>
        <w:rPr>
          <w:rFonts w:ascii="Times New Roman" w:eastAsia="Times New Roman" w:hAnsi="Times New Roman" w:cs="David" w:hint="cs"/>
          <w:sz w:val="24"/>
          <w:szCs w:val="24"/>
          <w:rtl/>
        </w:rPr>
        <w:t>ההבחנה בין שעבוד צף עם ובלי תניית</w:t>
      </w:r>
      <w:r w:rsidR="00C22545" w:rsidRPr="00C22545">
        <w:rPr>
          <w:rFonts w:ascii="Times New Roman" w:eastAsia="Times New Roman" w:hAnsi="Times New Roman" w:cs="David" w:hint="cs"/>
          <w:sz w:val="24"/>
          <w:szCs w:val="24"/>
          <w:rtl/>
        </w:rPr>
        <w:t xml:space="preserve"> הגבלה. </w:t>
      </w:r>
    </w:p>
    <w:p w:rsidR="007129A9" w:rsidRDefault="007129A9" w:rsidP="007129A9">
      <w:pPr>
        <w:tabs>
          <w:tab w:val="left" w:pos="4719"/>
        </w:tabs>
        <w:spacing w:after="0" w:line="240" w:lineRule="auto"/>
        <w:jc w:val="both"/>
        <w:rPr>
          <w:rFonts w:ascii="Times New Roman" w:eastAsia="Times New Roman" w:hAnsi="Times New Roman" w:cs="David"/>
          <w:sz w:val="24"/>
          <w:szCs w:val="24"/>
          <w:highlight w:val="yellow"/>
          <w:rtl/>
        </w:rPr>
      </w:pPr>
    </w:p>
    <w:p w:rsidR="007129A9" w:rsidRDefault="007129A9" w:rsidP="007129A9">
      <w:pPr>
        <w:tabs>
          <w:tab w:val="left" w:pos="4719"/>
        </w:tabs>
        <w:spacing w:after="0" w:line="24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highlight w:val="yellow"/>
          <w:rtl/>
        </w:rPr>
        <w:t xml:space="preserve">במקרה של </w:t>
      </w:r>
      <w:r w:rsidR="00C22545" w:rsidRPr="007129A9">
        <w:rPr>
          <w:rFonts w:ascii="Times New Roman" w:eastAsia="Times New Roman" w:hAnsi="Times New Roman" w:cs="David" w:hint="cs"/>
          <w:sz w:val="24"/>
          <w:szCs w:val="24"/>
          <w:highlight w:val="yellow"/>
          <w:rtl/>
        </w:rPr>
        <w:t>חובות בני קדימה</w:t>
      </w:r>
      <w:r w:rsidR="00C22545" w:rsidRPr="00C22545">
        <w:rPr>
          <w:rFonts w:ascii="Times New Roman" w:eastAsia="Times New Roman" w:hAnsi="Times New Roman" w:cs="David" w:hint="cs"/>
          <w:sz w:val="24"/>
          <w:szCs w:val="24"/>
          <w:rtl/>
        </w:rPr>
        <w:t xml:space="preserve">- יש חובות שנותנים להם קדימות מסוימת, חובות לרשויות מס, חובות לשכר עובדים עד לתקרה מסוימת, ולפעמים למשכיר שהשכיר לחברה. </w:t>
      </w:r>
      <w:r>
        <w:rPr>
          <w:rFonts w:ascii="Times New Roman" w:eastAsia="Times New Roman" w:hAnsi="Times New Roman" w:cs="David" w:hint="cs"/>
          <w:b/>
          <w:bCs/>
          <w:sz w:val="24"/>
          <w:szCs w:val="24"/>
          <w:rtl/>
        </w:rPr>
        <w:t xml:space="preserve">סעיף 354 </w:t>
      </w:r>
      <w:r w:rsidRPr="007129A9">
        <w:rPr>
          <w:rFonts w:ascii="Times New Roman" w:eastAsia="Times New Roman" w:hAnsi="Times New Roman" w:cs="David" w:hint="cs"/>
          <w:b/>
          <w:bCs/>
          <w:color w:val="FF0000"/>
          <w:sz w:val="24"/>
          <w:szCs w:val="24"/>
          <w:rtl/>
        </w:rPr>
        <w:t>לפקודת</w:t>
      </w:r>
      <w:r w:rsidR="00C22545" w:rsidRPr="007129A9">
        <w:rPr>
          <w:rFonts w:ascii="Times New Roman" w:eastAsia="Times New Roman" w:hAnsi="Times New Roman" w:cs="David" w:hint="cs"/>
          <w:b/>
          <w:bCs/>
          <w:color w:val="FF0000"/>
          <w:sz w:val="24"/>
          <w:szCs w:val="24"/>
          <w:rtl/>
        </w:rPr>
        <w:t xml:space="preserve"> החברות</w:t>
      </w:r>
      <w:r w:rsidR="00C22545" w:rsidRPr="007129A9">
        <w:rPr>
          <w:rFonts w:ascii="Times New Roman" w:eastAsia="Times New Roman" w:hAnsi="Times New Roman" w:cs="David" w:hint="cs"/>
          <w:color w:val="FF0000"/>
          <w:sz w:val="24"/>
          <w:szCs w:val="24"/>
          <w:rtl/>
        </w:rPr>
        <w:t xml:space="preserve"> </w:t>
      </w:r>
      <w:r w:rsidR="00C22545" w:rsidRPr="00C22545">
        <w:rPr>
          <w:rFonts w:ascii="Times New Roman" w:eastAsia="Times New Roman" w:hAnsi="Times New Roman" w:cs="David" w:hint="cs"/>
          <w:sz w:val="24"/>
          <w:szCs w:val="24"/>
          <w:rtl/>
        </w:rPr>
        <w:t xml:space="preserve">אומר במפורש </w:t>
      </w:r>
      <w:r w:rsidRPr="007129A9">
        <w:rPr>
          <w:rFonts w:ascii="Times New Roman" w:eastAsia="Times New Roman" w:hAnsi="Times New Roman" w:cs="David" w:hint="cs"/>
          <w:sz w:val="24"/>
          <w:szCs w:val="24"/>
          <w:highlight w:val="yellow"/>
          <w:rtl/>
        </w:rPr>
        <w:t>ש</w:t>
      </w:r>
      <w:r w:rsidR="00C22545" w:rsidRPr="007129A9">
        <w:rPr>
          <w:rFonts w:ascii="Times New Roman" w:eastAsia="Times New Roman" w:hAnsi="Times New Roman" w:cs="David" w:hint="cs"/>
          <w:sz w:val="24"/>
          <w:szCs w:val="24"/>
          <w:highlight w:val="yellow"/>
          <w:rtl/>
        </w:rPr>
        <w:t>חובות אלה עדיפים על שעבוד צף</w:t>
      </w:r>
      <w:r w:rsidR="00C22545" w:rsidRPr="00C22545">
        <w:rPr>
          <w:rFonts w:ascii="Times New Roman" w:eastAsia="Times New Roman" w:hAnsi="Times New Roman" w:cs="David" w:hint="cs"/>
          <w:sz w:val="24"/>
          <w:szCs w:val="24"/>
          <w:rtl/>
        </w:rPr>
        <w:t xml:space="preserve">. </w:t>
      </w:r>
    </w:p>
    <w:p w:rsidR="00C22545" w:rsidRPr="007129A9" w:rsidRDefault="00C22545" w:rsidP="007129A9">
      <w:pPr>
        <w:tabs>
          <w:tab w:val="left" w:pos="4719"/>
        </w:tabs>
        <w:spacing w:after="0" w:line="240" w:lineRule="auto"/>
        <w:jc w:val="both"/>
        <w:rPr>
          <w:rFonts w:ascii="Times New Roman" w:eastAsia="Times New Roman" w:hAnsi="Times New Roman" w:cs="David"/>
          <w:sz w:val="24"/>
          <w:szCs w:val="24"/>
          <w:rtl/>
        </w:rPr>
      </w:pPr>
      <w:r w:rsidRPr="007129A9">
        <w:rPr>
          <w:rFonts w:ascii="Times New Roman" w:eastAsia="Times New Roman" w:hAnsi="Times New Roman" w:cs="David" w:hint="cs"/>
          <w:sz w:val="24"/>
          <w:szCs w:val="24"/>
          <w:highlight w:val="yellow"/>
          <w:rtl/>
        </w:rPr>
        <w:t>בנוסף, הפסיקה קובעת כי שעבוד קבוע- גובר על חובות בדיני קדימה.</w:t>
      </w:r>
    </w:p>
    <w:p w:rsidR="00C22545" w:rsidRPr="00C22545" w:rsidRDefault="00C22545" w:rsidP="00C22545">
      <w:pPr>
        <w:tabs>
          <w:tab w:val="left" w:pos="4719"/>
        </w:tabs>
        <w:spacing w:after="0" w:line="240" w:lineRule="auto"/>
        <w:jc w:val="both"/>
        <w:rPr>
          <w:rFonts w:ascii="Times New Roman" w:eastAsia="Times New Roman" w:hAnsi="Times New Roman" w:cs="David"/>
          <w:b/>
          <w:bCs/>
          <w:sz w:val="24"/>
          <w:szCs w:val="24"/>
          <w:rtl/>
        </w:rPr>
      </w:pP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b/>
          <w:bCs/>
          <w:sz w:val="24"/>
          <w:szCs w:val="24"/>
          <w:rtl/>
        </w:rPr>
        <w:t xml:space="preserve">יש כאן מעגל שוטה- </w:t>
      </w:r>
    </w:p>
    <w:p w:rsidR="00C22545" w:rsidRPr="00C22545" w:rsidRDefault="00C22545" w:rsidP="002B3FE8">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sz w:val="24"/>
          <w:szCs w:val="24"/>
          <w:rtl/>
        </w:rPr>
        <w:t>שעבוד ק</w:t>
      </w:r>
      <w:r w:rsidR="002B3FE8">
        <w:rPr>
          <w:rFonts w:ascii="Times New Roman" w:eastAsia="Times New Roman" w:hAnsi="Times New Roman" w:cs="David" w:hint="cs"/>
          <w:sz w:val="24"/>
          <w:szCs w:val="24"/>
          <w:rtl/>
        </w:rPr>
        <w:t>בו</w:t>
      </w:r>
      <w:r w:rsidRPr="00C22545">
        <w:rPr>
          <w:rFonts w:ascii="Times New Roman" w:eastAsia="Times New Roman" w:hAnsi="Times New Roman" w:cs="David" w:hint="cs"/>
          <w:sz w:val="24"/>
          <w:szCs w:val="24"/>
          <w:rtl/>
        </w:rPr>
        <w:t>ע עדיף על חובות בני קדימה.</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sz w:val="24"/>
          <w:szCs w:val="24"/>
          <w:rtl/>
        </w:rPr>
        <w:lastRenderedPageBreak/>
        <w:t>חובות בני קדימה גוברים על שעבוד צף.</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sz w:val="24"/>
          <w:szCs w:val="24"/>
          <w:rtl/>
        </w:rPr>
        <w:t>שעבוד צף עם סעיף הגבלה גובר על שעבוד קבוע.</w:t>
      </w:r>
    </w:p>
    <w:p w:rsidR="00C22545" w:rsidRPr="00C22545" w:rsidRDefault="00C22545" w:rsidP="00C22545">
      <w:pPr>
        <w:tabs>
          <w:tab w:val="left" w:pos="4719"/>
        </w:tabs>
        <w:spacing w:after="0" w:line="240" w:lineRule="auto"/>
        <w:jc w:val="both"/>
        <w:rPr>
          <w:rFonts w:ascii="Times New Roman" w:eastAsia="Times New Roman" w:hAnsi="Times New Roman" w:cs="David"/>
          <w:sz w:val="24"/>
          <w:szCs w:val="24"/>
          <w:rtl/>
        </w:rPr>
      </w:pPr>
    </w:p>
    <w:p w:rsidR="00C22545" w:rsidRDefault="00C22545" w:rsidP="00C22545">
      <w:pPr>
        <w:tabs>
          <w:tab w:val="left" w:pos="4719"/>
        </w:tabs>
        <w:spacing w:after="0" w:line="240" w:lineRule="auto"/>
        <w:jc w:val="both"/>
        <w:rPr>
          <w:rFonts w:ascii="Times New Roman" w:eastAsia="Times New Roman" w:hAnsi="Times New Roman" w:cs="David"/>
          <w:sz w:val="24"/>
          <w:szCs w:val="24"/>
          <w:rtl/>
        </w:rPr>
      </w:pPr>
      <w:r w:rsidRPr="00C22545">
        <w:rPr>
          <w:rFonts w:ascii="Times New Roman" w:eastAsia="Times New Roman" w:hAnsi="Times New Roman" w:cs="David" w:hint="cs"/>
          <w:b/>
          <w:bCs/>
          <w:sz w:val="24"/>
          <w:szCs w:val="24"/>
          <w:rtl/>
        </w:rPr>
        <w:t>אז מה גובר על מה בעצם?</w:t>
      </w:r>
      <w:r w:rsidRPr="00C22545">
        <w:rPr>
          <w:rFonts w:ascii="Times New Roman" w:eastAsia="Times New Roman" w:hAnsi="Times New Roman" w:cs="David" w:hint="cs"/>
          <w:sz w:val="24"/>
          <w:szCs w:val="24"/>
          <w:rtl/>
        </w:rPr>
        <w:t xml:space="preserve"> </w:t>
      </w:r>
      <w:proofErr w:type="spellStart"/>
      <w:r w:rsidRPr="00C22545">
        <w:rPr>
          <w:rFonts w:ascii="Times New Roman" w:eastAsia="Times New Roman" w:hAnsi="Times New Roman" w:cs="David" w:hint="cs"/>
          <w:sz w:val="24"/>
          <w:szCs w:val="24"/>
          <w:rtl/>
        </w:rPr>
        <w:t>הש</w:t>
      </w:r>
      <w:proofErr w:type="spellEnd"/>
      <w:r w:rsidRPr="00C22545">
        <w:rPr>
          <w:rFonts w:ascii="Times New Roman" w:eastAsia="Times New Roman" w:hAnsi="Times New Roman" w:cs="David" w:hint="cs"/>
          <w:sz w:val="24"/>
          <w:szCs w:val="24"/>
          <w:rtl/>
        </w:rPr>
        <w:t xml:space="preserve">' ממשיכים כשיש שעבוד צף עם חובות בני קדימה כאילו החובות בני קדימה גוברים על השעבוד. הם לא מבחינים בין השעבוד הצף הקלאסי בלי הס' הגבלה לשעבוד צף מודרני עם ס' הגבלה שאמור לגבור על שעבוד קבוע שגובר על חובות בני קדימה. </w:t>
      </w:r>
    </w:p>
    <w:p w:rsidR="007129A9" w:rsidRDefault="007129A9" w:rsidP="00C22545">
      <w:pPr>
        <w:tabs>
          <w:tab w:val="left" w:pos="4719"/>
        </w:tabs>
        <w:spacing w:after="0" w:line="240" w:lineRule="auto"/>
        <w:jc w:val="both"/>
        <w:rPr>
          <w:rFonts w:ascii="Times New Roman" w:eastAsia="Times New Roman" w:hAnsi="Times New Roman" w:cs="David"/>
          <w:sz w:val="24"/>
          <w:szCs w:val="24"/>
          <w:rtl/>
        </w:rPr>
      </w:pPr>
    </w:p>
    <w:p w:rsidR="007129A9" w:rsidRPr="0087080B" w:rsidRDefault="007129A9" w:rsidP="0087080B">
      <w:pPr>
        <w:tabs>
          <w:tab w:val="left" w:pos="4719"/>
        </w:tabs>
        <w:spacing w:after="0" w:line="240" w:lineRule="auto"/>
        <w:jc w:val="both"/>
        <w:rPr>
          <w:rFonts w:ascii="Times New Roman" w:eastAsia="Times New Roman" w:hAnsi="Times New Roman" w:cs="Guttman Yad-Brush"/>
          <w:sz w:val="20"/>
          <w:szCs w:val="20"/>
          <w:rtl/>
        </w:rPr>
      </w:pPr>
      <w:r w:rsidRPr="007129A9">
        <w:rPr>
          <w:rFonts w:ascii="Times New Roman" w:eastAsia="Times New Roman" w:hAnsi="Times New Roman" w:cs="David" w:hint="cs"/>
          <w:b/>
          <w:bCs/>
          <w:color w:val="FF0000"/>
          <w:sz w:val="24"/>
          <w:szCs w:val="24"/>
          <w:rtl/>
        </w:rPr>
        <w:t>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א</w:t>
      </w:r>
      <w:r w:rsidRPr="007129A9">
        <w:rPr>
          <w:rFonts w:ascii="Times New Roman" w:eastAsia="Times New Roman" w:hAnsi="Times New Roman" w:cs="David"/>
          <w:b/>
          <w:bCs/>
          <w:color w:val="FF0000"/>
          <w:sz w:val="24"/>
          <w:szCs w:val="24"/>
          <w:rtl/>
        </w:rPr>
        <w:t xml:space="preserve"> 471/73 </w:t>
      </w:r>
      <w:r w:rsidRPr="007129A9">
        <w:rPr>
          <w:rFonts w:ascii="Times New Roman" w:eastAsia="Times New Roman" w:hAnsi="Times New Roman" w:cs="David" w:hint="cs"/>
          <w:b/>
          <w:bCs/>
          <w:color w:val="FF0000"/>
          <w:sz w:val="24"/>
          <w:szCs w:val="24"/>
          <w:rtl/>
        </w:rPr>
        <w:t>מקבלי</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נכסים</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של</w:t>
      </w:r>
      <w:r w:rsidRPr="007129A9">
        <w:rPr>
          <w:rFonts w:ascii="Times New Roman" w:eastAsia="Times New Roman" w:hAnsi="Times New Roman" w:cs="David"/>
          <w:b/>
          <w:bCs/>
          <w:color w:val="FF0000"/>
          <w:sz w:val="24"/>
          <w:szCs w:val="24"/>
          <w:rtl/>
        </w:rPr>
        <w:t xml:space="preserve"> </w:t>
      </w:r>
      <w:proofErr w:type="spellStart"/>
      <w:r w:rsidRPr="007129A9">
        <w:rPr>
          <w:rFonts w:ascii="Times New Roman" w:eastAsia="Times New Roman" w:hAnsi="Times New Roman" w:cs="David" w:hint="cs"/>
          <w:b/>
          <w:bCs/>
          <w:color w:val="FF0000"/>
          <w:sz w:val="24"/>
          <w:szCs w:val="24"/>
          <w:rtl/>
        </w:rPr>
        <w:t>אלקטרוג</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ניקס</w:t>
      </w:r>
      <w:proofErr w:type="spellEnd"/>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בע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מ</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נ</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אלסינט</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בע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מ</w:t>
      </w:r>
      <w:r w:rsidR="0087080B">
        <w:rPr>
          <w:rFonts w:ascii="Times New Roman" w:eastAsia="Times New Roman" w:hAnsi="Times New Roman" w:cs="David" w:hint="cs"/>
          <w:b/>
          <w:bCs/>
          <w:color w:val="FF0000"/>
          <w:sz w:val="24"/>
          <w:szCs w:val="24"/>
          <w:rtl/>
        </w:rPr>
        <w:t xml:space="preserve"> </w:t>
      </w:r>
      <w:r w:rsidR="0087080B">
        <w:rPr>
          <w:rFonts w:ascii="Times New Roman" w:eastAsia="Times New Roman" w:hAnsi="Times New Roman" w:cs="Guttman Yad-Brush" w:hint="cs"/>
          <w:sz w:val="20"/>
          <w:szCs w:val="20"/>
          <w:rtl/>
        </w:rPr>
        <w:t>אם ידע הקונה על עצם קיומו של השעבוד הצף אך לא ידע על תניית ההגבלה האוסרת על החברה להעביר את נכסיה, אין כוחו של השעבוד יפה כלפיו.</w:t>
      </w:r>
    </w:p>
    <w:p w:rsidR="007129A9" w:rsidRPr="007129A9" w:rsidRDefault="007129A9" w:rsidP="00015DCE">
      <w:pPr>
        <w:tabs>
          <w:tab w:val="left" w:pos="4719"/>
        </w:tabs>
        <w:spacing w:after="0" w:line="240" w:lineRule="auto"/>
        <w:jc w:val="both"/>
        <w:rPr>
          <w:rFonts w:ascii="Times New Roman" w:eastAsia="Times New Roman" w:hAnsi="Times New Roman" w:cs="David"/>
          <w:b/>
          <w:bCs/>
          <w:color w:val="FF0000"/>
          <w:sz w:val="24"/>
          <w:szCs w:val="24"/>
          <w:rtl/>
        </w:rPr>
      </w:pPr>
    </w:p>
    <w:p w:rsidR="007129A9" w:rsidRDefault="007129A9" w:rsidP="002B3FE8">
      <w:pPr>
        <w:tabs>
          <w:tab w:val="left" w:pos="4719"/>
        </w:tabs>
        <w:spacing w:after="0" w:line="240" w:lineRule="auto"/>
        <w:jc w:val="both"/>
        <w:rPr>
          <w:rFonts w:ascii="Times New Roman" w:eastAsia="Times New Roman" w:hAnsi="Times New Roman" w:cs="David"/>
          <w:b/>
          <w:bCs/>
          <w:color w:val="FF0000"/>
          <w:sz w:val="24"/>
          <w:szCs w:val="24"/>
          <w:rtl/>
        </w:rPr>
      </w:pPr>
      <w:r w:rsidRPr="007129A9">
        <w:rPr>
          <w:rFonts w:ascii="Times New Roman" w:eastAsia="Times New Roman" w:hAnsi="Times New Roman" w:cs="David" w:hint="cs"/>
          <w:b/>
          <w:bCs/>
          <w:color w:val="FF0000"/>
          <w:sz w:val="24"/>
          <w:szCs w:val="24"/>
          <w:rtl/>
        </w:rPr>
        <w:t>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א</w:t>
      </w:r>
      <w:r w:rsidRPr="007129A9">
        <w:rPr>
          <w:rFonts w:ascii="Times New Roman" w:eastAsia="Times New Roman" w:hAnsi="Times New Roman" w:cs="David"/>
          <w:b/>
          <w:bCs/>
          <w:color w:val="FF0000"/>
          <w:sz w:val="24"/>
          <w:szCs w:val="24"/>
          <w:rtl/>
        </w:rPr>
        <w:t xml:space="preserve"> 10907/03 </w:t>
      </w:r>
      <w:r w:rsidRPr="007129A9">
        <w:rPr>
          <w:rFonts w:ascii="Times New Roman" w:eastAsia="Times New Roman" w:hAnsi="Times New Roman" w:cs="David" w:hint="cs"/>
          <w:b/>
          <w:bCs/>
          <w:color w:val="FF0000"/>
          <w:sz w:val="24"/>
          <w:szCs w:val="24"/>
          <w:rtl/>
        </w:rPr>
        <w:t>בנק</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לאומי</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לישראל</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בע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מ</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נ</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מדינת</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ישראל</w:t>
      </w:r>
      <w:r w:rsidRPr="007129A9">
        <w:rPr>
          <w:rFonts w:ascii="Times New Roman" w:eastAsia="Times New Roman" w:hAnsi="Times New Roman" w:cs="David"/>
          <w:b/>
          <w:bCs/>
          <w:color w:val="FF0000"/>
          <w:sz w:val="24"/>
          <w:szCs w:val="24"/>
          <w:rtl/>
        </w:rPr>
        <w:t xml:space="preserve"> – </w:t>
      </w:r>
      <w:r w:rsidRPr="007129A9">
        <w:rPr>
          <w:rFonts w:ascii="Times New Roman" w:eastAsia="Times New Roman" w:hAnsi="Times New Roman" w:cs="David" w:hint="cs"/>
          <w:b/>
          <w:bCs/>
          <w:color w:val="FF0000"/>
          <w:sz w:val="24"/>
          <w:szCs w:val="24"/>
          <w:rtl/>
        </w:rPr>
        <w:t>משרד</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הבריאות</w:t>
      </w:r>
      <w:r w:rsidR="0087080B">
        <w:rPr>
          <w:rFonts w:ascii="Times New Roman" w:eastAsia="Times New Roman" w:hAnsi="Times New Roman" w:cs="Guttman Yad-Brush" w:hint="cs"/>
          <w:sz w:val="20"/>
          <w:szCs w:val="20"/>
          <w:rtl/>
        </w:rPr>
        <w:t xml:space="preserve"> שעבוד צף עם סעיף הגבלה שנרשם (עם הסעיף), גובר על שעבוד קבוע מאוחר יותר שנוצר בניגוד לאותה הגבלה.</w:t>
      </w:r>
    </w:p>
    <w:p w:rsidR="007129A9" w:rsidRPr="007129A9" w:rsidRDefault="007129A9" w:rsidP="00015DCE">
      <w:pPr>
        <w:tabs>
          <w:tab w:val="left" w:pos="4719"/>
        </w:tabs>
        <w:spacing w:after="0" w:line="240" w:lineRule="auto"/>
        <w:jc w:val="both"/>
        <w:rPr>
          <w:rFonts w:ascii="Times New Roman" w:eastAsia="Times New Roman" w:hAnsi="Times New Roman" w:cs="David"/>
          <w:b/>
          <w:bCs/>
          <w:color w:val="FF0000"/>
          <w:sz w:val="24"/>
          <w:szCs w:val="24"/>
          <w:rtl/>
        </w:rPr>
      </w:pPr>
    </w:p>
    <w:p w:rsidR="007129A9" w:rsidRPr="007129A9" w:rsidRDefault="007129A9" w:rsidP="00015DCE">
      <w:pPr>
        <w:tabs>
          <w:tab w:val="left" w:pos="4719"/>
        </w:tabs>
        <w:spacing w:after="0" w:line="240" w:lineRule="auto"/>
        <w:jc w:val="both"/>
        <w:rPr>
          <w:rFonts w:ascii="Times New Roman" w:eastAsia="Times New Roman" w:hAnsi="Times New Roman" w:cs="David"/>
          <w:b/>
          <w:bCs/>
          <w:color w:val="FF0000"/>
          <w:sz w:val="24"/>
          <w:szCs w:val="24"/>
          <w:rtl/>
        </w:rPr>
      </w:pPr>
      <w:r w:rsidRPr="007129A9">
        <w:rPr>
          <w:rFonts w:ascii="Times New Roman" w:eastAsia="Times New Roman" w:hAnsi="Times New Roman" w:cs="David" w:hint="cs"/>
          <w:b/>
          <w:bCs/>
          <w:color w:val="FF0000"/>
          <w:sz w:val="24"/>
          <w:szCs w:val="24"/>
          <w:rtl/>
        </w:rPr>
        <w:t>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א</w:t>
      </w:r>
      <w:r w:rsidRPr="007129A9">
        <w:rPr>
          <w:rFonts w:ascii="Times New Roman" w:eastAsia="Times New Roman" w:hAnsi="Times New Roman" w:cs="David"/>
          <w:b/>
          <w:bCs/>
          <w:color w:val="FF0000"/>
          <w:sz w:val="24"/>
          <w:szCs w:val="24"/>
          <w:rtl/>
        </w:rPr>
        <w:t xml:space="preserve"> 2070/06 </w:t>
      </w:r>
      <w:r w:rsidRPr="007129A9">
        <w:rPr>
          <w:rFonts w:ascii="Times New Roman" w:eastAsia="Times New Roman" w:hAnsi="Times New Roman" w:cs="David" w:hint="cs"/>
          <w:b/>
          <w:bCs/>
          <w:color w:val="FF0000"/>
          <w:sz w:val="24"/>
          <w:szCs w:val="24"/>
          <w:rtl/>
        </w:rPr>
        <w:t>תשתית</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ציוד</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ובינוי</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בע</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מ</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נ</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עו</w:t>
      </w:r>
      <w:r w:rsidRPr="007129A9">
        <w:rPr>
          <w:rFonts w:ascii="Times New Roman" w:eastAsia="Times New Roman" w:hAnsi="Times New Roman" w:cs="David"/>
          <w:b/>
          <w:bCs/>
          <w:color w:val="FF0000"/>
          <w:sz w:val="24"/>
          <w:szCs w:val="24"/>
          <w:rtl/>
        </w:rPr>
        <w:t>"</w:t>
      </w:r>
      <w:r w:rsidRPr="007129A9">
        <w:rPr>
          <w:rFonts w:ascii="Times New Roman" w:eastAsia="Times New Roman" w:hAnsi="Times New Roman" w:cs="David" w:hint="cs"/>
          <w:b/>
          <w:bCs/>
          <w:color w:val="FF0000"/>
          <w:sz w:val="24"/>
          <w:szCs w:val="24"/>
          <w:rtl/>
        </w:rPr>
        <w:t>ד</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יעקב</w:t>
      </w:r>
      <w:r w:rsidRPr="007129A9">
        <w:rPr>
          <w:rFonts w:ascii="Times New Roman" w:eastAsia="Times New Roman" w:hAnsi="Times New Roman" w:cs="David"/>
          <w:b/>
          <w:bCs/>
          <w:color w:val="FF0000"/>
          <w:sz w:val="24"/>
          <w:szCs w:val="24"/>
          <w:rtl/>
        </w:rPr>
        <w:t xml:space="preserve"> </w:t>
      </w:r>
      <w:proofErr w:type="spellStart"/>
      <w:r w:rsidRPr="007129A9">
        <w:rPr>
          <w:rFonts w:ascii="Times New Roman" w:eastAsia="Times New Roman" w:hAnsi="Times New Roman" w:cs="David" w:hint="cs"/>
          <w:b/>
          <w:bCs/>
          <w:color w:val="FF0000"/>
          <w:sz w:val="24"/>
          <w:szCs w:val="24"/>
          <w:rtl/>
        </w:rPr>
        <w:t>גרינוולד</w:t>
      </w:r>
      <w:proofErr w:type="spellEnd"/>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כונס</w:t>
      </w:r>
      <w:r w:rsidRPr="007129A9">
        <w:rPr>
          <w:rFonts w:ascii="Times New Roman" w:eastAsia="Times New Roman" w:hAnsi="Times New Roman" w:cs="David"/>
          <w:b/>
          <w:bCs/>
          <w:color w:val="FF0000"/>
          <w:sz w:val="24"/>
          <w:szCs w:val="24"/>
          <w:rtl/>
        </w:rPr>
        <w:t xml:space="preserve"> </w:t>
      </w:r>
      <w:r w:rsidRPr="007129A9">
        <w:rPr>
          <w:rFonts w:ascii="Times New Roman" w:eastAsia="Times New Roman" w:hAnsi="Times New Roman" w:cs="David" w:hint="cs"/>
          <w:b/>
          <w:bCs/>
          <w:color w:val="FF0000"/>
          <w:sz w:val="24"/>
          <w:szCs w:val="24"/>
          <w:rtl/>
        </w:rPr>
        <w:t>נכסים</w:t>
      </w:r>
      <w:r w:rsidR="002B3FE8">
        <w:rPr>
          <w:rFonts w:ascii="Times New Roman" w:eastAsia="Times New Roman" w:hAnsi="Times New Roman" w:cs="Guttman Yad-Brush" w:hint="cs"/>
          <w:sz w:val="20"/>
          <w:szCs w:val="20"/>
          <w:rtl/>
        </w:rPr>
        <w:t xml:space="preserve"> נקודת הכובד של השעבוד הצף אינה במועד הגיבוש (כמו שעבוד קבוע) כי אם במועד הרישום. לפי סעיף 169(ב) לחוק החברות, השעבוד הצף ותניית ההגבלה שבו קונים תוקף ברישומם. אם אין רישום, חוזר הדין הקלאסי והשעבוד הקבוע גובר על השעבוד הצף.</w:t>
      </w:r>
    </w:p>
    <w:p w:rsidR="00716DA8" w:rsidRDefault="00716DA8" w:rsidP="00956E90">
      <w:pPr>
        <w:spacing w:after="0"/>
        <w:jc w:val="both"/>
        <w:rPr>
          <w:rFonts w:cs="David"/>
          <w:sz w:val="24"/>
          <w:szCs w:val="24"/>
          <w:rtl/>
        </w:rPr>
      </w:pPr>
    </w:p>
    <w:p w:rsidR="007129A9" w:rsidRDefault="007129A9" w:rsidP="00956E90">
      <w:pPr>
        <w:spacing w:after="0"/>
        <w:jc w:val="both"/>
        <w:rPr>
          <w:rFonts w:cs="David"/>
          <w:sz w:val="24"/>
          <w:szCs w:val="24"/>
          <w:rtl/>
        </w:rPr>
      </w:pPr>
    </w:p>
    <w:p w:rsidR="00716DA8" w:rsidRDefault="0017190A" w:rsidP="00D45445">
      <w:pPr>
        <w:spacing w:after="0"/>
        <w:jc w:val="center"/>
        <w:rPr>
          <w:rFonts w:cs="David"/>
          <w:b/>
          <w:bCs/>
          <w:sz w:val="24"/>
          <w:szCs w:val="24"/>
          <w:rtl/>
        </w:rPr>
      </w:pPr>
      <w:r>
        <w:rPr>
          <w:rFonts w:cs="David" w:hint="cs"/>
          <w:b/>
          <w:bCs/>
          <w:sz w:val="24"/>
          <w:szCs w:val="24"/>
          <w:rtl/>
        </w:rPr>
        <w:t>משכון מוסווה</w:t>
      </w:r>
    </w:p>
    <w:p w:rsidR="0017190A" w:rsidRDefault="0017190A" w:rsidP="00956E90">
      <w:pPr>
        <w:spacing w:after="0"/>
        <w:jc w:val="both"/>
        <w:rPr>
          <w:rFonts w:cs="David"/>
          <w:sz w:val="24"/>
          <w:szCs w:val="24"/>
          <w:rtl/>
        </w:rPr>
      </w:pPr>
      <w:r>
        <w:rPr>
          <w:rFonts w:cs="David" w:hint="cs"/>
          <w:sz w:val="24"/>
          <w:szCs w:val="24"/>
          <w:rtl/>
        </w:rPr>
        <w:t xml:space="preserve">פסד שעוסק בנושא הזה הוא </w:t>
      </w:r>
      <w:r w:rsidRPr="00D45445">
        <w:rPr>
          <w:rFonts w:cs="David" w:hint="cs"/>
          <w:b/>
          <w:bCs/>
          <w:sz w:val="24"/>
          <w:szCs w:val="24"/>
          <w:rtl/>
        </w:rPr>
        <w:t>כספי נ' נס</w:t>
      </w:r>
      <w:r>
        <w:rPr>
          <w:rFonts w:cs="David" w:hint="cs"/>
          <w:sz w:val="24"/>
          <w:szCs w:val="24"/>
          <w:rtl/>
        </w:rPr>
        <w:t>. נעסוק בנושא השכיח ביותר- מכר מותנה או "שימור הבעלות".</w:t>
      </w:r>
    </w:p>
    <w:p w:rsidR="0017190A" w:rsidRDefault="0017190A" w:rsidP="00956E90">
      <w:pPr>
        <w:spacing w:after="0"/>
        <w:jc w:val="both"/>
        <w:rPr>
          <w:rFonts w:cs="David"/>
          <w:sz w:val="24"/>
          <w:szCs w:val="24"/>
          <w:rtl/>
        </w:rPr>
      </w:pPr>
    </w:p>
    <w:p w:rsidR="0017190A" w:rsidRPr="0017190A" w:rsidRDefault="0017190A" w:rsidP="00A929EB">
      <w:pPr>
        <w:spacing w:after="0"/>
        <w:jc w:val="both"/>
        <w:rPr>
          <w:rFonts w:cs="David"/>
          <w:sz w:val="24"/>
          <w:szCs w:val="24"/>
          <w:rtl/>
        </w:rPr>
      </w:pPr>
      <w:r w:rsidRPr="00D45445">
        <w:rPr>
          <w:rFonts w:cs="David" w:hint="cs"/>
          <w:sz w:val="24"/>
          <w:szCs w:val="24"/>
          <w:highlight w:val="yellow"/>
          <w:rtl/>
        </w:rPr>
        <w:t>משכון מוסו</w:t>
      </w:r>
      <w:r w:rsidR="003846E4" w:rsidRPr="00D45445">
        <w:rPr>
          <w:rFonts w:cs="David" w:hint="cs"/>
          <w:sz w:val="24"/>
          <w:szCs w:val="24"/>
          <w:highlight w:val="yellow"/>
          <w:rtl/>
        </w:rPr>
        <w:t xml:space="preserve">וה סובב סביב </w:t>
      </w:r>
      <w:r w:rsidR="003846E4" w:rsidRPr="00D45445">
        <w:rPr>
          <w:rFonts w:cs="David" w:hint="cs"/>
          <w:b/>
          <w:bCs/>
          <w:sz w:val="24"/>
          <w:szCs w:val="24"/>
          <w:highlight w:val="yellow"/>
          <w:rtl/>
        </w:rPr>
        <w:t>סעיף 2(ב)</w:t>
      </w:r>
      <w:r w:rsidR="003846E4">
        <w:rPr>
          <w:rFonts w:cs="David" w:hint="cs"/>
          <w:sz w:val="24"/>
          <w:szCs w:val="24"/>
          <w:rtl/>
        </w:rPr>
        <w:t xml:space="preserve"> לחוק המשכון</w:t>
      </w:r>
      <w:r w:rsidR="003846E4">
        <w:rPr>
          <w:rFonts w:cs="FrankRuehl"/>
          <w:color w:val="000000"/>
          <w:sz w:val="26"/>
          <w:szCs w:val="26"/>
        </w:rPr>
        <w:t xml:space="preserve"> </w:t>
      </w:r>
      <w:r w:rsidR="003846E4" w:rsidRPr="00D45445">
        <w:rPr>
          <w:rFonts w:cs="David" w:hint="cs"/>
          <w:color w:val="FF0000"/>
          <w:sz w:val="24"/>
          <w:szCs w:val="24"/>
          <w:rtl/>
        </w:rPr>
        <w:t>"הוראות חוק זה יחולו על כל עסקה שכוונתה שעבוד נכס כערובה לחיוב,</w:t>
      </w:r>
      <w:r w:rsidR="00D45445">
        <w:rPr>
          <w:rFonts w:cs="David" w:hint="cs"/>
          <w:color w:val="FF0000"/>
          <w:sz w:val="24"/>
          <w:szCs w:val="24"/>
          <w:rtl/>
        </w:rPr>
        <w:t xml:space="preserve"> יהא כינויה של העסקה אשר יהא</w:t>
      </w:r>
      <w:r w:rsidRPr="00D45445">
        <w:rPr>
          <w:rFonts w:cs="David" w:hint="cs"/>
          <w:color w:val="FF0000"/>
          <w:sz w:val="24"/>
          <w:szCs w:val="24"/>
          <w:rtl/>
        </w:rPr>
        <w:t>"</w:t>
      </w:r>
      <w:r>
        <w:rPr>
          <w:rFonts w:cs="David" w:hint="cs"/>
          <w:sz w:val="24"/>
          <w:szCs w:val="24"/>
          <w:rtl/>
        </w:rPr>
        <w:t xml:space="preserve"> הסעיף הזה אומר שהוראות החוק יחולו על עסקה שמהותה שיעבוד ואין זה משנה באיזה שם הוא קרוי</w:t>
      </w:r>
      <w:r w:rsidR="003846E4">
        <w:rPr>
          <w:rFonts w:cs="David" w:hint="cs"/>
          <w:sz w:val="24"/>
          <w:szCs w:val="24"/>
          <w:rtl/>
        </w:rPr>
        <w:t xml:space="preserve">. </w:t>
      </w:r>
      <w:r w:rsidR="003846E4" w:rsidRPr="003846E4">
        <w:rPr>
          <w:rFonts w:cs="David" w:hint="cs"/>
          <w:sz w:val="24"/>
          <w:szCs w:val="24"/>
          <w:highlight w:val="yellow"/>
          <w:rtl/>
        </w:rPr>
        <w:t>אם מהותו של ההסכם היא הסכם משכון- נחיל עליו את חוק המשכון.</w:t>
      </w:r>
    </w:p>
    <w:p w:rsidR="003846E4" w:rsidRDefault="003846E4" w:rsidP="00956E90">
      <w:pPr>
        <w:spacing w:after="0"/>
        <w:jc w:val="both"/>
        <w:rPr>
          <w:rFonts w:cs="David"/>
          <w:sz w:val="24"/>
          <w:szCs w:val="24"/>
          <w:rtl/>
        </w:rPr>
      </w:pPr>
      <w:r>
        <w:rPr>
          <w:rFonts w:cs="David" w:hint="cs"/>
          <w:sz w:val="24"/>
          <w:szCs w:val="24"/>
          <w:rtl/>
        </w:rPr>
        <w:t xml:space="preserve">ההחלטה בדבר סיווג העסקה כמשכון תתקבל לפי מהות העסקה ולא לפי הבחינה הצורנית של ההסכם. </w:t>
      </w:r>
      <w:r w:rsidRPr="00D45445">
        <w:rPr>
          <w:rFonts w:cs="David" w:hint="cs"/>
          <w:sz w:val="24"/>
          <w:szCs w:val="24"/>
          <w:highlight w:val="yellow"/>
          <w:rtl/>
        </w:rPr>
        <w:t>זהו מאבק בין צורה ובין מהות שהחוק הכריע לטובת המהות</w:t>
      </w:r>
      <w:r>
        <w:rPr>
          <w:rFonts w:cs="David" w:hint="cs"/>
          <w:sz w:val="24"/>
          <w:szCs w:val="24"/>
          <w:rtl/>
        </w:rPr>
        <w:t xml:space="preserve">. </w:t>
      </w:r>
    </w:p>
    <w:p w:rsidR="003846E4" w:rsidRDefault="003846E4" w:rsidP="00956E90">
      <w:pPr>
        <w:spacing w:after="0"/>
        <w:jc w:val="both"/>
        <w:rPr>
          <w:rFonts w:cs="David"/>
          <w:sz w:val="24"/>
          <w:szCs w:val="24"/>
          <w:rtl/>
        </w:rPr>
      </w:pPr>
    </w:p>
    <w:p w:rsidR="00716DA8" w:rsidRDefault="003846E4" w:rsidP="00A929EB">
      <w:pPr>
        <w:spacing w:after="0"/>
        <w:jc w:val="both"/>
        <w:rPr>
          <w:rFonts w:cs="David"/>
          <w:sz w:val="24"/>
          <w:szCs w:val="24"/>
          <w:rtl/>
        </w:rPr>
      </w:pPr>
      <w:r>
        <w:rPr>
          <w:rFonts w:cs="David" w:hint="cs"/>
          <w:sz w:val="24"/>
          <w:szCs w:val="24"/>
          <w:rtl/>
        </w:rPr>
        <w:t xml:space="preserve">הסעיף מבטא מציאות פרקטית שלצדדים יש אינטרס להמנע מתחולת הוראות שונות של חוק המשכון על העסקה שלפניהם. כדי למנוע את תחולת החוק הצדדים ינסו להסתיר את מהות העסקה ולא ידברו בשפה של "נושה" ו"חייב" כי אם כ"מוכר" ו"קונה". </w:t>
      </w:r>
      <w:r w:rsidRPr="00D45445">
        <w:rPr>
          <w:rFonts w:cs="David" w:hint="cs"/>
          <w:sz w:val="24"/>
          <w:szCs w:val="24"/>
          <w:highlight w:val="yellow"/>
          <w:rtl/>
        </w:rPr>
        <w:t xml:space="preserve">חוק המשכון הוא </w:t>
      </w:r>
      <w:proofErr w:type="spellStart"/>
      <w:r w:rsidRPr="00D45445">
        <w:rPr>
          <w:rFonts w:cs="David" w:hint="cs"/>
          <w:sz w:val="24"/>
          <w:szCs w:val="24"/>
          <w:highlight w:val="yellow"/>
          <w:rtl/>
        </w:rPr>
        <w:t>קוגנטי</w:t>
      </w:r>
      <w:proofErr w:type="spellEnd"/>
      <w:r w:rsidRPr="00D45445">
        <w:rPr>
          <w:rFonts w:cs="David" w:hint="cs"/>
          <w:sz w:val="24"/>
          <w:szCs w:val="24"/>
          <w:highlight w:val="yellow"/>
          <w:rtl/>
        </w:rPr>
        <w:t xml:space="preserve"> ומשמעות הדבר היא שאין הצדדים יכולים להתנות עליו</w:t>
      </w:r>
      <w:r>
        <w:rPr>
          <w:rFonts w:cs="David" w:hint="cs"/>
          <w:sz w:val="24"/>
          <w:szCs w:val="24"/>
          <w:rtl/>
        </w:rPr>
        <w:t xml:space="preserve">. </w:t>
      </w:r>
      <w:r w:rsidR="00A929EB">
        <w:rPr>
          <w:rFonts w:cs="David" w:hint="cs"/>
          <w:sz w:val="24"/>
          <w:szCs w:val="24"/>
          <w:rtl/>
        </w:rPr>
        <w:t>זאת מפני שבניגוד לחוקי המכר והשכירות הנוגעים לצדדים עצמם וע"כ הם דיספוזיטיביים- הסכם משכון יש לו השפעה גם על צדדים שלישיים.</w:t>
      </w:r>
      <w:r w:rsidR="00A929EB" w:rsidRPr="00A929EB">
        <w:rPr>
          <w:rFonts w:cs="David" w:hint="cs"/>
          <w:sz w:val="24"/>
          <w:szCs w:val="24"/>
          <w:rtl/>
        </w:rPr>
        <w:t xml:space="preserve"> </w:t>
      </w:r>
      <w:r w:rsidR="00A929EB">
        <w:rPr>
          <w:rFonts w:cs="David" w:hint="cs"/>
          <w:sz w:val="24"/>
          <w:szCs w:val="24"/>
          <w:rtl/>
        </w:rPr>
        <w:t xml:space="preserve">ככל שיש יותר נושים מובטחים כך נפגעים הנושים הרגילים. המחוקק מעוניין להגן על אותם צדדים שלישיים והוא </w:t>
      </w:r>
      <w:r>
        <w:rPr>
          <w:rFonts w:cs="David" w:hint="cs"/>
          <w:sz w:val="24"/>
          <w:szCs w:val="24"/>
          <w:rtl/>
        </w:rPr>
        <w:t xml:space="preserve">יחול גם אם הצדדים אינם מעוניינים מכך. </w:t>
      </w:r>
      <w:r w:rsidRPr="00D45445">
        <w:rPr>
          <w:rFonts w:cs="David" w:hint="cs"/>
          <w:sz w:val="24"/>
          <w:szCs w:val="24"/>
          <w:highlight w:val="yellow"/>
          <w:rtl/>
        </w:rPr>
        <w:t>לכן, מי שרוצה להמנע מהחלת הוראות חוק המשכון ינקוט בטכניקת ההסוואה וינסה להסתיר את העובדה שההסכם שבפנינו הוא הסכם משכון</w:t>
      </w:r>
      <w:r>
        <w:rPr>
          <w:rFonts w:cs="David" w:hint="cs"/>
          <w:sz w:val="24"/>
          <w:szCs w:val="24"/>
          <w:rtl/>
        </w:rPr>
        <w:t xml:space="preserve">. </w:t>
      </w:r>
    </w:p>
    <w:p w:rsidR="00237D50" w:rsidRDefault="00237D50" w:rsidP="00956E90">
      <w:pPr>
        <w:spacing w:after="0"/>
        <w:jc w:val="both"/>
        <w:rPr>
          <w:rFonts w:cs="David"/>
          <w:sz w:val="24"/>
          <w:szCs w:val="24"/>
          <w:rtl/>
        </w:rPr>
      </w:pPr>
    </w:p>
    <w:p w:rsidR="00A929EB" w:rsidRDefault="00237D50" w:rsidP="00A929EB">
      <w:pPr>
        <w:spacing w:after="0"/>
        <w:jc w:val="both"/>
        <w:rPr>
          <w:rFonts w:cs="David"/>
          <w:sz w:val="24"/>
          <w:szCs w:val="24"/>
          <w:rtl/>
        </w:rPr>
      </w:pPr>
      <w:r>
        <w:rPr>
          <w:rFonts w:cs="David" w:hint="cs"/>
          <w:sz w:val="24"/>
          <w:szCs w:val="24"/>
          <w:rtl/>
        </w:rPr>
        <w:t xml:space="preserve">הנחת היסוד היא שהצד המלווה הוא החזק יותר ולכן יש סעיפים </w:t>
      </w:r>
      <w:proofErr w:type="spellStart"/>
      <w:r>
        <w:rPr>
          <w:rFonts w:cs="David" w:hint="cs"/>
          <w:sz w:val="24"/>
          <w:szCs w:val="24"/>
          <w:rtl/>
        </w:rPr>
        <w:t>קוגנטיים</w:t>
      </w:r>
      <w:proofErr w:type="spellEnd"/>
      <w:r>
        <w:rPr>
          <w:rFonts w:cs="David" w:hint="cs"/>
          <w:sz w:val="24"/>
          <w:szCs w:val="24"/>
          <w:rtl/>
        </w:rPr>
        <w:t xml:space="preserve"> כמו </w:t>
      </w:r>
      <w:r w:rsidRPr="009E7B5F">
        <w:rPr>
          <w:rFonts w:cs="David" w:hint="cs"/>
          <w:b/>
          <w:bCs/>
          <w:sz w:val="24"/>
          <w:szCs w:val="24"/>
          <w:rtl/>
        </w:rPr>
        <w:t>סעיף 16</w:t>
      </w:r>
      <w:r>
        <w:rPr>
          <w:rFonts w:cs="David" w:hint="cs"/>
          <w:sz w:val="24"/>
          <w:szCs w:val="24"/>
          <w:rtl/>
        </w:rPr>
        <w:t xml:space="preserve"> לפיו אין הצדדים רשאים להתנות על מימוש לפי חוק זה. </w:t>
      </w:r>
      <w:r w:rsidRPr="009E7B5F">
        <w:rPr>
          <w:rFonts w:cs="David" w:hint="cs"/>
          <w:b/>
          <w:bCs/>
          <w:sz w:val="24"/>
          <w:szCs w:val="24"/>
          <w:rtl/>
        </w:rPr>
        <w:t xml:space="preserve">סעיף 17 </w:t>
      </w:r>
      <w:r>
        <w:rPr>
          <w:rFonts w:cs="David" w:hint="cs"/>
          <w:sz w:val="24"/>
          <w:szCs w:val="24"/>
          <w:rtl/>
        </w:rPr>
        <w:t xml:space="preserve">קובע תנאים של מימוש. אם ערך המשכון עולה על ערך החוב אז היתרה המתקבלת בעת המימוש חוזרת לחייב או לנושה שלו. </w:t>
      </w:r>
    </w:p>
    <w:p w:rsidR="00237D50" w:rsidRDefault="00237D50" w:rsidP="00A929EB">
      <w:pPr>
        <w:spacing w:after="0"/>
        <w:jc w:val="both"/>
        <w:rPr>
          <w:rFonts w:cs="David"/>
          <w:sz w:val="24"/>
          <w:szCs w:val="24"/>
          <w:rtl/>
        </w:rPr>
      </w:pPr>
      <w:r>
        <w:rPr>
          <w:rFonts w:cs="David" w:hint="cs"/>
          <w:sz w:val="24"/>
          <w:szCs w:val="24"/>
          <w:rtl/>
        </w:rPr>
        <w:t xml:space="preserve">יהיו נושים שירצו להרוויח יותר והם יכולים להכניס סעיף הקובע שבמקרה שהחייב לא משלם את חובו, תעבור כל הדירה לידי הנושה. אין זה הוגן וסעיף זה אינו בר תוקף שכן הוא מתנה על הוראות החוק של </w:t>
      </w:r>
      <w:r w:rsidRPr="009E7B5F">
        <w:rPr>
          <w:rFonts w:cs="David" w:hint="cs"/>
          <w:b/>
          <w:bCs/>
          <w:sz w:val="24"/>
          <w:szCs w:val="24"/>
          <w:rtl/>
        </w:rPr>
        <w:t>סעיף 17</w:t>
      </w:r>
      <w:r>
        <w:rPr>
          <w:rFonts w:cs="David" w:hint="cs"/>
          <w:sz w:val="24"/>
          <w:szCs w:val="24"/>
          <w:rtl/>
        </w:rPr>
        <w:t>.</w:t>
      </w:r>
    </w:p>
    <w:p w:rsidR="00237D50" w:rsidRDefault="00237D50" w:rsidP="00956E90">
      <w:pPr>
        <w:spacing w:after="0"/>
        <w:jc w:val="both"/>
        <w:rPr>
          <w:rFonts w:cs="David"/>
          <w:sz w:val="24"/>
          <w:szCs w:val="24"/>
          <w:rtl/>
        </w:rPr>
      </w:pPr>
    </w:p>
    <w:p w:rsidR="00237D50" w:rsidRDefault="00237D50" w:rsidP="009E7B5F">
      <w:pPr>
        <w:spacing w:after="0"/>
        <w:jc w:val="both"/>
        <w:rPr>
          <w:rFonts w:cs="David"/>
          <w:sz w:val="24"/>
          <w:szCs w:val="24"/>
          <w:rtl/>
        </w:rPr>
      </w:pPr>
      <w:r w:rsidRPr="009E7B5F">
        <w:rPr>
          <w:rFonts w:cs="David" w:hint="cs"/>
          <w:b/>
          <w:bCs/>
          <w:sz w:val="24"/>
          <w:szCs w:val="24"/>
          <w:rtl/>
        </w:rPr>
        <w:t>סעיף 2(ב)</w:t>
      </w:r>
      <w:r>
        <w:rPr>
          <w:rFonts w:cs="David" w:hint="cs"/>
          <w:sz w:val="24"/>
          <w:szCs w:val="24"/>
          <w:rtl/>
        </w:rPr>
        <w:t xml:space="preserve"> </w:t>
      </w:r>
      <w:r w:rsidR="00A929EB" w:rsidRPr="00A929EB">
        <w:rPr>
          <w:rFonts w:cs="David" w:hint="cs"/>
          <w:b/>
          <w:bCs/>
          <w:color w:val="FF0000"/>
          <w:sz w:val="24"/>
          <w:szCs w:val="24"/>
          <w:rtl/>
        </w:rPr>
        <w:t xml:space="preserve">לחוק המשכון </w:t>
      </w:r>
      <w:r>
        <w:rPr>
          <w:rFonts w:cs="David" w:hint="cs"/>
          <w:sz w:val="24"/>
          <w:szCs w:val="24"/>
          <w:rtl/>
        </w:rPr>
        <w:t>אומר שההור</w:t>
      </w:r>
      <w:r w:rsidR="009E7B5F">
        <w:rPr>
          <w:rFonts w:cs="David" w:hint="cs"/>
          <w:sz w:val="24"/>
          <w:szCs w:val="24"/>
          <w:rtl/>
        </w:rPr>
        <w:t>אות יחולו על כל עסקה שכוונתה ליצור שעבוד ואין זה משנה איך מכנים אותה</w:t>
      </w:r>
      <w:r>
        <w:rPr>
          <w:rFonts w:cs="David" w:hint="cs"/>
          <w:sz w:val="24"/>
          <w:szCs w:val="24"/>
          <w:rtl/>
        </w:rPr>
        <w:t xml:space="preserve">- הבנו שהבחינה היא מהותית ולא צורנית. אז </w:t>
      </w:r>
      <w:r w:rsidRPr="009E7B5F">
        <w:rPr>
          <w:rFonts w:cs="David" w:hint="cs"/>
          <w:sz w:val="24"/>
          <w:szCs w:val="24"/>
          <w:highlight w:val="yellow"/>
          <w:rtl/>
        </w:rPr>
        <w:t>איך נדע מתי יש בפנינו הסכם משכון?</w:t>
      </w:r>
      <w:r>
        <w:rPr>
          <w:rFonts w:cs="David" w:hint="cs"/>
          <w:sz w:val="24"/>
          <w:szCs w:val="24"/>
          <w:rtl/>
        </w:rPr>
        <w:t xml:space="preserve"> נחזור ל</w:t>
      </w:r>
      <w:r w:rsidRPr="009E7B5F">
        <w:rPr>
          <w:rFonts w:cs="David" w:hint="cs"/>
          <w:b/>
          <w:bCs/>
          <w:sz w:val="24"/>
          <w:szCs w:val="24"/>
          <w:rtl/>
        </w:rPr>
        <w:t>סעיף 1(א)</w:t>
      </w:r>
      <w:r w:rsidR="009E7B5F">
        <w:rPr>
          <w:rFonts w:cs="David" w:hint="cs"/>
          <w:sz w:val="24"/>
          <w:szCs w:val="24"/>
          <w:rtl/>
        </w:rPr>
        <w:t xml:space="preserve"> המגדיר ש</w:t>
      </w:r>
      <w:r w:rsidRPr="009E7B5F">
        <w:rPr>
          <w:rFonts w:cs="David" w:hint="cs"/>
          <w:color w:val="FF0000"/>
          <w:sz w:val="24"/>
          <w:szCs w:val="24"/>
          <w:rtl/>
        </w:rPr>
        <w:t>"</w:t>
      </w:r>
      <w:r w:rsidR="009E7B5F" w:rsidRPr="009E7B5F">
        <w:rPr>
          <w:rFonts w:cs="David" w:hint="cs"/>
          <w:color w:val="FF0000"/>
          <w:sz w:val="24"/>
          <w:szCs w:val="24"/>
          <w:rtl/>
        </w:rPr>
        <w:t>מישכון</w:t>
      </w:r>
      <w:r w:rsidR="009E7B5F" w:rsidRPr="009E7B5F">
        <w:rPr>
          <w:rFonts w:cs="David"/>
          <w:color w:val="FF0000"/>
          <w:sz w:val="24"/>
          <w:szCs w:val="24"/>
          <w:rtl/>
        </w:rPr>
        <w:t xml:space="preserve"> </w:t>
      </w:r>
      <w:r w:rsidR="009E7B5F" w:rsidRPr="009E7B5F">
        <w:rPr>
          <w:rFonts w:cs="David" w:hint="cs"/>
          <w:color w:val="FF0000"/>
          <w:sz w:val="24"/>
          <w:szCs w:val="24"/>
          <w:rtl/>
        </w:rPr>
        <w:t>הוא</w:t>
      </w:r>
      <w:r w:rsidR="009E7B5F" w:rsidRPr="009E7B5F">
        <w:rPr>
          <w:rFonts w:cs="David"/>
          <w:color w:val="FF0000"/>
          <w:sz w:val="24"/>
          <w:szCs w:val="24"/>
          <w:rtl/>
        </w:rPr>
        <w:t xml:space="preserve"> </w:t>
      </w:r>
      <w:r w:rsidR="009E7B5F" w:rsidRPr="009E7B5F">
        <w:rPr>
          <w:rFonts w:cs="David" w:hint="cs"/>
          <w:color w:val="FF0000"/>
          <w:sz w:val="24"/>
          <w:szCs w:val="24"/>
          <w:rtl/>
        </w:rPr>
        <w:t>שעבוד</w:t>
      </w:r>
      <w:r w:rsidR="009E7B5F" w:rsidRPr="009E7B5F">
        <w:rPr>
          <w:rFonts w:cs="David"/>
          <w:color w:val="FF0000"/>
          <w:sz w:val="24"/>
          <w:szCs w:val="24"/>
          <w:rtl/>
        </w:rPr>
        <w:t xml:space="preserve"> </w:t>
      </w:r>
      <w:r w:rsidR="009E7B5F" w:rsidRPr="009E7B5F">
        <w:rPr>
          <w:rFonts w:cs="David" w:hint="cs"/>
          <w:color w:val="FF0000"/>
          <w:sz w:val="24"/>
          <w:szCs w:val="24"/>
          <w:rtl/>
        </w:rPr>
        <w:t>נכס</w:t>
      </w:r>
      <w:r w:rsidR="009E7B5F" w:rsidRPr="009E7B5F">
        <w:rPr>
          <w:rFonts w:cs="David"/>
          <w:color w:val="FF0000"/>
          <w:sz w:val="24"/>
          <w:szCs w:val="24"/>
          <w:rtl/>
        </w:rPr>
        <w:t xml:space="preserve"> </w:t>
      </w:r>
      <w:r w:rsidR="009E7B5F" w:rsidRPr="009E7B5F">
        <w:rPr>
          <w:rFonts w:cs="David" w:hint="cs"/>
          <w:color w:val="FF0000"/>
          <w:sz w:val="24"/>
          <w:szCs w:val="24"/>
          <w:rtl/>
        </w:rPr>
        <w:t>כערובה</w:t>
      </w:r>
      <w:r w:rsidR="009E7B5F" w:rsidRPr="009E7B5F">
        <w:rPr>
          <w:rFonts w:cs="David"/>
          <w:color w:val="FF0000"/>
          <w:sz w:val="24"/>
          <w:szCs w:val="24"/>
          <w:rtl/>
        </w:rPr>
        <w:t xml:space="preserve"> </w:t>
      </w:r>
      <w:r w:rsidR="009E7B5F" w:rsidRPr="009E7B5F">
        <w:rPr>
          <w:rFonts w:cs="David" w:hint="cs"/>
          <w:color w:val="FF0000"/>
          <w:sz w:val="24"/>
          <w:szCs w:val="24"/>
          <w:rtl/>
        </w:rPr>
        <w:t>לחיוב</w:t>
      </w:r>
      <w:r w:rsidR="009E7B5F" w:rsidRPr="009E7B5F">
        <w:rPr>
          <w:rFonts w:cs="David"/>
          <w:color w:val="FF0000"/>
          <w:sz w:val="24"/>
          <w:szCs w:val="24"/>
          <w:rtl/>
        </w:rPr>
        <w:t xml:space="preserve">; </w:t>
      </w:r>
      <w:r w:rsidR="009E7B5F" w:rsidRPr="009E7B5F">
        <w:rPr>
          <w:rFonts w:cs="David" w:hint="cs"/>
          <w:color w:val="FF0000"/>
          <w:sz w:val="24"/>
          <w:szCs w:val="24"/>
          <w:rtl/>
        </w:rPr>
        <w:t>הוא</w:t>
      </w:r>
      <w:r w:rsidR="009E7B5F" w:rsidRPr="009E7B5F">
        <w:rPr>
          <w:rFonts w:cs="David"/>
          <w:color w:val="FF0000"/>
          <w:sz w:val="24"/>
          <w:szCs w:val="24"/>
          <w:rtl/>
        </w:rPr>
        <w:t xml:space="preserve"> </w:t>
      </w:r>
      <w:r w:rsidR="009E7B5F" w:rsidRPr="009E7B5F">
        <w:rPr>
          <w:rFonts w:cs="David" w:hint="cs"/>
          <w:color w:val="FF0000"/>
          <w:sz w:val="24"/>
          <w:szCs w:val="24"/>
          <w:rtl/>
        </w:rPr>
        <w:t>מזכה</w:t>
      </w:r>
      <w:r w:rsidR="009E7B5F" w:rsidRPr="009E7B5F">
        <w:rPr>
          <w:rFonts w:cs="David"/>
          <w:color w:val="FF0000"/>
          <w:sz w:val="24"/>
          <w:szCs w:val="24"/>
          <w:rtl/>
        </w:rPr>
        <w:t xml:space="preserve"> </w:t>
      </w:r>
      <w:r w:rsidR="009E7B5F" w:rsidRPr="009E7B5F">
        <w:rPr>
          <w:rFonts w:cs="David" w:hint="cs"/>
          <w:color w:val="FF0000"/>
          <w:sz w:val="24"/>
          <w:szCs w:val="24"/>
          <w:rtl/>
        </w:rPr>
        <w:t>את</w:t>
      </w:r>
      <w:r w:rsidR="009E7B5F" w:rsidRPr="009E7B5F">
        <w:rPr>
          <w:rFonts w:cs="David"/>
          <w:color w:val="FF0000"/>
          <w:sz w:val="24"/>
          <w:szCs w:val="24"/>
          <w:rtl/>
        </w:rPr>
        <w:t xml:space="preserve"> </w:t>
      </w:r>
      <w:r w:rsidR="009E7B5F" w:rsidRPr="009E7B5F">
        <w:rPr>
          <w:rFonts w:cs="David" w:hint="cs"/>
          <w:color w:val="FF0000"/>
          <w:sz w:val="24"/>
          <w:szCs w:val="24"/>
          <w:rtl/>
        </w:rPr>
        <w:t>הנושה</w:t>
      </w:r>
      <w:r w:rsidR="009E7B5F" w:rsidRPr="009E7B5F">
        <w:rPr>
          <w:rFonts w:cs="David"/>
          <w:color w:val="FF0000"/>
          <w:sz w:val="24"/>
          <w:szCs w:val="24"/>
          <w:rtl/>
        </w:rPr>
        <w:t xml:space="preserve"> </w:t>
      </w:r>
      <w:r w:rsidR="009E7B5F" w:rsidRPr="009E7B5F">
        <w:rPr>
          <w:rFonts w:cs="David" w:hint="cs"/>
          <w:color w:val="FF0000"/>
          <w:sz w:val="24"/>
          <w:szCs w:val="24"/>
          <w:rtl/>
        </w:rPr>
        <w:t>להיפרע</w:t>
      </w:r>
      <w:r w:rsidR="009E7B5F" w:rsidRPr="009E7B5F">
        <w:rPr>
          <w:rFonts w:cs="David"/>
          <w:color w:val="FF0000"/>
          <w:sz w:val="24"/>
          <w:szCs w:val="24"/>
          <w:rtl/>
        </w:rPr>
        <w:t xml:space="preserve"> </w:t>
      </w:r>
      <w:r w:rsidR="009E7B5F" w:rsidRPr="009E7B5F">
        <w:rPr>
          <w:rFonts w:cs="David" w:hint="cs"/>
          <w:color w:val="FF0000"/>
          <w:sz w:val="24"/>
          <w:szCs w:val="24"/>
          <w:rtl/>
        </w:rPr>
        <w:t>מהמשכון</w:t>
      </w:r>
      <w:r w:rsidR="009E7B5F" w:rsidRPr="009E7B5F">
        <w:rPr>
          <w:rFonts w:cs="David"/>
          <w:color w:val="FF0000"/>
          <w:sz w:val="24"/>
          <w:szCs w:val="24"/>
          <w:rtl/>
        </w:rPr>
        <w:t xml:space="preserve"> </w:t>
      </w:r>
      <w:r w:rsidR="009E7B5F" w:rsidRPr="009E7B5F">
        <w:rPr>
          <w:rFonts w:cs="David" w:hint="cs"/>
          <w:color w:val="FF0000"/>
          <w:sz w:val="24"/>
          <w:szCs w:val="24"/>
          <w:rtl/>
        </w:rPr>
        <w:t>אם</w:t>
      </w:r>
      <w:r w:rsidR="009E7B5F" w:rsidRPr="009E7B5F">
        <w:rPr>
          <w:rFonts w:cs="David"/>
          <w:color w:val="FF0000"/>
          <w:sz w:val="24"/>
          <w:szCs w:val="24"/>
          <w:rtl/>
        </w:rPr>
        <w:t xml:space="preserve"> </w:t>
      </w:r>
      <w:r w:rsidR="009E7B5F" w:rsidRPr="009E7B5F">
        <w:rPr>
          <w:rFonts w:cs="David" w:hint="cs"/>
          <w:color w:val="FF0000"/>
          <w:sz w:val="24"/>
          <w:szCs w:val="24"/>
          <w:rtl/>
        </w:rPr>
        <w:t>לא</w:t>
      </w:r>
      <w:r w:rsidR="009E7B5F" w:rsidRPr="009E7B5F">
        <w:rPr>
          <w:rFonts w:cs="David"/>
          <w:color w:val="FF0000"/>
          <w:sz w:val="24"/>
          <w:szCs w:val="24"/>
          <w:rtl/>
        </w:rPr>
        <w:t xml:space="preserve"> </w:t>
      </w:r>
      <w:r w:rsidR="009E7B5F" w:rsidRPr="009E7B5F">
        <w:rPr>
          <w:rFonts w:cs="David" w:hint="cs"/>
          <w:color w:val="FF0000"/>
          <w:sz w:val="24"/>
          <w:szCs w:val="24"/>
          <w:rtl/>
        </w:rPr>
        <w:t>סולק</w:t>
      </w:r>
      <w:r w:rsidR="009E7B5F" w:rsidRPr="009E7B5F">
        <w:rPr>
          <w:rFonts w:cs="David"/>
          <w:color w:val="FF0000"/>
          <w:sz w:val="24"/>
          <w:szCs w:val="24"/>
          <w:rtl/>
        </w:rPr>
        <w:t xml:space="preserve"> </w:t>
      </w:r>
      <w:r w:rsidR="009E7B5F" w:rsidRPr="009E7B5F">
        <w:rPr>
          <w:rFonts w:cs="David" w:hint="cs"/>
          <w:color w:val="FF0000"/>
          <w:sz w:val="24"/>
          <w:szCs w:val="24"/>
          <w:rtl/>
        </w:rPr>
        <w:t xml:space="preserve">החיוב </w:t>
      </w:r>
      <w:r w:rsidRPr="009E7B5F">
        <w:rPr>
          <w:rFonts w:cs="David" w:hint="cs"/>
          <w:color w:val="FF0000"/>
          <w:sz w:val="24"/>
          <w:szCs w:val="24"/>
          <w:rtl/>
        </w:rPr>
        <w:t>"</w:t>
      </w:r>
      <w:r>
        <w:rPr>
          <w:rFonts w:cs="David" w:hint="cs"/>
          <w:sz w:val="24"/>
          <w:szCs w:val="24"/>
          <w:rtl/>
        </w:rPr>
        <w:t xml:space="preserve"> כלומר </w:t>
      </w:r>
      <w:r w:rsidRPr="009E7B5F">
        <w:rPr>
          <w:rFonts w:cs="David" w:hint="cs"/>
          <w:sz w:val="24"/>
          <w:szCs w:val="24"/>
          <w:highlight w:val="yellow"/>
          <w:rtl/>
        </w:rPr>
        <w:t>אם אנחנו רואים עסקה שבה מייחדים נכס לצורך פירעון חוב והדבר נותן עדיפות לנושה אחד על פני אחרים אז אנחנו מבינים שמדובר פה במשכון</w:t>
      </w:r>
      <w:r>
        <w:rPr>
          <w:rFonts w:cs="David" w:hint="cs"/>
          <w:sz w:val="24"/>
          <w:szCs w:val="24"/>
          <w:rtl/>
        </w:rPr>
        <w:t>. היישום של הדבר אינו פשוט כלל</w:t>
      </w:r>
      <w:r w:rsidR="00837046">
        <w:rPr>
          <w:rFonts w:cs="David" w:hint="cs"/>
          <w:sz w:val="24"/>
          <w:szCs w:val="24"/>
          <w:rtl/>
        </w:rPr>
        <w:t>.</w:t>
      </w:r>
    </w:p>
    <w:p w:rsidR="00837046" w:rsidRDefault="00837046" w:rsidP="00956E90">
      <w:pPr>
        <w:spacing w:after="0"/>
        <w:jc w:val="both"/>
        <w:rPr>
          <w:rFonts w:cs="David"/>
          <w:sz w:val="24"/>
          <w:szCs w:val="24"/>
          <w:rtl/>
        </w:rPr>
      </w:pPr>
    </w:p>
    <w:p w:rsidR="00837046" w:rsidRDefault="00837046" w:rsidP="00956E90">
      <w:pPr>
        <w:spacing w:after="0"/>
        <w:jc w:val="both"/>
        <w:rPr>
          <w:rFonts w:cs="David"/>
          <w:sz w:val="24"/>
          <w:szCs w:val="24"/>
          <w:rtl/>
        </w:rPr>
      </w:pPr>
      <w:r w:rsidRPr="009E7B5F">
        <w:rPr>
          <w:rFonts w:cs="David" w:hint="cs"/>
          <w:sz w:val="24"/>
          <w:szCs w:val="24"/>
          <w:highlight w:val="yellow"/>
          <w:rtl/>
        </w:rPr>
        <w:t xml:space="preserve">המקרה השכיח ביותר בפרקטיקה של יישום סעיף </w:t>
      </w:r>
      <w:r w:rsidR="009E7B5F" w:rsidRPr="009E7B5F">
        <w:rPr>
          <w:rFonts w:cs="David" w:hint="cs"/>
          <w:b/>
          <w:bCs/>
          <w:sz w:val="24"/>
          <w:szCs w:val="24"/>
          <w:highlight w:val="yellow"/>
          <w:rtl/>
        </w:rPr>
        <w:t>2</w:t>
      </w:r>
      <w:r w:rsidRPr="009E7B5F">
        <w:rPr>
          <w:rFonts w:cs="David" w:hint="cs"/>
          <w:b/>
          <w:bCs/>
          <w:sz w:val="24"/>
          <w:szCs w:val="24"/>
          <w:highlight w:val="yellow"/>
          <w:rtl/>
        </w:rPr>
        <w:t>(ב)</w:t>
      </w:r>
      <w:r w:rsidRPr="009E7B5F">
        <w:rPr>
          <w:rFonts w:cs="David" w:hint="cs"/>
          <w:sz w:val="24"/>
          <w:szCs w:val="24"/>
          <w:highlight w:val="yellow"/>
          <w:rtl/>
        </w:rPr>
        <w:t xml:space="preserve"> הוא </w:t>
      </w:r>
      <w:r w:rsidRPr="009E7B5F">
        <w:rPr>
          <w:rFonts w:cs="David" w:hint="cs"/>
          <w:b/>
          <w:bCs/>
          <w:sz w:val="24"/>
          <w:szCs w:val="24"/>
          <w:highlight w:val="yellow"/>
          <w:rtl/>
        </w:rPr>
        <w:t>מכר מותנה</w:t>
      </w:r>
      <w:r w:rsidRPr="009E7B5F">
        <w:rPr>
          <w:rFonts w:cs="David" w:hint="cs"/>
          <w:sz w:val="24"/>
          <w:szCs w:val="24"/>
          <w:highlight w:val="yellow"/>
          <w:rtl/>
        </w:rPr>
        <w:t xml:space="preserve"> או </w:t>
      </w:r>
      <w:r w:rsidRPr="009E7B5F">
        <w:rPr>
          <w:rFonts w:cs="David" w:hint="cs"/>
          <w:b/>
          <w:bCs/>
          <w:sz w:val="24"/>
          <w:szCs w:val="24"/>
          <w:highlight w:val="yellow"/>
          <w:rtl/>
        </w:rPr>
        <w:t>שימור בעלות</w:t>
      </w:r>
      <w:r>
        <w:rPr>
          <w:rFonts w:cs="David" w:hint="cs"/>
          <w:sz w:val="24"/>
          <w:szCs w:val="24"/>
          <w:rtl/>
        </w:rPr>
        <w:t>. מדובר על מכר באשראי (=</w:t>
      </w:r>
      <w:r w:rsidRPr="009E7B5F">
        <w:rPr>
          <w:rFonts w:cs="David" w:hint="cs"/>
          <w:b/>
          <w:bCs/>
          <w:sz w:val="24"/>
          <w:szCs w:val="24"/>
          <w:rtl/>
        </w:rPr>
        <w:t>אשראי ספקים</w:t>
      </w:r>
      <w:r>
        <w:rPr>
          <w:rFonts w:cs="David" w:hint="cs"/>
          <w:sz w:val="24"/>
          <w:szCs w:val="24"/>
          <w:rtl/>
        </w:rPr>
        <w:t xml:space="preserve">). זאת העסקה הסטנדרטית בשוק כשהרוכש מתעתד למכור את המוצר לצרכנים. </w:t>
      </w:r>
      <w:r w:rsidRPr="009E7B5F">
        <w:rPr>
          <w:rFonts w:cs="David" w:hint="cs"/>
          <w:sz w:val="24"/>
          <w:szCs w:val="24"/>
          <w:u w:val="single"/>
          <w:rtl/>
        </w:rPr>
        <w:t>השחקנים שלנו הם:</w:t>
      </w:r>
    </w:p>
    <w:p w:rsidR="00837046" w:rsidRDefault="00837046" w:rsidP="00442A7D">
      <w:pPr>
        <w:pStyle w:val="a3"/>
        <w:numPr>
          <w:ilvl w:val="0"/>
          <w:numId w:val="14"/>
        </w:numPr>
        <w:spacing w:after="0"/>
        <w:jc w:val="both"/>
        <w:rPr>
          <w:rFonts w:cs="David"/>
          <w:sz w:val="24"/>
          <w:szCs w:val="24"/>
        </w:rPr>
      </w:pPr>
      <w:r>
        <w:rPr>
          <w:rFonts w:cs="David" w:hint="cs"/>
          <w:sz w:val="24"/>
          <w:szCs w:val="24"/>
          <w:rtl/>
        </w:rPr>
        <w:t>ספק</w:t>
      </w:r>
    </w:p>
    <w:p w:rsidR="00837046" w:rsidRDefault="00837046" w:rsidP="00442A7D">
      <w:pPr>
        <w:pStyle w:val="a3"/>
        <w:numPr>
          <w:ilvl w:val="0"/>
          <w:numId w:val="14"/>
        </w:numPr>
        <w:spacing w:after="0"/>
        <w:jc w:val="both"/>
        <w:rPr>
          <w:rFonts w:cs="David"/>
          <w:sz w:val="24"/>
          <w:szCs w:val="24"/>
        </w:rPr>
      </w:pPr>
      <w:r>
        <w:rPr>
          <w:rFonts w:cs="David" w:hint="cs"/>
          <w:sz w:val="24"/>
          <w:szCs w:val="24"/>
          <w:rtl/>
        </w:rPr>
        <w:t>רוכש/ קמעונאי</w:t>
      </w:r>
    </w:p>
    <w:p w:rsidR="00837046" w:rsidRDefault="00837046" w:rsidP="00442A7D">
      <w:pPr>
        <w:pStyle w:val="a3"/>
        <w:numPr>
          <w:ilvl w:val="0"/>
          <w:numId w:val="14"/>
        </w:numPr>
        <w:spacing w:after="0"/>
        <w:jc w:val="both"/>
        <w:rPr>
          <w:rFonts w:cs="David"/>
          <w:sz w:val="24"/>
          <w:szCs w:val="24"/>
        </w:rPr>
      </w:pPr>
      <w:r>
        <w:rPr>
          <w:rFonts w:cs="David" w:hint="cs"/>
          <w:sz w:val="24"/>
          <w:szCs w:val="24"/>
          <w:rtl/>
        </w:rPr>
        <w:lastRenderedPageBreak/>
        <w:t>צרכנים</w:t>
      </w:r>
    </w:p>
    <w:p w:rsidR="009E7B5F" w:rsidRDefault="00837046" w:rsidP="00837046">
      <w:pPr>
        <w:spacing w:after="0"/>
        <w:jc w:val="both"/>
        <w:rPr>
          <w:rFonts w:cs="David"/>
          <w:sz w:val="24"/>
          <w:szCs w:val="24"/>
          <w:rtl/>
        </w:rPr>
      </w:pPr>
      <w:r>
        <w:rPr>
          <w:rFonts w:cs="David" w:hint="cs"/>
          <w:sz w:val="24"/>
          <w:szCs w:val="24"/>
          <w:rtl/>
        </w:rPr>
        <w:t xml:space="preserve">הפרקטיקה מכתיבה שהעסקה בין א' לב' תהיה באשראי ספקים. א' יעביר את </w:t>
      </w:r>
      <w:r w:rsidRPr="009E7B5F">
        <w:rPr>
          <w:rFonts w:cs="David" w:hint="cs"/>
          <w:sz w:val="24"/>
          <w:szCs w:val="24"/>
          <w:u w:val="single"/>
          <w:rtl/>
        </w:rPr>
        <w:t>ההחזקה</w:t>
      </w:r>
      <w:r>
        <w:rPr>
          <w:rFonts w:cs="David" w:hint="cs"/>
          <w:sz w:val="24"/>
          <w:szCs w:val="24"/>
          <w:rtl/>
        </w:rPr>
        <w:t xml:space="preserve"> במוצר בצורה מיידית לאחר כריתת ההסכם. אך </w:t>
      </w:r>
      <w:r w:rsidRPr="009E7B5F">
        <w:rPr>
          <w:rFonts w:cs="David" w:hint="cs"/>
          <w:sz w:val="24"/>
          <w:szCs w:val="24"/>
          <w:u w:val="single"/>
          <w:rtl/>
        </w:rPr>
        <w:t>התשלום</w:t>
      </w:r>
      <w:r>
        <w:rPr>
          <w:rFonts w:cs="David" w:hint="cs"/>
          <w:sz w:val="24"/>
          <w:szCs w:val="24"/>
          <w:rtl/>
        </w:rPr>
        <w:t xml:space="preserve"> של ב' לא' יגיע רק אחר כך בין 30-ל90 ואפילו עד 120 יום אחר כך. </w:t>
      </w:r>
      <w:r w:rsidRPr="009E7B5F">
        <w:rPr>
          <w:rFonts w:cs="David" w:hint="cs"/>
          <w:sz w:val="24"/>
          <w:szCs w:val="24"/>
          <w:highlight w:val="yellow"/>
          <w:rtl/>
        </w:rPr>
        <w:t>זהו אשראי לתווך קצר</w:t>
      </w:r>
      <w:r>
        <w:rPr>
          <w:rFonts w:cs="David" w:hint="cs"/>
          <w:sz w:val="24"/>
          <w:szCs w:val="24"/>
          <w:rtl/>
        </w:rPr>
        <w:t xml:space="preserve">. ההחזקה והבעלות צריכות לעבור בין א' לב' וב' צריך להעביר לא' תשלום. </w:t>
      </w:r>
      <w:proofErr w:type="spellStart"/>
      <w:r w:rsidRPr="009E7B5F">
        <w:rPr>
          <w:rFonts w:cs="David" w:hint="cs"/>
          <w:sz w:val="24"/>
          <w:szCs w:val="24"/>
          <w:highlight w:val="yellow"/>
          <w:rtl/>
        </w:rPr>
        <w:t>הפקרטיקה</w:t>
      </w:r>
      <w:proofErr w:type="spellEnd"/>
      <w:r w:rsidRPr="009E7B5F">
        <w:rPr>
          <w:rFonts w:cs="David" w:hint="cs"/>
          <w:sz w:val="24"/>
          <w:szCs w:val="24"/>
          <w:highlight w:val="yellow"/>
          <w:rtl/>
        </w:rPr>
        <w:t xml:space="preserve"> מחייבת הפרדה בין שני השלבים</w:t>
      </w:r>
      <w:r>
        <w:rPr>
          <w:rFonts w:cs="David" w:hint="cs"/>
          <w:sz w:val="24"/>
          <w:szCs w:val="24"/>
          <w:rtl/>
        </w:rPr>
        <w:t xml:space="preserve"> כיוון שב' צריך זמן למכור את הסחורה כדי שיהיה לו כסף לשלם לא'. לא' יש עניין שב' ימכור את הסחורה לג' כיוון שרק כך יהיה לו כסף להמשיך בכל העסק. </w:t>
      </w:r>
    </w:p>
    <w:p w:rsidR="009E7B5F" w:rsidRDefault="009E7B5F" w:rsidP="00837046">
      <w:pPr>
        <w:spacing w:after="0"/>
        <w:jc w:val="both"/>
        <w:rPr>
          <w:rFonts w:cs="David"/>
          <w:sz w:val="24"/>
          <w:szCs w:val="24"/>
          <w:rtl/>
        </w:rPr>
      </w:pPr>
    </w:p>
    <w:p w:rsidR="00E84B8E" w:rsidRDefault="00837046" w:rsidP="00837046">
      <w:pPr>
        <w:spacing w:after="0"/>
        <w:jc w:val="both"/>
        <w:rPr>
          <w:rFonts w:cs="David"/>
          <w:sz w:val="24"/>
          <w:szCs w:val="24"/>
          <w:rtl/>
        </w:rPr>
      </w:pPr>
      <w:r>
        <w:rPr>
          <w:rFonts w:cs="David" w:hint="cs"/>
          <w:sz w:val="24"/>
          <w:szCs w:val="24"/>
          <w:rtl/>
        </w:rPr>
        <w:t xml:space="preserve">בעסקה הזאת א' מעביר לב' סחורה והוא מקבל כסף רק אחרי שלושה חודשים- שזה מספיק זמן בשביל שב' יגיע לחדלות פירעון. במצב כזה א' חושש שהנושים האחרים ירצו לשים ידם על הסחורה שא' סיפק לב'. (נניח שהסחורה עדיין בידי ב') </w:t>
      </w:r>
      <w:r w:rsidRPr="009E7B5F">
        <w:rPr>
          <w:rFonts w:cs="David" w:hint="cs"/>
          <w:sz w:val="24"/>
          <w:szCs w:val="24"/>
          <w:highlight w:val="yellow"/>
          <w:rtl/>
        </w:rPr>
        <w:t>א' נמצא בבעיה שכן הוא חושש שבחדלות פ</w:t>
      </w:r>
      <w:r w:rsidR="009E7B5F" w:rsidRPr="009E7B5F">
        <w:rPr>
          <w:rFonts w:cs="David" w:hint="cs"/>
          <w:sz w:val="24"/>
          <w:szCs w:val="24"/>
          <w:highlight w:val="yellow"/>
          <w:rtl/>
        </w:rPr>
        <w:t>י</w:t>
      </w:r>
      <w:r w:rsidRPr="009E7B5F">
        <w:rPr>
          <w:rFonts w:cs="David" w:hint="cs"/>
          <w:sz w:val="24"/>
          <w:szCs w:val="24"/>
          <w:highlight w:val="yellow"/>
          <w:rtl/>
        </w:rPr>
        <w:t>רעונו של ב' הוא ייחשב כנושה רגיל ואז המפרק ימכור את הסחורה וכל הנושים יתחלקו בה</w:t>
      </w:r>
      <w:r>
        <w:rPr>
          <w:rFonts w:cs="David" w:hint="cs"/>
          <w:sz w:val="24"/>
          <w:szCs w:val="24"/>
          <w:rtl/>
        </w:rPr>
        <w:t>. דיני החוזים לא יעזרו לנו במצב כזה שכן לפיהם כשב' הוא לא רמאי ונקלע להפרת חוזה בשל הסתבכות עסקית אז הוא לא יכול לשלוט על מהלך עסקיו</w:t>
      </w:r>
      <w:r w:rsidR="00E84B8E">
        <w:rPr>
          <w:rFonts w:cs="David" w:hint="cs"/>
          <w:sz w:val="24"/>
          <w:szCs w:val="24"/>
          <w:rtl/>
        </w:rPr>
        <w:t xml:space="preserve"> וד' הנושים האחרים י</w:t>
      </w:r>
      <w:r w:rsidR="009E7B5F">
        <w:rPr>
          <w:rFonts w:cs="David" w:hint="cs"/>
          <w:sz w:val="24"/>
          <w:szCs w:val="24"/>
          <w:rtl/>
        </w:rPr>
        <w:t>י</w:t>
      </w:r>
      <w:r w:rsidR="00E84B8E">
        <w:rPr>
          <w:rFonts w:cs="David" w:hint="cs"/>
          <w:sz w:val="24"/>
          <w:szCs w:val="24"/>
          <w:rtl/>
        </w:rPr>
        <w:t>קחו את נכסיו. וכאן אנו מג</w:t>
      </w:r>
      <w:r w:rsidR="009E7B5F">
        <w:rPr>
          <w:rFonts w:cs="David" w:hint="cs"/>
          <w:sz w:val="24"/>
          <w:szCs w:val="24"/>
          <w:rtl/>
        </w:rPr>
        <w:t>י</w:t>
      </w:r>
      <w:r w:rsidR="00E84B8E">
        <w:rPr>
          <w:rFonts w:cs="David" w:hint="cs"/>
          <w:sz w:val="24"/>
          <w:szCs w:val="24"/>
          <w:rtl/>
        </w:rPr>
        <w:t xml:space="preserve">עים לעניין הבעלות. חוק המכר קובע כי הבעלות עוברת עם ההחזקה אלא אם כן החליטו הצדדים אחרת. כלומר, בעיקרון </w:t>
      </w:r>
      <w:r w:rsidR="00E84B8E" w:rsidRPr="009E7B5F">
        <w:rPr>
          <w:rFonts w:cs="David" w:hint="cs"/>
          <w:sz w:val="24"/>
          <w:szCs w:val="24"/>
          <w:u w:val="single"/>
          <w:rtl/>
        </w:rPr>
        <w:t>אמורים להיות כאן שני שלבים</w:t>
      </w:r>
      <w:r w:rsidR="00E84B8E">
        <w:rPr>
          <w:rFonts w:cs="David" w:hint="cs"/>
          <w:sz w:val="24"/>
          <w:szCs w:val="24"/>
          <w:rtl/>
        </w:rPr>
        <w:t>:</w:t>
      </w:r>
    </w:p>
    <w:p w:rsidR="00E84B8E" w:rsidRDefault="009E7B5F" w:rsidP="00442A7D">
      <w:pPr>
        <w:pStyle w:val="a3"/>
        <w:numPr>
          <w:ilvl w:val="0"/>
          <w:numId w:val="21"/>
        </w:numPr>
        <w:spacing w:after="0"/>
        <w:jc w:val="both"/>
        <w:rPr>
          <w:rFonts w:cs="David"/>
          <w:sz w:val="24"/>
          <w:szCs w:val="24"/>
        </w:rPr>
      </w:pPr>
      <w:r>
        <w:rPr>
          <w:rFonts w:cs="David" w:hint="cs"/>
          <w:sz w:val="24"/>
          <w:szCs w:val="24"/>
          <w:rtl/>
        </w:rPr>
        <w:t xml:space="preserve">העברת ההחזקה+ </w:t>
      </w:r>
      <w:r w:rsidR="00E84B8E">
        <w:rPr>
          <w:rFonts w:cs="David" w:hint="cs"/>
          <w:sz w:val="24"/>
          <w:szCs w:val="24"/>
          <w:rtl/>
        </w:rPr>
        <w:t>הבעלות</w:t>
      </w:r>
    </w:p>
    <w:p w:rsidR="00E84B8E" w:rsidRDefault="00E84B8E" w:rsidP="00442A7D">
      <w:pPr>
        <w:pStyle w:val="a3"/>
        <w:numPr>
          <w:ilvl w:val="0"/>
          <w:numId w:val="21"/>
        </w:numPr>
        <w:spacing w:after="0"/>
        <w:jc w:val="both"/>
        <w:rPr>
          <w:rFonts w:cs="David"/>
          <w:sz w:val="24"/>
          <w:szCs w:val="24"/>
        </w:rPr>
      </w:pPr>
      <w:r>
        <w:rPr>
          <w:rFonts w:cs="David" w:hint="cs"/>
          <w:sz w:val="24"/>
          <w:szCs w:val="24"/>
          <w:rtl/>
        </w:rPr>
        <w:t>העברת התשלום</w:t>
      </w:r>
    </w:p>
    <w:p w:rsidR="00E84B8E" w:rsidRDefault="00E84B8E" w:rsidP="00E84B8E">
      <w:pPr>
        <w:spacing w:after="0"/>
        <w:jc w:val="both"/>
        <w:rPr>
          <w:rFonts w:cs="David"/>
          <w:sz w:val="24"/>
          <w:szCs w:val="24"/>
          <w:rtl/>
        </w:rPr>
      </w:pPr>
      <w:r w:rsidRPr="009E7B5F">
        <w:rPr>
          <w:rFonts w:cs="David" w:hint="cs"/>
          <w:sz w:val="24"/>
          <w:szCs w:val="24"/>
          <w:highlight w:val="yellow"/>
          <w:rtl/>
        </w:rPr>
        <w:t xml:space="preserve">אם בין שני השלבים הללו ב' נכנס לחדלות פירעון, אז הסחורה היא כבר בבעלותו והנושים של ב' יתחלקו בה ומעמדו של א' יהיה כמו של שאר הנושים לא תהיה לו עדיפות על </w:t>
      </w:r>
      <w:proofErr w:type="spellStart"/>
      <w:r w:rsidRPr="009E7B5F">
        <w:rPr>
          <w:rFonts w:cs="David" w:hint="cs"/>
          <w:sz w:val="24"/>
          <w:szCs w:val="24"/>
          <w:highlight w:val="yellow"/>
          <w:rtl/>
        </w:rPr>
        <w:t>הד'לתים</w:t>
      </w:r>
      <w:proofErr w:type="spellEnd"/>
      <w:r w:rsidRPr="009E7B5F">
        <w:rPr>
          <w:rFonts w:cs="David" w:hint="cs"/>
          <w:sz w:val="24"/>
          <w:szCs w:val="24"/>
          <w:highlight w:val="yellow"/>
          <w:rtl/>
        </w:rPr>
        <w:t>.</w:t>
      </w:r>
      <w:r>
        <w:rPr>
          <w:rFonts w:cs="David" w:hint="cs"/>
          <w:sz w:val="24"/>
          <w:szCs w:val="24"/>
          <w:rtl/>
        </w:rPr>
        <w:t xml:space="preserve"> </w:t>
      </w:r>
    </w:p>
    <w:p w:rsidR="00E84B8E" w:rsidRDefault="00E84B8E" w:rsidP="00E84B8E">
      <w:pPr>
        <w:spacing w:after="0"/>
        <w:jc w:val="both"/>
        <w:rPr>
          <w:rFonts w:cs="David"/>
          <w:sz w:val="24"/>
          <w:szCs w:val="24"/>
          <w:rtl/>
        </w:rPr>
      </w:pPr>
    </w:p>
    <w:p w:rsidR="00E84B8E" w:rsidRDefault="00E84B8E" w:rsidP="009E7B5F">
      <w:pPr>
        <w:spacing w:after="0"/>
        <w:jc w:val="both"/>
        <w:rPr>
          <w:rFonts w:cs="David"/>
          <w:sz w:val="24"/>
          <w:szCs w:val="24"/>
          <w:rtl/>
        </w:rPr>
      </w:pPr>
      <w:r>
        <w:rPr>
          <w:rFonts w:cs="David" w:hint="cs"/>
          <w:sz w:val="24"/>
          <w:szCs w:val="24"/>
          <w:rtl/>
        </w:rPr>
        <w:t xml:space="preserve">כדי להתגבר על כך בפרקטיקה נפוץ מאוד שספקים מוסיפים תנאי להסכם המכר הקובע שהסחורה נשארת בבעלותם עד לתשלום המלא עבורה. </w:t>
      </w:r>
      <w:r w:rsidRPr="009E7B5F">
        <w:rPr>
          <w:rFonts w:cs="David" w:hint="cs"/>
          <w:sz w:val="24"/>
          <w:szCs w:val="24"/>
          <w:highlight w:val="yellow"/>
          <w:rtl/>
        </w:rPr>
        <w:t xml:space="preserve">הספק </w:t>
      </w:r>
      <w:r w:rsidR="009E7B5F" w:rsidRPr="009E7B5F">
        <w:rPr>
          <w:rFonts w:cs="David" w:hint="cs"/>
          <w:sz w:val="24"/>
          <w:szCs w:val="24"/>
          <w:highlight w:val="yellow"/>
          <w:rtl/>
        </w:rPr>
        <w:t>מ</w:t>
      </w:r>
      <w:r w:rsidRPr="009E7B5F">
        <w:rPr>
          <w:rFonts w:cs="David" w:hint="cs"/>
          <w:sz w:val="24"/>
          <w:szCs w:val="24"/>
          <w:highlight w:val="yellow"/>
          <w:rtl/>
        </w:rPr>
        <w:t>עוניין להפריד בין העברת ההחזקה לבין העברת הבעלות.</w:t>
      </w:r>
      <w:r>
        <w:rPr>
          <w:rFonts w:cs="David" w:hint="cs"/>
          <w:sz w:val="24"/>
          <w:szCs w:val="24"/>
          <w:rtl/>
        </w:rPr>
        <w:t xml:space="preserve"> </w:t>
      </w:r>
      <w:r w:rsidRPr="009E7B5F">
        <w:rPr>
          <w:rFonts w:cs="David" w:hint="cs"/>
          <w:sz w:val="24"/>
          <w:szCs w:val="24"/>
          <w:u w:val="single"/>
          <w:rtl/>
        </w:rPr>
        <w:t>ה</w:t>
      </w:r>
      <w:r w:rsidR="009E7B5F">
        <w:rPr>
          <w:rFonts w:cs="David" w:hint="cs"/>
          <w:sz w:val="24"/>
          <w:szCs w:val="24"/>
          <w:u w:val="single"/>
          <w:rtl/>
        </w:rPr>
        <w:t>ספק</w:t>
      </w:r>
      <w:r w:rsidRPr="009E7B5F">
        <w:rPr>
          <w:rFonts w:cs="David" w:hint="cs"/>
          <w:sz w:val="24"/>
          <w:szCs w:val="24"/>
          <w:u w:val="single"/>
          <w:rtl/>
        </w:rPr>
        <w:t xml:space="preserve"> רוצה ליצור שני שלבים</w:t>
      </w:r>
      <w:r>
        <w:rPr>
          <w:rFonts w:cs="David" w:hint="cs"/>
          <w:sz w:val="24"/>
          <w:szCs w:val="24"/>
          <w:rtl/>
        </w:rPr>
        <w:t>:</w:t>
      </w:r>
    </w:p>
    <w:p w:rsidR="00E84B8E" w:rsidRDefault="00E84B8E" w:rsidP="00442A7D">
      <w:pPr>
        <w:pStyle w:val="a3"/>
        <w:numPr>
          <w:ilvl w:val="0"/>
          <w:numId w:val="21"/>
        </w:numPr>
        <w:spacing w:after="0"/>
        <w:jc w:val="both"/>
        <w:rPr>
          <w:rFonts w:cs="David"/>
          <w:sz w:val="24"/>
          <w:szCs w:val="24"/>
        </w:rPr>
      </w:pPr>
      <w:r>
        <w:rPr>
          <w:rFonts w:cs="David" w:hint="cs"/>
          <w:sz w:val="24"/>
          <w:szCs w:val="24"/>
          <w:rtl/>
        </w:rPr>
        <w:t>העברת ההחזקה</w:t>
      </w:r>
    </w:p>
    <w:p w:rsidR="00E84B8E" w:rsidRDefault="009E7B5F" w:rsidP="00442A7D">
      <w:pPr>
        <w:pStyle w:val="a3"/>
        <w:numPr>
          <w:ilvl w:val="0"/>
          <w:numId w:val="21"/>
        </w:numPr>
        <w:spacing w:after="0"/>
        <w:jc w:val="both"/>
        <w:rPr>
          <w:rFonts w:cs="David"/>
          <w:sz w:val="24"/>
          <w:szCs w:val="24"/>
        </w:rPr>
      </w:pPr>
      <w:r>
        <w:rPr>
          <w:rFonts w:cs="David" w:hint="cs"/>
          <w:sz w:val="24"/>
          <w:szCs w:val="24"/>
          <w:rtl/>
        </w:rPr>
        <w:t xml:space="preserve">קבלת התשלום+ </w:t>
      </w:r>
      <w:r w:rsidR="00E84B8E">
        <w:rPr>
          <w:rFonts w:cs="David" w:hint="cs"/>
          <w:sz w:val="24"/>
          <w:szCs w:val="24"/>
          <w:rtl/>
        </w:rPr>
        <w:t>העברת הבעלות</w:t>
      </w:r>
    </w:p>
    <w:p w:rsidR="006245C8" w:rsidRDefault="00E84B8E" w:rsidP="00E84B8E">
      <w:pPr>
        <w:spacing w:after="0"/>
        <w:jc w:val="both"/>
        <w:rPr>
          <w:rFonts w:cs="David"/>
          <w:sz w:val="24"/>
          <w:szCs w:val="24"/>
          <w:rtl/>
        </w:rPr>
      </w:pPr>
      <w:r>
        <w:rPr>
          <w:rFonts w:cs="David" w:hint="cs"/>
          <w:sz w:val="24"/>
          <w:szCs w:val="24"/>
          <w:rtl/>
        </w:rPr>
        <w:t>כל הד' יכולים לשים ידם על הנכסים של ב' במצב של חדלות פירעונו. כל עוד הנכסים הם של א', איש אינו יכול לגעת לו בסחורה וא' יוכל לתבוע השבה. ב' מבחינה משפטית הוא רק שומר על הנכס. לכן א' רוצים להכניס סעיף של שמירת הבעלות.</w:t>
      </w:r>
      <w:r w:rsidR="006245C8">
        <w:rPr>
          <w:rFonts w:cs="David" w:hint="cs"/>
          <w:sz w:val="24"/>
          <w:szCs w:val="24"/>
          <w:rtl/>
        </w:rPr>
        <w:t xml:space="preserve"> </w:t>
      </w:r>
      <w:r w:rsidR="006245C8" w:rsidRPr="006245C8">
        <w:rPr>
          <w:rFonts w:cs="David" w:hint="cs"/>
          <w:sz w:val="24"/>
          <w:szCs w:val="24"/>
          <w:highlight w:val="yellow"/>
          <w:rtl/>
        </w:rPr>
        <w:t>סעיף שימור הבעלות קובע שהבעלות על הנכסים תעבור לב' רק בעת מועד סיום התשלום.</w:t>
      </w:r>
      <w:r w:rsidR="006245C8">
        <w:rPr>
          <w:rFonts w:cs="David" w:hint="cs"/>
          <w:sz w:val="24"/>
          <w:szCs w:val="24"/>
          <w:rtl/>
        </w:rPr>
        <w:t xml:space="preserve"> </w:t>
      </w:r>
    </w:p>
    <w:p w:rsidR="006245C8" w:rsidRDefault="006245C8" w:rsidP="00E84B8E">
      <w:pPr>
        <w:spacing w:after="0"/>
        <w:jc w:val="both"/>
        <w:rPr>
          <w:rFonts w:cs="David"/>
          <w:sz w:val="24"/>
          <w:szCs w:val="24"/>
          <w:rtl/>
        </w:rPr>
      </w:pPr>
    </w:p>
    <w:p w:rsidR="006245C8" w:rsidRDefault="006245C8" w:rsidP="00E84B8E">
      <w:pPr>
        <w:spacing w:after="0"/>
        <w:jc w:val="both"/>
        <w:rPr>
          <w:rFonts w:cs="David"/>
          <w:sz w:val="24"/>
          <w:szCs w:val="24"/>
          <w:rtl/>
        </w:rPr>
      </w:pPr>
      <w:r>
        <w:rPr>
          <w:rFonts w:cs="David" w:hint="cs"/>
          <w:sz w:val="24"/>
          <w:szCs w:val="24"/>
          <w:rtl/>
        </w:rPr>
        <w:t xml:space="preserve">זה הדין בכל ארצות אירופה, במשפט הקונטיננטלי. באנגליה זה סעיף חוק מפורש בחוק המכר. גם אצלנו זה משתמע </w:t>
      </w:r>
      <w:r w:rsidRPr="009E7B5F">
        <w:rPr>
          <w:rFonts w:cs="David" w:hint="cs"/>
          <w:b/>
          <w:bCs/>
          <w:sz w:val="24"/>
          <w:szCs w:val="24"/>
          <w:rtl/>
        </w:rPr>
        <w:t xml:space="preserve">מסעיף 33 </w:t>
      </w:r>
      <w:r w:rsidRPr="00A929EB">
        <w:rPr>
          <w:rFonts w:cs="David" w:hint="cs"/>
          <w:b/>
          <w:bCs/>
          <w:color w:val="FF0000"/>
          <w:sz w:val="24"/>
          <w:szCs w:val="24"/>
          <w:rtl/>
        </w:rPr>
        <w:t>לחוק המכר</w:t>
      </w:r>
      <w:r>
        <w:rPr>
          <w:rFonts w:cs="David" w:hint="cs"/>
          <w:sz w:val="24"/>
          <w:szCs w:val="24"/>
          <w:rtl/>
        </w:rPr>
        <w:t xml:space="preserve">- שניתן לקבוע מועד אחר להעברת הבעלות. כך גם פסקו בארץ עד לשנות ה90. פסקו זאת לא תוך בחינת הסוגיה אלא מתוך היעדר דיון בסוגיה. כך עד </w:t>
      </w:r>
      <w:r w:rsidRPr="009E7B5F">
        <w:rPr>
          <w:rFonts w:cs="David" w:hint="cs"/>
          <w:b/>
          <w:bCs/>
          <w:sz w:val="24"/>
          <w:szCs w:val="24"/>
          <w:rtl/>
        </w:rPr>
        <w:t>לפסד קולומבו</w:t>
      </w:r>
      <w:r>
        <w:rPr>
          <w:rFonts w:cs="David" w:hint="cs"/>
          <w:sz w:val="24"/>
          <w:szCs w:val="24"/>
          <w:rtl/>
        </w:rPr>
        <w:t xml:space="preserve"> שם עלתה הטענה שהסעיף הזה טומן בחובו משכון מוסווה ואז חל בו </w:t>
      </w:r>
      <w:r w:rsidRPr="00A929EB">
        <w:rPr>
          <w:rFonts w:cs="David" w:hint="cs"/>
          <w:b/>
          <w:bCs/>
          <w:color w:val="FF0000"/>
          <w:sz w:val="24"/>
          <w:szCs w:val="24"/>
          <w:rtl/>
        </w:rPr>
        <w:t>חוק המכר</w:t>
      </w:r>
      <w:r>
        <w:rPr>
          <w:rFonts w:cs="David" w:hint="cs"/>
          <w:sz w:val="24"/>
          <w:szCs w:val="24"/>
          <w:rtl/>
        </w:rPr>
        <w:t>.</w:t>
      </w:r>
    </w:p>
    <w:p w:rsidR="006245C8" w:rsidRDefault="006245C8" w:rsidP="00E84B8E">
      <w:pPr>
        <w:spacing w:after="0"/>
        <w:jc w:val="both"/>
        <w:rPr>
          <w:rFonts w:cs="David"/>
          <w:sz w:val="24"/>
          <w:szCs w:val="24"/>
          <w:rtl/>
        </w:rPr>
      </w:pPr>
    </w:p>
    <w:p w:rsidR="00837046" w:rsidRDefault="007E17DF" w:rsidP="003232AC">
      <w:pPr>
        <w:spacing w:after="0"/>
        <w:jc w:val="both"/>
        <w:rPr>
          <w:rFonts w:cs="David"/>
          <w:sz w:val="24"/>
          <w:szCs w:val="24"/>
          <w:rtl/>
        </w:rPr>
      </w:pPr>
      <w:r w:rsidRPr="009E7B5F">
        <w:rPr>
          <w:rFonts w:cs="David" w:hint="cs"/>
          <w:b/>
          <w:bCs/>
          <w:sz w:val="24"/>
          <w:szCs w:val="24"/>
          <w:rtl/>
        </w:rPr>
        <w:t>פסד קולומבו</w:t>
      </w:r>
      <w:r>
        <w:rPr>
          <w:rFonts w:cs="David" w:hint="cs"/>
          <w:sz w:val="24"/>
          <w:szCs w:val="24"/>
          <w:rtl/>
        </w:rPr>
        <w:t xml:space="preserve"> הלך עם המשפט האמריקאי. הייתה על הלכה זו ביקורת רבה. </w:t>
      </w:r>
      <w:r w:rsidR="009E7B5F">
        <w:rPr>
          <w:rFonts w:cs="David" w:hint="cs"/>
          <w:sz w:val="24"/>
          <w:szCs w:val="24"/>
          <w:rtl/>
        </w:rPr>
        <w:t>מדובר</w:t>
      </w:r>
      <w:r>
        <w:rPr>
          <w:rFonts w:cs="David" w:hint="cs"/>
          <w:sz w:val="24"/>
          <w:szCs w:val="24"/>
          <w:rtl/>
        </w:rPr>
        <w:t xml:space="preserve"> על ספק של סחורה א' אשר מוכר סחורה. יש לו עוד תפקיד: מלווה. </w:t>
      </w:r>
      <w:r w:rsidR="009E7B5F" w:rsidRPr="009E7B5F">
        <w:rPr>
          <w:rFonts w:cs="David" w:hint="cs"/>
          <w:sz w:val="24"/>
          <w:szCs w:val="24"/>
          <w:highlight w:val="yellow"/>
          <w:rtl/>
        </w:rPr>
        <w:t>א'</w:t>
      </w:r>
      <w:r w:rsidRPr="009E7B5F">
        <w:rPr>
          <w:rFonts w:cs="David" w:hint="cs"/>
          <w:sz w:val="24"/>
          <w:szCs w:val="24"/>
          <w:highlight w:val="yellow"/>
          <w:rtl/>
        </w:rPr>
        <w:t xml:space="preserve"> מספק נכס אבל גם מימון כיוון שהוא נותן לב' אשראי לתווך קצר</w:t>
      </w:r>
      <w:r>
        <w:rPr>
          <w:rFonts w:cs="David" w:hint="cs"/>
          <w:sz w:val="24"/>
          <w:szCs w:val="24"/>
          <w:rtl/>
        </w:rPr>
        <w:t xml:space="preserve"> (בשונה מחברת הליסינג המספקת מימון בלבד והנכס הוא זר לה). בתור ספק נכס אין לא' אינטרס להחזיק את הבעלות אצלו. הבעלות בנכס מעניינת אותו כשהוא בכובע של ספק המימון, כיוון שאז הוא מעוניין לכסות את עצמו מפני מצב של חדלות פירעון. ספק הממון א' אינו לוקח שיעבוד ובמקרה כזה הוא עלול להיות נושה רגיל ולא נושה מובטח וכדי להתגבר על הקושי הזה הוא ישמור את הבעלות אצלו עד לגמר התשלום. יש לנו תחרות בין א' כספק מימון לבין הד', הנושים האחרים של ב'. ו</w:t>
      </w:r>
      <w:r w:rsidRPr="007E17DF">
        <w:rPr>
          <w:rFonts w:cs="David" w:hint="cs"/>
          <w:sz w:val="24"/>
          <w:szCs w:val="24"/>
          <w:highlight w:val="yellow"/>
          <w:rtl/>
        </w:rPr>
        <w:t>זה בעצם שיעבוד</w:t>
      </w:r>
      <w:r w:rsidR="003232AC">
        <w:rPr>
          <w:rFonts w:cs="David" w:hint="cs"/>
          <w:sz w:val="24"/>
          <w:szCs w:val="24"/>
          <w:highlight w:val="yellow"/>
          <w:rtl/>
        </w:rPr>
        <w:t>=</w:t>
      </w:r>
      <w:r w:rsidRPr="007E17DF">
        <w:rPr>
          <w:rFonts w:cs="David" w:hint="cs"/>
          <w:sz w:val="24"/>
          <w:szCs w:val="24"/>
          <w:highlight w:val="yellow"/>
          <w:rtl/>
        </w:rPr>
        <w:t xml:space="preserve"> טכניקה משפטית שבסיועה יבודד עצמו נושה אחד כך שיהיה עדיף על פני נושים אחרים במקרה של חדלות פירעון של החייב.</w:t>
      </w:r>
      <w:r w:rsidR="00837046" w:rsidRPr="00E84B8E">
        <w:rPr>
          <w:rFonts w:cs="David" w:hint="cs"/>
          <w:sz w:val="24"/>
          <w:szCs w:val="24"/>
          <w:rtl/>
        </w:rPr>
        <w:t xml:space="preserve"> </w:t>
      </w:r>
      <w:r>
        <w:rPr>
          <w:rFonts w:cs="David" w:hint="cs"/>
          <w:sz w:val="24"/>
          <w:szCs w:val="24"/>
          <w:rtl/>
        </w:rPr>
        <w:t>יש שיטות משפט הרואות בכך משכון.</w:t>
      </w:r>
    </w:p>
    <w:p w:rsidR="007E17DF" w:rsidRDefault="00301BF6" w:rsidP="00E84B8E">
      <w:pPr>
        <w:spacing w:after="0"/>
        <w:jc w:val="both"/>
        <w:rPr>
          <w:rFonts w:cs="David"/>
          <w:sz w:val="24"/>
          <w:szCs w:val="24"/>
          <w:rtl/>
        </w:rPr>
      </w:pPr>
      <w:r>
        <w:rPr>
          <w:rFonts w:cs="David" w:hint="cs"/>
          <w:sz w:val="24"/>
          <w:szCs w:val="24"/>
          <w:rtl/>
        </w:rPr>
        <w:t xml:space="preserve">הפסד ראה את הצדדים כנותן ומקבל משכון ולא כספק ורוכש. המינוחים משתנים והם הופכים ל"נושה מובטח" ו"ממשכן". אם זה כך, הרי שנושה מובטח יהיה עדיף על נושים אחרים רק אם הוא רשם את המשכון ברשם המשכונות. </w:t>
      </w:r>
      <w:r w:rsidRPr="003232AC">
        <w:rPr>
          <w:rFonts w:cs="David" w:hint="cs"/>
          <w:sz w:val="24"/>
          <w:szCs w:val="24"/>
          <w:highlight w:val="yellow"/>
          <w:rtl/>
        </w:rPr>
        <w:t>מבחינה פרקטית הספקים פתאום צריכים לרשום לטובתם כל שיעבוד שהם עושים- גם אם הוא תחת סעיף שימור הבעלות.</w:t>
      </w:r>
    </w:p>
    <w:p w:rsidR="00301BF6" w:rsidRDefault="00301BF6" w:rsidP="00E84B8E">
      <w:pPr>
        <w:spacing w:after="0"/>
        <w:jc w:val="both"/>
        <w:rPr>
          <w:rFonts w:cs="David"/>
          <w:sz w:val="24"/>
          <w:szCs w:val="24"/>
          <w:rtl/>
        </w:rPr>
      </w:pPr>
    </w:p>
    <w:p w:rsidR="00301BF6" w:rsidRDefault="00301BF6" w:rsidP="00E84B8E">
      <w:pPr>
        <w:spacing w:after="0"/>
        <w:jc w:val="both"/>
        <w:rPr>
          <w:rFonts w:cs="David"/>
          <w:sz w:val="24"/>
          <w:szCs w:val="24"/>
          <w:rtl/>
        </w:rPr>
      </w:pPr>
      <w:r>
        <w:rPr>
          <w:rFonts w:cs="David" w:hint="cs"/>
          <w:sz w:val="24"/>
          <w:szCs w:val="24"/>
          <w:rtl/>
        </w:rPr>
        <w:t>בית המשפט ב</w:t>
      </w:r>
      <w:r w:rsidRPr="003232AC">
        <w:rPr>
          <w:rFonts w:cs="David" w:hint="cs"/>
          <w:b/>
          <w:bCs/>
          <w:sz w:val="24"/>
          <w:szCs w:val="24"/>
          <w:rtl/>
        </w:rPr>
        <w:t>קולומבו</w:t>
      </w:r>
      <w:r>
        <w:rPr>
          <w:rFonts w:cs="David" w:hint="cs"/>
          <w:sz w:val="24"/>
          <w:szCs w:val="24"/>
          <w:rtl/>
        </w:rPr>
        <w:t xml:space="preserve"> אומר לספקים שכדי להתגבר על הבעיה הפרקטית שנוצרה, עליהם לרשום שיעבוד ברשם המשכונות. בפסד אחר בית המשפט אומר </w:t>
      </w:r>
      <w:r w:rsidRPr="003232AC">
        <w:rPr>
          <w:rFonts w:cs="David" w:hint="cs"/>
          <w:sz w:val="24"/>
          <w:szCs w:val="24"/>
          <w:highlight w:val="yellow"/>
          <w:rtl/>
        </w:rPr>
        <w:t>שגם אם הם ירשמו שיעבוד, זה יהיה שיעבוד צף כיוון שמדובר במלאי עסקי</w:t>
      </w:r>
      <w:r>
        <w:rPr>
          <w:rFonts w:cs="David" w:hint="cs"/>
          <w:sz w:val="24"/>
          <w:szCs w:val="24"/>
          <w:rtl/>
        </w:rPr>
        <w:t xml:space="preserve">. הביקורת העיקרית על הפסד הייתה על הפגיעה בחופש החוזים. בא </w:t>
      </w:r>
      <w:r w:rsidRPr="003232AC">
        <w:rPr>
          <w:rFonts w:cs="David" w:hint="cs"/>
          <w:b/>
          <w:bCs/>
          <w:sz w:val="24"/>
          <w:szCs w:val="24"/>
          <w:rtl/>
        </w:rPr>
        <w:t>פסד קידוחי הצפון</w:t>
      </w:r>
      <w:r w:rsidR="003232AC">
        <w:rPr>
          <w:rFonts w:cs="David" w:hint="cs"/>
          <w:sz w:val="24"/>
          <w:szCs w:val="24"/>
          <w:rtl/>
        </w:rPr>
        <w:t xml:space="preserve"> ומחזיר</w:t>
      </w:r>
      <w:r>
        <w:rPr>
          <w:rFonts w:cs="David" w:hint="cs"/>
          <w:sz w:val="24"/>
          <w:szCs w:val="24"/>
          <w:rtl/>
        </w:rPr>
        <w:t xml:space="preserve"> אותנו אחורה לכיוון חופש החוזים. אלא </w:t>
      </w:r>
      <w:r w:rsidRPr="003232AC">
        <w:rPr>
          <w:rFonts w:cs="David" w:hint="cs"/>
          <w:sz w:val="24"/>
          <w:szCs w:val="24"/>
          <w:highlight w:val="yellow"/>
          <w:rtl/>
        </w:rPr>
        <w:t>שבענייני משכון אנו לא נותנים חשיבות לחופש החוזים כיוון שיש פגיעה בצדדים שלישיים</w:t>
      </w:r>
      <w:r>
        <w:rPr>
          <w:rFonts w:cs="David" w:hint="cs"/>
          <w:sz w:val="24"/>
          <w:szCs w:val="24"/>
          <w:rtl/>
        </w:rPr>
        <w:t>.</w:t>
      </w:r>
    </w:p>
    <w:p w:rsidR="00301BF6" w:rsidRDefault="00301BF6" w:rsidP="00E84B8E">
      <w:pPr>
        <w:spacing w:after="0"/>
        <w:jc w:val="both"/>
        <w:rPr>
          <w:rFonts w:cs="David"/>
          <w:sz w:val="24"/>
          <w:szCs w:val="24"/>
          <w:rtl/>
        </w:rPr>
      </w:pPr>
    </w:p>
    <w:p w:rsidR="00301BF6" w:rsidRDefault="00301BF6" w:rsidP="003232AC">
      <w:pPr>
        <w:spacing w:after="0"/>
        <w:jc w:val="both"/>
        <w:rPr>
          <w:rFonts w:cs="David"/>
          <w:sz w:val="24"/>
          <w:szCs w:val="24"/>
          <w:rtl/>
        </w:rPr>
      </w:pPr>
      <w:r w:rsidRPr="003232AC">
        <w:rPr>
          <w:rFonts w:cs="David" w:hint="cs"/>
          <w:b/>
          <w:bCs/>
          <w:sz w:val="24"/>
          <w:szCs w:val="24"/>
          <w:rtl/>
        </w:rPr>
        <w:t>פסד קידוחי הצפון</w:t>
      </w:r>
      <w:r>
        <w:rPr>
          <w:rFonts w:cs="David" w:hint="cs"/>
          <w:sz w:val="24"/>
          <w:szCs w:val="24"/>
          <w:rtl/>
        </w:rPr>
        <w:t xml:space="preserve"> מחזיר אותנו לחופש החוזים אלא שאז צדדים שלישיים נפגעים, וזה מה שרוצה </w:t>
      </w:r>
      <w:r w:rsidRPr="003232AC">
        <w:rPr>
          <w:rFonts w:cs="David" w:hint="cs"/>
          <w:b/>
          <w:bCs/>
          <w:sz w:val="24"/>
          <w:szCs w:val="24"/>
          <w:rtl/>
        </w:rPr>
        <w:t xml:space="preserve">סעיף 2(ב) </w:t>
      </w:r>
      <w:r>
        <w:rPr>
          <w:rFonts w:cs="David" w:hint="cs"/>
          <w:sz w:val="24"/>
          <w:szCs w:val="24"/>
          <w:rtl/>
        </w:rPr>
        <w:t xml:space="preserve">למנוע. </w:t>
      </w:r>
      <w:r w:rsidR="003232AC" w:rsidRPr="003232AC">
        <w:rPr>
          <w:rFonts w:cs="David" w:hint="cs"/>
          <w:sz w:val="24"/>
          <w:szCs w:val="24"/>
          <w:highlight w:val="yellow"/>
          <w:rtl/>
        </w:rPr>
        <w:t xml:space="preserve">לפי הסעיף: </w:t>
      </w:r>
      <w:r w:rsidRPr="003232AC">
        <w:rPr>
          <w:rFonts w:cs="David" w:hint="cs"/>
          <w:sz w:val="24"/>
          <w:szCs w:val="24"/>
          <w:highlight w:val="yellow"/>
          <w:rtl/>
        </w:rPr>
        <w:t>רוצה עדיפות? תן פומביות!</w:t>
      </w:r>
      <w:r>
        <w:rPr>
          <w:rFonts w:cs="David" w:hint="cs"/>
          <w:sz w:val="24"/>
          <w:szCs w:val="24"/>
          <w:rtl/>
        </w:rPr>
        <w:t xml:space="preserve"> </w:t>
      </w:r>
      <w:r w:rsidR="009278CF">
        <w:rPr>
          <w:rFonts w:cs="David" w:hint="cs"/>
          <w:sz w:val="24"/>
          <w:szCs w:val="24"/>
          <w:rtl/>
        </w:rPr>
        <w:t xml:space="preserve">לכן </w:t>
      </w:r>
      <w:r w:rsidR="003232AC" w:rsidRPr="003232AC">
        <w:rPr>
          <w:rFonts w:cs="David" w:hint="cs"/>
          <w:sz w:val="24"/>
          <w:szCs w:val="24"/>
          <w:highlight w:val="yellow"/>
          <w:rtl/>
        </w:rPr>
        <w:t>ביהמ"ש</w:t>
      </w:r>
      <w:r w:rsidR="009278CF" w:rsidRPr="003232AC">
        <w:rPr>
          <w:rFonts w:cs="David" w:hint="cs"/>
          <w:sz w:val="24"/>
          <w:szCs w:val="24"/>
          <w:highlight w:val="yellow"/>
          <w:rtl/>
        </w:rPr>
        <w:t xml:space="preserve"> העליון קבע שאנחנו בתוך דיני המשכון</w:t>
      </w:r>
      <w:r w:rsidR="009278CF">
        <w:rPr>
          <w:rFonts w:cs="David" w:hint="cs"/>
          <w:sz w:val="24"/>
          <w:szCs w:val="24"/>
          <w:rtl/>
        </w:rPr>
        <w:t xml:space="preserve">. משמעות הדבר היא שא' יהיה </w:t>
      </w:r>
      <w:r w:rsidR="009278CF">
        <w:rPr>
          <w:rFonts w:cs="David" w:hint="cs"/>
          <w:sz w:val="24"/>
          <w:szCs w:val="24"/>
          <w:rtl/>
        </w:rPr>
        <w:lastRenderedPageBreak/>
        <w:t xml:space="preserve">נושה מובטח. א' הוא גם מוכר וספק נכס וכאן אין ספק שיחולו עליו הוראות חוק המכר. במישור המימוני, גם אז א' יהיה כפוף לדיני המשכון וא' לא יתגבר על צדדים שלישיים אלא אם נערך רישום. </w:t>
      </w:r>
    </w:p>
    <w:p w:rsidR="00716DA8" w:rsidRDefault="00716DA8" w:rsidP="00956E90">
      <w:pPr>
        <w:spacing w:after="0"/>
        <w:jc w:val="both"/>
        <w:rPr>
          <w:rFonts w:cs="David"/>
          <w:sz w:val="24"/>
          <w:szCs w:val="24"/>
          <w:rtl/>
        </w:rPr>
      </w:pPr>
    </w:p>
    <w:p w:rsidR="009278CF" w:rsidRDefault="009278CF" w:rsidP="00956E90">
      <w:pPr>
        <w:spacing w:after="0"/>
        <w:jc w:val="both"/>
        <w:rPr>
          <w:rFonts w:cs="David"/>
          <w:sz w:val="24"/>
          <w:szCs w:val="24"/>
          <w:rtl/>
        </w:rPr>
      </w:pPr>
      <w:r w:rsidRPr="003232AC">
        <w:rPr>
          <w:rFonts w:cs="David" w:hint="cs"/>
          <w:sz w:val="24"/>
          <w:szCs w:val="24"/>
          <w:highlight w:val="yellow"/>
          <w:rtl/>
        </w:rPr>
        <w:t xml:space="preserve">החידוש מרחיק הלכת של </w:t>
      </w:r>
      <w:r w:rsidRPr="003232AC">
        <w:rPr>
          <w:rFonts w:cs="David" w:hint="cs"/>
          <w:b/>
          <w:bCs/>
          <w:sz w:val="24"/>
          <w:szCs w:val="24"/>
          <w:highlight w:val="yellow"/>
          <w:rtl/>
        </w:rPr>
        <w:t>פסד קולומבו,</w:t>
      </w:r>
      <w:r w:rsidRPr="003232AC">
        <w:rPr>
          <w:rFonts w:cs="David" w:hint="cs"/>
          <w:sz w:val="24"/>
          <w:szCs w:val="24"/>
          <w:highlight w:val="yellow"/>
          <w:rtl/>
        </w:rPr>
        <w:t xml:space="preserve"> לפי הגישה הצפון אמריקאית, אומר שא' וב' הם ביחסים של ממשכן ונושה</w:t>
      </w:r>
      <w:r>
        <w:rPr>
          <w:rFonts w:cs="David" w:hint="cs"/>
          <w:sz w:val="24"/>
          <w:szCs w:val="24"/>
          <w:rtl/>
        </w:rPr>
        <w:t xml:space="preserve">. </w:t>
      </w:r>
      <w:r w:rsidRPr="003232AC">
        <w:rPr>
          <w:rFonts w:cs="David" w:hint="cs"/>
          <w:sz w:val="24"/>
          <w:szCs w:val="24"/>
          <w:highlight w:val="yellow"/>
          <w:rtl/>
        </w:rPr>
        <w:t>אף על פי שהצדדים קבעו שהבעלות לא עוברת, בא הפסד אומר שהבעלות עברה ועכשיו ב' ממשכן את הנכס לא'.</w:t>
      </w:r>
      <w:r>
        <w:rPr>
          <w:rFonts w:cs="David" w:hint="cs"/>
          <w:sz w:val="24"/>
          <w:szCs w:val="24"/>
          <w:rtl/>
        </w:rPr>
        <w:t xml:space="preserve"> יכול להיות שלצורך דינים אחרים בתחום הקנייני, א' עדיין ייחשב כבעל הנכס. אך לצורך התחרות שבין א' לד', הנכס נחשב כאילו הוא בבעלותו של ב' וממושכן לא'. ב</w:t>
      </w:r>
      <w:r>
        <w:rPr>
          <w:rFonts w:cs="David"/>
          <w:sz w:val="24"/>
          <w:szCs w:val="24"/>
        </w:rPr>
        <w:t xml:space="preserve">UCC </w:t>
      </w:r>
      <w:r>
        <w:rPr>
          <w:rFonts w:cs="David" w:hint="cs"/>
          <w:sz w:val="24"/>
          <w:szCs w:val="24"/>
          <w:rtl/>
        </w:rPr>
        <w:t>האמריקאי אין חשיבות לשאלת הבעלות אלא הם אומרים שספק שהעביר חזקה והשאיר את הבעלות אצלו, יחולו עליו דיני המשכון- דבר זה גם נכתב בהצעת חוק המשכון החדשה שעברה כבר בקריאה ראשונה.</w:t>
      </w:r>
    </w:p>
    <w:p w:rsidR="009278CF" w:rsidRDefault="009278CF" w:rsidP="00956E90">
      <w:pPr>
        <w:spacing w:after="0"/>
        <w:jc w:val="both"/>
        <w:rPr>
          <w:rFonts w:cs="David"/>
          <w:sz w:val="24"/>
          <w:szCs w:val="24"/>
          <w:rtl/>
        </w:rPr>
      </w:pPr>
    </w:p>
    <w:p w:rsidR="004B3E02" w:rsidRDefault="004B3E02" w:rsidP="004B3E02">
      <w:pPr>
        <w:spacing w:after="0"/>
        <w:jc w:val="both"/>
        <w:rPr>
          <w:rFonts w:cs="David"/>
          <w:sz w:val="24"/>
          <w:szCs w:val="24"/>
          <w:rtl/>
        </w:rPr>
      </w:pPr>
      <w:r>
        <w:rPr>
          <w:rFonts w:cs="David" w:hint="cs"/>
          <w:sz w:val="24"/>
          <w:szCs w:val="24"/>
          <w:rtl/>
        </w:rPr>
        <w:t xml:space="preserve">מאז </w:t>
      </w:r>
      <w:r w:rsidRPr="003232AC">
        <w:rPr>
          <w:rFonts w:cs="David" w:hint="cs"/>
          <w:b/>
          <w:bCs/>
          <w:sz w:val="24"/>
          <w:szCs w:val="24"/>
          <w:rtl/>
        </w:rPr>
        <w:t>פסד קולומבו</w:t>
      </w:r>
      <w:r>
        <w:rPr>
          <w:rFonts w:cs="David" w:hint="cs"/>
          <w:sz w:val="24"/>
          <w:szCs w:val="24"/>
          <w:rtl/>
        </w:rPr>
        <w:t xml:space="preserve"> לא השתנתה ה</w:t>
      </w:r>
      <w:r w:rsidR="003232AC">
        <w:rPr>
          <w:rFonts w:cs="David" w:hint="cs"/>
          <w:sz w:val="24"/>
          <w:szCs w:val="24"/>
          <w:rtl/>
        </w:rPr>
        <w:t>תנהגותם של הספקים והם לא רשמו ש</w:t>
      </w:r>
      <w:r>
        <w:rPr>
          <w:rFonts w:cs="David" w:hint="cs"/>
          <w:sz w:val="24"/>
          <w:szCs w:val="24"/>
          <w:rtl/>
        </w:rPr>
        <w:t xml:space="preserve">עבודים, מסיבות פרקטיות. זאת מפני שהם אינם יודעים על כל המתרחש בעולם המשפטי. לכן עד 2003 מה שקרה זה שהספקים הפסידו בגלל הלכת קולומבו לבנקים (שידעו על ההלכה..). האם זה הוגן שמבחינה חברתית יפסידו ככה ספקים קטנים לבנקים? זאת כבר שאלה אחרת. </w:t>
      </w:r>
    </w:p>
    <w:p w:rsidR="004B3E02" w:rsidRDefault="004B3E02" w:rsidP="00956E90">
      <w:pPr>
        <w:spacing w:after="0"/>
        <w:jc w:val="both"/>
        <w:rPr>
          <w:rFonts w:cs="David"/>
          <w:sz w:val="24"/>
          <w:szCs w:val="24"/>
          <w:rtl/>
        </w:rPr>
      </w:pPr>
    </w:p>
    <w:p w:rsidR="004B3E02" w:rsidRDefault="004B3E02" w:rsidP="00956E90">
      <w:pPr>
        <w:spacing w:after="0"/>
        <w:jc w:val="both"/>
        <w:rPr>
          <w:rFonts w:cs="David"/>
          <w:sz w:val="24"/>
          <w:szCs w:val="24"/>
          <w:rtl/>
        </w:rPr>
      </w:pPr>
      <w:r w:rsidRPr="003232AC">
        <w:rPr>
          <w:rFonts w:cs="David" w:hint="cs"/>
          <w:b/>
          <w:bCs/>
          <w:sz w:val="24"/>
          <w:szCs w:val="24"/>
          <w:highlight w:val="yellow"/>
          <w:u w:val="single"/>
          <w:rtl/>
        </w:rPr>
        <w:t>קונסיגנציה-</w:t>
      </w:r>
      <w:r>
        <w:rPr>
          <w:rFonts w:cs="David" w:hint="cs"/>
          <w:sz w:val="24"/>
          <w:szCs w:val="24"/>
          <w:rtl/>
        </w:rPr>
        <w:t xml:space="preserve"> </w:t>
      </w:r>
      <w:r w:rsidRPr="003232AC">
        <w:rPr>
          <w:rFonts w:cs="David" w:hint="cs"/>
          <w:sz w:val="24"/>
          <w:szCs w:val="24"/>
          <w:highlight w:val="yellow"/>
          <w:rtl/>
        </w:rPr>
        <w:t>במקרה שב' נתקע עם הסחורה של א' ולא מצליח למכור אותה ישנו הסכם שפירושו לא מכרת? לא שילמת!</w:t>
      </w:r>
      <w:r>
        <w:rPr>
          <w:rFonts w:cs="David" w:hint="cs"/>
          <w:sz w:val="24"/>
          <w:szCs w:val="24"/>
          <w:rtl/>
        </w:rPr>
        <w:t xml:space="preserve"> כלומר, ישנם תחומים כמו עיתונים או תכשיטים שבהם </w:t>
      </w:r>
      <w:r w:rsidRPr="003232AC">
        <w:rPr>
          <w:rFonts w:cs="David" w:hint="cs"/>
          <w:sz w:val="24"/>
          <w:szCs w:val="24"/>
          <w:highlight w:val="yellow"/>
          <w:rtl/>
        </w:rPr>
        <w:t>א' מעביר סחורה בקונסיגנציה ואז ב' יהיה רשאי להחזיר את הסחורה לא'.</w:t>
      </w:r>
    </w:p>
    <w:p w:rsidR="003232AC" w:rsidRDefault="003232AC" w:rsidP="00956E90">
      <w:pPr>
        <w:spacing w:after="0"/>
        <w:jc w:val="both"/>
        <w:rPr>
          <w:rFonts w:cs="David"/>
          <w:sz w:val="24"/>
          <w:szCs w:val="24"/>
          <w:rtl/>
        </w:rPr>
      </w:pPr>
    </w:p>
    <w:p w:rsidR="004B3E02" w:rsidRDefault="004B3E02" w:rsidP="00956E90">
      <w:pPr>
        <w:spacing w:after="0"/>
        <w:jc w:val="both"/>
        <w:rPr>
          <w:rFonts w:cs="David"/>
          <w:sz w:val="24"/>
          <w:szCs w:val="24"/>
          <w:rtl/>
        </w:rPr>
      </w:pPr>
      <w:r>
        <w:rPr>
          <w:rFonts w:cs="David" w:hint="cs"/>
          <w:sz w:val="24"/>
          <w:szCs w:val="24"/>
          <w:rtl/>
        </w:rPr>
        <w:t xml:space="preserve">זאת הטענה שטענו </w:t>
      </w:r>
      <w:r w:rsidRPr="003232AC">
        <w:rPr>
          <w:rFonts w:cs="David" w:hint="cs"/>
          <w:b/>
          <w:bCs/>
          <w:sz w:val="24"/>
          <w:szCs w:val="24"/>
          <w:rtl/>
        </w:rPr>
        <w:t>בקולומבו</w:t>
      </w:r>
      <w:r w:rsidR="003232AC">
        <w:rPr>
          <w:rFonts w:cs="David" w:hint="cs"/>
          <w:sz w:val="24"/>
          <w:szCs w:val="24"/>
          <w:rtl/>
        </w:rPr>
        <w:t xml:space="preserve"> </w:t>
      </w:r>
      <w:r>
        <w:rPr>
          <w:rFonts w:cs="David" w:hint="cs"/>
          <w:sz w:val="24"/>
          <w:szCs w:val="24"/>
          <w:rtl/>
        </w:rPr>
        <w:t xml:space="preserve">אלא שבהסכם קונסיגנציה צריך להגיד במפורש שלא מכרת לא שילמת. </w:t>
      </w:r>
      <w:r w:rsidRPr="003232AC">
        <w:rPr>
          <w:rFonts w:cs="David" w:hint="cs"/>
          <w:sz w:val="24"/>
          <w:szCs w:val="24"/>
          <w:highlight w:val="yellow"/>
          <w:rtl/>
        </w:rPr>
        <w:t>מי שע</w:t>
      </w:r>
      <w:r w:rsidR="003232AC" w:rsidRPr="003232AC">
        <w:rPr>
          <w:rFonts w:cs="David" w:hint="cs"/>
          <w:sz w:val="24"/>
          <w:szCs w:val="24"/>
          <w:highlight w:val="yellow"/>
          <w:rtl/>
        </w:rPr>
        <w:t>ו</w:t>
      </w:r>
      <w:r w:rsidRPr="003232AC">
        <w:rPr>
          <w:rFonts w:cs="David" w:hint="cs"/>
          <w:sz w:val="24"/>
          <w:szCs w:val="24"/>
          <w:highlight w:val="yellow"/>
          <w:rtl/>
        </w:rPr>
        <w:t>שה הסכם מעין זה הוא כזה שלא בטוח שהוא יצליח למכור או בסחורה שאינה נמכרת בקלות.</w:t>
      </w:r>
      <w:r>
        <w:rPr>
          <w:rFonts w:cs="David" w:hint="cs"/>
          <w:sz w:val="24"/>
          <w:szCs w:val="24"/>
          <w:rtl/>
        </w:rPr>
        <w:t xml:space="preserve"> מבחינה עובדתית</w:t>
      </w:r>
      <w:r w:rsidR="00F046C5">
        <w:rPr>
          <w:rFonts w:cs="David" w:hint="cs"/>
          <w:sz w:val="24"/>
          <w:szCs w:val="24"/>
          <w:rtl/>
        </w:rPr>
        <w:t xml:space="preserve">, </w:t>
      </w:r>
      <w:proofErr w:type="spellStart"/>
      <w:r w:rsidR="00F046C5">
        <w:rPr>
          <w:rFonts w:cs="David" w:hint="cs"/>
          <w:sz w:val="24"/>
          <w:szCs w:val="24"/>
          <w:rtl/>
        </w:rPr>
        <w:t>מאמא</w:t>
      </w:r>
      <w:proofErr w:type="spellEnd"/>
      <w:r w:rsidR="00F046C5">
        <w:rPr>
          <w:rFonts w:cs="David" w:hint="cs"/>
          <w:sz w:val="24"/>
          <w:szCs w:val="24"/>
          <w:rtl/>
        </w:rPr>
        <w:t xml:space="preserve"> </w:t>
      </w:r>
      <w:proofErr w:type="spellStart"/>
      <w:r w:rsidR="00F046C5">
        <w:rPr>
          <w:rFonts w:cs="David" w:hint="cs"/>
          <w:sz w:val="24"/>
          <w:szCs w:val="24"/>
          <w:rtl/>
        </w:rPr>
        <w:t>יוקארו</w:t>
      </w:r>
      <w:proofErr w:type="spellEnd"/>
      <w:r w:rsidR="00F046C5">
        <w:rPr>
          <w:rFonts w:cs="David" w:hint="cs"/>
          <w:sz w:val="24"/>
          <w:szCs w:val="24"/>
          <w:rtl/>
        </w:rPr>
        <w:t xml:space="preserve"> לא שילמה כראוי ולכן המליצו לקולומבו להכניס את שימור הבעלות כדי להבטיח את התשלום. </w:t>
      </w:r>
    </w:p>
    <w:p w:rsidR="00F046C5" w:rsidRDefault="00F046C5" w:rsidP="00956E90">
      <w:pPr>
        <w:spacing w:after="0"/>
        <w:jc w:val="both"/>
        <w:rPr>
          <w:rFonts w:cs="David"/>
          <w:sz w:val="24"/>
          <w:szCs w:val="24"/>
          <w:rtl/>
        </w:rPr>
      </w:pPr>
      <w:r>
        <w:rPr>
          <w:rFonts w:cs="David" w:hint="cs"/>
          <w:sz w:val="24"/>
          <w:szCs w:val="24"/>
          <w:rtl/>
        </w:rPr>
        <w:t xml:space="preserve">קונסיגנציה היא רק כשמסכימים על כך. אם מסכימים על אשראי ספקים הרי שהרוכש צריך לשלם והוא לא יכול לטעון לקונסיגנציה ולהחזיר את הסחורה. </w:t>
      </w:r>
      <w:r w:rsidRPr="003232AC">
        <w:rPr>
          <w:rFonts w:cs="David" w:hint="cs"/>
          <w:b/>
          <w:bCs/>
          <w:sz w:val="24"/>
          <w:szCs w:val="24"/>
          <w:highlight w:val="yellow"/>
          <w:rtl/>
        </w:rPr>
        <w:t>סעיף 2(ב)</w:t>
      </w:r>
      <w:r w:rsidRPr="003232AC">
        <w:rPr>
          <w:rFonts w:cs="David" w:hint="cs"/>
          <w:sz w:val="24"/>
          <w:szCs w:val="24"/>
          <w:highlight w:val="yellow"/>
          <w:rtl/>
        </w:rPr>
        <w:t xml:space="preserve"> לא מאפשר לנו לקרוא להסכם הזה קונסיגנציה.</w:t>
      </w:r>
    </w:p>
    <w:p w:rsidR="004B3E02" w:rsidRDefault="004B3E02" w:rsidP="00956E90">
      <w:pPr>
        <w:spacing w:after="0"/>
        <w:jc w:val="both"/>
        <w:rPr>
          <w:rFonts w:cs="David"/>
          <w:sz w:val="24"/>
          <w:szCs w:val="24"/>
          <w:rtl/>
        </w:rPr>
      </w:pPr>
    </w:p>
    <w:p w:rsidR="009278CF" w:rsidRDefault="003232AC" w:rsidP="00CA706F">
      <w:pPr>
        <w:spacing w:after="0"/>
        <w:jc w:val="both"/>
        <w:rPr>
          <w:rFonts w:cs="David"/>
          <w:sz w:val="24"/>
          <w:szCs w:val="24"/>
          <w:rtl/>
        </w:rPr>
      </w:pPr>
      <w:r w:rsidRPr="003232AC">
        <w:rPr>
          <w:rFonts w:cs="David" w:hint="cs"/>
          <w:sz w:val="24"/>
          <w:szCs w:val="24"/>
          <w:rtl/>
        </w:rPr>
        <w:t>בשנת</w:t>
      </w:r>
      <w:r w:rsidRPr="003232AC">
        <w:rPr>
          <w:rFonts w:cs="David"/>
          <w:sz w:val="24"/>
          <w:szCs w:val="24"/>
          <w:rtl/>
        </w:rPr>
        <w:t xml:space="preserve"> 2003</w:t>
      </w:r>
      <w:r>
        <w:rPr>
          <w:rFonts w:cs="David" w:hint="cs"/>
          <w:sz w:val="24"/>
          <w:szCs w:val="24"/>
          <w:rtl/>
        </w:rPr>
        <w:t xml:space="preserve"> יצא</w:t>
      </w:r>
      <w:r w:rsidRPr="003232AC">
        <w:rPr>
          <w:rFonts w:cs="David"/>
          <w:sz w:val="24"/>
          <w:szCs w:val="24"/>
          <w:rtl/>
        </w:rPr>
        <w:t xml:space="preserve"> </w:t>
      </w:r>
      <w:r w:rsidRPr="003232AC">
        <w:rPr>
          <w:rFonts w:cs="David" w:hint="cs"/>
          <w:b/>
          <w:bCs/>
          <w:sz w:val="24"/>
          <w:szCs w:val="24"/>
          <w:rtl/>
        </w:rPr>
        <w:t>פס</w:t>
      </w:r>
      <w:r w:rsidRPr="003232AC">
        <w:rPr>
          <w:rFonts w:cs="David"/>
          <w:b/>
          <w:bCs/>
          <w:sz w:val="24"/>
          <w:szCs w:val="24"/>
          <w:rtl/>
        </w:rPr>
        <w:t>"</w:t>
      </w:r>
      <w:r w:rsidRPr="003232AC">
        <w:rPr>
          <w:rFonts w:cs="David" w:hint="cs"/>
          <w:b/>
          <w:bCs/>
          <w:sz w:val="24"/>
          <w:szCs w:val="24"/>
          <w:rtl/>
        </w:rPr>
        <w:t>ד קידוחי הצפון</w:t>
      </w:r>
      <w:r>
        <w:rPr>
          <w:rFonts w:cs="David" w:hint="cs"/>
          <w:sz w:val="24"/>
          <w:szCs w:val="24"/>
          <w:rtl/>
        </w:rPr>
        <w:t xml:space="preserve"> היה</w:t>
      </w:r>
      <w:r w:rsidRPr="003232AC">
        <w:rPr>
          <w:rFonts w:cs="David"/>
          <w:sz w:val="24"/>
          <w:szCs w:val="24"/>
          <w:rtl/>
        </w:rPr>
        <w:t xml:space="preserve"> </w:t>
      </w:r>
      <w:r w:rsidRPr="003232AC">
        <w:rPr>
          <w:rFonts w:cs="David" w:hint="cs"/>
          <w:sz w:val="24"/>
          <w:szCs w:val="24"/>
          <w:rtl/>
        </w:rPr>
        <w:t>לטובת</w:t>
      </w:r>
      <w:r w:rsidRPr="003232AC">
        <w:rPr>
          <w:rFonts w:cs="David"/>
          <w:sz w:val="24"/>
          <w:szCs w:val="24"/>
          <w:rtl/>
        </w:rPr>
        <w:t xml:space="preserve"> </w:t>
      </w:r>
      <w:r w:rsidRPr="003232AC">
        <w:rPr>
          <w:rFonts w:cs="David" w:hint="cs"/>
          <w:sz w:val="24"/>
          <w:szCs w:val="24"/>
          <w:rtl/>
        </w:rPr>
        <w:t>הספקים</w:t>
      </w:r>
      <w:r w:rsidRPr="003232AC">
        <w:rPr>
          <w:rFonts w:cs="David"/>
          <w:sz w:val="24"/>
          <w:szCs w:val="24"/>
          <w:rtl/>
        </w:rPr>
        <w:t xml:space="preserve"> </w:t>
      </w:r>
      <w:r w:rsidRPr="003232AC">
        <w:rPr>
          <w:rFonts w:cs="David" w:hint="cs"/>
          <w:sz w:val="24"/>
          <w:szCs w:val="24"/>
          <w:rtl/>
        </w:rPr>
        <w:t>שלא</w:t>
      </w:r>
      <w:r w:rsidRPr="003232AC">
        <w:rPr>
          <w:rFonts w:cs="David"/>
          <w:sz w:val="24"/>
          <w:szCs w:val="24"/>
          <w:rtl/>
        </w:rPr>
        <w:t xml:space="preserve"> </w:t>
      </w:r>
      <w:r w:rsidRPr="003232AC">
        <w:rPr>
          <w:rFonts w:cs="David" w:hint="cs"/>
          <w:sz w:val="24"/>
          <w:szCs w:val="24"/>
          <w:rtl/>
        </w:rPr>
        <w:t>למדו</w:t>
      </w:r>
      <w:r w:rsidRPr="003232AC">
        <w:rPr>
          <w:rFonts w:cs="David"/>
          <w:sz w:val="24"/>
          <w:szCs w:val="24"/>
          <w:rtl/>
        </w:rPr>
        <w:t xml:space="preserve"> </w:t>
      </w:r>
      <w:r w:rsidRPr="003232AC">
        <w:rPr>
          <w:rFonts w:cs="David" w:hint="cs"/>
          <w:sz w:val="24"/>
          <w:szCs w:val="24"/>
          <w:rtl/>
        </w:rPr>
        <w:t>מקולומבו</w:t>
      </w:r>
      <w:r w:rsidRPr="003232AC">
        <w:rPr>
          <w:rFonts w:cs="David"/>
          <w:sz w:val="24"/>
          <w:szCs w:val="24"/>
          <w:rtl/>
        </w:rPr>
        <w:t xml:space="preserve"> </w:t>
      </w:r>
      <w:r w:rsidRPr="003232AC">
        <w:rPr>
          <w:rFonts w:cs="David" w:hint="cs"/>
          <w:sz w:val="24"/>
          <w:szCs w:val="24"/>
          <w:rtl/>
        </w:rPr>
        <w:t>ולא</w:t>
      </w:r>
      <w:r w:rsidRPr="003232AC">
        <w:rPr>
          <w:rFonts w:cs="David"/>
          <w:sz w:val="24"/>
          <w:szCs w:val="24"/>
          <w:rtl/>
        </w:rPr>
        <w:t xml:space="preserve"> </w:t>
      </w:r>
      <w:r w:rsidRPr="003232AC">
        <w:rPr>
          <w:rFonts w:cs="David" w:hint="cs"/>
          <w:sz w:val="24"/>
          <w:szCs w:val="24"/>
          <w:rtl/>
        </w:rPr>
        <w:t>התחילו</w:t>
      </w:r>
      <w:r w:rsidRPr="003232AC">
        <w:rPr>
          <w:rFonts w:cs="David"/>
          <w:sz w:val="24"/>
          <w:szCs w:val="24"/>
          <w:rtl/>
        </w:rPr>
        <w:t xml:space="preserve"> </w:t>
      </w:r>
      <w:r w:rsidRPr="003232AC">
        <w:rPr>
          <w:rFonts w:cs="David" w:hint="cs"/>
          <w:sz w:val="24"/>
          <w:szCs w:val="24"/>
          <w:rtl/>
        </w:rPr>
        <w:t>לרשום</w:t>
      </w:r>
      <w:r>
        <w:rPr>
          <w:rFonts w:cs="David" w:hint="cs"/>
          <w:sz w:val="24"/>
          <w:szCs w:val="24"/>
          <w:rtl/>
        </w:rPr>
        <w:t>.</w:t>
      </w:r>
      <w:r w:rsidRPr="003232AC">
        <w:rPr>
          <w:rFonts w:cs="David"/>
          <w:sz w:val="24"/>
          <w:szCs w:val="24"/>
          <w:rtl/>
        </w:rPr>
        <w:t xml:space="preserve"> </w:t>
      </w:r>
      <w:r w:rsidRPr="003232AC">
        <w:rPr>
          <w:rFonts w:cs="David" w:hint="cs"/>
          <w:sz w:val="24"/>
          <w:szCs w:val="24"/>
          <w:rtl/>
        </w:rPr>
        <w:t>הפס</w:t>
      </w:r>
      <w:r w:rsidRPr="003232AC">
        <w:rPr>
          <w:rFonts w:cs="David"/>
          <w:sz w:val="24"/>
          <w:szCs w:val="24"/>
          <w:rtl/>
        </w:rPr>
        <w:t>"</w:t>
      </w:r>
      <w:r w:rsidRPr="003232AC">
        <w:rPr>
          <w:rFonts w:cs="David" w:hint="cs"/>
          <w:sz w:val="24"/>
          <w:szCs w:val="24"/>
          <w:rtl/>
        </w:rPr>
        <w:t>ד</w:t>
      </w:r>
      <w:r w:rsidRPr="003232AC">
        <w:rPr>
          <w:rFonts w:cs="David"/>
          <w:sz w:val="24"/>
          <w:szCs w:val="24"/>
          <w:rtl/>
        </w:rPr>
        <w:t xml:space="preserve"> </w:t>
      </w:r>
      <w:r w:rsidRPr="003232AC">
        <w:rPr>
          <w:rFonts w:cs="David" w:hint="cs"/>
          <w:sz w:val="24"/>
          <w:szCs w:val="24"/>
          <w:rtl/>
        </w:rPr>
        <w:t>אמר</w:t>
      </w:r>
      <w:r w:rsidRPr="003232AC">
        <w:rPr>
          <w:rFonts w:cs="David"/>
          <w:sz w:val="24"/>
          <w:szCs w:val="24"/>
          <w:rtl/>
        </w:rPr>
        <w:t xml:space="preserve"> </w:t>
      </w:r>
      <w:r w:rsidRPr="003232AC">
        <w:rPr>
          <w:rFonts w:cs="David" w:hint="cs"/>
          <w:sz w:val="24"/>
          <w:szCs w:val="24"/>
          <w:rtl/>
        </w:rPr>
        <w:t>כי</w:t>
      </w:r>
      <w:r w:rsidRPr="003232AC">
        <w:rPr>
          <w:rFonts w:cs="David"/>
          <w:sz w:val="24"/>
          <w:szCs w:val="24"/>
          <w:rtl/>
        </w:rPr>
        <w:t xml:space="preserve"> </w:t>
      </w:r>
      <w:r w:rsidRPr="003232AC">
        <w:rPr>
          <w:rFonts w:cs="David" w:hint="cs"/>
          <w:sz w:val="24"/>
          <w:szCs w:val="24"/>
          <w:rtl/>
        </w:rPr>
        <w:t>הספקים</w:t>
      </w:r>
      <w:r w:rsidRPr="003232AC">
        <w:rPr>
          <w:rFonts w:cs="David"/>
          <w:sz w:val="24"/>
          <w:szCs w:val="24"/>
          <w:rtl/>
        </w:rPr>
        <w:t xml:space="preserve"> </w:t>
      </w:r>
      <w:r w:rsidRPr="003232AC">
        <w:rPr>
          <w:rFonts w:cs="David" w:hint="cs"/>
          <w:sz w:val="24"/>
          <w:szCs w:val="24"/>
          <w:rtl/>
        </w:rPr>
        <w:t>הם</w:t>
      </w:r>
      <w:r w:rsidRPr="003232AC">
        <w:rPr>
          <w:rFonts w:cs="David"/>
          <w:sz w:val="24"/>
          <w:szCs w:val="24"/>
          <w:rtl/>
        </w:rPr>
        <w:t xml:space="preserve"> </w:t>
      </w:r>
      <w:r w:rsidRPr="003232AC">
        <w:rPr>
          <w:rFonts w:cs="David" w:hint="cs"/>
          <w:sz w:val="24"/>
          <w:szCs w:val="24"/>
          <w:rtl/>
        </w:rPr>
        <w:t>בעלים</w:t>
      </w:r>
      <w:r w:rsidRPr="003232AC">
        <w:rPr>
          <w:rFonts w:cs="David"/>
          <w:sz w:val="24"/>
          <w:szCs w:val="24"/>
          <w:rtl/>
        </w:rPr>
        <w:t xml:space="preserve"> </w:t>
      </w:r>
      <w:r w:rsidRPr="003232AC">
        <w:rPr>
          <w:rFonts w:cs="David" w:hint="cs"/>
          <w:sz w:val="24"/>
          <w:szCs w:val="24"/>
          <w:rtl/>
        </w:rPr>
        <w:t>ולכן</w:t>
      </w:r>
      <w:r w:rsidRPr="003232AC">
        <w:rPr>
          <w:rFonts w:cs="David"/>
          <w:sz w:val="24"/>
          <w:szCs w:val="24"/>
          <w:rtl/>
        </w:rPr>
        <w:t xml:space="preserve"> </w:t>
      </w:r>
      <w:r w:rsidRPr="003232AC">
        <w:rPr>
          <w:rFonts w:cs="David" w:hint="cs"/>
          <w:sz w:val="24"/>
          <w:szCs w:val="24"/>
          <w:rtl/>
        </w:rPr>
        <w:t>הם</w:t>
      </w:r>
      <w:r w:rsidRPr="003232AC">
        <w:rPr>
          <w:rFonts w:cs="David"/>
          <w:sz w:val="24"/>
          <w:szCs w:val="24"/>
          <w:rtl/>
        </w:rPr>
        <w:t xml:space="preserve"> </w:t>
      </w:r>
      <w:r w:rsidRPr="003232AC">
        <w:rPr>
          <w:rFonts w:cs="David" w:hint="cs"/>
          <w:sz w:val="24"/>
          <w:szCs w:val="24"/>
          <w:rtl/>
        </w:rPr>
        <w:t>יתגברו</w:t>
      </w:r>
      <w:r w:rsidRPr="003232AC">
        <w:rPr>
          <w:rFonts w:cs="David"/>
          <w:sz w:val="24"/>
          <w:szCs w:val="24"/>
          <w:rtl/>
        </w:rPr>
        <w:t xml:space="preserve"> </w:t>
      </w:r>
      <w:r w:rsidRPr="003232AC">
        <w:rPr>
          <w:rFonts w:cs="David" w:hint="cs"/>
          <w:sz w:val="24"/>
          <w:szCs w:val="24"/>
          <w:rtl/>
        </w:rPr>
        <w:t>על</w:t>
      </w:r>
      <w:r w:rsidRPr="003232AC">
        <w:rPr>
          <w:rFonts w:cs="David"/>
          <w:sz w:val="24"/>
          <w:szCs w:val="24"/>
          <w:rtl/>
        </w:rPr>
        <w:t xml:space="preserve"> </w:t>
      </w:r>
      <w:r w:rsidRPr="003232AC">
        <w:rPr>
          <w:rFonts w:cs="David" w:hint="cs"/>
          <w:sz w:val="24"/>
          <w:szCs w:val="24"/>
          <w:rtl/>
        </w:rPr>
        <w:t>הנושים</w:t>
      </w:r>
      <w:r w:rsidRPr="003232AC">
        <w:rPr>
          <w:rFonts w:cs="David"/>
          <w:sz w:val="24"/>
          <w:szCs w:val="24"/>
          <w:rtl/>
        </w:rPr>
        <w:t xml:space="preserve"> </w:t>
      </w:r>
      <w:r w:rsidRPr="003232AC">
        <w:rPr>
          <w:rFonts w:cs="David" w:hint="cs"/>
          <w:sz w:val="24"/>
          <w:szCs w:val="24"/>
          <w:rtl/>
        </w:rPr>
        <w:t>האחרים</w:t>
      </w:r>
      <w:r w:rsidRPr="003232AC">
        <w:rPr>
          <w:rFonts w:cs="David"/>
          <w:sz w:val="24"/>
          <w:szCs w:val="24"/>
          <w:rtl/>
        </w:rPr>
        <w:t xml:space="preserve">. </w:t>
      </w:r>
      <w:r w:rsidRPr="003232AC">
        <w:rPr>
          <w:rFonts w:cs="David" w:hint="cs"/>
          <w:sz w:val="24"/>
          <w:szCs w:val="24"/>
          <w:rtl/>
        </w:rPr>
        <w:t>אולם</w:t>
      </w:r>
      <w:r w:rsidR="00CA706F">
        <w:rPr>
          <w:rFonts w:cs="David" w:hint="cs"/>
          <w:sz w:val="24"/>
          <w:szCs w:val="24"/>
          <w:rtl/>
        </w:rPr>
        <w:t xml:space="preserve">, </w:t>
      </w:r>
      <w:r w:rsidRPr="003232AC">
        <w:rPr>
          <w:rFonts w:cs="David" w:hint="cs"/>
          <w:sz w:val="24"/>
          <w:szCs w:val="24"/>
          <w:rtl/>
        </w:rPr>
        <w:t>בהמ</w:t>
      </w:r>
      <w:r w:rsidRPr="003232AC">
        <w:rPr>
          <w:rFonts w:cs="David"/>
          <w:sz w:val="24"/>
          <w:szCs w:val="24"/>
          <w:rtl/>
        </w:rPr>
        <w:t>"</w:t>
      </w:r>
      <w:r w:rsidRPr="003232AC">
        <w:rPr>
          <w:rFonts w:cs="David" w:hint="cs"/>
          <w:sz w:val="24"/>
          <w:szCs w:val="24"/>
          <w:rtl/>
        </w:rPr>
        <w:t>ש</w:t>
      </w:r>
      <w:r w:rsidRPr="003232AC">
        <w:rPr>
          <w:rFonts w:cs="David"/>
          <w:sz w:val="24"/>
          <w:szCs w:val="24"/>
          <w:rtl/>
        </w:rPr>
        <w:t xml:space="preserve"> </w:t>
      </w:r>
      <w:r w:rsidRPr="003232AC">
        <w:rPr>
          <w:rFonts w:cs="David" w:hint="cs"/>
          <w:sz w:val="24"/>
          <w:szCs w:val="24"/>
          <w:rtl/>
        </w:rPr>
        <w:t>המחוזיים</w:t>
      </w:r>
      <w:r w:rsidRPr="003232AC">
        <w:rPr>
          <w:rFonts w:cs="David"/>
          <w:sz w:val="24"/>
          <w:szCs w:val="24"/>
          <w:rtl/>
        </w:rPr>
        <w:t xml:space="preserve"> </w:t>
      </w:r>
      <w:r w:rsidRPr="003232AC">
        <w:rPr>
          <w:rFonts w:cs="David" w:hint="cs"/>
          <w:sz w:val="24"/>
          <w:szCs w:val="24"/>
          <w:rtl/>
        </w:rPr>
        <w:t>והשלום</w:t>
      </w:r>
      <w:r w:rsidRPr="003232AC">
        <w:rPr>
          <w:rFonts w:cs="David"/>
          <w:sz w:val="24"/>
          <w:szCs w:val="24"/>
          <w:rtl/>
        </w:rPr>
        <w:t xml:space="preserve"> </w:t>
      </w:r>
      <w:r w:rsidRPr="003232AC">
        <w:rPr>
          <w:rFonts w:cs="David" w:hint="cs"/>
          <w:sz w:val="24"/>
          <w:szCs w:val="24"/>
          <w:rtl/>
        </w:rPr>
        <w:t>לא</w:t>
      </w:r>
      <w:r w:rsidRPr="003232AC">
        <w:rPr>
          <w:rFonts w:cs="David"/>
          <w:sz w:val="24"/>
          <w:szCs w:val="24"/>
          <w:rtl/>
        </w:rPr>
        <w:t xml:space="preserve"> </w:t>
      </w:r>
      <w:r w:rsidRPr="003232AC">
        <w:rPr>
          <w:rFonts w:cs="David" w:hint="cs"/>
          <w:sz w:val="24"/>
          <w:szCs w:val="24"/>
          <w:rtl/>
        </w:rPr>
        <w:t>מיישמים</w:t>
      </w:r>
      <w:r w:rsidRPr="003232AC">
        <w:rPr>
          <w:rFonts w:cs="David"/>
          <w:sz w:val="24"/>
          <w:szCs w:val="24"/>
          <w:rtl/>
        </w:rPr>
        <w:t xml:space="preserve"> </w:t>
      </w:r>
      <w:r w:rsidRPr="003232AC">
        <w:rPr>
          <w:rFonts w:cs="David" w:hint="cs"/>
          <w:sz w:val="24"/>
          <w:szCs w:val="24"/>
          <w:rtl/>
        </w:rPr>
        <w:t>את</w:t>
      </w:r>
      <w:r w:rsidRPr="003232AC">
        <w:rPr>
          <w:rFonts w:cs="David"/>
          <w:sz w:val="24"/>
          <w:szCs w:val="24"/>
          <w:rtl/>
        </w:rPr>
        <w:t xml:space="preserve"> </w:t>
      </w:r>
      <w:r w:rsidRPr="003232AC">
        <w:rPr>
          <w:rFonts w:cs="David" w:hint="cs"/>
          <w:sz w:val="24"/>
          <w:szCs w:val="24"/>
          <w:rtl/>
        </w:rPr>
        <w:t>פס</w:t>
      </w:r>
      <w:r w:rsidRPr="003232AC">
        <w:rPr>
          <w:rFonts w:cs="David"/>
          <w:sz w:val="24"/>
          <w:szCs w:val="24"/>
          <w:rtl/>
        </w:rPr>
        <w:t>"</w:t>
      </w:r>
      <w:r w:rsidRPr="003232AC">
        <w:rPr>
          <w:rFonts w:cs="David" w:hint="cs"/>
          <w:sz w:val="24"/>
          <w:szCs w:val="24"/>
          <w:rtl/>
        </w:rPr>
        <w:t>ד</w:t>
      </w:r>
      <w:r w:rsidRPr="003232AC">
        <w:rPr>
          <w:rFonts w:cs="David"/>
          <w:sz w:val="24"/>
          <w:szCs w:val="24"/>
          <w:rtl/>
        </w:rPr>
        <w:t xml:space="preserve"> </w:t>
      </w:r>
      <w:r w:rsidRPr="003232AC">
        <w:rPr>
          <w:rFonts w:cs="David" w:hint="cs"/>
          <w:sz w:val="24"/>
          <w:szCs w:val="24"/>
          <w:rtl/>
        </w:rPr>
        <w:t>זה</w:t>
      </w:r>
      <w:r w:rsidRPr="003232AC">
        <w:rPr>
          <w:rFonts w:cs="David"/>
          <w:sz w:val="24"/>
          <w:szCs w:val="24"/>
          <w:rtl/>
        </w:rPr>
        <w:t xml:space="preserve">! </w:t>
      </w:r>
      <w:r w:rsidRPr="003232AC">
        <w:rPr>
          <w:rFonts w:cs="David" w:hint="cs"/>
          <w:sz w:val="24"/>
          <w:szCs w:val="24"/>
          <w:rtl/>
        </w:rPr>
        <w:t>והם</w:t>
      </w:r>
      <w:r w:rsidRPr="003232AC">
        <w:rPr>
          <w:rFonts w:cs="David"/>
          <w:sz w:val="24"/>
          <w:szCs w:val="24"/>
          <w:rtl/>
        </w:rPr>
        <w:t xml:space="preserve"> </w:t>
      </w:r>
      <w:r w:rsidRPr="003232AC">
        <w:rPr>
          <w:rFonts w:cs="David" w:hint="cs"/>
          <w:sz w:val="24"/>
          <w:szCs w:val="24"/>
          <w:rtl/>
        </w:rPr>
        <w:t>מוצאים</w:t>
      </w:r>
      <w:r w:rsidRPr="003232AC">
        <w:rPr>
          <w:rFonts w:cs="David"/>
          <w:sz w:val="24"/>
          <w:szCs w:val="24"/>
          <w:rtl/>
        </w:rPr>
        <w:t xml:space="preserve"> </w:t>
      </w:r>
      <w:r w:rsidRPr="003232AC">
        <w:rPr>
          <w:rFonts w:cs="David" w:hint="cs"/>
          <w:sz w:val="24"/>
          <w:szCs w:val="24"/>
          <w:rtl/>
        </w:rPr>
        <w:t>טענות</w:t>
      </w:r>
      <w:r w:rsidRPr="003232AC">
        <w:rPr>
          <w:rFonts w:cs="David"/>
          <w:sz w:val="24"/>
          <w:szCs w:val="24"/>
          <w:rtl/>
        </w:rPr>
        <w:t xml:space="preserve"> </w:t>
      </w:r>
      <w:r w:rsidRPr="003232AC">
        <w:rPr>
          <w:rFonts w:cs="David" w:hint="cs"/>
          <w:sz w:val="24"/>
          <w:szCs w:val="24"/>
          <w:rtl/>
        </w:rPr>
        <w:t>להתחמק</w:t>
      </w:r>
      <w:r w:rsidRPr="003232AC">
        <w:rPr>
          <w:rFonts w:cs="David"/>
          <w:sz w:val="24"/>
          <w:szCs w:val="24"/>
          <w:rtl/>
        </w:rPr>
        <w:t xml:space="preserve"> </w:t>
      </w:r>
      <w:r w:rsidRPr="003232AC">
        <w:rPr>
          <w:rFonts w:cs="David" w:hint="cs"/>
          <w:sz w:val="24"/>
          <w:szCs w:val="24"/>
          <w:rtl/>
        </w:rPr>
        <w:t>מזה</w:t>
      </w:r>
      <w:r w:rsidRPr="003232AC">
        <w:rPr>
          <w:rFonts w:cs="David"/>
          <w:sz w:val="24"/>
          <w:szCs w:val="24"/>
          <w:rtl/>
        </w:rPr>
        <w:t xml:space="preserve"> </w:t>
      </w:r>
      <w:r w:rsidRPr="003232AC">
        <w:rPr>
          <w:rFonts w:cs="David" w:hint="cs"/>
          <w:sz w:val="24"/>
          <w:szCs w:val="24"/>
          <w:rtl/>
        </w:rPr>
        <w:t>ואומרים</w:t>
      </w:r>
      <w:r w:rsidRPr="003232AC">
        <w:rPr>
          <w:rFonts w:cs="David"/>
          <w:sz w:val="24"/>
          <w:szCs w:val="24"/>
          <w:rtl/>
        </w:rPr>
        <w:t xml:space="preserve"> </w:t>
      </w:r>
      <w:r w:rsidRPr="003232AC">
        <w:rPr>
          <w:rFonts w:cs="David" w:hint="cs"/>
          <w:sz w:val="24"/>
          <w:szCs w:val="24"/>
          <w:rtl/>
        </w:rPr>
        <w:t>שבהמ</w:t>
      </w:r>
      <w:r w:rsidRPr="003232AC">
        <w:rPr>
          <w:rFonts w:cs="David"/>
          <w:sz w:val="24"/>
          <w:szCs w:val="24"/>
          <w:rtl/>
        </w:rPr>
        <w:t>"</w:t>
      </w:r>
      <w:r w:rsidRPr="003232AC">
        <w:rPr>
          <w:rFonts w:cs="David" w:hint="cs"/>
          <w:sz w:val="24"/>
          <w:szCs w:val="24"/>
          <w:rtl/>
        </w:rPr>
        <w:t>ש</w:t>
      </w:r>
      <w:r w:rsidRPr="003232AC">
        <w:rPr>
          <w:rFonts w:cs="David"/>
          <w:sz w:val="24"/>
          <w:szCs w:val="24"/>
          <w:rtl/>
        </w:rPr>
        <w:t xml:space="preserve"> </w:t>
      </w:r>
      <w:r w:rsidRPr="003232AC">
        <w:rPr>
          <w:rFonts w:cs="David" w:hint="cs"/>
          <w:sz w:val="24"/>
          <w:szCs w:val="24"/>
          <w:rtl/>
        </w:rPr>
        <w:t>לא</w:t>
      </w:r>
      <w:r w:rsidRPr="003232AC">
        <w:rPr>
          <w:rFonts w:cs="David"/>
          <w:sz w:val="24"/>
          <w:szCs w:val="24"/>
          <w:rtl/>
        </w:rPr>
        <w:t xml:space="preserve"> </w:t>
      </w:r>
      <w:r w:rsidRPr="003232AC">
        <w:rPr>
          <w:rFonts w:cs="David" w:hint="cs"/>
          <w:sz w:val="24"/>
          <w:szCs w:val="24"/>
          <w:rtl/>
        </w:rPr>
        <w:t>התכוון</w:t>
      </w:r>
      <w:r w:rsidRPr="003232AC">
        <w:rPr>
          <w:rFonts w:cs="David"/>
          <w:sz w:val="24"/>
          <w:szCs w:val="24"/>
          <w:rtl/>
        </w:rPr>
        <w:t xml:space="preserve"> </w:t>
      </w:r>
      <w:r w:rsidRPr="003232AC">
        <w:rPr>
          <w:rFonts w:cs="David" w:hint="cs"/>
          <w:sz w:val="24"/>
          <w:szCs w:val="24"/>
          <w:rtl/>
        </w:rPr>
        <w:t>לכך</w:t>
      </w:r>
      <w:r w:rsidRPr="003232AC">
        <w:rPr>
          <w:rFonts w:cs="David"/>
          <w:sz w:val="24"/>
          <w:szCs w:val="24"/>
          <w:rtl/>
        </w:rPr>
        <w:t>.</w:t>
      </w:r>
    </w:p>
    <w:p w:rsidR="00CA706F" w:rsidRDefault="00CA706F" w:rsidP="003232AC">
      <w:pPr>
        <w:spacing w:after="0"/>
        <w:rPr>
          <w:rFonts w:cs="David"/>
          <w:sz w:val="24"/>
          <w:szCs w:val="24"/>
          <w:rtl/>
        </w:rPr>
      </w:pPr>
    </w:p>
    <w:p w:rsidR="001A116B" w:rsidRDefault="00613BE8" w:rsidP="001A116B">
      <w:pPr>
        <w:jc w:val="both"/>
        <w:rPr>
          <w:rFonts w:cs="David"/>
          <w:sz w:val="24"/>
          <w:szCs w:val="24"/>
          <w:rtl/>
        </w:rPr>
      </w:pPr>
      <w:r>
        <w:rPr>
          <w:rFonts w:cs="David" w:hint="cs"/>
          <w:b/>
          <w:bCs/>
          <w:sz w:val="24"/>
          <w:szCs w:val="24"/>
          <w:rtl/>
        </w:rPr>
        <w:t xml:space="preserve">פ"ד מעגלים- </w:t>
      </w:r>
      <w:r>
        <w:rPr>
          <w:rFonts w:cs="David" w:hint="cs"/>
          <w:sz w:val="24"/>
          <w:szCs w:val="24"/>
          <w:rtl/>
        </w:rPr>
        <w:t xml:space="preserve">הספקים ממשיכים להפסיד. השופטת אלשיך כתבה אותו </w:t>
      </w:r>
      <w:r w:rsidRPr="00613BE8">
        <w:rPr>
          <w:rFonts w:cs="David" w:hint="cs"/>
          <w:sz w:val="24"/>
          <w:szCs w:val="24"/>
          <w:highlight w:val="yellow"/>
          <w:rtl/>
        </w:rPr>
        <w:t>וחלק מזה שהיא לא מיישמת את הלכת קידוחי הצפון כפשוטה קשור לנושא הבראת החברות</w:t>
      </w:r>
      <w:r>
        <w:rPr>
          <w:rFonts w:cs="David" w:hint="cs"/>
          <w:sz w:val="24"/>
          <w:szCs w:val="24"/>
          <w:rtl/>
        </w:rPr>
        <w:t xml:space="preserve">. </w:t>
      </w:r>
      <w:r w:rsidR="00263BF2">
        <w:rPr>
          <w:rFonts w:cs="David" w:hint="cs"/>
          <w:sz w:val="24"/>
          <w:szCs w:val="24"/>
          <w:rtl/>
        </w:rPr>
        <w:t xml:space="preserve">אם תתקבל גישת </w:t>
      </w:r>
      <w:r w:rsidR="00263BF2" w:rsidRPr="00613BE8">
        <w:rPr>
          <w:rFonts w:cs="David" w:hint="cs"/>
          <w:b/>
          <w:bCs/>
          <w:sz w:val="24"/>
          <w:szCs w:val="24"/>
          <w:rtl/>
        </w:rPr>
        <w:t>קידוחי הצפון</w:t>
      </w:r>
      <w:r w:rsidR="00263BF2">
        <w:rPr>
          <w:rFonts w:cs="David" w:hint="cs"/>
          <w:sz w:val="24"/>
          <w:szCs w:val="24"/>
          <w:rtl/>
        </w:rPr>
        <w:t xml:space="preserve">, א' ייחשב כבעלים או כנושה מובטח. בהליכי הבראת חברות יש לכך חשיבות רבה. אם א' הוא נושה מובטח אז כשעושים "הקפאת הליכים" (לא מאפשרים לנושי החברה לתבוע אותה, נותנים לה זמן להתארגן) גם השיעבודים מוקפאים. </w:t>
      </w:r>
      <w:r w:rsidR="00263BF2" w:rsidRPr="00613BE8">
        <w:rPr>
          <w:rFonts w:cs="David" w:hint="cs"/>
          <w:sz w:val="24"/>
          <w:szCs w:val="24"/>
          <w:highlight w:val="yellow"/>
          <w:rtl/>
        </w:rPr>
        <w:t>אם א' הוא בעלים אין להקפאת ההליכים השפעה עליו כיוון שהוא רק ייקח את רכושו</w:t>
      </w:r>
      <w:r w:rsidR="00263BF2">
        <w:rPr>
          <w:rFonts w:cs="David" w:hint="cs"/>
          <w:sz w:val="24"/>
          <w:szCs w:val="24"/>
          <w:rtl/>
        </w:rPr>
        <w:t xml:space="preserve"> וזהו.</w:t>
      </w:r>
      <w:r w:rsidR="001A116B">
        <w:rPr>
          <w:rFonts w:cs="David" w:hint="cs"/>
          <w:sz w:val="24"/>
          <w:szCs w:val="24"/>
          <w:rtl/>
        </w:rPr>
        <w:t xml:space="preserve"> </w:t>
      </w:r>
      <w:r w:rsidR="00263BF2">
        <w:rPr>
          <w:rFonts w:cs="David" w:hint="cs"/>
          <w:sz w:val="24"/>
          <w:szCs w:val="24"/>
          <w:rtl/>
        </w:rPr>
        <w:t>כדי שניתן יהיה להבריא את החברה צריך לדאוג שכל המלאי העס</w:t>
      </w:r>
      <w:r>
        <w:rPr>
          <w:rFonts w:cs="David" w:hint="cs"/>
          <w:sz w:val="24"/>
          <w:szCs w:val="24"/>
          <w:rtl/>
        </w:rPr>
        <w:t>קי שלה יהיה ברשותה. אם נלך לפי הלכת</w:t>
      </w:r>
      <w:r w:rsidR="00263BF2">
        <w:rPr>
          <w:rFonts w:cs="David" w:hint="cs"/>
          <w:sz w:val="24"/>
          <w:szCs w:val="24"/>
          <w:rtl/>
        </w:rPr>
        <w:t xml:space="preserve"> קולומבו, אז כל הספקים </w:t>
      </w:r>
      <w:proofErr w:type="spellStart"/>
      <w:r w:rsidR="00263BF2">
        <w:rPr>
          <w:rFonts w:cs="David" w:hint="cs"/>
          <w:sz w:val="24"/>
          <w:szCs w:val="24"/>
          <w:rtl/>
        </w:rPr>
        <w:t>יקחו</w:t>
      </w:r>
      <w:proofErr w:type="spellEnd"/>
      <w:r w:rsidR="00263BF2">
        <w:rPr>
          <w:rFonts w:cs="David" w:hint="cs"/>
          <w:sz w:val="24"/>
          <w:szCs w:val="24"/>
          <w:rtl/>
        </w:rPr>
        <w:t xml:space="preserve"> את הסחורה שלהם כי הם עדיין הבעלים וזה יפגע קשות בתהליך ההבראה של החברה. </w:t>
      </w:r>
    </w:p>
    <w:p w:rsidR="00263BF2" w:rsidRDefault="00263BF2" w:rsidP="00CA706F">
      <w:pPr>
        <w:spacing w:after="0"/>
        <w:jc w:val="both"/>
        <w:rPr>
          <w:rFonts w:cs="David"/>
          <w:sz w:val="24"/>
          <w:szCs w:val="24"/>
          <w:rtl/>
        </w:rPr>
      </w:pPr>
      <w:r>
        <w:rPr>
          <w:rFonts w:cs="David" w:hint="cs"/>
          <w:sz w:val="24"/>
          <w:szCs w:val="24"/>
          <w:rtl/>
        </w:rPr>
        <w:t xml:space="preserve">זוהי מגמתו של המחוקק= לפני חצי שנה התקבל תיקון 19 לחוק החברות והוא מתייחס במישרין לשימור בעלות. החוק אומר שגם נכסים שיש עליהם סעיפי שימור בעלות, עומדים לרשות החברה לצורך תהליכי הבראה. זוהי גישתה של השופטת </w:t>
      </w:r>
      <w:proofErr w:type="spellStart"/>
      <w:r>
        <w:rPr>
          <w:rFonts w:cs="David" w:hint="cs"/>
          <w:sz w:val="24"/>
          <w:szCs w:val="24"/>
          <w:rtl/>
        </w:rPr>
        <w:t>אלשייך</w:t>
      </w:r>
      <w:proofErr w:type="spellEnd"/>
      <w:r>
        <w:rPr>
          <w:rFonts w:cs="David" w:hint="cs"/>
          <w:sz w:val="24"/>
          <w:szCs w:val="24"/>
          <w:rtl/>
        </w:rPr>
        <w:t>. קובעים סטטוטורית שהנכסים עומדים לצורך שירותי ההבראה. זה מראה לנו שהמחוקק הולך במגמה של קולומבו ולא של קידוחי הצפון.</w:t>
      </w:r>
    </w:p>
    <w:p w:rsidR="00263BF2" w:rsidRPr="001A116B" w:rsidRDefault="00263BF2" w:rsidP="00CA706F">
      <w:pPr>
        <w:spacing w:after="0"/>
        <w:jc w:val="both"/>
        <w:rPr>
          <w:rFonts w:cs="David"/>
          <w:b/>
          <w:bCs/>
          <w:sz w:val="24"/>
          <w:szCs w:val="24"/>
          <w:rtl/>
        </w:rPr>
      </w:pPr>
      <w:r>
        <w:rPr>
          <w:rFonts w:cs="David" w:hint="cs"/>
          <w:sz w:val="24"/>
          <w:szCs w:val="24"/>
          <w:rtl/>
        </w:rPr>
        <w:t>עוד דבר שמוכיח לנו זאת הוא שבהצעת חוק המשכון יש סעיף מפורש האומר שאם יש סעיף שימור בעלות, יחולו עליו דיני המשכון.</w:t>
      </w:r>
      <w:r w:rsidR="001A116B">
        <w:rPr>
          <w:rFonts w:cs="David" w:hint="cs"/>
          <w:sz w:val="24"/>
          <w:szCs w:val="24"/>
          <w:rtl/>
        </w:rPr>
        <w:t xml:space="preserve"> (</w:t>
      </w:r>
      <w:r w:rsidR="001A116B">
        <w:rPr>
          <w:rFonts w:cs="David" w:hint="cs"/>
          <w:b/>
          <w:bCs/>
          <w:sz w:val="24"/>
          <w:szCs w:val="24"/>
          <w:rtl/>
        </w:rPr>
        <w:t>סעיף 350)</w:t>
      </w:r>
    </w:p>
    <w:p w:rsidR="003A05E2" w:rsidRDefault="003A05E2" w:rsidP="003A05E2">
      <w:pPr>
        <w:spacing w:after="0"/>
        <w:jc w:val="both"/>
        <w:rPr>
          <w:rFonts w:cs="David"/>
          <w:sz w:val="24"/>
          <w:szCs w:val="24"/>
          <w:rtl/>
        </w:rPr>
      </w:pPr>
    </w:p>
    <w:p w:rsidR="001A116B" w:rsidRPr="001A116B" w:rsidRDefault="003A05E2" w:rsidP="001A116B">
      <w:pPr>
        <w:spacing w:after="0"/>
        <w:jc w:val="both"/>
        <w:rPr>
          <w:rFonts w:cs="David"/>
          <w:sz w:val="24"/>
          <w:szCs w:val="24"/>
          <w:rtl/>
        </w:rPr>
      </w:pPr>
      <w:r>
        <w:rPr>
          <w:rFonts w:cs="David" w:hint="cs"/>
          <w:sz w:val="24"/>
          <w:szCs w:val="24"/>
          <w:rtl/>
        </w:rPr>
        <w:t>מה שרוצה זרם הפסיקה המחוזית לטעון זה שא' צריך להוכיח שהוא תכנן לשמור על הבעלות. בפסיקה של שנות ה80 עלה טיעון אחר</w:t>
      </w:r>
      <w:r w:rsidR="00652D45">
        <w:rPr>
          <w:rFonts w:cs="David" w:hint="cs"/>
          <w:sz w:val="24"/>
          <w:szCs w:val="24"/>
          <w:rtl/>
        </w:rPr>
        <w:t>- איך יכול להיות שא' מתכוון לשמר את הבעלות אצלו? הרי הוא נותן לב' את האפשרות למכור את הסחורה לג'. סעיפי שימור הבעלות מוסיפים פעמים רבות שהבעלות של א' בנכס תעבור לתמורה המתקבלת בעדו (זו תכונת העקיבה שעליה למדנו). יש ל אינטרס לשמור על הבעלות.</w:t>
      </w:r>
    </w:p>
    <w:p w:rsidR="001A116B" w:rsidRPr="001A116B" w:rsidRDefault="001A116B" w:rsidP="001A116B">
      <w:pPr>
        <w:spacing w:after="0"/>
        <w:jc w:val="both"/>
        <w:rPr>
          <w:rFonts w:cs="David"/>
          <w:b/>
          <w:bCs/>
          <w:color w:val="FF0000"/>
          <w:sz w:val="24"/>
          <w:szCs w:val="24"/>
          <w:rtl/>
        </w:rPr>
      </w:pPr>
    </w:p>
    <w:p w:rsidR="00652D45" w:rsidRDefault="00652D45" w:rsidP="00652D45">
      <w:pPr>
        <w:spacing w:after="0"/>
        <w:jc w:val="center"/>
        <w:rPr>
          <w:rFonts w:cs="David"/>
          <w:sz w:val="24"/>
          <w:szCs w:val="24"/>
          <w:rtl/>
        </w:rPr>
      </w:pPr>
      <w:r>
        <w:rPr>
          <w:rFonts w:cs="David" w:hint="cs"/>
          <w:b/>
          <w:bCs/>
          <w:sz w:val="24"/>
          <w:szCs w:val="24"/>
          <w:rtl/>
        </w:rPr>
        <w:t>מכר חוזר</w:t>
      </w:r>
    </w:p>
    <w:p w:rsidR="00652D45" w:rsidRDefault="00652D45" w:rsidP="00652D45">
      <w:pPr>
        <w:spacing w:after="0"/>
        <w:jc w:val="both"/>
        <w:rPr>
          <w:rFonts w:cs="David"/>
          <w:sz w:val="24"/>
          <w:szCs w:val="24"/>
          <w:rtl/>
        </w:rPr>
      </w:pPr>
      <w:r>
        <w:rPr>
          <w:rFonts w:cs="David" w:hint="cs"/>
          <w:sz w:val="24"/>
          <w:szCs w:val="24"/>
          <w:rtl/>
        </w:rPr>
        <w:t xml:space="preserve">לא פרקטי כמו מכר מותנה. נתקלים בו אחת לכמה שנים. מדובר על </w:t>
      </w:r>
      <w:r w:rsidRPr="001A116B">
        <w:rPr>
          <w:rFonts w:cs="David" w:hint="cs"/>
          <w:sz w:val="24"/>
          <w:szCs w:val="24"/>
          <w:highlight w:val="yellow"/>
          <w:rtl/>
        </w:rPr>
        <w:t>צדדים המעוניינים להציג את העסקה בצורה שאיננה שיעבוד וזאת ע"מ להמנע מהוראות חוק המשכון</w:t>
      </w:r>
      <w:r>
        <w:rPr>
          <w:rFonts w:cs="David" w:hint="cs"/>
          <w:sz w:val="24"/>
          <w:szCs w:val="24"/>
          <w:rtl/>
        </w:rPr>
        <w:t>.</w:t>
      </w:r>
    </w:p>
    <w:p w:rsidR="00652D45" w:rsidRDefault="00652D45" w:rsidP="00652D45">
      <w:pPr>
        <w:spacing w:after="0"/>
        <w:jc w:val="both"/>
        <w:rPr>
          <w:rFonts w:cs="David"/>
          <w:sz w:val="24"/>
          <w:szCs w:val="24"/>
          <w:rtl/>
        </w:rPr>
      </w:pPr>
    </w:p>
    <w:p w:rsidR="00652D45" w:rsidRDefault="00652D45" w:rsidP="00652D45">
      <w:pPr>
        <w:spacing w:after="0"/>
        <w:jc w:val="both"/>
        <w:rPr>
          <w:rFonts w:cs="David"/>
          <w:sz w:val="24"/>
          <w:szCs w:val="24"/>
          <w:rtl/>
        </w:rPr>
      </w:pPr>
      <w:r>
        <w:rPr>
          <w:rFonts w:cs="David" w:hint="cs"/>
          <w:sz w:val="24"/>
          <w:szCs w:val="24"/>
          <w:rtl/>
        </w:rPr>
        <w:lastRenderedPageBreak/>
        <w:t>מדובר על עסקה בין א' לב' והיא הלוואה. המלווה, ב', דורש נכס מסויים כבטוחה לשיעבוד. א' מעביר לב' נכס המשמש כמשכון. ב' מעביר לא' את ההלוואה. זה השלב הראשון בכל הלוואה. השלב השני הוא פירעון ההלוואה ובו הכסף והנכס עושים תנועות הפוכות. אם א' מחזיר לב' את הכסף, ב' יחזיר ל</w:t>
      </w:r>
      <w:r w:rsidR="001A116B">
        <w:rPr>
          <w:rFonts w:cs="David" w:hint="cs"/>
          <w:sz w:val="24"/>
          <w:szCs w:val="24"/>
          <w:rtl/>
        </w:rPr>
        <w:t>ו את הנכס כשהוא נקי מזכויות, מש</w:t>
      </w:r>
      <w:r>
        <w:rPr>
          <w:rFonts w:cs="David" w:hint="cs"/>
          <w:sz w:val="24"/>
          <w:szCs w:val="24"/>
          <w:rtl/>
        </w:rPr>
        <w:t>עבוד.</w:t>
      </w:r>
      <w:r w:rsidR="00842355">
        <w:rPr>
          <w:rFonts w:cs="David" w:hint="cs"/>
          <w:sz w:val="24"/>
          <w:szCs w:val="24"/>
          <w:rtl/>
        </w:rPr>
        <w:t xml:space="preserve"> אם הדבר נעשה כך, זוהי הלוואה גלויה וחלים עליה דיני המשכון.</w:t>
      </w:r>
    </w:p>
    <w:p w:rsidR="00842355" w:rsidRDefault="00842355" w:rsidP="00652D45">
      <w:pPr>
        <w:spacing w:after="0"/>
        <w:jc w:val="both"/>
        <w:rPr>
          <w:rFonts w:cs="David"/>
          <w:sz w:val="24"/>
          <w:szCs w:val="24"/>
          <w:rtl/>
        </w:rPr>
      </w:pPr>
      <w:r>
        <w:rPr>
          <w:rFonts w:cs="David" w:hint="cs"/>
          <w:sz w:val="24"/>
          <w:szCs w:val="24"/>
          <w:rtl/>
        </w:rPr>
        <w:t xml:space="preserve">אם ב', הצד החזק, מעוניין להסתיר את מהות העסקה, א' נאלץ להסכים והם יוצרים עסקת מכר מדומה. </w:t>
      </w:r>
      <w:r w:rsidRPr="001A116B">
        <w:rPr>
          <w:rFonts w:cs="David" w:hint="cs"/>
          <w:sz w:val="24"/>
          <w:szCs w:val="24"/>
          <w:highlight w:val="yellow"/>
          <w:rtl/>
        </w:rPr>
        <w:t>א' הוא מוכר וב' הוא קונה. א' מעביר נכס לקונה וב' משלם כסף</w:t>
      </w:r>
      <w:r>
        <w:rPr>
          <w:rFonts w:cs="David" w:hint="cs"/>
          <w:sz w:val="24"/>
          <w:szCs w:val="24"/>
          <w:rtl/>
        </w:rPr>
        <w:t xml:space="preserve">. הזרימה מאוד דומה. מה שמייחד מכר רגיל הוא שבזה מסתיימת העסקה. </w:t>
      </w:r>
      <w:r w:rsidRPr="001A116B">
        <w:rPr>
          <w:rFonts w:cs="David" w:hint="cs"/>
          <w:sz w:val="24"/>
          <w:szCs w:val="24"/>
          <w:highlight w:val="yellow"/>
          <w:rtl/>
        </w:rPr>
        <w:t>אך במכר חוזר, יש אופציה למוכר לקנות חזרה את הנכס תמורת סכום הכסף</w:t>
      </w:r>
      <w:r>
        <w:rPr>
          <w:rFonts w:cs="David" w:hint="cs"/>
          <w:sz w:val="24"/>
          <w:szCs w:val="24"/>
          <w:rtl/>
        </w:rPr>
        <w:t>.</w:t>
      </w:r>
    </w:p>
    <w:p w:rsidR="00842355" w:rsidRDefault="00842355" w:rsidP="00652D45">
      <w:pPr>
        <w:spacing w:after="0"/>
        <w:jc w:val="both"/>
        <w:rPr>
          <w:rFonts w:cs="David"/>
          <w:sz w:val="24"/>
          <w:szCs w:val="24"/>
          <w:rtl/>
        </w:rPr>
      </w:pPr>
    </w:p>
    <w:p w:rsidR="00842355" w:rsidRDefault="00842355" w:rsidP="00652D45">
      <w:pPr>
        <w:spacing w:after="0"/>
        <w:jc w:val="both"/>
        <w:rPr>
          <w:rFonts w:cs="David"/>
          <w:sz w:val="24"/>
          <w:szCs w:val="24"/>
          <w:rtl/>
        </w:rPr>
      </w:pPr>
      <w:r>
        <w:rPr>
          <w:rFonts w:cs="David" w:hint="cs"/>
          <w:sz w:val="24"/>
          <w:szCs w:val="24"/>
          <w:rtl/>
        </w:rPr>
        <w:t xml:space="preserve">שתי העסקאות בנויות באותן רכיבים כלכליים. בעסקה השנייה הכנסנו סעיף לפיו יש למוכר אפשרות לקנות את הנכס במועד, שהוא הרי מועד פירעון ההלוואה. </w:t>
      </w:r>
      <w:r w:rsidRPr="001A116B">
        <w:rPr>
          <w:rFonts w:cs="David" w:hint="cs"/>
          <w:sz w:val="24"/>
          <w:szCs w:val="24"/>
          <w:highlight w:val="yellow"/>
          <w:rtl/>
        </w:rPr>
        <w:t>היתרון הבולט של ב' בבניית עסקה נסתרת כזאת היא שאם המשכון הוא גלוי, ב' היה צריך לממש את המשכון והשווי היה גבוה מערך ההלוואה, הרי שהוא הי צריך להחזיר לא' את העודף</w:t>
      </w:r>
      <w:r>
        <w:rPr>
          <w:rFonts w:cs="David" w:hint="cs"/>
          <w:sz w:val="24"/>
          <w:szCs w:val="24"/>
          <w:rtl/>
        </w:rPr>
        <w:t xml:space="preserve">. </w:t>
      </w:r>
    </w:p>
    <w:p w:rsidR="00842355" w:rsidRDefault="00842355" w:rsidP="00652D45">
      <w:pPr>
        <w:spacing w:after="0"/>
        <w:jc w:val="both"/>
        <w:rPr>
          <w:rFonts w:cs="David"/>
          <w:sz w:val="24"/>
          <w:szCs w:val="24"/>
          <w:rtl/>
        </w:rPr>
      </w:pPr>
      <w:r>
        <w:rPr>
          <w:rFonts w:cs="David" w:hint="cs"/>
          <w:sz w:val="24"/>
          <w:szCs w:val="24"/>
          <w:rtl/>
        </w:rPr>
        <w:t xml:space="preserve">אם זה מכר אמיתי וחלים עליו דיני המכר, הנכס עובר לקונה במועד שעליו הוחלט. אם הרמנו את המסך והעסקה נחשבת כעסקת משכון, האופציה של מימש הנכס מצויה בידיו של הלווה עד שהמלווה לא מימש את המשכון. </w:t>
      </w:r>
    </w:p>
    <w:p w:rsidR="00E77CEC" w:rsidRDefault="00E77CEC" w:rsidP="00652D45">
      <w:pPr>
        <w:spacing w:after="0"/>
        <w:jc w:val="both"/>
        <w:rPr>
          <w:rFonts w:cs="David"/>
          <w:sz w:val="24"/>
          <w:szCs w:val="24"/>
          <w:rtl/>
        </w:rPr>
      </w:pPr>
    </w:p>
    <w:p w:rsidR="00E77CEC" w:rsidRPr="00652D45" w:rsidRDefault="00E77CEC" w:rsidP="00652D45">
      <w:pPr>
        <w:spacing w:after="0"/>
        <w:jc w:val="both"/>
        <w:rPr>
          <w:rFonts w:cs="David"/>
          <w:sz w:val="24"/>
          <w:szCs w:val="24"/>
          <w:rtl/>
        </w:rPr>
      </w:pPr>
      <w:r>
        <w:rPr>
          <w:rFonts w:cs="David" w:hint="cs"/>
          <w:sz w:val="24"/>
          <w:szCs w:val="24"/>
          <w:rtl/>
        </w:rPr>
        <w:t xml:space="preserve">לא אמרנו פה שהיחס לכל מכר חוזר יהיה כשל משכון. אך </w:t>
      </w:r>
      <w:r w:rsidRPr="001A116B">
        <w:rPr>
          <w:rFonts w:cs="David" w:hint="cs"/>
          <w:sz w:val="24"/>
          <w:szCs w:val="24"/>
          <w:highlight w:val="yellow"/>
          <w:rtl/>
        </w:rPr>
        <w:t>אם אנו נתקלים בעסקה של מכר חוזר זה צריך להדליק לנו נורה אדומה וצריך יהיה לבחון האם זה משכון מוסווה</w:t>
      </w:r>
      <w:r>
        <w:rPr>
          <w:rFonts w:cs="David" w:hint="cs"/>
          <w:sz w:val="24"/>
          <w:szCs w:val="24"/>
          <w:rtl/>
        </w:rPr>
        <w:t>. יכולות להיות סיבות למכר חוזר אמיתי, אך יש לבחון את העסקה מבחינה מהותית.</w:t>
      </w:r>
    </w:p>
    <w:p w:rsidR="003A05E2" w:rsidRDefault="003A05E2" w:rsidP="003A05E2">
      <w:pPr>
        <w:spacing w:after="0"/>
        <w:jc w:val="both"/>
        <w:rPr>
          <w:rFonts w:cs="David"/>
          <w:sz w:val="24"/>
          <w:szCs w:val="24"/>
          <w:rtl/>
        </w:rPr>
      </w:pPr>
    </w:p>
    <w:p w:rsidR="003A05E2" w:rsidRDefault="00E77CEC" w:rsidP="003A05E2">
      <w:pPr>
        <w:spacing w:after="0"/>
        <w:jc w:val="both"/>
        <w:rPr>
          <w:rFonts w:cs="David"/>
          <w:sz w:val="24"/>
          <w:szCs w:val="24"/>
          <w:rtl/>
        </w:rPr>
      </w:pPr>
      <w:r w:rsidRPr="001A116B">
        <w:rPr>
          <w:rFonts w:cs="David" w:hint="cs"/>
          <w:sz w:val="24"/>
          <w:szCs w:val="24"/>
          <w:highlight w:val="yellow"/>
          <w:u w:val="single"/>
          <w:rtl/>
        </w:rPr>
        <w:t>בפסד הורביץ</w:t>
      </w:r>
      <w:r>
        <w:rPr>
          <w:rFonts w:cs="David" w:hint="cs"/>
          <w:sz w:val="24"/>
          <w:szCs w:val="24"/>
          <w:rtl/>
        </w:rPr>
        <w:t xml:space="preserve">- מישהו קנה מניות במחיר נמוך מערכן ורק למוכר הייתה אפשרות לקנות אותן בחזרה עד לתאריך מסויים. אם זה מכר אין בכך בעיה, לקנות במחיר </w:t>
      </w:r>
      <w:r w:rsidR="001A116B">
        <w:rPr>
          <w:rFonts w:cs="David" w:hint="cs"/>
          <w:sz w:val="24"/>
          <w:szCs w:val="24"/>
          <w:rtl/>
        </w:rPr>
        <w:t>ה</w:t>
      </w:r>
      <w:r>
        <w:rPr>
          <w:rFonts w:cs="David" w:hint="cs"/>
          <w:sz w:val="24"/>
          <w:szCs w:val="24"/>
          <w:rtl/>
        </w:rPr>
        <w:t>זדמנותי, אך אם זה משכון אז לא- אתה צריך לממש את המשכון ולהחזיר ללווה את השאר.</w:t>
      </w:r>
    </w:p>
    <w:p w:rsidR="00E77CEC" w:rsidRDefault="00E77CEC" w:rsidP="003A05E2">
      <w:pPr>
        <w:spacing w:after="0"/>
        <w:jc w:val="both"/>
        <w:rPr>
          <w:rFonts w:cs="David"/>
          <w:sz w:val="24"/>
          <w:szCs w:val="24"/>
          <w:rtl/>
        </w:rPr>
      </w:pPr>
    </w:p>
    <w:p w:rsidR="00E77CEC" w:rsidRDefault="00E77CEC" w:rsidP="003A05E2">
      <w:pPr>
        <w:spacing w:after="0"/>
        <w:jc w:val="both"/>
        <w:rPr>
          <w:rFonts w:cs="David"/>
          <w:sz w:val="24"/>
          <w:szCs w:val="24"/>
          <w:rtl/>
        </w:rPr>
      </w:pPr>
      <w:r w:rsidRPr="001A116B">
        <w:rPr>
          <w:rFonts w:cs="David" w:hint="cs"/>
          <w:sz w:val="24"/>
          <w:szCs w:val="24"/>
          <w:highlight w:val="yellow"/>
          <w:u w:val="single"/>
          <w:rtl/>
        </w:rPr>
        <w:t>הקריטריונים למכר הזדמנותי שמהותו עסקת משכון</w:t>
      </w:r>
      <w:r w:rsidRPr="001A116B">
        <w:rPr>
          <w:rFonts w:cs="David" w:hint="cs"/>
          <w:sz w:val="24"/>
          <w:szCs w:val="24"/>
          <w:highlight w:val="yellow"/>
          <w:rtl/>
        </w:rPr>
        <w:t>:</w:t>
      </w:r>
    </w:p>
    <w:p w:rsidR="00E77CEC" w:rsidRDefault="00E77CEC" w:rsidP="00442A7D">
      <w:pPr>
        <w:pStyle w:val="a3"/>
        <w:numPr>
          <w:ilvl w:val="0"/>
          <w:numId w:val="22"/>
        </w:numPr>
        <w:spacing w:after="0"/>
        <w:jc w:val="both"/>
        <w:rPr>
          <w:rFonts w:cs="David"/>
          <w:sz w:val="24"/>
          <w:szCs w:val="24"/>
        </w:rPr>
      </w:pPr>
      <w:r>
        <w:rPr>
          <w:rFonts w:cs="David" w:hint="cs"/>
          <w:sz w:val="24"/>
          <w:szCs w:val="24"/>
          <w:rtl/>
        </w:rPr>
        <w:t>מחיר הנכס נמוך ממחיר השוק- לא מחי</w:t>
      </w:r>
      <w:r w:rsidR="001A116B">
        <w:rPr>
          <w:rFonts w:cs="David" w:hint="cs"/>
          <w:sz w:val="24"/>
          <w:szCs w:val="24"/>
          <w:rtl/>
        </w:rPr>
        <w:t>י</w:t>
      </w:r>
      <w:r>
        <w:rPr>
          <w:rFonts w:cs="David" w:hint="cs"/>
          <w:sz w:val="24"/>
          <w:szCs w:val="24"/>
          <w:rtl/>
        </w:rPr>
        <w:t>ב אך צריך לעורר נורה אדומה. אם הלווה/מוכר מתכנן לחזור ולקנות את נכסו, לא יהיה לו אכפת שהמחיר לא ישקף את ערך הנכס האמיתי.</w:t>
      </w:r>
    </w:p>
    <w:p w:rsidR="00E77CEC" w:rsidRDefault="00E77CEC" w:rsidP="00442A7D">
      <w:pPr>
        <w:pStyle w:val="a3"/>
        <w:numPr>
          <w:ilvl w:val="0"/>
          <w:numId w:val="22"/>
        </w:numPr>
        <w:spacing w:after="0"/>
        <w:jc w:val="both"/>
        <w:rPr>
          <w:rFonts w:cs="David"/>
          <w:sz w:val="24"/>
          <w:szCs w:val="24"/>
        </w:rPr>
      </w:pPr>
      <w:r w:rsidRPr="00E77CEC">
        <w:rPr>
          <w:rFonts w:cs="David" w:hint="cs"/>
          <w:sz w:val="24"/>
          <w:szCs w:val="24"/>
          <w:rtl/>
        </w:rPr>
        <w:t>בהתחלה, שני הצדדים עשו מו"מ להלוואה ובסוף סיכמו על מכר חוזר.</w:t>
      </w:r>
    </w:p>
    <w:p w:rsidR="00E65214" w:rsidRDefault="00E65214" w:rsidP="00442A7D">
      <w:pPr>
        <w:pStyle w:val="a3"/>
        <w:numPr>
          <w:ilvl w:val="0"/>
          <w:numId w:val="22"/>
        </w:numPr>
        <w:spacing w:after="0"/>
        <w:jc w:val="both"/>
        <w:rPr>
          <w:rFonts w:cs="David"/>
          <w:sz w:val="24"/>
          <w:szCs w:val="24"/>
        </w:rPr>
      </w:pPr>
      <w:r>
        <w:rPr>
          <w:rFonts w:cs="David" w:hint="cs"/>
          <w:sz w:val="24"/>
          <w:szCs w:val="24"/>
          <w:rtl/>
        </w:rPr>
        <w:t>אורך התקופה- ככל שהאופציה לרכישה חזרה היא יותר ארוכה כך יותר סביר שזאת הלוואה, משכון מוסווה. שכן בעסקת מכר חוזר רגילה נותנים פרק זמן קצר יחסית לרכישה החוזרת.</w:t>
      </w:r>
    </w:p>
    <w:p w:rsidR="00E65214" w:rsidRDefault="00E65214" w:rsidP="00E65214">
      <w:pPr>
        <w:spacing w:after="0"/>
        <w:jc w:val="both"/>
        <w:rPr>
          <w:rFonts w:cs="David"/>
          <w:sz w:val="24"/>
          <w:szCs w:val="24"/>
          <w:rtl/>
        </w:rPr>
      </w:pPr>
    </w:p>
    <w:p w:rsidR="00E65214" w:rsidRDefault="00E65214" w:rsidP="00E65214">
      <w:pPr>
        <w:spacing w:after="0"/>
        <w:jc w:val="both"/>
        <w:rPr>
          <w:rFonts w:cs="David"/>
          <w:sz w:val="24"/>
          <w:szCs w:val="24"/>
          <w:rtl/>
        </w:rPr>
      </w:pPr>
      <w:r w:rsidRPr="001A116B">
        <w:rPr>
          <w:rFonts w:cs="David" w:hint="cs"/>
          <w:b/>
          <w:bCs/>
          <w:sz w:val="24"/>
          <w:szCs w:val="24"/>
          <w:rtl/>
        </w:rPr>
        <w:t>בפסד קידוחי הצפון</w:t>
      </w:r>
      <w:r>
        <w:rPr>
          <w:rFonts w:cs="David" w:hint="cs"/>
          <w:sz w:val="24"/>
          <w:szCs w:val="24"/>
          <w:rtl/>
        </w:rPr>
        <w:t xml:space="preserve"> מספר שופטים התייחסו למכר חוזר והם אמרו </w:t>
      </w:r>
      <w:r w:rsidRPr="001A116B">
        <w:rPr>
          <w:rFonts w:cs="David" w:hint="cs"/>
          <w:sz w:val="24"/>
          <w:szCs w:val="24"/>
          <w:highlight w:val="yellow"/>
          <w:rtl/>
        </w:rPr>
        <w:t>שתוצאת</w:t>
      </w:r>
      <w:r w:rsidRPr="001A116B">
        <w:rPr>
          <w:rFonts w:cs="David" w:hint="cs"/>
          <w:b/>
          <w:bCs/>
          <w:sz w:val="24"/>
          <w:szCs w:val="24"/>
          <w:highlight w:val="yellow"/>
          <w:rtl/>
        </w:rPr>
        <w:t xml:space="preserve"> קידוחי הצפון </w:t>
      </w:r>
      <w:r w:rsidRPr="001A116B">
        <w:rPr>
          <w:rFonts w:cs="David" w:hint="cs"/>
          <w:sz w:val="24"/>
          <w:szCs w:val="24"/>
          <w:highlight w:val="yellow"/>
          <w:rtl/>
        </w:rPr>
        <w:t>לא חייבת לחול על מכר חוזר</w:t>
      </w:r>
      <w:r>
        <w:rPr>
          <w:rFonts w:cs="David" w:hint="cs"/>
          <w:sz w:val="24"/>
          <w:szCs w:val="24"/>
          <w:rtl/>
        </w:rPr>
        <w:t xml:space="preserve">. למה במכר חוזר יותר קל עיונית להחיל את </w:t>
      </w:r>
      <w:r w:rsidRPr="001A116B">
        <w:rPr>
          <w:rFonts w:cs="David" w:hint="cs"/>
          <w:b/>
          <w:bCs/>
          <w:color w:val="FF0000"/>
          <w:sz w:val="24"/>
          <w:szCs w:val="24"/>
          <w:rtl/>
        </w:rPr>
        <w:t>חוק המשכון</w:t>
      </w:r>
      <w:r w:rsidRPr="001A116B">
        <w:rPr>
          <w:rFonts w:cs="David" w:hint="cs"/>
          <w:color w:val="FF0000"/>
          <w:sz w:val="24"/>
          <w:szCs w:val="24"/>
          <w:rtl/>
        </w:rPr>
        <w:t xml:space="preserve"> </w:t>
      </w:r>
      <w:r>
        <w:rPr>
          <w:rFonts w:cs="David" w:hint="cs"/>
          <w:sz w:val="24"/>
          <w:szCs w:val="24"/>
          <w:rtl/>
        </w:rPr>
        <w:t>באמצעות</w:t>
      </w:r>
      <w:r w:rsidRPr="001A116B">
        <w:rPr>
          <w:rFonts w:cs="David" w:hint="cs"/>
          <w:b/>
          <w:bCs/>
          <w:sz w:val="24"/>
          <w:szCs w:val="24"/>
          <w:rtl/>
        </w:rPr>
        <w:t xml:space="preserve"> 2(ב) </w:t>
      </w:r>
      <w:r>
        <w:rPr>
          <w:rFonts w:cs="David" w:hint="cs"/>
          <w:sz w:val="24"/>
          <w:szCs w:val="24"/>
          <w:rtl/>
        </w:rPr>
        <w:t>מאשר במכר מותנה?</w:t>
      </w:r>
      <w:r w:rsidR="005B3DFA">
        <w:rPr>
          <w:rFonts w:cs="David" w:hint="cs"/>
          <w:sz w:val="24"/>
          <w:szCs w:val="24"/>
          <w:rtl/>
        </w:rPr>
        <w:t xml:space="preserve"> למה יותר קל לקבוע שמכר חוזר זה משכון מוסווה מאשר שכר מותנה הוא משכון מוסווה?</w:t>
      </w:r>
    </w:p>
    <w:p w:rsidR="005B3DFA" w:rsidRDefault="005B3DFA" w:rsidP="00E65214">
      <w:pPr>
        <w:spacing w:after="0"/>
        <w:jc w:val="both"/>
        <w:rPr>
          <w:rFonts w:cs="David"/>
          <w:sz w:val="24"/>
          <w:szCs w:val="24"/>
          <w:rtl/>
        </w:rPr>
      </w:pPr>
      <w:r>
        <w:rPr>
          <w:rFonts w:cs="David" w:hint="cs"/>
          <w:sz w:val="24"/>
          <w:szCs w:val="24"/>
          <w:rtl/>
        </w:rPr>
        <w:t xml:space="preserve">התשובה היא שבמכר מותנה, ראינו </w:t>
      </w:r>
      <w:r w:rsidRPr="001A116B">
        <w:rPr>
          <w:rFonts w:cs="David" w:hint="cs"/>
          <w:b/>
          <w:bCs/>
          <w:sz w:val="24"/>
          <w:szCs w:val="24"/>
          <w:rtl/>
        </w:rPr>
        <w:t xml:space="preserve">שפסד קולומבו </w:t>
      </w:r>
      <w:r>
        <w:rPr>
          <w:rFonts w:cs="David" w:hint="cs"/>
          <w:sz w:val="24"/>
          <w:szCs w:val="24"/>
          <w:rtl/>
        </w:rPr>
        <w:t>מגדיר את הספק כנושה מובטח ולא כבעלים. כלומר, הממשכן הוא הבעלים וזוהי תפיסה מרחיקת לכת. במכר מותנה ברור ל</w:t>
      </w:r>
      <w:r w:rsidR="001A116B">
        <w:rPr>
          <w:rFonts w:cs="David" w:hint="cs"/>
          <w:sz w:val="24"/>
          <w:szCs w:val="24"/>
          <w:rtl/>
        </w:rPr>
        <w:t>נ</w:t>
      </w:r>
      <w:r>
        <w:rPr>
          <w:rFonts w:cs="David" w:hint="cs"/>
          <w:sz w:val="24"/>
          <w:szCs w:val="24"/>
          <w:rtl/>
        </w:rPr>
        <w:t xml:space="preserve">ו שא' הוא הבעלים והוא יכול לעשות שתי עסקאות- או מכר או משכון. במכר מותנה זה כלל לא בטוח שב' יכול למשכן את הנכס. </w:t>
      </w:r>
    </w:p>
    <w:p w:rsidR="001A116B" w:rsidRDefault="001A116B" w:rsidP="00E65214">
      <w:pPr>
        <w:spacing w:after="0"/>
        <w:jc w:val="both"/>
        <w:rPr>
          <w:rFonts w:cs="David"/>
          <w:sz w:val="24"/>
          <w:szCs w:val="24"/>
          <w:rtl/>
        </w:rPr>
      </w:pPr>
    </w:p>
    <w:p w:rsidR="001A116B" w:rsidRDefault="001A116B" w:rsidP="00EF192F">
      <w:pPr>
        <w:spacing w:after="0"/>
        <w:jc w:val="both"/>
        <w:rPr>
          <w:rFonts w:cs="Guttman Yad-Brush"/>
          <w:sz w:val="20"/>
          <w:szCs w:val="20"/>
          <w:rtl/>
        </w:rPr>
      </w:pPr>
      <w:r w:rsidRPr="001A116B">
        <w:rPr>
          <w:rFonts w:cs="David" w:hint="cs"/>
          <w:b/>
          <w:bCs/>
          <w:color w:val="FF0000"/>
          <w:sz w:val="24"/>
          <w:szCs w:val="24"/>
          <w:rtl/>
        </w:rPr>
        <w:t>ע</w:t>
      </w:r>
      <w:r w:rsidRPr="001A116B">
        <w:rPr>
          <w:rFonts w:cs="David"/>
          <w:b/>
          <w:bCs/>
          <w:color w:val="FF0000"/>
          <w:sz w:val="24"/>
          <w:szCs w:val="24"/>
          <w:rtl/>
        </w:rPr>
        <w:t>"</w:t>
      </w:r>
      <w:r w:rsidRPr="001A116B">
        <w:rPr>
          <w:rFonts w:cs="David" w:hint="cs"/>
          <w:b/>
          <w:bCs/>
          <w:color w:val="FF0000"/>
          <w:sz w:val="24"/>
          <w:szCs w:val="24"/>
          <w:rtl/>
        </w:rPr>
        <w:t>א</w:t>
      </w:r>
      <w:r w:rsidRPr="001A116B">
        <w:rPr>
          <w:rFonts w:cs="David"/>
          <w:b/>
          <w:bCs/>
          <w:color w:val="FF0000"/>
          <w:sz w:val="24"/>
          <w:szCs w:val="24"/>
          <w:rtl/>
        </w:rPr>
        <w:t xml:space="preserve"> 455/89 </w:t>
      </w:r>
      <w:r w:rsidRPr="001A116B">
        <w:rPr>
          <w:rFonts w:cs="David" w:hint="cs"/>
          <w:b/>
          <w:bCs/>
          <w:color w:val="FF0000"/>
          <w:sz w:val="24"/>
          <w:szCs w:val="24"/>
          <w:rtl/>
        </w:rPr>
        <w:t>קולומבו</w:t>
      </w:r>
      <w:r w:rsidRPr="001A116B">
        <w:rPr>
          <w:rFonts w:cs="David"/>
          <w:b/>
          <w:bCs/>
          <w:color w:val="FF0000"/>
          <w:sz w:val="24"/>
          <w:szCs w:val="24"/>
          <w:rtl/>
        </w:rPr>
        <w:t xml:space="preserve"> </w:t>
      </w:r>
      <w:r w:rsidRPr="001A116B">
        <w:rPr>
          <w:rFonts w:cs="David" w:hint="cs"/>
          <w:b/>
          <w:bCs/>
          <w:color w:val="FF0000"/>
          <w:sz w:val="24"/>
          <w:szCs w:val="24"/>
          <w:rtl/>
        </w:rPr>
        <w:t>מאכל</w:t>
      </w:r>
      <w:r w:rsidRPr="001A116B">
        <w:rPr>
          <w:rFonts w:cs="David"/>
          <w:b/>
          <w:bCs/>
          <w:color w:val="FF0000"/>
          <w:sz w:val="24"/>
          <w:szCs w:val="24"/>
          <w:rtl/>
        </w:rPr>
        <w:t xml:space="preserve"> </w:t>
      </w:r>
      <w:r w:rsidRPr="001A116B">
        <w:rPr>
          <w:rFonts w:cs="David" w:hint="cs"/>
          <w:b/>
          <w:bCs/>
          <w:color w:val="FF0000"/>
          <w:sz w:val="24"/>
          <w:szCs w:val="24"/>
          <w:rtl/>
        </w:rPr>
        <w:t>ומשתה</w:t>
      </w:r>
      <w:r w:rsidRPr="001A116B">
        <w:rPr>
          <w:rFonts w:cs="David"/>
          <w:b/>
          <w:bCs/>
          <w:color w:val="FF0000"/>
          <w:sz w:val="24"/>
          <w:szCs w:val="24"/>
          <w:rtl/>
        </w:rPr>
        <w:t xml:space="preserve"> </w:t>
      </w:r>
      <w:r w:rsidRPr="001A116B">
        <w:rPr>
          <w:rFonts w:cs="David" w:hint="cs"/>
          <w:b/>
          <w:bCs/>
          <w:color w:val="FF0000"/>
          <w:sz w:val="24"/>
          <w:szCs w:val="24"/>
          <w:rtl/>
        </w:rPr>
        <w:t>בע</w:t>
      </w:r>
      <w:r w:rsidRPr="001A116B">
        <w:rPr>
          <w:rFonts w:cs="David"/>
          <w:b/>
          <w:bCs/>
          <w:color w:val="FF0000"/>
          <w:sz w:val="24"/>
          <w:szCs w:val="24"/>
          <w:rtl/>
        </w:rPr>
        <w:t>"</w:t>
      </w:r>
      <w:r w:rsidRPr="001A116B">
        <w:rPr>
          <w:rFonts w:cs="David" w:hint="cs"/>
          <w:b/>
          <w:bCs/>
          <w:color w:val="FF0000"/>
          <w:sz w:val="24"/>
          <w:szCs w:val="24"/>
          <w:rtl/>
        </w:rPr>
        <w:t>מ</w:t>
      </w:r>
      <w:r w:rsidRPr="001A116B">
        <w:rPr>
          <w:rFonts w:cs="David"/>
          <w:b/>
          <w:bCs/>
          <w:color w:val="FF0000"/>
          <w:sz w:val="24"/>
          <w:szCs w:val="24"/>
          <w:rtl/>
        </w:rPr>
        <w:t xml:space="preserve"> </w:t>
      </w:r>
      <w:r w:rsidRPr="001A116B">
        <w:rPr>
          <w:rFonts w:cs="David" w:hint="cs"/>
          <w:b/>
          <w:bCs/>
          <w:color w:val="FF0000"/>
          <w:sz w:val="24"/>
          <w:szCs w:val="24"/>
          <w:rtl/>
        </w:rPr>
        <w:t>נ</w:t>
      </w:r>
      <w:r w:rsidRPr="001A116B">
        <w:rPr>
          <w:rFonts w:cs="David"/>
          <w:b/>
          <w:bCs/>
          <w:color w:val="FF0000"/>
          <w:sz w:val="24"/>
          <w:szCs w:val="24"/>
          <w:rtl/>
        </w:rPr>
        <w:t xml:space="preserve">' </w:t>
      </w:r>
      <w:r w:rsidRPr="001A116B">
        <w:rPr>
          <w:rFonts w:cs="David" w:hint="cs"/>
          <w:b/>
          <w:bCs/>
          <w:color w:val="FF0000"/>
          <w:sz w:val="24"/>
          <w:szCs w:val="24"/>
          <w:rtl/>
        </w:rPr>
        <w:t>בנק</w:t>
      </w:r>
      <w:r w:rsidRPr="001A116B">
        <w:rPr>
          <w:rFonts w:cs="David"/>
          <w:b/>
          <w:bCs/>
          <w:color w:val="FF0000"/>
          <w:sz w:val="24"/>
          <w:szCs w:val="24"/>
          <w:rtl/>
        </w:rPr>
        <w:t xml:space="preserve"> </w:t>
      </w:r>
      <w:r w:rsidRPr="001A116B">
        <w:rPr>
          <w:rFonts w:cs="David" w:hint="cs"/>
          <w:b/>
          <w:bCs/>
          <w:color w:val="FF0000"/>
          <w:sz w:val="24"/>
          <w:szCs w:val="24"/>
          <w:rtl/>
        </w:rPr>
        <w:t>למסחר</w:t>
      </w:r>
      <w:r w:rsidRPr="001A116B">
        <w:rPr>
          <w:rFonts w:cs="David"/>
          <w:b/>
          <w:bCs/>
          <w:color w:val="FF0000"/>
          <w:sz w:val="24"/>
          <w:szCs w:val="24"/>
          <w:rtl/>
        </w:rPr>
        <w:t xml:space="preserve"> </w:t>
      </w:r>
      <w:r w:rsidRPr="001A116B">
        <w:rPr>
          <w:rFonts w:cs="David" w:hint="cs"/>
          <w:b/>
          <w:bCs/>
          <w:color w:val="FF0000"/>
          <w:sz w:val="24"/>
          <w:szCs w:val="24"/>
          <w:rtl/>
        </w:rPr>
        <w:t>בע</w:t>
      </w:r>
      <w:r w:rsidRPr="001A116B">
        <w:rPr>
          <w:rFonts w:cs="David"/>
          <w:b/>
          <w:bCs/>
          <w:color w:val="FF0000"/>
          <w:sz w:val="24"/>
          <w:szCs w:val="24"/>
          <w:rtl/>
        </w:rPr>
        <w:t>"</w:t>
      </w:r>
      <w:r w:rsidRPr="001A116B">
        <w:rPr>
          <w:rFonts w:cs="David" w:hint="cs"/>
          <w:b/>
          <w:bCs/>
          <w:color w:val="FF0000"/>
          <w:sz w:val="24"/>
          <w:szCs w:val="24"/>
          <w:rtl/>
        </w:rPr>
        <w:t>מ</w:t>
      </w:r>
      <w:r w:rsidR="00EB7647">
        <w:rPr>
          <w:rFonts w:cs="David" w:hint="cs"/>
          <w:b/>
          <w:bCs/>
          <w:color w:val="FF0000"/>
          <w:sz w:val="24"/>
          <w:szCs w:val="24"/>
          <w:rtl/>
        </w:rPr>
        <w:t xml:space="preserve"> </w:t>
      </w:r>
      <w:r w:rsidR="00EB7647">
        <w:rPr>
          <w:rFonts w:cs="Guttman Yad-Brush" w:hint="cs"/>
          <w:sz w:val="20"/>
          <w:szCs w:val="20"/>
          <w:rtl/>
        </w:rPr>
        <w:t>אם משתכנע ביהמ"ש בנסיבות העניין כי מטרת העסקה הינה שעבוד נכס כערובה לחיוב, אזי ניתן לראות את הבעלות בנכסים כאילו עברה מהמוכר לחייב.</w:t>
      </w:r>
    </w:p>
    <w:p w:rsidR="00EB7647" w:rsidRPr="00EB7647" w:rsidRDefault="00EB7647" w:rsidP="00EB7647">
      <w:pPr>
        <w:spacing w:after="0"/>
        <w:jc w:val="both"/>
        <w:rPr>
          <w:rFonts w:cs="Guttman Yad-Brush"/>
          <w:sz w:val="20"/>
          <w:szCs w:val="20"/>
          <w:rtl/>
        </w:rPr>
      </w:pPr>
      <w:r>
        <w:rPr>
          <w:rFonts w:cs="Guttman Yad-Brush" w:hint="cs"/>
          <w:sz w:val="20"/>
          <w:szCs w:val="20"/>
          <w:rtl/>
        </w:rPr>
        <w:t xml:space="preserve">המשמעות המעשית- רואים את הסחורה כמשכון וע"מ להבטיח את מעמדם כנושים צריכים הספקים לרשום את הסחורה ברשם המשכונות </w:t>
      </w:r>
    </w:p>
    <w:p w:rsidR="001A116B" w:rsidRDefault="001A116B" w:rsidP="00EF192F">
      <w:pPr>
        <w:spacing w:after="0"/>
        <w:jc w:val="both"/>
        <w:rPr>
          <w:rFonts w:cs="David"/>
          <w:b/>
          <w:bCs/>
          <w:color w:val="FF0000"/>
          <w:sz w:val="24"/>
          <w:szCs w:val="24"/>
          <w:rtl/>
        </w:rPr>
      </w:pPr>
    </w:p>
    <w:p w:rsidR="001A116B" w:rsidRDefault="001A116B" w:rsidP="006277EF">
      <w:pPr>
        <w:spacing w:after="0"/>
        <w:jc w:val="both"/>
        <w:rPr>
          <w:rFonts w:cs="David"/>
          <w:b/>
          <w:bCs/>
          <w:color w:val="FF0000"/>
          <w:sz w:val="24"/>
          <w:szCs w:val="24"/>
          <w:rtl/>
        </w:rPr>
      </w:pPr>
      <w:r w:rsidRPr="001A116B">
        <w:rPr>
          <w:rFonts w:cs="David" w:hint="cs"/>
          <w:b/>
          <w:bCs/>
          <w:color w:val="FF0000"/>
          <w:sz w:val="24"/>
          <w:szCs w:val="24"/>
          <w:rtl/>
        </w:rPr>
        <w:t>רע</w:t>
      </w:r>
      <w:r w:rsidRPr="001A116B">
        <w:rPr>
          <w:rFonts w:cs="David"/>
          <w:b/>
          <w:bCs/>
          <w:color w:val="FF0000"/>
          <w:sz w:val="24"/>
          <w:szCs w:val="24"/>
          <w:rtl/>
        </w:rPr>
        <w:t>"</w:t>
      </w:r>
      <w:r w:rsidRPr="001A116B">
        <w:rPr>
          <w:rFonts w:cs="David" w:hint="cs"/>
          <w:b/>
          <w:bCs/>
          <w:color w:val="FF0000"/>
          <w:sz w:val="24"/>
          <w:szCs w:val="24"/>
          <w:rtl/>
        </w:rPr>
        <w:t>א</w:t>
      </w:r>
      <w:r w:rsidRPr="001A116B">
        <w:rPr>
          <w:rFonts w:cs="David"/>
          <w:b/>
          <w:bCs/>
          <w:color w:val="FF0000"/>
          <w:sz w:val="24"/>
          <w:szCs w:val="24"/>
          <w:rtl/>
        </w:rPr>
        <w:t xml:space="preserve"> 1690/00 </w:t>
      </w:r>
      <w:r w:rsidRPr="001A116B">
        <w:rPr>
          <w:rFonts w:cs="David" w:hint="cs"/>
          <w:b/>
          <w:bCs/>
          <w:color w:val="FF0000"/>
          <w:sz w:val="24"/>
          <w:szCs w:val="24"/>
          <w:rtl/>
        </w:rPr>
        <w:t>מ</w:t>
      </w:r>
      <w:r w:rsidRPr="001A116B">
        <w:rPr>
          <w:rFonts w:cs="David"/>
          <w:b/>
          <w:bCs/>
          <w:color w:val="FF0000"/>
          <w:sz w:val="24"/>
          <w:szCs w:val="24"/>
          <w:rtl/>
        </w:rPr>
        <w:t>.</w:t>
      </w:r>
      <w:r w:rsidRPr="001A116B">
        <w:rPr>
          <w:rFonts w:cs="David" w:hint="cs"/>
          <w:b/>
          <w:bCs/>
          <w:color w:val="FF0000"/>
          <w:sz w:val="24"/>
          <w:szCs w:val="24"/>
          <w:rtl/>
        </w:rPr>
        <w:t>ש</w:t>
      </w:r>
      <w:r w:rsidRPr="001A116B">
        <w:rPr>
          <w:rFonts w:cs="David"/>
          <w:b/>
          <w:bCs/>
          <w:color w:val="FF0000"/>
          <w:sz w:val="24"/>
          <w:szCs w:val="24"/>
          <w:rtl/>
        </w:rPr>
        <w:t xml:space="preserve">. </w:t>
      </w:r>
      <w:r w:rsidRPr="001A116B">
        <w:rPr>
          <w:rFonts w:cs="David" w:hint="cs"/>
          <w:b/>
          <w:bCs/>
          <w:color w:val="FF0000"/>
          <w:sz w:val="24"/>
          <w:szCs w:val="24"/>
          <w:rtl/>
        </w:rPr>
        <w:t>קידוחי</w:t>
      </w:r>
      <w:r w:rsidRPr="001A116B">
        <w:rPr>
          <w:rFonts w:cs="David"/>
          <w:b/>
          <w:bCs/>
          <w:color w:val="FF0000"/>
          <w:sz w:val="24"/>
          <w:szCs w:val="24"/>
          <w:rtl/>
        </w:rPr>
        <w:t xml:space="preserve"> </w:t>
      </w:r>
      <w:r w:rsidRPr="001A116B">
        <w:rPr>
          <w:rFonts w:cs="David" w:hint="cs"/>
          <w:b/>
          <w:bCs/>
          <w:color w:val="FF0000"/>
          <w:sz w:val="24"/>
          <w:szCs w:val="24"/>
          <w:rtl/>
        </w:rPr>
        <w:t>הצפון</w:t>
      </w:r>
      <w:r w:rsidRPr="001A116B">
        <w:rPr>
          <w:rFonts w:cs="David"/>
          <w:b/>
          <w:bCs/>
          <w:color w:val="FF0000"/>
          <w:sz w:val="24"/>
          <w:szCs w:val="24"/>
          <w:rtl/>
        </w:rPr>
        <w:t xml:space="preserve"> </w:t>
      </w:r>
      <w:r w:rsidRPr="001A116B">
        <w:rPr>
          <w:rFonts w:cs="David" w:hint="cs"/>
          <w:b/>
          <w:bCs/>
          <w:color w:val="FF0000"/>
          <w:sz w:val="24"/>
          <w:szCs w:val="24"/>
          <w:rtl/>
        </w:rPr>
        <w:t>בע</w:t>
      </w:r>
      <w:r w:rsidRPr="001A116B">
        <w:rPr>
          <w:rFonts w:cs="David"/>
          <w:b/>
          <w:bCs/>
          <w:color w:val="FF0000"/>
          <w:sz w:val="24"/>
          <w:szCs w:val="24"/>
          <w:rtl/>
        </w:rPr>
        <w:t>"</w:t>
      </w:r>
      <w:r w:rsidRPr="001A116B">
        <w:rPr>
          <w:rFonts w:cs="David" w:hint="cs"/>
          <w:b/>
          <w:bCs/>
          <w:color w:val="FF0000"/>
          <w:sz w:val="24"/>
          <w:szCs w:val="24"/>
          <w:rtl/>
        </w:rPr>
        <w:t>מ</w:t>
      </w:r>
      <w:r w:rsidRPr="001A116B">
        <w:rPr>
          <w:rFonts w:cs="David"/>
          <w:b/>
          <w:bCs/>
          <w:color w:val="FF0000"/>
          <w:sz w:val="24"/>
          <w:szCs w:val="24"/>
          <w:rtl/>
        </w:rPr>
        <w:t xml:space="preserve"> </w:t>
      </w:r>
      <w:r w:rsidRPr="001A116B">
        <w:rPr>
          <w:rFonts w:cs="David" w:hint="cs"/>
          <w:b/>
          <w:bCs/>
          <w:color w:val="FF0000"/>
          <w:sz w:val="24"/>
          <w:szCs w:val="24"/>
          <w:rtl/>
        </w:rPr>
        <w:t>נ</w:t>
      </w:r>
      <w:r w:rsidRPr="001A116B">
        <w:rPr>
          <w:rFonts w:cs="David"/>
          <w:b/>
          <w:bCs/>
          <w:color w:val="FF0000"/>
          <w:sz w:val="24"/>
          <w:szCs w:val="24"/>
          <w:rtl/>
        </w:rPr>
        <w:t xml:space="preserve">' </w:t>
      </w:r>
      <w:r w:rsidRPr="001A116B">
        <w:rPr>
          <w:rFonts w:cs="David" w:hint="cs"/>
          <w:b/>
          <w:bCs/>
          <w:color w:val="FF0000"/>
          <w:sz w:val="24"/>
          <w:szCs w:val="24"/>
          <w:rtl/>
        </w:rPr>
        <w:t>ורד</w:t>
      </w:r>
      <w:r w:rsidRPr="001A116B">
        <w:rPr>
          <w:rFonts w:cs="David"/>
          <w:b/>
          <w:bCs/>
          <w:color w:val="FF0000"/>
          <w:sz w:val="24"/>
          <w:szCs w:val="24"/>
          <w:rtl/>
        </w:rPr>
        <w:t xml:space="preserve"> </w:t>
      </w:r>
      <w:proofErr w:type="spellStart"/>
      <w:r w:rsidRPr="001A116B">
        <w:rPr>
          <w:rFonts w:cs="David" w:hint="cs"/>
          <w:b/>
          <w:bCs/>
          <w:color w:val="FF0000"/>
          <w:sz w:val="24"/>
          <w:szCs w:val="24"/>
          <w:rtl/>
        </w:rPr>
        <w:t>גוילי</w:t>
      </w:r>
      <w:proofErr w:type="spellEnd"/>
      <w:r w:rsidRPr="001A116B">
        <w:rPr>
          <w:rFonts w:cs="David"/>
          <w:b/>
          <w:bCs/>
          <w:color w:val="FF0000"/>
          <w:sz w:val="24"/>
          <w:szCs w:val="24"/>
          <w:rtl/>
        </w:rPr>
        <w:t xml:space="preserve"> </w:t>
      </w:r>
      <w:r w:rsidRPr="001A116B">
        <w:rPr>
          <w:rFonts w:cs="David" w:hint="cs"/>
          <w:b/>
          <w:bCs/>
          <w:color w:val="FF0000"/>
          <w:sz w:val="24"/>
          <w:szCs w:val="24"/>
          <w:rtl/>
        </w:rPr>
        <w:t>מפרקת</w:t>
      </w:r>
      <w:r w:rsidRPr="001A116B">
        <w:rPr>
          <w:rFonts w:cs="David"/>
          <w:b/>
          <w:bCs/>
          <w:color w:val="FF0000"/>
          <w:sz w:val="24"/>
          <w:szCs w:val="24"/>
          <w:rtl/>
        </w:rPr>
        <w:t xml:space="preserve"> </w:t>
      </w:r>
      <w:r w:rsidRPr="001A116B">
        <w:rPr>
          <w:rFonts w:cs="David" w:hint="cs"/>
          <w:b/>
          <w:bCs/>
          <w:color w:val="FF0000"/>
          <w:sz w:val="24"/>
          <w:szCs w:val="24"/>
          <w:rtl/>
        </w:rPr>
        <w:t>זמנית</w:t>
      </w:r>
      <w:r w:rsidRPr="001A116B">
        <w:rPr>
          <w:rFonts w:cs="David"/>
          <w:b/>
          <w:bCs/>
          <w:color w:val="FF0000"/>
          <w:sz w:val="24"/>
          <w:szCs w:val="24"/>
          <w:rtl/>
        </w:rPr>
        <w:t xml:space="preserve"> </w:t>
      </w:r>
      <w:r w:rsidRPr="001A116B">
        <w:rPr>
          <w:rFonts w:cs="David" w:hint="cs"/>
          <w:b/>
          <w:bCs/>
          <w:color w:val="FF0000"/>
          <w:sz w:val="24"/>
          <w:szCs w:val="24"/>
          <w:rtl/>
        </w:rPr>
        <w:t>ואח</w:t>
      </w:r>
      <w:r w:rsidRPr="001A116B">
        <w:rPr>
          <w:rFonts w:cs="David"/>
          <w:b/>
          <w:bCs/>
          <w:color w:val="FF0000"/>
          <w:sz w:val="24"/>
          <w:szCs w:val="24"/>
          <w:rtl/>
        </w:rPr>
        <w:t>'</w:t>
      </w:r>
      <w:r w:rsidR="00EB7647">
        <w:rPr>
          <w:rFonts w:cs="David" w:hint="cs"/>
          <w:b/>
          <w:bCs/>
          <w:color w:val="FF0000"/>
          <w:sz w:val="24"/>
          <w:szCs w:val="24"/>
          <w:rtl/>
        </w:rPr>
        <w:t xml:space="preserve"> </w:t>
      </w:r>
      <w:r w:rsidR="00EB7647">
        <w:rPr>
          <w:rFonts w:cs="Guttman Yad-Brush" w:hint="cs"/>
          <w:sz w:val="20"/>
          <w:szCs w:val="20"/>
          <w:rtl/>
        </w:rPr>
        <w:t>יש לבטל את הלכת קולומבו</w:t>
      </w:r>
      <w:r w:rsidR="00146EDE">
        <w:rPr>
          <w:rFonts w:cs="Guttman Yad-Brush" w:hint="cs"/>
          <w:sz w:val="20"/>
          <w:szCs w:val="20"/>
          <w:rtl/>
        </w:rPr>
        <w:t>. בנסיבות בהן חלק מהסחורה כבר נמכר ע"י הקמעונאי, יש לחברה הספקית זכויות עדיפות גם ביחס לתמורה הכספית שהתקבלה מהסחורה</w:t>
      </w:r>
      <w:r w:rsidR="006277EF">
        <w:rPr>
          <w:rFonts w:cs="Guttman Yad-Brush" w:hint="cs"/>
          <w:sz w:val="20"/>
          <w:szCs w:val="20"/>
          <w:rtl/>
        </w:rPr>
        <w:t xml:space="preserve">. </w:t>
      </w:r>
    </w:p>
    <w:p w:rsidR="001A116B" w:rsidRPr="001A116B" w:rsidRDefault="001A116B" w:rsidP="00EF192F">
      <w:pPr>
        <w:spacing w:after="0"/>
        <w:jc w:val="both"/>
        <w:rPr>
          <w:rFonts w:cs="David"/>
          <w:b/>
          <w:bCs/>
          <w:color w:val="FF0000"/>
          <w:sz w:val="24"/>
          <w:szCs w:val="24"/>
          <w:rtl/>
        </w:rPr>
      </w:pPr>
    </w:p>
    <w:p w:rsidR="00851DC3" w:rsidRDefault="001A116B" w:rsidP="00EF192F">
      <w:pPr>
        <w:spacing w:after="0"/>
        <w:jc w:val="both"/>
        <w:rPr>
          <w:rFonts w:cs="Guttman Yad-Brush"/>
          <w:sz w:val="20"/>
          <w:szCs w:val="20"/>
          <w:rtl/>
        </w:rPr>
      </w:pPr>
      <w:proofErr w:type="spellStart"/>
      <w:r w:rsidRPr="001A116B">
        <w:rPr>
          <w:rFonts w:cs="David" w:hint="cs"/>
          <w:b/>
          <w:bCs/>
          <w:color w:val="FF0000"/>
          <w:sz w:val="24"/>
          <w:szCs w:val="24"/>
          <w:rtl/>
        </w:rPr>
        <w:t>פש</w:t>
      </w:r>
      <w:r w:rsidRPr="001A116B">
        <w:rPr>
          <w:rFonts w:cs="David"/>
          <w:b/>
          <w:bCs/>
          <w:color w:val="FF0000"/>
          <w:sz w:val="24"/>
          <w:szCs w:val="24"/>
          <w:rtl/>
        </w:rPr>
        <w:t>"</w:t>
      </w:r>
      <w:r w:rsidRPr="001A116B">
        <w:rPr>
          <w:rFonts w:cs="David" w:hint="cs"/>
          <w:b/>
          <w:bCs/>
          <w:color w:val="FF0000"/>
          <w:sz w:val="24"/>
          <w:szCs w:val="24"/>
          <w:rtl/>
        </w:rPr>
        <w:t>ר</w:t>
      </w:r>
      <w:proofErr w:type="spellEnd"/>
      <w:r w:rsidRPr="001A116B">
        <w:rPr>
          <w:rFonts w:cs="David"/>
          <w:b/>
          <w:bCs/>
          <w:color w:val="FF0000"/>
          <w:sz w:val="24"/>
          <w:szCs w:val="24"/>
          <w:rtl/>
        </w:rPr>
        <w:t xml:space="preserve"> 1331/03, </w:t>
      </w:r>
      <w:r w:rsidRPr="001A116B">
        <w:rPr>
          <w:rFonts w:cs="David" w:hint="cs"/>
          <w:b/>
          <w:bCs/>
          <w:color w:val="FF0000"/>
          <w:sz w:val="24"/>
          <w:szCs w:val="24"/>
          <w:rtl/>
        </w:rPr>
        <w:t>בש</w:t>
      </w:r>
      <w:r w:rsidRPr="001A116B">
        <w:rPr>
          <w:rFonts w:cs="David"/>
          <w:b/>
          <w:bCs/>
          <w:color w:val="FF0000"/>
          <w:sz w:val="24"/>
          <w:szCs w:val="24"/>
          <w:rtl/>
        </w:rPr>
        <w:t>"</w:t>
      </w:r>
      <w:r w:rsidRPr="001A116B">
        <w:rPr>
          <w:rFonts w:cs="David" w:hint="cs"/>
          <w:b/>
          <w:bCs/>
          <w:color w:val="FF0000"/>
          <w:sz w:val="24"/>
          <w:szCs w:val="24"/>
          <w:rtl/>
        </w:rPr>
        <w:t>א</w:t>
      </w:r>
      <w:r w:rsidRPr="001A116B">
        <w:rPr>
          <w:rFonts w:cs="David"/>
          <w:b/>
          <w:bCs/>
          <w:color w:val="FF0000"/>
          <w:sz w:val="24"/>
          <w:szCs w:val="24"/>
          <w:rtl/>
        </w:rPr>
        <w:t xml:space="preserve"> 13878/03 </w:t>
      </w:r>
      <w:r w:rsidRPr="001A116B">
        <w:rPr>
          <w:rFonts w:cs="David" w:hint="cs"/>
          <w:b/>
          <w:bCs/>
          <w:color w:val="FF0000"/>
          <w:sz w:val="24"/>
          <w:szCs w:val="24"/>
          <w:rtl/>
        </w:rPr>
        <w:t>מעגלים</w:t>
      </w:r>
      <w:r w:rsidRPr="001A116B">
        <w:rPr>
          <w:rFonts w:cs="David"/>
          <w:b/>
          <w:bCs/>
          <w:color w:val="FF0000"/>
          <w:sz w:val="24"/>
          <w:szCs w:val="24"/>
          <w:rtl/>
        </w:rPr>
        <w:t xml:space="preserve"> </w:t>
      </w:r>
      <w:r w:rsidRPr="001A116B">
        <w:rPr>
          <w:rFonts w:cs="David" w:hint="cs"/>
          <w:b/>
          <w:bCs/>
          <w:color w:val="FF0000"/>
          <w:sz w:val="24"/>
          <w:szCs w:val="24"/>
          <w:rtl/>
        </w:rPr>
        <w:t>לפיקוח</w:t>
      </w:r>
      <w:r w:rsidRPr="001A116B">
        <w:rPr>
          <w:rFonts w:cs="David"/>
          <w:b/>
          <w:bCs/>
          <w:color w:val="FF0000"/>
          <w:sz w:val="24"/>
          <w:szCs w:val="24"/>
          <w:rtl/>
        </w:rPr>
        <w:t xml:space="preserve"> </w:t>
      </w:r>
      <w:r w:rsidRPr="001A116B">
        <w:rPr>
          <w:rFonts w:cs="David" w:hint="cs"/>
          <w:b/>
          <w:bCs/>
          <w:color w:val="FF0000"/>
          <w:sz w:val="24"/>
          <w:szCs w:val="24"/>
          <w:rtl/>
        </w:rPr>
        <w:t>ובקרה</w:t>
      </w:r>
      <w:r w:rsidRPr="001A116B">
        <w:rPr>
          <w:rFonts w:cs="David"/>
          <w:b/>
          <w:bCs/>
          <w:color w:val="FF0000"/>
          <w:sz w:val="24"/>
          <w:szCs w:val="24"/>
          <w:rtl/>
        </w:rPr>
        <w:t xml:space="preserve"> </w:t>
      </w:r>
      <w:r w:rsidRPr="001A116B">
        <w:rPr>
          <w:rFonts w:cs="David" w:hint="cs"/>
          <w:b/>
          <w:bCs/>
          <w:color w:val="FF0000"/>
          <w:sz w:val="24"/>
          <w:szCs w:val="24"/>
          <w:rtl/>
        </w:rPr>
        <w:t>מיטב</w:t>
      </w:r>
      <w:r w:rsidRPr="001A116B">
        <w:rPr>
          <w:rFonts w:cs="David"/>
          <w:b/>
          <w:bCs/>
          <w:color w:val="FF0000"/>
          <w:sz w:val="24"/>
          <w:szCs w:val="24"/>
          <w:rtl/>
        </w:rPr>
        <w:t xml:space="preserve"> </w:t>
      </w:r>
      <w:r w:rsidRPr="001A116B">
        <w:rPr>
          <w:rFonts w:cs="David" w:hint="cs"/>
          <w:b/>
          <w:bCs/>
          <w:color w:val="FF0000"/>
          <w:sz w:val="24"/>
          <w:szCs w:val="24"/>
          <w:rtl/>
        </w:rPr>
        <w:t>בע</w:t>
      </w:r>
      <w:r w:rsidRPr="001A116B">
        <w:rPr>
          <w:rFonts w:cs="David"/>
          <w:b/>
          <w:bCs/>
          <w:color w:val="FF0000"/>
          <w:sz w:val="24"/>
          <w:szCs w:val="24"/>
          <w:rtl/>
        </w:rPr>
        <w:t>"</w:t>
      </w:r>
      <w:r w:rsidRPr="001A116B">
        <w:rPr>
          <w:rFonts w:cs="David" w:hint="cs"/>
          <w:b/>
          <w:bCs/>
          <w:color w:val="FF0000"/>
          <w:sz w:val="24"/>
          <w:szCs w:val="24"/>
          <w:rtl/>
        </w:rPr>
        <w:t>מ</w:t>
      </w:r>
      <w:r w:rsidRPr="001A116B">
        <w:rPr>
          <w:rFonts w:cs="David"/>
          <w:b/>
          <w:bCs/>
          <w:color w:val="FF0000"/>
          <w:sz w:val="24"/>
          <w:szCs w:val="24"/>
          <w:rtl/>
        </w:rPr>
        <w:t xml:space="preserve"> </w:t>
      </w:r>
      <w:r w:rsidRPr="001A116B">
        <w:rPr>
          <w:rFonts w:cs="David" w:hint="cs"/>
          <w:b/>
          <w:bCs/>
          <w:color w:val="FF0000"/>
          <w:sz w:val="24"/>
          <w:szCs w:val="24"/>
          <w:rtl/>
        </w:rPr>
        <w:t>נ</w:t>
      </w:r>
      <w:r w:rsidRPr="001A116B">
        <w:rPr>
          <w:rFonts w:cs="David"/>
          <w:b/>
          <w:bCs/>
          <w:color w:val="FF0000"/>
          <w:sz w:val="24"/>
          <w:szCs w:val="24"/>
          <w:rtl/>
        </w:rPr>
        <w:t xml:space="preserve">' </w:t>
      </w:r>
      <w:r w:rsidRPr="001A116B">
        <w:rPr>
          <w:rFonts w:cs="David" w:hint="cs"/>
          <w:b/>
          <w:bCs/>
          <w:color w:val="FF0000"/>
          <w:sz w:val="24"/>
          <w:szCs w:val="24"/>
          <w:rtl/>
        </w:rPr>
        <w:t>און</w:t>
      </w:r>
      <w:r w:rsidRPr="001A116B">
        <w:rPr>
          <w:rFonts w:cs="David"/>
          <w:b/>
          <w:bCs/>
          <w:color w:val="FF0000"/>
          <w:sz w:val="24"/>
          <w:szCs w:val="24"/>
          <w:rtl/>
        </w:rPr>
        <w:t xml:space="preserve"> (1973) </w:t>
      </w:r>
      <w:r w:rsidRPr="001A116B">
        <w:rPr>
          <w:rFonts w:cs="David" w:hint="cs"/>
          <w:b/>
          <w:bCs/>
          <w:color w:val="FF0000"/>
          <w:sz w:val="24"/>
          <w:szCs w:val="24"/>
          <w:rtl/>
        </w:rPr>
        <w:t>הנדסת</w:t>
      </w:r>
      <w:r w:rsidRPr="001A116B">
        <w:rPr>
          <w:rFonts w:cs="David"/>
          <w:b/>
          <w:bCs/>
          <w:color w:val="FF0000"/>
          <w:sz w:val="24"/>
          <w:szCs w:val="24"/>
          <w:rtl/>
        </w:rPr>
        <w:t xml:space="preserve"> </w:t>
      </w:r>
      <w:r w:rsidRPr="001A116B">
        <w:rPr>
          <w:rFonts w:cs="David" w:hint="cs"/>
          <w:b/>
          <w:bCs/>
          <w:color w:val="FF0000"/>
          <w:sz w:val="24"/>
          <w:szCs w:val="24"/>
          <w:rtl/>
        </w:rPr>
        <w:t>מיזוג</w:t>
      </w:r>
      <w:r w:rsidRPr="001A116B">
        <w:rPr>
          <w:rFonts w:cs="David"/>
          <w:b/>
          <w:bCs/>
          <w:color w:val="FF0000"/>
          <w:sz w:val="24"/>
          <w:szCs w:val="24"/>
          <w:rtl/>
        </w:rPr>
        <w:t xml:space="preserve"> </w:t>
      </w:r>
      <w:r w:rsidRPr="001A116B">
        <w:rPr>
          <w:rFonts w:cs="David" w:hint="cs"/>
          <w:b/>
          <w:bCs/>
          <w:color w:val="FF0000"/>
          <w:sz w:val="24"/>
          <w:szCs w:val="24"/>
          <w:rtl/>
        </w:rPr>
        <w:t>אויר</w:t>
      </w:r>
      <w:r w:rsidRPr="001A116B">
        <w:rPr>
          <w:rFonts w:cs="David"/>
          <w:b/>
          <w:bCs/>
          <w:color w:val="FF0000"/>
          <w:sz w:val="24"/>
          <w:szCs w:val="24"/>
          <w:rtl/>
        </w:rPr>
        <w:t xml:space="preserve"> </w:t>
      </w:r>
      <w:r w:rsidRPr="001A116B">
        <w:rPr>
          <w:rFonts w:cs="David" w:hint="cs"/>
          <w:b/>
          <w:bCs/>
          <w:color w:val="FF0000"/>
          <w:sz w:val="24"/>
          <w:szCs w:val="24"/>
          <w:rtl/>
        </w:rPr>
        <w:t>בע</w:t>
      </w:r>
      <w:r w:rsidRPr="001A116B">
        <w:rPr>
          <w:rFonts w:cs="David"/>
          <w:b/>
          <w:bCs/>
          <w:color w:val="FF0000"/>
          <w:sz w:val="24"/>
          <w:szCs w:val="24"/>
          <w:rtl/>
        </w:rPr>
        <w:t>"</w:t>
      </w:r>
      <w:r w:rsidRPr="001A116B">
        <w:rPr>
          <w:rFonts w:cs="David" w:hint="cs"/>
          <w:b/>
          <w:bCs/>
          <w:color w:val="FF0000"/>
          <w:sz w:val="24"/>
          <w:szCs w:val="24"/>
          <w:rtl/>
        </w:rPr>
        <w:t>מ</w:t>
      </w:r>
      <w:r w:rsidR="006277EF">
        <w:rPr>
          <w:rFonts w:cs="David" w:hint="cs"/>
          <w:b/>
          <w:bCs/>
          <w:color w:val="FF0000"/>
          <w:sz w:val="24"/>
          <w:szCs w:val="24"/>
          <w:rtl/>
        </w:rPr>
        <w:t xml:space="preserve"> </w:t>
      </w:r>
      <w:r w:rsidR="006277EF">
        <w:rPr>
          <w:rFonts w:cs="Guttman Yad-Brush" w:hint="cs"/>
          <w:sz w:val="20"/>
          <w:szCs w:val="20"/>
          <w:rtl/>
        </w:rPr>
        <w:t>ביטול הלכת קולומבו אין משמעות הדבר כי כל תניית שימור בעלות תתקבל. ביהמ"ש צריך לראות כי תניית שימור הבעלות אינה רק כותרת ריקה מתוכן המסווה מאחוריה את רצונו של הספק להבטיח את התמורה</w:t>
      </w:r>
      <w:r w:rsidR="00851DC3">
        <w:rPr>
          <w:rFonts w:cs="Guttman Yad-Brush" w:hint="cs"/>
          <w:sz w:val="20"/>
          <w:szCs w:val="20"/>
          <w:rtl/>
        </w:rPr>
        <w:t>:</w:t>
      </w:r>
    </w:p>
    <w:p w:rsidR="00851DC3" w:rsidRPr="00851DC3" w:rsidRDefault="00851DC3" w:rsidP="00442A7D">
      <w:pPr>
        <w:pStyle w:val="a3"/>
        <w:numPr>
          <w:ilvl w:val="0"/>
          <w:numId w:val="26"/>
        </w:numPr>
        <w:spacing w:after="0"/>
        <w:jc w:val="both"/>
        <w:rPr>
          <w:rFonts w:cs="David"/>
          <w:b/>
          <w:bCs/>
          <w:color w:val="FF0000"/>
          <w:sz w:val="24"/>
          <w:szCs w:val="24"/>
        </w:rPr>
      </w:pPr>
      <w:r>
        <w:rPr>
          <w:rFonts w:cs="Guttman Yad-Brush" w:hint="cs"/>
          <w:sz w:val="20"/>
          <w:szCs w:val="20"/>
          <w:rtl/>
        </w:rPr>
        <w:t>בירור פרטי ההסכמה שבין הצדדים</w:t>
      </w:r>
    </w:p>
    <w:p w:rsidR="001A116B" w:rsidRPr="00851DC3" w:rsidRDefault="00851DC3" w:rsidP="00442A7D">
      <w:pPr>
        <w:pStyle w:val="a3"/>
        <w:numPr>
          <w:ilvl w:val="0"/>
          <w:numId w:val="26"/>
        </w:numPr>
        <w:spacing w:after="0"/>
        <w:jc w:val="both"/>
        <w:rPr>
          <w:rFonts w:cs="David"/>
          <w:b/>
          <w:bCs/>
          <w:color w:val="FF0000"/>
          <w:sz w:val="24"/>
          <w:szCs w:val="24"/>
          <w:rtl/>
        </w:rPr>
      </w:pPr>
      <w:r>
        <w:rPr>
          <w:rFonts w:cs="Guttman Yad-Brush" w:hint="cs"/>
          <w:sz w:val="20"/>
          <w:szCs w:val="20"/>
          <w:rtl/>
        </w:rPr>
        <w:t>בחינת העסקה- האם במהותה היא משכון. לבדוק האם יש לעסקה היגיון כלכלי/ מסחרי</w:t>
      </w:r>
      <w:r w:rsidR="006277EF" w:rsidRPr="00851DC3">
        <w:rPr>
          <w:rFonts w:cs="Guttman Yad-Brush" w:hint="cs"/>
          <w:sz w:val="20"/>
          <w:szCs w:val="20"/>
          <w:rtl/>
        </w:rPr>
        <w:t xml:space="preserve"> </w:t>
      </w:r>
    </w:p>
    <w:p w:rsidR="001A116B" w:rsidRPr="001A116B" w:rsidRDefault="001A116B" w:rsidP="00EF192F">
      <w:pPr>
        <w:spacing w:after="0"/>
        <w:jc w:val="both"/>
        <w:rPr>
          <w:rFonts w:cs="David"/>
          <w:b/>
          <w:bCs/>
          <w:color w:val="FF0000"/>
          <w:sz w:val="24"/>
          <w:szCs w:val="24"/>
          <w:rtl/>
        </w:rPr>
      </w:pPr>
      <w:r w:rsidRPr="001A116B">
        <w:rPr>
          <w:rFonts w:cs="David"/>
          <w:b/>
          <w:bCs/>
          <w:color w:val="FF0000"/>
          <w:sz w:val="24"/>
          <w:szCs w:val="24"/>
          <w:rtl/>
        </w:rPr>
        <w:lastRenderedPageBreak/>
        <w:t xml:space="preserve"> </w:t>
      </w:r>
    </w:p>
    <w:p w:rsidR="001A116B" w:rsidRPr="00E65214" w:rsidRDefault="001A116B" w:rsidP="00EF192F">
      <w:pPr>
        <w:spacing w:after="0"/>
        <w:jc w:val="both"/>
        <w:rPr>
          <w:rFonts w:cs="David"/>
          <w:sz w:val="24"/>
          <w:szCs w:val="24"/>
          <w:rtl/>
        </w:rPr>
      </w:pPr>
      <w:r w:rsidRPr="001A116B">
        <w:rPr>
          <w:rFonts w:cs="David" w:hint="cs"/>
          <w:b/>
          <w:bCs/>
          <w:color w:val="FF0000"/>
          <w:sz w:val="24"/>
          <w:szCs w:val="24"/>
          <w:rtl/>
        </w:rPr>
        <w:t>ע</w:t>
      </w:r>
      <w:r w:rsidRPr="001A116B">
        <w:rPr>
          <w:rFonts w:cs="David"/>
          <w:b/>
          <w:bCs/>
          <w:color w:val="FF0000"/>
          <w:sz w:val="24"/>
          <w:szCs w:val="24"/>
          <w:rtl/>
        </w:rPr>
        <w:t>"</w:t>
      </w:r>
      <w:r w:rsidRPr="001A116B">
        <w:rPr>
          <w:rFonts w:cs="David" w:hint="cs"/>
          <w:b/>
          <w:bCs/>
          <w:color w:val="FF0000"/>
          <w:sz w:val="24"/>
          <w:szCs w:val="24"/>
          <w:rtl/>
        </w:rPr>
        <w:t>א</w:t>
      </w:r>
      <w:r w:rsidRPr="001A116B">
        <w:rPr>
          <w:rFonts w:cs="David"/>
          <w:b/>
          <w:bCs/>
          <w:color w:val="FF0000"/>
          <w:sz w:val="24"/>
          <w:szCs w:val="24"/>
          <w:rtl/>
        </w:rPr>
        <w:t xml:space="preserve"> 10780/08 </w:t>
      </w:r>
      <w:proofErr w:type="spellStart"/>
      <w:r w:rsidRPr="001A116B">
        <w:rPr>
          <w:rFonts w:cs="David"/>
          <w:b/>
          <w:bCs/>
          <w:color w:val="FF0000"/>
          <w:sz w:val="24"/>
          <w:szCs w:val="24"/>
        </w:rPr>
        <w:t>Realit</w:t>
      </w:r>
      <w:proofErr w:type="spellEnd"/>
      <w:r w:rsidRPr="001A116B">
        <w:rPr>
          <w:rFonts w:cs="David"/>
          <w:b/>
          <w:bCs/>
          <w:color w:val="FF0000"/>
          <w:sz w:val="24"/>
          <w:szCs w:val="24"/>
        </w:rPr>
        <w:t xml:space="preserve"> Consulting Ltd</w:t>
      </w:r>
      <w:r w:rsidRPr="001A116B">
        <w:rPr>
          <w:rFonts w:cs="David"/>
          <w:b/>
          <w:bCs/>
          <w:color w:val="FF0000"/>
          <w:sz w:val="24"/>
          <w:szCs w:val="24"/>
          <w:rtl/>
        </w:rPr>
        <w:t xml:space="preserve">.  </w:t>
      </w:r>
      <w:r w:rsidRPr="001A116B">
        <w:rPr>
          <w:rFonts w:cs="David" w:hint="cs"/>
          <w:b/>
          <w:bCs/>
          <w:color w:val="FF0000"/>
          <w:sz w:val="24"/>
          <w:szCs w:val="24"/>
          <w:rtl/>
        </w:rPr>
        <w:t>נ</w:t>
      </w:r>
      <w:r w:rsidRPr="001A116B">
        <w:rPr>
          <w:rFonts w:cs="David"/>
          <w:b/>
          <w:bCs/>
          <w:color w:val="FF0000"/>
          <w:sz w:val="24"/>
          <w:szCs w:val="24"/>
          <w:rtl/>
        </w:rPr>
        <w:t xml:space="preserve">' </w:t>
      </w:r>
      <w:r w:rsidRPr="001A116B">
        <w:rPr>
          <w:rFonts w:cs="David" w:hint="cs"/>
          <w:b/>
          <w:bCs/>
          <w:color w:val="FF0000"/>
          <w:sz w:val="24"/>
          <w:szCs w:val="24"/>
          <w:rtl/>
        </w:rPr>
        <w:t>הורביץ</w:t>
      </w:r>
      <w:r w:rsidR="00851DC3">
        <w:rPr>
          <w:rFonts w:cs="David" w:hint="cs"/>
          <w:sz w:val="24"/>
          <w:szCs w:val="24"/>
          <w:rtl/>
        </w:rPr>
        <w:t xml:space="preserve"> </w:t>
      </w:r>
      <w:r w:rsidR="00851DC3">
        <w:rPr>
          <w:rFonts w:cs="Guttman Yad-Brush" w:hint="cs"/>
          <w:sz w:val="20"/>
          <w:szCs w:val="20"/>
          <w:rtl/>
        </w:rPr>
        <w:t xml:space="preserve">קידוחי הצפון לא ביטלה את האפשרות למתן פרשנות מרחיבה לסעיף 2(ב) לחוק המשכון. בהחלט ניתן לומר כי עסקת "מכר חוזר" נכנסת בגדר הסעיף והיא משכון מוסווה  </w:t>
      </w:r>
    </w:p>
    <w:p w:rsidR="003A05E2" w:rsidRDefault="003A05E2" w:rsidP="003A05E2">
      <w:pPr>
        <w:spacing w:after="0"/>
        <w:jc w:val="both"/>
        <w:rPr>
          <w:rFonts w:cs="David"/>
          <w:sz w:val="24"/>
          <w:szCs w:val="24"/>
          <w:rtl/>
        </w:rPr>
      </w:pPr>
    </w:p>
    <w:p w:rsidR="003A05E2" w:rsidRDefault="00E83EEF" w:rsidP="00E83EEF">
      <w:pPr>
        <w:spacing w:after="0"/>
        <w:jc w:val="center"/>
        <w:rPr>
          <w:rFonts w:cs="David"/>
          <w:b/>
          <w:bCs/>
          <w:sz w:val="24"/>
          <w:szCs w:val="24"/>
          <w:rtl/>
        </w:rPr>
      </w:pPr>
      <w:r>
        <w:rPr>
          <w:rFonts w:cs="David" w:hint="cs"/>
          <w:b/>
          <w:bCs/>
          <w:sz w:val="24"/>
          <w:szCs w:val="24"/>
          <w:rtl/>
        </w:rPr>
        <w:t>עיכבון</w:t>
      </w:r>
    </w:p>
    <w:p w:rsidR="001A116B" w:rsidRDefault="001A116B" w:rsidP="00E83EEF">
      <w:pPr>
        <w:spacing w:after="0"/>
        <w:jc w:val="center"/>
        <w:rPr>
          <w:rFonts w:cs="David"/>
          <w:b/>
          <w:bCs/>
          <w:sz w:val="24"/>
          <w:szCs w:val="24"/>
          <w:rtl/>
        </w:rPr>
      </w:pPr>
    </w:p>
    <w:p w:rsidR="00E83EEF" w:rsidRDefault="00E83EEF" w:rsidP="00E83EEF">
      <w:pPr>
        <w:spacing w:after="0"/>
        <w:jc w:val="both"/>
        <w:rPr>
          <w:rFonts w:cs="David"/>
          <w:sz w:val="24"/>
          <w:szCs w:val="24"/>
          <w:rtl/>
        </w:rPr>
      </w:pPr>
      <w:r>
        <w:rPr>
          <w:rFonts w:cs="David" w:hint="cs"/>
          <w:sz w:val="24"/>
          <w:szCs w:val="24"/>
          <w:rtl/>
        </w:rPr>
        <w:t xml:space="preserve">בעיכבון ישנו הסדר כפול של סעיפים ספציפיים וסעיפים כלליים. </w:t>
      </w:r>
      <w:r w:rsidRPr="001A116B">
        <w:rPr>
          <w:rFonts w:cs="David" w:hint="cs"/>
          <w:sz w:val="24"/>
          <w:szCs w:val="24"/>
          <w:highlight w:val="yellow"/>
          <w:rtl/>
        </w:rPr>
        <w:t xml:space="preserve">הסעיף הכללי הוא </w:t>
      </w:r>
      <w:r w:rsidRPr="001A116B">
        <w:rPr>
          <w:rFonts w:cs="David" w:hint="cs"/>
          <w:b/>
          <w:bCs/>
          <w:sz w:val="24"/>
          <w:szCs w:val="24"/>
          <w:highlight w:val="yellow"/>
          <w:rtl/>
        </w:rPr>
        <w:t xml:space="preserve">סעיף 11 </w:t>
      </w:r>
      <w:r w:rsidRPr="001A116B">
        <w:rPr>
          <w:rFonts w:cs="David" w:hint="cs"/>
          <w:b/>
          <w:bCs/>
          <w:color w:val="FF0000"/>
          <w:sz w:val="24"/>
          <w:szCs w:val="24"/>
          <w:highlight w:val="yellow"/>
          <w:rtl/>
        </w:rPr>
        <w:t>לחוק המיטלטלין</w:t>
      </w:r>
      <w:r w:rsidRPr="001A116B">
        <w:rPr>
          <w:rFonts w:cs="David" w:hint="cs"/>
          <w:color w:val="FF0000"/>
          <w:sz w:val="24"/>
          <w:szCs w:val="24"/>
          <w:highlight w:val="yellow"/>
          <w:rtl/>
        </w:rPr>
        <w:t xml:space="preserve"> </w:t>
      </w:r>
      <w:r w:rsidRPr="001A116B">
        <w:rPr>
          <w:rFonts w:cs="David" w:hint="cs"/>
          <w:sz w:val="24"/>
          <w:szCs w:val="24"/>
          <w:highlight w:val="yellow"/>
          <w:rtl/>
        </w:rPr>
        <w:t>והסעיפים הספציפיים מפוזרים בחוק</w:t>
      </w:r>
      <w:r>
        <w:rPr>
          <w:rFonts w:cs="David" w:hint="cs"/>
          <w:sz w:val="24"/>
          <w:szCs w:val="24"/>
          <w:rtl/>
        </w:rPr>
        <w:t>.</w:t>
      </w:r>
      <w:r w:rsidRPr="001A116B">
        <w:rPr>
          <w:rFonts w:cs="David" w:hint="cs"/>
          <w:b/>
          <w:bCs/>
          <w:sz w:val="24"/>
          <w:szCs w:val="24"/>
          <w:rtl/>
        </w:rPr>
        <w:t xml:space="preserve"> 11(א) </w:t>
      </w:r>
      <w:r>
        <w:rPr>
          <w:rFonts w:cs="David" w:hint="cs"/>
          <w:sz w:val="24"/>
          <w:szCs w:val="24"/>
          <w:rtl/>
        </w:rPr>
        <w:t xml:space="preserve">אומר לנו </w:t>
      </w:r>
      <w:r w:rsidRPr="001A116B">
        <w:rPr>
          <w:rFonts w:cs="David" w:hint="cs"/>
          <w:sz w:val="24"/>
          <w:szCs w:val="24"/>
          <w:highlight w:val="yellow"/>
          <w:rtl/>
        </w:rPr>
        <w:t>שזוהי זכות עפ"י דין לעכב את המיטלטלין עד לקבלת התשלום</w:t>
      </w:r>
      <w:r>
        <w:rPr>
          <w:rFonts w:cs="David" w:hint="cs"/>
          <w:sz w:val="24"/>
          <w:szCs w:val="24"/>
          <w:rtl/>
        </w:rPr>
        <w:t xml:space="preserve">. </w:t>
      </w:r>
      <w:r w:rsidRPr="001A116B">
        <w:rPr>
          <w:rFonts w:cs="David" w:hint="cs"/>
          <w:b/>
          <w:bCs/>
          <w:sz w:val="24"/>
          <w:szCs w:val="24"/>
          <w:rtl/>
        </w:rPr>
        <w:t xml:space="preserve">סעיף 88 </w:t>
      </w:r>
      <w:r w:rsidRPr="001A116B">
        <w:rPr>
          <w:rFonts w:cs="David" w:hint="cs"/>
          <w:b/>
          <w:bCs/>
          <w:color w:val="FF0000"/>
          <w:sz w:val="24"/>
          <w:szCs w:val="24"/>
          <w:rtl/>
        </w:rPr>
        <w:t>לחוק לשכת עורכי הדין</w:t>
      </w:r>
      <w:r w:rsidRPr="001A116B">
        <w:rPr>
          <w:rFonts w:cs="David" w:hint="cs"/>
          <w:color w:val="FF0000"/>
          <w:sz w:val="24"/>
          <w:szCs w:val="24"/>
          <w:rtl/>
        </w:rPr>
        <w:t xml:space="preserve"> </w:t>
      </w:r>
      <w:r>
        <w:rPr>
          <w:rFonts w:cs="David" w:hint="cs"/>
          <w:sz w:val="24"/>
          <w:szCs w:val="24"/>
          <w:rtl/>
        </w:rPr>
        <w:t xml:space="preserve">מאפשר לעו"ד לעכב את המסמכים עד לקבלת תשלום, לדוגמה. הסעיפים הספציפיים מפוזרים לאורך כל החקיקה האזרחית. </w:t>
      </w:r>
    </w:p>
    <w:p w:rsidR="00E83EEF" w:rsidRDefault="00E83EEF" w:rsidP="00E83EEF">
      <w:pPr>
        <w:spacing w:after="0"/>
        <w:jc w:val="both"/>
        <w:rPr>
          <w:rFonts w:cs="David"/>
          <w:sz w:val="24"/>
          <w:szCs w:val="24"/>
          <w:rtl/>
        </w:rPr>
      </w:pPr>
    </w:p>
    <w:p w:rsidR="00E83EEF" w:rsidRDefault="00E83EEF" w:rsidP="00276EFD">
      <w:pPr>
        <w:spacing w:after="0"/>
        <w:jc w:val="both"/>
        <w:rPr>
          <w:rFonts w:cs="David"/>
          <w:sz w:val="24"/>
          <w:szCs w:val="24"/>
          <w:rtl/>
        </w:rPr>
      </w:pPr>
      <w:r w:rsidRPr="00276EFD">
        <w:rPr>
          <w:rFonts w:cs="David" w:hint="cs"/>
          <w:b/>
          <w:bCs/>
          <w:sz w:val="24"/>
          <w:szCs w:val="24"/>
          <w:highlight w:val="yellow"/>
          <w:rtl/>
        </w:rPr>
        <w:t xml:space="preserve">סעיף 11 </w:t>
      </w:r>
      <w:r w:rsidRPr="00276EFD">
        <w:rPr>
          <w:rFonts w:cs="David" w:hint="cs"/>
          <w:sz w:val="24"/>
          <w:szCs w:val="24"/>
          <w:highlight w:val="yellow"/>
          <w:rtl/>
        </w:rPr>
        <w:t>לא קובע מתי והאם עומדת זכות עיכבון, את זה קובעים הסעיפים הספציפיים</w:t>
      </w:r>
      <w:r>
        <w:rPr>
          <w:rFonts w:cs="David" w:hint="cs"/>
          <w:sz w:val="24"/>
          <w:szCs w:val="24"/>
          <w:rtl/>
        </w:rPr>
        <w:t xml:space="preserve">. העיכבון השכיח ביותר בפרקטיקה הוא "עיכבון לטובת קבלן"- כל הנותן שירות בנכס שאתה מביא לו (כמו מוסכניק למשל) יש לו עיכבון המוסדר </w:t>
      </w:r>
      <w:r w:rsidRPr="00276EFD">
        <w:rPr>
          <w:rFonts w:cs="David" w:hint="cs"/>
          <w:b/>
          <w:bCs/>
          <w:sz w:val="24"/>
          <w:szCs w:val="24"/>
          <w:rtl/>
        </w:rPr>
        <w:t xml:space="preserve">בסעיף 5 </w:t>
      </w:r>
      <w:r w:rsidRPr="00276EFD">
        <w:rPr>
          <w:rFonts w:cs="David" w:hint="cs"/>
          <w:b/>
          <w:bCs/>
          <w:color w:val="FF0000"/>
          <w:sz w:val="24"/>
          <w:szCs w:val="24"/>
          <w:rtl/>
        </w:rPr>
        <w:t>לחוק הקבלנות</w:t>
      </w:r>
      <w:r w:rsidRPr="00276EFD">
        <w:rPr>
          <w:rFonts w:cs="David" w:hint="cs"/>
          <w:color w:val="FF0000"/>
          <w:sz w:val="24"/>
          <w:szCs w:val="24"/>
          <w:rtl/>
        </w:rPr>
        <w:t xml:space="preserve"> </w:t>
      </w:r>
      <w:r>
        <w:rPr>
          <w:rFonts w:cs="David" w:hint="cs"/>
          <w:sz w:val="24"/>
          <w:szCs w:val="24"/>
          <w:rtl/>
        </w:rPr>
        <w:t>זהו הסעיף הפרקטי ביותר.</w:t>
      </w:r>
    </w:p>
    <w:p w:rsidR="00E83EEF" w:rsidRDefault="00E83EEF" w:rsidP="00E83EEF">
      <w:pPr>
        <w:spacing w:after="0"/>
        <w:jc w:val="both"/>
        <w:rPr>
          <w:rFonts w:cs="David"/>
          <w:sz w:val="24"/>
          <w:szCs w:val="24"/>
          <w:rtl/>
        </w:rPr>
      </w:pPr>
    </w:p>
    <w:p w:rsidR="00450994" w:rsidRDefault="00E83EEF" w:rsidP="00E83EEF">
      <w:pPr>
        <w:spacing w:after="0"/>
        <w:jc w:val="both"/>
        <w:rPr>
          <w:rFonts w:cs="David"/>
          <w:sz w:val="24"/>
          <w:szCs w:val="24"/>
          <w:rtl/>
        </w:rPr>
      </w:pPr>
      <w:r>
        <w:rPr>
          <w:rFonts w:cs="David" w:hint="cs"/>
          <w:sz w:val="24"/>
          <w:szCs w:val="24"/>
          <w:rtl/>
        </w:rPr>
        <w:t xml:space="preserve">השאלה הראשונה היא האם יש לקבלן זכות לעכב? אם אדם מעכב נכס של הזולת הוא חשף לתביעה נזיקית בגין עיכוב נכס של הזולת. בפסד </w:t>
      </w:r>
      <w:r w:rsidR="00450994">
        <w:rPr>
          <w:rFonts w:cs="David" w:hint="cs"/>
          <w:sz w:val="24"/>
          <w:szCs w:val="24"/>
          <w:rtl/>
        </w:rPr>
        <w:t xml:space="preserve">ישן, חקלאי עיכב שתי עיזים שאכלו לו בשדה, עד לתשלום. צריך לבדוק האם מוצאים סעיף ספציפי ע"מ לענות על השאלה הזאת. </w:t>
      </w:r>
    </w:p>
    <w:p w:rsidR="00450994" w:rsidRDefault="00450994" w:rsidP="00E83EEF">
      <w:pPr>
        <w:spacing w:after="0"/>
        <w:jc w:val="both"/>
        <w:rPr>
          <w:rFonts w:cs="David"/>
          <w:sz w:val="24"/>
          <w:szCs w:val="24"/>
          <w:rtl/>
        </w:rPr>
      </w:pPr>
    </w:p>
    <w:p w:rsidR="00E83EEF" w:rsidRDefault="00450994" w:rsidP="00E83EEF">
      <w:pPr>
        <w:spacing w:after="0"/>
        <w:jc w:val="both"/>
        <w:rPr>
          <w:rFonts w:cs="David"/>
          <w:sz w:val="24"/>
          <w:szCs w:val="24"/>
          <w:rtl/>
        </w:rPr>
      </w:pPr>
      <w:r>
        <w:rPr>
          <w:rFonts w:cs="David" w:hint="cs"/>
          <w:sz w:val="24"/>
          <w:szCs w:val="24"/>
          <w:rtl/>
        </w:rPr>
        <w:t>זכות העיכבון נראית רחבה וחלה בהרבה מאוד שטחים כיוון שזכות זו מצויה גם בחוק החוזים- תרפות. הדבר מחיל את הזכות על קשת רחבה של מקרים, כיוון שבעת הפרת חוזה תהיה רשות לנפגע להחזיק בנכס ולעכב אותו.</w:t>
      </w:r>
    </w:p>
    <w:p w:rsidR="00276EFD" w:rsidRDefault="00276EFD" w:rsidP="00E83EEF">
      <w:pPr>
        <w:spacing w:after="0"/>
        <w:jc w:val="both"/>
        <w:rPr>
          <w:rFonts w:cs="David"/>
          <w:sz w:val="24"/>
          <w:szCs w:val="24"/>
          <w:rtl/>
        </w:rPr>
      </w:pPr>
    </w:p>
    <w:p w:rsidR="00276EFD" w:rsidRDefault="00450994" w:rsidP="00276EFD">
      <w:pPr>
        <w:spacing w:after="0"/>
        <w:jc w:val="both"/>
        <w:rPr>
          <w:rFonts w:cs="David"/>
          <w:sz w:val="24"/>
          <w:szCs w:val="24"/>
          <w:rtl/>
        </w:rPr>
      </w:pPr>
      <w:r w:rsidRPr="00276EFD">
        <w:rPr>
          <w:rFonts w:cs="David" w:hint="cs"/>
          <w:b/>
          <w:bCs/>
          <w:sz w:val="24"/>
          <w:szCs w:val="24"/>
          <w:rtl/>
        </w:rPr>
        <w:t xml:space="preserve">סעיף 5 </w:t>
      </w:r>
      <w:r w:rsidRPr="00276EFD">
        <w:rPr>
          <w:rFonts w:cs="David" w:hint="cs"/>
          <w:b/>
          <w:bCs/>
          <w:color w:val="FF0000"/>
          <w:sz w:val="24"/>
          <w:szCs w:val="24"/>
          <w:rtl/>
        </w:rPr>
        <w:t xml:space="preserve">לחוק הקבלנות </w:t>
      </w:r>
      <w:r>
        <w:rPr>
          <w:rFonts w:cs="David" w:hint="cs"/>
          <w:sz w:val="24"/>
          <w:szCs w:val="24"/>
          <w:rtl/>
        </w:rPr>
        <w:t>"</w:t>
      </w:r>
      <w:r w:rsidR="00276EFD" w:rsidRPr="00276EFD">
        <w:rPr>
          <w:rFonts w:cs="David" w:hint="cs"/>
          <w:color w:val="FF0000"/>
          <w:sz w:val="24"/>
          <w:szCs w:val="24"/>
          <w:rtl/>
        </w:rPr>
        <w:t>לקבלן</w:t>
      </w:r>
      <w:r w:rsidR="00276EFD" w:rsidRPr="00276EFD">
        <w:rPr>
          <w:rFonts w:cs="David"/>
          <w:color w:val="FF0000"/>
          <w:sz w:val="24"/>
          <w:szCs w:val="24"/>
          <w:rtl/>
        </w:rPr>
        <w:t xml:space="preserve"> </w:t>
      </w:r>
      <w:r w:rsidR="00276EFD" w:rsidRPr="00276EFD">
        <w:rPr>
          <w:rFonts w:cs="David" w:hint="cs"/>
          <w:color w:val="FF0000"/>
          <w:sz w:val="24"/>
          <w:szCs w:val="24"/>
          <w:rtl/>
        </w:rPr>
        <w:t>תהא</w:t>
      </w:r>
      <w:r w:rsidR="00276EFD" w:rsidRPr="00276EFD">
        <w:rPr>
          <w:rFonts w:cs="David"/>
          <w:color w:val="FF0000"/>
          <w:sz w:val="24"/>
          <w:szCs w:val="24"/>
          <w:rtl/>
        </w:rPr>
        <w:t xml:space="preserve"> </w:t>
      </w:r>
      <w:r w:rsidR="00276EFD" w:rsidRPr="00276EFD">
        <w:rPr>
          <w:rFonts w:cs="David" w:hint="cs"/>
          <w:color w:val="FF0000"/>
          <w:sz w:val="24"/>
          <w:szCs w:val="24"/>
          <w:rtl/>
        </w:rPr>
        <w:t>זכות</w:t>
      </w:r>
      <w:r w:rsidR="00276EFD" w:rsidRPr="00276EFD">
        <w:rPr>
          <w:rFonts w:cs="David"/>
          <w:color w:val="FF0000"/>
          <w:sz w:val="24"/>
          <w:szCs w:val="24"/>
          <w:rtl/>
        </w:rPr>
        <w:t xml:space="preserve"> </w:t>
      </w:r>
      <w:r w:rsidR="00276EFD" w:rsidRPr="00276EFD">
        <w:rPr>
          <w:rFonts w:cs="David" w:hint="cs"/>
          <w:color w:val="FF0000"/>
          <w:sz w:val="24"/>
          <w:szCs w:val="24"/>
          <w:rtl/>
        </w:rPr>
        <w:t>עכבון</w:t>
      </w:r>
      <w:r w:rsidR="00276EFD" w:rsidRPr="00276EFD">
        <w:rPr>
          <w:rFonts w:cs="David"/>
          <w:color w:val="FF0000"/>
          <w:sz w:val="24"/>
          <w:szCs w:val="24"/>
          <w:rtl/>
        </w:rPr>
        <w:t xml:space="preserve"> </w:t>
      </w:r>
      <w:r w:rsidR="00276EFD" w:rsidRPr="00276EFD">
        <w:rPr>
          <w:rFonts w:cs="David" w:hint="cs"/>
          <w:color w:val="FF0000"/>
          <w:sz w:val="24"/>
          <w:szCs w:val="24"/>
          <w:rtl/>
        </w:rPr>
        <w:t>על</w:t>
      </w:r>
      <w:r w:rsidR="00276EFD" w:rsidRPr="00276EFD">
        <w:rPr>
          <w:rFonts w:cs="David"/>
          <w:color w:val="FF0000"/>
          <w:sz w:val="24"/>
          <w:szCs w:val="24"/>
          <w:rtl/>
        </w:rPr>
        <w:t xml:space="preserve"> </w:t>
      </w:r>
      <w:r w:rsidR="00276EFD" w:rsidRPr="00276EFD">
        <w:rPr>
          <w:rFonts w:cs="David" w:hint="cs"/>
          <w:color w:val="FF0000"/>
          <w:sz w:val="24"/>
          <w:szCs w:val="24"/>
          <w:rtl/>
        </w:rPr>
        <w:t>נכס</w:t>
      </w:r>
      <w:r w:rsidR="00276EFD" w:rsidRPr="00276EFD">
        <w:rPr>
          <w:rFonts w:cs="David"/>
          <w:color w:val="FF0000"/>
          <w:sz w:val="24"/>
          <w:szCs w:val="24"/>
          <w:rtl/>
        </w:rPr>
        <w:t xml:space="preserve"> </w:t>
      </w:r>
      <w:r w:rsidR="00276EFD" w:rsidRPr="00276EFD">
        <w:rPr>
          <w:rFonts w:cs="David" w:hint="cs"/>
          <w:color w:val="FF0000"/>
          <w:sz w:val="24"/>
          <w:szCs w:val="24"/>
          <w:rtl/>
        </w:rPr>
        <w:t>שמסר</w:t>
      </w:r>
      <w:r w:rsidR="00276EFD" w:rsidRPr="00276EFD">
        <w:rPr>
          <w:rFonts w:cs="David"/>
          <w:color w:val="FF0000"/>
          <w:sz w:val="24"/>
          <w:szCs w:val="24"/>
          <w:rtl/>
        </w:rPr>
        <w:t xml:space="preserve"> </w:t>
      </w:r>
      <w:r w:rsidR="00276EFD" w:rsidRPr="00276EFD">
        <w:rPr>
          <w:rFonts w:cs="David" w:hint="cs"/>
          <w:color w:val="FF0000"/>
          <w:sz w:val="24"/>
          <w:szCs w:val="24"/>
          <w:rtl/>
        </w:rPr>
        <w:t>לו</w:t>
      </w:r>
      <w:r w:rsidR="00276EFD" w:rsidRPr="00276EFD">
        <w:rPr>
          <w:rFonts w:cs="David"/>
          <w:color w:val="FF0000"/>
          <w:sz w:val="24"/>
          <w:szCs w:val="24"/>
          <w:rtl/>
        </w:rPr>
        <w:t xml:space="preserve"> </w:t>
      </w:r>
      <w:r w:rsidR="00276EFD" w:rsidRPr="00276EFD">
        <w:rPr>
          <w:rFonts w:cs="David" w:hint="cs"/>
          <w:color w:val="FF0000"/>
          <w:sz w:val="24"/>
          <w:szCs w:val="24"/>
          <w:rtl/>
        </w:rPr>
        <w:t>המזמין</w:t>
      </w:r>
      <w:r w:rsidR="00276EFD" w:rsidRPr="00276EFD">
        <w:rPr>
          <w:rFonts w:cs="David"/>
          <w:color w:val="FF0000"/>
          <w:sz w:val="24"/>
          <w:szCs w:val="24"/>
          <w:rtl/>
        </w:rPr>
        <w:t xml:space="preserve"> </w:t>
      </w:r>
      <w:r w:rsidR="00276EFD" w:rsidRPr="00276EFD">
        <w:rPr>
          <w:rFonts w:cs="David" w:hint="cs"/>
          <w:color w:val="FF0000"/>
          <w:sz w:val="24"/>
          <w:szCs w:val="24"/>
          <w:rtl/>
        </w:rPr>
        <w:t>לביצוע</w:t>
      </w:r>
      <w:r w:rsidR="00276EFD" w:rsidRPr="00276EFD">
        <w:rPr>
          <w:rFonts w:cs="David"/>
          <w:color w:val="FF0000"/>
          <w:sz w:val="24"/>
          <w:szCs w:val="24"/>
          <w:rtl/>
        </w:rPr>
        <w:t xml:space="preserve"> </w:t>
      </w:r>
      <w:r w:rsidR="00276EFD" w:rsidRPr="00276EFD">
        <w:rPr>
          <w:rFonts w:cs="David" w:hint="cs"/>
          <w:color w:val="FF0000"/>
          <w:sz w:val="24"/>
          <w:szCs w:val="24"/>
          <w:rtl/>
        </w:rPr>
        <w:t>מלאכתו</w:t>
      </w:r>
      <w:r w:rsidR="00276EFD" w:rsidRPr="00276EFD">
        <w:rPr>
          <w:rFonts w:cs="David"/>
          <w:color w:val="FF0000"/>
          <w:sz w:val="24"/>
          <w:szCs w:val="24"/>
          <w:rtl/>
        </w:rPr>
        <w:t xml:space="preserve"> </w:t>
      </w:r>
      <w:r w:rsidR="00276EFD" w:rsidRPr="00276EFD">
        <w:rPr>
          <w:rFonts w:cs="David" w:hint="cs"/>
          <w:color w:val="FF0000"/>
          <w:sz w:val="24"/>
          <w:szCs w:val="24"/>
          <w:rtl/>
        </w:rPr>
        <w:t>או</w:t>
      </w:r>
      <w:r w:rsidR="00276EFD" w:rsidRPr="00276EFD">
        <w:rPr>
          <w:rFonts w:cs="David"/>
          <w:color w:val="FF0000"/>
          <w:sz w:val="24"/>
          <w:szCs w:val="24"/>
          <w:rtl/>
        </w:rPr>
        <w:t xml:space="preserve"> </w:t>
      </w:r>
      <w:r w:rsidR="00276EFD" w:rsidRPr="00276EFD">
        <w:rPr>
          <w:rFonts w:cs="David" w:hint="cs"/>
          <w:color w:val="FF0000"/>
          <w:sz w:val="24"/>
          <w:szCs w:val="24"/>
          <w:rtl/>
        </w:rPr>
        <w:t>למתן</w:t>
      </w:r>
      <w:r w:rsidR="00276EFD" w:rsidRPr="00276EFD">
        <w:rPr>
          <w:rFonts w:cs="David"/>
          <w:color w:val="FF0000"/>
          <w:sz w:val="24"/>
          <w:szCs w:val="24"/>
          <w:rtl/>
        </w:rPr>
        <w:t xml:space="preserve"> </w:t>
      </w:r>
      <w:r w:rsidR="00276EFD" w:rsidRPr="00276EFD">
        <w:rPr>
          <w:rFonts w:cs="David" w:hint="cs"/>
          <w:color w:val="FF0000"/>
          <w:sz w:val="24"/>
          <w:szCs w:val="24"/>
          <w:rtl/>
        </w:rPr>
        <w:t>שירותו</w:t>
      </w:r>
      <w:r w:rsidR="00276EFD" w:rsidRPr="00276EFD">
        <w:rPr>
          <w:rFonts w:cs="David"/>
          <w:color w:val="FF0000"/>
          <w:sz w:val="24"/>
          <w:szCs w:val="24"/>
          <w:rtl/>
        </w:rPr>
        <w:t xml:space="preserve">, </w:t>
      </w:r>
      <w:r w:rsidR="00276EFD" w:rsidRPr="00276EFD">
        <w:rPr>
          <w:rFonts w:cs="David" w:hint="cs"/>
          <w:color w:val="FF0000"/>
          <w:sz w:val="24"/>
          <w:szCs w:val="24"/>
          <w:rtl/>
        </w:rPr>
        <w:t>כדי</w:t>
      </w:r>
      <w:r w:rsidR="00276EFD" w:rsidRPr="00276EFD">
        <w:rPr>
          <w:rFonts w:cs="David"/>
          <w:color w:val="FF0000"/>
          <w:sz w:val="24"/>
          <w:szCs w:val="24"/>
          <w:rtl/>
        </w:rPr>
        <w:t xml:space="preserve"> </w:t>
      </w:r>
      <w:r w:rsidR="00276EFD" w:rsidRPr="00276EFD">
        <w:rPr>
          <w:rFonts w:cs="David" w:hint="cs"/>
          <w:color w:val="FF0000"/>
          <w:sz w:val="24"/>
          <w:szCs w:val="24"/>
          <w:rtl/>
        </w:rPr>
        <w:t>תשלום</w:t>
      </w:r>
      <w:r w:rsidR="00276EFD" w:rsidRPr="00276EFD">
        <w:rPr>
          <w:rFonts w:cs="David"/>
          <w:color w:val="FF0000"/>
          <w:sz w:val="24"/>
          <w:szCs w:val="24"/>
          <w:rtl/>
        </w:rPr>
        <w:t xml:space="preserve"> </w:t>
      </w:r>
      <w:r w:rsidR="00276EFD" w:rsidRPr="00276EFD">
        <w:rPr>
          <w:rFonts w:cs="David" w:hint="cs"/>
          <w:color w:val="FF0000"/>
          <w:sz w:val="24"/>
          <w:szCs w:val="24"/>
          <w:rtl/>
        </w:rPr>
        <w:t>הסכומים</w:t>
      </w:r>
      <w:r w:rsidR="00276EFD" w:rsidRPr="00276EFD">
        <w:rPr>
          <w:rFonts w:cs="David"/>
          <w:color w:val="FF0000"/>
          <w:sz w:val="24"/>
          <w:szCs w:val="24"/>
          <w:rtl/>
        </w:rPr>
        <w:t xml:space="preserve"> </w:t>
      </w:r>
      <w:r w:rsidR="00276EFD" w:rsidRPr="00276EFD">
        <w:rPr>
          <w:rFonts w:cs="David" w:hint="cs"/>
          <w:color w:val="FF0000"/>
          <w:sz w:val="24"/>
          <w:szCs w:val="24"/>
          <w:rtl/>
        </w:rPr>
        <w:t>המגיעים</w:t>
      </w:r>
      <w:r w:rsidR="00276EFD" w:rsidRPr="00276EFD">
        <w:rPr>
          <w:rFonts w:cs="David"/>
          <w:color w:val="FF0000"/>
          <w:sz w:val="24"/>
          <w:szCs w:val="24"/>
          <w:rtl/>
        </w:rPr>
        <w:t xml:space="preserve"> </w:t>
      </w:r>
      <w:r w:rsidR="00276EFD" w:rsidRPr="00276EFD">
        <w:rPr>
          <w:rFonts w:cs="David" w:hint="cs"/>
          <w:color w:val="FF0000"/>
          <w:sz w:val="24"/>
          <w:szCs w:val="24"/>
          <w:rtl/>
        </w:rPr>
        <w:t>לו</w:t>
      </w:r>
      <w:r w:rsidR="00276EFD" w:rsidRPr="00276EFD">
        <w:rPr>
          <w:rFonts w:cs="David"/>
          <w:color w:val="FF0000"/>
          <w:sz w:val="24"/>
          <w:szCs w:val="24"/>
          <w:rtl/>
        </w:rPr>
        <w:t xml:space="preserve"> </w:t>
      </w:r>
      <w:r w:rsidR="00276EFD" w:rsidRPr="00276EFD">
        <w:rPr>
          <w:rFonts w:cs="David" w:hint="cs"/>
          <w:color w:val="FF0000"/>
          <w:sz w:val="24"/>
          <w:szCs w:val="24"/>
          <w:rtl/>
        </w:rPr>
        <w:t>מן</w:t>
      </w:r>
      <w:r w:rsidR="00276EFD" w:rsidRPr="00276EFD">
        <w:rPr>
          <w:rFonts w:cs="David"/>
          <w:color w:val="FF0000"/>
          <w:sz w:val="24"/>
          <w:szCs w:val="24"/>
          <w:rtl/>
        </w:rPr>
        <w:t xml:space="preserve"> </w:t>
      </w:r>
      <w:r w:rsidR="00276EFD" w:rsidRPr="00276EFD">
        <w:rPr>
          <w:rFonts w:cs="David" w:hint="cs"/>
          <w:color w:val="FF0000"/>
          <w:sz w:val="24"/>
          <w:szCs w:val="24"/>
          <w:rtl/>
        </w:rPr>
        <w:t>המזמין</w:t>
      </w:r>
      <w:r w:rsidR="00276EFD" w:rsidRPr="00276EFD">
        <w:rPr>
          <w:rFonts w:cs="David"/>
          <w:color w:val="FF0000"/>
          <w:sz w:val="24"/>
          <w:szCs w:val="24"/>
          <w:rtl/>
        </w:rPr>
        <w:t xml:space="preserve"> </w:t>
      </w:r>
      <w:r w:rsidR="00276EFD" w:rsidRPr="00276EFD">
        <w:rPr>
          <w:rFonts w:cs="David" w:hint="cs"/>
          <w:color w:val="FF0000"/>
          <w:sz w:val="24"/>
          <w:szCs w:val="24"/>
          <w:rtl/>
        </w:rPr>
        <w:t>עקב</w:t>
      </w:r>
      <w:r w:rsidR="00276EFD" w:rsidRPr="00276EFD">
        <w:rPr>
          <w:rFonts w:cs="David"/>
          <w:color w:val="FF0000"/>
          <w:sz w:val="24"/>
          <w:szCs w:val="24"/>
          <w:rtl/>
        </w:rPr>
        <w:t xml:space="preserve"> </w:t>
      </w:r>
      <w:r w:rsidR="00276EFD" w:rsidRPr="00276EFD">
        <w:rPr>
          <w:rFonts w:cs="David" w:hint="cs"/>
          <w:color w:val="FF0000"/>
          <w:sz w:val="24"/>
          <w:szCs w:val="24"/>
          <w:rtl/>
        </w:rPr>
        <w:t>עסקת</w:t>
      </w:r>
      <w:r w:rsidR="00276EFD" w:rsidRPr="00276EFD">
        <w:rPr>
          <w:rFonts w:cs="David"/>
          <w:color w:val="FF0000"/>
          <w:sz w:val="24"/>
          <w:szCs w:val="24"/>
          <w:rtl/>
        </w:rPr>
        <w:t xml:space="preserve"> </w:t>
      </w:r>
      <w:r w:rsidR="00276EFD" w:rsidRPr="00276EFD">
        <w:rPr>
          <w:rFonts w:cs="David" w:hint="cs"/>
          <w:color w:val="FF0000"/>
          <w:sz w:val="24"/>
          <w:szCs w:val="24"/>
          <w:rtl/>
        </w:rPr>
        <w:t>הקבלנות</w:t>
      </w:r>
      <w:r w:rsidR="00276EFD" w:rsidRPr="00276EFD">
        <w:rPr>
          <w:rFonts w:cs="David"/>
          <w:color w:val="FF0000"/>
          <w:sz w:val="24"/>
          <w:szCs w:val="24"/>
          <w:rtl/>
        </w:rPr>
        <w:t>.</w:t>
      </w:r>
      <w:r>
        <w:rPr>
          <w:rFonts w:cs="David" w:hint="cs"/>
          <w:sz w:val="24"/>
          <w:szCs w:val="24"/>
          <w:rtl/>
        </w:rPr>
        <w:t>"</w:t>
      </w:r>
    </w:p>
    <w:p w:rsidR="00E83EEF" w:rsidRDefault="00450994" w:rsidP="00E83EEF">
      <w:pPr>
        <w:spacing w:after="0"/>
        <w:jc w:val="both"/>
        <w:rPr>
          <w:rFonts w:cs="David"/>
          <w:sz w:val="24"/>
          <w:szCs w:val="24"/>
          <w:rtl/>
        </w:rPr>
      </w:pPr>
      <w:r>
        <w:rPr>
          <w:rFonts w:cs="David" w:hint="cs"/>
          <w:sz w:val="24"/>
          <w:szCs w:val="24"/>
          <w:rtl/>
        </w:rPr>
        <w:t>זכות העיכבון נתונה לקבלן רק כאשר מדובר בעיכוב של נכס מאותה העסקה "עכב עסקת הקבלנות". רק כאשר זכות העיכוב לטובת הקבלן מבטיחה תשלומים המגיעים לקבלן עקב אותה עסקה. מקרה מאוד שכיח בפרקטיקה הוא כאשר בין קמעונאי לספק ישנם יחסי עבודה ממושכים, איך יודעים לשים את קו הגבול בין עסקה אחת לעסקאות שונות?</w:t>
      </w:r>
    </w:p>
    <w:p w:rsidR="00450994" w:rsidRDefault="00450994" w:rsidP="00E83EEF">
      <w:pPr>
        <w:spacing w:after="0"/>
        <w:jc w:val="both"/>
        <w:rPr>
          <w:rFonts w:cs="David"/>
          <w:sz w:val="24"/>
          <w:szCs w:val="24"/>
          <w:rtl/>
        </w:rPr>
      </w:pPr>
      <w:r>
        <w:rPr>
          <w:rFonts w:cs="David" w:hint="cs"/>
          <w:sz w:val="24"/>
          <w:szCs w:val="24"/>
          <w:rtl/>
        </w:rPr>
        <w:t>גם בפסיקה מתקשים לנסח את קו הגבול ולכן השופטים קובעים כי כל מקרה ידון לפי נסיבותיו הוא. קו הגבול אינו פשוט וישנן לעיתים סתירות.</w:t>
      </w:r>
    </w:p>
    <w:p w:rsidR="00450994" w:rsidRDefault="00450994" w:rsidP="00E83EEF">
      <w:pPr>
        <w:spacing w:after="0"/>
        <w:jc w:val="both"/>
        <w:rPr>
          <w:rFonts w:cs="David"/>
          <w:sz w:val="24"/>
          <w:szCs w:val="24"/>
          <w:rtl/>
        </w:rPr>
      </w:pPr>
      <w:r>
        <w:rPr>
          <w:rFonts w:cs="David" w:hint="cs"/>
          <w:sz w:val="24"/>
          <w:szCs w:val="24"/>
          <w:rtl/>
        </w:rPr>
        <w:t xml:space="preserve">במילים אחרות- </w:t>
      </w:r>
      <w:r w:rsidRPr="00276EFD">
        <w:rPr>
          <w:rFonts w:cs="David" w:hint="cs"/>
          <w:sz w:val="24"/>
          <w:szCs w:val="24"/>
          <w:highlight w:val="yellow"/>
          <w:rtl/>
        </w:rPr>
        <w:t>כדי שזכות העיכבון תווצר יש לעמוד בדרישות כל הסעיף כפי שהן מפורשות בפסיקה</w:t>
      </w:r>
      <w:r>
        <w:rPr>
          <w:rFonts w:cs="David" w:hint="cs"/>
          <w:sz w:val="24"/>
          <w:szCs w:val="24"/>
          <w:rtl/>
        </w:rPr>
        <w:t xml:space="preserve">. </w:t>
      </w:r>
    </w:p>
    <w:p w:rsidR="00CB162C" w:rsidRDefault="00CB162C" w:rsidP="00E83EEF">
      <w:pPr>
        <w:spacing w:after="0"/>
        <w:jc w:val="both"/>
        <w:rPr>
          <w:rFonts w:cs="David"/>
          <w:sz w:val="24"/>
          <w:szCs w:val="24"/>
          <w:rtl/>
        </w:rPr>
      </w:pPr>
    </w:p>
    <w:p w:rsidR="00CB162C" w:rsidRDefault="00CB162C" w:rsidP="00276EFD">
      <w:pPr>
        <w:spacing w:after="0"/>
        <w:jc w:val="both"/>
        <w:rPr>
          <w:rFonts w:cs="David"/>
          <w:sz w:val="24"/>
          <w:szCs w:val="24"/>
          <w:rtl/>
        </w:rPr>
      </w:pPr>
      <w:r>
        <w:rPr>
          <w:rFonts w:cs="David" w:hint="cs"/>
          <w:sz w:val="24"/>
          <w:szCs w:val="24"/>
          <w:rtl/>
        </w:rPr>
        <w:t xml:space="preserve">אם התמלאו התנאים הללו, נוצרה זכות העיכבון ומרגע שכך קרה אנו עוברים לסעיף הכללי החל על כל זכויות העיכבון השונות. </w:t>
      </w:r>
      <w:r w:rsidRPr="00276EFD">
        <w:rPr>
          <w:rFonts w:cs="David" w:hint="cs"/>
          <w:b/>
          <w:bCs/>
          <w:sz w:val="24"/>
          <w:szCs w:val="24"/>
          <w:rtl/>
        </w:rPr>
        <w:t xml:space="preserve">סעיף 5 </w:t>
      </w:r>
      <w:r>
        <w:rPr>
          <w:rFonts w:cs="David" w:hint="cs"/>
          <w:sz w:val="24"/>
          <w:szCs w:val="24"/>
          <w:rtl/>
        </w:rPr>
        <w:t xml:space="preserve">קבע שמדובר בעיכוב מטלטלין פיזיים. </w:t>
      </w:r>
      <w:r w:rsidRPr="00276EFD">
        <w:rPr>
          <w:rFonts w:cs="David" w:hint="cs"/>
          <w:b/>
          <w:bCs/>
          <w:sz w:val="24"/>
          <w:szCs w:val="24"/>
          <w:rtl/>
        </w:rPr>
        <w:t xml:space="preserve">סעיף 11 </w:t>
      </w:r>
      <w:r>
        <w:rPr>
          <w:rFonts w:cs="David" w:hint="cs"/>
          <w:sz w:val="24"/>
          <w:szCs w:val="24"/>
          <w:rtl/>
        </w:rPr>
        <w:t>אומר שתוקפו והמשך תוקפו של העיכבון מותנה בהחזקת הנכס אצל הקבלן.</w:t>
      </w:r>
    </w:p>
    <w:p w:rsidR="00CB162C" w:rsidRDefault="00CB162C" w:rsidP="00E83EEF">
      <w:pPr>
        <w:spacing w:after="0"/>
        <w:jc w:val="both"/>
        <w:rPr>
          <w:rFonts w:cs="David"/>
          <w:sz w:val="24"/>
          <w:szCs w:val="24"/>
          <w:rtl/>
        </w:rPr>
      </w:pPr>
    </w:p>
    <w:p w:rsidR="00CB162C" w:rsidRDefault="00CB162C" w:rsidP="00E83EEF">
      <w:pPr>
        <w:spacing w:after="0"/>
        <w:jc w:val="both"/>
        <w:rPr>
          <w:rFonts w:cs="David"/>
          <w:sz w:val="24"/>
          <w:szCs w:val="24"/>
          <w:rtl/>
        </w:rPr>
      </w:pPr>
      <w:r>
        <w:rPr>
          <w:rFonts w:cs="David" w:hint="cs"/>
          <w:sz w:val="24"/>
          <w:szCs w:val="24"/>
          <w:rtl/>
        </w:rPr>
        <w:t xml:space="preserve">עוד שאלה שעולה היא </w:t>
      </w:r>
      <w:r w:rsidRPr="00276EFD">
        <w:rPr>
          <w:rFonts w:cs="David" w:hint="cs"/>
          <w:sz w:val="24"/>
          <w:szCs w:val="24"/>
          <w:highlight w:val="yellow"/>
          <w:rtl/>
        </w:rPr>
        <w:t>מה עושים כאשר עלה שווי הנכס בצורה משמעותית?</w:t>
      </w:r>
      <w:r>
        <w:rPr>
          <w:rFonts w:cs="David" w:hint="cs"/>
          <w:sz w:val="24"/>
          <w:szCs w:val="24"/>
          <w:rtl/>
        </w:rPr>
        <w:t xml:space="preserve"> אין זה משכון. העיכבון הוא צעד חד צדדי שנעשה בידי זה שחייבים לו וייתכן שהוא פוגע שלא במידתיות בחייב. </w:t>
      </w:r>
      <w:r w:rsidRPr="00276EFD">
        <w:rPr>
          <w:rFonts w:cs="David" w:hint="cs"/>
          <w:sz w:val="24"/>
          <w:szCs w:val="24"/>
          <w:highlight w:val="yellow"/>
          <w:rtl/>
        </w:rPr>
        <w:t>הפתרון שנותן לכך הסעיף הוא שהנושה ישחרר חלק מהנכסים, אם הם ניתנים לחלוקה.</w:t>
      </w:r>
    </w:p>
    <w:p w:rsidR="00CB162C" w:rsidRDefault="00CB162C" w:rsidP="00E83EEF">
      <w:pPr>
        <w:spacing w:after="0"/>
        <w:jc w:val="both"/>
        <w:rPr>
          <w:rFonts w:cs="David"/>
          <w:sz w:val="24"/>
          <w:szCs w:val="24"/>
          <w:rtl/>
        </w:rPr>
      </w:pPr>
    </w:p>
    <w:p w:rsidR="00CB162C" w:rsidRDefault="00CB162C" w:rsidP="00E83EEF">
      <w:pPr>
        <w:spacing w:after="0"/>
        <w:jc w:val="both"/>
        <w:rPr>
          <w:rFonts w:cs="David"/>
          <w:sz w:val="24"/>
          <w:szCs w:val="24"/>
          <w:rtl/>
        </w:rPr>
      </w:pPr>
      <w:r>
        <w:rPr>
          <w:rFonts w:cs="David" w:hint="cs"/>
          <w:sz w:val="24"/>
          <w:szCs w:val="24"/>
          <w:rtl/>
        </w:rPr>
        <w:t xml:space="preserve">ניתן לראות את </w:t>
      </w:r>
      <w:r w:rsidRPr="00276EFD">
        <w:rPr>
          <w:rFonts w:cs="David" w:hint="cs"/>
          <w:sz w:val="24"/>
          <w:szCs w:val="24"/>
          <w:highlight w:val="yellow"/>
          <w:u w:val="single"/>
          <w:rtl/>
        </w:rPr>
        <w:t>הדמיון בין עיכבון לבין משכון</w:t>
      </w:r>
      <w:r>
        <w:rPr>
          <w:rFonts w:cs="David" w:hint="cs"/>
          <w:sz w:val="24"/>
          <w:szCs w:val="24"/>
          <w:rtl/>
        </w:rPr>
        <w:t xml:space="preserve">- לנושה יש נכס מסויים שבבעלות החייב והנכס הזה משמש בטוחה לתשלום החוב שהחייב חב לנושה. </w:t>
      </w:r>
      <w:r w:rsidRPr="00276EFD">
        <w:rPr>
          <w:rFonts w:cs="David" w:hint="cs"/>
          <w:b/>
          <w:bCs/>
          <w:sz w:val="24"/>
          <w:szCs w:val="24"/>
          <w:rtl/>
        </w:rPr>
        <w:t>בסעיף 11(ה)</w:t>
      </w:r>
      <w:r>
        <w:rPr>
          <w:rFonts w:cs="David" w:hint="cs"/>
          <w:sz w:val="24"/>
          <w:szCs w:val="24"/>
          <w:rtl/>
        </w:rPr>
        <w:t xml:space="preserve"> "</w:t>
      </w:r>
      <w:r w:rsidRPr="00276EFD">
        <w:rPr>
          <w:rFonts w:cs="David" w:hint="cs"/>
          <w:color w:val="FF0000"/>
          <w:sz w:val="24"/>
          <w:szCs w:val="24"/>
          <w:rtl/>
        </w:rPr>
        <w:t xml:space="preserve">כן יחולו הוראות סעיף זה על עיכבון על פי הסכם, כשאין בהסכם הוראות אחרות </w:t>
      </w:r>
      <w:proofErr w:type="spellStart"/>
      <w:r w:rsidRPr="00276EFD">
        <w:rPr>
          <w:rFonts w:cs="David" w:hint="cs"/>
          <w:color w:val="FF0000"/>
          <w:sz w:val="24"/>
          <w:szCs w:val="24"/>
          <w:rtl/>
        </w:rPr>
        <w:t>לענין</w:t>
      </w:r>
      <w:proofErr w:type="spellEnd"/>
      <w:r w:rsidRPr="00276EFD">
        <w:rPr>
          <w:rFonts w:cs="David" w:hint="cs"/>
          <w:color w:val="FF0000"/>
          <w:sz w:val="24"/>
          <w:szCs w:val="24"/>
          <w:rtl/>
        </w:rPr>
        <w:t xml:space="preserve"> הנדון</w:t>
      </w:r>
      <w:r>
        <w:rPr>
          <w:rFonts w:cs="FrankRuehl" w:hint="cs"/>
          <w:color w:val="000000"/>
          <w:sz w:val="26"/>
          <w:szCs w:val="26"/>
        </w:rPr>
        <w:t>.</w:t>
      </w:r>
      <w:r>
        <w:rPr>
          <w:rFonts w:cs="FrankRuehl" w:hint="cs"/>
          <w:color w:val="000000"/>
          <w:sz w:val="26"/>
          <w:szCs w:val="26"/>
          <w:rtl/>
        </w:rPr>
        <w:t>"</w:t>
      </w:r>
      <w:r>
        <w:rPr>
          <w:rFonts w:cs="David" w:hint="cs"/>
          <w:sz w:val="24"/>
          <w:szCs w:val="24"/>
          <w:rtl/>
        </w:rPr>
        <w:t xml:space="preserve"> כלומר </w:t>
      </w:r>
      <w:r w:rsidRPr="00276EFD">
        <w:rPr>
          <w:rFonts w:cs="David" w:hint="cs"/>
          <w:sz w:val="24"/>
          <w:szCs w:val="24"/>
          <w:highlight w:val="yellow"/>
          <w:rtl/>
        </w:rPr>
        <w:t xml:space="preserve">בדרך כלל עיכבון נוצר מכוח הדין וזהו צעד חד צדדי אבל יש גם </w:t>
      </w:r>
      <w:r w:rsidRPr="00276EFD">
        <w:rPr>
          <w:rFonts w:cs="David" w:hint="cs"/>
          <w:sz w:val="24"/>
          <w:szCs w:val="24"/>
          <w:highlight w:val="yellow"/>
          <w:u w:val="single"/>
          <w:rtl/>
        </w:rPr>
        <w:t>עיכבון הסכמי</w:t>
      </w:r>
      <w:r w:rsidR="00276EFD">
        <w:rPr>
          <w:rFonts w:cs="David" w:hint="cs"/>
          <w:sz w:val="24"/>
          <w:szCs w:val="24"/>
          <w:rtl/>
        </w:rPr>
        <w:t xml:space="preserve"> (שאז הוא מתקרב מאוד למשכון)</w:t>
      </w:r>
      <w:r>
        <w:rPr>
          <w:rFonts w:cs="David" w:hint="cs"/>
          <w:sz w:val="24"/>
          <w:szCs w:val="24"/>
          <w:rtl/>
        </w:rPr>
        <w:t>. משכון הוא רק הסכמי אך עיכבון יכול להיות גם הסכמי וגם על פי הדין.</w:t>
      </w:r>
    </w:p>
    <w:p w:rsidR="00CB162C" w:rsidRDefault="00CB162C" w:rsidP="00E83EEF">
      <w:pPr>
        <w:spacing w:after="0"/>
        <w:jc w:val="both"/>
        <w:rPr>
          <w:rFonts w:cs="David"/>
          <w:sz w:val="24"/>
          <w:szCs w:val="24"/>
          <w:rtl/>
        </w:rPr>
      </w:pPr>
    </w:p>
    <w:p w:rsidR="00CB162C" w:rsidRDefault="00FF56F1" w:rsidP="00E83EEF">
      <w:pPr>
        <w:spacing w:after="0"/>
        <w:jc w:val="both"/>
        <w:rPr>
          <w:rFonts w:cs="David"/>
          <w:sz w:val="24"/>
          <w:szCs w:val="24"/>
          <w:rtl/>
        </w:rPr>
      </w:pPr>
      <w:r w:rsidRPr="00276EFD">
        <w:rPr>
          <w:rFonts w:cs="David" w:hint="cs"/>
          <w:b/>
          <w:bCs/>
          <w:color w:val="FF0000"/>
          <w:sz w:val="24"/>
          <w:szCs w:val="24"/>
          <w:highlight w:val="yellow"/>
          <w:rtl/>
        </w:rPr>
        <w:t>בהצעת חוק דיני ממונות</w:t>
      </w:r>
      <w:r w:rsidRPr="00276EFD">
        <w:rPr>
          <w:rFonts w:cs="David" w:hint="cs"/>
          <w:color w:val="FF0000"/>
          <w:sz w:val="24"/>
          <w:szCs w:val="24"/>
          <w:highlight w:val="yellow"/>
          <w:rtl/>
        </w:rPr>
        <w:t xml:space="preserve"> </w:t>
      </w:r>
      <w:r w:rsidRPr="00276EFD">
        <w:rPr>
          <w:rFonts w:cs="David" w:hint="cs"/>
          <w:sz w:val="24"/>
          <w:szCs w:val="24"/>
          <w:highlight w:val="yellow"/>
          <w:rtl/>
        </w:rPr>
        <w:t>ישנה נטייה לא להסכים לעיכבון הסכמי וזאת מפני שהגבול בין הע</w:t>
      </w:r>
      <w:r w:rsidR="00276EFD" w:rsidRPr="00276EFD">
        <w:rPr>
          <w:rFonts w:cs="David" w:hint="cs"/>
          <w:sz w:val="24"/>
          <w:szCs w:val="24"/>
          <w:highlight w:val="yellow"/>
          <w:rtl/>
        </w:rPr>
        <w:t>י</w:t>
      </w:r>
      <w:r w:rsidRPr="00276EFD">
        <w:rPr>
          <w:rFonts w:cs="David" w:hint="cs"/>
          <w:sz w:val="24"/>
          <w:szCs w:val="24"/>
          <w:highlight w:val="yellow"/>
          <w:rtl/>
        </w:rPr>
        <w:t>כבון ההסכמי למשכון  הוא מאוד לא ברור. לא כדאי ליצור שני מוסדות משפטיים כל כך קרובים כשעל כל אחד מהם חלה מערכת דינים שונה</w:t>
      </w:r>
      <w:r>
        <w:rPr>
          <w:rFonts w:cs="David" w:hint="cs"/>
          <w:sz w:val="24"/>
          <w:szCs w:val="24"/>
          <w:rtl/>
        </w:rPr>
        <w:t xml:space="preserve">. בעיכבון הסכמי ומשכון מופקד שניהם נוצרו בהסכם ובשניהם בעל החוב מחזיק בנכס עד לקבלת החוב. לגבי </w:t>
      </w:r>
      <w:r w:rsidRPr="00276EFD">
        <w:rPr>
          <w:rFonts w:cs="David" w:hint="cs"/>
          <w:b/>
          <w:bCs/>
          <w:sz w:val="24"/>
          <w:szCs w:val="24"/>
          <w:rtl/>
        </w:rPr>
        <w:t>סעיף 2(ב)</w:t>
      </w:r>
      <w:r>
        <w:rPr>
          <w:rFonts w:cs="David" w:hint="cs"/>
          <w:sz w:val="24"/>
          <w:szCs w:val="24"/>
          <w:rtl/>
        </w:rPr>
        <w:t>, אפילו אם נמצא בחוזה ששניים יצרו עיכבון הסכמי זה לא מונע אותנו מלהחליט שבעצם מדובר במשכון מוסווה וזה רק מצמצם עוד יותר את הקושי להבדיל בין שני המוסדות.</w:t>
      </w:r>
    </w:p>
    <w:p w:rsidR="00FF56F1" w:rsidRDefault="00FF56F1" w:rsidP="00E83EEF">
      <w:pPr>
        <w:spacing w:after="0"/>
        <w:jc w:val="both"/>
        <w:rPr>
          <w:rFonts w:cs="David"/>
          <w:sz w:val="24"/>
          <w:szCs w:val="24"/>
          <w:rtl/>
        </w:rPr>
      </w:pPr>
    </w:p>
    <w:p w:rsidR="00FF56F1" w:rsidRDefault="00FF56F1" w:rsidP="00E83EEF">
      <w:pPr>
        <w:spacing w:after="0"/>
        <w:jc w:val="both"/>
        <w:rPr>
          <w:rFonts w:cs="David"/>
          <w:sz w:val="24"/>
          <w:szCs w:val="24"/>
          <w:rtl/>
        </w:rPr>
      </w:pPr>
      <w:r>
        <w:rPr>
          <w:rFonts w:cs="David" w:hint="cs"/>
          <w:sz w:val="24"/>
          <w:szCs w:val="24"/>
          <w:rtl/>
        </w:rPr>
        <w:t>נכון לכרגע יש לנו עיכבון הסכמי ומשכון הסכמי אז מה ההבדל כרגע ביניהם?</w:t>
      </w:r>
    </w:p>
    <w:p w:rsidR="00E83EEF" w:rsidRDefault="00FF56F1" w:rsidP="00E83EEF">
      <w:pPr>
        <w:spacing w:after="0"/>
        <w:jc w:val="both"/>
        <w:rPr>
          <w:rFonts w:cs="David"/>
          <w:sz w:val="24"/>
          <w:szCs w:val="24"/>
          <w:rtl/>
        </w:rPr>
      </w:pPr>
      <w:r w:rsidRPr="00276EFD">
        <w:rPr>
          <w:rFonts w:cs="David" w:hint="cs"/>
          <w:sz w:val="24"/>
          <w:szCs w:val="24"/>
          <w:highlight w:val="yellow"/>
          <w:rtl/>
        </w:rPr>
        <w:lastRenderedPageBreak/>
        <w:t>ההבדל הוא שבמשכון אם החוב לא נפרע, רשאי הנושה לממשו</w:t>
      </w:r>
      <w:r>
        <w:rPr>
          <w:rFonts w:cs="David" w:hint="cs"/>
          <w:sz w:val="24"/>
          <w:szCs w:val="24"/>
          <w:rtl/>
        </w:rPr>
        <w:t xml:space="preserve">. </w:t>
      </w:r>
      <w:r w:rsidRPr="00276EFD">
        <w:rPr>
          <w:rFonts w:cs="David" w:hint="cs"/>
          <w:b/>
          <w:bCs/>
          <w:sz w:val="24"/>
          <w:szCs w:val="24"/>
          <w:rtl/>
        </w:rPr>
        <w:t xml:space="preserve">סעיף 17 </w:t>
      </w:r>
      <w:r w:rsidRPr="00276EFD">
        <w:rPr>
          <w:rFonts w:cs="David" w:hint="cs"/>
          <w:b/>
          <w:bCs/>
          <w:color w:val="FF0000"/>
          <w:sz w:val="24"/>
          <w:szCs w:val="24"/>
          <w:rtl/>
        </w:rPr>
        <w:t xml:space="preserve">לחוק המשכון </w:t>
      </w:r>
      <w:r>
        <w:rPr>
          <w:rFonts w:cs="David" w:hint="cs"/>
          <w:sz w:val="24"/>
          <w:szCs w:val="24"/>
          <w:rtl/>
        </w:rPr>
        <w:t xml:space="preserve">מפרט דרכי מימוש קוגנטיות, אך הוא זכאי לממשו. </w:t>
      </w:r>
      <w:r w:rsidRPr="00276EFD">
        <w:rPr>
          <w:rFonts w:cs="David" w:hint="cs"/>
          <w:sz w:val="24"/>
          <w:szCs w:val="24"/>
          <w:highlight w:val="yellow"/>
          <w:rtl/>
        </w:rPr>
        <w:t>בעיכבון אין זכות מימוש והוא מהווה לחץ על בעל הנכס לפרוע את החוב</w:t>
      </w:r>
      <w:r>
        <w:rPr>
          <w:rFonts w:cs="David" w:hint="cs"/>
          <w:sz w:val="24"/>
          <w:szCs w:val="24"/>
          <w:rtl/>
        </w:rPr>
        <w:t>. האלמנט של העיכבון הוא הלחץ שמופעל על הבעלים. בנושה צריך לשחרר חלק מהנכס כאשר ערכו הרבה יותר גבוה מהחוב מפני שאז המטרה של העיכבון לא מושגת- זה כבר לא לחץ. זה הרבה יותר מזה.</w:t>
      </w:r>
    </w:p>
    <w:p w:rsidR="00FF56F1" w:rsidRDefault="00FF56F1" w:rsidP="00E83EEF">
      <w:pPr>
        <w:spacing w:after="0"/>
        <w:jc w:val="both"/>
        <w:rPr>
          <w:rFonts w:cs="David"/>
          <w:sz w:val="24"/>
          <w:szCs w:val="24"/>
          <w:rtl/>
        </w:rPr>
      </w:pPr>
    </w:p>
    <w:p w:rsidR="00FF56F1" w:rsidRDefault="00FF56F1" w:rsidP="00E83EEF">
      <w:pPr>
        <w:spacing w:after="0"/>
        <w:jc w:val="both"/>
        <w:rPr>
          <w:rFonts w:cs="David"/>
          <w:sz w:val="24"/>
          <w:szCs w:val="24"/>
          <w:rtl/>
        </w:rPr>
      </w:pPr>
      <w:r w:rsidRPr="00276EFD">
        <w:rPr>
          <w:rFonts w:cs="David" w:hint="cs"/>
          <w:b/>
          <w:bCs/>
          <w:color w:val="FF0000"/>
          <w:sz w:val="24"/>
          <w:szCs w:val="24"/>
          <w:rtl/>
        </w:rPr>
        <w:t xml:space="preserve">בהצעת חוק דיני ממונות </w:t>
      </w:r>
      <w:r>
        <w:rPr>
          <w:rFonts w:cs="David" w:hint="cs"/>
          <w:sz w:val="24"/>
          <w:szCs w:val="24"/>
          <w:rtl/>
        </w:rPr>
        <w:t>משנים גם את ההבדל הזה כיוון שהולכים לאפשר מימוש של העיכבון. לפי ההצעה, י</w:t>
      </w:r>
      <w:r w:rsidR="00276EFD">
        <w:rPr>
          <w:rFonts w:cs="David" w:hint="cs"/>
          <w:sz w:val="24"/>
          <w:szCs w:val="24"/>
          <w:rtl/>
        </w:rPr>
        <w:t>י</w:t>
      </w:r>
      <w:r>
        <w:rPr>
          <w:rFonts w:cs="David" w:hint="cs"/>
          <w:sz w:val="24"/>
          <w:szCs w:val="24"/>
          <w:rtl/>
        </w:rPr>
        <w:t>שאר רק ההבדל שעיכבון הוא מכוח הדין ומשכון</w:t>
      </w:r>
      <w:r w:rsidR="005414F2">
        <w:rPr>
          <w:rFonts w:cs="David" w:hint="cs"/>
          <w:sz w:val="24"/>
          <w:szCs w:val="24"/>
          <w:rtl/>
        </w:rPr>
        <w:t xml:space="preserve"> הוא פרי הסכם. </w:t>
      </w:r>
    </w:p>
    <w:p w:rsidR="005414F2" w:rsidRDefault="005414F2" w:rsidP="00E83EEF">
      <w:pPr>
        <w:spacing w:after="0"/>
        <w:jc w:val="both"/>
        <w:rPr>
          <w:rFonts w:cs="David"/>
          <w:sz w:val="24"/>
          <w:szCs w:val="24"/>
          <w:rtl/>
        </w:rPr>
      </w:pPr>
    </w:p>
    <w:p w:rsidR="00276EFD" w:rsidRPr="00276EFD" w:rsidRDefault="005414F2" w:rsidP="009B64A6">
      <w:pPr>
        <w:spacing w:after="0"/>
        <w:jc w:val="both"/>
        <w:rPr>
          <w:rFonts w:cs="David"/>
          <w:sz w:val="24"/>
          <w:szCs w:val="24"/>
          <w:rtl/>
        </w:rPr>
      </w:pPr>
      <w:r w:rsidRPr="00276EFD">
        <w:rPr>
          <w:rFonts w:cs="David" w:hint="cs"/>
          <w:b/>
          <w:bCs/>
          <w:sz w:val="24"/>
          <w:szCs w:val="24"/>
          <w:rtl/>
        </w:rPr>
        <w:t xml:space="preserve">בסעיף 2(ב) </w:t>
      </w:r>
      <w:r>
        <w:rPr>
          <w:rFonts w:cs="David" w:hint="cs"/>
          <w:sz w:val="24"/>
          <w:szCs w:val="24"/>
          <w:rtl/>
        </w:rPr>
        <w:t>אמרנו שהמשכון מסווג לפי המהות ולא הצורה.</w:t>
      </w:r>
      <w:r w:rsidR="00276EFD">
        <w:rPr>
          <w:rFonts w:cs="David" w:hint="cs"/>
          <w:sz w:val="24"/>
          <w:szCs w:val="24"/>
          <w:rtl/>
        </w:rPr>
        <w:t xml:space="preserve"> נניח צדדים קבעו עכבון זה לא מונע כאמור את האפשרות של ב</w:t>
      </w:r>
      <w:r w:rsidR="009B64A6">
        <w:rPr>
          <w:rFonts w:cs="David" w:hint="cs"/>
          <w:sz w:val="24"/>
          <w:szCs w:val="24"/>
          <w:rtl/>
        </w:rPr>
        <w:t>יה</w:t>
      </w:r>
      <w:r w:rsidR="00276EFD">
        <w:rPr>
          <w:rFonts w:cs="David" w:hint="cs"/>
          <w:sz w:val="24"/>
          <w:szCs w:val="24"/>
          <w:rtl/>
        </w:rPr>
        <w:t>מ"ש לומר שזה משכון. מ י שטוען שמדובר בע</w:t>
      </w:r>
      <w:r w:rsidR="009B64A6">
        <w:rPr>
          <w:rFonts w:cs="David" w:hint="cs"/>
          <w:sz w:val="24"/>
          <w:szCs w:val="24"/>
          <w:rtl/>
        </w:rPr>
        <w:t>י</w:t>
      </w:r>
      <w:r w:rsidR="00276EFD">
        <w:rPr>
          <w:rFonts w:cs="David" w:hint="cs"/>
          <w:sz w:val="24"/>
          <w:szCs w:val="24"/>
          <w:rtl/>
        </w:rPr>
        <w:t>כבון ולא משכון עליו תהיה חובת ההוכחה. זה אפשרי. יהיה צורך להוכיח שמכוח הנסיבות הנ"ל- כשא' העניק לב' זכות עכבון אך התכוון שא' יכול למכור את הנכס הרי שמדובר במשכון. כאן אין תמריץ לצדדים לקרוא להסכם משכון הסכם עיכבון. מבחינת הנושה- הצד החזק יעדיף משכון על פני עכבון</w:t>
      </w:r>
    </w:p>
    <w:p w:rsidR="005414F2" w:rsidRDefault="005414F2" w:rsidP="00E83EEF">
      <w:pPr>
        <w:spacing w:after="0"/>
        <w:jc w:val="both"/>
        <w:rPr>
          <w:rFonts w:cs="David"/>
          <w:sz w:val="24"/>
          <w:szCs w:val="24"/>
          <w:rtl/>
        </w:rPr>
      </w:pPr>
    </w:p>
    <w:p w:rsidR="005414F2" w:rsidRDefault="00276EFD" w:rsidP="00E83EEF">
      <w:pPr>
        <w:spacing w:after="0"/>
        <w:jc w:val="both"/>
        <w:rPr>
          <w:rFonts w:cs="David"/>
          <w:sz w:val="24"/>
          <w:szCs w:val="24"/>
          <w:rtl/>
        </w:rPr>
      </w:pPr>
      <w:r w:rsidRPr="00276EFD">
        <w:rPr>
          <w:rFonts w:cs="David" w:hint="cs"/>
          <w:b/>
          <w:bCs/>
          <w:sz w:val="24"/>
          <w:szCs w:val="24"/>
          <w:highlight w:val="yellow"/>
          <w:rtl/>
        </w:rPr>
        <w:t>סעיף</w:t>
      </w:r>
      <w:r w:rsidRPr="00276EFD">
        <w:rPr>
          <w:rFonts w:cs="David"/>
          <w:b/>
          <w:bCs/>
          <w:sz w:val="24"/>
          <w:szCs w:val="24"/>
          <w:highlight w:val="yellow"/>
          <w:rtl/>
        </w:rPr>
        <w:t xml:space="preserve"> 11(</w:t>
      </w:r>
      <w:r w:rsidRPr="00276EFD">
        <w:rPr>
          <w:rFonts w:cs="David" w:hint="cs"/>
          <w:b/>
          <w:bCs/>
          <w:sz w:val="24"/>
          <w:szCs w:val="24"/>
          <w:highlight w:val="yellow"/>
          <w:rtl/>
        </w:rPr>
        <w:t>ה</w:t>
      </w:r>
      <w:r w:rsidRPr="00276EFD">
        <w:rPr>
          <w:rFonts w:cs="David"/>
          <w:b/>
          <w:bCs/>
          <w:sz w:val="24"/>
          <w:szCs w:val="24"/>
          <w:highlight w:val="yellow"/>
          <w:rtl/>
        </w:rPr>
        <w:t xml:space="preserve">) </w:t>
      </w:r>
      <w:r w:rsidRPr="00276EFD">
        <w:rPr>
          <w:rFonts w:cs="David" w:hint="cs"/>
          <w:sz w:val="24"/>
          <w:szCs w:val="24"/>
          <w:highlight w:val="yellow"/>
          <w:rtl/>
        </w:rPr>
        <w:t>אומר</w:t>
      </w:r>
      <w:r w:rsidRPr="00276EFD">
        <w:rPr>
          <w:rFonts w:cs="David"/>
          <w:sz w:val="24"/>
          <w:szCs w:val="24"/>
          <w:highlight w:val="yellow"/>
          <w:rtl/>
        </w:rPr>
        <w:t xml:space="preserve"> </w:t>
      </w:r>
      <w:r w:rsidRPr="00276EFD">
        <w:rPr>
          <w:rFonts w:cs="David" w:hint="cs"/>
          <w:sz w:val="24"/>
          <w:szCs w:val="24"/>
          <w:highlight w:val="yellow"/>
          <w:rtl/>
        </w:rPr>
        <w:t>שיש</w:t>
      </w:r>
      <w:r w:rsidRPr="00276EFD">
        <w:rPr>
          <w:rFonts w:cs="David"/>
          <w:sz w:val="24"/>
          <w:szCs w:val="24"/>
          <w:highlight w:val="yellow"/>
          <w:rtl/>
        </w:rPr>
        <w:t xml:space="preserve"> </w:t>
      </w:r>
      <w:r w:rsidRPr="00276EFD">
        <w:rPr>
          <w:rFonts w:cs="David" w:hint="cs"/>
          <w:sz w:val="24"/>
          <w:szCs w:val="24"/>
          <w:highlight w:val="yellow"/>
          <w:rtl/>
        </w:rPr>
        <w:t>גם</w:t>
      </w:r>
      <w:r w:rsidRPr="00276EFD">
        <w:rPr>
          <w:rFonts w:cs="David"/>
          <w:sz w:val="24"/>
          <w:szCs w:val="24"/>
          <w:highlight w:val="yellow"/>
          <w:rtl/>
        </w:rPr>
        <w:t xml:space="preserve"> </w:t>
      </w:r>
      <w:r w:rsidRPr="00276EFD">
        <w:rPr>
          <w:rFonts w:cs="David" w:hint="cs"/>
          <w:sz w:val="24"/>
          <w:szCs w:val="24"/>
          <w:highlight w:val="yellow"/>
          <w:rtl/>
        </w:rPr>
        <w:t>עכבון</w:t>
      </w:r>
      <w:r w:rsidRPr="00276EFD">
        <w:rPr>
          <w:rFonts w:cs="David"/>
          <w:sz w:val="24"/>
          <w:szCs w:val="24"/>
          <w:highlight w:val="yellow"/>
          <w:rtl/>
        </w:rPr>
        <w:t xml:space="preserve"> </w:t>
      </w:r>
      <w:r w:rsidRPr="00276EFD">
        <w:rPr>
          <w:rFonts w:cs="David" w:hint="cs"/>
          <w:sz w:val="24"/>
          <w:szCs w:val="24"/>
          <w:highlight w:val="yellow"/>
          <w:rtl/>
        </w:rPr>
        <w:t>במקרקעין</w:t>
      </w:r>
      <w:r w:rsidRPr="00276EFD">
        <w:rPr>
          <w:rFonts w:cs="David"/>
          <w:sz w:val="24"/>
          <w:szCs w:val="24"/>
          <w:rtl/>
        </w:rPr>
        <w:t xml:space="preserve">. </w:t>
      </w:r>
      <w:r w:rsidRPr="00276EFD">
        <w:rPr>
          <w:rFonts w:cs="David" w:hint="cs"/>
          <w:sz w:val="24"/>
          <w:szCs w:val="24"/>
          <w:rtl/>
        </w:rPr>
        <w:t>אם</w:t>
      </w:r>
      <w:r w:rsidRPr="00276EFD">
        <w:rPr>
          <w:rFonts w:cs="David"/>
          <w:sz w:val="24"/>
          <w:szCs w:val="24"/>
          <w:rtl/>
        </w:rPr>
        <w:t xml:space="preserve"> </w:t>
      </w:r>
      <w:r w:rsidRPr="00276EFD">
        <w:rPr>
          <w:rFonts w:cs="David" w:hint="cs"/>
          <w:sz w:val="24"/>
          <w:szCs w:val="24"/>
          <w:rtl/>
        </w:rPr>
        <w:t>מזמינים</w:t>
      </w:r>
      <w:r w:rsidRPr="00276EFD">
        <w:rPr>
          <w:rFonts w:cs="David"/>
          <w:sz w:val="24"/>
          <w:szCs w:val="24"/>
          <w:rtl/>
        </w:rPr>
        <w:t xml:space="preserve"> </w:t>
      </w:r>
      <w:r w:rsidRPr="00276EFD">
        <w:rPr>
          <w:rFonts w:cs="David" w:hint="cs"/>
          <w:sz w:val="24"/>
          <w:szCs w:val="24"/>
          <w:rtl/>
        </w:rPr>
        <w:t>קבלן</w:t>
      </w:r>
      <w:r w:rsidRPr="00276EFD">
        <w:rPr>
          <w:rFonts w:cs="David"/>
          <w:sz w:val="24"/>
          <w:szCs w:val="24"/>
          <w:rtl/>
        </w:rPr>
        <w:t xml:space="preserve"> </w:t>
      </w:r>
      <w:r w:rsidRPr="00276EFD">
        <w:rPr>
          <w:rFonts w:cs="David" w:hint="cs"/>
          <w:sz w:val="24"/>
          <w:szCs w:val="24"/>
          <w:rtl/>
        </w:rPr>
        <w:t>לבנות</w:t>
      </w:r>
      <w:r w:rsidRPr="00276EFD">
        <w:rPr>
          <w:rFonts w:cs="David"/>
          <w:sz w:val="24"/>
          <w:szCs w:val="24"/>
          <w:rtl/>
        </w:rPr>
        <w:t xml:space="preserve"> </w:t>
      </w:r>
      <w:r w:rsidRPr="00276EFD">
        <w:rPr>
          <w:rFonts w:cs="David" w:hint="cs"/>
          <w:sz w:val="24"/>
          <w:szCs w:val="24"/>
          <w:rtl/>
        </w:rPr>
        <w:t>על</w:t>
      </w:r>
      <w:r w:rsidRPr="00276EFD">
        <w:rPr>
          <w:rFonts w:cs="David"/>
          <w:sz w:val="24"/>
          <w:szCs w:val="24"/>
          <w:rtl/>
        </w:rPr>
        <w:t xml:space="preserve"> </w:t>
      </w:r>
      <w:r w:rsidRPr="00276EFD">
        <w:rPr>
          <w:rFonts w:cs="David" w:hint="cs"/>
          <w:sz w:val="24"/>
          <w:szCs w:val="24"/>
          <w:rtl/>
        </w:rPr>
        <w:t>המקרקעין</w:t>
      </w:r>
      <w:r w:rsidRPr="00276EFD">
        <w:rPr>
          <w:rFonts w:cs="David"/>
          <w:sz w:val="24"/>
          <w:szCs w:val="24"/>
          <w:rtl/>
        </w:rPr>
        <w:t xml:space="preserve"> </w:t>
      </w:r>
      <w:r w:rsidRPr="00276EFD">
        <w:rPr>
          <w:rFonts w:cs="David" w:hint="cs"/>
          <w:sz w:val="24"/>
          <w:szCs w:val="24"/>
          <w:rtl/>
        </w:rPr>
        <w:t>ולא</w:t>
      </w:r>
      <w:r w:rsidRPr="00276EFD">
        <w:rPr>
          <w:rFonts w:cs="David"/>
          <w:sz w:val="24"/>
          <w:szCs w:val="24"/>
          <w:rtl/>
        </w:rPr>
        <w:t xml:space="preserve"> </w:t>
      </w:r>
      <w:r w:rsidRPr="00276EFD">
        <w:rPr>
          <w:rFonts w:cs="David" w:hint="cs"/>
          <w:sz w:val="24"/>
          <w:szCs w:val="24"/>
          <w:rtl/>
        </w:rPr>
        <w:t>משלמים</w:t>
      </w:r>
      <w:r w:rsidRPr="00276EFD">
        <w:rPr>
          <w:rFonts w:cs="David"/>
          <w:sz w:val="24"/>
          <w:szCs w:val="24"/>
          <w:rtl/>
        </w:rPr>
        <w:t xml:space="preserve"> </w:t>
      </w:r>
      <w:r w:rsidRPr="00276EFD">
        <w:rPr>
          <w:rFonts w:cs="David" w:hint="cs"/>
          <w:sz w:val="24"/>
          <w:szCs w:val="24"/>
          <w:rtl/>
        </w:rPr>
        <w:t>למקרקעין</w:t>
      </w:r>
      <w:r w:rsidRPr="00276EFD">
        <w:rPr>
          <w:rFonts w:cs="David"/>
          <w:sz w:val="24"/>
          <w:szCs w:val="24"/>
          <w:rtl/>
        </w:rPr>
        <w:t xml:space="preserve"> </w:t>
      </w:r>
      <w:r w:rsidRPr="00276EFD">
        <w:rPr>
          <w:rFonts w:cs="David" w:hint="cs"/>
          <w:sz w:val="24"/>
          <w:szCs w:val="24"/>
          <w:rtl/>
        </w:rPr>
        <w:t>הקבלן</w:t>
      </w:r>
      <w:r w:rsidRPr="00276EFD">
        <w:rPr>
          <w:rFonts w:cs="David"/>
          <w:sz w:val="24"/>
          <w:szCs w:val="24"/>
          <w:rtl/>
        </w:rPr>
        <w:t xml:space="preserve"> </w:t>
      </w:r>
      <w:r w:rsidRPr="00276EFD">
        <w:rPr>
          <w:rFonts w:cs="David" w:hint="cs"/>
          <w:sz w:val="24"/>
          <w:szCs w:val="24"/>
          <w:rtl/>
        </w:rPr>
        <w:t>יכול</w:t>
      </w:r>
      <w:r w:rsidRPr="00276EFD">
        <w:rPr>
          <w:rFonts w:cs="David"/>
          <w:sz w:val="24"/>
          <w:szCs w:val="24"/>
          <w:rtl/>
        </w:rPr>
        <w:t xml:space="preserve"> </w:t>
      </w:r>
      <w:r w:rsidRPr="00276EFD">
        <w:rPr>
          <w:rFonts w:cs="David" w:hint="cs"/>
          <w:sz w:val="24"/>
          <w:szCs w:val="24"/>
          <w:rtl/>
        </w:rPr>
        <w:t>להחזיק</w:t>
      </w:r>
      <w:r w:rsidRPr="00276EFD">
        <w:rPr>
          <w:rFonts w:cs="David"/>
          <w:sz w:val="24"/>
          <w:szCs w:val="24"/>
          <w:rtl/>
        </w:rPr>
        <w:t xml:space="preserve"> </w:t>
      </w:r>
      <w:r w:rsidRPr="00276EFD">
        <w:rPr>
          <w:rFonts w:cs="David" w:hint="cs"/>
          <w:sz w:val="24"/>
          <w:szCs w:val="24"/>
          <w:rtl/>
        </w:rPr>
        <w:t>את</w:t>
      </w:r>
      <w:r w:rsidRPr="00276EFD">
        <w:rPr>
          <w:rFonts w:cs="David"/>
          <w:sz w:val="24"/>
          <w:szCs w:val="24"/>
          <w:rtl/>
        </w:rPr>
        <w:t xml:space="preserve"> </w:t>
      </w:r>
      <w:r w:rsidRPr="00276EFD">
        <w:rPr>
          <w:rFonts w:cs="David" w:hint="cs"/>
          <w:sz w:val="24"/>
          <w:szCs w:val="24"/>
          <w:rtl/>
        </w:rPr>
        <w:t>המקרקעין</w:t>
      </w:r>
      <w:r w:rsidRPr="00276EFD">
        <w:rPr>
          <w:rFonts w:cs="David"/>
          <w:sz w:val="24"/>
          <w:szCs w:val="24"/>
          <w:rtl/>
        </w:rPr>
        <w:t xml:space="preserve"> </w:t>
      </w:r>
      <w:r w:rsidRPr="00276EFD">
        <w:rPr>
          <w:rFonts w:cs="David" w:hint="cs"/>
          <w:sz w:val="24"/>
          <w:szCs w:val="24"/>
          <w:rtl/>
        </w:rPr>
        <w:t>במעוכב</w:t>
      </w:r>
      <w:r w:rsidRPr="00276EFD">
        <w:rPr>
          <w:rFonts w:cs="David"/>
          <w:sz w:val="24"/>
          <w:szCs w:val="24"/>
          <w:rtl/>
        </w:rPr>
        <w:t xml:space="preserve">. </w:t>
      </w:r>
      <w:r w:rsidRPr="00276EFD">
        <w:rPr>
          <w:rFonts w:cs="David" w:hint="cs"/>
          <w:sz w:val="24"/>
          <w:szCs w:val="24"/>
          <w:rtl/>
        </w:rPr>
        <w:t>לא</w:t>
      </w:r>
      <w:r w:rsidRPr="00276EFD">
        <w:rPr>
          <w:rFonts w:cs="David"/>
          <w:sz w:val="24"/>
          <w:szCs w:val="24"/>
          <w:rtl/>
        </w:rPr>
        <w:t xml:space="preserve"> </w:t>
      </w:r>
      <w:r w:rsidRPr="00276EFD">
        <w:rPr>
          <w:rFonts w:cs="David" w:hint="cs"/>
          <w:sz w:val="24"/>
          <w:szCs w:val="24"/>
          <w:rtl/>
        </w:rPr>
        <w:t>דרוש</w:t>
      </w:r>
      <w:r w:rsidRPr="00276EFD">
        <w:rPr>
          <w:rFonts w:cs="David"/>
          <w:sz w:val="24"/>
          <w:szCs w:val="24"/>
          <w:rtl/>
        </w:rPr>
        <w:t xml:space="preserve"> </w:t>
      </w:r>
      <w:r w:rsidRPr="00276EFD">
        <w:rPr>
          <w:rFonts w:cs="David" w:hint="cs"/>
          <w:sz w:val="24"/>
          <w:szCs w:val="24"/>
          <w:rtl/>
        </w:rPr>
        <w:t>רישום</w:t>
      </w:r>
    </w:p>
    <w:p w:rsidR="003F2695" w:rsidRDefault="003F2695" w:rsidP="00CA706F">
      <w:pPr>
        <w:spacing w:after="0"/>
        <w:jc w:val="both"/>
        <w:rPr>
          <w:rFonts w:cs="David"/>
          <w:sz w:val="24"/>
          <w:szCs w:val="24"/>
          <w:rtl/>
        </w:rPr>
      </w:pPr>
    </w:p>
    <w:p w:rsidR="003F2695" w:rsidRDefault="003F2695" w:rsidP="00CA706F">
      <w:pPr>
        <w:spacing w:after="0"/>
        <w:jc w:val="both"/>
        <w:rPr>
          <w:rFonts w:cs="David"/>
          <w:sz w:val="24"/>
          <w:szCs w:val="24"/>
          <w:rtl/>
        </w:rPr>
      </w:pPr>
      <w:r w:rsidRPr="009B64A6">
        <w:rPr>
          <w:rFonts w:cs="David" w:hint="cs"/>
          <w:b/>
          <w:bCs/>
          <w:color w:val="FF0000"/>
          <w:sz w:val="24"/>
          <w:szCs w:val="24"/>
          <w:rtl/>
        </w:rPr>
        <w:t>בהצעת חוק דיני ממונות</w:t>
      </w:r>
      <w:r w:rsidRPr="009B64A6">
        <w:rPr>
          <w:rFonts w:cs="David" w:hint="cs"/>
          <w:color w:val="FF0000"/>
          <w:sz w:val="24"/>
          <w:szCs w:val="24"/>
          <w:rtl/>
        </w:rPr>
        <w:t xml:space="preserve"> </w:t>
      </w:r>
      <w:r>
        <w:rPr>
          <w:rFonts w:cs="David" w:hint="cs"/>
          <w:sz w:val="24"/>
          <w:szCs w:val="24"/>
          <w:rtl/>
        </w:rPr>
        <w:t xml:space="preserve">ישנו עיסוק נרחב בנושא העיכבון המצוי </w:t>
      </w:r>
      <w:r w:rsidRPr="009B64A6">
        <w:rPr>
          <w:rFonts w:cs="David" w:hint="cs"/>
          <w:b/>
          <w:bCs/>
          <w:sz w:val="24"/>
          <w:szCs w:val="24"/>
          <w:rtl/>
        </w:rPr>
        <w:t>בסעיפים 553 עד 562</w:t>
      </w:r>
      <w:r>
        <w:rPr>
          <w:rFonts w:cs="David" w:hint="cs"/>
          <w:sz w:val="24"/>
          <w:szCs w:val="24"/>
          <w:rtl/>
        </w:rPr>
        <w:t xml:space="preserve">. שני שינויים </w:t>
      </w:r>
      <w:r w:rsidR="009B64A6">
        <w:rPr>
          <w:rFonts w:cs="David" w:hint="cs"/>
          <w:sz w:val="24"/>
          <w:szCs w:val="24"/>
          <w:rtl/>
        </w:rPr>
        <w:t>שהקודיפיקציה</w:t>
      </w:r>
      <w:r>
        <w:rPr>
          <w:rFonts w:cs="David" w:hint="cs"/>
          <w:sz w:val="24"/>
          <w:szCs w:val="24"/>
          <w:rtl/>
        </w:rPr>
        <w:t xml:space="preserve"> מנסה להביא למצב המשפטי של היום:</w:t>
      </w:r>
    </w:p>
    <w:p w:rsidR="003F2695" w:rsidRDefault="003F2695" w:rsidP="00442A7D">
      <w:pPr>
        <w:pStyle w:val="a3"/>
        <w:numPr>
          <w:ilvl w:val="0"/>
          <w:numId w:val="23"/>
        </w:numPr>
        <w:spacing w:after="0"/>
        <w:jc w:val="both"/>
        <w:rPr>
          <w:rFonts w:cs="David"/>
          <w:sz w:val="24"/>
          <w:szCs w:val="24"/>
        </w:rPr>
      </w:pPr>
      <w:r>
        <w:rPr>
          <w:rFonts w:cs="David" w:hint="cs"/>
          <w:sz w:val="24"/>
          <w:szCs w:val="24"/>
          <w:rtl/>
        </w:rPr>
        <w:t>שהעיכבון העתידי יהיה בר מימוש</w:t>
      </w:r>
    </w:p>
    <w:p w:rsidR="003F2695" w:rsidRDefault="003F2695" w:rsidP="00442A7D">
      <w:pPr>
        <w:pStyle w:val="a3"/>
        <w:numPr>
          <w:ilvl w:val="0"/>
          <w:numId w:val="23"/>
        </w:numPr>
        <w:spacing w:after="0"/>
        <w:jc w:val="both"/>
        <w:rPr>
          <w:rFonts w:cs="David"/>
          <w:sz w:val="24"/>
          <w:szCs w:val="24"/>
        </w:rPr>
      </w:pPr>
      <w:r>
        <w:rPr>
          <w:rFonts w:cs="David" w:hint="cs"/>
          <w:sz w:val="24"/>
          <w:szCs w:val="24"/>
          <w:rtl/>
        </w:rPr>
        <w:t>שלא יוכר יותר עיכבון הסכמי, מכוח הסכם</w:t>
      </w:r>
    </w:p>
    <w:p w:rsidR="003F2695" w:rsidRDefault="003F2695" w:rsidP="003F2695">
      <w:pPr>
        <w:spacing w:after="0"/>
        <w:jc w:val="both"/>
        <w:rPr>
          <w:rFonts w:cs="David"/>
          <w:sz w:val="24"/>
          <w:szCs w:val="24"/>
          <w:rtl/>
        </w:rPr>
      </w:pPr>
      <w:r>
        <w:rPr>
          <w:rFonts w:cs="David" w:hint="cs"/>
          <w:sz w:val="24"/>
          <w:szCs w:val="24"/>
          <w:rtl/>
        </w:rPr>
        <w:t>שני השינויים הללו קשורים זה בזה</w:t>
      </w:r>
    </w:p>
    <w:p w:rsidR="003F2695" w:rsidRDefault="003F2695" w:rsidP="003F2695">
      <w:pPr>
        <w:spacing w:after="0"/>
        <w:jc w:val="both"/>
        <w:rPr>
          <w:rFonts w:cs="David"/>
          <w:sz w:val="24"/>
          <w:szCs w:val="24"/>
          <w:rtl/>
        </w:rPr>
      </w:pPr>
    </w:p>
    <w:p w:rsidR="000403C9" w:rsidRDefault="003F2695" w:rsidP="000403C9">
      <w:pPr>
        <w:jc w:val="both"/>
        <w:rPr>
          <w:rFonts w:cs="David"/>
          <w:sz w:val="24"/>
          <w:szCs w:val="24"/>
        </w:rPr>
      </w:pPr>
      <w:r w:rsidRPr="00F11D0C">
        <w:rPr>
          <w:rFonts w:cs="David" w:hint="cs"/>
          <w:b/>
          <w:bCs/>
          <w:sz w:val="24"/>
          <w:szCs w:val="24"/>
          <w:rtl/>
        </w:rPr>
        <w:t>סעיף 556 לקודיפיקציה</w:t>
      </w:r>
      <w:r>
        <w:rPr>
          <w:rFonts w:cs="David" w:hint="cs"/>
          <w:sz w:val="24"/>
          <w:szCs w:val="24"/>
          <w:rtl/>
        </w:rPr>
        <w:t xml:space="preserve"> </w:t>
      </w:r>
      <w:r w:rsidRPr="00F11D0C">
        <w:rPr>
          <w:rFonts w:cs="David" w:hint="cs"/>
          <w:color w:val="FF0000"/>
          <w:sz w:val="24"/>
          <w:szCs w:val="24"/>
          <w:rtl/>
        </w:rPr>
        <w:t>"עיכבון כוחו יפה כלפי כל אדם"</w:t>
      </w:r>
      <w:r w:rsidR="00F11D0C">
        <w:rPr>
          <w:rFonts w:cs="David" w:hint="cs"/>
          <w:sz w:val="24"/>
          <w:szCs w:val="24"/>
          <w:rtl/>
        </w:rPr>
        <w:t xml:space="preserve">- </w:t>
      </w:r>
      <w:r w:rsidR="00F11D0C" w:rsidRPr="00F11D0C">
        <w:rPr>
          <w:rFonts w:cs="David" w:hint="cs"/>
          <w:sz w:val="24"/>
          <w:szCs w:val="24"/>
          <w:highlight w:val="yellow"/>
          <w:rtl/>
        </w:rPr>
        <w:t>העיכבון עפ"י הצעת החוק הוא זכות קניינית</w:t>
      </w:r>
      <w:r w:rsidR="00F11D0C">
        <w:rPr>
          <w:rFonts w:cs="David" w:hint="cs"/>
          <w:sz w:val="24"/>
          <w:szCs w:val="24"/>
          <w:rtl/>
        </w:rPr>
        <w:t xml:space="preserve"> </w:t>
      </w:r>
      <w:r w:rsidR="000403C9">
        <w:rPr>
          <w:rFonts w:cs="David" w:hint="cs"/>
          <w:sz w:val="24"/>
          <w:szCs w:val="24"/>
          <w:rtl/>
        </w:rPr>
        <w:t xml:space="preserve">וכוחו יפה יהיה לא רק כלפי החייב אלא גם כלפי כל אדם. כך ניתן לראות שיש מימד קנייני. בעל זכות העיכבון רשאי להחזיק בנכס, למדנו שמי שזכאי להחזיק בנכס, אם שללו ממנו את ההחזקה זכאי ע"פ </w:t>
      </w:r>
      <w:r w:rsidR="000403C9" w:rsidRPr="000403C9">
        <w:rPr>
          <w:rFonts w:cs="David" w:hint="cs"/>
          <w:b/>
          <w:bCs/>
          <w:sz w:val="24"/>
          <w:szCs w:val="24"/>
          <w:rtl/>
        </w:rPr>
        <w:t>סעיף 16</w:t>
      </w:r>
      <w:r w:rsidR="000403C9">
        <w:rPr>
          <w:rFonts w:cs="David" w:hint="cs"/>
          <w:sz w:val="24"/>
          <w:szCs w:val="24"/>
          <w:rtl/>
        </w:rPr>
        <w:t xml:space="preserve"> לדרוש את השבת הנכס אליו. </w:t>
      </w:r>
    </w:p>
    <w:p w:rsidR="000403C9" w:rsidRDefault="000403C9" w:rsidP="000403C9">
      <w:pPr>
        <w:jc w:val="both"/>
        <w:rPr>
          <w:rFonts w:cs="David"/>
          <w:sz w:val="24"/>
          <w:szCs w:val="24"/>
          <w:rtl/>
        </w:rPr>
      </w:pPr>
      <w:r w:rsidRPr="000403C9">
        <w:rPr>
          <w:rFonts w:cs="David" w:hint="cs"/>
          <w:sz w:val="24"/>
          <w:szCs w:val="24"/>
          <w:u w:val="single"/>
          <w:rtl/>
        </w:rPr>
        <w:t>מה ההבדל בין הס' לבין המצב המשפטי היום?</w:t>
      </w:r>
      <w:r>
        <w:rPr>
          <w:rFonts w:cs="David" w:hint="cs"/>
          <w:b/>
          <w:bCs/>
          <w:sz w:val="24"/>
          <w:szCs w:val="24"/>
          <w:rtl/>
        </w:rPr>
        <w:t xml:space="preserve"> </w:t>
      </w:r>
      <w:r>
        <w:rPr>
          <w:rFonts w:cs="David" w:hint="cs"/>
          <w:sz w:val="24"/>
          <w:szCs w:val="24"/>
          <w:rtl/>
        </w:rPr>
        <w:t xml:space="preserve">מה קורה כאשר יש לעוד אחד זכות קניינית? בזה מטפל </w:t>
      </w:r>
      <w:r w:rsidRPr="000403C9">
        <w:rPr>
          <w:rFonts w:cs="David" w:hint="cs"/>
          <w:b/>
          <w:bCs/>
          <w:sz w:val="24"/>
          <w:szCs w:val="24"/>
          <w:rtl/>
        </w:rPr>
        <w:t xml:space="preserve">סעיף 560 </w:t>
      </w:r>
      <w:r>
        <w:rPr>
          <w:rFonts w:cs="David" w:hint="cs"/>
          <w:sz w:val="24"/>
          <w:szCs w:val="24"/>
          <w:rtl/>
        </w:rPr>
        <w:t xml:space="preserve">למטה. הכוונה של הסעיף היא </w:t>
      </w:r>
      <w:r w:rsidRPr="000403C9">
        <w:rPr>
          <w:rFonts w:cs="David" w:hint="cs"/>
          <w:sz w:val="24"/>
          <w:szCs w:val="24"/>
          <w:highlight w:val="yellow"/>
          <w:rtl/>
        </w:rPr>
        <w:t>שהעיכבון הוא זכות קניינית- אבל זה לא אומר שהוא גובר על בעלי זכויות קנייניות אחרות</w:t>
      </w:r>
      <w:r>
        <w:rPr>
          <w:rFonts w:cs="David" w:hint="cs"/>
          <w:sz w:val="24"/>
          <w:szCs w:val="24"/>
          <w:rtl/>
        </w:rPr>
        <w:t>. נשאלת השאלה האם זכות העיכבון היא קניינית גם כיום? ומהחקיקה ניתן להסיק שכן, אם כי אין זה מפורש.</w:t>
      </w:r>
    </w:p>
    <w:p w:rsidR="000403C9" w:rsidRDefault="000403C9" w:rsidP="000403C9">
      <w:pPr>
        <w:spacing w:after="0"/>
        <w:jc w:val="both"/>
        <w:rPr>
          <w:rFonts w:cs="David"/>
          <w:sz w:val="24"/>
          <w:szCs w:val="24"/>
          <w:u w:val="single"/>
          <w:rtl/>
        </w:rPr>
      </w:pPr>
      <w:r>
        <w:rPr>
          <w:rFonts w:cs="David" w:hint="cs"/>
          <w:sz w:val="24"/>
          <w:szCs w:val="24"/>
          <w:u w:val="single"/>
          <w:rtl/>
        </w:rPr>
        <w:t xml:space="preserve">מסיקים את קנייניות העיכבון </w:t>
      </w:r>
      <w:r w:rsidRPr="000403C9">
        <w:rPr>
          <w:rFonts w:cs="David" w:hint="cs"/>
          <w:b/>
          <w:bCs/>
          <w:color w:val="FF0000"/>
          <w:sz w:val="24"/>
          <w:szCs w:val="24"/>
          <w:u w:val="single"/>
          <w:rtl/>
        </w:rPr>
        <w:t>מפקודת פשיטת הרגל</w:t>
      </w:r>
      <w:r>
        <w:rPr>
          <w:rFonts w:cs="David" w:hint="cs"/>
          <w:sz w:val="24"/>
          <w:szCs w:val="24"/>
          <w:u w:val="single"/>
          <w:rtl/>
        </w:rPr>
        <w:t xml:space="preserve">- </w:t>
      </w:r>
    </w:p>
    <w:p w:rsidR="000403C9" w:rsidRPr="000403C9" w:rsidRDefault="000403C9" w:rsidP="00442A7D">
      <w:pPr>
        <w:pStyle w:val="a3"/>
        <w:numPr>
          <w:ilvl w:val="0"/>
          <w:numId w:val="4"/>
        </w:numPr>
        <w:spacing w:after="0"/>
        <w:jc w:val="both"/>
        <w:rPr>
          <w:rFonts w:cs="David"/>
          <w:sz w:val="24"/>
          <w:szCs w:val="24"/>
          <w:rtl/>
        </w:rPr>
      </w:pPr>
      <w:r w:rsidRPr="000403C9">
        <w:rPr>
          <w:rFonts w:cs="David" w:hint="cs"/>
          <w:b/>
          <w:bCs/>
          <w:sz w:val="24"/>
          <w:szCs w:val="24"/>
          <w:rtl/>
        </w:rPr>
        <w:t>סעיף 1-</w:t>
      </w:r>
      <w:r w:rsidRPr="000403C9">
        <w:rPr>
          <w:rFonts w:cs="David" w:hint="cs"/>
          <w:sz w:val="24"/>
          <w:szCs w:val="24"/>
          <w:rtl/>
        </w:rPr>
        <w:t xml:space="preserve"> הגדרות- מגדיר את המונח נושה מובטח- כולל גם בעל שעבוד ובעל עכבון. </w:t>
      </w:r>
    </w:p>
    <w:p w:rsidR="000403C9" w:rsidRPr="000403C9" w:rsidRDefault="000403C9" w:rsidP="00442A7D">
      <w:pPr>
        <w:pStyle w:val="a3"/>
        <w:numPr>
          <w:ilvl w:val="0"/>
          <w:numId w:val="4"/>
        </w:numPr>
        <w:jc w:val="both"/>
        <w:rPr>
          <w:rFonts w:cs="David"/>
          <w:sz w:val="24"/>
          <w:szCs w:val="24"/>
          <w:rtl/>
        </w:rPr>
      </w:pPr>
      <w:r>
        <w:rPr>
          <w:rFonts w:cs="David" w:hint="cs"/>
          <w:b/>
          <w:bCs/>
          <w:sz w:val="24"/>
          <w:szCs w:val="24"/>
          <w:rtl/>
        </w:rPr>
        <w:t>בסעיף 20</w:t>
      </w:r>
      <w:r w:rsidRPr="000403C9">
        <w:rPr>
          <w:rFonts w:cs="David" w:hint="cs"/>
          <w:b/>
          <w:bCs/>
          <w:sz w:val="24"/>
          <w:szCs w:val="24"/>
          <w:rtl/>
        </w:rPr>
        <w:t>-</w:t>
      </w:r>
      <w:r w:rsidRPr="000403C9">
        <w:rPr>
          <w:rFonts w:cs="David" w:hint="cs"/>
          <w:sz w:val="24"/>
          <w:szCs w:val="24"/>
          <w:rtl/>
        </w:rPr>
        <w:t xml:space="preserve"> כשניתן צו כינוס נכסים של אדם- יהיה הכונס נכסים הרשמי- ומכאן לא ניתן להגיש תביעה נגד אדם שהוא פשוט רגל. כלומר מי שבאמצע הליכי פשיטת רגל- יתעכבו הליכים פרטניים נגדו ואלה יוכרו רק בתור תביעה קולקטיבית ולא אישית של הנושה. </w:t>
      </w:r>
    </w:p>
    <w:p w:rsidR="000403C9" w:rsidRDefault="000403C9" w:rsidP="000403C9">
      <w:pPr>
        <w:jc w:val="both"/>
        <w:rPr>
          <w:rFonts w:cs="David"/>
          <w:sz w:val="24"/>
          <w:szCs w:val="24"/>
          <w:rtl/>
        </w:rPr>
      </w:pPr>
      <w:r>
        <w:rPr>
          <w:rFonts w:cs="David" w:hint="cs"/>
          <w:b/>
          <w:bCs/>
          <w:sz w:val="24"/>
          <w:szCs w:val="24"/>
          <w:rtl/>
        </w:rPr>
        <w:t>20סעיף (ב)-</w:t>
      </w:r>
      <w:r>
        <w:rPr>
          <w:rFonts w:cs="David" w:hint="cs"/>
          <w:sz w:val="24"/>
          <w:szCs w:val="24"/>
          <w:rtl/>
        </w:rPr>
        <w:t xml:space="preserve"> אינו גורע מכוחו של </w:t>
      </w:r>
      <w:r>
        <w:rPr>
          <w:rFonts w:cs="David" w:hint="cs"/>
          <w:sz w:val="24"/>
          <w:szCs w:val="24"/>
          <w:u w:val="single"/>
          <w:rtl/>
        </w:rPr>
        <w:t>נושה מובטח</w:t>
      </w:r>
      <w:r>
        <w:rPr>
          <w:rFonts w:cs="David" w:hint="cs"/>
          <w:sz w:val="24"/>
          <w:szCs w:val="24"/>
          <w:rtl/>
        </w:rPr>
        <w:t xml:space="preserve"> לממש את ערובתו או לעשות בה בדרך אחרת. הנושה המובטח מסעיף ההגדרות הוא בעל עכבון או בעל משכון. כלומר, </w:t>
      </w:r>
      <w:r w:rsidRPr="000403C9">
        <w:rPr>
          <w:rFonts w:cs="David" w:hint="cs"/>
          <w:sz w:val="24"/>
          <w:szCs w:val="24"/>
          <w:highlight w:val="yellow"/>
          <w:rtl/>
        </w:rPr>
        <w:t>נושה שיש לטובתו משכון לא חייב להתאחד עם הקולקטיב אלא רשאי לממש את ערבותו, כפי שמאפשר חוק המשכון</w:t>
      </w:r>
      <w:r>
        <w:rPr>
          <w:rFonts w:cs="David" w:hint="cs"/>
          <w:sz w:val="24"/>
          <w:szCs w:val="24"/>
          <w:rtl/>
        </w:rPr>
        <w:t xml:space="preserve">. הוא יכול לממש את המשכון/עכבון </w:t>
      </w:r>
      <w:r>
        <w:rPr>
          <w:rFonts w:cs="David" w:hint="cs"/>
          <w:sz w:val="24"/>
          <w:szCs w:val="24"/>
          <w:u w:val="single"/>
          <w:rtl/>
        </w:rPr>
        <w:t>כפי שניתן לראות מס' ההגדרות</w:t>
      </w:r>
      <w:r>
        <w:rPr>
          <w:rFonts w:cs="David" w:hint="cs"/>
          <w:sz w:val="24"/>
          <w:szCs w:val="24"/>
          <w:rtl/>
        </w:rPr>
        <w:t xml:space="preserve">. </w:t>
      </w:r>
    </w:p>
    <w:p w:rsidR="00634929" w:rsidRPr="000403C9" w:rsidRDefault="000403C9" w:rsidP="000403C9">
      <w:pPr>
        <w:jc w:val="both"/>
        <w:rPr>
          <w:rFonts w:cs="David"/>
          <w:sz w:val="24"/>
          <w:szCs w:val="24"/>
          <w:rtl/>
        </w:rPr>
      </w:pPr>
      <w:r w:rsidRPr="000403C9">
        <w:rPr>
          <w:rFonts w:cs="David" w:hint="cs"/>
          <w:sz w:val="24"/>
          <w:szCs w:val="24"/>
          <w:highlight w:val="yellow"/>
          <w:rtl/>
        </w:rPr>
        <w:t>חדלות פירעון לא מונעת מנושה מובטח לעשות את מה שהדין האזרחי מרשה לו בחוק המשכון.  אם מדובר במחזיק עיכבון- מותר לו להמשיך להחזיק את העיכבון, אבל לא לממשו.</w:t>
      </w:r>
    </w:p>
    <w:p w:rsidR="00634929" w:rsidRDefault="00634929" w:rsidP="003F2695">
      <w:pPr>
        <w:spacing w:after="0"/>
        <w:jc w:val="both"/>
        <w:rPr>
          <w:rFonts w:cs="David"/>
          <w:sz w:val="24"/>
          <w:szCs w:val="24"/>
          <w:rtl/>
        </w:rPr>
      </w:pPr>
      <w:r>
        <w:rPr>
          <w:rFonts w:cs="David" w:hint="cs"/>
          <w:sz w:val="24"/>
          <w:szCs w:val="24"/>
          <w:rtl/>
        </w:rPr>
        <w:t>אלמנט חדש בתמונה הוא המפרק שרוצה לאסוף את נכסי החייב ואז לחלק אותם לשאר הנושים- כיוון שהעיכבון מעוכב עבור חוב של פחות משוויו אפשר להיות בטוחים שהמפרק יפרע את החוב.</w:t>
      </w:r>
    </w:p>
    <w:p w:rsidR="000403C9" w:rsidRDefault="000403C9" w:rsidP="003F2695">
      <w:pPr>
        <w:spacing w:after="0"/>
        <w:jc w:val="both"/>
        <w:rPr>
          <w:rFonts w:cs="David"/>
          <w:sz w:val="24"/>
          <w:szCs w:val="24"/>
          <w:rtl/>
        </w:rPr>
      </w:pPr>
    </w:p>
    <w:p w:rsidR="00634929" w:rsidRDefault="00202549" w:rsidP="003F2695">
      <w:pPr>
        <w:spacing w:after="0"/>
        <w:jc w:val="both"/>
        <w:rPr>
          <w:rFonts w:cs="David"/>
          <w:sz w:val="24"/>
          <w:szCs w:val="24"/>
          <w:rtl/>
        </w:rPr>
      </w:pPr>
      <w:r>
        <w:rPr>
          <w:rFonts w:cs="David" w:hint="cs"/>
          <w:sz w:val="24"/>
          <w:szCs w:val="24"/>
          <w:rtl/>
        </w:rPr>
        <w:t>פרקטית, הנושה בעל זכות עיכבון ישיג תוצאה זהה לנושה בעל זכות משכון- הוא ייפרע במלואו ורק אם י</w:t>
      </w:r>
      <w:r w:rsidR="000403C9">
        <w:rPr>
          <w:rFonts w:cs="David" w:hint="cs"/>
          <w:sz w:val="24"/>
          <w:szCs w:val="24"/>
          <w:rtl/>
        </w:rPr>
        <w:t>י</w:t>
      </w:r>
      <w:r>
        <w:rPr>
          <w:rFonts w:cs="David" w:hint="cs"/>
          <w:sz w:val="24"/>
          <w:szCs w:val="24"/>
          <w:rtl/>
        </w:rPr>
        <w:t>שאר עודף הוא ילך לשאר הנושים. ההבדל הוא שהוא אינו רשאי לממש זאת בעצמו וזה ייקח יותר זמן. הפסיקה הבינה שלבעל עיכבון יש עדיפות על נושים שזו תכונה של זכות קניינית. אם כן, הצעת החוק אינה משנה דבר אלא רק מצהירה על כך.</w:t>
      </w:r>
    </w:p>
    <w:p w:rsidR="00202549" w:rsidRDefault="00202549" w:rsidP="003F2695">
      <w:pPr>
        <w:spacing w:after="0"/>
        <w:jc w:val="both"/>
        <w:rPr>
          <w:rFonts w:cs="David"/>
          <w:sz w:val="24"/>
          <w:szCs w:val="24"/>
          <w:rtl/>
        </w:rPr>
      </w:pPr>
    </w:p>
    <w:p w:rsidR="00202549" w:rsidRDefault="00202549" w:rsidP="003F2695">
      <w:pPr>
        <w:spacing w:after="0"/>
        <w:jc w:val="both"/>
        <w:rPr>
          <w:rFonts w:cs="David"/>
          <w:sz w:val="24"/>
          <w:szCs w:val="24"/>
          <w:rtl/>
        </w:rPr>
      </w:pPr>
      <w:r>
        <w:rPr>
          <w:rFonts w:cs="David" w:hint="cs"/>
          <w:sz w:val="24"/>
          <w:szCs w:val="24"/>
          <w:rtl/>
        </w:rPr>
        <w:t>יש בעיה בעדיפות שניתנת לבעל העיכבון כיוון שבעשיית דין עצמית רגש הצדק לא מסתדר לנו. למה שזה יקנה עדיפות לנושה כלפי נושים אחרים? למה העובדה שמישהו במקרה מחזיק בנכס ת</w:t>
      </w:r>
      <w:r w:rsidR="000403C9">
        <w:rPr>
          <w:rFonts w:cs="David" w:hint="cs"/>
          <w:sz w:val="24"/>
          <w:szCs w:val="24"/>
          <w:rtl/>
        </w:rPr>
        <w:t>י</w:t>
      </w:r>
      <w:r>
        <w:rPr>
          <w:rFonts w:cs="David" w:hint="cs"/>
          <w:sz w:val="24"/>
          <w:szCs w:val="24"/>
          <w:rtl/>
        </w:rPr>
        <w:t xml:space="preserve">תן לו עדיפות על פני האחרים? זהו דין מקובל לא </w:t>
      </w:r>
      <w:r>
        <w:rPr>
          <w:rFonts w:cs="David" w:hint="cs"/>
          <w:sz w:val="24"/>
          <w:szCs w:val="24"/>
          <w:rtl/>
        </w:rPr>
        <w:lastRenderedPageBreak/>
        <w:t xml:space="preserve">רק בישראל. נסייג- זכות עיכבון כוחה יפה ויש לה פן פרוצדוראלי ופן בטוחתי והסיוג הוא </w:t>
      </w:r>
      <w:r w:rsidRPr="000403C9">
        <w:rPr>
          <w:rFonts w:cs="David" w:hint="cs"/>
          <w:sz w:val="24"/>
          <w:szCs w:val="24"/>
          <w:highlight w:val="yellow"/>
          <w:rtl/>
        </w:rPr>
        <w:t xml:space="preserve">שאיפה שיש עיכבון לטובת רשות ציבורית, כהחלטה של מדיניות, בא </w:t>
      </w:r>
      <w:r w:rsidRPr="000403C9">
        <w:rPr>
          <w:rFonts w:cs="David" w:hint="cs"/>
          <w:b/>
          <w:bCs/>
          <w:sz w:val="24"/>
          <w:szCs w:val="24"/>
          <w:highlight w:val="yellow"/>
          <w:rtl/>
        </w:rPr>
        <w:t>פסד רשות שדות התעופה</w:t>
      </w:r>
      <w:r w:rsidRPr="000403C9">
        <w:rPr>
          <w:rFonts w:cs="David" w:hint="cs"/>
          <w:sz w:val="24"/>
          <w:szCs w:val="24"/>
          <w:highlight w:val="yellow"/>
          <w:rtl/>
        </w:rPr>
        <w:t xml:space="preserve"> ואומר שהעיכבון לא נותן עדיפות בחדלות פירעון</w:t>
      </w:r>
      <w:r>
        <w:rPr>
          <w:rFonts w:cs="David" w:hint="cs"/>
          <w:sz w:val="24"/>
          <w:szCs w:val="24"/>
          <w:rtl/>
        </w:rPr>
        <w:t>.</w:t>
      </w:r>
    </w:p>
    <w:p w:rsidR="00202549" w:rsidRDefault="00202549" w:rsidP="003F2695">
      <w:pPr>
        <w:spacing w:after="0"/>
        <w:jc w:val="both"/>
        <w:rPr>
          <w:rFonts w:cs="David"/>
          <w:sz w:val="24"/>
          <w:szCs w:val="24"/>
          <w:rtl/>
        </w:rPr>
      </w:pPr>
    </w:p>
    <w:p w:rsidR="000403C9" w:rsidRDefault="00202549" w:rsidP="003F2695">
      <w:pPr>
        <w:spacing w:after="0"/>
        <w:jc w:val="both"/>
        <w:rPr>
          <w:rFonts w:cs="David"/>
          <w:sz w:val="24"/>
          <w:szCs w:val="24"/>
          <w:rtl/>
        </w:rPr>
      </w:pPr>
      <w:r w:rsidRPr="00277651">
        <w:rPr>
          <w:rFonts w:cs="David" w:hint="cs"/>
          <w:sz w:val="24"/>
          <w:szCs w:val="24"/>
          <w:u w:val="single"/>
          <w:rtl/>
        </w:rPr>
        <w:t>דוגמה</w:t>
      </w:r>
      <w:r>
        <w:rPr>
          <w:rFonts w:cs="David" w:hint="cs"/>
          <w:sz w:val="24"/>
          <w:szCs w:val="24"/>
          <w:rtl/>
        </w:rPr>
        <w:t xml:space="preserve">: אחד המסמכים הדרושים להעברת דירה בטאבו הוא אישור על תשלום ארנונה. לא ניתן למכור דירה בלי ליישב את החובות בעירייה. היו מקרים שמי שלא שילם ארנונה גם הפך לחדל פירעון. יבוא המפרק וירצה </w:t>
      </w:r>
      <w:r w:rsidR="009E020C">
        <w:rPr>
          <w:rFonts w:cs="David" w:hint="cs"/>
          <w:sz w:val="24"/>
          <w:szCs w:val="24"/>
          <w:rtl/>
        </w:rPr>
        <w:t xml:space="preserve">למכור את הדירה אך הוא לא יוכל לעשות זאת עד שלא ישלם ארנונה. העירייה עדיפה כאן רק מפני שיש לה כוח </w:t>
      </w:r>
      <w:r w:rsidR="00277651">
        <w:rPr>
          <w:rFonts w:cs="David" w:hint="cs"/>
          <w:sz w:val="24"/>
          <w:szCs w:val="24"/>
          <w:rtl/>
        </w:rPr>
        <w:t>מנהלי</w:t>
      </w:r>
      <w:r w:rsidR="009E020C">
        <w:rPr>
          <w:rFonts w:cs="David" w:hint="cs"/>
          <w:sz w:val="24"/>
          <w:szCs w:val="24"/>
          <w:rtl/>
        </w:rPr>
        <w:t xml:space="preserve"> לעכב את מתן האישור. </w:t>
      </w:r>
      <w:r w:rsidR="009E020C" w:rsidRPr="00277651">
        <w:rPr>
          <w:rFonts w:cs="David" w:hint="cs"/>
          <w:sz w:val="24"/>
          <w:szCs w:val="24"/>
          <w:highlight w:val="yellow"/>
          <w:rtl/>
        </w:rPr>
        <w:t>אם אותו החייב הוא חדל פירעון מי שיקבע את העדיפות יהיה חוק חדלות פירעון והעובדה שהעירייה יכולה לעכב את האישור לא תתן לה עדיפות.</w:t>
      </w:r>
      <w:r w:rsidR="009E020C">
        <w:rPr>
          <w:rFonts w:cs="David" w:hint="cs"/>
          <w:sz w:val="24"/>
          <w:szCs w:val="24"/>
          <w:rtl/>
        </w:rPr>
        <w:t xml:space="preserve"> </w:t>
      </w:r>
    </w:p>
    <w:p w:rsidR="000403C9" w:rsidRDefault="000403C9" w:rsidP="003F2695">
      <w:pPr>
        <w:spacing w:after="0"/>
        <w:jc w:val="both"/>
        <w:rPr>
          <w:rFonts w:cs="David"/>
          <w:sz w:val="24"/>
          <w:szCs w:val="24"/>
          <w:rtl/>
        </w:rPr>
      </w:pPr>
    </w:p>
    <w:p w:rsidR="00202549" w:rsidRDefault="009E020C" w:rsidP="003F2695">
      <w:pPr>
        <w:spacing w:after="0"/>
        <w:jc w:val="both"/>
        <w:rPr>
          <w:rFonts w:cs="David"/>
          <w:sz w:val="24"/>
          <w:szCs w:val="24"/>
          <w:rtl/>
        </w:rPr>
      </w:pPr>
      <w:r>
        <w:rPr>
          <w:rFonts w:cs="David" w:hint="cs"/>
          <w:sz w:val="24"/>
          <w:szCs w:val="24"/>
          <w:rtl/>
        </w:rPr>
        <w:t>כך גם לגבי</w:t>
      </w:r>
      <w:r w:rsidRPr="00277651">
        <w:rPr>
          <w:rFonts w:cs="David" w:hint="cs"/>
          <w:b/>
          <w:bCs/>
          <w:sz w:val="24"/>
          <w:szCs w:val="24"/>
          <w:rtl/>
        </w:rPr>
        <w:t xml:space="preserve"> רשות שדות התעופה</w:t>
      </w:r>
      <w:r>
        <w:rPr>
          <w:rFonts w:cs="David" w:hint="cs"/>
          <w:sz w:val="24"/>
          <w:szCs w:val="24"/>
          <w:rtl/>
        </w:rPr>
        <w:t xml:space="preserve">- כל מטוס שנוחת משלם אגרה ומטוס שלא משלם לא מתרומם בחזרה לאוויר. בפסד הייתה חברת מעוף שנכנסה לחדלות פירעון ושם אמרו לרשות שדות התעופה שהיכולת שלה לא תתן לה עדיפות. </w:t>
      </w:r>
      <w:r w:rsidRPr="00277651">
        <w:rPr>
          <w:rFonts w:cs="David" w:hint="cs"/>
          <w:sz w:val="24"/>
          <w:szCs w:val="24"/>
          <w:highlight w:val="yellow"/>
          <w:rtl/>
        </w:rPr>
        <w:t xml:space="preserve">הפסיקה החליטה כהחלטה של מדיניות, לא לתת </w:t>
      </w:r>
      <w:r w:rsidR="00277651" w:rsidRPr="00277651">
        <w:rPr>
          <w:rFonts w:cs="David" w:hint="cs"/>
          <w:sz w:val="24"/>
          <w:szCs w:val="24"/>
          <w:highlight w:val="yellow"/>
          <w:rtl/>
        </w:rPr>
        <w:t>עדיפות</w:t>
      </w:r>
      <w:r w:rsidRPr="00277651">
        <w:rPr>
          <w:rFonts w:cs="David" w:hint="cs"/>
          <w:sz w:val="24"/>
          <w:szCs w:val="24"/>
          <w:highlight w:val="yellow"/>
          <w:rtl/>
        </w:rPr>
        <w:t xml:space="preserve"> לרשויות המס. מפני שיש להן כבר עדיפות במקומות אחרים</w:t>
      </w:r>
      <w:r>
        <w:rPr>
          <w:rFonts w:cs="David" w:hint="cs"/>
          <w:sz w:val="24"/>
          <w:szCs w:val="24"/>
          <w:rtl/>
        </w:rPr>
        <w:t xml:space="preserve">. בא הפסד ואומר </w:t>
      </w:r>
      <w:r w:rsidRPr="00277651">
        <w:rPr>
          <w:rFonts w:cs="David" w:hint="cs"/>
          <w:b/>
          <w:bCs/>
          <w:sz w:val="24"/>
          <w:szCs w:val="24"/>
          <w:rtl/>
        </w:rPr>
        <w:t>שלעכבונות הציבוריים יש רק את הפן הפרוצדוראלי ולא את הפן הבטוחתי</w:t>
      </w:r>
      <w:r>
        <w:rPr>
          <w:rFonts w:cs="David" w:hint="cs"/>
          <w:sz w:val="24"/>
          <w:szCs w:val="24"/>
          <w:rtl/>
        </w:rPr>
        <w:t>. בעיכבונות רגילים יש את הפן הפרוצדוראלי וגם הבטוחתי.</w:t>
      </w:r>
    </w:p>
    <w:p w:rsidR="009E020C" w:rsidRDefault="009E020C" w:rsidP="003F2695">
      <w:pPr>
        <w:spacing w:after="0"/>
        <w:jc w:val="both"/>
        <w:rPr>
          <w:rFonts w:cs="David"/>
          <w:sz w:val="24"/>
          <w:szCs w:val="24"/>
          <w:rtl/>
        </w:rPr>
      </w:pPr>
    </w:p>
    <w:p w:rsidR="009E020C" w:rsidRDefault="009E020C" w:rsidP="003F2695">
      <w:pPr>
        <w:spacing w:after="0"/>
        <w:jc w:val="both"/>
        <w:rPr>
          <w:rFonts w:cs="David"/>
          <w:sz w:val="24"/>
          <w:szCs w:val="24"/>
          <w:rtl/>
        </w:rPr>
      </w:pPr>
      <w:r w:rsidRPr="00277651">
        <w:rPr>
          <w:rFonts w:cs="David" w:hint="cs"/>
          <w:sz w:val="24"/>
          <w:szCs w:val="24"/>
          <w:u w:val="single"/>
          <w:rtl/>
        </w:rPr>
        <w:t xml:space="preserve">אחת השאלות </w:t>
      </w:r>
      <w:r w:rsidRPr="00277651">
        <w:rPr>
          <w:rFonts w:cs="David" w:hint="cs"/>
          <w:b/>
          <w:bCs/>
          <w:sz w:val="24"/>
          <w:szCs w:val="24"/>
          <w:u w:val="single"/>
          <w:rtl/>
        </w:rPr>
        <w:t>בפסד רשות שדות התעופה</w:t>
      </w:r>
      <w:r w:rsidRPr="00277651">
        <w:rPr>
          <w:rFonts w:cs="David" w:hint="cs"/>
          <w:sz w:val="24"/>
          <w:szCs w:val="24"/>
          <w:u w:val="single"/>
          <w:rtl/>
        </w:rPr>
        <w:t xml:space="preserve"> היא </w:t>
      </w:r>
      <w:r w:rsidRPr="00277651">
        <w:rPr>
          <w:rFonts w:cs="David" w:hint="cs"/>
          <w:sz w:val="24"/>
          <w:szCs w:val="24"/>
          <w:highlight w:val="yellow"/>
          <w:u w:val="single"/>
          <w:rtl/>
        </w:rPr>
        <w:t>מה היחס בין עיכבון למשכון קודם</w:t>
      </w:r>
      <w:r>
        <w:rPr>
          <w:rFonts w:cs="David" w:hint="cs"/>
          <w:sz w:val="24"/>
          <w:szCs w:val="24"/>
          <w:rtl/>
        </w:rPr>
        <w:t>?</w:t>
      </w:r>
    </w:p>
    <w:p w:rsidR="009E020C" w:rsidRDefault="009E020C" w:rsidP="003F2695">
      <w:pPr>
        <w:spacing w:after="0"/>
        <w:jc w:val="both"/>
        <w:rPr>
          <w:rFonts w:cs="David"/>
          <w:sz w:val="24"/>
          <w:szCs w:val="24"/>
          <w:rtl/>
        </w:rPr>
      </w:pPr>
      <w:r>
        <w:rPr>
          <w:rFonts w:cs="David" w:hint="cs"/>
          <w:sz w:val="24"/>
          <w:szCs w:val="24"/>
          <w:rtl/>
        </w:rPr>
        <w:t xml:space="preserve">המנוע של המטוס היה ממושכן. בא פסד ואומר חידוש מרחיק לכת שלא בטוח שהיה יכול להגיד לאחר חיקוק </w:t>
      </w:r>
      <w:proofErr w:type="spellStart"/>
      <w:r>
        <w:rPr>
          <w:rFonts w:cs="David" w:hint="cs"/>
          <w:sz w:val="24"/>
          <w:szCs w:val="24"/>
          <w:rtl/>
        </w:rPr>
        <w:t>חוי</w:t>
      </w:r>
      <w:proofErr w:type="spellEnd"/>
      <w:r>
        <w:rPr>
          <w:rFonts w:cs="David" w:hint="cs"/>
          <w:sz w:val="24"/>
          <w:szCs w:val="24"/>
          <w:rtl/>
        </w:rPr>
        <w:t xml:space="preserve"> </w:t>
      </w:r>
      <w:proofErr w:type="spellStart"/>
      <w:r>
        <w:rPr>
          <w:rFonts w:cs="David" w:hint="cs"/>
          <w:sz w:val="24"/>
          <w:szCs w:val="24"/>
          <w:rtl/>
        </w:rPr>
        <w:t>כבוה"א</w:t>
      </w:r>
      <w:proofErr w:type="spellEnd"/>
      <w:r>
        <w:rPr>
          <w:rFonts w:cs="David" w:hint="cs"/>
          <w:sz w:val="24"/>
          <w:szCs w:val="24"/>
          <w:rtl/>
        </w:rPr>
        <w:t xml:space="preserve"> כיוון שהוא מהווה פגיעה בקניין. </w:t>
      </w:r>
      <w:r w:rsidRPr="00277651">
        <w:rPr>
          <w:rFonts w:cs="David" w:hint="cs"/>
          <w:sz w:val="24"/>
          <w:szCs w:val="24"/>
          <w:highlight w:val="yellow"/>
          <w:rtl/>
        </w:rPr>
        <w:t>העיכבון בגין הטיפולים השוטפים במטוס עדיף על משכון קודם</w:t>
      </w:r>
      <w:r>
        <w:rPr>
          <w:rFonts w:cs="David" w:hint="cs"/>
          <w:sz w:val="24"/>
          <w:szCs w:val="24"/>
          <w:rtl/>
        </w:rPr>
        <w:t xml:space="preserve">. עיכבון שהוא לכאורה יותר חלש ממשכון כי אין לו זכות מימוש עדיף על משכון. </w:t>
      </w:r>
      <w:r w:rsidRPr="00277651">
        <w:rPr>
          <w:rFonts w:cs="David" w:hint="cs"/>
          <w:sz w:val="24"/>
          <w:szCs w:val="24"/>
          <w:highlight w:val="yellow"/>
          <w:rtl/>
        </w:rPr>
        <w:t>יש פה פגיעה בזכות קניין משוכללת וגמורה</w:t>
      </w:r>
      <w:r>
        <w:rPr>
          <w:rFonts w:cs="David" w:hint="cs"/>
          <w:sz w:val="24"/>
          <w:szCs w:val="24"/>
          <w:rtl/>
        </w:rPr>
        <w:t>! כיום, ניתן לפגוע בקניין רק על פי דין ורק אם הדין עובר את מבחן פסקת ההגבלה. בכל אופן כא</w:t>
      </w:r>
      <w:r w:rsidR="00277651">
        <w:rPr>
          <w:rFonts w:cs="David" w:hint="cs"/>
          <w:sz w:val="24"/>
          <w:szCs w:val="24"/>
          <w:rtl/>
        </w:rPr>
        <w:t>ן</w:t>
      </w:r>
      <w:r>
        <w:rPr>
          <w:rFonts w:cs="David" w:hint="cs"/>
          <w:sz w:val="24"/>
          <w:szCs w:val="24"/>
          <w:rtl/>
        </w:rPr>
        <w:t xml:space="preserve"> פסק הדין מעדיף את זכות קניינית מספר 2 בזמן על פני זכות קניינית מספר 1 בזמן.</w:t>
      </w:r>
    </w:p>
    <w:p w:rsidR="009E020C" w:rsidRPr="00634929" w:rsidRDefault="009E020C" w:rsidP="003F2695">
      <w:pPr>
        <w:spacing w:after="0"/>
        <w:jc w:val="both"/>
        <w:rPr>
          <w:rFonts w:cs="David"/>
          <w:sz w:val="24"/>
          <w:szCs w:val="24"/>
          <w:rtl/>
        </w:rPr>
      </w:pPr>
      <w:r w:rsidRPr="00277651">
        <w:rPr>
          <w:rFonts w:cs="David" w:hint="cs"/>
          <w:sz w:val="24"/>
          <w:szCs w:val="24"/>
          <w:highlight w:val="yellow"/>
          <w:rtl/>
        </w:rPr>
        <w:t xml:space="preserve">יש כבר שרשרת של פסקי דין שבהם העיכבון עדיף על משכון </w:t>
      </w:r>
      <w:proofErr w:type="spellStart"/>
      <w:r w:rsidRPr="00277651">
        <w:rPr>
          <w:rFonts w:cs="David" w:hint="cs"/>
          <w:sz w:val="24"/>
          <w:szCs w:val="24"/>
          <w:highlight w:val="yellow"/>
          <w:rtl/>
        </w:rPr>
        <w:t>והעיכבון</w:t>
      </w:r>
      <w:proofErr w:type="spellEnd"/>
      <w:r w:rsidRPr="00277651">
        <w:rPr>
          <w:rFonts w:cs="David" w:hint="cs"/>
          <w:sz w:val="24"/>
          <w:szCs w:val="24"/>
          <w:highlight w:val="yellow"/>
          <w:rtl/>
        </w:rPr>
        <w:t xml:space="preserve"> הזה הוא לטובת קבלן</w:t>
      </w:r>
    </w:p>
    <w:p w:rsidR="003F2695" w:rsidRDefault="003F2695" w:rsidP="003F2695">
      <w:pPr>
        <w:spacing w:after="0"/>
        <w:jc w:val="both"/>
        <w:rPr>
          <w:rFonts w:cs="David"/>
          <w:sz w:val="24"/>
          <w:szCs w:val="24"/>
          <w:rtl/>
        </w:rPr>
      </w:pPr>
    </w:p>
    <w:p w:rsidR="003F2695" w:rsidRDefault="003F2695" w:rsidP="00277651">
      <w:pPr>
        <w:spacing w:after="0"/>
        <w:jc w:val="both"/>
        <w:rPr>
          <w:rFonts w:cs="David"/>
          <w:sz w:val="24"/>
          <w:szCs w:val="24"/>
          <w:rtl/>
        </w:rPr>
      </w:pPr>
      <w:r w:rsidRPr="00277651">
        <w:rPr>
          <w:rFonts w:cs="David" w:hint="cs"/>
          <w:b/>
          <w:bCs/>
          <w:sz w:val="24"/>
          <w:szCs w:val="24"/>
          <w:rtl/>
        </w:rPr>
        <w:t>סעיף 560</w:t>
      </w:r>
      <w:r w:rsidR="006C3E26" w:rsidRPr="00277651">
        <w:rPr>
          <w:rFonts w:cs="David" w:hint="cs"/>
          <w:b/>
          <w:bCs/>
          <w:sz w:val="24"/>
          <w:szCs w:val="24"/>
          <w:rtl/>
        </w:rPr>
        <w:t>(א)</w:t>
      </w:r>
      <w:r w:rsidRPr="00277651">
        <w:rPr>
          <w:rFonts w:cs="David" w:hint="cs"/>
          <w:b/>
          <w:bCs/>
          <w:sz w:val="24"/>
          <w:szCs w:val="24"/>
          <w:rtl/>
        </w:rPr>
        <w:t xml:space="preserve"> </w:t>
      </w:r>
      <w:r w:rsidRPr="00277651">
        <w:rPr>
          <w:rFonts w:cs="David" w:hint="cs"/>
          <w:b/>
          <w:bCs/>
          <w:color w:val="FF0000"/>
          <w:sz w:val="24"/>
          <w:szCs w:val="24"/>
          <w:rtl/>
        </w:rPr>
        <w:t>לקודיפיקציה</w:t>
      </w:r>
      <w:r w:rsidR="006C3E26" w:rsidRPr="00277651">
        <w:rPr>
          <w:rFonts w:cs="David" w:hint="cs"/>
          <w:b/>
          <w:bCs/>
          <w:sz w:val="24"/>
          <w:szCs w:val="24"/>
          <w:rtl/>
        </w:rPr>
        <w:t>-</w:t>
      </w:r>
      <w:r w:rsidR="006C3E26">
        <w:rPr>
          <w:rFonts w:cs="David" w:hint="cs"/>
          <w:sz w:val="24"/>
          <w:szCs w:val="24"/>
          <w:rtl/>
        </w:rPr>
        <w:t xml:space="preserve"> "</w:t>
      </w:r>
      <w:r w:rsidR="006C3E26" w:rsidRPr="00277651">
        <w:rPr>
          <w:rFonts w:cs="David" w:hint="cs"/>
          <w:color w:val="FF0000"/>
          <w:sz w:val="24"/>
          <w:szCs w:val="24"/>
          <w:rtl/>
        </w:rPr>
        <w:t>היו אדם זכויות הקודמות</w:t>
      </w:r>
      <w:r w:rsidR="006C3E26">
        <w:rPr>
          <w:rFonts w:cs="David" w:hint="cs"/>
          <w:sz w:val="24"/>
          <w:szCs w:val="24"/>
          <w:rtl/>
        </w:rPr>
        <w:t xml:space="preserve">..." </w:t>
      </w:r>
      <w:r w:rsidR="006C3E26" w:rsidRPr="00277651">
        <w:rPr>
          <w:rFonts w:cs="David" w:hint="cs"/>
          <w:sz w:val="24"/>
          <w:szCs w:val="24"/>
          <w:highlight w:val="yellow"/>
          <w:rtl/>
        </w:rPr>
        <w:t>המשכון הקודם בזמן עדיף על זכות העיכבון</w:t>
      </w:r>
      <w:r w:rsidR="006C3E26">
        <w:rPr>
          <w:rFonts w:cs="David" w:hint="cs"/>
          <w:sz w:val="24"/>
          <w:szCs w:val="24"/>
          <w:rtl/>
        </w:rPr>
        <w:t xml:space="preserve"> ואז בא סעיף (ב) ואומר </w:t>
      </w:r>
      <w:r w:rsidR="00277651" w:rsidRPr="00277651">
        <w:rPr>
          <w:rFonts w:cs="David" w:hint="cs"/>
          <w:sz w:val="24"/>
          <w:szCs w:val="24"/>
          <w:highlight w:val="yellow"/>
          <w:rtl/>
        </w:rPr>
        <w:t>ש</w:t>
      </w:r>
      <w:r w:rsidR="006C3E26" w:rsidRPr="00277651">
        <w:rPr>
          <w:rFonts w:cs="David" w:hint="cs"/>
          <w:sz w:val="24"/>
          <w:szCs w:val="24"/>
          <w:highlight w:val="yellow"/>
          <w:rtl/>
        </w:rPr>
        <w:t>יש רק עיכבון אחד שעדיף על משכון קודם- עיכבון לטובת קבלן</w:t>
      </w:r>
      <w:r w:rsidR="006C3E26">
        <w:rPr>
          <w:rFonts w:cs="David" w:hint="cs"/>
          <w:sz w:val="24"/>
          <w:szCs w:val="24"/>
          <w:rtl/>
        </w:rPr>
        <w:t>.</w:t>
      </w:r>
    </w:p>
    <w:p w:rsidR="006C3E26" w:rsidRDefault="006C3E26" w:rsidP="003F2695">
      <w:pPr>
        <w:spacing w:after="0"/>
        <w:jc w:val="both"/>
        <w:rPr>
          <w:rFonts w:cs="David"/>
          <w:sz w:val="24"/>
          <w:szCs w:val="24"/>
          <w:rtl/>
        </w:rPr>
      </w:pPr>
    </w:p>
    <w:p w:rsidR="006C3E26" w:rsidRDefault="006C3E26" w:rsidP="006C3E26">
      <w:pPr>
        <w:spacing w:after="0"/>
        <w:jc w:val="both"/>
        <w:rPr>
          <w:rFonts w:cs="David"/>
          <w:sz w:val="24"/>
          <w:szCs w:val="24"/>
          <w:rtl/>
        </w:rPr>
      </w:pPr>
      <w:r>
        <w:rPr>
          <w:rFonts w:cs="David" w:hint="cs"/>
          <w:sz w:val="24"/>
          <w:szCs w:val="24"/>
          <w:rtl/>
        </w:rPr>
        <w:t>השיקולים למתן עדיפות לקניין שני על פני קניין ראשון- זוהי בעצם תקנת שוק-:</w:t>
      </w:r>
    </w:p>
    <w:p w:rsidR="006C3E26" w:rsidRDefault="006C3E26" w:rsidP="00277651">
      <w:pPr>
        <w:pStyle w:val="a3"/>
        <w:spacing w:after="0"/>
        <w:jc w:val="both"/>
        <w:rPr>
          <w:rFonts w:cs="David"/>
          <w:sz w:val="24"/>
          <w:szCs w:val="24"/>
        </w:rPr>
      </w:pPr>
      <w:r>
        <w:rPr>
          <w:rFonts w:cs="David" w:hint="cs"/>
          <w:sz w:val="24"/>
          <w:szCs w:val="24"/>
          <w:rtl/>
        </w:rPr>
        <w:t>לצורך השבחת הנכס- אנחנו לא רוצים שהטיפול התקופתי ימנע ולא פרקטי שמוסכניק לפני טיפול ירוץ לרשום שיעבוד</w:t>
      </w:r>
    </w:p>
    <w:p w:rsidR="006C3E26" w:rsidRDefault="006C3E26" w:rsidP="006C3E26">
      <w:pPr>
        <w:spacing w:after="0"/>
        <w:jc w:val="both"/>
        <w:rPr>
          <w:rFonts w:cs="David"/>
          <w:sz w:val="24"/>
          <w:szCs w:val="24"/>
          <w:rtl/>
        </w:rPr>
      </w:pPr>
      <w:r>
        <w:rPr>
          <w:rFonts w:cs="David" w:hint="cs"/>
          <w:sz w:val="24"/>
          <w:szCs w:val="24"/>
          <w:rtl/>
        </w:rPr>
        <w:t xml:space="preserve">הנימוקים אינם שונים מתקנת השוק </w:t>
      </w:r>
      <w:proofErr w:type="spellStart"/>
      <w:r>
        <w:rPr>
          <w:rFonts w:cs="David" w:hint="cs"/>
          <w:sz w:val="24"/>
          <w:szCs w:val="24"/>
          <w:rtl/>
        </w:rPr>
        <w:t>ומשס"לן</w:t>
      </w:r>
      <w:proofErr w:type="spellEnd"/>
      <w:r>
        <w:rPr>
          <w:rFonts w:cs="David" w:hint="cs"/>
          <w:sz w:val="24"/>
          <w:szCs w:val="24"/>
          <w:rtl/>
        </w:rPr>
        <w:t xml:space="preserve"> (שיעבוד ספציפי לטובת נושה)</w:t>
      </w:r>
    </w:p>
    <w:p w:rsidR="006C3E26" w:rsidRDefault="006C3E26" w:rsidP="006C3E26">
      <w:pPr>
        <w:spacing w:after="0"/>
        <w:jc w:val="both"/>
        <w:rPr>
          <w:rFonts w:cs="David"/>
          <w:sz w:val="24"/>
          <w:szCs w:val="24"/>
          <w:rtl/>
        </w:rPr>
      </w:pPr>
    </w:p>
    <w:p w:rsidR="00277651" w:rsidRPr="00851DC3" w:rsidRDefault="00277651" w:rsidP="00FC3F05">
      <w:pPr>
        <w:spacing w:after="0"/>
        <w:jc w:val="both"/>
        <w:rPr>
          <w:rFonts w:cs="Guttman Yad-Brush"/>
          <w:sz w:val="20"/>
          <w:szCs w:val="20"/>
          <w:rtl/>
        </w:rPr>
      </w:pPr>
      <w:r w:rsidRPr="00277651">
        <w:rPr>
          <w:rFonts w:cs="David" w:hint="cs"/>
          <w:b/>
          <w:bCs/>
          <w:color w:val="FF0000"/>
          <w:sz w:val="24"/>
          <w:szCs w:val="24"/>
          <w:rtl/>
        </w:rPr>
        <w:t>ע</w:t>
      </w:r>
      <w:r w:rsidRPr="00277651">
        <w:rPr>
          <w:rFonts w:cs="David"/>
          <w:b/>
          <w:bCs/>
          <w:color w:val="FF0000"/>
          <w:sz w:val="24"/>
          <w:szCs w:val="24"/>
          <w:rtl/>
        </w:rPr>
        <w:t>"</w:t>
      </w:r>
      <w:r w:rsidRPr="00277651">
        <w:rPr>
          <w:rFonts w:cs="David" w:hint="cs"/>
          <w:b/>
          <w:bCs/>
          <w:color w:val="FF0000"/>
          <w:sz w:val="24"/>
          <w:szCs w:val="24"/>
          <w:rtl/>
        </w:rPr>
        <w:t>א</w:t>
      </w:r>
      <w:r w:rsidRPr="00277651">
        <w:rPr>
          <w:rFonts w:cs="David"/>
          <w:b/>
          <w:bCs/>
          <w:color w:val="FF0000"/>
          <w:sz w:val="24"/>
          <w:szCs w:val="24"/>
          <w:rtl/>
        </w:rPr>
        <w:t xml:space="preserve"> 790/85 </w:t>
      </w:r>
      <w:r w:rsidRPr="00277651">
        <w:rPr>
          <w:rFonts w:cs="David" w:hint="cs"/>
          <w:b/>
          <w:bCs/>
          <w:color w:val="FF0000"/>
          <w:sz w:val="24"/>
          <w:szCs w:val="24"/>
          <w:rtl/>
        </w:rPr>
        <w:t>רשות</w:t>
      </w:r>
      <w:r w:rsidRPr="00277651">
        <w:rPr>
          <w:rFonts w:cs="David"/>
          <w:b/>
          <w:bCs/>
          <w:color w:val="FF0000"/>
          <w:sz w:val="24"/>
          <w:szCs w:val="24"/>
          <w:rtl/>
        </w:rPr>
        <w:t xml:space="preserve"> </w:t>
      </w:r>
      <w:r w:rsidRPr="00277651">
        <w:rPr>
          <w:rFonts w:cs="David" w:hint="cs"/>
          <w:b/>
          <w:bCs/>
          <w:color w:val="FF0000"/>
          <w:sz w:val="24"/>
          <w:szCs w:val="24"/>
          <w:rtl/>
        </w:rPr>
        <w:t>שדות</w:t>
      </w:r>
      <w:r w:rsidRPr="00277651">
        <w:rPr>
          <w:rFonts w:cs="David"/>
          <w:b/>
          <w:bCs/>
          <w:color w:val="FF0000"/>
          <w:sz w:val="24"/>
          <w:szCs w:val="24"/>
          <w:rtl/>
        </w:rPr>
        <w:t xml:space="preserve"> </w:t>
      </w:r>
      <w:r w:rsidRPr="00277651">
        <w:rPr>
          <w:rFonts w:cs="David" w:hint="cs"/>
          <w:b/>
          <w:bCs/>
          <w:color w:val="FF0000"/>
          <w:sz w:val="24"/>
          <w:szCs w:val="24"/>
          <w:rtl/>
        </w:rPr>
        <w:t>התעופה</w:t>
      </w:r>
      <w:r w:rsidRPr="00277651">
        <w:rPr>
          <w:rFonts w:cs="David"/>
          <w:b/>
          <w:bCs/>
          <w:color w:val="FF0000"/>
          <w:sz w:val="24"/>
          <w:szCs w:val="24"/>
          <w:rtl/>
        </w:rPr>
        <w:t xml:space="preserve"> </w:t>
      </w:r>
      <w:r w:rsidRPr="00277651">
        <w:rPr>
          <w:rFonts w:cs="David" w:hint="cs"/>
          <w:b/>
          <w:bCs/>
          <w:color w:val="FF0000"/>
          <w:sz w:val="24"/>
          <w:szCs w:val="24"/>
          <w:rtl/>
        </w:rPr>
        <w:t>נ</w:t>
      </w:r>
      <w:r w:rsidRPr="00277651">
        <w:rPr>
          <w:rFonts w:cs="David"/>
          <w:b/>
          <w:bCs/>
          <w:color w:val="FF0000"/>
          <w:sz w:val="24"/>
          <w:szCs w:val="24"/>
          <w:rtl/>
        </w:rPr>
        <w:t xml:space="preserve">' </w:t>
      </w:r>
      <w:r w:rsidRPr="00277651">
        <w:rPr>
          <w:rFonts w:cs="David" w:hint="cs"/>
          <w:b/>
          <w:bCs/>
          <w:color w:val="FF0000"/>
          <w:sz w:val="24"/>
          <w:szCs w:val="24"/>
          <w:rtl/>
        </w:rPr>
        <w:t>גרוס</w:t>
      </w:r>
      <w:r w:rsidRPr="00277651">
        <w:rPr>
          <w:rFonts w:cs="David"/>
          <w:b/>
          <w:bCs/>
          <w:color w:val="FF0000"/>
          <w:sz w:val="24"/>
          <w:szCs w:val="24"/>
          <w:rtl/>
        </w:rPr>
        <w:t xml:space="preserve"> </w:t>
      </w:r>
      <w:r w:rsidRPr="00277651">
        <w:rPr>
          <w:rFonts w:cs="David" w:hint="cs"/>
          <w:b/>
          <w:bCs/>
          <w:color w:val="FF0000"/>
          <w:sz w:val="24"/>
          <w:szCs w:val="24"/>
          <w:rtl/>
        </w:rPr>
        <w:t>ואח</w:t>
      </w:r>
      <w:r w:rsidRPr="00277651">
        <w:rPr>
          <w:rFonts w:cs="David"/>
          <w:b/>
          <w:bCs/>
          <w:color w:val="FF0000"/>
          <w:sz w:val="24"/>
          <w:szCs w:val="24"/>
          <w:rtl/>
        </w:rPr>
        <w:t>'</w:t>
      </w:r>
      <w:r w:rsidR="00851DC3">
        <w:rPr>
          <w:rFonts w:cs="David" w:hint="cs"/>
          <w:b/>
          <w:bCs/>
          <w:color w:val="FF0000"/>
          <w:sz w:val="24"/>
          <w:szCs w:val="24"/>
          <w:rtl/>
        </w:rPr>
        <w:t xml:space="preserve"> </w:t>
      </w:r>
      <w:r w:rsidR="00851DC3">
        <w:rPr>
          <w:rFonts w:cs="Guttman Yad-Brush" w:hint="cs"/>
          <w:sz w:val="20"/>
          <w:szCs w:val="20"/>
          <w:rtl/>
        </w:rPr>
        <w:t xml:space="preserve">לעיכבון השייך לרשות ציבורית אין פן בטוחתי כי אם פרוצדוראלי בלבד. משמע, בחדלות פירעון, העיכבון לא יקדם את הרשות בסולם הנושים אלא הוא יהיה יעיל עבורה רק במקרה והחייב </w:t>
      </w:r>
      <w:proofErr w:type="spellStart"/>
      <w:r w:rsidR="00851DC3">
        <w:rPr>
          <w:rFonts w:cs="Guttman Yad-Brush" w:hint="cs"/>
          <w:sz w:val="20"/>
          <w:szCs w:val="20"/>
          <w:rtl/>
        </w:rPr>
        <w:t>וא</w:t>
      </w:r>
      <w:proofErr w:type="spellEnd"/>
      <w:r w:rsidR="00851DC3">
        <w:rPr>
          <w:rFonts w:cs="Guttman Yad-Brush" w:hint="cs"/>
          <w:sz w:val="20"/>
          <w:szCs w:val="20"/>
          <w:rtl/>
        </w:rPr>
        <w:t xml:space="preserve"> סולבנטי (בעל פירעון)</w:t>
      </w:r>
      <w:r w:rsidR="00FC3F05">
        <w:rPr>
          <w:rFonts w:cs="Guttman Yad-Brush" w:hint="cs"/>
          <w:sz w:val="20"/>
          <w:szCs w:val="20"/>
          <w:rtl/>
        </w:rPr>
        <w:t xml:space="preserve"> </w:t>
      </w:r>
    </w:p>
    <w:p w:rsidR="00851DC3" w:rsidRPr="00277651" w:rsidRDefault="00851DC3" w:rsidP="00851DC3">
      <w:pPr>
        <w:spacing w:after="0"/>
        <w:jc w:val="both"/>
        <w:rPr>
          <w:rFonts w:cs="David"/>
          <w:b/>
          <w:bCs/>
          <w:color w:val="FF0000"/>
          <w:sz w:val="24"/>
          <w:szCs w:val="24"/>
          <w:rtl/>
        </w:rPr>
      </w:pPr>
    </w:p>
    <w:p w:rsidR="00277651" w:rsidRDefault="00277651" w:rsidP="00277651">
      <w:pPr>
        <w:spacing w:after="0"/>
        <w:jc w:val="both"/>
        <w:rPr>
          <w:rFonts w:cs="David"/>
          <w:b/>
          <w:bCs/>
          <w:color w:val="FF0000"/>
          <w:sz w:val="24"/>
          <w:szCs w:val="24"/>
          <w:rtl/>
        </w:rPr>
      </w:pPr>
      <w:r w:rsidRPr="00277651">
        <w:rPr>
          <w:rFonts w:cs="David" w:hint="cs"/>
          <w:b/>
          <w:bCs/>
          <w:color w:val="FF0000"/>
          <w:sz w:val="24"/>
          <w:szCs w:val="24"/>
          <w:rtl/>
        </w:rPr>
        <w:t>ע</w:t>
      </w:r>
      <w:r w:rsidRPr="00277651">
        <w:rPr>
          <w:rFonts w:cs="David"/>
          <w:b/>
          <w:bCs/>
          <w:color w:val="FF0000"/>
          <w:sz w:val="24"/>
          <w:szCs w:val="24"/>
          <w:rtl/>
        </w:rPr>
        <w:t>"</w:t>
      </w:r>
      <w:r w:rsidRPr="00277651">
        <w:rPr>
          <w:rFonts w:cs="David" w:hint="cs"/>
          <w:b/>
          <w:bCs/>
          <w:color w:val="FF0000"/>
          <w:sz w:val="24"/>
          <w:szCs w:val="24"/>
          <w:rtl/>
        </w:rPr>
        <w:t>א</w:t>
      </w:r>
      <w:r w:rsidRPr="00277651">
        <w:rPr>
          <w:rFonts w:cs="David"/>
          <w:b/>
          <w:bCs/>
          <w:color w:val="FF0000"/>
          <w:sz w:val="24"/>
          <w:szCs w:val="24"/>
          <w:rtl/>
        </w:rPr>
        <w:t xml:space="preserve"> 5789/04 </w:t>
      </w:r>
      <w:r w:rsidRPr="00277651">
        <w:rPr>
          <w:rFonts w:cs="David" w:hint="cs"/>
          <w:b/>
          <w:bCs/>
          <w:color w:val="FF0000"/>
          <w:sz w:val="24"/>
          <w:szCs w:val="24"/>
          <w:rtl/>
        </w:rPr>
        <w:t>המשביר</w:t>
      </w:r>
      <w:r w:rsidRPr="00277651">
        <w:rPr>
          <w:rFonts w:cs="David"/>
          <w:b/>
          <w:bCs/>
          <w:color w:val="FF0000"/>
          <w:sz w:val="24"/>
          <w:szCs w:val="24"/>
          <w:rtl/>
        </w:rPr>
        <w:t xml:space="preserve"> </w:t>
      </w:r>
      <w:r w:rsidRPr="00277651">
        <w:rPr>
          <w:rFonts w:cs="David" w:hint="cs"/>
          <w:b/>
          <w:bCs/>
          <w:color w:val="FF0000"/>
          <w:sz w:val="24"/>
          <w:szCs w:val="24"/>
          <w:rtl/>
        </w:rPr>
        <w:t>הישן</w:t>
      </w:r>
      <w:r w:rsidRPr="00277651">
        <w:rPr>
          <w:rFonts w:cs="David"/>
          <w:b/>
          <w:bCs/>
          <w:color w:val="FF0000"/>
          <w:sz w:val="24"/>
          <w:szCs w:val="24"/>
          <w:rtl/>
        </w:rPr>
        <w:t xml:space="preserve">, </w:t>
      </w:r>
      <w:r w:rsidRPr="00277651">
        <w:rPr>
          <w:rFonts w:cs="David" w:hint="cs"/>
          <w:b/>
          <w:bCs/>
          <w:color w:val="FF0000"/>
          <w:sz w:val="24"/>
          <w:szCs w:val="24"/>
          <w:rtl/>
        </w:rPr>
        <w:t>גאלרי</w:t>
      </w:r>
      <w:r w:rsidRPr="00277651">
        <w:rPr>
          <w:rFonts w:cs="David"/>
          <w:b/>
          <w:bCs/>
          <w:color w:val="FF0000"/>
          <w:sz w:val="24"/>
          <w:szCs w:val="24"/>
          <w:rtl/>
        </w:rPr>
        <w:t xml:space="preserve"> </w:t>
      </w:r>
      <w:r w:rsidRPr="00277651">
        <w:rPr>
          <w:rFonts w:cs="David" w:hint="cs"/>
          <w:b/>
          <w:bCs/>
          <w:color w:val="FF0000"/>
          <w:sz w:val="24"/>
          <w:szCs w:val="24"/>
          <w:rtl/>
        </w:rPr>
        <w:t>רשת</w:t>
      </w:r>
      <w:r w:rsidRPr="00277651">
        <w:rPr>
          <w:rFonts w:cs="David"/>
          <w:b/>
          <w:bCs/>
          <w:color w:val="FF0000"/>
          <w:sz w:val="24"/>
          <w:szCs w:val="24"/>
          <w:rtl/>
        </w:rPr>
        <w:t xml:space="preserve"> </w:t>
      </w:r>
      <w:r w:rsidRPr="00277651">
        <w:rPr>
          <w:rFonts w:cs="David" w:hint="cs"/>
          <w:b/>
          <w:bCs/>
          <w:color w:val="FF0000"/>
          <w:sz w:val="24"/>
          <w:szCs w:val="24"/>
          <w:rtl/>
        </w:rPr>
        <w:t>בתי</w:t>
      </w:r>
      <w:r w:rsidRPr="00277651">
        <w:rPr>
          <w:rFonts w:cs="David"/>
          <w:b/>
          <w:bCs/>
          <w:color w:val="FF0000"/>
          <w:sz w:val="24"/>
          <w:szCs w:val="24"/>
          <w:rtl/>
        </w:rPr>
        <w:t xml:space="preserve"> </w:t>
      </w:r>
      <w:r w:rsidRPr="00277651">
        <w:rPr>
          <w:rFonts w:cs="David" w:hint="cs"/>
          <w:b/>
          <w:bCs/>
          <w:color w:val="FF0000"/>
          <w:sz w:val="24"/>
          <w:szCs w:val="24"/>
          <w:rtl/>
        </w:rPr>
        <w:t>אופנה</w:t>
      </w:r>
      <w:r w:rsidRPr="00277651">
        <w:rPr>
          <w:rFonts w:cs="David"/>
          <w:b/>
          <w:bCs/>
          <w:color w:val="FF0000"/>
          <w:sz w:val="24"/>
          <w:szCs w:val="24"/>
          <w:rtl/>
        </w:rPr>
        <w:t xml:space="preserve"> </w:t>
      </w:r>
      <w:r w:rsidRPr="00277651">
        <w:rPr>
          <w:rFonts w:cs="David" w:hint="cs"/>
          <w:b/>
          <w:bCs/>
          <w:color w:val="FF0000"/>
          <w:sz w:val="24"/>
          <w:szCs w:val="24"/>
          <w:rtl/>
        </w:rPr>
        <w:t>בע</w:t>
      </w:r>
      <w:r w:rsidRPr="00277651">
        <w:rPr>
          <w:rFonts w:cs="David"/>
          <w:b/>
          <w:bCs/>
          <w:color w:val="FF0000"/>
          <w:sz w:val="24"/>
          <w:szCs w:val="24"/>
          <w:rtl/>
        </w:rPr>
        <w:t>"</w:t>
      </w:r>
      <w:r w:rsidRPr="00277651">
        <w:rPr>
          <w:rFonts w:cs="David" w:hint="cs"/>
          <w:b/>
          <w:bCs/>
          <w:color w:val="FF0000"/>
          <w:sz w:val="24"/>
          <w:szCs w:val="24"/>
          <w:rtl/>
        </w:rPr>
        <w:t>מ</w:t>
      </w:r>
      <w:r w:rsidRPr="00277651">
        <w:rPr>
          <w:rFonts w:cs="David"/>
          <w:b/>
          <w:bCs/>
          <w:color w:val="FF0000"/>
          <w:sz w:val="24"/>
          <w:szCs w:val="24"/>
          <w:rtl/>
        </w:rPr>
        <w:t xml:space="preserve"> </w:t>
      </w:r>
      <w:r w:rsidRPr="00277651">
        <w:rPr>
          <w:rFonts w:cs="David" w:hint="cs"/>
          <w:b/>
          <w:bCs/>
          <w:color w:val="FF0000"/>
          <w:sz w:val="24"/>
          <w:szCs w:val="24"/>
          <w:rtl/>
        </w:rPr>
        <w:t>נ</w:t>
      </w:r>
      <w:r w:rsidRPr="00277651">
        <w:rPr>
          <w:rFonts w:cs="David"/>
          <w:b/>
          <w:bCs/>
          <w:color w:val="FF0000"/>
          <w:sz w:val="24"/>
          <w:szCs w:val="24"/>
          <w:rtl/>
        </w:rPr>
        <w:t xml:space="preserve">' </w:t>
      </w:r>
      <w:proofErr w:type="spellStart"/>
      <w:r w:rsidRPr="00277651">
        <w:rPr>
          <w:rFonts w:cs="David" w:hint="cs"/>
          <w:b/>
          <w:bCs/>
          <w:color w:val="FF0000"/>
          <w:sz w:val="24"/>
          <w:szCs w:val="24"/>
          <w:rtl/>
        </w:rPr>
        <w:t>לוגיסטיקר</w:t>
      </w:r>
      <w:proofErr w:type="spellEnd"/>
      <w:r w:rsidRPr="00277651">
        <w:rPr>
          <w:rFonts w:cs="David"/>
          <w:b/>
          <w:bCs/>
          <w:color w:val="FF0000"/>
          <w:sz w:val="24"/>
          <w:szCs w:val="24"/>
          <w:rtl/>
        </w:rPr>
        <w:t xml:space="preserve"> </w:t>
      </w:r>
      <w:r>
        <w:rPr>
          <w:rFonts w:cs="David" w:hint="cs"/>
          <w:b/>
          <w:bCs/>
          <w:color w:val="FF0000"/>
          <w:sz w:val="24"/>
          <w:szCs w:val="24"/>
          <w:rtl/>
        </w:rPr>
        <w:t>בע"מ</w:t>
      </w:r>
      <w:r w:rsidR="00FC3F05">
        <w:rPr>
          <w:rFonts w:cs="Guttman Yad-Brush" w:hint="cs"/>
          <w:sz w:val="20"/>
          <w:szCs w:val="20"/>
          <w:rtl/>
        </w:rPr>
        <w:t xml:space="preserve"> לעיכבון פן דיוני (המאפשר עיכוב הנכס בלא חשש מתביעה) ופן קנייני. העיכבון מכוח הפן הדיוני אינו משפיע על זכותו המהותית של הנושה בנכס. מבחינת הפן הקנייני, בעל העיכבון הוא כנושה מובטח בפירוק או בפשיטת רגל.  </w:t>
      </w:r>
    </w:p>
    <w:p w:rsidR="00277651" w:rsidRDefault="00277651" w:rsidP="00277651">
      <w:pPr>
        <w:spacing w:after="0"/>
        <w:jc w:val="both"/>
        <w:rPr>
          <w:rFonts w:cs="David"/>
          <w:b/>
          <w:bCs/>
          <w:color w:val="FF0000"/>
          <w:sz w:val="24"/>
          <w:szCs w:val="24"/>
          <w:rtl/>
        </w:rPr>
      </w:pPr>
    </w:p>
    <w:p w:rsidR="00277651" w:rsidRPr="00277651" w:rsidRDefault="00277651" w:rsidP="00277651">
      <w:pPr>
        <w:spacing w:after="0"/>
        <w:jc w:val="both"/>
        <w:rPr>
          <w:rFonts w:cs="David"/>
          <w:b/>
          <w:bCs/>
          <w:color w:val="FF0000"/>
          <w:sz w:val="24"/>
          <w:szCs w:val="24"/>
          <w:rtl/>
        </w:rPr>
      </w:pPr>
    </w:p>
    <w:p w:rsidR="00CA706F" w:rsidRDefault="00C53ABD" w:rsidP="00C53ABD">
      <w:pPr>
        <w:spacing w:after="0"/>
        <w:jc w:val="center"/>
        <w:rPr>
          <w:rFonts w:cs="David"/>
          <w:b/>
          <w:bCs/>
          <w:sz w:val="24"/>
          <w:szCs w:val="24"/>
          <w:rtl/>
        </w:rPr>
      </w:pPr>
      <w:r>
        <w:rPr>
          <w:rFonts w:cs="David" w:hint="cs"/>
          <w:b/>
          <w:bCs/>
          <w:sz w:val="24"/>
          <w:szCs w:val="24"/>
          <w:rtl/>
        </w:rPr>
        <w:t>שכירות</w:t>
      </w:r>
      <w:r w:rsidR="000C3E8B">
        <w:rPr>
          <w:rFonts w:cs="David" w:hint="cs"/>
          <w:b/>
          <w:bCs/>
          <w:sz w:val="24"/>
          <w:szCs w:val="24"/>
          <w:rtl/>
        </w:rPr>
        <w:t xml:space="preserve"> והשאלה</w:t>
      </w:r>
    </w:p>
    <w:p w:rsidR="00277651" w:rsidRDefault="000C3E8B" w:rsidP="00C53ABD">
      <w:pPr>
        <w:spacing w:after="0"/>
        <w:jc w:val="center"/>
        <w:rPr>
          <w:rFonts w:cs="David"/>
          <w:b/>
          <w:bCs/>
          <w:sz w:val="24"/>
          <w:szCs w:val="24"/>
          <w:rtl/>
        </w:rPr>
      </w:pPr>
      <w:r>
        <w:rPr>
          <w:rFonts w:cs="David" w:hint="cs"/>
          <w:b/>
          <w:bCs/>
          <w:sz w:val="24"/>
          <w:szCs w:val="24"/>
          <w:rtl/>
        </w:rPr>
        <w:t>השאלה</w:t>
      </w:r>
    </w:p>
    <w:p w:rsidR="00C53ABD" w:rsidRDefault="00C53ABD" w:rsidP="005074BE">
      <w:pPr>
        <w:spacing w:after="0"/>
        <w:jc w:val="both"/>
        <w:rPr>
          <w:rFonts w:cs="David"/>
          <w:sz w:val="24"/>
          <w:szCs w:val="24"/>
          <w:rtl/>
        </w:rPr>
      </w:pPr>
      <w:r w:rsidRPr="005074BE">
        <w:rPr>
          <w:rFonts w:cs="David" w:hint="cs"/>
          <w:sz w:val="24"/>
          <w:szCs w:val="24"/>
          <w:highlight w:val="yellow"/>
          <w:rtl/>
        </w:rPr>
        <w:t xml:space="preserve">יש חוק ספציפי עבור שכירות מקרקעין ויש חוק כללי </w:t>
      </w:r>
      <w:r w:rsidRPr="005074BE">
        <w:rPr>
          <w:rFonts w:cs="David" w:hint="cs"/>
          <w:b/>
          <w:bCs/>
          <w:color w:val="FF0000"/>
          <w:sz w:val="24"/>
          <w:szCs w:val="24"/>
          <w:highlight w:val="yellow"/>
          <w:rtl/>
        </w:rPr>
        <w:t>חוק השכירות והשאילה</w:t>
      </w:r>
      <w:r w:rsidRPr="005074BE">
        <w:rPr>
          <w:rFonts w:cs="David" w:hint="cs"/>
          <w:sz w:val="24"/>
          <w:szCs w:val="24"/>
          <w:highlight w:val="yellow"/>
          <w:rtl/>
        </w:rPr>
        <w:t>, החל על שכירות במקרקעין ובמיטלטלין. א</w:t>
      </w:r>
      <w:r w:rsidR="005074BE" w:rsidRPr="005074BE">
        <w:rPr>
          <w:rFonts w:cs="David" w:hint="cs"/>
          <w:sz w:val="24"/>
          <w:szCs w:val="24"/>
          <w:highlight w:val="yellow"/>
          <w:rtl/>
        </w:rPr>
        <w:t>ם</w:t>
      </w:r>
      <w:r w:rsidRPr="005074BE">
        <w:rPr>
          <w:rFonts w:cs="David" w:hint="cs"/>
          <w:sz w:val="24"/>
          <w:szCs w:val="24"/>
          <w:highlight w:val="yellow"/>
          <w:rtl/>
        </w:rPr>
        <w:t xml:space="preserve"> יש </w:t>
      </w:r>
      <w:r w:rsidRPr="005074BE">
        <w:rPr>
          <w:rFonts w:cs="David" w:hint="cs"/>
          <w:b/>
          <w:bCs/>
          <w:color w:val="FF0000"/>
          <w:sz w:val="24"/>
          <w:szCs w:val="24"/>
          <w:highlight w:val="yellow"/>
          <w:rtl/>
        </w:rPr>
        <w:t>בחוק המקרקעין</w:t>
      </w:r>
      <w:r w:rsidRPr="005074BE">
        <w:rPr>
          <w:rFonts w:cs="David" w:hint="cs"/>
          <w:color w:val="FF0000"/>
          <w:sz w:val="24"/>
          <w:szCs w:val="24"/>
          <w:highlight w:val="yellow"/>
          <w:rtl/>
        </w:rPr>
        <w:t xml:space="preserve"> </w:t>
      </w:r>
      <w:r w:rsidRPr="005074BE">
        <w:rPr>
          <w:rFonts w:cs="David" w:hint="cs"/>
          <w:sz w:val="24"/>
          <w:szCs w:val="24"/>
          <w:highlight w:val="yellow"/>
          <w:rtl/>
        </w:rPr>
        <w:t>הוראה אחרת אנחנו נלך לפיו.</w:t>
      </w:r>
      <w:r>
        <w:rPr>
          <w:rFonts w:cs="David" w:hint="cs"/>
          <w:sz w:val="24"/>
          <w:szCs w:val="24"/>
          <w:rtl/>
        </w:rPr>
        <w:t xml:space="preserve"> ישנן הוראות לא רבות בחוק המקרקעין בנוגע לשכירות והן מצויות בפרק "זכויות בנכסי הזולת".</w:t>
      </w:r>
    </w:p>
    <w:p w:rsidR="00C53ABD" w:rsidRDefault="00C53ABD" w:rsidP="00C53ABD">
      <w:pPr>
        <w:spacing w:after="0"/>
        <w:jc w:val="both"/>
        <w:rPr>
          <w:rFonts w:cs="David"/>
          <w:sz w:val="24"/>
          <w:szCs w:val="24"/>
          <w:rtl/>
        </w:rPr>
      </w:pPr>
    </w:p>
    <w:p w:rsidR="00C53ABD" w:rsidRDefault="00C53ABD" w:rsidP="005074BE">
      <w:pPr>
        <w:spacing w:after="0"/>
        <w:jc w:val="both"/>
        <w:rPr>
          <w:rFonts w:cs="David"/>
          <w:sz w:val="24"/>
          <w:szCs w:val="24"/>
          <w:rtl/>
        </w:rPr>
      </w:pPr>
      <w:r>
        <w:rPr>
          <w:rFonts w:cs="David" w:hint="cs"/>
          <w:sz w:val="24"/>
          <w:szCs w:val="24"/>
          <w:rtl/>
        </w:rPr>
        <w:t xml:space="preserve">יש עוד זכויות הקרובות לשכירות שאותן כמעט ולא הזכרנו. החוק הכללי הוא </w:t>
      </w:r>
      <w:r w:rsidRPr="005074BE">
        <w:rPr>
          <w:rFonts w:cs="David" w:hint="cs"/>
          <w:b/>
          <w:bCs/>
          <w:color w:val="FF0000"/>
          <w:sz w:val="24"/>
          <w:szCs w:val="24"/>
          <w:rtl/>
        </w:rPr>
        <w:t>חוק השכירות והשאילה</w:t>
      </w:r>
      <w:r>
        <w:rPr>
          <w:rFonts w:cs="David" w:hint="cs"/>
          <w:sz w:val="24"/>
          <w:szCs w:val="24"/>
          <w:rtl/>
        </w:rPr>
        <w:t xml:space="preserve">. הגדרת השאלה זהה לחלוטין להגדרת השכירות וההבדל היחיד הוא התמורה- </w:t>
      </w:r>
      <w:r w:rsidRPr="005074BE">
        <w:rPr>
          <w:rFonts w:cs="David" w:hint="cs"/>
          <w:sz w:val="24"/>
          <w:szCs w:val="24"/>
          <w:highlight w:val="yellow"/>
          <w:rtl/>
        </w:rPr>
        <w:t>השאלה היא עסקה שלא בתמורה</w:t>
      </w:r>
      <w:r>
        <w:rPr>
          <w:rFonts w:cs="David" w:hint="cs"/>
          <w:sz w:val="24"/>
          <w:szCs w:val="24"/>
          <w:rtl/>
        </w:rPr>
        <w:t xml:space="preserve">. סעיפים </w:t>
      </w:r>
      <w:r w:rsidRPr="005074BE">
        <w:rPr>
          <w:rFonts w:cs="David" w:hint="cs"/>
          <w:b/>
          <w:bCs/>
          <w:sz w:val="24"/>
          <w:szCs w:val="24"/>
          <w:rtl/>
        </w:rPr>
        <w:t>26</w:t>
      </w:r>
      <w:r>
        <w:rPr>
          <w:rFonts w:cs="David" w:hint="cs"/>
          <w:sz w:val="24"/>
          <w:szCs w:val="24"/>
          <w:rtl/>
        </w:rPr>
        <w:t>-</w:t>
      </w:r>
      <w:r w:rsidRPr="005074BE">
        <w:rPr>
          <w:rFonts w:cs="David" w:hint="cs"/>
          <w:b/>
          <w:bCs/>
          <w:sz w:val="24"/>
          <w:szCs w:val="24"/>
          <w:rtl/>
        </w:rPr>
        <w:t xml:space="preserve">30 </w:t>
      </w:r>
      <w:r w:rsidRPr="005074BE">
        <w:rPr>
          <w:rFonts w:cs="David" w:hint="cs"/>
          <w:b/>
          <w:bCs/>
          <w:color w:val="FF0000"/>
          <w:sz w:val="24"/>
          <w:szCs w:val="24"/>
          <w:rtl/>
        </w:rPr>
        <w:t>לחוק השכירות והשאילה</w:t>
      </w:r>
      <w:r w:rsidRPr="005074BE">
        <w:rPr>
          <w:rFonts w:cs="David" w:hint="cs"/>
          <w:b/>
          <w:bCs/>
          <w:sz w:val="24"/>
          <w:szCs w:val="24"/>
          <w:rtl/>
        </w:rPr>
        <w:t xml:space="preserve"> </w:t>
      </w:r>
      <w:r>
        <w:rPr>
          <w:rFonts w:cs="David" w:hint="cs"/>
          <w:sz w:val="24"/>
          <w:szCs w:val="24"/>
          <w:rtl/>
        </w:rPr>
        <w:t>הם הדנים ב</w:t>
      </w:r>
      <w:r w:rsidR="005074BE">
        <w:rPr>
          <w:rFonts w:cs="David" w:hint="cs"/>
          <w:sz w:val="24"/>
          <w:szCs w:val="24"/>
          <w:rtl/>
        </w:rPr>
        <w:t>שאילה.</w:t>
      </w:r>
    </w:p>
    <w:p w:rsidR="00C53ABD" w:rsidRDefault="00C53ABD" w:rsidP="005074BE">
      <w:pPr>
        <w:spacing w:after="0"/>
        <w:jc w:val="both"/>
        <w:rPr>
          <w:rFonts w:cs="David"/>
          <w:sz w:val="24"/>
          <w:szCs w:val="24"/>
          <w:rtl/>
        </w:rPr>
      </w:pPr>
      <w:r w:rsidRPr="005074BE">
        <w:rPr>
          <w:rFonts w:cs="David" w:hint="cs"/>
          <w:b/>
          <w:bCs/>
          <w:sz w:val="24"/>
          <w:szCs w:val="24"/>
          <w:rtl/>
        </w:rPr>
        <w:t>סעיף 21</w:t>
      </w:r>
      <w:r w:rsidR="005074BE" w:rsidRPr="005074BE">
        <w:rPr>
          <w:rFonts w:cs="David" w:hint="cs"/>
          <w:sz w:val="24"/>
          <w:szCs w:val="24"/>
          <w:rtl/>
        </w:rPr>
        <w:t>- "העברת מושכר"</w:t>
      </w:r>
      <w:r w:rsidR="005074BE">
        <w:rPr>
          <w:rFonts w:cs="David" w:hint="cs"/>
          <w:sz w:val="24"/>
          <w:szCs w:val="24"/>
          <w:rtl/>
        </w:rPr>
        <w:t xml:space="preserve"> חל גם על שאילה</w:t>
      </w:r>
      <w:r w:rsidR="005074BE" w:rsidRPr="005074BE">
        <w:rPr>
          <w:rFonts w:cs="David" w:hint="cs"/>
          <w:sz w:val="24"/>
          <w:szCs w:val="24"/>
          <w:rtl/>
        </w:rPr>
        <w:t>.</w:t>
      </w:r>
      <w:r w:rsidR="005074BE">
        <w:rPr>
          <w:rFonts w:cs="David" w:hint="cs"/>
          <w:sz w:val="24"/>
          <w:szCs w:val="24"/>
          <w:rtl/>
        </w:rPr>
        <w:t xml:space="preserve"> </w:t>
      </w:r>
      <w:r w:rsidR="005074BE">
        <w:rPr>
          <w:rFonts w:cs="David" w:hint="cs"/>
          <w:b/>
          <w:bCs/>
          <w:sz w:val="24"/>
          <w:szCs w:val="24"/>
          <w:rtl/>
        </w:rPr>
        <w:t>סעיף 22-</w:t>
      </w:r>
      <w:r w:rsidR="005074BE">
        <w:rPr>
          <w:rFonts w:cs="David" w:hint="cs"/>
          <w:sz w:val="24"/>
          <w:szCs w:val="24"/>
          <w:rtl/>
        </w:rPr>
        <w:t xml:space="preserve"> "העברת השכירות" לא חל על שאילה </w:t>
      </w:r>
      <w:r>
        <w:rPr>
          <w:rFonts w:cs="David" w:hint="cs"/>
          <w:sz w:val="24"/>
          <w:szCs w:val="24"/>
          <w:rtl/>
        </w:rPr>
        <w:t xml:space="preserve">כיוון שזכותו של שואל להעביר את זכותו לאחר מצומצמת יותר מזכותו של השוכר. </w:t>
      </w:r>
      <w:r w:rsidRPr="005074BE">
        <w:rPr>
          <w:rFonts w:cs="David" w:hint="cs"/>
          <w:sz w:val="24"/>
          <w:szCs w:val="24"/>
          <w:highlight w:val="yellow"/>
          <w:rtl/>
        </w:rPr>
        <w:t>שני הסעיפים הללו הם הסעיפים הקנייניים של חוק השכירות</w:t>
      </w:r>
      <w:r>
        <w:rPr>
          <w:rFonts w:cs="David" w:hint="cs"/>
          <w:sz w:val="24"/>
          <w:szCs w:val="24"/>
          <w:rtl/>
        </w:rPr>
        <w:t>.</w:t>
      </w:r>
    </w:p>
    <w:p w:rsidR="00C53ABD" w:rsidRDefault="00C53ABD" w:rsidP="00C53ABD">
      <w:pPr>
        <w:spacing w:after="0"/>
        <w:jc w:val="both"/>
        <w:rPr>
          <w:rFonts w:cs="David"/>
          <w:sz w:val="24"/>
          <w:szCs w:val="24"/>
          <w:rtl/>
        </w:rPr>
      </w:pPr>
    </w:p>
    <w:p w:rsidR="005074BE" w:rsidRDefault="00C53ABD" w:rsidP="00C53ABD">
      <w:pPr>
        <w:spacing w:after="0"/>
        <w:jc w:val="both"/>
        <w:rPr>
          <w:rFonts w:cs="David"/>
          <w:sz w:val="24"/>
          <w:szCs w:val="24"/>
          <w:rtl/>
        </w:rPr>
      </w:pPr>
      <w:r>
        <w:rPr>
          <w:rFonts w:cs="David" w:hint="cs"/>
          <w:sz w:val="24"/>
          <w:szCs w:val="24"/>
          <w:rtl/>
        </w:rPr>
        <w:lastRenderedPageBreak/>
        <w:t xml:space="preserve">ממה שאמרנו ראינו </w:t>
      </w:r>
      <w:r w:rsidRPr="005074BE">
        <w:rPr>
          <w:rFonts w:cs="David" w:hint="cs"/>
          <w:sz w:val="24"/>
          <w:szCs w:val="24"/>
          <w:highlight w:val="yellow"/>
          <w:rtl/>
        </w:rPr>
        <w:t>שהשאילה היא זכות קניינית</w:t>
      </w:r>
      <w:r>
        <w:rPr>
          <w:rFonts w:cs="David" w:hint="cs"/>
          <w:sz w:val="24"/>
          <w:szCs w:val="24"/>
          <w:rtl/>
        </w:rPr>
        <w:t xml:space="preserve"> מפני ש</w:t>
      </w:r>
      <w:r w:rsidRPr="005074BE">
        <w:rPr>
          <w:rFonts w:cs="David" w:hint="cs"/>
          <w:b/>
          <w:bCs/>
          <w:sz w:val="24"/>
          <w:szCs w:val="24"/>
          <w:rtl/>
        </w:rPr>
        <w:t>סעיף 21</w:t>
      </w:r>
      <w:r>
        <w:rPr>
          <w:rFonts w:cs="David" w:hint="cs"/>
          <w:sz w:val="24"/>
          <w:szCs w:val="24"/>
          <w:rtl/>
        </w:rPr>
        <w:t xml:space="preserve"> חל גם על שאילה וז"א שהקונה כפוף להסכם השאילה, כפוף לשואל. </w:t>
      </w:r>
      <w:r w:rsidRPr="005074BE">
        <w:rPr>
          <w:rFonts w:cs="David" w:hint="cs"/>
          <w:b/>
          <w:bCs/>
          <w:sz w:val="24"/>
          <w:szCs w:val="24"/>
          <w:rtl/>
        </w:rPr>
        <w:t xml:space="preserve">בסעיף 29 </w:t>
      </w:r>
      <w:r>
        <w:rPr>
          <w:rFonts w:cs="David" w:hint="cs"/>
          <w:sz w:val="24"/>
          <w:szCs w:val="24"/>
          <w:rtl/>
        </w:rPr>
        <w:t xml:space="preserve">העוסק בסיום השאילה ניתן לסיים שאילה אם המושאל דרוש למשאיל לצורך עצמו- משאיל זכאי לסיום השאילה לשימוש עצמי. בהשכרת דירה או נכס המשכיר לא רשאי לבטל את הסכם השכירות (זאת כן תהיה עילת פינוי במקרה של דייר מוגן) אנחנו רואים </w:t>
      </w:r>
      <w:r w:rsidRPr="005074BE">
        <w:rPr>
          <w:rFonts w:cs="David" w:hint="cs"/>
          <w:sz w:val="24"/>
          <w:szCs w:val="24"/>
          <w:highlight w:val="yellow"/>
          <w:rtl/>
        </w:rPr>
        <w:t>שזכות השואל חלשה יותר מזכות השוכר</w:t>
      </w:r>
      <w:r>
        <w:rPr>
          <w:rFonts w:cs="David" w:hint="cs"/>
          <w:sz w:val="24"/>
          <w:szCs w:val="24"/>
          <w:rtl/>
        </w:rPr>
        <w:t xml:space="preserve">. </w:t>
      </w:r>
    </w:p>
    <w:p w:rsidR="00C53ABD" w:rsidRDefault="00C53ABD" w:rsidP="00C53ABD">
      <w:pPr>
        <w:spacing w:after="0"/>
        <w:jc w:val="both"/>
        <w:rPr>
          <w:rFonts w:cs="David"/>
          <w:sz w:val="24"/>
          <w:szCs w:val="24"/>
          <w:rtl/>
        </w:rPr>
      </w:pPr>
      <w:r>
        <w:rPr>
          <w:rFonts w:cs="David" w:hint="cs"/>
          <w:sz w:val="24"/>
          <w:szCs w:val="24"/>
          <w:rtl/>
        </w:rPr>
        <w:t xml:space="preserve">עסקאות חסד- שאילה ומתנה- הן כאלה הניתן לחזור מהן ביתר קלות מאשר התחייבות חוזית בתמורה. השאילה היא זכות קניינית, אומנם חלשה, אך היא מחייבת צדדים שלישיים, קרי את הקונה מן המשאיל </w:t>
      </w:r>
      <w:r>
        <w:rPr>
          <w:rFonts w:cs="David" w:hint="cs"/>
          <w:b/>
          <w:bCs/>
          <w:sz w:val="24"/>
          <w:szCs w:val="24"/>
          <w:rtl/>
        </w:rPr>
        <w:t>(ללמוד את הסעיפים 26-30 למבחן)</w:t>
      </w:r>
    </w:p>
    <w:p w:rsidR="005074BE" w:rsidRDefault="005074BE" w:rsidP="00C53ABD">
      <w:pPr>
        <w:spacing w:after="0"/>
        <w:jc w:val="both"/>
        <w:rPr>
          <w:rFonts w:cs="David"/>
          <w:sz w:val="24"/>
          <w:szCs w:val="24"/>
          <w:rtl/>
        </w:rPr>
      </w:pPr>
    </w:p>
    <w:p w:rsidR="005074BE" w:rsidRDefault="005074BE" w:rsidP="00C53ABD">
      <w:pPr>
        <w:spacing w:after="0"/>
        <w:jc w:val="both"/>
        <w:rPr>
          <w:rFonts w:cs="David"/>
          <w:sz w:val="24"/>
          <w:szCs w:val="24"/>
          <w:u w:val="single"/>
          <w:rtl/>
        </w:rPr>
      </w:pPr>
      <w:r w:rsidRPr="005074BE">
        <w:rPr>
          <w:rFonts w:cs="David" w:hint="cs"/>
          <w:sz w:val="24"/>
          <w:szCs w:val="24"/>
          <w:u w:val="single"/>
          <w:rtl/>
        </w:rPr>
        <w:t>פרק השאילה בחוק</w:t>
      </w:r>
      <w:r>
        <w:rPr>
          <w:rFonts w:cs="David" w:hint="cs"/>
          <w:sz w:val="24"/>
          <w:szCs w:val="24"/>
          <w:u w:val="single"/>
          <w:rtl/>
        </w:rPr>
        <w:t>:</w:t>
      </w:r>
    </w:p>
    <w:p w:rsidR="005074BE" w:rsidRPr="005074BE" w:rsidRDefault="005074BE" w:rsidP="005074BE">
      <w:pPr>
        <w:spacing w:after="0"/>
        <w:jc w:val="both"/>
        <w:rPr>
          <w:rFonts w:cs="David"/>
          <w:b/>
          <w:bCs/>
          <w:color w:val="FF0000"/>
          <w:sz w:val="24"/>
          <w:szCs w:val="24"/>
          <w:rtl/>
        </w:rPr>
      </w:pPr>
      <w:r w:rsidRPr="005074BE">
        <w:rPr>
          <w:rFonts w:cs="David" w:hint="cs"/>
          <w:b/>
          <w:bCs/>
          <w:color w:val="FF0000"/>
          <w:sz w:val="24"/>
          <w:szCs w:val="24"/>
          <w:rtl/>
        </w:rPr>
        <w:t>מהות</w:t>
      </w:r>
      <w:r w:rsidRPr="005074BE">
        <w:rPr>
          <w:rFonts w:cs="David"/>
          <w:b/>
          <w:bCs/>
          <w:color w:val="FF0000"/>
          <w:sz w:val="24"/>
          <w:szCs w:val="24"/>
          <w:rtl/>
        </w:rPr>
        <w:t xml:space="preserve"> </w:t>
      </w:r>
      <w:r w:rsidRPr="005074BE">
        <w:rPr>
          <w:rFonts w:cs="David" w:hint="cs"/>
          <w:b/>
          <w:bCs/>
          <w:color w:val="FF0000"/>
          <w:sz w:val="24"/>
          <w:szCs w:val="24"/>
          <w:rtl/>
        </w:rPr>
        <w:t>השאילה</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 xml:space="preserve">26.   </w:t>
      </w:r>
      <w:r w:rsidRPr="005074BE">
        <w:rPr>
          <w:rFonts w:cs="David" w:hint="cs"/>
          <w:color w:val="FF0000"/>
          <w:sz w:val="24"/>
          <w:szCs w:val="24"/>
          <w:rtl/>
        </w:rPr>
        <w:t>שאילה</w:t>
      </w:r>
      <w:r w:rsidRPr="005074BE">
        <w:rPr>
          <w:rFonts w:cs="David"/>
          <w:color w:val="FF0000"/>
          <w:sz w:val="24"/>
          <w:szCs w:val="24"/>
          <w:rtl/>
        </w:rPr>
        <w:t xml:space="preserve"> </w:t>
      </w:r>
      <w:r w:rsidRPr="005074BE">
        <w:rPr>
          <w:rFonts w:cs="David" w:hint="cs"/>
          <w:color w:val="FF0000"/>
          <w:sz w:val="24"/>
          <w:szCs w:val="24"/>
          <w:rtl/>
        </w:rPr>
        <w:t>היא</w:t>
      </w:r>
      <w:r w:rsidRPr="005074BE">
        <w:rPr>
          <w:rFonts w:cs="David"/>
          <w:color w:val="FF0000"/>
          <w:sz w:val="24"/>
          <w:szCs w:val="24"/>
          <w:rtl/>
        </w:rPr>
        <w:t xml:space="preserve"> </w:t>
      </w:r>
      <w:r w:rsidRPr="005074BE">
        <w:rPr>
          <w:rFonts w:cs="David" w:hint="cs"/>
          <w:color w:val="FF0000"/>
          <w:sz w:val="24"/>
          <w:szCs w:val="24"/>
          <w:highlight w:val="yellow"/>
          <w:rtl/>
        </w:rPr>
        <w:t>זכות</w:t>
      </w:r>
      <w:r w:rsidRPr="005074BE">
        <w:rPr>
          <w:rFonts w:cs="David"/>
          <w:color w:val="FF0000"/>
          <w:sz w:val="24"/>
          <w:szCs w:val="24"/>
          <w:highlight w:val="yellow"/>
          <w:rtl/>
        </w:rPr>
        <w:t xml:space="preserve"> </w:t>
      </w:r>
      <w:r w:rsidRPr="005074BE">
        <w:rPr>
          <w:rFonts w:cs="David" w:hint="cs"/>
          <w:color w:val="FF0000"/>
          <w:sz w:val="24"/>
          <w:szCs w:val="24"/>
          <w:highlight w:val="yellow"/>
          <w:rtl/>
        </w:rPr>
        <w:t>להחזיק</w:t>
      </w:r>
      <w:r w:rsidRPr="005074BE">
        <w:rPr>
          <w:rFonts w:cs="David"/>
          <w:color w:val="FF0000"/>
          <w:sz w:val="24"/>
          <w:szCs w:val="24"/>
          <w:highlight w:val="yellow"/>
          <w:rtl/>
        </w:rPr>
        <w:t xml:space="preserve"> </w:t>
      </w:r>
      <w:r w:rsidRPr="005074BE">
        <w:rPr>
          <w:rFonts w:cs="David" w:hint="cs"/>
          <w:color w:val="FF0000"/>
          <w:sz w:val="24"/>
          <w:szCs w:val="24"/>
          <w:highlight w:val="yellow"/>
          <w:rtl/>
        </w:rPr>
        <w:t>בנכס</w:t>
      </w:r>
      <w:r w:rsidRPr="005074BE">
        <w:rPr>
          <w:rFonts w:cs="David"/>
          <w:color w:val="FF0000"/>
          <w:sz w:val="24"/>
          <w:szCs w:val="24"/>
          <w:highlight w:val="yellow"/>
          <w:rtl/>
        </w:rPr>
        <w:t xml:space="preserve"> </w:t>
      </w:r>
      <w:r w:rsidRPr="005074BE">
        <w:rPr>
          <w:rFonts w:cs="David" w:hint="cs"/>
          <w:color w:val="FF0000"/>
          <w:sz w:val="24"/>
          <w:szCs w:val="24"/>
          <w:highlight w:val="yellow"/>
          <w:rtl/>
        </w:rPr>
        <w:t>ולהשתמש</w:t>
      </w:r>
      <w:r w:rsidRPr="005074BE">
        <w:rPr>
          <w:rFonts w:cs="David"/>
          <w:color w:val="FF0000"/>
          <w:sz w:val="24"/>
          <w:szCs w:val="24"/>
          <w:highlight w:val="yellow"/>
          <w:rtl/>
        </w:rPr>
        <w:t xml:space="preserve"> </w:t>
      </w:r>
      <w:r w:rsidRPr="005074BE">
        <w:rPr>
          <w:rFonts w:cs="David" w:hint="cs"/>
          <w:color w:val="FF0000"/>
          <w:sz w:val="24"/>
          <w:szCs w:val="24"/>
          <w:highlight w:val="yellow"/>
          <w:rtl/>
        </w:rPr>
        <w:t>בו</w:t>
      </w:r>
      <w:r w:rsidRPr="005074BE">
        <w:rPr>
          <w:rFonts w:cs="David"/>
          <w:color w:val="FF0000"/>
          <w:sz w:val="24"/>
          <w:szCs w:val="24"/>
          <w:highlight w:val="yellow"/>
          <w:rtl/>
        </w:rPr>
        <w:t xml:space="preserve"> </w:t>
      </w:r>
      <w:r w:rsidRPr="005074BE">
        <w:rPr>
          <w:rFonts w:cs="David" w:hint="cs"/>
          <w:color w:val="FF0000"/>
          <w:sz w:val="24"/>
          <w:szCs w:val="24"/>
          <w:highlight w:val="yellow"/>
          <w:rtl/>
        </w:rPr>
        <w:t>שלא</w:t>
      </w:r>
      <w:r w:rsidRPr="005074BE">
        <w:rPr>
          <w:rFonts w:cs="David"/>
          <w:color w:val="FF0000"/>
          <w:sz w:val="24"/>
          <w:szCs w:val="24"/>
          <w:highlight w:val="yellow"/>
          <w:rtl/>
        </w:rPr>
        <w:t xml:space="preserve"> </w:t>
      </w:r>
      <w:r w:rsidRPr="005074BE">
        <w:rPr>
          <w:rFonts w:cs="David" w:hint="cs"/>
          <w:color w:val="FF0000"/>
          <w:sz w:val="24"/>
          <w:szCs w:val="24"/>
          <w:highlight w:val="yellow"/>
          <w:rtl/>
        </w:rPr>
        <w:t>לצמיתות</w:t>
      </w:r>
      <w:r w:rsidRPr="005074BE">
        <w:rPr>
          <w:rFonts w:cs="David"/>
          <w:color w:val="FF0000"/>
          <w:sz w:val="24"/>
          <w:szCs w:val="24"/>
          <w:highlight w:val="yellow"/>
          <w:rtl/>
        </w:rPr>
        <w:t xml:space="preserve">, </w:t>
      </w:r>
      <w:r w:rsidRPr="005074BE">
        <w:rPr>
          <w:rFonts w:cs="David" w:hint="cs"/>
          <w:color w:val="FF0000"/>
          <w:sz w:val="24"/>
          <w:szCs w:val="24"/>
          <w:highlight w:val="yellow"/>
          <w:rtl/>
        </w:rPr>
        <w:t>כשהזכות</w:t>
      </w:r>
      <w:r w:rsidRPr="005074BE">
        <w:rPr>
          <w:rFonts w:cs="David"/>
          <w:color w:val="FF0000"/>
          <w:sz w:val="24"/>
          <w:szCs w:val="24"/>
          <w:highlight w:val="yellow"/>
          <w:rtl/>
        </w:rPr>
        <w:t xml:space="preserve"> </w:t>
      </w:r>
      <w:r w:rsidRPr="005074BE">
        <w:rPr>
          <w:rFonts w:cs="David" w:hint="cs"/>
          <w:color w:val="FF0000"/>
          <w:sz w:val="24"/>
          <w:szCs w:val="24"/>
          <w:highlight w:val="yellow"/>
          <w:rtl/>
        </w:rPr>
        <w:t>הוקנתה</w:t>
      </w:r>
      <w:r w:rsidRPr="005074BE">
        <w:rPr>
          <w:rFonts w:cs="David"/>
          <w:color w:val="FF0000"/>
          <w:sz w:val="24"/>
          <w:szCs w:val="24"/>
          <w:highlight w:val="yellow"/>
          <w:rtl/>
        </w:rPr>
        <w:t xml:space="preserve"> </w:t>
      </w:r>
      <w:r w:rsidRPr="005074BE">
        <w:rPr>
          <w:rFonts w:cs="David" w:hint="cs"/>
          <w:color w:val="FF0000"/>
          <w:sz w:val="24"/>
          <w:szCs w:val="24"/>
          <w:highlight w:val="yellow"/>
          <w:rtl/>
        </w:rPr>
        <w:t>שלא</w:t>
      </w:r>
      <w:r w:rsidRPr="005074BE">
        <w:rPr>
          <w:rFonts w:cs="David"/>
          <w:color w:val="FF0000"/>
          <w:sz w:val="24"/>
          <w:szCs w:val="24"/>
          <w:highlight w:val="yellow"/>
          <w:rtl/>
        </w:rPr>
        <w:t xml:space="preserve"> </w:t>
      </w:r>
      <w:r w:rsidRPr="005074BE">
        <w:rPr>
          <w:rFonts w:cs="David" w:hint="cs"/>
          <w:color w:val="FF0000"/>
          <w:sz w:val="24"/>
          <w:szCs w:val="24"/>
          <w:highlight w:val="yellow"/>
          <w:rtl/>
        </w:rPr>
        <w:t>בתמורה</w:t>
      </w:r>
      <w:r w:rsidRPr="005074BE">
        <w:rPr>
          <w:rFonts w:cs="David"/>
          <w:color w:val="FF0000"/>
          <w:sz w:val="24"/>
          <w:szCs w:val="24"/>
          <w:rtl/>
        </w:rPr>
        <w:t>.</w:t>
      </w:r>
    </w:p>
    <w:p w:rsidR="005074BE" w:rsidRPr="005074BE" w:rsidRDefault="005074BE" w:rsidP="005074BE">
      <w:pPr>
        <w:spacing w:after="0"/>
        <w:jc w:val="both"/>
        <w:rPr>
          <w:rFonts w:cs="David"/>
          <w:b/>
          <w:bCs/>
          <w:color w:val="FF0000"/>
          <w:sz w:val="24"/>
          <w:szCs w:val="24"/>
          <w:rtl/>
        </w:rPr>
      </w:pPr>
      <w:r w:rsidRPr="005074BE">
        <w:rPr>
          <w:rFonts w:cs="David" w:hint="cs"/>
          <w:b/>
          <w:bCs/>
          <w:color w:val="FF0000"/>
          <w:sz w:val="24"/>
          <w:szCs w:val="24"/>
          <w:rtl/>
        </w:rPr>
        <w:t>תחולת</w:t>
      </w:r>
      <w:r w:rsidRPr="005074BE">
        <w:rPr>
          <w:rFonts w:cs="David"/>
          <w:b/>
          <w:bCs/>
          <w:color w:val="FF0000"/>
          <w:sz w:val="24"/>
          <w:szCs w:val="24"/>
          <w:rtl/>
        </w:rPr>
        <w:t xml:space="preserve"> </w:t>
      </w:r>
      <w:r w:rsidRPr="005074BE">
        <w:rPr>
          <w:rFonts w:cs="David" w:hint="cs"/>
          <w:b/>
          <w:bCs/>
          <w:color w:val="FF0000"/>
          <w:sz w:val="24"/>
          <w:szCs w:val="24"/>
          <w:rtl/>
        </w:rPr>
        <w:t>סעיפים</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 xml:space="preserve">27.   </w:t>
      </w:r>
      <w:r w:rsidRPr="005074BE">
        <w:rPr>
          <w:rFonts w:cs="David" w:hint="cs"/>
          <w:color w:val="FF0000"/>
          <w:sz w:val="24"/>
          <w:szCs w:val="24"/>
          <w:rtl/>
        </w:rPr>
        <w:t>הוראות</w:t>
      </w:r>
      <w:r w:rsidRPr="005074BE">
        <w:rPr>
          <w:rFonts w:cs="David"/>
          <w:color w:val="FF0000"/>
          <w:sz w:val="24"/>
          <w:szCs w:val="24"/>
          <w:rtl/>
        </w:rPr>
        <w:t xml:space="preserve"> </w:t>
      </w:r>
      <w:r w:rsidRPr="005074BE">
        <w:rPr>
          <w:rFonts w:cs="David" w:hint="cs"/>
          <w:color w:val="FF0000"/>
          <w:sz w:val="24"/>
          <w:szCs w:val="24"/>
          <w:rtl/>
        </w:rPr>
        <w:t>סעיפים</w:t>
      </w:r>
      <w:r w:rsidRPr="005074BE">
        <w:rPr>
          <w:rFonts w:cs="David"/>
          <w:color w:val="FF0000"/>
          <w:sz w:val="24"/>
          <w:szCs w:val="24"/>
          <w:rtl/>
        </w:rPr>
        <w:t xml:space="preserve"> 2 </w:t>
      </w:r>
      <w:r w:rsidRPr="005074BE">
        <w:rPr>
          <w:rFonts w:cs="David" w:hint="cs"/>
          <w:color w:val="FF0000"/>
          <w:sz w:val="24"/>
          <w:szCs w:val="24"/>
          <w:rtl/>
        </w:rPr>
        <w:t>עד</w:t>
      </w:r>
      <w:r w:rsidRPr="005074BE">
        <w:rPr>
          <w:rFonts w:cs="David"/>
          <w:color w:val="FF0000"/>
          <w:sz w:val="24"/>
          <w:szCs w:val="24"/>
          <w:rtl/>
        </w:rPr>
        <w:t xml:space="preserve"> 5, 11, 12, 17, 18, 20, 21 </w:t>
      </w:r>
      <w:r w:rsidRPr="005074BE">
        <w:rPr>
          <w:rFonts w:cs="David" w:hint="cs"/>
          <w:color w:val="FF0000"/>
          <w:sz w:val="24"/>
          <w:szCs w:val="24"/>
          <w:rtl/>
        </w:rPr>
        <w:t>ו</w:t>
      </w:r>
      <w:r w:rsidRPr="005074BE">
        <w:rPr>
          <w:rFonts w:cs="David"/>
          <w:color w:val="FF0000"/>
          <w:sz w:val="24"/>
          <w:szCs w:val="24"/>
          <w:rtl/>
        </w:rPr>
        <w:t xml:space="preserve">-25 </w:t>
      </w:r>
      <w:r w:rsidRPr="005074BE">
        <w:rPr>
          <w:rFonts w:cs="David" w:hint="cs"/>
          <w:color w:val="FF0000"/>
          <w:sz w:val="24"/>
          <w:szCs w:val="24"/>
          <w:rtl/>
        </w:rPr>
        <w:t>יחולו</w:t>
      </w:r>
      <w:r w:rsidRPr="005074BE">
        <w:rPr>
          <w:rFonts w:cs="David"/>
          <w:color w:val="FF0000"/>
          <w:sz w:val="24"/>
          <w:szCs w:val="24"/>
          <w:rtl/>
        </w:rPr>
        <w:t xml:space="preserve">, </w:t>
      </w:r>
      <w:r w:rsidRPr="005074BE">
        <w:rPr>
          <w:rFonts w:cs="David" w:hint="cs"/>
          <w:color w:val="FF0000"/>
          <w:sz w:val="24"/>
          <w:szCs w:val="24"/>
          <w:rtl/>
        </w:rPr>
        <w:t>בשינויים</w:t>
      </w:r>
      <w:r w:rsidRPr="005074BE">
        <w:rPr>
          <w:rFonts w:cs="David"/>
          <w:color w:val="FF0000"/>
          <w:sz w:val="24"/>
          <w:szCs w:val="24"/>
          <w:rtl/>
        </w:rPr>
        <w:t xml:space="preserve"> </w:t>
      </w:r>
      <w:r w:rsidRPr="005074BE">
        <w:rPr>
          <w:rFonts w:cs="David" w:hint="cs"/>
          <w:color w:val="FF0000"/>
          <w:sz w:val="24"/>
          <w:szCs w:val="24"/>
          <w:rtl/>
        </w:rPr>
        <w:t>המחוייבים</w:t>
      </w:r>
      <w:r w:rsidRPr="005074BE">
        <w:rPr>
          <w:rFonts w:cs="David"/>
          <w:color w:val="FF0000"/>
          <w:sz w:val="24"/>
          <w:szCs w:val="24"/>
          <w:rtl/>
        </w:rPr>
        <w:t xml:space="preserve">, </w:t>
      </w:r>
      <w:r w:rsidRPr="005074BE">
        <w:rPr>
          <w:rFonts w:cs="David" w:hint="cs"/>
          <w:color w:val="FF0000"/>
          <w:sz w:val="24"/>
          <w:szCs w:val="24"/>
          <w:rtl/>
        </w:rPr>
        <w:t>גם</w:t>
      </w:r>
      <w:r w:rsidRPr="005074BE">
        <w:rPr>
          <w:rFonts w:cs="David"/>
          <w:color w:val="FF0000"/>
          <w:sz w:val="24"/>
          <w:szCs w:val="24"/>
          <w:rtl/>
        </w:rPr>
        <w:t xml:space="preserve"> </w:t>
      </w:r>
      <w:r w:rsidRPr="005074BE">
        <w:rPr>
          <w:rFonts w:cs="David" w:hint="cs"/>
          <w:color w:val="FF0000"/>
          <w:sz w:val="24"/>
          <w:szCs w:val="24"/>
          <w:rtl/>
        </w:rPr>
        <w:t>על</w:t>
      </w:r>
      <w:r w:rsidRPr="005074BE">
        <w:rPr>
          <w:rFonts w:cs="David"/>
          <w:color w:val="FF0000"/>
          <w:sz w:val="24"/>
          <w:szCs w:val="24"/>
          <w:rtl/>
        </w:rPr>
        <w:t xml:space="preserve"> </w:t>
      </w:r>
      <w:r w:rsidRPr="005074BE">
        <w:rPr>
          <w:rFonts w:cs="David" w:hint="cs"/>
          <w:color w:val="FF0000"/>
          <w:sz w:val="24"/>
          <w:szCs w:val="24"/>
          <w:rtl/>
        </w:rPr>
        <w:t>שאילה</w:t>
      </w:r>
      <w:r w:rsidRPr="005074BE">
        <w:rPr>
          <w:rFonts w:cs="David"/>
          <w:color w:val="FF0000"/>
          <w:sz w:val="24"/>
          <w:szCs w:val="24"/>
          <w:rtl/>
        </w:rPr>
        <w:t>.</w:t>
      </w:r>
    </w:p>
    <w:p w:rsidR="005074BE" w:rsidRPr="005074BE" w:rsidRDefault="005074BE" w:rsidP="005074BE">
      <w:pPr>
        <w:spacing w:after="0"/>
        <w:jc w:val="both"/>
        <w:rPr>
          <w:rFonts w:cs="David"/>
          <w:b/>
          <w:bCs/>
          <w:color w:val="FF0000"/>
          <w:sz w:val="24"/>
          <w:szCs w:val="24"/>
          <w:rtl/>
        </w:rPr>
      </w:pPr>
      <w:r w:rsidRPr="005074BE">
        <w:rPr>
          <w:rFonts w:cs="David" w:hint="cs"/>
          <w:b/>
          <w:bCs/>
          <w:color w:val="FF0000"/>
          <w:sz w:val="24"/>
          <w:szCs w:val="24"/>
          <w:rtl/>
        </w:rPr>
        <w:t>שלילת</w:t>
      </w:r>
      <w:r w:rsidRPr="005074BE">
        <w:rPr>
          <w:rFonts w:cs="David"/>
          <w:b/>
          <w:bCs/>
          <w:color w:val="FF0000"/>
          <w:sz w:val="24"/>
          <w:szCs w:val="24"/>
          <w:rtl/>
        </w:rPr>
        <w:t xml:space="preserve"> </w:t>
      </w:r>
      <w:r w:rsidRPr="005074BE">
        <w:rPr>
          <w:rFonts w:cs="David" w:hint="cs"/>
          <w:b/>
          <w:bCs/>
          <w:color w:val="FF0000"/>
          <w:sz w:val="24"/>
          <w:szCs w:val="24"/>
          <w:rtl/>
        </w:rPr>
        <w:t>תרופות</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28.   (</w:t>
      </w:r>
      <w:r w:rsidRPr="005074BE">
        <w:rPr>
          <w:rFonts w:cs="David" w:hint="cs"/>
          <w:color w:val="FF0000"/>
          <w:sz w:val="24"/>
          <w:szCs w:val="24"/>
          <w:rtl/>
        </w:rPr>
        <w:t>א</w:t>
      </w:r>
      <w:r w:rsidRPr="005074BE">
        <w:rPr>
          <w:rFonts w:cs="David"/>
          <w:color w:val="FF0000"/>
          <w:sz w:val="24"/>
          <w:szCs w:val="24"/>
          <w:rtl/>
        </w:rPr>
        <w:t xml:space="preserve">)  </w:t>
      </w:r>
      <w:r w:rsidRPr="005074BE">
        <w:rPr>
          <w:rFonts w:cs="David" w:hint="cs"/>
          <w:color w:val="FF0000"/>
          <w:sz w:val="24"/>
          <w:szCs w:val="24"/>
          <w:rtl/>
        </w:rPr>
        <w:t>על</w:t>
      </w:r>
      <w:r w:rsidRPr="005074BE">
        <w:rPr>
          <w:rFonts w:cs="David"/>
          <w:color w:val="FF0000"/>
          <w:sz w:val="24"/>
          <w:szCs w:val="24"/>
          <w:rtl/>
        </w:rPr>
        <w:t xml:space="preserve"> </w:t>
      </w:r>
      <w:r w:rsidRPr="005074BE">
        <w:rPr>
          <w:rFonts w:cs="David" w:hint="cs"/>
          <w:color w:val="FF0000"/>
          <w:sz w:val="24"/>
          <w:szCs w:val="24"/>
          <w:rtl/>
        </w:rPr>
        <w:t>אי</w:t>
      </w:r>
      <w:r w:rsidRPr="005074BE">
        <w:rPr>
          <w:rFonts w:cs="David"/>
          <w:color w:val="FF0000"/>
          <w:sz w:val="24"/>
          <w:szCs w:val="24"/>
          <w:rtl/>
        </w:rPr>
        <w:t>-</w:t>
      </w:r>
      <w:r w:rsidRPr="005074BE">
        <w:rPr>
          <w:rFonts w:cs="David" w:hint="cs"/>
          <w:color w:val="FF0000"/>
          <w:sz w:val="24"/>
          <w:szCs w:val="24"/>
          <w:rtl/>
        </w:rPr>
        <w:t>התאמת</w:t>
      </w:r>
      <w:r w:rsidRPr="005074BE">
        <w:rPr>
          <w:rFonts w:cs="David"/>
          <w:color w:val="FF0000"/>
          <w:sz w:val="24"/>
          <w:szCs w:val="24"/>
          <w:rtl/>
        </w:rPr>
        <w:t xml:space="preserve"> </w:t>
      </w:r>
      <w:r w:rsidRPr="005074BE">
        <w:rPr>
          <w:rFonts w:cs="David" w:hint="cs"/>
          <w:color w:val="FF0000"/>
          <w:sz w:val="24"/>
          <w:szCs w:val="24"/>
          <w:rtl/>
        </w:rPr>
        <w:t>המושאל</w:t>
      </w:r>
      <w:r w:rsidRPr="005074BE">
        <w:rPr>
          <w:rFonts w:cs="David"/>
          <w:color w:val="FF0000"/>
          <w:sz w:val="24"/>
          <w:szCs w:val="24"/>
          <w:rtl/>
        </w:rPr>
        <w:t xml:space="preserve"> </w:t>
      </w:r>
      <w:r w:rsidRPr="005074BE">
        <w:rPr>
          <w:rFonts w:cs="David" w:hint="cs"/>
          <w:color w:val="FF0000"/>
          <w:sz w:val="24"/>
          <w:szCs w:val="24"/>
          <w:rtl/>
        </w:rPr>
        <w:t>יחולו</w:t>
      </w:r>
      <w:r w:rsidRPr="005074BE">
        <w:rPr>
          <w:rFonts w:cs="David"/>
          <w:color w:val="FF0000"/>
          <w:sz w:val="24"/>
          <w:szCs w:val="24"/>
          <w:rtl/>
        </w:rPr>
        <w:t xml:space="preserve"> </w:t>
      </w:r>
      <w:r w:rsidRPr="005074BE">
        <w:rPr>
          <w:rFonts w:cs="David" w:hint="cs"/>
          <w:color w:val="FF0000"/>
          <w:sz w:val="24"/>
          <w:szCs w:val="24"/>
          <w:rtl/>
        </w:rPr>
        <w:t>הוראות</w:t>
      </w:r>
      <w:r w:rsidRPr="005074BE">
        <w:rPr>
          <w:rFonts w:cs="David"/>
          <w:color w:val="FF0000"/>
          <w:sz w:val="24"/>
          <w:szCs w:val="24"/>
          <w:rtl/>
        </w:rPr>
        <w:t xml:space="preserve"> </w:t>
      </w:r>
      <w:r w:rsidRPr="005074BE">
        <w:rPr>
          <w:rFonts w:cs="David" w:hint="cs"/>
          <w:color w:val="FF0000"/>
          <w:sz w:val="24"/>
          <w:szCs w:val="24"/>
          <w:rtl/>
        </w:rPr>
        <w:t>סעיף</w:t>
      </w:r>
      <w:r w:rsidRPr="005074BE">
        <w:rPr>
          <w:rFonts w:cs="David"/>
          <w:color w:val="FF0000"/>
          <w:sz w:val="24"/>
          <w:szCs w:val="24"/>
          <w:rtl/>
        </w:rPr>
        <w:t xml:space="preserve"> 6, </w:t>
      </w:r>
      <w:r w:rsidRPr="005074BE">
        <w:rPr>
          <w:rFonts w:cs="David" w:hint="cs"/>
          <w:color w:val="FF0000"/>
          <w:sz w:val="24"/>
          <w:szCs w:val="24"/>
          <w:rtl/>
        </w:rPr>
        <w:t>אולם</w:t>
      </w:r>
      <w:r w:rsidRPr="005074BE">
        <w:rPr>
          <w:rFonts w:cs="David"/>
          <w:color w:val="FF0000"/>
          <w:sz w:val="24"/>
          <w:szCs w:val="24"/>
          <w:rtl/>
        </w:rPr>
        <w:t xml:space="preserve"> </w:t>
      </w:r>
      <w:r w:rsidRPr="005074BE">
        <w:rPr>
          <w:rFonts w:cs="David" w:hint="cs"/>
          <w:color w:val="FF0000"/>
          <w:sz w:val="24"/>
          <w:szCs w:val="24"/>
          <w:rtl/>
        </w:rPr>
        <w:t>היא</w:t>
      </w:r>
      <w:r w:rsidRPr="005074BE">
        <w:rPr>
          <w:rFonts w:cs="David"/>
          <w:color w:val="FF0000"/>
          <w:sz w:val="24"/>
          <w:szCs w:val="24"/>
          <w:rtl/>
        </w:rPr>
        <w:t xml:space="preserve"> </w:t>
      </w:r>
      <w:r w:rsidRPr="005074BE">
        <w:rPr>
          <w:rFonts w:cs="David" w:hint="cs"/>
          <w:color w:val="FF0000"/>
          <w:sz w:val="24"/>
          <w:szCs w:val="24"/>
          <w:rtl/>
        </w:rPr>
        <w:t>לא</w:t>
      </w:r>
      <w:r w:rsidRPr="005074BE">
        <w:rPr>
          <w:rFonts w:cs="David"/>
          <w:color w:val="FF0000"/>
          <w:sz w:val="24"/>
          <w:szCs w:val="24"/>
          <w:rtl/>
        </w:rPr>
        <w:t xml:space="preserve"> </w:t>
      </w:r>
      <w:r w:rsidRPr="005074BE">
        <w:rPr>
          <w:rFonts w:cs="David" w:hint="cs"/>
          <w:color w:val="FF0000"/>
          <w:sz w:val="24"/>
          <w:szCs w:val="24"/>
          <w:rtl/>
        </w:rPr>
        <w:t>תשמש</w:t>
      </w:r>
      <w:r w:rsidRPr="005074BE">
        <w:rPr>
          <w:rFonts w:cs="David"/>
          <w:color w:val="FF0000"/>
          <w:sz w:val="24"/>
          <w:szCs w:val="24"/>
          <w:rtl/>
        </w:rPr>
        <w:t xml:space="preserve"> </w:t>
      </w:r>
      <w:r w:rsidRPr="005074BE">
        <w:rPr>
          <w:rFonts w:cs="David" w:hint="cs"/>
          <w:color w:val="FF0000"/>
          <w:sz w:val="24"/>
          <w:szCs w:val="24"/>
          <w:rtl/>
        </w:rPr>
        <w:t>עילה</w:t>
      </w:r>
      <w:r w:rsidRPr="005074BE">
        <w:rPr>
          <w:rFonts w:cs="David"/>
          <w:color w:val="FF0000"/>
          <w:sz w:val="24"/>
          <w:szCs w:val="24"/>
          <w:rtl/>
        </w:rPr>
        <w:t xml:space="preserve"> </w:t>
      </w:r>
      <w:r w:rsidRPr="005074BE">
        <w:rPr>
          <w:rFonts w:cs="David" w:hint="cs"/>
          <w:color w:val="FF0000"/>
          <w:sz w:val="24"/>
          <w:szCs w:val="24"/>
          <w:rtl/>
        </w:rPr>
        <w:t>לפיצויים</w:t>
      </w:r>
      <w:r w:rsidRPr="005074BE">
        <w:rPr>
          <w:rFonts w:cs="David"/>
          <w:color w:val="FF0000"/>
          <w:sz w:val="24"/>
          <w:szCs w:val="24"/>
          <w:rtl/>
        </w:rPr>
        <w:t xml:space="preserve">, </w:t>
      </w:r>
      <w:r w:rsidRPr="005074BE">
        <w:rPr>
          <w:rFonts w:cs="David" w:hint="cs"/>
          <w:color w:val="FF0000"/>
          <w:sz w:val="24"/>
          <w:szCs w:val="24"/>
          <w:rtl/>
        </w:rPr>
        <w:t>אלא</w:t>
      </w:r>
      <w:r w:rsidRPr="005074BE">
        <w:rPr>
          <w:rFonts w:cs="David"/>
          <w:color w:val="FF0000"/>
          <w:sz w:val="24"/>
          <w:szCs w:val="24"/>
          <w:rtl/>
        </w:rPr>
        <w:t xml:space="preserve"> </w:t>
      </w:r>
      <w:r w:rsidRPr="005074BE">
        <w:rPr>
          <w:rFonts w:cs="David" w:hint="cs"/>
          <w:color w:val="FF0000"/>
          <w:sz w:val="24"/>
          <w:szCs w:val="24"/>
          <w:rtl/>
        </w:rPr>
        <w:t>אם</w:t>
      </w:r>
      <w:r w:rsidRPr="005074BE">
        <w:rPr>
          <w:rFonts w:cs="David"/>
          <w:color w:val="FF0000"/>
          <w:sz w:val="24"/>
          <w:szCs w:val="24"/>
          <w:rtl/>
        </w:rPr>
        <w:t xml:space="preserve"> </w:t>
      </w:r>
      <w:r w:rsidRPr="005074BE">
        <w:rPr>
          <w:rFonts w:cs="David" w:hint="cs"/>
          <w:color w:val="FF0000"/>
          <w:sz w:val="24"/>
          <w:szCs w:val="24"/>
          <w:rtl/>
        </w:rPr>
        <w:t>ידע</w:t>
      </w:r>
      <w:r w:rsidRPr="005074BE">
        <w:rPr>
          <w:rFonts w:cs="David"/>
          <w:color w:val="FF0000"/>
          <w:sz w:val="24"/>
          <w:szCs w:val="24"/>
          <w:rtl/>
        </w:rPr>
        <w:t xml:space="preserve"> </w:t>
      </w:r>
      <w:r w:rsidRPr="005074BE">
        <w:rPr>
          <w:rFonts w:cs="David" w:hint="cs"/>
          <w:color w:val="FF0000"/>
          <w:sz w:val="24"/>
          <w:szCs w:val="24"/>
          <w:rtl/>
        </w:rPr>
        <w:t>עליה</w:t>
      </w:r>
      <w:r w:rsidRPr="005074BE">
        <w:rPr>
          <w:rFonts w:cs="David"/>
          <w:color w:val="FF0000"/>
          <w:sz w:val="24"/>
          <w:szCs w:val="24"/>
          <w:rtl/>
        </w:rPr>
        <w:t xml:space="preserve"> </w:t>
      </w:r>
      <w:r w:rsidRPr="005074BE">
        <w:rPr>
          <w:rFonts w:cs="David" w:hint="cs"/>
          <w:color w:val="FF0000"/>
          <w:sz w:val="24"/>
          <w:szCs w:val="24"/>
          <w:rtl/>
        </w:rPr>
        <w:t>המשאיל</w:t>
      </w:r>
      <w:r w:rsidRPr="005074BE">
        <w:rPr>
          <w:rFonts w:cs="David"/>
          <w:color w:val="FF0000"/>
          <w:sz w:val="24"/>
          <w:szCs w:val="24"/>
          <w:rtl/>
        </w:rPr>
        <w:t xml:space="preserve"> </w:t>
      </w:r>
      <w:r w:rsidRPr="005074BE">
        <w:rPr>
          <w:rFonts w:cs="David" w:hint="cs"/>
          <w:color w:val="FF0000"/>
          <w:sz w:val="24"/>
          <w:szCs w:val="24"/>
          <w:rtl/>
        </w:rPr>
        <w:t>בעת</w:t>
      </w:r>
      <w:r w:rsidRPr="005074BE">
        <w:rPr>
          <w:rFonts w:cs="David"/>
          <w:color w:val="FF0000"/>
          <w:sz w:val="24"/>
          <w:szCs w:val="24"/>
          <w:rtl/>
        </w:rPr>
        <w:t xml:space="preserve"> </w:t>
      </w:r>
      <w:r w:rsidRPr="005074BE">
        <w:rPr>
          <w:rFonts w:cs="David" w:hint="cs"/>
          <w:color w:val="FF0000"/>
          <w:sz w:val="24"/>
          <w:szCs w:val="24"/>
          <w:rtl/>
        </w:rPr>
        <w:t>כריתת</w:t>
      </w:r>
      <w:r w:rsidRPr="005074BE">
        <w:rPr>
          <w:rFonts w:cs="David"/>
          <w:color w:val="FF0000"/>
          <w:sz w:val="24"/>
          <w:szCs w:val="24"/>
          <w:rtl/>
        </w:rPr>
        <w:t xml:space="preserve"> </w:t>
      </w:r>
      <w:r w:rsidRPr="005074BE">
        <w:rPr>
          <w:rFonts w:cs="David" w:hint="cs"/>
          <w:color w:val="FF0000"/>
          <w:sz w:val="24"/>
          <w:szCs w:val="24"/>
          <w:rtl/>
        </w:rPr>
        <w:t>החוזה</w:t>
      </w:r>
      <w:r w:rsidRPr="005074BE">
        <w:rPr>
          <w:rFonts w:cs="David"/>
          <w:color w:val="FF0000"/>
          <w:sz w:val="24"/>
          <w:szCs w:val="24"/>
          <w:rtl/>
        </w:rPr>
        <w:t xml:space="preserve"> </w:t>
      </w:r>
      <w:r w:rsidRPr="005074BE">
        <w:rPr>
          <w:rFonts w:cs="David" w:hint="cs"/>
          <w:color w:val="FF0000"/>
          <w:sz w:val="24"/>
          <w:szCs w:val="24"/>
          <w:rtl/>
        </w:rPr>
        <w:t>והשואל</w:t>
      </w:r>
      <w:r w:rsidRPr="005074BE">
        <w:rPr>
          <w:rFonts w:cs="David"/>
          <w:color w:val="FF0000"/>
          <w:sz w:val="24"/>
          <w:szCs w:val="24"/>
          <w:rtl/>
        </w:rPr>
        <w:t xml:space="preserve"> </w:t>
      </w:r>
      <w:r w:rsidRPr="005074BE">
        <w:rPr>
          <w:rFonts w:cs="David" w:hint="cs"/>
          <w:color w:val="FF0000"/>
          <w:sz w:val="24"/>
          <w:szCs w:val="24"/>
          <w:rtl/>
        </w:rPr>
        <w:t>לא</w:t>
      </w:r>
      <w:r w:rsidRPr="005074BE">
        <w:rPr>
          <w:rFonts w:cs="David"/>
          <w:color w:val="FF0000"/>
          <w:sz w:val="24"/>
          <w:szCs w:val="24"/>
          <w:rtl/>
        </w:rPr>
        <w:t xml:space="preserve"> </w:t>
      </w:r>
      <w:r w:rsidRPr="005074BE">
        <w:rPr>
          <w:rFonts w:cs="David" w:hint="cs"/>
          <w:color w:val="FF0000"/>
          <w:sz w:val="24"/>
          <w:szCs w:val="24"/>
          <w:rtl/>
        </w:rPr>
        <w:t>ידע</w:t>
      </w:r>
      <w:r w:rsidRPr="005074BE">
        <w:rPr>
          <w:rFonts w:cs="David"/>
          <w:color w:val="FF0000"/>
          <w:sz w:val="24"/>
          <w:szCs w:val="24"/>
          <w:rtl/>
        </w:rPr>
        <w:t xml:space="preserve"> </w:t>
      </w:r>
      <w:r w:rsidRPr="005074BE">
        <w:rPr>
          <w:rFonts w:cs="David" w:hint="cs"/>
          <w:color w:val="FF0000"/>
          <w:sz w:val="24"/>
          <w:szCs w:val="24"/>
          <w:rtl/>
        </w:rPr>
        <w:t>עליה</w:t>
      </w:r>
      <w:r w:rsidRPr="005074BE">
        <w:rPr>
          <w:rFonts w:cs="David"/>
          <w:color w:val="FF0000"/>
          <w:sz w:val="24"/>
          <w:szCs w:val="24"/>
          <w:rtl/>
        </w:rPr>
        <w:t>.</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 xml:space="preserve">           (</w:t>
      </w:r>
      <w:r w:rsidRPr="005074BE">
        <w:rPr>
          <w:rFonts w:cs="David" w:hint="cs"/>
          <w:color w:val="FF0000"/>
          <w:sz w:val="24"/>
          <w:szCs w:val="24"/>
          <w:rtl/>
        </w:rPr>
        <w:t>ב</w:t>
      </w:r>
      <w:r w:rsidRPr="005074BE">
        <w:rPr>
          <w:rFonts w:cs="David"/>
          <w:color w:val="FF0000"/>
          <w:sz w:val="24"/>
          <w:szCs w:val="24"/>
          <w:rtl/>
        </w:rPr>
        <w:t xml:space="preserve">)  </w:t>
      </w:r>
      <w:r w:rsidRPr="005074BE">
        <w:rPr>
          <w:rFonts w:cs="David" w:hint="cs"/>
          <w:color w:val="FF0000"/>
          <w:sz w:val="24"/>
          <w:szCs w:val="24"/>
          <w:rtl/>
        </w:rPr>
        <w:t>הפרת</w:t>
      </w:r>
      <w:r w:rsidRPr="005074BE">
        <w:rPr>
          <w:rFonts w:cs="David"/>
          <w:color w:val="FF0000"/>
          <w:sz w:val="24"/>
          <w:szCs w:val="24"/>
          <w:rtl/>
        </w:rPr>
        <w:t xml:space="preserve"> </w:t>
      </w:r>
      <w:r w:rsidRPr="005074BE">
        <w:rPr>
          <w:rFonts w:cs="David" w:hint="cs"/>
          <w:color w:val="FF0000"/>
          <w:sz w:val="24"/>
          <w:szCs w:val="24"/>
          <w:rtl/>
        </w:rPr>
        <w:t>חוזה</w:t>
      </w:r>
      <w:r w:rsidRPr="005074BE">
        <w:rPr>
          <w:rFonts w:cs="David"/>
          <w:color w:val="FF0000"/>
          <w:sz w:val="24"/>
          <w:szCs w:val="24"/>
          <w:rtl/>
        </w:rPr>
        <w:t xml:space="preserve"> </w:t>
      </w:r>
      <w:r w:rsidRPr="005074BE">
        <w:rPr>
          <w:rFonts w:cs="David" w:hint="cs"/>
          <w:color w:val="FF0000"/>
          <w:sz w:val="24"/>
          <w:szCs w:val="24"/>
          <w:rtl/>
        </w:rPr>
        <w:t>שאילה</w:t>
      </w:r>
      <w:r w:rsidRPr="005074BE">
        <w:rPr>
          <w:rFonts w:cs="David"/>
          <w:color w:val="FF0000"/>
          <w:sz w:val="24"/>
          <w:szCs w:val="24"/>
          <w:rtl/>
        </w:rPr>
        <w:t xml:space="preserve"> </w:t>
      </w:r>
      <w:r w:rsidRPr="005074BE">
        <w:rPr>
          <w:rFonts w:cs="David" w:hint="cs"/>
          <w:color w:val="FF0000"/>
          <w:sz w:val="24"/>
          <w:szCs w:val="24"/>
          <w:rtl/>
        </w:rPr>
        <w:t>לא</w:t>
      </w:r>
      <w:r w:rsidRPr="005074BE">
        <w:rPr>
          <w:rFonts w:cs="David"/>
          <w:color w:val="FF0000"/>
          <w:sz w:val="24"/>
          <w:szCs w:val="24"/>
          <w:rtl/>
        </w:rPr>
        <w:t xml:space="preserve"> </w:t>
      </w:r>
      <w:r w:rsidRPr="005074BE">
        <w:rPr>
          <w:rFonts w:cs="David" w:hint="cs"/>
          <w:color w:val="FF0000"/>
          <w:sz w:val="24"/>
          <w:szCs w:val="24"/>
          <w:rtl/>
        </w:rPr>
        <w:t>תשמש</w:t>
      </w:r>
      <w:r w:rsidRPr="005074BE">
        <w:rPr>
          <w:rFonts w:cs="David"/>
          <w:color w:val="FF0000"/>
          <w:sz w:val="24"/>
          <w:szCs w:val="24"/>
          <w:rtl/>
        </w:rPr>
        <w:t xml:space="preserve"> </w:t>
      </w:r>
      <w:r w:rsidRPr="005074BE">
        <w:rPr>
          <w:rFonts w:cs="David" w:hint="cs"/>
          <w:color w:val="FF0000"/>
          <w:sz w:val="24"/>
          <w:szCs w:val="24"/>
          <w:rtl/>
        </w:rPr>
        <w:t>עילה</w:t>
      </w:r>
      <w:r w:rsidRPr="005074BE">
        <w:rPr>
          <w:rFonts w:cs="David"/>
          <w:color w:val="FF0000"/>
          <w:sz w:val="24"/>
          <w:szCs w:val="24"/>
          <w:rtl/>
        </w:rPr>
        <w:t xml:space="preserve"> </w:t>
      </w:r>
      <w:r w:rsidRPr="005074BE">
        <w:rPr>
          <w:rFonts w:cs="David" w:hint="cs"/>
          <w:color w:val="FF0000"/>
          <w:sz w:val="24"/>
          <w:szCs w:val="24"/>
          <w:rtl/>
        </w:rPr>
        <w:t>לתביעת</w:t>
      </w:r>
      <w:r w:rsidRPr="005074BE">
        <w:rPr>
          <w:rFonts w:cs="David"/>
          <w:color w:val="FF0000"/>
          <w:sz w:val="24"/>
          <w:szCs w:val="24"/>
          <w:rtl/>
        </w:rPr>
        <w:t xml:space="preserve"> </w:t>
      </w:r>
      <w:r w:rsidRPr="005074BE">
        <w:rPr>
          <w:rFonts w:cs="David" w:hint="cs"/>
          <w:color w:val="FF0000"/>
          <w:sz w:val="24"/>
          <w:szCs w:val="24"/>
          <w:rtl/>
        </w:rPr>
        <w:t>אכיפה</w:t>
      </w:r>
      <w:r w:rsidRPr="005074BE">
        <w:rPr>
          <w:rFonts w:cs="David"/>
          <w:color w:val="FF0000"/>
          <w:sz w:val="24"/>
          <w:szCs w:val="24"/>
          <w:rtl/>
        </w:rPr>
        <w:t>.</w:t>
      </w:r>
    </w:p>
    <w:p w:rsidR="005074BE" w:rsidRPr="005074BE" w:rsidRDefault="005074BE" w:rsidP="005074BE">
      <w:pPr>
        <w:spacing w:after="0"/>
        <w:jc w:val="both"/>
        <w:rPr>
          <w:rFonts w:cs="David"/>
          <w:b/>
          <w:bCs/>
          <w:color w:val="FF0000"/>
          <w:sz w:val="24"/>
          <w:szCs w:val="24"/>
          <w:rtl/>
        </w:rPr>
      </w:pPr>
      <w:r w:rsidRPr="005074BE">
        <w:rPr>
          <w:rFonts w:cs="David" w:hint="cs"/>
          <w:b/>
          <w:bCs/>
          <w:color w:val="FF0000"/>
          <w:sz w:val="24"/>
          <w:szCs w:val="24"/>
          <w:rtl/>
        </w:rPr>
        <w:t>סיום</w:t>
      </w:r>
      <w:r w:rsidRPr="005074BE">
        <w:rPr>
          <w:rFonts w:cs="David"/>
          <w:b/>
          <w:bCs/>
          <w:color w:val="FF0000"/>
          <w:sz w:val="24"/>
          <w:szCs w:val="24"/>
          <w:rtl/>
        </w:rPr>
        <w:t xml:space="preserve"> </w:t>
      </w:r>
      <w:r w:rsidRPr="005074BE">
        <w:rPr>
          <w:rFonts w:cs="David" w:hint="cs"/>
          <w:b/>
          <w:bCs/>
          <w:color w:val="FF0000"/>
          <w:sz w:val="24"/>
          <w:szCs w:val="24"/>
          <w:rtl/>
        </w:rPr>
        <w:t>השאילה</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29.   (</w:t>
      </w:r>
      <w:r w:rsidRPr="005074BE">
        <w:rPr>
          <w:rFonts w:cs="David" w:hint="cs"/>
          <w:color w:val="FF0000"/>
          <w:sz w:val="24"/>
          <w:szCs w:val="24"/>
          <w:rtl/>
        </w:rPr>
        <w:t>א</w:t>
      </w:r>
      <w:r w:rsidRPr="005074BE">
        <w:rPr>
          <w:rFonts w:cs="David"/>
          <w:color w:val="FF0000"/>
          <w:sz w:val="24"/>
          <w:szCs w:val="24"/>
          <w:rtl/>
        </w:rPr>
        <w:t xml:space="preserve">)  </w:t>
      </w:r>
      <w:r w:rsidRPr="005074BE">
        <w:rPr>
          <w:rFonts w:cs="David" w:hint="cs"/>
          <w:color w:val="FF0000"/>
          <w:sz w:val="24"/>
          <w:szCs w:val="24"/>
          <w:rtl/>
        </w:rPr>
        <w:t>המשאיל</w:t>
      </w:r>
      <w:r w:rsidRPr="005074BE">
        <w:rPr>
          <w:rFonts w:cs="David"/>
          <w:color w:val="FF0000"/>
          <w:sz w:val="24"/>
          <w:szCs w:val="24"/>
          <w:rtl/>
        </w:rPr>
        <w:t xml:space="preserve"> </w:t>
      </w:r>
      <w:r w:rsidRPr="005074BE">
        <w:rPr>
          <w:rFonts w:cs="David" w:hint="cs"/>
          <w:color w:val="FF0000"/>
          <w:sz w:val="24"/>
          <w:szCs w:val="24"/>
          <w:rtl/>
        </w:rPr>
        <w:t>רשאי</w:t>
      </w:r>
      <w:r w:rsidRPr="005074BE">
        <w:rPr>
          <w:rFonts w:cs="David"/>
          <w:color w:val="FF0000"/>
          <w:sz w:val="24"/>
          <w:szCs w:val="24"/>
          <w:rtl/>
        </w:rPr>
        <w:t xml:space="preserve"> </w:t>
      </w:r>
      <w:r w:rsidRPr="005074BE">
        <w:rPr>
          <w:rFonts w:cs="David" w:hint="cs"/>
          <w:color w:val="FF0000"/>
          <w:sz w:val="24"/>
          <w:szCs w:val="24"/>
          <w:rtl/>
        </w:rPr>
        <w:t>לבטל</w:t>
      </w:r>
      <w:r w:rsidRPr="005074BE">
        <w:rPr>
          <w:rFonts w:cs="David"/>
          <w:color w:val="FF0000"/>
          <w:sz w:val="24"/>
          <w:szCs w:val="24"/>
          <w:rtl/>
        </w:rPr>
        <w:t xml:space="preserve"> </w:t>
      </w:r>
      <w:r w:rsidRPr="005074BE">
        <w:rPr>
          <w:rFonts w:cs="David" w:hint="cs"/>
          <w:color w:val="FF0000"/>
          <w:sz w:val="24"/>
          <w:szCs w:val="24"/>
          <w:rtl/>
        </w:rPr>
        <w:t>את</w:t>
      </w:r>
      <w:r w:rsidRPr="005074BE">
        <w:rPr>
          <w:rFonts w:cs="David"/>
          <w:color w:val="FF0000"/>
          <w:sz w:val="24"/>
          <w:szCs w:val="24"/>
          <w:rtl/>
        </w:rPr>
        <w:t xml:space="preserve"> </w:t>
      </w:r>
      <w:r w:rsidRPr="005074BE">
        <w:rPr>
          <w:rFonts w:cs="David" w:hint="cs"/>
          <w:color w:val="FF0000"/>
          <w:sz w:val="24"/>
          <w:szCs w:val="24"/>
          <w:rtl/>
        </w:rPr>
        <w:t>חוזה</w:t>
      </w:r>
      <w:r w:rsidRPr="005074BE">
        <w:rPr>
          <w:rFonts w:cs="David"/>
          <w:color w:val="FF0000"/>
          <w:sz w:val="24"/>
          <w:szCs w:val="24"/>
          <w:rtl/>
        </w:rPr>
        <w:t xml:space="preserve"> </w:t>
      </w:r>
      <w:r w:rsidRPr="005074BE">
        <w:rPr>
          <w:rFonts w:cs="David" w:hint="cs"/>
          <w:color w:val="FF0000"/>
          <w:sz w:val="24"/>
          <w:szCs w:val="24"/>
          <w:rtl/>
        </w:rPr>
        <w:t>השאילה</w:t>
      </w:r>
      <w:r w:rsidRPr="005074BE">
        <w:rPr>
          <w:rFonts w:cs="David"/>
          <w:color w:val="FF0000"/>
          <w:sz w:val="24"/>
          <w:szCs w:val="24"/>
          <w:rtl/>
        </w:rPr>
        <w:t xml:space="preserve"> </w:t>
      </w:r>
      <w:r w:rsidRPr="005074BE">
        <w:rPr>
          <w:rFonts w:cs="David" w:hint="cs"/>
          <w:color w:val="FF0000"/>
          <w:sz w:val="24"/>
          <w:szCs w:val="24"/>
          <w:rtl/>
        </w:rPr>
        <w:t>כל</w:t>
      </w:r>
      <w:r w:rsidRPr="005074BE">
        <w:rPr>
          <w:rFonts w:cs="David"/>
          <w:color w:val="FF0000"/>
          <w:sz w:val="24"/>
          <w:szCs w:val="24"/>
          <w:rtl/>
        </w:rPr>
        <w:t xml:space="preserve"> </w:t>
      </w:r>
      <w:r w:rsidRPr="005074BE">
        <w:rPr>
          <w:rFonts w:cs="David" w:hint="cs"/>
          <w:color w:val="FF0000"/>
          <w:sz w:val="24"/>
          <w:szCs w:val="24"/>
          <w:rtl/>
        </w:rPr>
        <w:t>עוד</w:t>
      </w:r>
      <w:r w:rsidRPr="005074BE">
        <w:rPr>
          <w:rFonts w:cs="David"/>
          <w:color w:val="FF0000"/>
          <w:sz w:val="24"/>
          <w:szCs w:val="24"/>
          <w:rtl/>
        </w:rPr>
        <w:t xml:space="preserve"> </w:t>
      </w:r>
      <w:r w:rsidRPr="005074BE">
        <w:rPr>
          <w:rFonts w:cs="David" w:hint="cs"/>
          <w:color w:val="FF0000"/>
          <w:sz w:val="24"/>
          <w:szCs w:val="24"/>
          <w:rtl/>
        </w:rPr>
        <w:t>לא</w:t>
      </w:r>
      <w:r w:rsidRPr="005074BE">
        <w:rPr>
          <w:rFonts w:cs="David"/>
          <w:color w:val="FF0000"/>
          <w:sz w:val="24"/>
          <w:szCs w:val="24"/>
          <w:rtl/>
        </w:rPr>
        <w:t xml:space="preserve"> </w:t>
      </w:r>
      <w:r w:rsidRPr="005074BE">
        <w:rPr>
          <w:rFonts w:cs="David" w:hint="cs"/>
          <w:color w:val="FF0000"/>
          <w:sz w:val="24"/>
          <w:szCs w:val="24"/>
          <w:rtl/>
        </w:rPr>
        <w:t>מסר</w:t>
      </w:r>
      <w:r w:rsidRPr="005074BE">
        <w:rPr>
          <w:rFonts w:cs="David"/>
          <w:color w:val="FF0000"/>
          <w:sz w:val="24"/>
          <w:szCs w:val="24"/>
          <w:rtl/>
        </w:rPr>
        <w:t xml:space="preserve"> </w:t>
      </w:r>
      <w:r w:rsidRPr="005074BE">
        <w:rPr>
          <w:rFonts w:cs="David" w:hint="cs"/>
          <w:color w:val="FF0000"/>
          <w:sz w:val="24"/>
          <w:szCs w:val="24"/>
          <w:rtl/>
        </w:rPr>
        <w:t>את</w:t>
      </w:r>
      <w:r w:rsidRPr="005074BE">
        <w:rPr>
          <w:rFonts w:cs="David"/>
          <w:color w:val="FF0000"/>
          <w:sz w:val="24"/>
          <w:szCs w:val="24"/>
          <w:rtl/>
        </w:rPr>
        <w:t xml:space="preserve"> </w:t>
      </w:r>
      <w:r w:rsidRPr="005074BE">
        <w:rPr>
          <w:rFonts w:cs="David" w:hint="cs"/>
          <w:color w:val="FF0000"/>
          <w:sz w:val="24"/>
          <w:szCs w:val="24"/>
          <w:rtl/>
        </w:rPr>
        <w:t>המושאל</w:t>
      </w:r>
      <w:r w:rsidRPr="005074BE">
        <w:rPr>
          <w:rFonts w:cs="David"/>
          <w:color w:val="FF0000"/>
          <w:sz w:val="24"/>
          <w:szCs w:val="24"/>
          <w:rtl/>
        </w:rPr>
        <w:t xml:space="preserve"> </w:t>
      </w:r>
      <w:r w:rsidRPr="005074BE">
        <w:rPr>
          <w:rFonts w:cs="David" w:hint="cs"/>
          <w:color w:val="FF0000"/>
          <w:sz w:val="24"/>
          <w:szCs w:val="24"/>
          <w:rtl/>
        </w:rPr>
        <w:t>לשואל</w:t>
      </w:r>
      <w:r w:rsidRPr="005074BE">
        <w:rPr>
          <w:rFonts w:cs="David"/>
          <w:color w:val="FF0000"/>
          <w:sz w:val="24"/>
          <w:szCs w:val="24"/>
          <w:rtl/>
        </w:rPr>
        <w:t xml:space="preserve">, </w:t>
      </w:r>
      <w:r w:rsidRPr="005074BE">
        <w:rPr>
          <w:rFonts w:cs="David" w:hint="cs"/>
          <w:color w:val="FF0000"/>
          <w:sz w:val="24"/>
          <w:szCs w:val="24"/>
          <w:rtl/>
        </w:rPr>
        <w:t>והוא</w:t>
      </w:r>
      <w:r w:rsidRPr="005074BE">
        <w:rPr>
          <w:rFonts w:cs="David"/>
          <w:color w:val="FF0000"/>
          <w:sz w:val="24"/>
          <w:szCs w:val="24"/>
          <w:rtl/>
        </w:rPr>
        <w:t xml:space="preserve"> </w:t>
      </w:r>
      <w:r w:rsidRPr="005074BE">
        <w:rPr>
          <w:rFonts w:cs="David" w:hint="cs"/>
          <w:color w:val="FF0000"/>
          <w:sz w:val="24"/>
          <w:szCs w:val="24"/>
          <w:rtl/>
        </w:rPr>
        <w:t>רשאי</w:t>
      </w:r>
      <w:r w:rsidRPr="005074BE">
        <w:rPr>
          <w:rFonts w:cs="David"/>
          <w:color w:val="FF0000"/>
          <w:sz w:val="24"/>
          <w:szCs w:val="24"/>
          <w:rtl/>
        </w:rPr>
        <w:t xml:space="preserve"> </w:t>
      </w:r>
      <w:r w:rsidRPr="005074BE">
        <w:rPr>
          <w:rFonts w:cs="David" w:hint="cs"/>
          <w:color w:val="FF0000"/>
          <w:sz w:val="24"/>
          <w:szCs w:val="24"/>
          <w:rtl/>
        </w:rPr>
        <w:t>לסיים</w:t>
      </w:r>
      <w:r w:rsidRPr="005074BE">
        <w:rPr>
          <w:rFonts w:cs="David"/>
          <w:color w:val="FF0000"/>
          <w:sz w:val="24"/>
          <w:szCs w:val="24"/>
          <w:rtl/>
        </w:rPr>
        <w:t xml:space="preserve"> </w:t>
      </w:r>
      <w:r w:rsidRPr="005074BE">
        <w:rPr>
          <w:rFonts w:cs="David" w:hint="cs"/>
          <w:color w:val="FF0000"/>
          <w:sz w:val="24"/>
          <w:szCs w:val="24"/>
          <w:rtl/>
        </w:rPr>
        <w:t>את</w:t>
      </w:r>
      <w:r w:rsidRPr="005074BE">
        <w:rPr>
          <w:rFonts w:cs="David"/>
          <w:color w:val="FF0000"/>
          <w:sz w:val="24"/>
          <w:szCs w:val="24"/>
          <w:rtl/>
        </w:rPr>
        <w:t xml:space="preserve"> </w:t>
      </w:r>
      <w:r w:rsidRPr="005074BE">
        <w:rPr>
          <w:rFonts w:cs="David" w:hint="cs"/>
          <w:color w:val="FF0000"/>
          <w:sz w:val="24"/>
          <w:szCs w:val="24"/>
          <w:rtl/>
        </w:rPr>
        <w:t>השאילה</w:t>
      </w:r>
      <w:r w:rsidRPr="005074BE">
        <w:rPr>
          <w:rFonts w:cs="David"/>
          <w:color w:val="FF0000"/>
          <w:sz w:val="24"/>
          <w:szCs w:val="24"/>
          <w:rtl/>
        </w:rPr>
        <w:t xml:space="preserve"> </w:t>
      </w:r>
      <w:r w:rsidRPr="005074BE">
        <w:rPr>
          <w:rFonts w:cs="David" w:hint="cs"/>
          <w:color w:val="FF0000"/>
          <w:sz w:val="24"/>
          <w:szCs w:val="24"/>
          <w:rtl/>
        </w:rPr>
        <w:t>בתוך</w:t>
      </w:r>
      <w:r w:rsidRPr="005074BE">
        <w:rPr>
          <w:rFonts w:cs="David"/>
          <w:color w:val="FF0000"/>
          <w:sz w:val="24"/>
          <w:szCs w:val="24"/>
          <w:rtl/>
        </w:rPr>
        <w:t xml:space="preserve"> </w:t>
      </w:r>
      <w:r w:rsidRPr="005074BE">
        <w:rPr>
          <w:rFonts w:cs="David" w:hint="cs"/>
          <w:color w:val="FF0000"/>
          <w:sz w:val="24"/>
          <w:szCs w:val="24"/>
          <w:rtl/>
        </w:rPr>
        <w:t>תקופתה</w:t>
      </w:r>
      <w:r w:rsidRPr="005074BE">
        <w:rPr>
          <w:rFonts w:cs="David"/>
          <w:color w:val="FF0000"/>
          <w:sz w:val="24"/>
          <w:szCs w:val="24"/>
          <w:rtl/>
        </w:rPr>
        <w:t xml:space="preserve"> </w:t>
      </w:r>
      <w:r w:rsidRPr="005074BE">
        <w:rPr>
          <w:rFonts w:cs="David" w:hint="cs"/>
          <w:color w:val="FF0000"/>
          <w:sz w:val="24"/>
          <w:szCs w:val="24"/>
          <w:rtl/>
        </w:rPr>
        <w:t>אם</w:t>
      </w:r>
      <w:r w:rsidRPr="005074BE">
        <w:rPr>
          <w:rFonts w:cs="David"/>
          <w:color w:val="FF0000"/>
          <w:sz w:val="24"/>
          <w:szCs w:val="24"/>
          <w:rtl/>
        </w:rPr>
        <w:t xml:space="preserve"> </w:t>
      </w:r>
      <w:r w:rsidRPr="005074BE">
        <w:rPr>
          <w:rFonts w:cs="David" w:hint="cs"/>
          <w:color w:val="FF0000"/>
          <w:sz w:val="24"/>
          <w:szCs w:val="24"/>
          <w:rtl/>
        </w:rPr>
        <w:t>מת</w:t>
      </w:r>
      <w:r w:rsidRPr="005074BE">
        <w:rPr>
          <w:rFonts w:cs="David"/>
          <w:color w:val="FF0000"/>
          <w:sz w:val="24"/>
          <w:szCs w:val="24"/>
          <w:rtl/>
        </w:rPr>
        <w:t xml:space="preserve"> </w:t>
      </w:r>
      <w:r w:rsidRPr="005074BE">
        <w:rPr>
          <w:rFonts w:cs="David" w:hint="cs"/>
          <w:color w:val="FF0000"/>
          <w:sz w:val="24"/>
          <w:szCs w:val="24"/>
          <w:rtl/>
        </w:rPr>
        <w:t>השואל</w:t>
      </w:r>
      <w:r w:rsidRPr="005074BE">
        <w:rPr>
          <w:rFonts w:cs="David"/>
          <w:color w:val="FF0000"/>
          <w:sz w:val="24"/>
          <w:szCs w:val="24"/>
          <w:rtl/>
        </w:rPr>
        <w:t xml:space="preserve"> </w:t>
      </w:r>
      <w:r w:rsidRPr="005074BE">
        <w:rPr>
          <w:rFonts w:cs="David" w:hint="cs"/>
          <w:color w:val="FF0000"/>
          <w:sz w:val="24"/>
          <w:szCs w:val="24"/>
          <w:rtl/>
        </w:rPr>
        <w:t>או</w:t>
      </w:r>
      <w:r w:rsidRPr="005074BE">
        <w:rPr>
          <w:rFonts w:cs="David"/>
          <w:color w:val="FF0000"/>
          <w:sz w:val="24"/>
          <w:szCs w:val="24"/>
          <w:rtl/>
        </w:rPr>
        <w:t xml:space="preserve"> </w:t>
      </w:r>
      <w:r w:rsidRPr="005074BE">
        <w:rPr>
          <w:rFonts w:cs="David" w:hint="cs"/>
          <w:color w:val="FF0000"/>
          <w:sz w:val="24"/>
          <w:szCs w:val="24"/>
          <w:rtl/>
        </w:rPr>
        <w:t>אם</w:t>
      </w:r>
      <w:r w:rsidRPr="005074BE">
        <w:rPr>
          <w:rFonts w:cs="David"/>
          <w:color w:val="FF0000"/>
          <w:sz w:val="24"/>
          <w:szCs w:val="24"/>
          <w:rtl/>
        </w:rPr>
        <w:t xml:space="preserve"> </w:t>
      </w:r>
      <w:r w:rsidRPr="005074BE">
        <w:rPr>
          <w:rFonts w:cs="David" w:hint="cs"/>
          <w:color w:val="FF0000"/>
          <w:sz w:val="24"/>
          <w:szCs w:val="24"/>
          <w:rtl/>
        </w:rPr>
        <w:t>המושאל</w:t>
      </w:r>
      <w:r w:rsidRPr="005074BE">
        <w:rPr>
          <w:rFonts w:cs="David"/>
          <w:color w:val="FF0000"/>
          <w:sz w:val="24"/>
          <w:szCs w:val="24"/>
          <w:rtl/>
        </w:rPr>
        <w:t xml:space="preserve"> </w:t>
      </w:r>
      <w:r w:rsidRPr="005074BE">
        <w:rPr>
          <w:rFonts w:cs="David" w:hint="cs"/>
          <w:color w:val="FF0000"/>
          <w:sz w:val="24"/>
          <w:szCs w:val="24"/>
          <w:rtl/>
        </w:rPr>
        <w:t>דרוש</w:t>
      </w:r>
      <w:r w:rsidRPr="005074BE">
        <w:rPr>
          <w:rFonts w:cs="David"/>
          <w:color w:val="FF0000"/>
          <w:sz w:val="24"/>
          <w:szCs w:val="24"/>
          <w:rtl/>
        </w:rPr>
        <w:t xml:space="preserve"> </w:t>
      </w:r>
      <w:r w:rsidRPr="005074BE">
        <w:rPr>
          <w:rFonts w:cs="David" w:hint="cs"/>
          <w:color w:val="FF0000"/>
          <w:sz w:val="24"/>
          <w:szCs w:val="24"/>
          <w:rtl/>
        </w:rPr>
        <w:t>למשאיל</w:t>
      </w:r>
      <w:r w:rsidRPr="005074BE">
        <w:rPr>
          <w:rFonts w:cs="David"/>
          <w:color w:val="FF0000"/>
          <w:sz w:val="24"/>
          <w:szCs w:val="24"/>
          <w:rtl/>
        </w:rPr>
        <w:t xml:space="preserve"> </w:t>
      </w:r>
      <w:r w:rsidRPr="005074BE">
        <w:rPr>
          <w:rFonts w:cs="David" w:hint="cs"/>
          <w:color w:val="FF0000"/>
          <w:sz w:val="24"/>
          <w:szCs w:val="24"/>
          <w:rtl/>
        </w:rPr>
        <w:t>לצורך</w:t>
      </w:r>
      <w:r w:rsidRPr="005074BE">
        <w:rPr>
          <w:rFonts w:cs="David"/>
          <w:color w:val="FF0000"/>
          <w:sz w:val="24"/>
          <w:szCs w:val="24"/>
          <w:rtl/>
        </w:rPr>
        <w:t xml:space="preserve"> </w:t>
      </w:r>
      <w:r w:rsidRPr="005074BE">
        <w:rPr>
          <w:rFonts w:cs="David" w:hint="cs"/>
          <w:color w:val="FF0000"/>
          <w:sz w:val="24"/>
          <w:szCs w:val="24"/>
          <w:rtl/>
        </w:rPr>
        <w:t>עצמו</w:t>
      </w:r>
      <w:r w:rsidRPr="005074BE">
        <w:rPr>
          <w:rFonts w:cs="David"/>
          <w:color w:val="FF0000"/>
          <w:sz w:val="24"/>
          <w:szCs w:val="24"/>
          <w:rtl/>
        </w:rPr>
        <w:t xml:space="preserve">, </w:t>
      </w:r>
      <w:r w:rsidRPr="005074BE">
        <w:rPr>
          <w:rFonts w:cs="David" w:hint="cs"/>
          <w:color w:val="FF0000"/>
          <w:sz w:val="24"/>
          <w:szCs w:val="24"/>
          <w:rtl/>
        </w:rPr>
        <w:t>והכל</w:t>
      </w:r>
      <w:r w:rsidRPr="005074BE">
        <w:rPr>
          <w:rFonts w:cs="David"/>
          <w:color w:val="FF0000"/>
          <w:sz w:val="24"/>
          <w:szCs w:val="24"/>
          <w:rtl/>
        </w:rPr>
        <w:t xml:space="preserve"> </w:t>
      </w:r>
      <w:r w:rsidRPr="005074BE">
        <w:rPr>
          <w:rFonts w:cs="David" w:hint="cs"/>
          <w:color w:val="FF0000"/>
          <w:sz w:val="24"/>
          <w:szCs w:val="24"/>
          <w:rtl/>
        </w:rPr>
        <w:t>בהודעה</w:t>
      </w:r>
      <w:r w:rsidRPr="005074BE">
        <w:rPr>
          <w:rFonts w:cs="David"/>
          <w:color w:val="FF0000"/>
          <w:sz w:val="24"/>
          <w:szCs w:val="24"/>
          <w:rtl/>
        </w:rPr>
        <w:t xml:space="preserve"> </w:t>
      </w:r>
      <w:r w:rsidRPr="005074BE">
        <w:rPr>
          <w:rFonts w:cs="David" w:hint="cs"/>
          <w:color w:val="FF0000"/>
          <w:sz w:val="24"/>
          <w:szCs w:val="24"/>
          <w:rtl/>
        </w:rPr>
        <w:t>לשואל</w:t>
      </w:r>
      <w:r w:rsidRPr="005074BE">
        <w:rPr>
          <w:rFonts w:cs="David"/>
          <w:color w:val="FF0000"/>
          <w:sz w:val="24"/>
          <w:szCs w:val="24"/>
          <w:rtl/>
        </w:rPr>
        <w:t xml:space="preserve"> </w:t>
      </w:r>
      <w:r w:rsidRPr="005074BE">
        <w:rPr>
          <w:rFonts w:cs="David" w:hint="cs"/>
          <w:color w:val="FF0000"/>
          <w:sz w:val="24"/>
          <w:szCs w:val="24"/>
          <w:rtl/>
        </w:rPr>
        <w:t>זמן</w:t>
      </w:r>
      <w:r w:rsidRPr="005074BE">
        <w:rPr>
          <w:rFonts w:cs="David"/>
          <w:color w:val="FF0000"/>
          <w:sz w:val="24"/>
          <w:szCs w:val="24"/>
          <w:rtl/>
        </w:rPr>
        <w:t xml:space="preserve"> </w:t>
      </w:r>
      <w:r w:rsidRPr="005074BE">
        <w:rPr>
          <w:rFonts w:cs="David" w:hint="cs"/>
          <w:color w:val="FF0000"/>
          <w:sz w:val="24"/>
          <w:szCs w:val="24"/>
          <w:rtl/>
        </w:rPr>
        <w:t>סביר</w:t>
      </w:r>
      <w:r w:rsidRPr="005074BE">
        <w:rPr>
          <w:rFonts w:cs="David"/>
          <w:color w:val="FF0000"/>
          <w:sz w:val="24"/>
          <w:szCs w:val="24"/>
          <w:rtl/>
        </w:rPr>
        <w:t xml:space="preserve"> </w:t>
      </w:r>
      <w:r w:rsidRPr="005074BE">
        <w:rPr>
          <w:rFonts w:cs="David" w:hint="cs"/>
          <w:color w:val="FF0000"/>
          <w:sz w:val="24"/>
          <w:szCs w:val="24"/>
          <w:rtl/>
        </w:rPr>
        <w:t>מראש</w:t>
      </w:r>
      <w:r w:rsidRPr="005074BE">
        <w:rPr>
          <w:rFonts w:cs="David"/>
          <w:color w:val="FF0000"/>
          <w:sz w:val="24"/>
          <w:szCs w:val="24"/>
          <w:rtl/>
        </w:rPr>
        <w:t>.</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 xml:space="preserve">           (</w:t>
      </w:r>
      <w:r w:rsidRPr="005074BE">
        <w:rPr>
          <w:rFonts w:cs="David" w:hint="cs"/>
          <w:color w:val="FF0000"/>
          <w:sz w:val="24"/>
          <w:szCs w:val="24"/>
          <w:rtl/>
        </w:rPr>
        <w:t>ב</w:t>
      </w:r>
      <w:r w:rsidRPr="005074BE">
        <w:rPr>
          <w:rFonts w:cs="David"/>
          <w:color w:val="FF0000"/>
          <w:sz w:val="24"/>
          <w:szCs w:val="24"/>
          <w:rtl/>
        </w:rPr>
        <w:t xml:space="preserve">)  </w:t>
      </w:r>
      <w:r w:rsidRPr="005074BE">
        <w:rPr>
          <w:rFonts w:cs="David" w:hint="cs"/>
          <w:color w:val="FF0000"/>
          <w:sz w:val="24"/>
          <w:szCs w:val="24"/>
          <w:rtl/>
        </w:rPr>
        <w:t>לא</w:t>
      </w:r>
      <w:r w:rsidRPr="005074BE">
        <w:rPr>
          <w:rFonts w:cs="David"/>
          <w:color w:val="FF0000"/>
          <w:sz w:val="24"/>
          <w:szCs w:val="24"/>
          <w:rtl/>
        </w:rPr>
        <w:t xml:space="preserve"> </w:t>
      </w:r>
      <w:r w:rsidRPr="005074BE">
        <w:rPr>
          <w:rFonts w:cs="David" w:hint="cs"/>
          <w:color w:val="FF0000"/>
          <w:sz w:val="24"/>
          <w:szCs w:val="24"/>
          <w:rtl/>
        </w:rPr>
        <w:t>הוסכם</w:t>
      </w:r>
      <w:r w:rsidRPr="005074BE">
        <w:rPr>
          <w:rFonts w:cs="David"/>
          <w:color w:val="FF0000"/>
          <w:sz w:val="24"/>
          <w:szCs w:val="24"/>
          <w:rtl/>
        </w:rPr>
        <w:t xml:space="preserve"> </w:t>
      </w:r>
      <w:r w:rsidRPr="005074BE">
        <w:rPr>
          <w:rFonts w:cs="David" w:hint="cs"/>
          <w:color w:val="FF0000"/>
          <w:sz w:val="24"/>
          <w:szCs w:val="24"/>
          <w:rtl/>
        </w:rPr>
        <w:t>על</w:t>
      </w:r>
      <w:r w:rsidRPr="005074BE">
        <w:rPr>
          <w:rFonts w:cs="David"/>
          <w:color w:val="FF0000"/>
          <w:sz w:val="24"/>
          <w:szCs w:val="24"/>
          <w:rtl/>
        </w:rPr>
        <w:t xml:space="preserve"> </w:t>
      </w:r>
      <w:r w:rsidRPr="005074BE">
        <w:rPr>
          <w:rFonts w:cs="David" w:hint="cs"/>
          <w:color w:val="FF0000"/>
          <w:sz w:val="24"/>
          <w:szCs w:val="24"/>
          <w:rtl/>
        </w:rPr>
        <w:t>תקופת</w:t>
      </w:r>
      <w:r w:rsidRPr="005074BE">
        <w:rPr>
          <w:rFonts w:cs="David"/>
          <w:color w:val="FF0000"/>
          <w:sz w:val="24"/>
          <w:szCs w:val="24"/>
          <w:rtl/>
        </w:rPr>
        <w:t xml:space="preserve"> </w:t>
      </w:r>
      <w:r w:rsidRPr="005074BE">
        <w:rPr>
          <w:rFonts w:cs="David" w:hint="cs"/>
          <w:color w:val="FF0000"/>
          <w:sz w:val="24"/>
          <w:szCs w:val="24"/>
          <w:rtl/>
        </w:rPr>
        <w:t>השאילה</w:t>
      </w:r>
      <w:r w:rsidRPr="005074BE">
        <w:rPr>
          <w:rFonts w:cs="David"/>
          <w:color w:val="FF0000"/>
          <w:sz w:val="24"/>
          <w:szCs w:val="24"/>
          <w:rtl/>
        </w:rPr>
        <w:t xml:space="preserve">, </w:t>
      </w:r>
      <w:r w:rsidRPr="005074BE">
        <w:rPr>
          <w:rFonts w:cs="David" w:hint="cs"/>
          <w:color w:val="FF0000"/>
          <w:sz w:val="24"/>
          <w:szCs w:val="24"/>
          <w:rtl/>
        </w:rPr>
        <w:t>או</w:t>
      </w:r>
      <w:r w:rsidRPr="005074BE">
        <w:rPr>
          <w:rFonts w:cs="David"/>
          <w:color w:val="FF0000"/>
          <w:sz w:val="24"/>
          <w:szCs w:val="24"/>
          <w:rtl/>
        </w:rPr>
        <w:t xml:space="preserve"> </w:t>
      </w:r>
      <w:r w:rsidRPr="005074BE">
        <w:rPr>
          <w:rFonts w:cs="David" w:hint="cs"/>
          <w:color w:val="FF0000"/>
          <w:sz w:val="24"/>
          <w:szCs w:val="24"/>
          <w:rtl/>
        </w:rPr>
        <w:t>שהצדדים</w:t>
      </w:r>
      <w:r w:rsidRPr="005074BE">
        <w:rPr>
          <w:rFonts w:cs="David"/>
          <w:color w:val="FF0000"/>
          <w:sz w:val="24"/>
          <w:szCs w:val="24"/>
          <w:rtl/>
        </w:rPr>
        <w:t xml:space="preserve"> </w:t>
      </w:r>
      <w:r w:rsidRPr="005074BE">
        <w:rPr>
          <w:rFonts w:cs="David" w:hint="cs"/>
          <w:color w:val="FF0000"/>
          <w:sz w:val="24"/>
          <w:szCs w:val="24"/>
          <w:rtl/>
        </w:rPr>
        <w:t>המשיכו</w:t>
      </w:r>
      <w:r w:rsidRPr="005074BE">
        <w:rPr>
          <w:rFonts w:cs="David"/>
          <w:color w:val="FF0000"/>
          <w:sz w:val="24"/>
          <w:szCs w:val="24"/>
          <w:rtl/>
        </w:rPr>
        <w:t xml:space="preserve"> </w:t>
      </w:r>
      <w:r w:rsidRPr="005074BE">
        <w:rPr>
          <w:rFonts w:cs="David" w:hint="cs"/>
          <w:color w:val="FF0000"/>
          <w:sz w:val="24"/>
          <w:szCs w:val="24"/>
          <w:rtl/>
        </w:rPr>
        <w:t>לקיימה</w:t>
      </w:r>
      <w:r w:rsidRPr="005074BE">
        <w:rPr>
          <w:rFonts w:cs="David"/>
          <w:color w:val="FF0000"/>
          <w:sz w:val="24"/>
          <w:szCs w:val="24"/>
          <w:rtl/>
        </w:rPr>
        <w:t xml:space="preserve"> </w:t>
      </w:r>
      <w:r w:rsidRPr="005074BE">
        <w:rPr>
          <w:rFonts w:cs="David" w:hint="cs"/>
          <w:color w:val="FF0000"/>
          <w:sz w:val="24"/>
          <w:szCs w:val="24"/>
          <w:rtl/>
        </w:rPr>
        <w:t>לאחר</w:t>
      </w:r>
      <w:r w:rsidRPr="005074BE">
        <w:rPr>
          <w:rFonts w:cs="David"/>
          <w:color w:val="FF0000"/>
          <w:sz w:val="24"/>
          <w:szCs w:val="24"/>
          <w:rtl/>
        </w:rPr>
        <w:t xml:space="preserve"> </w:t>
      </w:r>
      <w:r w:rsidRPr="005074BE">
        <w:rPr>
          <w:rFonts w:cs="David" w:hint="cs"/>
          <w:color w:val="FF0000"/>
          <w:sz w:val="24"/>
          <w:szCs w:val="24"/>
          <w:rtl/>
        </w:rPr>
        <w:t>תום</w:t>
      </w:r>
      <w:r w:rsidRPr="005074BE">
        <w:rPr>
          <w:rFonts w:cs="David"/>
          <w:color w:val="FF0000"/>
          <w:sz w:val="24"/>
          <w:szCs w:val="24"/>
          <w:rtl/>
        </w:rPr>
        <w:t xml:space="preserve"> </w:t>
      </w:r>
      <w:r w:rsidRPr="005074BE">
        <w:rPr>
          <w:rFonts w:cs="David" w:hint="cs"/>
          <w:color w:val="FF0000"/>
          <w:sz w:val="24"/>
          <w:szCs w:val="24"/>
          <w:rtl/>
        </w:rPr>
        <w:t>התקופה</w:t>
      </w:r>
      <w:r w:rsidRPr="005074BE">
        <w:rPr>
          <w:rFonts w:cs="David"/>
          <w:color w:val="FF0000"/>
          <w:sz w:val="24"/>
          <w:szCs w:val="24"/>
          <w:rtl/>
        </w:rPr>
        <w:t xml:space="preserve"> </w:t>
      </w:r>
      <w:r w:rsidRPr="005074BE">
        <w:rPr>
          <w:rFonts w:cs="David" w:hint="cs"/>
          <w:color w:val="FF0000"/>
          <w:sz w:val="24"/>
          <w:szCs w:val="24"/>
          <w:rtl/>
        </w:rPr>
        <w:t>שהוסכם</w:t>
      </w:r>
      <w:r w:rsidRPr="005074BE">
        <w:rPr>
          <w:rFonts w:cs="David"/>
          <w:color w:val="FF0000"/>
          <w:sz w:val="24"/>
          <w:szCs w:val="24"/>
          <w:rtl/>
        </w:rPr>
        <w:t xml:space="preserve"> </w:t>
      </w:r>
      <w:r w:rsidRPr="005074BE">
        <w:rPr>
          <w:rFonts w:cs="David" w:hint="cs"/>
          <w:color w:val="FF0000"/>
          <w:sz w:val="24"/>
          <w:szCs w:val="24"/>
          <w:rtl/>
        </w:rPr>
        <w:t>עליה</w:t>
      </w:r>
      <w:r w:rsidRPr="005074BE">
        <w:rPr>
          <w:rFonts w:cs="David"/>
          <w:color w:val="FF0000"/>
          <w:sz w:val="24"/>
          <w:szCs w:val="24"/>
          <w:rtl/>
        </w:rPr>
        <w:t xml:space="preserve"> </w:t>
      </w:r>
      <w:r w:rsidRPr="005074BE">
        <w:rPr>
          <w:rFonts w:cs="David" w:hint="cs"/>
          <w:color w:val="FF0000"/>
          <w:sz w:val="24"/>
          <w:szCs w:val="24"/>
          <w:rtl/>
        </w:rPr>
        <w:t>בלי</w:t>
      </w:r>
      <w:r w:rsidRPr="005074BE">
        <w:rPr>
          <w:rFonts w:cs="David"/>
          <w:color w:val="FF0000"/>
          <w:sz w:val="24"/>
          <w:szCs w:val="24"/>
          <w:rtl/>
        </w:rPr>
        <w:t xml:space="preserve"> </w:t>
      </w:r>
      <w:r w:rsidRPr="005074BE">
        <w:rPr>
          <w:rFonts w:cs="David" w:hint="cs"/>
          <w:color w:val="FF0000"/>
          <w:sz w:val="24"/>
          <w:szCs w:val="24"/>
          <w:rtl/>
        </w:rPr>
        <w:t>לקבוע</w:t>
      </w:r>
      <w:r w:rsidRPr="005074BE">
        <w:rPr>
          <w:rFonts w:cs="David"/>
          <w:color w:val="FF0000"/>
          <w:sz w:val="24"/>
          <w:szCs w:val="24"/>
          <w:rtl/>
        </w:rPr>
        <w:t xml:space="preserve"> </w:t>
      </w:r>
      <w:r w:rsidRPr="005074BE">
        <w:rPr>
          <w:rFonts w:cs="David" w:hint="cs"/>
          <w:color w:val="FF0000"/>
          <w:sz w:val="24"/>
          <w:szCs w:val="24"/>
          <w:rtl/>
        </w:rPr>
        <w:t>תקופה</w:t>
      </w:r>
      <w:r w:rsidRPr="005074BE">
        <w:rPr>
          <w:rFonts w:cs="David"/>
          <w:color w:val="FF0000"/>
          <w:sz w:val="24"/>
          <w:szCs w:val="24"/>
          <w:rtl/>
        </w:rPr>
        <w:t xml:space="preserve"> </w:t>
      </w:r>
      <w:r w:rsidRPr="005074BE">
        <w:rPr>
          <w:rFonts w:cs="David" w:hint="cs"/>
          <w:color w:val="FF0000"/>
          <w:sz w:val="24"/>
          <w:szCs w:val="24"/>
          <w:rtl/>
        </w:rPr>
        <w:t>חדשה</w:t>
      </w:r>
      <w:r w:rsidRPr="005074BE">
        <w:rPr>
          <w:rFonts w:cs="David"/>
          <w:color w:val="FF0000"/>
          <w:sz w:val="24"/>
          <w:szCs w:val="24"/>
          <w:rtl/>
        </w:rPr>
        <w:t xml:space="preserve">, </w:t>
      </w:r>
      <w:r w:rsidRPr="005074BE">
        <w:rPr>
          <w:rFonts w:cs="David" w:hint="cs"/>
          <w:color w:val="FF0000"/>
          <w:sz w:val="24"/>
          <w:szCs w:val="24"/>
          <w:rtl/>
        </w:rPr>
        <w:t>רשאי</w:t>
      </w:r>
      <w:r w:rsidRPr="005074BE">
        <w:rPr>
          <w:rFonts w:cs="David"/>
          <w:color w:val="FF0000"/>
          <w:sz w:val="24"/>
          <w:szCs w:val="24"/>
          <w:rtl/>
        </w:rPr>
        <w:t xml:space="preserve"> </w:t>
      </w:r>
      <w:r w:rsidRPr="005074BE">
        <w:rPr>
          <w:rFonts w:cs="David" w:hint="cs"/>
          <w:color w:val="FF0000"/>
          <w:sz w:val="24"/>
          <w:szCs w:val="24"/>
          <w:rtl/>
        </w:rPr>
        <w:t>כל</w:t>
      </w:r>
      <w:r w:rsidRPr="005074BE">
        <w:rPr>
          <w:rFonts w:cs="David"/>
          <w:color w:val="FF0000"/>
          <w:sz w:val="24"/>
          <w:szCs w:val="24"/>
          <w:rtl/>
        </w:rPr>
        <w:t xml:space="preserve"> </w:t>
      </w:r>
      <w:r w:rsidRPr="005074BE">
        <w:rPr>
          <w:rFonts w:cs="David" w:hint="cs"/>
          <w:color w:val="FF0000"/>
          <w:sz w:val="24"/>
          <w:szCs w:val="24"/>
          <w:rtl/>
        </w:rPr>
        <w:t>צד</w:t>
      </w:r>
      <w:r w:rsidRPr="005074BE">
        <w:rPr>
          <w:rFonts w:cs="David"/>
          <w:color w:val="FF0000"/>
          <w:sz w:val="24"/>
          <w:szCs w:val="24"/>
          <w:rtl/>
        </w:rPr>
        <w:t xml:space="preserve"> </w:t>
      </w:r>
      <w:r w:rsidRPr="005074BE">
        <w:rPr>
          <w:rFonts w:cs="David" w:hint="cs"/>
          <w:color w:val="FF0000"/>
          <w:sz w:val="24"/>
          <w:szCs w:val="24"/>
          <w:rtl/>
        </w:rPr>
        <w:t>לסיים</w:t>
      </w:r>
      <w:r w:rsidRPr="005074BE">
        <w:rPr>
          <w:rFonts w:cs="David"/>
          <w:color w:val="FF0000"/>
          <w:sz w:val="24"/>
          <w:szCs w:val="24"/>
          <w:rtl/>
        </w:rPr>
        <w:t xml:space="preserve"> </w:t>
      </w:r>
      <w:r w:rsidRPr="005074BE">
        <w:rPr>
          <w:rFonts w:cs="David" w:hint="cs"/>
          <w:color w:val="FF0000"/>
          <w:sz w:val="24"/>
          <w:szCs w:val="24"/>
          <w:rtl/>
        </w:rPr>
        <w:t>את</w:t>
      </w:r>
      <w:r w:rsidRPr="005074BE">
        <w:rPr>
          <w:rFonts w:cs="David"/>
          <w:color w:val="FF0000"/>
          <w:sz w:val="24"/>
          <w:szCs w:val="24"/>
          <w:rtl/>
        </w:rPr>
        <w:t xml:space="preserve"> </w:t>
      </w:r>
      <w:r w:rsidRPr="005074BE">
        <w:rPr>
          <w:rFonts w:cs="David" w:hint="cs"/>
          <w:color w:val="FF0000"/>
          <w:sz w:val="24"/>
          <w:szCs w:val="24"/>
          <w:rtl/>
        </w:rPr>
        <w:t>השאילה</w:t>
      </w:r>
      <w:r w:rsidRPr="005074BE">
        <w:rPr>
          <w:rFonts w:cs="David"/>
          <w:color w:val="FF0000"/>
          <w:sz w:val="24"/>
          <w:szCs w:val="24"/>
          <w:rtl/>
        </w:rPr>
        <w:t xml:space="preserve"> </w:t>
      </w:r>
      <w:r w:rsidRPr="005074BE">
        <w:rPr>
          <w:rFonts w:cs="David" w:hint="cs"/>
          <w:color w:val="FF0000"/>
          <w:sz w:val="24"/>
          <w:szCs w:val="24"/>
          <w:rtl/>
        </w:rPr>
        <w:t>על</w:t>
      </w:r>
      <w:r w:rsidRPr="005074BE">
        <w:rPr>
          <w:rFonts w:cs="David"/>
          <w:color w:val="FF0000"/>
          <w:sz w:val="24"/>
          <w:szCs w:val="24"/>
          <w:rtl/>
        </w:rPr>
        <w:t xml:space="preserve"> </w:t>
      </w:r>
      <w:r w:rsidRPr="005074BE">
        <w:rPr>
          <w:rFonts w:cs="David" w:hint="cs"/>
          <w:color w:val="FF0000"/>
          <w:sz w:val="24"/>
          <w:szCs w:val="24"/>
          <w:rtl/>
        </w:rPr>
        <w:t>ידי</w:t>
      </w:r>
      <w:r w:rsidRPr="005074BE">
        <w:rPr>
          <w:rFonts w:cs="David"/>
          <w:color w:val="FF0000"/>
          <w:sz w:val="24"/>
          <w:szCs w:val="24"/>
          <w:rtl/>
        </w:rPr>
        <w:t xml:space="preserve"> </w:t>
      </w:r>
      <w:r w:rsidRPr="005074BE">
        <w:rPr>
          <w:rFonts w:cs="David" w:hint="cs"/>
          <w:color w:val="FF0000"/>
          <w:sz w:val="24"/>
          <w:szCs w:val="24"/>
          <w:rtl/>
        </w:rPr>
        <w:t>מתן</w:t>
      </w:r>
      <w:r w:rsidRPr="005074BE">
        <w:rPr>
          <w:rFonts w:cs="David"/>
          <w:color w:val="FF0000"/>
          <w:sz w:val="24"/>
          <w:szCs w:val="24"/>
          <w:rtl/>
        </w:rPr>
        <w:t xml:space="preserve"> </w:t>
      </w:r>
      <w:r w:rsidRPr="005074BE">
        <w:rPr>
          <w:rFonts w:cs="David" w:hint="cs"/>
          <w:color w:val="FF0000"/>
          <w:sz w:val="24"/>
          <w:szCs w:val="24"/>
          <w:rtl/>
        </w:rPr>
        <w:t>הודעה</w:t>
      </w:r>
      <w:r w:rsidRPr="005074BE">
        <w:rPr>
          <w:rFonts w:cs="David"/>
          <w:color w:val="FF0000"/>
          <w:sz w:val="24"/>
          <w:szCs w:val="24"/>
          <w:rtl/>
        </w:rPr>
        <w:t xml:space="preserve"> </w:t>
      </w:r>
      <w:r w:rsidRPr="005074BE">
        <w:rPr>
          <w:rFonts w:cs="David" w:hint="cs"/>
          <w:color w:val="FF0000"/>
          <w:sz w:val="24"/>
          <w:szCs w:val="24"/>
          <w:rtl/>
        </w:rPr>
        <w:t>לצד</w:t>
      </w:r>
      <w:r w:rsidRPr="005074BE">
        <w:rPr>
          <w:rFonts w:cs="David"/>
          <w:color w:val="FF0000"/>
          <w:sz w:val="24"/>
          <w:szCs w:val="24"/>
          <w:rtl/>
        </w:rPr>
        <w:t xml:space="preserve"> </w:t>
      </w:r>
      <w:r w:rsidRPr="005074BE">
        <w:rPr>
          <w:rFonts w:cs="David" w:hint="cs"/>
          <w:color w:val="FF0000"/>
          <w:sz w:val="24"/>
          <w:szCs w:val="24"/>
          <w:rtl/>
        </w:rPr>
        <w:t>השני</w:t>
      </w:r>
      <w:r w:rsidRPr="005074BE">
        <w:rPr>
          <w:rFonts w:cs="David"/>
          <w:color w:val="FF0000"/>
          <w:sz w:val="24"/>
          <w:szCs w:val="24"/>
          <w:rtl/>
        </w:rPr>
        <w:t xml:space="preserve"> </w:t>
      </w:r>
      <w:r w:rsidRPr="005074BE">
        <w:rPr>
          <w:rFonts w:cs="David" w:hint="cs"/>
          <w:color w:val="FF0000"/>
          <w:sz w:val="24"/>
          <w:szCs w:val="24"/>
          <w:rtl/>
        </w:rPr>
        <w:t>זמן</w:t>
      </w:r>
      <w:r w:rsidRPr="005074BE">
        <w:rPr>
          <w:rFonts w:cs="David"/>
          <w:color w:val="FF0000"/>
          <w:sz w:val="24"/>
          <w:szCs w:val="24"/>
          <w:rtl/>
        </w:rPr>
        <w:t xml:space="preserve"> </w:t>
      </w:r>
      <w:r w:rsidRPr="005074BE">
        <w:rPr>
          <w:rFonts w:cs="David" w:hint="cs"/>
          <w:color w:val="FF0000"/>
          <w:sz w:val="24"/>
          <w:szCs w:val="24"/>
          <w:rtl/>
        </w:rPr>
        <w:t>סביר</w:t>
      </w:r>
      <w:r w:rsidRPr="005074BE">
        <w:rPr>
          <w:rFonts w:cs="David"/>
          <w:color w:val="FF0000"/>
          <w:sz w:val="24"/>
          <w:szCs w:val="24"/>
          <w:rtl/>
        </w:rPr>
        <w:t xml:space="preserve"> </w:t>
      </w:r>
      <w:r w:rsidRPr="005074BE">
        <w:rPr>
          <w:rFonts w:cs="David" w:hint="cs"/>
          <w:color w:val="FF0000"/>
          <w:sz w:val="24"/>
          <w:szCs w:val="24"/>
          <w:rtl/>
        </w:rPr>
        <w:t>מראש</w:t>
      </w:r>
      <w:r w:rsidRPr="005074BE">
        <w:rPr>
          <w:rFonts w:cs="David"/>
          <w:color w:val="FF0000"/>
          <w:sz w:val="24"/>
          <w:szCs w:val="24"/>
          <w:rtl/>
        </w:rPr>
        <w:t>.</w:t>
      </w:r>
    </w:p>
    <w:p w:rsidR="005074BE" w:rsidRPr="005074BE" w:rsidRDefault="005074BE" w:rsidP="005074BE">
      <w:pPr>
        <w:spacing w:after="0"/>
        <w:jc w:val="both"/>
        <w:rPr>
          <w:rFonts w:cs="David"/>
          <w:b/>
          <w:bCs/>
          <w:color w:val="FF0000"/>
          <w:sz w:val="24"/>
          <w:szCs w:val="24"/>
          <w:rtl/>
        </w:rPr>
      </w:pPr>
      <w:r w:rsidRPr="005074BE">
        <w:rPr>
          <w:rFonts w:cs="David" w:hint="cs"/>
          <w:b/>
          <w:bCs/>
          <w:color w:val="FF0000"/>
          <w:sz w:val="24"/>
          <w:szCs w:val="24"/>
          <w:rtl/>
        </w:rPr>
        <w:t>העברת</w:t>
      </w:r>
      <w:r w:rsidRPr="005074BE">
        <w:rPr>
          <w:rFonts w:cs="David"/>
          <w:b/>
          <w:bCs/>
          <w:color w:val="FF0000"/>
          <w:sz w:val="24"/>
          <w:szCs w:val="24"/>
          <w:rtl/>
        </w:rPr>
        <w:t xml:space="preserve"> </w:t>
      </w:r>
      <w:r w:rsidRPr="005074BE">
        <w:rPr>
          <w:rFonts w:cs="David" w:hint="cs"/>
          <w:b/>
          <w:bCs/>
          <w:color w:val="FF0000"/>
          <w:sz w:val="24"/>
          <w:szCs w:val="24"/>
          <w:rtl/>
        </w:rPr>
        <w:t>השאילה</w:t>
      </w:r>
    </w:p>
    <w:p w:rsidR="005074BE" w:rsidRPr="005074BE" w:rsidRDefault="005074BE" w:rsidP="005074BE">
      <w:pPr>
        <w:spacing w:after="0"/>
        <w:jc w:val="both"/>
        <w:rPr>
          <w:rFonts w:cs="David"/>
          <w:color w:val="FF0000"/>
          <w:sz w:val="24"/>
          <w:szCs w:val="24"/>
          <w:rtl/>
        </w:rPr>
      </w:pPr>
      <w:r w:rsidRPr="005074BE">
        <w:rPr>
          <w:rFonts w:cs="David"/>
          <w:color w:val="FF0000"/>
          <w:sz w:val="24"/>
          <w:szCs w:val="24"/>
          <w:rtl/>
        </w:rPr>
        <w:t xml:space="preserve">30.   </w:t>
      </w:r>
      <w:r w:rsidRPr="005074BE">
        <w:rPr>
          <w:rFonts w:cs="David" w:hint="cs"/>
          <w:color w:val="FF0000"/>
          <w:sz w:val="24"/>
          <w:szCs w:val="24"/>
          <w:rtl/>
        </w:rPr>
        <w:t>השואל</w:t>
      </w:r>
      <w:r w:rsidRPr="005074BE">
        <w:rPr>
          <w:rFonts w:cs="David"/>
          <w:color w:val="FF0000"/>
          <w:sz w:val="24"/>
          <w:szCs w:val="24"/>
          <w:rtl/>
        </w:rPr>
        <w:t xml:space="preserve"> </w:t>
      </w:r>
      <w:r w:rsidRPr="005074BE">
        <w:rPr>
          <w:rFonts w:cs="David" w:hint="cs"/>
          <w:color w:val="FF0000"/>
          <w:sz w:val="24"/>
          <w:szCs w:val="24"/>
          <w:rtl/>
        </w:rPr>
        <w:t>אינו</w:t>
      </w:r>
      <w:r w:rsidRPr="005074BE">
        <w:rPr>
          <w:rFonts w:cs="David"/>
          <w:color w:val="FF0000"/>
          <w:sz w:val="24"/>
          <w:szCs w:val="24"/>
          <w:rtl/>
        </w:rPr>
        <w:t xml:space="preserve"> </w:t>
      </w:r>
      <w:r w:rsidRPr="005074BE">
        <w:rPr>
          <w:rFonts w:cs="David" w:hint="cs"/>
          <w:color w:val="FF0000"/>
          <w:sz w:val="24"/>
          <w:szCs w:val="24"/>
          <w:rtl/>
        </w:rPr>
        <w:t>רשאי</w:t>
      </w:r>
      <w:r w:rsidRPr="005074BE">
        <w:rPr>
          <w:rFonts w:cs="David"/>
          <w:color w:val="FF0000"/>
          <w:sz w:val="24"/>
          <w:szCs w:val="24"/>
          <w:rtl/>
        </w:rPr>
        <w:t xml:space="preserve"> </w:t>
      </w:r>
      <w:r w:rsidRPr="005074BE">
        <w:rPr>
          <w:rFonts w:cs="David" w:hint="cs"/>
          <w:color w:val="FF0000"/>
          <w:sz w:val="24"/>
          <w:szCs w:val="24"/>
          <w:rtl/>
        </w:rPr>
        <w:t>להעביר</w:t>
      </w:r>
      <w:r w:rsidRPr="005074BE">
        <w:rPr>
          <w:rFonts w:cs="David"/>
          <w:color w:val="FF0000"/>
          <w:sz w:val="24"/>
          <w:szCs w:val="24"/>
          <w:rtl/>
        </w:rPr>
        <w:t xml:space="preserve"> </w:t>
      </w:r>
      <w:r w:rsidRPr="005074BE">
        <w:rPr>
          <w:rFonts w:cs="David" w:hint="cs"/>
          <w:color w:val="FF0000"/>
          <w:sz w:val="24"/>
          <w:szCs w:val="24"/>
          <w:rtl/>
        </w:rPr>
        <w:t>לאחר</w:t>
      </w:r>
      <w:r w:rsidRPr="005074BE">
        <w:rPr>
          <w:rFonts w:cs="David"/>
          <w:color w:val="FF0000"/>
          <w:sz w:val="24"/>
          <w:szCs w:val="24"/>
          <w:rtl/>
        </w:rPr>
        <w:t xml:space="preserve"> </w:t>
      </w:r>
      <w:r w:rsidRPr="005074BE">
        <w:rPr>
          <w:rFonts w:cs="David" w:hint="cs"/>
          <w:color w:val="FF0000"/>
          <w:sz w:val="24"/>
          <w:szCs w:val="24"/>
          <w:rtl/>
        </w:rPr>
        <w:t>את</w:t>
      </w:r>
      <w:r w:rsidRPr="005074BE">
        <w:rPr>
          <w:rFonts w:cs="David"/>
          <w:color w:val="FF0000"/>
          <w:sz w:val="24"/>
          <w:szCs w:val="24"/>
          <w:rtl/>
        </w:rPr>
        <w:t xml:space="preserve"> </w:t>
      </w:r>
      <w:r w:rsidRPr="005074BE">
        <w:rPr>
          <w:rFonts w:cs="David" w:hint="cs"/>
          <w:color w:val="FF0000"/>
          <w:sz w:val="24"/>
          <w:szCs w:val="24"/>
          <w:rtl/>
        </w:rPr>
        <w:t>הזכות</w:t>
      </w:r>
      <w:r w:rsidRPr="005074BE">
        <w:rPr>
          <w:rFonts w:cs="David"/>
          <w:color w:val="FF0000"/>
          <w:sz w:val="24"/>
          <w:szCs w:val="24"/>
          <w:rtl/>
        </w:rPr>
        <w:t xml:space="preserve"> </w:t>
      </w:r>
      <w:r w:rsidRPr="005074BE">
        <w:rPr>
          <w:rFonts w:cs="David" w:hint="cs"/>
          <w:color w:val="FF0000"/>
          <w:sz w:val="24"/>
          <w:szCs w:val="24"/>
          <w:rtl/>
        </w:rPr>
        <w:t>להחזיק</w:t>
      </w:r>
      <w:r w:rsidRPr="005074BE">
        <w:rPr>
          <w:rFonts w:cs="David"/>
          <w:color w:val="FF0000"/>
          <w:sz w:val="24"/>
          <w:szCs w:val="24"/>
          <w:rtl/>
        </w:rPr>
        <w:t xml:space="preserve"> </w:t>
      </w:r>
      <w:r w:rsidRPr="005074BE">
        <w:rPr>
          <w:rFonts w:cs="David" w:hint="cs"/>
          <w:color w:val="FF0000"/>
          <w:sz w:val="24"/>
          <w:szCs w:val="24"/>
          <w:rtl/>
        </w:rPr>
        <w:t>ולהשתמש</w:t>
      </w:r>
      <w:r w:rsidRPr="005074BE">
        <w:rPr>
          <w:rFonts w:cs="David"/>
          <w:color w:val="FF0000"/>
          <w:sz w:val="24"/>
          <w:szCs w:val="24"/>
          <w:rtl/>
        </w:rPr>
        <w:t xml:space="preserve"> </w:t>
      </w:r>
      <w:r w:rsidRPr="005074BE">
        <w:rPr>
          <w:rFonts w:cs="David" w:hint="cs"/>
          <w:color w:val="FF0000"/>
          <w:sz w:val="24"/>
          <w:szCs w:val="24"/>
          <w:rtl/>
        </w:rPr>
        <w:t>במושאל</w:t>
      </w:r>
      <w:r w:rsidRPr="005074BE">
        <w:rPr>
          <w:rFonts w:cs="David"/>
          <w:color w:val="FF0000"/>
          <w:sz w:val="24"/>
          <w:szCs w:val="24"/>
          <w:rtl/>
        </w:rPr>
        <w:t xml:space="preserve"> </w:t>
      </w:r>
      <w:r w:rsidRPr="005074BE">
        <w:rPr>
          <w:rFonts w:cs="David" w:hint="cs"/>
          <w:color w:val="FF0000"/>
          <w:sz w:val="24"/>
          <w:szCs w:val="24"/>
          <w:rtl/>
        </w:rPr>
        <w:t>או</w:t>
      </w:r>
      <w:r w:rsidRPr="005074BE">
        <w:rPr>
          <w:rFonts w:cs="David"/>
          <w:color w:val="FF0000"/>
          <w:sz w:val="24"/>
          <w:szCs w:val="24"/>
          <w:rtl/>
        </w:rPr>
        <w:t xml:space="preserve"> </w:t>
      </w:r>
      <w:r w:rsidRPr="005074BE">
        <w:rPr>
          <w:rFonts w:cs="David" w:hint="cs"/>
          <w:color w:val="FF0000"/>
          <w:sz w:val="24"/>
          <w:szCs w:val="24"/>
          <w:rtl/>
        </w:rPr>
        <w:t>להשאילו</w:t>
      </w:r>
      <w:r w:rsidRPr="005074BE">
        <w:rPr>
          <w:rFonts w:cs="David"/>
          <w:color w:val="FF0000"/>
          <w:sz w:val="24"/>
          <w:szCs w:val="24"/>
          <w:rtl/>
        </w:rPr>
        <w:t xml:space="preserve"> </w:t>
      </w:r>
      <w:r w:rsidRPr="005074BE">
        <w:rPr>
          <w:rFonts w:cs="David" w:hint="cs"/>
          <w:color w:val="FF0000"/>
          <w:sz w:val="24"/>
          <w:szCs w:val="24"/>
          <w:rtl/>
        </w:rPr>
        <w:t>בהשאלת</w:t>
      </w:r>
      <w:r w:rsidRPr="005074BE">
        <w:rPr>
          <w:rFonts w:cs="David"/>
          <w:color w:val="FF0000"/>
          <w:sz w:val="24"/>
          <w:szCs w:val="24"/>
          <w:rtl/>
        </w:rPr>
        <w:t xml:space="preserve"> </w:t>
      </w:r>
      <w:r w:rsidRPr="005074BE">
        <w:rPr>
          <w:rFonts w:cs="David" w:hint="cs"/>
          <w:color w:val="FF0000"/>
          <w:sz w:val="24"/>
          <w:szCs w:val="24"/>
          <w:rtl/>
        </w:rPr>
        <w:t>משנה</w:t>
      </w:r>
      <w:r w:rsidRPr="005074BE">
        <w:rPr>
          <w:rFonts w:cs="David"/>
          <w:color w:val="FF0000"/>
          <w:sz w:val="24"/>
          <w:szCs w:val="24"/>
          <w:rtl/>
        </w:rPr>
        <w:t xml:space="preserve">, </w:t>
      </w:r>
      <w:r w:rsidRPr="005074BE">
        <w:rPr>
          <w:rFonts w:cs="David" w:hint="cs"/>
          <w:color w:val="FF0000"/>
          <w:sz w:val="24"/>
          <w:szCs w:val="24"/>
          <w:rtl/>
        </w:rPr>
        <w:t>אלא</w:t>
      </w:r>
      <w:r w:rsidRPr="005074BE">
        <w:rPr>
          <w:rFonts w:cs="David"/>
          <w:color w:val="FF0000"/>
          <w:sz w:val="24"/>
          <w:szCs w:val="24"/>
          <w:rtl/>
        </w:rPr>
        <w:t xml:space="preserve"> </w:t>
      </w:r>
      <w:r w:rsidRPr="005074BE">
        <w:rPr>
          <w:rFonts w:cs="David" w:hint="cs"/>
          <w:color w:val="FF0000"/>
          <w:sz w:val="24"/>
          <w:szCs w:val="24"/>
          <w:rtl/>
        </w:rPr>
        <w:t>בהסכמת</w:t>
      </w:r>
      <w:r w:rsidRPr="005074BE">
        <w:rPr>
          <w:rFonts w:cs="David"/>
          <w:color w:val="FF0000"/>
          <w:sz w:val="24"/>
          <w:szCs w:val="24"/>
          <w:rtl/>
        </w:rPr>
        <w:t xml:space="preserve"> </w:t>
      </w:r>
      <w:r w:rsidRPr="005074BE">
        <w:rPr>
          <w:rFonts w:cs="David" w:hint="cs"/>
          <w:color w:val="FF0000"/>
          <w:sz w:val="24"/>
          <w:szCs w:val="24"/>
          <w:rtl/>
        </w:rPr>
        <w:t>המשאיל</w:t>
      </w:r>
      <w:r w:rsidRPr="005074BE">
        <w:rPr>
          <w:rFonts w:cs="David"/>
          <w:color w:val="FF0000"/>
          <w:sz w:val="24"/>
          <w:szCs w:val="24"/>
          <w:rtl/>
        </w:rPr>
        <w:t>.</w:t>
      </w:r>
    </w:p>
    <w:p w:rsidR="00C53ABD" w:rsidRDefault="00C53ABD" w:rsidP="00C53ABD">
      <w:pPr>
        <w:spacing w:after="0"/>
        <w:jc w:val="both"/>
        <w:rPr>
          <w:rFonts w:cs="David"/>
          <w:sz w:val="24"/>
          <w:szCs w:val="24"/>
          <w:rtl/>
        </w:rPr>
      </w:pPr>
    </w:p>
    <w:p w:rsidR="00C53ABD" w:rsidRDefault="00C53ABD" w:rsidP="00C53ABD">
      <w:pPr>
        <w:spacing w:after="0"/>
        <w:jc w:val="both"/>
        <w:rPr>
          <w:rFonts w:cs="David"/>
          <w:sz w:val="24"/>
          <w:szCs w:val="24"/>
          <w:rtl/>
        </w:rPr>
      </w:pPr>
      <w:r w:rsidRPr="00EE53A3">
        <w:rPr>
          <w:rFonts w:cs="David" w:hint="cs"/>
          <w:sz w:val="24"/>
          <w:szCs w:val="24"/>
          <w:highlight w:val="yellow"/>
          <w:rtl/>
        </w:rPr>
        <w:t xml:space="preserve">עוד זכות </w:t>
      </w:r>
      <w:r w:rsidR="00EF2D2C" w:rsidRPr="00EE53A3">
        <w:rPr>
          <w:rFonts w:cs="David" w:hint="cs"/>
          <w:sz w:val="24"/>
          <w:szCs w:val="24"/>
          <w:highlight w:val="yellow"/>
          <w:rtl/>
        </w:rPr>
        <w:t>היא זכות של שימוש בלי החזקה- זיקת הנאה</w:t>
      </w:r>
      <w:r w:rsidR="00EF2D2C">
        <w:rPr>
          <w:rFonts w:cs="David" w:hint="cs"/>
          <w:sz w:val="24"/>
          <w:szCs w:val="24"/>
          <w:rtl/>
        </w:rPr>
        <w:t xml:space="preserve">. הדוגמה הקלאסית בפסיקה היא זכות המעבר שהיא חשובה מאוד בהקשרים שונים. למשל כשבונים בניין פנימי וצריך לאפשר מעבר לרחוב דרך גינה של בניין אחר. רושמים זאת כזיקת הנאה כדי שלדיירי הבניין תהיה אפשרות לעבור. עוד דוגמה היא אדם שחונה במשך שנים באותו מקום, </w:t>
      </w:r>
      <w:r w:rsidR="00EF2D2C" w:rsidRPr="00EE53A3">
        <w:rPr>
          <w:rFonts w:cs="David" w:hint="cs"/>
          <w:sz w:val="24"/>
          <w:szCs w:val="24"/>
          <w:highlight w:val="yellow"/>
          <w:rtl/>
        </w:rPr>
        <w:t>נוצרת זיקת הנאה מכוח שימוש ארוך גם אם אין הסכם או רישום. נוצרת זיקת הנאה מכוח הדין(!)</w:t>
      </w:r>
      <w:r w:rsidR="00EF2D2C">
        <w:rPr>
          <w:rFonts w:cs="David" w:hint="cs"/>
          <w:sz w:val="24"/>
          <w:szCs w:val="24"/>
          <w:rtl/>
        </w:rPr>
        <w:t xml:space="preserve"> ההגדרה של זיקת הנאה מאוד קרובה לשימוש בלי החזקה המצוי בחוש השכירות. אולי זאת הסיבה לכך שאין שימוש לסעיף זה. </w:t>
      </w:r>
    </w:p>
    <w:p w:rsidR="00EF2D2C" w:rsidRDefault="00EF2D2C" w:rsidP="00C53ABD">
      <w:pPr>
        <w:spacing w:after="0"/>
        <w:jc w:val="both"/>
        <w:rPr>
          <w:rFonts w:cs="David"/>
          <w:sz w:val="24"/>
          <w:szCs w:val="24"/>
          <w:rtl/>
        </w:rPr>
      </w:pPr>
    </w:p>
    <w:p w:rsidR="00EF2D2C" w:rsidRDefault="00EF2D2C" w:rsidP="00EE53A3">
      <w:pPr>
        <w:spacing w:after="0"/>
        <w:jc w:val="both"/>
        <w:rPr>
          <w:rFonts w:cs="David"/>
          <w:sz w:val="24"/>
          <w:szCs w:val="24"/>
          <w:rtl/>
        </w:rPr>
      </w:pPr>
      <w:r w:rsidRPr="00EE53A3">
        <w:rPr>
          <w:rFonts w:cs="David" w:hint="cs"/>
          <w:b/>
          <w:bCs/>
          <w:sz w:val="24"/>
          <w:szCs w:val="24"/>
          <w:rtl/>
        </w:rPr>
        <w:t xml:space="preserve">סעיף 5 </w:t>
      </w:r>
      <w:r>
        <w:rPr>
          <w:rFonts w:cs="David" w:hint="cs"/>
          <w:sz w:val="24"/>
          <w:szCs w:val="24"/>
          <w:rtl/>
        </w:rPr>
        <w:t>מגדיר את זיקת ההנאה כ"</w:t>
      </w:r>
      <w:r w:rsidR="00EE53A3" w:rsidRPr="00EE53A3">
        <w:rPr>
          <w:rFonts w:cs="David" w:hint="cs"/>
          <w:color w:val="FF0000"/>
          <w:sz w:val="24"/>
          <w:szCs w:val="24"/>
          <w:rtl/>
        </w:rPr>
        <w:t>שעבוד</w:t>
      </w:r>
      <w:r w:rsidR="00EE53A3" w:rsidRPr="00EE53A3">
        <w:rPr>
          <w:rFonts w:cs="David"/>
          <w:color w:val="FF0000"/>
          <w:sz w:val="24"/>
          <w:szCs w:val="24"/>
          <w:rtl/>
        </w:rPr>
        <w:t xml:space="preserve"> </w:t>
      </w:r>
      <w:r w:rsidR="00EE53A3" w:rsidRPr="00EE53A3">
        <w:rPr>
          <w:rFonts w:cs="David" w:hint="cs"/>
          <w:color w:val="FF0000"/>
          <w:sz w:val="24"/>
          <w:szCs w:val="24"/>
          <w:rtl/>
        </w:rPr>
        <w:t>מקרקעין</w:t>
      </w:r>
      <w:r w:rsidR="00EE53A3" w:rsidRPr="00EE53A3">
        <w:rPr>
          <w:rFonts w:cs="David"/>
          <w:color w:val="FF0000"/>
          <w:sz w:val="24"/>
          <w:szCs w:val="24"/>
          <w:rtl/>
        </w:rPr>
        <w:t xml:space="preserve"> </w:t>
      </w:r>
      <w:r w:rsidR="00EE53A3" w:rsidRPr="00EE53A3">
        <w:rPr>
          <w:rFonts w:cs="David" w:hint="cs"/>
          <w:color w:val="FF0000"/>
          <w:sz w:val="24"/>
          <w:szCs w:val="24"/>
          <w:rtl/>
        </w:rPr>
        <w:t>להנאה</w:t>
      </w:r>
      <w:r w:rsidR="00EE53A3" w:rsidRPr="00EE53A3">
        <w:rPr>
          <w:rFonts w:cs="David"/>
          <w:color w:val="FF0000"/>
          <w:sz w:val="24"/>
          <w:szCs w:val="24"/>
          <w:rtl/>
        </w:rPr>
        <w:t xml:space="preserve"> </w:t>
      </w:r>
      <w:r w:rsidR="00EE53A3" w:rsidRPr="00EE53A3">
        <w:rPr>
          <w:rFonts w:cs="David" w:hint="cs"/>
          <w:color w:val="FF0000"/>
          <w:sz w:val="24"/>
          <w:szCs w:val="24"/>
          <w:rtl/>
        </w:rPr>
        <w:t>שאין</w:t>
      </w:r>
      <w:r w:rsidR="00EE53A3" w:rsidRPr="00EE53A3">
        <w:rPr>
          <w:rFonts w:cs="David"/>
          <w:color w:val="FF0000"/>
          <w:sz w:val="24"/>
          <w:szCs w:val="24"/>
          <w:rtl/>
        </w:rPr>
        <w:t xml:space="preserve"> </w:t>
      </w:r>
      <w:r w:rsidR="00EE53A3" w:rsidRPr="00EE53A3">
        <w:rPr>
          <w:rFonts w:cs="David" w:hint="cs"/>
          <w:color w:val="FF0000"/>
          <w:sz w:val="24"/>
          <w:szCs w:val="24"/>
          <w:rtl/>
        </w:rPr>
        <w:t>עמו</w:t>
      </w:r>
      <w:r w:rsidR="00EE53A3" w:rsidRPr="00EE53A3">
        <w:rPr>
          <w:rFonts w:cs="David"/>
          <w:color w:val="FF0000"/>
          <w:sz w:val="24"/>
          <w:szCs w:val="24"/>
          <w:rtl/>
        </w:rPr>
        <w:t xml:space="preserve"> </w:t>
      </w:r>
      <w:r w:rsidR="00EE53A3" w:rsidRPr="00EE53A3">
        <w:rPr>
          <w:rFonts w:cs="David" w:hint="cs"/>
          <w:color w:val="FF0000"/>
          <w:sz w:val="24"/>
          <w:szCs w:val="24"/>
          <w:rtl/>
        </w:rPr>
        <w:t>זכות</w:t>
      </w:r>
      <w:r w:rsidR="00EE53A3" w:rsidRPr="00EE53A3">
        <w:rPr>
          <w:rFonts w:cs="David"/>
          <w:color w:val="FF0000"/>
          <w:sz w:val="24"/>
          <w:szCs w:val="24"/>
          <w:rtl/>
        </w:rPr>
        <w:t xml:space="preserve"> </w:t>
      </w:r>
      <w:r w:rsidR="00EE53A3" w:rsidRPr="00EE53A3">
        <w:rPr>
          <w:rFonts w:cs="David" w:hint="cs"/>
          <w:color w:val="FF0000"/>
          <w:sz w:val="24"/>
          <w:szCs w:val="24"/>
          <w:rtl/>
        </w:rPr>
        <w:t>להחזיק</w:t>
      </w:r>
      <w:r w:rsidR="00EE53A3" w:rsidRPr="00EE53A3">
        <w:rPr>
          <w:rFonts w:cs="David"/>
          <w:color w:val="FF0000"/>
          <w:sz w:val="24"/>
          <w:szCs w:val="24"/>
          <w:rtl/>
        </w:rPr>
        <w:t xml:space="preserve"> </w:t>
      </w:r>
      <w:r w:rsidR="00EE53A3" w:rsidRPr="00EE53A3">
        <w:rPr>
          <w:rFonts w:cs="David" w:hint="cs"/>
          <w:color w:val="FF0000"/>
          <w:sz w:val="24"/>
          <w:szCs w:val="24"/>
          <w:rtl/>
        </w:rPr>
        <w:t>בהם</w:t>
      </w:r>
      <w:r w:rsidR="00EE53A3" w:rsidRPr="00EE53A3">
        <w:rPr>
          <w:rFonts w:cs="David"/>
          <w:color w:val="FF0000"/>
          <w:sz w:val="24"/>
          <w:szCs w:val="24"/>
          <w:rtl/>
        </w:rPr>
        <w:t>.</w:t>
      </w:r>
      <w:r>
        <w:rPr>
          <w:rFonts w:cs="David" w:hint="cs"/>
          <w:sz w:val="24"/>
          <w:szCs w:val="24"/>
          <w:rtl/>
        </w:rPr>
        <w:t xml:space="preserve">" תיאורטית מקובל להסביר שזיקת הנאה היא עם שימוש פחות אינטנסיבי ואילו הזכות חסרת השם של </w:t>
      </w:r>
      <w:r w:rsidRPr="00EE53A3">
        <w:rPr>
          <w:rFonts w:cs="David" w:hint="cs"/>
          <w:b/>
          <w:bCs/>
          <w:sz w:val="24"/>
          <w:szCs w:val="24"/>
          <w:rtl/>
        </w:rPr>
        <w:t>סעיף 31</w:t>
      </w:r>
      <w:r w:rsidR="00EE53A3">
        <w:rPr>
          <w:rFonts w:cs="David" w:hint="cs"/>
          <w:b/>
          <w:bCs/>
          <w:sz w:val="24"/>
          <w:szCs w:val="24"/>
          <w:rtl/>
        </w:rPr>
        <w:t xml:space="preserve"> </w:t>
      </w:r>
      <w:r w:rsidR="00EE53A3" w:rsidRPr="00EE53A3">
        <w:rPr>
          <w:rFonts w:cs="David" w:hint="cs"/>
          <w:b/>
          <w:bCs/>
          <w:color w:val="FF0000"/>
          <w:sz w:val="24"/>
          <w:szCs w:val="24"/>
          <w:rtl/>
        </w:rPr>
        <w:t>בחוק השכירות</w:t>
      </w:r>
      <w:r w:rsidRPr="00EE53A3">
        <w:rPr>
          <w:rFonts w:cs="David" w:hint="cs"/>
          <w:color w:val="FF0000"/>
          <w:sz w:val="24"/>
          <w:szCs w:val="24"/>
          <w:rtl/>
        </w:rPr>
        <w:t xml:space="preserve"> </w:t>
      </w:r>
      <w:r w:rsidR="00EE53A3">
        <w:rPr>
          <w:rFonts w:cs="David" w:hint="cs"/>
          <w:sz w:val="24"/>
          <w:szCs w:val="24"/>
          <w:rtl/>
        </w:rPr>
        <w:t xml:space="preserve">"שימוש בלי החזקה" </w:t>
      </w:r>
      <w:r>
        <w:rPr>
          <w:rFonts w:cs="David" w:hint="cs"/>
          <w:sz w:val="24"/>
          <w:szCs w:val="24"/>
          <w:rtl/>
        </w:rPr>
        <w:t xml:space="preserve">היא בשימוש יותר אינטנסיבי. אולי הקרבה בין השניים גרעה מהשימוש הפרקטי של הסעיף. </w:t>
      </w:r>
    </w:p>
    <w:p w:rsidR="00EF2D2C" w:rsidRDefault="00EF2D2C" w:rsidP="00C53ABD">
      <w:pPr>
        <w:spacing w:after="0"/>
        <w:jc w:val="both"/>
        <w:rPr>
          <w:rFonts w:cs="David"/>
          <w:sz w:val="24"/>
          <w:szCs w:val="24"/>
          <w:rtl/>
        </w:rPr>
      </w:pPr>
      <w:r w:rsidRPr="00EE53A3">
        <w:rPr>
          <w:rFonts w:cs="David" w:hint="cs"/>
          <w:b/>
          <w:bCs/>
          <w:sz w:val="24"/>
          <w:szCs w:val="24"/>
          <w:rtl/>
        </w:rPr>
        <w:t>סעיף 21</w:t>
      </w:r>
      <w:r>
        <w:rPr>
          <w:rFonts w:cs="David" w:hint="cs"/>
          <w:sz w:val="24"/>
          <w:szCs w:val="24"/>
          <w:rtl/>
        </w:rPr>
        <w:t xml:space="preserve"> חל על זכות השימוש וגם אם לצד שואל נוסיף בעל זכות שימוש אז </w:t>
      </w:r>
      <w:r w:rsidRPr="00EE53A3">
        <w:rPr>
          <w:rFonts w:cs="David" w:hint="cs"/>
          <w:sz w:val="24"/>
          <w:szCs w:val="24"/>
          <w:highlight w:val="yellow"/>
          <w:rtl/>
        </w:rPr>
        <w:t>הקונה של המקרקעין, יהיה כפוף גם לשואל וגם לזכות שימוש</w:t>
      </w:r>
      <w:r w:rsidR="000D0D93" w:rsidRPr="00EE53A3">
        <w:rPr>
          <w:rFonts w:cs="David" w:hint="cs"/>
          <w:sz w:val="24"/>
          <w:szCs w:val="24"/>
          <w:highlight w:val="yellow"/>
          <w:rtl/>
        </w:rPr>
        <w:t>.</w:t>
      </w:r>
    </w:p>
    <w:p w:rsidR="000D0D93" w:rsidRDefault="000D0D93" w:rsidP="00C53ABD">
      <w:pPr>
        <w:spacing w:after="0"/>
        <w:jc w:val="both"/>
        <w:rPr>
          <w:rFonts w:cs="David"/>
          <w:sz w:val="24"/>
          <w:szCs w:val="24"/>
          <w:rtl/>
        </w:rPr>
      </w:pPr>
    </w:p>
    <w:p w:rsidR="00743D14" w:rsidRPr="000C3E8B" w:rsidRDefault="00743D14" w:rsidP="000C3E8B">
      <w:pPr>
        <w:spacing w:after="0"/>
        <w:jc w:val="both"/>
        <w:rPr>
          <w:rFonts w:cs="Guttman Yad-Brush"/>
          <w:sz w:val="20"/>
          <w:szCs w:val="20"/>
          <w:rtl/>
        </w:rPr>
      </w:pPr>
      <w:r w:rsidRPr="00743D14">
        <w:rPr>
          <w:rFonts w:cs="David" w:hint="cs"/>
          <w:b/>
          <w:bCs/>
          <w:color w:val="FF0000"/>
          <w:sz w:val="24"/>
          <w:szCs w:val="24"/>
          <w:rtl/>
        </w:rPr>
        <w:t>ע</w:t>
      </w:r>
      <w:r w:rsidRPr="00743D14">
        <w:rPr>
          <w:rFonts w:cs="David"/>
          <w:b/>
          <w:bCs/>
          <w:color w:val="FF0000"/>
          <w:sz w:val="24"/>
          <w:szCs w:val="24"/>
          <w:rtl/>
        </w:rPr>
        <w:t>"</w:t>
      </w:r>
      <w:r w:rsidRPr="00743D14">
        <w:rPr>
          <w:rFonts w:cs="David" w:hint="cs"/>
          <w:b/>
          <w:bCs/>
          <w:color w:val="FF0000"/>
          <w:sz w:val="24"/>
          <w:szCs w:val="24"/>
          <w:rtl/>
        </w:rPr>
        <w:t>א</w:t>
      </w:r>
      <w:r w:rsidRPr="00743D14">
        <w:rPr>
          <w:rFonts w:cs="David"/>
          <w:b/>
          <w:bCs/>
          <w:color w:val="FF0000"/>
          <w:sz w:val="24"/>
          <w:szCs w:val="24"/>
          <w:rtl/>
        </w:rPr>
        <w:t xml:space="preserve"> 405/69 </w:t>
      </w:r>
      <w:r w:rsidRPr="00743D14">
        <w:rPr>
          <w:rFonts w:cs="David" w:hint="cs"/>
          <w:b/>
          <w:bCs/>
          <w:color w:val="FF0000"/>
          <w:sz w:val="24"/>
          <w:szCs w:val="24"/>
          <w:rtl/>
        </w:rPr>
        <w:t>פתחיה</w:t>
      </w:r>
      <w:r w:rsidRPr="00743D14">
        <w:rPr>
          <w:rFonts w:cs="David"/>
          <w:b/>
          <w:bCs/>
          <w:color w:val="FF0000"/>
          <w:sz w:val="24"/>
          <w:szCs w:val="24"/>
          <w:rtl/>
        </w:rPr>
        <w:t xml:space="preserve"> </w:t>
      </w:r>
      <w:r w:rsidRPr="00743D14">
        <w:rPr>
          <w:rFonts w:cs="David" w:hint="cs"/>
          <w:b/>
          <w:bCs/>
          <w:color w:val="FF0000"/>
          <w:sz w:val="24"/>
          <w:szCs w:val="24"/>
          <w:rtl/>
        </w:rPr>
        <w:t>נ</w:t>
      </w:r>
      <w:r w:rsidRPr="00743D14">
        <w:rPr>
          <w:rFonts w:cs="David"/>
          <w:b/>
          <w:bCs/>
          <w:color w:val="FF0000"/>
          <w:sz w:val="24"/>
          <w:szCs w:val="24"/>
          <w:rtl/>
        </w:rPr>
        <w:t xml:space="preserve">' </w:t>
      </w:r>
      <w:r w:rsidRPr="00743D14">
        <w:rPr>
          <w:rFonts w:cs="David" w:hint="cs"/>
          <w:b/>
          <w:bCs/>
          <w:color w:val="FF0000"/>
          <w:sz w:val="24"/>
          <w:szCs w:val="24"/>
          <w:rtl/>
        </w:rPr>
        <w:t>אללי</w:t>
      </w:r>
      <w:r w:rsidR="00FC3F05">
        <w:rPr>
          <w:rFonts w:cs="David" w:hint="cs"/>
          <w:b/>
          <w:bCs/>
          <w:color w:val="FF0000"/>
          <w:sz w:val="24"/>
          <w:szCs w:val="24"/>
          <w:rtl/>
        </w:rPr>
        <w:t xml:space="preserve"> </w:t>
      </w:r>
      <w:r w:rsidR="00FC3F05">
        <w:rPr>
          <w:rFonts w:cs="Guttman Yad-Brush" w:hint="cs"/>
          <w:sz w:val="20"/>
          <w:szCs w:val="20"/>
          <w:rtl/>
        </w:rPr>
        <w:t>היות והמשכיר היה רשאי לסיים את השכירות כעבור שלוש שנים, לא חלה חובת רישום.</w:t>
      </w:r>
      <w:r w:rsidR="008120B8">
        <w:rPr>
          <w:rFonts w:cs="Guttman Yad-Brush" w:hint="cs"/>
          <w:sz w:val="20"/>
          <w:szCs w:val="20"/>
          <w:rtl/>
        </w:rPr>
        <w:t xml:space="preserve"> אם האופציה תלויה בשוכר בלבד- חלה חובת רישום.</w:t>
      </w:r>
    </w:p>
    <w:p w:rsidR="00B261E6" w:rsidRDefault="00B261E6" w:rsidP="00B261E6">
      <w:pPr>
        <w:spacing w:after="0"/>
        <w:jc w:val="both"/>
        <w:rPr>
          <w:rFonts w:cs="David"/>
          <w:sz w:val="24"/>
          <w:szCs w:val="24"/>
          <w:rtl/>
        </w:rPr>
      </w:pPr>
    </w:p>
    <w:p w:rsidR="00B261E6" w:rsidRDefault="00B261E6" w:rsidP="000C3E8B">
      <w:pPr>
        <w:spacing w:after="0"/>
        <w:jc w:val="center"/>
        <w:rPr>
          <w:rFonts w:cs="David"/>
          <w:sz w:val="24"/>
          <w:szCs w:val="24"/>
          <w:rtl/>
        </w:rPr>
      </w:pPr>
      <w:r w:rsidRPr="006C5A7C">
        <w:rPr>
          <w:rFonts w:cs="David" w:hint="cs"/>
          <w:b/>
          <w:bCs/>
          <w:sz w:val="24"/>
          <w:szCs w:val="24"/>
          <w:rtl/>
        </w:rPr>
        <w:t>שכירות</w:t>
      </w:r>
    </w:p>
    <w:p w:rsidR="00B261E6" w:rsidRDefault="00B261E6" w:rsidP="00B261E6">
      <w:pPr>
        <w:spacing w:after="0"/>
        <w:jc w:val="both"/>
        <w:rPr>
          <w:rFonts w:cs="David"/>
          <w:sz w:val="24"/>
          <w:szCs w:val="24"/>
          <w:rtl/>
        </w:rPr>
      </w:pPr>
      <w:r>
        <w:rPr>
          <w:rFonts w:cs="David" w:hint="cs"/>
          <w:sz w:val="24"/>
          <w:szCs w:val="24"/>
          <w:rtl/>
        </w:rPr>
        <w:t xml:space="preserve">שכירות היא עסקה הכלולה בהגדרת </w:t>
      </w:r>
      <w:r w:rsidRPr="00EE53A3">
        <w:rPr>
          <w:rFonts w:cs="David" w:hint="cs"/>
          <w:b/>
          <w:bCs/>
          <w:sz w:val="24"/>
          <w:szCs w:val="24"/>
          <w:rtl/>
        </w:rPr>
        <w:t xml:space="preserve">סעיף 6 </w:t>
      </w:r>
      <w:r w:rsidRPr="00EE53A3">
        <w:rPr>
          <w:rFonts w:cs="David" w:hint="cs"/>
          <w:b/>
          <w:bCs/>
          <w:color w:val="FF0000"/>
          <w:sz w:val="24"/>
          <w:szCs w:val="24"/>
          <w:rtl/>
        </w:rPr>
        <w:t>לחוק המקרקעין</w:t>
      </w:r>
      <w:r w:rsidRPr="00EE53A3">
        <w:rPr>
          <w:rFonts w:cs="David" w:hint="cs"/>
          <w:color w:val="FF0000"/>
          <w:sz w:val="24"/>
          <w:szCs w:val="24"/>
          <w:rtl/>
        </w:rPr>
        <w:t xml:space="preserve"> </w:t>
      </w:r>
      <w:r>
        <w:rPr>
          <w:rFonts w:cs="David" w:hint="cs"/>
          <w:sz w:val="24"/>
          <w:szCs w:val="24"/>
          <w:rtl/>
        </w:rPr>
        <w:t xml:space="preserve">אשר כזכור, אומר שזוהי הקנייה של בעלות או זכות אחרת במקרקעין. יש חריגים כיוון שלפי </w:t>
      </w:r>
      <w:r w:rsidRPr="00EE53A3">
        <w:rPr>
          <w:rFonts w:cs="David" w:hint="cs"/>
          <w:b/>
          <w:bCs/>
          <w:sz w:val="24"/>
          <w:szCs w:val="24"/>
          <w:rtl/>
        </w:rPr>
        <w:t>7(ב)</w:t>
      </w:r>
      <w:r>
        <w:rPr>
          <w:rFonts w:cs="David" w:hint="cs"/>
          <w:sz w:val="24"/>
          <w:szCs w:val="24"/>
          <w:rtl/>
        </w:rPr>
        <w:t xml:space="preserve"> רואים את זה כהתחייבות לעשות עסקה. או </w:t>
      </w:r>
      <w:r w:rsidRPr="00EE53A3">
        <w:rPr>
          <w:rFonts w:cs="David" w:hint="cs"/>
          <w:b/>
          <w:bCs/>
          <w:sz w:val="24"/>
          <w:szCs w:val="24"/>
          <w:rtl/>
        </w:rPr>
        <w:t xml:space="preserve">סעיף 8 </w:t>
      </w:r>
      <w:r>
        <w:rPr>
          <w:rFonts w:cs="David" w:hint="cs"/>
          <w:sz w:val="24"/>
          <w:szCs w:val="24"/>
          <w:rtl/>
        </w:rPr>
        <w:t>האומר שהעסקה טעונה רישום בכתב. אם אנחנו מסתכלים על שני הסעיפים הללו אנו מבינים שחייבים רישום וכתב.</w:t>
      </w:r>
    </w:p>
    <w:p w:rsidR="00B261E6" w:rsidRDefault="00B261E6" w:rsidP="00B261E6">
      <w:pPr>
        <w:spacing w:after="0"/>
        <w:jc w:val="both"/>
        <w:rPr>
          <w:rFonts w:cs="David"/>
          <w:sz w:val="24"/>
          <w:szCs w:val="24"/>
          <w:rtl/>
        </w:rPr>
      </w:pPr>
      <w:r>
        <w:rPr>
          <w:rFonts w:cs="David" w:hint="cs"/>
          <w:sz w:val="24"/>
          <w:szCs w:val="24"/>
          <w:rtl/>
        </w:rPr>
        <w:t xml:space="preserve">בא </w:t>
      </w:r>
      <w:r w:rsidRPr="00EE53A3">
        <w:rPr>
          <w:rFonts w:cs="David" w:hint="cs"/>
          <w:b/>
          <w:bCs/>
          <w:sz w:val="24"/>
          <w:szCs w:val="24"/>
          <w:highlight w:val="yellow"/>
          <w:rtl/>
        </w:rPr>
        <w:t xml:space="preserve">סעיף 79 </w:t>
      </w:r>
      <w:r w:rsidRPr="00EE53A3">
        <w:rPr>
          <w:rFonts w:cs="David" w:hint="cs"/>
          <w:sz w:val="24"/>
          <w:szCs w:val="24"/>
          <w:highlight w:val="yellow"/>
          <w:rtl/>
        </w:rPr>
        <w:t>וקובע ששכירות קצרה אינה טעונה מרשם או כתב. פירושו של דבר שהיא זכות קניינית גמורה גם בלי רישום.</w:t>
      </w:r>
      <w:r>
        <w:rPr>
          <w:rFonts w:cs="David" w:hint="cs"/>
          <w:sz w:val="24"/>
          <w:szCs w:val="24"/>
          <w:rtl/>
        </w:rPr>
        <w:t xml:space="preserve"> במהלך הקורס בהקשרים שונים פגשנו זכויות שונות שאינן דרושות רישום: שכירות קצרה, זיקת הנאה מכוח שימוש של שנים, ירושה. </w:t>
      </w:r>
    </w:p>
    <w:p w:rsidR="00213366" w:rsidRDefault="00213366" w:rsidP="00B261E6">
      <w:pPr>
        <w:spacing w:after="0"/>
        <w:jc w:val="both"/>
        <w:rPr>
          <w:rFonts w:cs="David"/>
          <w:sz w:val="24"/>
          <w:szCs w:val="24"/>
          <w:rtl/>
        </w:rPr>
      </w:pPr>
    </w:p>
    <w:p w:rsidR="006C6E3D" w:rsidRPr="006C6E3D" w:rsidRDefault="00213366" w:rsidP="000C3E8B">
      <w:pPr>
        <w:tabs>
          <w:tab w:val="left" w:pos="4719"/>
        </w:tabs>
        <w:jc w:val="both"/>
        <w:rPr>
          <w:rFonts w:ascii="Times New Roman" w:eastAsia="Times New Roman" w:hAnsi="Times New Roman" w:cs="David"/>
          <w:b/>
          <w:bCs/>
          <w:sz w:val="24"/>
          <w:szCs w:val="24"/>
          <w:rtl/>
        </w:rPr>
      </w:pPr>
      <w:r w:rsidRPr="006C6E3D">
        <w:rPr>
          <w:rFonts w:cs="David" w:hint="cs"/>
          <w:b/>
          <w:bCs/>
          <w:sz w:val="24"/>
          <w:szCs w:val="24"/>
          <w:rtl/>
        </w:rPr>
        <w:t xml:space="preserve">סעיף 152 </w:t>
      </w:r>
      <w:r w:rsidRPr="006C6E3D">
        <w:rPr>
          <w:rFonts w:cs="David" w:hint="cs"/>
          <w:b/>
          <w:bCs/>
          <w:color w:val="FF0000"/>
          <w:sz w:val="24"/>
          <w:szCs w:val="24"/>
          <w:rtl/>
        </w:rPr>
        <w:t xml:space="preserve">לחוק הגנת הדייר </w:t>
      </w:r>
      <w:r>
        <w:rPr>
          <w:rFonts w:cs="David" w:hint="cs"/>
          <w:sz w:val="24"/>
          <w:szCs w:val="24"/>
          <w:rtl/>
        </w:rPr>
        <w:t>אומר ש"</w:t>
      </w:r>
      <w:r w:rsidR="00EE53A3" w:rsidRPr="00EE53A3">
        <w:rPr>
          <w:rFonts w:hint="cs"/>
          <w:rtl/>
        </w:rPr>
        <w:t xml:space="preserve"> </w:t>
      </w:r>
      <w:r w:rsidR="00EE53A3" w:rsidRPr="00EE53A3">
        <w:rPr>
          <w:rFonts w:cs="David" w:hint="cs"/>
          <w:color w:val="FF0000"/>
          <w:sz w:val="24"/>
          <w:szCs w:val="24"/>
          <w:rtl/>
        </w:rPr>
        <w:t>על</w:t>
      </w:r>
      <w:r w:rsidR="00EE53A3" w:rsidRPr="00EE53A3">
        <w:rPr>
          <w:rFonts w:cs="David"/>
          <w:color w:val="FF0000"/>
          <w:sz w:val="24"/>
          <w:szCs w:val="24"/>
          <w:rtl/>
        </w:rPr>
        <w:t xml:space="preserve"> </w:t>
      </w:r>
      <w:r w:rsidR="00EE53A3" w:rsidRPr="00EE53A3">
        <w:rPr>
          <w:rFonts w:cs="David" w:hint="cs"/>
          <w:color w:val="FF0000"/>
          <w:sz w:val="24"/>
          <w:szCs w:val="24"/>
          <w:rtl/>
        </w:rPr>
        <w:t>אף</w:t>
      </w:r>
      <w:r w:rsidR="00EE53A3" w:rsidRPr="00EE53A3">
        <w:rPr>
          <w:rFonts w:cs="David"/>
          <w:color w:val="FF0000"/>
          <w:sz w:val="24"/>
          <w:szCs w:val="24"/>
          <w:rtl/>
        </w:rPr>
        <w:t xml:space="preserve"> </w:t>
      </w:r>
      <w:r w:rsidR="00EE53A3" w:rsidRPr="00EE53A3">
        <w:rPr>
          <w:rFonts w:cs="David" w:hint="cs"/>
          <w:color w:val="FF0000"/>
          <w:sz w:val="24"/>
          <w:szCs w:val="24"/>
          <w:rtl/>
        </w:rPr>
        <w:t>האמור</w:t>
      </w:r>
      <w:r w:rsidR="00EE53A3" w:rsidRPr="00EE53A3">
        <w:rPr>
          <w:rFonts w:cs="David"/>
          <w:color w:val="FF0000"/>
          <w:sz w:val="24"/>
          <w:szCs w:val="24"/>
          <w:rtl/>
        </w:rPr>
        <w:t xml:space="preserve"> </w:t>
      </w:r>
      <w:r w:rsidR="00EE53A3" w:rsidRPr="00EE53A3">
        <w:rPr>
          <w:rFonts w:cs="David" w:hint="cs"/>
          <w:color w:val="FF0000"/>
          <w:sz w:val="24"/>
          <w:szCs w:val="24"/>
          <w:rtl/>
        </w:rPr>
        <w:t>בחוק</w:t>
      </w:r>
      <w:r w:rsidR="00EE53A3" w:rsidRPr="00EE53A3">
        <w:rPr>
          <w:rFonts w:cs="David"/>
          <w:color w:val="FF0000"/>
          <w:sz w:val="24"/>
          <w:szCs w:val="24"/>
          <w:rtl/>
        </w:rPr>
        <w:t xml:space="preserve"> </w:t>
      </w:r>
      <w:r w:rsidR="00EE53A3" w:rsidRPr="00EE53A3">
        <w:rPr>
          <w:rFonts w:cs="David" w:hint="cs"/>
          <w:color w:val="FF0000"/>
          <w:sz w:val="24"/>
          <w:szCs w:val="24"/>
          <w:rtl/>
        </w:rPr>
        <w:t>המקרקעין</w:t>
      </w:r>
      <w:r w:rsidR="00EE53A3" w:rsidRPr="00EE53A3">
        <w:rPr>
          <w:rFonts w:cs="David"/>
          <w:color w:val="FF0000"/>
          <w:sz w:val="24"/>
          <w:szCs w:val="24"/>
          <w:rtl/>
        </w:rPr>
        <w:t xml:space="preserve">, </w:t>
      </w:r>
      <w:r w:rsidR="00EE53A3" w:rsidRPr="00EE53A3">
        <w:rPr>
          <w:rFonts w:cs="David" w:hint="cs"/>
          <w:color w:val="FF0000"/>
          <w:sz w:val="24"/>
          <w:szCs w:val="24"/>
          <w:rtl/>
        </w:rPr>
        <w:t>תשכ</w:t>
      </w:r>
      <w:r w:rsidR="00EE53A3" w:rsidRPr="00EE53A3">
        <w:rPr>
          <w:rFonts w:cs="David"/>
          <w:color w:val="FF0000"/>
          <w:sz w:val="24"/>
          <w:szCs w:val="24"/>
          <w:rtl/>
        </w:rPr>
        <w:t>"</w:t>
      </w:r>
      <w:r w:rsidR="00EE53A3" w:rsidRPr="00EE53A3">
        <w:rPr>
          <w:rFonts w:cs="David" w:hint="cs"/>
          <w:color w:val="FF0000"/>
          <w:sz w:val="24"/>
          <w:szCs w:val="24"/>
          <w:rtl/>
        </w:rPr>
        <w:t>ט</w:t>
      </w:r>
      <w:r w:rsidR="00EE53A3" w:rsidRPr="00EE53A3">
        <w:rPr>
          <w:rFonts w:cs="David"/>
          <w:color w:val="FF0000"/>
          <w:sz w:val="24"/>
          <w:szCs w:val="24"/>
          <w:rtl/>
        </w:rPr>
        <w:t xml:space="preserve">-1969, </w:t>
      </w:r>
      <w:r w:rsidR="00EE53A3" w:rsidRPr="00EE53A3">
        <w:rPr>
          <w:rFonts w:cs="David" w:hint="cs"/>
          <w:color w:val="FF0000"/>
          <w:sz w:val="24"/>
          <w:szCs w:val="24"/>
          <w:rtl/>
        </w:rPr>
        <w:t>שכירות</w:t>
      </w:r>
      <w:r w:rsidR="00EE53A3" w:rsidRPr="00EE53A3">
        <w:rPr>
          <w:rFonts w:cs="David"/>
          <w:color w:val="FF0000"/>
          <w:sz w:val="24"/>
          <w:szCs w:val="24"/>
          <w:rtl/>
        </w:rPr>
        <w:t xml:space="preserve"> </w:t>
      </w:r>
      <w:r w:rsidR="00EE53A3" w:rsidRPr="00EE53A3">
        <w:rPr>
          <w:rFonts w:cs="David" w:hint="cs"/>
          <w:color w:val="FF0000"/>
          <w:sz w:val="24"/>
          <w:szCs w:val="24"/>
          <w:rtl/>
        </w:rPr>
        <w:t>לתקופה</w:t>
      </w:r>
      <w:r w:rsidR="00EE53A3" w:rsidRPr="00EE53A3">
        <w:rPr>
          <w:rFonts w:cs="David"/>
          <w:color w:val="FF0000"/>
          <w:sz w:val="24"/>
          <w:szCs w:val="24"/>
          <w:rtl/>
        </w:rPr>
        <w:t xml:space="preserve"> </w:t>
      </w:r>
      <w:r w:rsidR="00EE53A3" w:rsidRPr="00EE53A3">
        <w:rPr>
          <w:rFonts w:cs="David" w:hint="cs"/>
          <w:color w:val="FF0000"/>
          <w:sz w:val="24"/>
          <w:szCs w:val="24"/>
          <w:rtl/>
        </w:rPr>
        <w:t>שאינה</w:t>
      </w:r>
      <w:r w:rsidR="00EE53A3" w:rsidRPr="00EE53A3">
        <w:rPr>
          <w:rFonts w:cs="David"/>
          <w:color w:val="FF0000"/>
          <w:sz w:val="24"/>
          <w:szCs w:val="24"/>
          <w:rtl/>
        </w:rPr>
        <w:t xml:space="preserve"> </w:t>
      </w:r>
      <w:r w:rsidR="00EE53A3" w:rsidRPr="00EE53A3">
        <w:rPr>
          <w:rFonts w:cs="David" w:hint="cs"/>
          <w:color w:val="FF0000"/>
          <w:sz w:val="24"/>
          <w:szCs w:val="24"/>
          <w:rtl/>
        </w:rPr>
        <w:t>עולה</w:t>
      </w:r>
      <w:r w:rsidR="00EE53A3" w:rsidRPr="00EE53A3">
        <w:rPr>
          <w:rFonts w:cs="David"/>
          <w:color w:val="FF0000"/>
          <w:sz w:val="24"/>
          <w:szCs w:val="24"/>
          <w:rtl/>
        </w:rPr>
        <w:t xml:space="preserve"> </w:t>
      </w:r>
      <w:r w:rsidR="00EE53A3" w:rsidRPr="00EE53A3">
        <w:rPr>
          <w:rFonts w:cs="David" w:hint="cs"/>
          <w:color w:val="FF0000"/>
          <w:sz w:val="24"/>
          <w:szCs w:val="24"/>
          <w:rtl/>
        </w:rPr>
        <w:t>על</w:t>
      </w:r>
      <w:r w:rsidR="00EE53A3" w:rsidRPr="00EE53A3">
        <w:rPr>
          <w:rFonts w:cs="David"/>
          <w:color w:val="FF0000"/>
          <w:sz w:val="24"/>
          <w:szCs w:val="24"/>
          <w:rtl/>
        </w:rPr>
        <w:t xml:space="preserve"> </w:t>
      </w:r>
      <w:r w:rsidR="00EE53A3" w:rsidRPr="00EE53A3">
        <w:rPr>
          <w:rFonts w:cs="David" w:hint="cs"/>
          <w:color w:val="FF0000"/>
          <w:sz w:val="24"/>
          <w:szCs w:val="24"/>
          <w:rtl/>
        </w:rPr>
        <w:t>עשר</w:t>
      </w:r>
      <w:r w:rsidR="00EE53A3" w:rsidRPr="00EE53A3">
        <w:rPr>
          <w:rFonts w:cs="David"/>
          <w:color w:val="FF0000"/>
          <w:sz w:val="24"/>
          <w:szCs w:val="24"/>
          <w:rtl/>
        </w:rPr>
        <w:t xml:space="preserve"> </w:t>
      </w:r>
      <w:r w:rsidR="00EE53A3" w:rsidRPr="00EE53A3">
        <w:rPr>
          <w:rFonts w:cs="David" w:hint="cs"/>
          <w:color w:val="FF0000"/>
          <w:sz w:val="24"/>
          <w:szCs w:val="24"/>
          <w:rtl/>
        </w:rPr>
        <w:t>שנים</w:t>
      </w:r>
      <w:r w:rsidR="00EE53A3" w:rsidRPr="00EE53A3">
        <w:rPr>
          <w:rFonts w:cs="David"/>
          <w:color w:val="FF0000"/>
          <w:sz w:val="24"/>
          <w:szCs w:val="24"/>
          <w:rtl/>
        </w:rPr>
        <w:t xml:space="preserve"> </w:t>
      </w:r>
      <w:r w:rsidR="00EE53A3" w:rsidRPr="00EE53A3">
        <w:rPr>
          <w:rFonts w:cs="David" w:hint="cs"/>
          <w:color w:val="FF0000"/>
          <w:sz w:val="24"/>
          <w:szCs w:val="24"/>
          <w:rtl/>
        </w:rPr>
        <w:t>בדירה</w:t>
      </w:r>
      <w:r w:rsidR="00EE53A3" w:rsidRPr="00EE53A3">
        <w:rPr>
          <w:rFonts w:cs="David"/>
          <w:color w:val="FF0000"/>
          <w:sz w:val="24"/>
          <w:szCs w:val="24"/>
          <w:rtl/>
        </w:rPr>
        <w:t xml:space="preserve"> </w:t>
      </w:r>
      <w:r w:rsidR="00EE53A3" w:rsidRPr="00EE53A3">
        <w:rPr>
          <w:rFonts w:cs="David" w:hint="cs"/>
          <w:color w:val="FF0000"/>
          <w:sz w:val="24"/>
          <w:szCs w:val="24"/>
          <w:rtl/>
        </w:rPr>
        <w:t>או</w:t>
      </w:r>
      <w:r w:rsidR="00EE53A3" w:rsidRPr="00EE53A3">
        <w:rPr>
          <w:rFonts w:cs="David"/>
          <w:color w:val="FF0000"/>
          <w:sz w:val="24"/>
          <w:szCs w:val="24"/>
          <w:rtl/>
        </w:rPr>
        <w:t xml:space="preserve"> </w:t>
      </w:r>
      <w:r w:rsidR="00EE53A3" w:rsidRPr="00EE53A3">
        <w:rPr>
          <w:rFonts w:cs="David" w:hint="cs"/>
          <w:color w:val="FF0000"/>
          <w:sz w:val="24"/>
          <w:szCs w:val="24"/>
          <w:rtl/>
        </w:rPr>
        <w:t>בבית</w:t>
      </w:r>
      <w:r w:rsidR="00EE53A3" w:rsidRPr="00EE53A3">
        <w:rPr>
          <w:rFonts w:cs="David"/>
          <w:color w:val="FF0000"/>
          <w:sz w:val="24"/>
          <w:szCs w:val="24"/>
          <w:rtl/>
        </w:rPr>
        <w:t xml:space="preserve"> </w:t>
      </w:r>
      <w:r w:rsidR="00EE53A3" w:rsidRPr="00EE53A3">
        <w:rPr>
          <w:rFonts w:cs="David" w:hint="cs"/>
          <w:color w:val="FF0000"/>
          <w:sz w:val="24"/>
          <w:szCs w:val="24"/>
          <w:rtl/>
        </w:rPr>
        <w:t>עסק</w:t>
      </w:r>
      <w:r w:rsidR="00EE53A3" w:rsidRPr="00EE53A3">
        <w:rPr>
          <w:rFonts w:cs="David"/>
          <w:color w:val="FF0000"/>
          <w:sz w:val="24"/>
          <w:szCs w:val="24"/>
          <w:rtl/>
        </w:rPr>
        <w:t xml:space="preserve"> </w:t>
      </w:r>
      <w:r w:rsidR="00EE53A3" w:rsidRPr="00EE53A3">
        <w:rPr>
          <w:rFonts w:cs="David" w:hint="cs"/>
          <w:color w:val="FF0000"/>
          <w:sz w:val="24"/>
          <w:szCs w:val="24"/>
          <w:rtl/>
        </w:rPr>
        <w:t>שחוק</w:t>
      </w:r>
      <w:r w:rsidR="00EE53A3" w:rsidRPr="00EE53A3">
        <w:rPr>
          <w:rFonts w:cs="David"/>
          <w:color w:val="FF0000"/>
          <w:sz w:val="24"/>
          <w:szCs w:val="24"/>
          <w:rtl/>
        </w:rPr>
        <w:t xml:space="preserve"> </w:t>
      </w:r>
      <w:r w:rsidR="00EE53A3" w:rsidRPr="00EE53A3">
        <w:rPr>
          <w:rFonts w:cs="David" w:hint="cs"/>
          <w:color w:val="FF0000"/>
          <w:sz w:val="24"/>
          <w:szCs w:val="24"/>
          <w:rtl/>
        </w:rPr>
        <w:t>זה</w:t>
      </w:r>
      <w:r w:rsidR="00EE53A3" w:rsidRPr="00EE53A3">
        <w:rPr>
          <w:rFonts w:cs="David"/>
          <w:color w:val="FF0000"/>
          <w:sz w:val="24"/>
          <w:szCs w:val="24"/>
          <w:rtl/>
        </w:rPr>
        <w:t xml:space="preserve"> </w:t>
      </w:r>
      <w:r w:rsidR="00EE53A3" w:rsidRPr="00EE53A3">
        <w:rPr>
          <w:rFonts w:cs="David" w:hint="cs"/>
          <w:color w:val="FF0000"/>
          <w:sz w:val="24"/>
          <w:szCs w:val="24"/>
          <w:rtl/>
        </w:rPr>
        <w:t>אינו</w:t>
      </w:r>
      <w:r w:rsidR="00EE53A3" w:rsidRPr="00EE53A3">
        <w:rPr>
          <w:rFonts w:cs="David"/>
          <w:color w:val="FF0000"/>
          <w:sz w:val="24"/>
          <w:szCs w:val="24"/>
          <w:rtl/>
        </w:rPr>
        <w:t xml:space="preserve"> </w:t>
      </w:r>
      <w:r w:rsidR="00EE53A3" w:rsidRPr="00EE53A3">
        <w:rPr>
          <w:rFonts w:cs="David" w:hint="cs"/>
          <w:color w:val="FF0000"/>
          <w:sz w:val="24"/>
          <w:szCs w:val="24"/>
          <w:rtl/>
        </w:rPr>
        <w:t>חל</w:t>
      </w:r>
      <w:r w:rsidR="00EE53A3" w:rsidRPr="00EE53A3">
        <w:rPr>
          <w:rFonts w:cs="David"/>
          <w:color w:val="FF0000"/>
          <w:sz w:val="24"/>
          <w:szCs w:val="24"/>
          <w:rtl/>
        </w:rPr>
        <w:t xml:space="preserve"> </w:t>
      </w:r>
      <w:r w:rsidR="00EE53A3" w:rsidRPr="00EE53A3">
        <w:rPr>
          <w:rFonts w:cs="David" w:hint="cs"/>
          <w:color w:val="FF0000"/>
          <w:sz w:val="24"/>
          <w:szCs w:val="24"/>
          <w:rtl/>
        </w:rPr>
        <w:t>עליה</w:t>
      </w:r>
      <w:r w:rsidR="00EE53A3" w:rsidRPr="00EE53A3">
        <w:rPr>
          <w:rFonts w:cs="David"/>
          <w:color w:val="FF0000"/>
          <w:sz w:val="24"/>
          <w:szCs w:val="24"/>
          <w:rtl/>
        </w:rPr>
        <w:t xml:space="preserve">, </w:t>
      </w:r>
      <w:r w:rsidR="00EE53A3" w:rsidRPr="00EE53A3">
        <w:rPr>
          <w:rFonts w:cs="David" w:hint="cs"/>
          <w:color w:val="FF0000"/>
          <w:sz w:val="24"/>
          <w:szCs w:val="24"/>
          <w:rtl/>
        </w:rPr>
        <w:t>ואין</w:t>
      </w:r>
      <w:r w:rsidR="00EE53A3" w:rsidRPr="00EE53A3">
        <w:rPr>
          <w:rFonts w:cs="David"/>
          <w:color w:val="FF0000"/>
          <w:sz w:val="24"/>
          <w:szCs w:val="24"/>
          <w:rtl/>
        </w:rPr>
        <w:t xml:space="preserve"> </w:t>
      </w:r>
      <w:r w:rsidR="00EE53A3" w:rsidRPr="00EE53A3">
        <w:rPr>
          <w:rFonts w:cs="David" w:hint="cs"/>
          <w:color w:val="FF0000"/>
          <w:sz w:val="24"/>
          <w:szCs w:val="24"/>
          <w:rtl/>
        </w:rPr>
        <w:t>עמה</w:t>
      </w:r>
      <w:r w:rsidR="00EE53A3" w:rsidRPr="00EE53A3">
        <w:rPr>
          <w:rFonts w:cs="David"/>
          <w:color w:val="FF0000"/>
          <w:sz w:val="24"/>
          <w:szCs w:val="24"/>
          <w:rtl/>
        </w:rPr>
        <w:t xml:space="preserve"> </w:t>
      </w:r>
      <w:r w:rsidR="00EE53A3" w:rsidRPr="00EE53A3">
        <w:rPr>
          <w:rFonts w:cs="David" w:hint="cs"/>
          <w:color w:val="FF0000"/>
          <w:sz w:val="24"/>
          <w:szCs w:val="24"/>
          <w:rtl/>
        </w:rPr>
        <w:t>ברירה</w:t>
      </w:r>
      <w:r w:rsidR="00EE53A3" w:rsidRPr="00EE53A3">
        <w:rPr>
          <w:rFonts w:cs="David"/>
          <w:color w:val="FF0000"/>
          <w:sz w:val="24"/>
          <w:szCs w:val="24"/>
          <w:rtl/>
        </w:rPr>
        <w:t xml:space="preserve"> </w:t>
      </w:r>
      <w:r w:rsidR="00EE53A3" w:rsidRPr="00EE53A3">
        <w:rPr>
          <w:rFonts w:cs="David" w:hint="cs"/>
          <w:color w:val="FF0000"/>
          <w:sz w:val="24"/>
          <w:szCs w:val="24"/>
          <w:rtl/>
        </w:rPr>
        <w:t>להאריכה</w:t>
      </w:r>
      <w:r w:rsidR="00EE53A3" w:rsidRPr="00EE53A3">
        <w:rPr>
          <w:rFonts w:cs="David"/>
          <w:color w:val="FF0000"/>
          <w:sz w:val="24"/>
          <w:szCs w:val="24"/>
          <w:rtl/>
        </w:rPr>
        <w:t xml:space="preserve"> </w:t>
      </w:r>
      <w:r w:rsidR="00EE53A3" w:rsidRPr="00EE53A3">
        <w:rPr>
          <w:rFonts w:cs="David" w:hint="cs"/>
          <w:color w:val="FF0000"/>
          <w:sz w:val="24"/>
          <w:szCs w:val="24"/>
          <w:rtl/>
        </w:rPr>
        <w:t>לתקופה</w:t>
      </w:r>
      <w:r w:rsidR="00EE53A3" w:rsidRPr="00EE53A3">
        <w:rPr>
          <w:rFonts w:cs="David"/>
          <w:color w:val="FF0000"/>
          <w:sz w:val="24"/>
          <w:szCs w:val="24"/>
          <w:rtl/>
        </w:rPr>
        <w:t xml:space="preserve"> </w:t>
      </w:r>
      <w:r w:rsidR="00EE53A3" w:rsidRPr="00EE53A3">
        <w:rPr>
          <w:rFonts w:cs="David" w:hint="cs"/>
          <w:color w:val="FF0000"/>
          <w:sz w:val="24"/>
          <w:szCs w:val="24"/>
          <w:rtl/>
        </w:rPr>
        <w:t>העולה</w:t>
      </w:r>
      <w:r w:rsidR="00EE53A3" w:rsidRPr="00EE53A3">
        <w:rPr>
          <w:rFonts w:cs="David"/>
          <w:color w:val="FF0000"/>
          <w:sz w:val="24"/>
          <w:szCs w:val="24"/>
          <w:rtl/>
        </w:rPr>
        <w:t xml:space="preserve"> </w:t>
      </w:r>
      <w:r w:rsidR="00EE53A3" w:rsidRPr="00EE53A3">
        <w:rPr>
          <w:rFonts w:cs="David" w:hint="cs"/>
          <w:color w:val="FF0000"/>
          <w:sz w:val="24"/>
          <w:szCs w:val="24"/>
          <w:rtl/>
        </w:rPr>
        <w:t>על</w:t>
      </w:r>
      <w:r w:rsidR="00EE53A3" w:rsidRPr="00EE53A3">
        <w:rPr>
          <w:rFonts w:cs="David"/>
          <w:color w:val="FF0000"/>
          <w:sz w:val="24"/>
          <w:szCs w:val="24"/>
          <w:rtl/>
        </w:rPr>
        <w:t xml:space="preserve"> </w:t>
      </w:r>
      <w:r w:rsidR="00EE53A3" w:rsidRPr="00EE53A3">
        <w:rPr>
          <w:rFonts w:cs="David" w:hint="cs"/>
          <w:color w:val="FF0000"/>
          <w:sz w:val="24"/>
          <w:szCs w:val="24"/>
          <w:rtl/>
        </w:rPr>
        <w:t>עשר</w:t>
      </w:r>
      <w:r w:rsidR="00EE53A3" w:rsidRPr="00EE53A3">
        <w:rPr>
          <w:rFonts w:cs="David"/>
          <w:color w:val="FF0000"/>
          <w:sz w:val="24"/>
          <w:szCs w:val="24"/>
          <w:rtl/>
        </w:rPr>
        <w:t xml:space="preserve"> </w:t>
      </w:r>
      <w:r w:rsidR="00EE53A3" w:rsidRPr="00EE53A3">
        <w:rPr>
          <w:rFonts w:cs="David" w:hint="cs"/>
          <w:color w:val="FF0000"/>
          <w:sz w:val="24"/>
          <w:szCs w:val="24"/>
          <w:rtl/>
        </w:rPr>
        <w:t>שנים</w:t>
      </w:r>
      <w:r w:rsidR="00EE53A3" w:rsidRPr="00EE53A3">
        <w:rPr>
          <w:rFonts w:cs="David"/>
          <w:color w:val="FF0000"/>
          <w:sz w:val="24"/>
          <w:szCs w:val="24"/>
          <w:rtl/>
        </w:rPr>
        <w:t xml:space="preserve"> - </w:t>
      </w:r>
      <w:r w:rsidR="00EE53A3" w:rsidRPr="00EE53A3">
        <w:rPr>
          <w:rFonts w:cs="David" w:hint="cs"/>
          <w:color w:val="FF0000"/>
          <w:sz w:val="24"/>
          <w:szCs w:val="24"/>
          <w:rtl/>
        </w:rPr>
        <w:t>אינה</w:t>
      </w:r>
      <w:r w:rsidR="00EE53A3" w:rsidRPr="00EE53A3">
        <w:rPr>
          <w:rFonts w:cs="David"/>
          <w:color w:val="FF0000"/>
          <w:sz w:val="24"/>
          <w:szCs w:val="24"/>
          <w:rtl/>
        </w:rPr>
        <w:t xml:space="preserve"> </w:t>
      </w:r>
      <w:r w:rsidR="00EE53A3" w:rsidRPr="00EE53A3">
        <w:rPr>
          <w:rFonts w:cs="David" w:hint="cs"/>
          <w:color w:val="FF0000"/>
          <w:sz w:val="24"/>
          <w:szCs w:val="24"/>
          <w:rtl/>
        </w:rPr>
        <w:t>טעונה</w:t>
      </w:r>
      <w:r w:rsidR="00EE53A3" w:rsidRPr="00EE53A3">
        <w:rPr>
          <w:rFonts w:cs="David"/>
          <w:color w:val="FF0000"/>
          <w:sz w:val="24"/>
          <w:szCs w:val="24"/>
          <w:rtl/>
        </w:rPr>
        <w:t xml:space="preserve"> </w:t>
      </w:r>
      <w:r w:rsidR="00EE53A3" w:rsidRPr="00EE53A3">
        <w:rPr>
          <w:rFonts w:cs="David" w:hint="cs"/>
          <w:color w:val="FF0000"/>
          <w:sz w:val="24"/>
          <w:szCs w:val="24"/>
          <w:rtl/>
        </w:rPr>
        <w:t>רישום</w:t>
      </w:r>
      <w:r w:rsidR="00EE53A3" w:rsidRPr="00EE53A3">
        <w:rPr>
          <w:rFonts w:cs="David"/>
          <w:color w:val="FF0000"/>
          <w:sz w:val="24"/>
          <w:szCs w:val="24"/>
          <w:rtl/>
        </w:rPr>
        <w:t xml:space="preserve"> </w:t>
      </w:r>
      <w:r w:rsidR="00EE53A3" w:rsidRPr="00EE53A3">
        <w:rPr>
          <w:rFonts w:cs="David" w:hint="cs"/>
          <w:color w:val="FF0000"/>
          <w:sz w:val="24"/>
          <w:szCs w:val="24"/>
          <w:rtl/>
        </w:rPr>
        <w:t>בפנקסי</w:t>
      </w:r>
      <w:r w:rsidR="00EE53A3" w:rsidRPr="00EE53A3">
        <w:rPr>
          <w:rFonts w:cs="David"/>
          <w:color w:val="FF0000"/>
          <w:sz w:val="24"/>
          <w:szCs w:val="24"/>
          <w:rtl/>
        </w:rPr>
        <w:t xml:space="preserve"> </w:t>
      </w:r>
      <w:r w:rsidR="00EE53A3" w:rsidRPr="00EE53A3">
        <w:rPr>
          <w:rFonts w:cs="David" w:hint="cs"/>
          <w:color w:val="FF0000"/>
          <w:sz w:val="24"/>
          <w:szCs w:val="24"/>
          <w:rtl/>
        </w:rPr>
        <w:t>המקרקעין</w:t>
      </w:r>
      <w:r>
        <w:rPr>
          <w:rFonts w:cs="David" w:hint="cs"/>
          <w:sz w:val="24"/>
          <w:szCs w:val="24"/>
          <w:rtl/>
        </w:rPr>
        <w:t xml:space="preserve">" </w:t>
      </w:r>
      <w:r w:rsidRPr="006C6E3D">
        <w:rPr>
          <w:rFonts w:cs="David" w:hint="cs"/>
          <w:sz w:val="24"/>
          <w:szCs w:val="24"/>
          <w:highlight w:val="yellow"/>
          <w:rtl/>
        </w:rPr>
        <w:t>ההלכה היום היא שחוזה שכירות מעל 5 שנים טעון מסמך בכתב ועד 10 שנים הוא פטור מרישום</w:t>
      </w:r>
      <w:r>
        <w:rPr>
          <w:rFonts w:cs="David" w:hint="cs"/>
          <w:sz w:val="24"/>
          <w:szCs w:val="24"/>
          <w:rtl/>
        </w:rPr>
        <w:t xml:space="preserve">. </w:t>
      </w:r>
      <w:r w:rsidR="006C6E3D">
        <w:rPr>
          <w:rFonts w:ascii="Times New Roman" w:eastAsia="Times New Roman" w:hAnsi="Times New Roman" w:cs="David" w:hint="cs"/>
          <w:b/>
          <w:bCs/>
          <w:sz w:val="24"/>
          <w:szCs w:val="24"/>
          <w:rtl/>
        </w:rPr>
        <w:t xml:space="preserve">ברור שלפי שיקולי עלות- תועלת לא רצוי להטיל חובה כתב ורישום על שכירות קצרה. </w:t>
      </w:r>
    </w:p>
    <w:p w:rsidR="00213366" w:rsidRDefault="006C6E3D" w:rsidP="006C6E3D">
      <w:pPr>
        <w:spacing w:after="0"/>
        <w:jc w:val="both"/>
        <w:rPr>
          <w:rFonts w:cs="David"/>
          <w:b/>
          <w:bCs/>
          <w:sz w:val="24"/>
          <w:szCs w:val="24"/>
          <w:rtl/>
        </w:rPr>
      </w:pPr>
      <w:r>
        <w:rPr>
          <w:rFonts w:ascii="Times New Roman" w:eastAsia="Times New Roman" w:hAnsi="Times New Roman" w:cs="David" w:hint="cs"/>
          <w:sz w:val="24"/>
          <w:szCs w:val="24"/>
          <w:rtl/>
        </w:rPr>
        <w:lastRenderedPageBreak/>
        <w:t>מה יקרה אם מישהו קונה נכס בגלל שאין רישום של שכירות קצרה? ג'- הקונה, יהיה כפוף לזכותו של השוכר!  (אם מדובר בשואל הוא יכול לסיים את ההסכם ולכן אין בעיה). אולם- בשכירות קצרה זה לא באמת מכביד, כי הרי בפרקטיקה ג' יבדוק את הנכס ואז יראה אם קיים שם שוכר. מקרים בו הוא לא יראה שוכר הם מאוד שוליים.</w:t>
      </w:r>
    </w:p>
    <w:p w:rsidR="00213366" w:rsidRDefault="00213366" w:rsidP="00B261E6">
      <w:pPr>
        <w:spacing w:after="0"/>
        <w:jc w:val="both"/>
        <w:rPr>
          <w:rFonts w:cs="David"/>
          <w:sz w:val="24"/>
          <w:szCs w:val="24"/>
          <w:rtl/>
        </w:rPr>
      </w:pPr>
    </w:p>
    <w:p w:rsidR="00213366" w:rsidRDefault="00916CA6" w:rsidP="006C6E3D">
      <w:pPr>
        <w:spacing w:after="0"/>
        <w:jc w:val="both"/>
        <w:rPr>
          <w:rFonts w:cs="David"/>
          <w:sz w:val="24"/>
          <w:szCs w:val="24"/>
          <w:rtl/>
        </w:rPr>
      </w:pPr>
      <w:r>
        <w:rPr>
          <w:rFonts w:cs="David" w:hint="cs"/>
          <w:sz w:val="24"/>
          <w:szCs w:val="24"/>
          <w:rtl/>
        </w:rPr>
        <w:t xml:space="preserve">מה דינה של אופציה להארכה? גם </w:t>
      </w:r>
      <w:r w:rsidRPr="006C6E3D">
        <w:rPr>
          <w:rFonts w:cs="David" w:hint="cs"/>
          <w:b/>
          <w:bCs/>
          <w:sz w:val="24"/>
          <w:szCs w:val="24"/>
          <w:rtl/>
        </w:rPr>
        <w:t xml:space="preserve">סעיף 79 </w:t>
      </w:r>
      <w:r>
        <w:rPr>
          <w:rFonts w:cs="David" w:hint="cs"/>
          <w:sz w:val="24"/>
          <w:szCs w:val="24"/>
          <w:rtl/>
        </w:rPr>
        <w:t xml:space="preserve">עוסק בשאלה זו. מה אם התקופה המקורית אינה טעונה רישום אך אם נצרף לה את אופציית ההארכה אז אנחנו כבר בתוך התקופה הטעונה רישום- האם נתייחס לכך כטעון רישום או לא? לכך מתייחס </w:t>
      </w:r>
      <w:r w:rsidRPr="006C6E3D">
        <w:rPr>
          <w:rFonts w:cs="David" w:hint="cs"/>
          <w:b/>
          <w:bCs/>
          <w:sz w:val="24"/>
          <w:szCs w:val="24"/>
          <w:rtl/>
        </w:rPr>
        <w:t>79(ב)</w:t>
      </w:r>
      <w:r>
        <w:rPr>
          <w:rFonts w:cs="David" w:hint="cs"/>
          <w:sz w:val="24"/>
          <w:szCs w:val="24"/>
          <w:rtl/>
        </w:rPr>
        <w:t xml:space="preserve"> "</w:t>
      </w:r>
      <w:r w:rsidR="006C6E3D" w:rsidRPr="006C6E3D">
        <w:rPr>
          <w:rFonts w:hint="cs"/>
          <w:rtl/>
        </w:rPr>
        <w:t xml:space="preserve"> </w:t>
      </w:r>
      <w:r w:rsidR="006C6E3D" w:rsidRPr="006C6E3D">
        <w:rPr>
          <w:rFonts w:cs="David" w:hint="cs"/>
          <w:color w:val="FF0000"/>
          <w:sz w:val="24"/>
          <w:szCs w:val="24"/>
          <w:rtl/>
        </w:rPr>
        <w:t>הוראות</w:t>
      </w:r>
      <w:r w:rsidR="006C6E3D" w:rsidRPr="006C6E3D">
        <w:rPr>
          <w:rFonts w:cs="David"/>
          <w:color w:val="FF0000"/>
          <w:sz w:val="24"/>
          <w:szCs w:val="24"/>
          <w:rtl/>
        </w:rPr>
        <w:t xml:space="preserve"> </w:t>
      </w:r>
      <w:r w:rsidR="006C6E3D" w:rsidRPr="006C6E3D">
        <w:rPr>
          <w:rFonts w:cs="David" w:hint="cs"/>
          <w:color w:val="FF0000"/>
          <w:sz w:val="24"/>
          <w:szCs w:val="24"/>
          <w:rtl/>
        </w:rPr>
        <w:t>סעיף</w:t>
      </w:r>
      <w:r w:rsidR="006C6E3D" w:rsidRPr="006C6E3D">
        <w:rPr>
          <w:rFonts w:cs="David"/>
          <w:color w:val="FF0000"/>
          <w:sz w:val="24"/>
          <w:szCs w:val="24"/>
          <w:rtl/>
        </w:rPr>
        <w:t xml:space="preserve"> </w:t>
      </w:r>
      <w:r w:rsidR="006C6E3D" w:rsidRPr="006C6E3D">
        <w:rPr>
          <w:rFonts w:cs="David" w:hint="cs"/>
          <w:color w:val="FF0000"/>
          <w:sz w:val="24"/>
          <w:szCs w:val="24"/>
          <w:rtl/>
        </w:rPr>
        <w:t>קטן</w:t>
      </w:r>
      <w:r w:rsidR="006C6E3D" w:rsidRPr="006C6E3D">
        <w:rPr>
          <w:rFonts w:cs="David"/>
          <w:color w:val="FF0000"/>
          <w:sz w:val="24"/>
          <w:szCs w:val="24"/>
          <w:rtl/>
        </w:rPr>
        <w:t xml:space="preserve"> (</w:t>
      </w:r>
      <w:r w:rsidR="006C6E3D" w:rsidRPr="006C6E3D">
        <w:rPr>
          <w:rFonts w:cs="David" w:hint="cs"/>
          <w:color w:val="FF0000"/>
          <w:sz w:val="24"/>
          <w:szCs w:val="24"/>
          <w:rtl/>
        </w:rPr>
        <w:t>א</w:t>
      </w:r>
      <w:r w:rsidR="006C6E3D" w:rsidRPr="006C6E3D">
        <w:rPr>
          <w:rFonts w:cs="David"/>
          <w:color w:val="FF0000"/>
          <w:sz w:val="24"/>
          <w:szCs w:val="24"/>
          <w:rtl/>
        </w:rPr>
        <w:t xml:space="preserve">) </w:t>
      </w:r>
      <w:r w:rsidR="006C6E3D" w:rsidRPr="006C6E3D">
        <w:rPr>
          <w:rFonts w:cs="David" w:hint="cs"/>
          <w:color w:val="FF0000"/>
          <w:sz w:val="24"/>
          <w:szCs w:val="24"/>
          <w:rtl/>
        </w:rPr>
        <w:t>לא</w:t>
      </w:r>
      <w:r w:rsidR="006C6E3D" w:rsidRPr="006C6E3D">
        <w:rPr>
          <w:rFonts w:cs="David"/>
          <w:color w:val="FF0000"/>
          <w:sz w:val="24"/>
          <w:szCs w:val="24"/>
          <w:rtl/>
        </w:rPr>
        <w:t xml:space="preserve"> </w:t>
      </w:r>
      <w:r w:rsidR="006C6E3D" w:rsidRPr="006C6E3D">
        <w:rPr>
          <w:rFonts w:cs="David" w:hint="cs"/>
          <w:color w:val="FF0000"/>
          <w:sz w:val="24"/>
          <w:szCs w:val="24"/>
          <w:rtl/>
        </w:rPr>
        <w:t>יחולו</w:t>
      </w:r>
      <w:r w:rsidR="006C6E3D" w:rsidRPr="006C6E3D">
        <w:rPr>
          <w:rFonts w:cs="David"/>
          <w:color w:val="FF0000"/>
          <w:sz w:val="24"/>
          <w:szCs w:val="24"/>
          <w:rtl/>
        </w:rPr>
        <w:t xml:space="preserve"> </w:t>
      </w:r>
      <w:r w:rsidR="006C6E3D" w:rsidRPr="006C6E3D">
        <w:rPr>
          <w:rFonts w:cs="David" w:hint="cs"/>
          <w:color w:val="FF0000"/>
          <w:sz w:val="24"/>
          <w:szCs w:val="24"/>
          <w:rtl/>
        </w:rPr>
        <w:t>על</w:t>
      </w:r>
      <w:r w:rsidR="006C6E3D" w:rsidRPr="006C6E3D">
        <w:rPr>
          <w:rFonts w:cs="David"/>
          <w:color w:val="FF0000"/>
          <w:sz w:val="24"/>
          <w:szCs w:val="24"/>
          <w:rtl/>
        </w:rPr>
        <w:t xml:space="preserve"> </w:t>
      </w:r>
      <w:r w:rsidR="006C6E3D" w:rsidRPr="006C6E3D">
        <w:rPr>
          <w:rFonts w:cs="David" w:hint="cs"/>
          <w:color w:val="FF0000"/>
          <w:sz w:val="24"/>
          <w:szCs w:val="24"/>
          <w:rtl/>
        </w:rPr>
        <w:t>שכירות</w:t>
      </w:r>
      <w:r w:rsidR="006C6E3D" w:rsidRPr="006C6E3D">
        <w:rPr>
          <w:rFonts w:cs="David"/>
          <w:color w:val="FF0000"/>
          <w:sz w:val="24"/>
          <w:szCs w:val="24"/>
          <w:rtl/>
        </w:rPr>
        <w:t xml:space="preserve"> </w:t>
      </w:r>
      <w:r w:rsidR="006C6E3D" w:rsidRPr="006C6E3D">
        <w:rPr>
          <w:rFonts w:cs="David" w:hint="cs"/>
          <w:color w:val="FF0000"/>
          <w:sz w:val="24"/>
          <w:szCs w:val="24"/>
          <w:rtl/>
        </w:rPr>
        <w:t>שיש</w:t>
      </w:r>
      <w:r w:rsidR="006C6E3D" w:rsidRPr="006C6E3D">
        <w:rPr>
          <w:rFonts w:cs="David"/>
          <w:color w:val="FF0000"/>
          <w:sz w:val="24"/>
          <w:szCs w:val="24"/>
          <w:rtl/>
        </w:rPr>
        <w:t xml:space="preserve"> </w:t>
      </w:r>
      <w:r w:rsidR="006C6E3D" w:rsidRPr="006C6E3D">
        <w:rPr>
          <w:rFonts w:cs="David" w:hint="cs"/>
          <w:color w:val="FF0000"/>
          <w:sz w:val="24"/>
          <w:szCs w:val="24"/>
          <w:rtl/>
        </w:rPr>
        <w:t>עמה</w:t>
      </w:r>
      <w:r w:rsidR="006C6E3D" w:rsidRPr="006C6E3D">
        <w:rPr>
          <w:rFonts w:cs="David"/>
          <w:color w:val="FF0000"/>
          <w:sz w:val="24"/>
          <w:szCs w:val="24"/>
          <w:rtl/>
        </w:rPr>
        <w:t xml:space="preserve"> </w:t>
      </w:r>
      <w:r w:rsidR="006C6E3D" w:rsidRPr="006C6E3D">
        <w:rPr>
          <w:rFonts w:cs="David" w:hint="cs"/>
          <w:color w:val="FF0000"/>
          <w:sz w:val="24"/>
          <w:szCs w:val="24"/>
          <w:rtl/>
        </w:rPr>
        <w:t>ברירה</w:t>
      </w:r>
      <w:r w:rsidR="006C6E3D" w:rsidRPr="006C6E3D">
        <w:rPr>
          <w:rFonts w:cs="David"/>
          <w:color w:val="FF0000"/>
          <w:sz w:val="24"/>
          <w:szCs w:val="24"/>
          <w:rtl/>
        </w:rPr>
        <w:t xml:space="preserve"> </w:t>
      </w:r>
      <w:r w:rsidR="006C6E3D" w:rsidRPr="006C6E3D">
        <w:rPr>
          <w:rFonts w:cs="David" w:hint="cs"/>
          <w:color w:val="FF0000"/>
          <w:sz w:val="24"/>
          <w:szCs w:val="24"/>
          <w:rtl/>
        </w:rPr>
        <w:t>להאריך</w:t>
      </w:r>
      <w:r w:rsidR="006C6E3D" w:rsidRPr="006C6E3D">
        <w:rPr>
          <w:rFonts w:cs="David"/>
          <w:color w:val="FF0000"/>
          <w:sz w:val="24"/>
          <w:szCs w:val="24"/>
          <w:rtl/>
        </w:rPr>
        <w:t xml:space="preserve"> </w:t>
      </w:r>
      <w:r w:rsidR="006C6E3D" w:rsidRPr="006C6E3D">
        <w:rPr>
          <w:rFonts w:cs="David" w:hint="cs"/>
          <w:color w:val="FF0000"/>
          <w:sz w:val="24"/>
          <w:szCs w:val="24"/>
          <w:rtl/>
        </w:rPr>
        <w:t>את</w:t>
      </w:r>
      <w:r w:rsidR="006C6E3D" w:rsidRPr="006C6E3D">
        <w:rPr>
          <w:rFonts w:cs="David"/>
          <w:color w:val="FF0000"/>
          <w:sz w:val="24"/>
          <w:szCs w:val="24"/>
          <w:rtl/>
        </w:rPr>
        <w:t xml:space="preserve"> </w:t>
      </w:r>
      <w:r w:rsidR="006C6E3D" w:rsidRPr="006C6E3D">
        <w:rPr>
          <w:rFonts w:cs="David" w:hint="cs"/>
          <w:color w:val="FF0000"/>
          <w:sz w:val="24"/>
          <w:szCs w:val="24"/>
          <w:rtl/>
        </w:rPr>
        <w:t>תקופתה</w:t>
      </w:r>
      <w:r w:rsidR="006C6E3D" w:rsidRPr="006C6E3D">
        <w:rPr>
          <w:rFonts w:cs="David"/>
          <w:color w:val="FF0000"/>
          <w:sz w:val="24"/>
          <w:szCs w:val="24"/>
          <w:rtl/>
        </w:rPr>
        <w:t xml:space="preserve"> </w:t>
      </w:r>
      <w:r w:rsidR="006C6E3D" w:rsidRPr="006C6E3D">
        <w:rPr>
          <w:rFonts w:cs="David" w:hint="cs"/>
          <w:color w:val="FF0000"/>
          <w:sz w:val="24"/>
          <w:szCs w:val="24"/>
          <w:rtl/>
        </w:rPr>
        <w:t>לתקופה</w:t>
      </w:r>
      <w:r w:rsidR="006C6E3D" w:rsidRPr="006C6E3D">
        <w:rPr>
          <w:rFonts w:cs="David"/>
          <w:color w:val="FF0000"/>
          <w:sz w:val="24"/>
          <w:szCs w:val="24"/>
          <w:rtl/>
        </w:rPr>
        <w:t xml:space="preserve"> </w:t>
      </w:r>
      <w:r w:rsidR="006C6E3D" w:rsidRPr="006C6E3D">
        <w:rPr>
          <w:rFonts w:cs="David" w:hint="cs"/>
          <w:color w:val="FF0000"/>
          <w:sz w:val="24"/>
          <w:szCs w:val="24"/>
          <w:rtl/>
        </w:rPr>
        <w:t>כוללת</w:t>
      </w:r>
      <w:r w:rsidR="006C6E3D" w:rsidRPr="006C6E3D">
        <w:rPr>
          <w:rFonts w:cs="David"/>
          <w:color w:val="FF0000"/>
          <w:sz w:val="24"/>
          <w:szCs w:val="24"/>
          <w:rtl/>
        </w:rPr>
        <w:t xml:space="preserve"> </w:t>
      </w:r>
      <w:r w:rsidR="006C6E3D" w:rsidRPr="006C6E3D">
        <w:rPr>
          <w:rFonts w:cs="David" w:hint="cs"/>
          <w:color w:val="FF0000"/>
          <w:sz w:val="24"/>
          <w:szCs w:val="24"/>
          <w:rtl/>
        </w:rPr>
        <w:t>העולה</w:t>
      </w:r>
      <w:r w:rsidR="006C6E3D" w:rsidRPr="006C6E3D">
        <w:rPr>
          <w:rFonts w:cs="David"/>
          <w:color w:val="FF0000"/>
          <w:sz w:val="24"/>
          <w:szCs w:val="24"/>
          <w:rtl/>
        </w:rPr>
        <w:t xml:space="preserve"> </w:t>
      </w:r>
      <w:r w:rsidR="006C6E3D" w:rsidRPr="006C6E3D">
        <w:rPr>
          <w:rFonts w:cs="David" w:hint="cs"/>
          <w:color w:val="FF0000"/>
          <w:sz w:val="24"/>
          <w:szCs w:val="24"/>
          <w:rtl/>
        </w:rPr>
        <w:t>על</w:t>
      </w:r>
      <w:r w:rsidR="006C6E3D" w:rsidRPr="006C6E3D">
        <w:rPr>
          <w:rFonts w:cs="David"/>
          <w:color w:val="FF0000"/>
          <w:sz w:val="24"/>
          <w:szCs w:val="24"/>
          <w:rtl/>
        </w:rPr>
        <w:t xml:space="preserve"> </w:t>
      </w:r>
      <w:r w:rsidR="006C6E3D" w:rsidRPr="006C6E3D">
        <w:rPr>
          <w:rFonts w:cs="David" w:hint="cs"/>
          <w:color w:val="FF0000"/>
          <w:sz w:val="24"/>
          <w:szCs w:val="24"/>
          <w:rtl/>
        </w:rPr>
        <w:t>חמש</w:t>
      </w:r>
      <w:r w:rsidR="006C6E3D" w:rsidRPr="006C6E3D">
        <w:rPr>
          <w:rFonts w:cs="David"/>
          <w:color w:val="FF0000"/>
          <w:sz w:val="24"/>
          <w:szCs w:val="24"/>
          <w:rtl/>
        </w:rPr>
        <w:t xml:space="preserve"> </w:t>
      </w:r>
      <w:r w:rsidR="006C6E3D" w:rsidRPr="006C6E3D">
        <w:rPr>
          <w:rFonts w:cs="David" w:hint="cs"/>
          <w:color w:val="FF0000"/>
          <w:sz w:val="24"/>
          <w:szCs w:val="24"/>
          <w:rtl/>
        </w:rPr>
        <w:t>שנים</w:t>
      </w:r>
      <w:r w:rsidR="006C6E3D" w:rsidRPr="006C6E3D">
        <w:rPr>
          <w:rFonts w:cs="David"/>
          <w:color w:val="FF0000"/>
          <w:sz w:val="24"/>
          <w:szCs w:val="24"/>
          <w:rtl/>
        </w:rPr>
        <w:t xml:space="preserve">, </w:t>
      </w:r>
      <w:r w:rsidR="006C6E3D" w:rsidRPr="006C6E3D">
        <w:rPr>
          <w:rFonts w:cs="David" w:hint="cs"/>
          <w:color w:val="FF0000"/>
          <w:sz w:val="24"/>
          <w:szCs w:val="24"/>
          <w:rtl/>
        </w:rPr>
        <w:t>ולא</w:t>
      </w:r>
      <w:r w:rsidR="006C6E3D" w:rsidRPr="006C6E3D">
        <w:rPr>
          <w:rFonts w:cs="David"/>
          <w:color w:val="FF0000"/>
          <w:sz w:val="24"/>
          <w:szCs w:val="24"/>
          <w:rtl/>
        </w:rPr>
        <w:t xml:space="preserve"> </w:t>
      </w:r>
      <w:r w:rsidR="006C6E3D" w:rsidRPr="006C6E3D">
        <w:rPr>
          <w:rFonts w:cs="David" w:hint="cs"/>
          <w:color w:val="FF0000"/>
          <w:sz w:val="24"/>
          <w:szCs w:val="24"/>
          <w:rtl/>
        </w:rPr>
        <w:t>על</w:t>
      </w:r>
      <w:r w:rsidR="006C6E3D" w:rsidRPr="006C6E3D">
        <w:rPr>
          <w:rFonts w:cs="David"/>
          <w:color w:val="FF0000"/>
          <w:sz w:val="24"/>
          <w:szCs w:val="24"/>
          <w:rtl/>
        </w:rPr>
        <w:t xml:space="preserve"> </w:t>
      </w:r>
      <w:r w:rsidR="006C6E3D" w:rsidRPr="006C6E3D">
        <w:rPr>
          <w:rFonts w:cs="David" w:hint="cs"/>
          <w:color w:val="FF0000"/>
          <w:sz w:val="24"/>
          <w:szCs w:val="24"/>
          <w:rtl/>
        </w:rPr>
        <w:t>שכירות</w:t>
      </w:r>
      <w:r w:rsidR="006C6E3D" w:rsidRPr="006C6E3D">
        <w:rPr>
          <w:rFonts w:cs="David"/>
          <w:color w:val="FF0000"/>
          <w:sz w:val="24"/>
          <w:szCs w:val="24"/>
          <w:rtl/>
        </w:rPr>
        <w:t xml:space="preserve"> </w:t>
      </w:r>
      <w:r w:rsidR="006C6E3D" w:rsidRPr="006C6E3D">
        <w:rPr>
          <w:rFonts w:cs="David" w:hint="cs"/>
          <w:color w:val="FF0000"/>
          <w:sz w:val="24"/>
          <w:szCs w:val="24"/>
          <w:rtl/>
        </w:rPr>
        <w:t>שתקופתה</w:t>
      </w:r>
      <w:r w:rsidR="006C6E3D" w:rsidRPr="006C6E3D">
        <w:rPr>
          <w:rFonts w:cs="David"/>
          <w:color w:val="FF0000"/>
          <w:sz w:val="24"/>
          <w:szCs w:val="24"/>
          <w:rtl/>
        </w:rPr>
        <w:t xml:space="preserve">, </w:t>
      </w:r>
      <w:r w:rsidR="006C6E3D" w:rsidRPr="006C6E3D">
        <w:rPr>
          <w:rFonts w:cs="David" w:hint="cs"/>
          <w:color w:val="FF0000"/>
          <w:sz w:val="24"/>
          <w:szCs w:val="24"/>
          <w:rtl/>
        </w:rPr>
        <w:t>כולה</w:t>
      </w:r>
      <w:r w:rsidR="006C6E3D" w:rsidRPr="006C6E3D">
        <w:rPr>
          <w:rFonts w:cs="David"/>
          <w:color w:val="FF0000"/>
          <w:sz w:val="24"/>
          <w:szCs w:val="24"/>
          <w:rtl/>
        </w:rPr>
        <w:t xml:space="preserve"> </w:t>
      </w:r>
      <w:r w:rsidR="006C6E3D" w:rsidRPr="006C6E3D">
        <w:rPr>
          <w:rFonts w:cs="David" w:hint="cs"/>
          <w:color w:val="FF0000"/>
          <w:sz w:val="24"/>
          <w:szCs w:val="24"/>
          <w:rtl/>
        </w:rPr>
        <w:t>או</w:t>
      </w:r>
      <w:r w:rsidR="006C6E3D" w:rsidRPr="006C6E3D">
        <w:rPr>
          <w:rFonts w:cs="David"/>
          <w:color w:val="FF0000"/>
          <w:sz w:val="24"/>
          <w:szCs w:val="24"/>
          <w:rtl/>
        </w:rPr>
        <w:t xml:space="preserve"> </w:t>
      </w:r>
      <w:r w:rsidR="006C6E3D" w:rsidRPr="006C6E3D">
        <w:rPr>
          <w:rFonts w:cs="David" w:hint="cs"/>
          <w:color w:val="FF0000"/>
          <w:sz w:val="24"/>
          <w:szCs w:val="24"/>
          <w:rtl/>
        </w:rPr>
        <w:t>מקצתה</w:t>
      </w:r>
      <w:r w:rsidR="006C6E3D" w:rsidRPr="006C6E3D">
        <w:rPr>
          <w:rFonts w:cs="David"/>
          <w:color w:val="FF0000"/>
          <w:sz w:val="24"/>
          <w:szCs w:val="24"/>
          <w:rtl/>
        </w:rPr>
        <w:t xml:space="preserve">, </w:t>
      </w:r>
      <w:r w:rsidR="006C6E3D" w:rsidRPr="006C6E3D">
        <w:rPr>
          <w:rFonts w:cs="David" w:hint="cs"/>
          <w:color w:val="FF0000"/>
          <w:sz w:val="24"/>
          <w:szCs w:val="24"/>
          <w:rtl/>
        </w:rPr>
        <w:t>חלה</w:t>
      </w:r>
      <w:r w:rsidR="006C6E3D" w:rsidRPr="006C6E3D">
        <w:rPr>
          <w:rFonts w:cs="David"/>
          <w:color w:val="FF0000"/>
          <w:sz w:val="24"/>
          <w:szCs w:val="24"/>
          <w:rtl/>
        </w:rPr>
        <w:t xml:space="preserve"> </w:t>
      </w:r>
      <w:r w:rsidR="006C6E3D" w:rsidRPr="006C6E3D">
        <w:rPr>
          <w:rFonts w:cs="David" w:hint="cs"/>
          <w:color w:val="FF0000"/>
          <w:sz w:val="24"/>
          <w:szCs w:val="24"/>
          <w:rtl/>
        </w:rPr>
        <w:t>כעבור</w:t>
      </w:r>
      <w:r w:rsidR="006C6E3D" w:rsidRPr="006C6E3D">
        <w:rPr>
          <w:rFonts w:cs="David"/>
          <w:color w:val="FF0000"/>
          <w:sz w:val="24"/>
          <w:szCs w:val="24"/>
          <w:rtl/>
        </w:rPr>
        <w:t xml:space="preserve"> </w:t>
      </w:r>
      <w:r w:rsidR="006C6E3D" w:rsidRPr="006C6E3D">
        <w:rPr>
          <w:rFonts w:cs="David" w:hint="cs"/>
          <w:color w:val="FF0000"/>
          <w:sz w:val="24"/>
          <w:szCs w:val="24"/>
          <w:rtl/>
        </w:rPr>
        <w:t>חמש</w:t>
      </w:r>
      <w:r w:rsidR="006C6E3D" w:rsidRPr="006C6E3D">
        <w:rPr>
          <w:rFonts w:cs="David"/>
          <w:color w:val="FF0000"/>
          <w:sz w:val="24"/>
          <w:szCs w:val="24"/>
          <w:rtl/>
        </w:rPr>
        <w:t xml:space="preserve"> </w:t>
      </w:r>
      <w:r w:rsidR="006C6E3D" w:rsidRPr="006C6E3D">
        <w:rPr>
          <w:rFonts w:cs="David" w:hint="cs"/>
          <w:color w:val="FF0000"/>
          <w:sz w:val="24"/>
          <w:szCs w:val="24"/>
          <w:rtl/>
        </w:rPr>
        <w:t>שנים</w:t>
      </w:r>
      <w:r w:rsidR="006C6E3D" w:rsidRPr="006C6E3D">
        <w:rPr>
          <w:rFonts w:cs="David"/>
          <w:color w:val="FF0000"/>
          <w:sz w:val="24"/>
          <w:szCs w:val="24"/>
          <w:rtl/>
        </w:rPr>
        <w:t xml:space="preserve"> </w:t>
      </w:r>
      <w:r w:rsidR="006C6E3D" w:rsidRPr="006C6E3D">
        <w:rPr>
          <w:rFonts w:cs="David" w:hint="cs"/>
          <w:color w:val="FF0000"/>
          <w:sz w:val="24"/>
          <w:szCs w:val="24"/>
          <w:rtl/>
        </w:rPr>
        <w:t>מגמירת</w:t>
      </w:r>
      <w:r w:rsidR="006C6E3D" w:rsidRPr="006C6E3D">
        <w:rPr>
          <w:rFonts w:cs="David"/>
          <w:color w:val="FF0000"/>
          <w:sz w:val="24"/>
          <w:szCs w:val="24"/>
          <w:rtl/>
        </w:rPr>
        <w:t xml:space="preserve"> </w:t>
      </w:r>
      <w:r w:rsidR="006C6E3D" w:rsidRPr="006C6E3D">
        <w:rPr>
          <w:rFonts w:cs="David" w:hint="cs"/>
          <w:color w:val="FF0000"/>
          <w:sz w:val="24"/>
          <w:szCs w:val="24"/>
          <w:rtl/>
        </w:rPr>
        <w:t>חוזה</w:t>
      </w:r>
      <w:r w:rsidR="006C6E3D" w:rsidRPr="006C6E3D">
        <w:rPr>
          <w:rFonts w:cs="David"/>
          <w:color w:val="FF0000"/>
          <w:sz w:val="24"/>
          <w:szCs w:val="24"/>
          <w:rtl/>
        </w:rPr>
        <w:t xml:space="preserve"> </w:t>
      </w:r>
      <w:r w:rsidR="006C6E3D" w:rsidRPr="006C6E3D">
        <w:rPr>
          <w:rFonts w:cs="David" w:hint="cs"/>
          <w:color w:val="FF0000"/>
          <w:sz w:val="24"/>
          <w:szCs w:val="24"/>
          <w:rtl/>
        </w:rPr>
        <w:t>השכירות</w:t>
      </w:r>
      <w:r w:rsidR="006C6E3D" w:rsidRPr="006C6E3D">
        <w:rPr>
          <w:rFonts w:cs="David"/>
          <w:color w:val="FF0000"/>
          <w:sz w:val="24"/>
          <w:szCs w:val="24"/>
          <w:rtl/>
        </w:rPr>
        <w:t>.</w:t>
      </w:r>
      <w:r>
        <w:rPr>
          <w:rFonts w:cs="David" w:hint="cs"/>
          <w:sz w:val="24"/>
          <w:szCs w:val="24"/>
          <w:rtl/>
        </w:rPr>
        <w:t xml:space="preserve">" כתוב 5 אבל אנחנו יודעים שזה 10. כלומר, אנחנו </w:t>
      </w:r>
      <w:r w:rsidRPr="006C6E3D">
        <w:rPr>
          <w:rFonts w:cs="David" w:hint="cs"/>
          <w:sz w:val="24"/>
          <w:szCs w:val="24"/>
          <w:highlight w:val="yellow"/>
          <w:rtl/>
        </w:rPr>
        <w:t>מביאים בחשבון את תקופת האופציה לצורך הרישום</w:t>
      </w:r>
      <w:r>
        <w:rPr>
          <w:rFonts w:cs="David" w:hint="cs"/>
          <w:sz w:val="24"/>
          <w:szCs w:val="24"/>
          <w:rtl/>
        </w:rPr>
        <w:t xml:space="preserve">. </w:t>
      </w:r>
      <w:r w:rsidRPr="006C6E3D">
        <w:rPr>
          <w:rFonts w:cs="David" w:hint="cs"/>
          <w:sz w:val="24"/>
          <w:szCs w:val="24"/>
          <w:highlight w:val="yellow"/>
          <w:rtl/>
        </w:rPr>
        <w:t>נוהגים להסביר שזה רק אופציה לטובת השוכר, זאת האופציה השכיחה</w:t>
      </w:r>
      <w:r>
        <w:rPr>
          <w:rFonts w:cs="David" w:hint="cs"/>
          <w:sz w:val="24"/>
          <w:szCs w:val="24"/>
          <w:rtl/>
        </w:rPr>
        <w:t>. אם האופציה תלויה בשוכר בלבד והמשכיר אינו רשאי להתנגד להארכה רק אז נכניס את תקופת האופציה לחישוב התקופה. אם זאת אופציה שהבעלים רשאי למנוע את מימושה, אז לא צריך להביא את זה לחשבון כי זה לא יפגע בצד ג' שיקנה את הנכס כיוון שתהיה בידו האפשרות שלא להאריך את האופציה.</w:t>
      </w:r>
    </w:p>
    <w:p w:rsidR="00B17451" w:rsidRDefault="00B17451" w:rsidP="00B261E6">
      <w:pPr>
        <w:spacing w:after="0"/>
        <w:jc w:val="both"/>
        <w:rPr>
          <w:rFonts w:cs="David"/>
          <w:sz w:val="24"/>
          <w:szCs w:val="24"/>
          <w:rtl/>
        </w:rPr>
      </w:pPr>
    </w:p>
    <w:p w:rsidR="003C2DE1" w:rsidRDefault="00B17451" w:rsidP="000C3E8B">
      <w:pPr>
        <w:spacing w:after="0"/>
        <w:jc w:val="both"/>
        <w:rPr>
          <w:rFonts w:cs="David"/>
          <w:sz w:val="24"/>
          <w:szCs w:val="24"/>
          <w:rtl/>
        </w:rPr>
      </w:pPr>
      <w:r>
        <w:rPr>
          <w:rFonts w:cs="David" w:hint="cs"/>
          <w:sz w:val="24"/>
          <w:szCs w:val="24"/>
          <w:rtl/>
        </w:rPr>
        <w:t>יש להביא בחשבון לצורך חישוב תקופת השכירות גם את פער הזמן שבין הסכם השכירות לתחילת ההחזקה. הדבר נועד לשמור על צד ג' אשר אם הוא יקנה את הנכס מא' הוא עדיין יהיה כפוף לזכות השכירות של ב'.</w:t>
      </w:r>
    </w:p>
    <w:p w:rsidR="003C2DE1" w:rsidRDefault="003C2DE1" w:rsidP="00B261E6">
      <w:pPr>
        <w:spacing w:after="0"/>
        <w:jc w:val="both"/>
        <w:rPr>
          <w:rFonts w:cs="David"/>
          <w:sz w:val="24"/>
          <w:szCs w:val="24"/>
          <w:rtl/>
        </w:rPr>
      </w:pPr>
    </w:p>
    <w:p w:rsidR="00424F7B" w:rsidRDefault="00B17451" w:rsidP="00B261E6">
      <w:pPr>
        <w:spacing w:after="0"/>
        <w:jc w:val="both"/>
        <w:rPr>
          <w:rFonts w:cs="David"/>
          <w:sz w:val="24"/>
          <w:szCs w:val="24"/>
          <w:rtl/>
        </w:rPr>
      </w:pPr>
      <w:r w:rsidRPr="00424F7B">
        <w:rPr>
          <w:rFonts w:cs="David" w:hint="cs"/>
          <w:sz w:val="24"/>
          <w:szCs w:val="24"/>
          <w:u w:val="single"/>
          <w:rtl/>
        </w:rPr>
        <w:t>היחס בין</w:t>
      </w:r>
      <w:r w:rsidRPr="00B802F5">
        <w:rPr>
          <w:rFonts w:cs="David" w:hint="cs"/>
          <w:b/>
          <w:bCs/>
          <w:sz w:val="24"/>
          <w:szCs w:val="24"/>
          <w:u w:val="single"/>
          <w:rtl/>
        </w:rPr>
        <w:t xml:space="preserve"> סעיף 21 </w:t>
      </w:r>
      <w:r w:rsidR="00B802F5" w:rsidRPr="00B802F5">
        <w:rPr>
          <w:rFonts w:cs="David" w:hint="cs"/>
          <w:b/>
          <w:bCs/>
          <w:color w:val="FF0000"/>
          <w:sz w:val="24"/>
          <w:szCs w:val="24"/>
          <w:u w:val="single"/>
          <w:rtl/>
        </w:rPr>
        <w:t xml:space="preserve">לחוק השכירות </w:t>
      </w:r>
      <w:r w:rsidRPr="00424F7B">
        <w:rPr>
          <w:rFonts w:cs="David" w:hint="cs"/>
          <w:sz w:val="24"/>
          <w:szCs w:val="24"/>
          <w:u w:val="single"/>
          <w:rtl/>
        </w:rPr>
        <w:t>לסעיפי העסקאות הנוגדות</w:t>
      </w:r>
      <w:r>
        <w:rPr>
          <w:rFonts w:cs="David" w:hint="cs"/>
          <w:sz w:val="24"/>
          <w:szCs w:val="24"/>
          <w:rtl/>
        </w:rPr>
        <w:t xml:space="preserve"> </w:t>
      </w:r>
    </w:p>
    <w:p w:rsidR="00424F7B" w:rsidRDefault="00B17451" w:rsidP="00B261E6">
      <w:pPr>
        <w:spacing w:after="0"/>
        <w:jc w:val="both"/>
        <w:rPr>
          <w:rFonts w:cs="David"/>
          <w:sz w:val="24"/>
          <w:szCs w:val="24"/>
          <w:rtl/>
        </w:rPr>
      </w:pPr>
      <w:r>
        <w:rPr>
          <w:rFonts w:cs="David" w:hint="cs"/>
          <w:sz w:val="24"/>
          <w:szCs w:val="24"/>
          <w:rtl/>
        </w:rPr>
        <w:t>יש לנו עסקה בין הבעלים א' לשוכר ב' ובין הבעלים א' לקונה ג'.</w:t>
      </w:r>
      <w:r w:rsidR="00F03EEC">
        <w:rPr>
          <w:rFonts w:cs="David" w:hint="cs"/>
          <w:sz w:val="24"/>
          <w:szCs w:val="24"/>
          <w:rtl/>
        </w:rPr>
        <w:t xml:space="preserve"> העסקה הראשונה היא עסקת שכירות והשנייה היא עסקת מכר</w:t>
      </w:r>
      <w:r>
        <w:rPr>
          <w:rFonts w:cs="David" w:hint="cs"/>
          <w:sz w:val="24"/>
          <w:szCs w:val="24"/>
          <w:rtl/>
        </w:rPr>
        <w:t xml:space="preserve"> אלה עסקאות נוגדות כיוון שהזכויות גורעות אחת מהשנייה.</w:t>
      </w:r>
      <w:r w:rsidR="00E35D4C">
        <w:rPr>
          <w:rFonts w:cs="David" w:hint="cs"/>
          <w:sz w:val="24"/>
          <w:szCs w:val="24"/>
          <w:rtl/>
        </w:rPr>
        <w:t xml:space="preserve"> </w:t>
      </w:r>
      <w:r w:rsidR="00424F7B">
        <w:rPr>
          <w:rFonts w:cs="David" w:hint="cs"/>
          <w:sz w:val="24"/>
          <w:szCs w:val="24"/>
          <w:rtl/>
        </w:rPr>
        <w:t>יש לנו שתי אפשרויות:</w:t>
      </w:r>
    </w:p>
    <w:p w:rsidR="00424F7B" w:rsidRDefault="00E35D4C" w:rsidP="00442A7D">
      <w:pPr>
        <w:pStyle w:val="a3"/>
        <w:numPr>
          <w:ilvl w:val="0"/>
          <w:numId w:val="4"/>
        </w:numPr>
        <w:spacing w:after="0"/>
        <w:jc w:val="both"/>
        <w:rPr>
          <w:rFonts w:cs="David"/>
          <w:sz w:val="24"/>
          <w:szCs w:val="24"/>
        </w:rPr>
      </w:pPr>
      <w:r w:rsidRPr="00424F7B">
        <w:rPr>
          <w:rFonts w:cs="David" w:hint="cs"/>
          <w:sz w:val="24"/>
          <w:szCs w:val="24"/>
          <w:rtl/>
        </w:rPr>
        <w:t>אם העסקה בין א' וב' עו</w:t>
      </w:r>
      <w:r w:rsidR="00424F7B" w:rsidRPr="00424F7B">
        <w:rPr>
          <w:rFonts w:cs="David" w:hint="cs"/>
          <w:sz w:val="24"/>
          <w:szCs w:val="24"/>
          <w:rtl/>
        </w:rPr>
        <w:t>ד</w:t>
      </w:r>
      <w:r w:rsidRPr="00424F7B">
        <w:rPr>
          <w:rFonts w:cs="David" w:hint="cs"/>
          <w:sz w:val="24"/>
          <w:szCs w:val="24"/>
          <w:rtl/>
        </w:rPr>
        <w:t xml:space="preserve"> לא עברה לשלב הקנייני אז זוהי </w:t>
      </w:r>
      <w:r w:rsidRPr="00424F7B">
        <w:rPr>
          <w:rFonts w:cs="David" w:hint="cs"/>
          <w:sz w:val="24"/>
          <w:szCs w:val="24"/>
          <w:highlight w:val="yellow"/>
          <w:rtl/>
        </w:rPr>
        <w:t>התחייבות להשכיר</w:t>
      </w:r>
      <w:r w:rsidRPr="00424F7B">
        <w:rPr>
          <w:rFonts w:cs="David" w:hint="cs"/>
          <w:sz w:val="24"/>
          <w:szCs w:val="24"/>
          <w:rtl/>
        </w:rPr>
        <w:t xml:space="preserve">, העסקה עוד בשלב האובליגטורי, אז יחול </w:t>
      </w:r>
      <w:r w:rsidRPr="00424F7B">
        <w:rPr>
          <w:rFonts w:cs="David" w:hint="cs"/>
          <w:b/>
          <w:bCs/>
          <w:sz w:val="24"/>
          <w:szCs w:val="24"/>
          <w:rtl/>
        </w:rPr>
        <w:t>סעיף 9</w:t>
      </w:r>
      <w:r w:rsidRPr="00424F7B">
        <w:rPr>
          <w:rFonts w:cs="David" w:hint="cs"/>
          <w:sz w:val="24"/>
          <w:szCs w:val="24"/>
          <w:rtl/>
        </w:rPr>
        <w:t xml:space="preserve">. </w:t>
      </w:r>
      <w:r w:rsidR="00F03EEC">
        <w:rPr>
          <w:rFonts w:cs="David" w:hint="cs"/>
          <w:sz w:val="24"/>
          <w:szCs w:val="24"/>
          <w:rtl/>
        </w:rPr>
        <w:t>כלומר, ג' גובר על ב' רק בהתמלא תמורה תו"ל ורישום.</w:t>
      </w:r>
    </w:p>
    <w:p w:rsidR="005E024D" w:rsidRDefault="00E35D4C" w:rsidP="00442A7D">
      <w:pPr>
        <w:pStyle w:val="a3"/>
        <w:numPr>
          <w:ilvl w:val="0"/>
          <w:numId w:val="4"/>
        </w:numPr>
        <w:spacing w:after="0"/>
        <w:jc w:val="both"/>
        <w:rPr>
          <w:rFonts w:cs="David"/>
          <w:sz w:val="24"/>
          <w:szCs w:val="24"/>
        </w:rPr>
      </w:pPr>
      <w:r w:rsidRPr="00424F7B">
        <w:rPr>
          <w:rFonts w:cs="David" w:hint="cs"/>
          <w:sz w:val="24"/>
          <w:szCs w:val="24"/>
          <w:rtl/>
        </w:rPr>
        <w:t xml:space="preserve">אם </w:t>
      </w:r>
      <w:r w:rsidRPr="005E024D">
        <w:rPr>
          <w:rFonts w:cs="David" w:hint="cs"/>
          <w:sz w:val="24"/>
          <w:szCs w:val="24"/>
          <w:highlight w:val="yellow"/>
          <w:rtl/>
        </w:rPr>
        <w:t>העסקה כבר עברה לשלב הקנייני</w:t>
      </w:r>
      <w:r w:rsidRPr="00424F7B">
        <w:rPr>
          <w:rFonts w:cs="David" w:hint="cs"/>
          <w:sz w:val="24"/>
          <w:szCs w:val="24"/>
          <w:rtl/>
        </w:rPr>
        <w:t xml:space="preserve"> אז יחול </w:t>
      </w:r>
      <w:r w:rsidRPr="00424F7B">
        <w:rPr>
          <w:rFonts w:cs="David" w:hint="cs"/>
          <w:b/>
          <w:bCs/>
          <w:sz w:val="24"/>
          <w:szCs w:val="24"/>
          <w:rtl/>
        </w:rPr>
        <w:t>סעיף 21</w:t>
      </w:r>
      <w:r w:rsidR="005E024D">
        <w:rPr>
          <w:rFonts w:cs="David" w:hint="cs"/>
          <w:sz w:val="24"/>
          <w:szCs w:val="24"/>
          <w:rtl/>
        </w:rPr>
        <w:t>, העוסק במצב שבו שתי העסקאות הן קנייניות</w:t>
      </w:r>
    </w:p>
    <w:p w:rsidR="005E024D" w:rsidRDefault="005E024D" w:rsidP="005E024D">
      <w:pPr>
        <w:pStyle w:val="a3"/>
        <w:numPr>
          <w:ilvl w:val="0"/>
          <w:numId w:val="2"/>
        </w:numPr>
        <w:spacing w:after="0"/>
        <w:jc w:val="both"/>
        <w:rPr>
          <w:rFonts w:cs="David"/>
          <w:sz w:val="24"/>
          <w:szCs w:val="24"/>
        </w:rPr>
      </w:pPr>
      <w:r>
        <w:rPr>
          <w:rFonts w:cs="David" w:hint="cs"/>
          <w:sz w:val="24"/>
          <w:szCs w:val="24"/>
          <w:rtl/>
        </w:rPr>
        <w:t>כשמדובר ב</w:t>
      </w:r>
      <w:r w:rsidRPr="005E024D">
        <w:rPr>
          <w:rFonts w:cs="David" w:hint="cs"/>
          <w:sz w:val="24"/>
          <w:szCs w:val="24"/>
          <w:u w:val="single"/>
          <w:rtl/>
        </w:rPr>
        <w:t>שכירות ארוכה</w:t>
      </w:r>
      <w:r>
        <w:rPr>
          <w:rFonts w:cs="David" w:hint="cs"/>
          <w:sz w:val="24"/>
          <w:szCs w:val="24"/>
          <w:rtl/>
        </w:rPr>
        <w:t xml:space="preserve">- הזכות הופכת לקניינית בעת </w:t>
      </w:r>
      <w:r w:rsidRPr="005E024D">
        <w:rPr>
          <w:rFonts w:cs="David" w:hint="cs"/>
          <w:sz w:val="24"/>
          <w:szCs w:val="24"/>
          <w:u w:val="single"/>
          <w:rtl/>
        </w:rPr>
        <w:t>הרישום</w:t>
      </w:r>
    </w:p>
    <w:p w:rsidR="00B17451" w:rsidRPr="00424F7B" w:rsidRDefault="005E024D" w:rsidP="005E024D">
      <w:pPr>
        <w:pStyle w:val="a3"/>
        <w:numPr>
          <w:ilvl w:val="0"/>
          <w:numId w:val="2"/>
        </w:numPr>
        <w:spacing w:after="0"/>
        <w:jc w:val="both"/>
        <w:rPr>
          <w:rFonts w:cs="David"/>
          <w:sz w:val="24"/>
          <w:szCs w:val="24"/>
          <w:rtl/>
        </w:rPr>
      </w:pPr>
      <w:r w:rsidRPr="005E024D">
        <w:rPr>
          <w:rFonts w:cs="David" w:hint="cs"/>
          <w:sz w:val="24"/>
          <w:szCs w:val="24"/>
          <w:u w:val="single"/>
          <w:rtl/>
        </w:rPr>
        <w:t>בשכירות קצרה</w:t>
      </w:r>
      <w:r>
        <w:rPr>
          <w:rFonts w:cs="David" w:hint="cs"/>
          <w:sz w:val="24"/>
          <w:szCs w:val="24"/>
          <w:rtl/>
        </w:rPr>
        <w:t xml:space="preserve"> זה בעייתי יותר מפני שאין רישום- התפיסה המקובלת גורסת כי </w:t>
      </w:r>
      <w:r w:rsidRPr="005E024D">
        <w:rPr>
          <w:rFonts w:cs="David" w:hint="cs"/>
          <w:sz w:val="24"/>
          <w:szCs w:val="24"/>
          <w:u w:val="single"/>
          <w:rtl/>
        </w:rPr>
        <w:t>ההחזקה</w:t>
      </w:r>
      <w:r>
        <w:rPr>
          <w:rFonts w:cs="David" w:hint="cs"/>
          <w:sz w:val="24"/>
          <w:szCs w:val="24"/>
          <w:rtl/>
        </w:rPr>
        <w:t xml:space="preserve"> משכללת את הזכות לקניינית.</w:t>
      </w:r>
      <w:r w:rsidR="00E35D4C" w:rsidRPr="00424F7B">
        <w:rPr>
          <w:rFonts w:cs="David" w:hint="cs"/>
          <w:sz w:val="24"/>
          <w:szCs w:val="24"/>
          <w:rtl/>
        </w:rPr>
        <w:t xml:space="preserve"> </w:t>
      </w:r>
    </w:p>
    <w:p w:rsidR="00E35D4C" w:rsidRDefault="00E35D4C" w:rsidP="00B261E6">
      <w:pPr>
        <w:spacing w:after="0"/>
        <w:jc w:val="both"/>
        <w:rPr>
          <w:rFonts w:cs="David"/>
          <w:sz w:val="24"/>
          <w:szCs w:val="24"/>
          <w:rtl/>
        </w:rPr>
      </w:pPr>
      <w:r w:rsidRPr="005E024D">
        <w:rPr>
          <w:rFonts w:cs="David" w:hint="cs"/>
          <w:sz w:val="24"/>
          <w:szCs w:val="24"/>
          <w:highlight w:val="yellow"/>
          <w:rtl/>
        </w:rPr>
        <w:t>בשכירות קצרה ויתרנו על פומביות המרשם כיוון שסמכנו על פומביות ההחזקה</w:t>
      </w:r>
      <w:r>
        <w:rPr>
          <w:rFonts w:cs="David" w:hint="cs"/>
          <w:sz w:val="24"/>
          <w:szCs w:val="24"/>
          <w:rtl/>
        </w:rPr>
        <w:t xml:space="preserve">. ראיה לכך שקניין בשכירות קצרה לא עובר לפני מתן ההחזקה היא </w:t>
      </w:r>
      <w:r w:rsidRPr="005E024D">
        <w:rPr>
          <w:rFonts w:cs="David" w:hint="cs"/>
          <w:b/>
          <w:bCs/>
          <w:sz w:val="24"/>
          <w:szCs w:val="24"/>
          <w:rtl/>
        </w:rPr>
        <w:t>סעיף 80</w:t>
      </w:r>
      <w:r>
        <w:rPr>
          <w:rFonts w:cs="David" w:hint="cs"/>
          <w:sz w:val="24"/>
          <w:szCs w:val="24"/>
          <w:rtl/>
        </w:rPr>
        <w:t xml:space="preserve"> הדן בעסקאות נוגדות בשכירויות קצרות. הגישה היא זהה </w:t>
      </w:r>
      <w:r w:rsidRPr="005E024D">
        <w:rPr>
          <w:rFonts w:cs="David" w:hint="cs"/>
          <w:b/>
          <w:bCs/>
          <w:sz w:val="24"/>
          <w:szCs w:val="24"/>
          <w:rtl/>
        </w:rPr>
        <w:t xml:space="preserve">לסעיף 9 </w:t>
      </w:r>
      <w:r>
        <w:rPr>
          <w:rFonts w:cs="David" w:hint="cs"/>
          <w:sz w:val="24"/>
          <w:szCs w:val="24"/>
          <w:rtl/>
        </w:rPr>
        <w:t xml:space="preserve">כלומר הראשון עדיף אלא אם כן השני מילא אחר שלושה תנאים (תמורה, תו"ל והשלמת קניין- החזקה). </w:t>
      </w:r>
      <w:r w:rsidR="00AB0264">
        <w:rPr>
          <w:rFonts w:cs="David" w:hint="cs"/>
          <w:sz w:val="24"/>
          <w:szCs w:val="24"/>
          <w:rtl/>
        </w:rPr>
        <w:t xml:space="preserve"> </w:t>
      </w:r>
      <w:r w:rsidR="005E024D">
        <w:rPr>
          <w:rFonts w:cs="David" w:hint="cs"/>
          <w:sz w:val="24"/>
          <w:szCs w:val="24"/>
          <w:rtl/>
        </w:rPr>
        <w:t>ב</w:t>
      </w:r>
      <w:r w:rsidR="00AB0264">
        <w:rPr>
          <w:rFonts w:cs="David" w:hint="cs"/>
          <w:sz w:val="24"/>
          <w:szCs w:val="24"/>
          <w:rtl/>
        </w:rPr>
        <w:t>שכירות ההנחה היא שההחזקה היא השלב הקנייני.</w:t>
      </w:r>
    </w:p>
    <w:p w:rsidR="005E024D" w:rsidRDefault="005E024D" w:rsidP="00B261E6">
      <w:pPr>
        <w:spacing w:after="0"/>
        <w:jc w:val="both"/>
        <w:rPr>
          <w:rFonts w:cs="David"/>
          <w:sz w:val="24"/>
          <w:szCs w:val="24"/>
          <w:rtl/>
        </w:rPr>
      </w:pPr>
    </w:p>
    <w:p w:rsidR="00AB0264" w:rsidRDefault="00AB0264" w:rsidP="00B261E6">
      <w:pPr>
        <w:spacing w:after="0"/>
        <w:jc w:val="both"/>
        <w:rPr>
          <w:rFonts w:cs="David"/>
          <w:sz w:val="24"/>
          <w:szCs w:val="24"/>
          <w:rtl/>
        </w:rPr>
      </w:pPr>
      <w:r>
        <w:rPr>
          <w:rFonts w:cs="David" w:hint="cs"/>
          <w:sz w:val="24"/>
          <w:szCs w:val="24"/>
          <w:rtl/>
        </w:rPr>
        <w:t xml:space="preserve">בד"כ הצדדים לא מתייחסים להיבטים הקנייניים בעסקה. קשה למרצה לחשוב על דוגמה ללמה הצדדים ידחו את העברת הקניין בעת שכירות קצרה. </w:t>
      </w:r>
    </w:p>
    <w:p w:rsidR="00AB0264" w:rsidRDefault="00AB0264" w:rsidP="00B261E6">
      <w:pPr>
        <w:spacing w:after="0"/>
        <w:jc w:val="both"/>
        <w:rPr>
          <w:rFonts w:cs="David"/>
          <w:sz w:val="24"/>
          <w:szCs w:val="24"/>
          <w:rtl/>
        </w:rPr>
      </w:pPr>
    </w:p>
    <w:p w:rsidR="00AB0264" w:rsidRDefault="00AB0264" w:rsidP="00B802F5">
      <w:pPr>
        <w:spacing w:after="0"/>
        <w:jc w:val="both"/>
        <w:rPr>
          <w:rFonts w:cs="David"/>
          <w:sz w:val="24"/>
          <w:szCs w:val="24"/>
          <w:rtl/>
        </w:rPr>
      </w:pPr>
      <w:r w:rsidRPr="00B802F5">
        <w:rPr>
          <w:rFonts w:cs="David" w:hint="cs"/>
          <w:b/>
          <w:bCs/>
          <w:sz w:val="24"/>
          <w:szCs w:val="24"/>
          <w:rtl/>
        </w:rPr>
        <w:t>סעיף 21</w:t>
      </w:r>
      <w:r>
        <w:rPr>
          <w:rFonts w:cs="David" w:hint="cs"/>
          <w:sz w:val="24"/>
          <w:szCs w:val="24"/>
          <w:rtl/>
        </w:rPr>
        <w:t xml:space="preserve"> עוסק בהיבט הקנייני כאשר הסכם השכירות בין א' לב' כבר הגיע לשלבו הקנייני (החזקה) ואז הולך המשכיר ומוכר את הבעלות לאחר. אין בכך בעיה, לא צריך לבקש את הסכמת השוכר. כי לאור מה שעולה מסעיף 21 הוא לא יפגע מכך.</w:t>
      </w:r>
      <w:r w:rsidR="00B802F5">
        <w:rPr>
          <w:rFonts w:cs="David" w:hint="cs"/>
          <w:sz w:val="24"/>
          <w:szCs w:val="24"/>
          <w:rtl/>
        </w:rPr>
        <w:t xml:space="preserve"> "</w:t>
      </w:r>
      <w:r w:rsidR="00B802F5" w:rsidRPr="00B802F5">
        <w:rPr>
          <w:rFonts w:hint="cs"/>
          <w:rtl/>
        </w:rPr>
        <w:t xml:space="preserve"> </w:t>
      </w:r>
      <w:r w:rsidR="00B802F5" w:rsidRPr="00B802F5">
        <w:rPr>
          <w:rFonts w:cs="David" w:hint="cs"/>
          <w:color w:val="FF0000"/>
          <w:sz w:val="24"/>
          <w:szCs w:val="24"/>
          <w:rtl/>
        </w:rPr>
        <w:t>המשכיר</w:t>
      </w:r>
      <w:r w:rsidR="00B802F5" w:rsidRPr="00B802F5">
        <w:rPr>
          <w:rFonts w:cs="David"/>
          <w:color w:val="FF0000"/>
          <w:sz w:val="24"/>
          <w:szCs w:val="24"/>
          <w:rtl/>
        </w:rPr>
        <w:t xml:space="preserve"> </w:t>
      </w:r>
      <w:r w:rsidR="00B802F5" w:rsidRPr="00B802F5">
        <w:rPr>
          <w:rFonts w:cs="David" w:hint="cs"/>
          <w:color w:val="FF0000"/>
          <w:sz w:val="24"/>
          <w:szCs w:val="24"/>
          <w:rtl/>
        </w:rPr>
        <w:t>רשאי</w:t>
      </w:r>
      <w:r w:rsidR="00B802F5" w:rsidRPr="00B802F5">
        <w:rPr>
          <w:rFonts w:cs="David"/>
          <w:color w:val="FF0000"/>
          <w:sz w:val="24"/>
          <w:szCs w:val="24"/>
          <w:rtl/>
        </w:rPr>
        <w:t xml:space="preserve"> </w:t>
      </w:r>
      <w:r w:rsidR="00B802F5" w:rsidRPr="00B802F5">
        <w:rPr>
          <w:rFonts w:cs="David" w:hint="cs"/>
          <w:color w:val="FF0000"/>
          <w:sz w:val="24"/>
          <w:szCs w:val="24"/>
          <w:rtl/>
        </w:rPr>
        <w:t>להעביר</w:t>
      </w:r>
      <w:r w:rsidR="00B802F5" w:rsidRPr="00B802F5">
        <w:rPr>
          <w:rFonts w:cs="David"/>
          <w:color w:val="FF0000"/>
          <w:sz w:val="24"/>
          <w:szCs w:val="24"/>
          <w:rtl/>
        </w:rPr>
        <w:t xml:space="preserve"> </w:t>
      </w:r>
      <w:r w:rsidR="00B802F5" w:rsidRPr="00B802F5">
        <w:rPr>
          <w:rFonts w:cs="David" w:hint="cs"/>
          <w:color w:val="FF0000"/>
          <w:sz w:val="24"/>
          <w:szCs w:val="24"/>
          <w:rtl/>
        </w:rPr>
        <w:t>לאחר</w:t>
      </w:r>
      <w:r w:rsidR="00B802F5" w:rsidRPr="00B802F5">
        <w:rPr>
          <w:rFonts w:cs="David"/>
          <w:color w:val="FF0000"/>
          <w:sz w:val="24"/>
          <w:szCs w:val="24"/>
          <w:rtl/>
        </w:rPr>
        <w:t xml:space="preserve"> </w:t>
      </w:r>
      <w:r w:rsidR="00B802F5" w:rsidRPr="00B802F5">
        <w:rPr>
          <w:rFonts w:cs="David" w:hint="cs"/>
          <w:color w:val="FF0000"/>
          <w:sz w:val="24"/>
          <w:szCs w:val="24"/>
          <w:rtl/>
        </w:rPr>
        <w:t>זכויותיו</w:t>
      </w:r>
      <w:r w:rsidR="00B802F5" w:rsidRPr="00B802F5">
        <w:rPr>
          <w:rFonts w:cs="David"/>
          <w:color w:val="FF0000"/>
          <w:sz w:val="24"/>
          <w:szCs w:val="24"/>
          <w:rtl/>
        </w:rPr>
        <w:t xml:space="preserve"> </w:t>
      </w:r>
      <w:r w:rsidR="00B802F5" w:rsidRPr="00B802F5">
        <w:rPr>
          <w:rFonts w:cs="David" w:hint="cs"/>
          <w:color w:val="FF0000"/>
          <w:sz w:val="24"/>
          <w:szCs w:val="24"/>
          <w:rtl/>
        </w:rPr>
        <w:t>במושכר</w:t>
      </w:r>
      <w:r w:rsidR="00B802F5" w:rsidRPr="00B802F5">
        <w:rPr>
          <w:rFonts w:cs="David"/>
          <w:color w:val="FF0000"/>
          <w:sz w:val="24"/>
          <w:szCs w:val="24"/>
          <w:rtl/>
        </w:rPr>
        <w:t xml:space="preserve">; </w:t>
      </w:r>
      <w:r w:rsidR="00B802F5" w:rsidRPr="00B802F5">
        <w:rPr>
          <w:rFonts w:cs="David" w:hint="cs"/>
          <w:color w:val="FF0000"/>
          <w:sz w:val="24"/>
          <w:szCs w:val="24"/>
          <w:rtl/>
        </w:rPr>
        <w:t>עשה</w:t>
      </w:r>
      <w:r w:rsidR="00B802F5" w:rsidRPr="00B802F5">
        <w:rPr>
          <w:rFonts w:cs="David"/>
          <w:color w:val="FF0000"/>
          <w:sz w:val="24"/>
          <w:szCs w:val="24"/>
          <w:rtl/>
        </w:rPr>
        <w:t xml:space="preserve"> </w:t>
      </w:r>
      <w:r w:rsidR="00B802F5" w:rsidRPr="00B802F5">
        <w:rPr>
          <w:rFonts w:cs="David" w:hint="cs"/>
          <w:color w:val="FF0000"/>
          <w:sz w:val="24"/>
          <w:szCs w:val="24"/>
          <w:rtl/>
        </w:rPr>
        <w:t>כן</w:t>
      </w:r>
      <w:r w:rsidR="00B802F5" w:rsidRPr="00B802F5">
        <w:rPr>
          <w:rFonts w:cs="David"/>
          <w:color w:val="FF0000"/>
          <w:sz w:val="24"/>
          <w:szCs w:val="24"/>
          <w:rtl/>
        </w:rPr>
        <w:t xml:space="preserve">, </w:t>
      </w:r>
      <w:r w:rsidR="00B802F5" w:rsidRPr="00B802F5">
        <w:rPr>
          <w:rFonts w:cs="David" w:hint="cs"/>
          <w:color w:val="FF0000"/>
          <w:sz w:val="24"/>
          <w:szCs w:val="24"/>
          <w:rtl/>
        </w:rPr>
        <w:t>יבוא</w:t>
      </w:r>
      <w:r w:rsidR="00B802F5" w:rsidRPr="00B802F5">
        <w:rPr>
          <w:rFonts w:cs="David"/>
          <w:color w:val="FF0000"/>
          <w:sz w:val="24"/>
          <w:szCs w:val="24"/>
          <w:rtl/>
        </w:rPr>
        <w:t xml:space="preserve"> </w:t>
      </w:r>
      <w:r w:rsidR="00B802F5" w:rsidRPr="00B802F5">
        <w:rPr>
          <w:rFonts w:cs="David" w:hint="cs"/>
          <w:color w:val="FF0000"/>
          <w:sz w:val="24"/>
          <w:szCs w:val="24"/>
          <w:rtl/>
        </w:rPr>
        <w:t>רוכש</w:t>
      </w:r>
      <w:r w:rsidR="00B802F5" w:rsidRPr="00B802F5">
        <w:rPr>
          <w:rFonts w:cs="David"/>
          <w:color w:val="FF0000"/>
          <w:sz w:val="24"/>
          <w:szCs w:val="24"/>
          <w:rtl/>
        </w:rPr>
        <w:t xml:space="preserve"> </w:t>
      </w:r>
      <w:r w:rsidR="00B802F5" w:rsidRPr="00B802F5">
        <w:rPr>
          <w:rFonts w:cs="David" w:hint="cs"/>
          <w:color w:val="FF0000"/>
          <w:sz w:val="24"/>
          <w:szCs w:val="24"/>
          <w:rtl/>
        </w:rPr>
        <w:t>הזכויות</w:t>
      </w:r>
      <w:r w:rsidR="00B802F5" w:rsidRPr="00B802F5">
        <w:rPr>
          <w:rFonts w:cs="David"/>
          <w:color w:val="FF0000"/>
          <w:sz w:val="24"/>
          <w:szCs w:val="24"/>
          <w:rtl/>
        </w:rPr>
        <w:t xml:space="preserve"> </w:t>
      </w:r>
      <w:r w:rsidR="00B802F5" w:rsidRPr="00B802F5">
        <w:rPr>
          <w:rFonts w:cs="David" w:hint="cs"/>
          <w:color w:val="FF0000"/>
          <w:sz w:val="24"/>
          <w:szCs w:val="24"/>
          <w:rtl/>
        </w:rPr>
        <w:t>במקומו</w:t>
      </w:r>
      <w:r w:rsidR="00B802F5" w:rsidRPr="00B802F5">
        <w:rPr>
          <w:rFonts w:cs="David"/>
          <w:color w:val="FF0000"/>
          <w:sz w:val="24"/>
          <w:szCs w:val="24"/>
          <w:rtl/>
        </w:rPr>
        <w:t xml:space="preserve"> </w:t>
      </w:r>
      <w:r w:rsidR="00B802F5" w:rsidRPr="00B802F5">
        <w:rPr>
          <w:rFonts w:cs="David" w:hint="cs"/>
          <w:color w:val="FF0000"/>
          <w:sz w:val="24"/>
          <w:szCs w:val="24"/>
          <w:rtl/>
        </w:rPr>
        <w:t>של</w:t>
      </w:r>
      <w:r w:rsidR="00B802F5" w:rsidRPr="00B802F5">
        <w:rPr>
          <w:rFonts w:cs="David"/>
          <w:color w:val="FF0000"/>
          <w:sz w:val="24"/>
          <w:szCs w:val="24"/>
          <w:rtl/>
        </w:rPr>
        <w:t xml:space="preserve"> </w:t>
      </w:r>
      <w:r w:rsidR="00B802F5" w:rsidRPr="00B802F5">
        <w:rPr>
          <w:rFonts w:cs="David" w:hint="cs"/>
          <w:color w:val="FF0000"/>
          <w:sz w:val="24"/>
          <w:szCs w:val="24"/>
          <w:rtl/>
        </w:rPr>
        <w:t>המשכיר</w:t>
      </w:r>
      <w:r w:rsidR="00B802F5" w:rsidRPr="00B802F5">
        <w:rPr>
          <w:rFonts w:cs="David"/>
          <w:color w:val="FF0000"/>
          <w:sz w:val="24"/>
          <w:szCs w:val="24"/>
          <w:rtl/>
        </w:rPr>
        <w:t xml:space="preserve"> </w:t>
      </w:r>
      <w:r w:rsidR="00B802F5" w:rsidRPr="00B802F5">
        <w:rPr>
          <w:rFonts w:cs="David" w:hint="cs"/>
          <w:color w:val="FF0000"/>
          <w:sz w:val="24"/>
          <w:szCs w:val="24"/>
          <w:rtl/>
        </w:rPr>
        <w:t>בכל</w:t>
      </w:r>
      <w:r w:rsidR="00B802F5" w:rsidRPr="00B802F5">
        <w:rPr>
          <w:rFonts w:cs="David"/>
          <w:color w:val="FF0000"/>
          <w:sz w:val="24"/>
          <w:szCs w:val="24"/>
          <w:rtl/>
        </w:rPr>
        <w:t xml:space="preserve"> </w:t>
      </w:r>
      <w:r w:rsidR="00B802F5" w:rsidRPr="00B802F5">
        <w:rPr>
          <w:rFonts w:cs="David" w:hint="cs"/>
          <w:color w:val="FF0000"/>
          <w:sz w:val="24"/>
          <w:szCs w:val="24"/>
          <w:rtl/>
        </w:rPr>
        <w:t>הנוגע</w:t>
      </w:r>
      <w:r w:rsidR="00B802F5" w:rsidRPr="00B802F5">
        <w:rPr>
          <w:rFonts w:cs="David"/>
          <w:color w:val="FF0000"/>
          <w:sz w:val="24"/>
          <w:szCs w:val="24"/>
          <w:rtl/>
        </w:rPr>
        <w:t xml:space="preserve"> </w:t>
      </w:r>
      <w:r w:rsidR="00B802F5" w:rsidRPr="00B802F5">
        <w:rPr>
          <w:rFonts w:cs="David" w:hint="cs"/>
          <w:color w:val="FF0000"/>
          <w:sz w:val="24"/>
          <w:szCs w:val="24"/>
          <w:rtl/>
        </w:rPr>
        <w:t>לחוזה</w:t>
      </w:r>
      <w:r w:rsidR="00B802F5" w:rsidRPr="00B802F5">
        <w:rPr>
          <w:rFonts w:cs="David"/>
          <w:color w:val="FF0000"/>
          <w:sz w:val="24"/>
          <w:szCs w:val="24"/>
          <w:rtl/>
        </w:rPr>
        <w:t xml:space="preserve"> </w:t>
      </w:r>
      <w:r w:rsidR="00B802F5" w:rsidRPr="00B802F5">
        <w:rPr>
          <w:rFonts w:cs="David" w:hint="cs"/>
          <w:color w:val="FF0000"/>
          <w:sz w:val="24"/>
          <w:szCs w:val="24"/>
          <w:rtl/>
        </w:rPr>
        <w:t>השכירות</w:t>
      </w:r>
      <w:r w:rsidR="00B802F5" w:rsidRPr="00B802F5">
        <w:rPr>
          <w:rFonts w:cs="David"/>
          <w:color w:val="FF0000"/>
          <w:sz w:val="24"/>
          <w:szCs w:val="24"/>
          <w:rtl/>
        </w:rPr>
        <w:t xml:space="preserve">, </w:t>
      </w:r>
      <w:r w:rsidR="00B802F5" w:rsidRPr="00B802F5">
        <w:rPr>
          <w:rFonts w:cs="David" w:hint="cs"/>
          <w:color w:val="FF0000"/>
          <w:sz w:val="24"/>
          <w:szCs w:val="24"/>
          <w:rtl/>
        </w:rPr>
        <w:t>אולם</w:t>
      </w:r>
      <w:r w:rsidR="00B802F5" w:rsidRPr="00B802F5">
        <w:rPr>
          <w:rFonts w:cs="David"/>
          <w:color w:val="FF0000"/>
          <w:sz w:val="24"/>
          <w:szCs w:val="24"/>
          <w:rtl/>
        </w:rPr>
        <w:t xml:space="preserve"> </w:t>
      </w:r>
      <w:r w:rsidR="00B802F5" w:rsidRPr="00B802F5">
        <w:rPr>
          <w:rFonts w:cs="David" w:hint="cs"/>
          <w:color w:val="FF0000"/>
          <w:sz w:val="24"/>
          <w:szCs w:val="24"/>
          <w:rtl/>
        </w:rPr>
        <w:t>כל</w:t>
      </w:r>
      <w:r w:rsidR="00B802F5" w:rsidRPr="00B802F5">
        <w:rPr>
          <w:rFonts w:cs="David"/>
          <w:color w:val="FF0000"/>
          <w:sz w:val="24"/>
          <w:szCs w:val="24"/>
          <w:rtl/>
        </w:rPr>
        <w:t xml:space="preserve"> </w:t>
      </w:r>
      <w:r w:rsidR="00B802F5" w:rsidRPr="00B802F5">
        <w:rPr>
          <w:rFonts w:cs="David" w:hint="cs"/>
          <w:color w:val="FF0000"/>
          <w:sz w:val="24"/>
          <w:szCs w:val="24"/>
          <w:rtl/>
        </w:rPr>
        <w:t>עוד</w:t>
      </w:r>
      <w:r w:rsidR="00B802F5" w:rsidRPr="00B802F5">
        <w:rPr>
          <w:rFonts w:cs="David"/>
          <w:color w:val="FF0000"/>
          <w:sz w:val="24"/>
          <w:szCs w:val="24"/>
          <w:rtl/>
        </w:rPr>
        <w:t xml:space="preserve"> </w:t>
      </w:r>
      <w:r w:rsidR="00B802F5" w:rsidRPr="00B802F5">
        <w:rPr>
          <w:rFonts w:cs="David" w:hint="cs"/>
          <w:color w:val="FF0000"/>
          <w:sz w:val="24"/>
          <w:szCs w:val="24"/>
          <w:rtl/>
        </w:rPr>
        <w:t>לא</w:t>
      </w:r>
      <w:r w:rsidR="00B802F5" w:rsidRPr="00B802F5">
        <w:rPr>
          <w:rFonts w:cs="David"/>
          <w:color w:val="FF0000"/>
          <w:sz w:val="24"/>
          <w:szCs w:val="24"/>
          <w:rtl/>
        </w:rPr>
        <w:t xml:space="preserve"> </w:t>
      </w:r>
      <w:r w:rsidR="00B802F5" w:rsidRPr="00B802F5">
        <w:rPr>
          <w:rFonts w:cs="David" w:hint="cs"/>
          <w:color w:val="FF0000"/>
          <w:sz w:val="24"/>
          <w:szCs w:val="24"/>
          <w:rtl/>
        </w:rPr>
        <w:t>נתן</w:t>
      </w:r>
      <w:r w:rsidR="00B802F5" w:rsidRPr="00B802F5">
        <w:rPr>
          <w:rFonts w:cs="David"/>
          <w:color w:val="FF0000"/>
          <w:sz w:val="24"/>
          <w:szCs w:val="24"/>
          <w:rtl/>
        </w:rPr>
        <w:t xml:space="preserve"> </w:t>
      </w:r>
      <w:r w:rsidR="00B802F5" w:rsidRPr="00B802F5">
        <w:rPr>
          <w:rFonts w:cs="David" w:hint="cs"/>
          <w:color w:val="FF0000"/>
          <w:sz w:val="24"/>
          <w:szCs w:val="24"/>
          <w:rtl/>
        </w:rPr>
        <w:t>המשכיר</w:t>
      </w:r>
      <w:r w:rsidR="00B802F5" w:rsidRPr="00B802F5">
        <w:rPr>
          <w:rFonts w:cs="David"/>
          <w:color w:val="FF0000"/>
          <w:sz w:val="24"/>
          <w:szCs w:val="24"/>
          <w:rtl/>
        </w:rPr>
        <w:t xml:space="preserve"> </w:t>
      </w:r>
      <w:r w:rsidR="00B802F5" w:rsidRPr="00B802F5">
        <w:rPr>
          <w:rFonts w:cs="David" w:hint="cs"/>
          <w:color w:val="FF0000"/>
          <w:sz w:val="24"/>
          <w:szCs w:val="24"/>
          <w:rtl/>
        </w:rPr>
        <w:t>לשוכר</w:t>
      </w:r>
      <w:r w:rsidR="00B802F5" w:rsidRPr="00B802F5">
        <w:rPr>
          <w:rFonts w:cs="David"/>
          <w:color w:val="FF0000"/>
          <w:sz w:val="24"/>
          <w:szCs w:val="24"/>
          <w:rtl/>
        </w:rPr>
        <w:t xml:space="preserve"> </w:t>
      </w:r>
      <w:r w:rsidR="00B802F5" w:rsidRPr="00B802F5">
        <w:rPr>
          <w:rFonts w:cs="David" w:hint="cs"/>
          <w:color w:val="FF0000"/>
          <w:sz w:val="24"/>
          <w:szCs w:val="24"/>
          <w:rtl/>
        </w:rPr>
        <w:t>הודעה</w:t>
      </w:r>
      <w:r w:rsidR="00B802F5" w:rsidRPr="00B802F5">
        <w:rPr>
          <w:rFonts w:cs="David"/>
          <w:color w:val="FF0000"/>
          <w:sz w:val="24"/>
          <w:szCs w:val="24"/>
          <w:rtl/>
        </w:rPr>
        <w:t xml:space="preserve"> </w:t>
      </w:r>
      <w:r w:rsidR="00B802F5" w:rsidRPr="00B802F5">
        <w:rPr>
          <w:rFonts w:cs="David" w:hint="cs"/>
          <w:color w:val="FF0000"/>
          <w:sz w:val="24"/>
          <w:szCs w:val="24"/>
          <w:rtl/>
        </w:rPr>
        <w:t>על</w:t>
      </w:r>
      <w:r w:rsidR="00B802F5" w:rsidRPr="00B802F5">
        <w:rPr>
          <w:rFonts w:cs="David"/>
          <w:color w:val="FF0000"/>
          <w:sz w:val="24"/>
          <w:szCs w:val="24"/>
          <w:rtl/>
        </w:rPr>
        <w:t xml:space="preserve"> </w:t>
      </w:r>
      <w:r w:rsidR="00B802F5" w:rsidRPr="00B802F5">
        <w:rPr>
          <w:rFonts w:cs="David" w:hint="cs"/>
          <w:color w:val="FF0000"/>
          <w:sz w:val="24"/>
          <w:szCs w:val="24"/>
          <w:rtl/>
        </w:rPr>
        <w:t>ההעברה</w:t>
      </w:r>
      <w:r w:rsidR="00B802F5" w:rsidRPr="00B802F5">
        <w:rPr>
          <w:rFonts w:cs="David"/>
          <w:color w:val="FF0000"/>
          <w:sz w:val="24"/>
          <w:szCs w:val="24"/>
          <w:rtl/>
        </w:rPr>
        <w:t xml:space="preserve"> </w:t>
      </w:r>
      <w:r w:rsidR="00B802F5" w:rsidRPr="00B802F5">
        <w:rPr>
          <w:rFonts w:cs="David" w:hint="cs"/>
          <w:color w:val="FF0000"/>
          <w:sz w:val="24"/>
          <w:szCs w:val="24"/>
          <w:rtl/>
        </w:rPr>
        <w:t>או</w:t>
      </w:r>
      <w:r w:rsidR="00B802F5" w:rsidRPr="00B802F5">
        <w:rPr>
          <w:rFonts w:cs="David"/>
          <w:color w:val="FF0000"/>
          <w:sz w:val="24"/>
          <w:szCs w:val="24"/>
          <w:rtl/>
        </w:rPr>
        <w:t xml:space="preserve"> </w:t>
      </w:r>
      <w:r w:rsidR="00B802F5" w:rsidRPr="00B802F5">
        <w:rPr>
          <w:rFonts w:cs="David" w:hint="cs"/>
          <w:color w:val="FF0000"/>
          <w:sz w:val="24"/>
          <w:szCs w:val="24"/>
          <w:rtl/>
        </w:rPr>
        <w:t>לא</w:t>
      </w:r>
      <w:r w:rsidR="00B802F5" w:rsidRPr="00B802F5">
        <w:rPr>
          <w:rFonts w:cs="David"/>
          <w:color w:val="FF0000"/>
          <w:sz w:val="24"/>
          <w:szCs w:val="24"/>
          <w:rtl/>
        </w:rPr>
        <w:t xml:space="preserve"> </w:t>
      </w:r>
      <w:r w:rsidR="00B802F5" w:rsidRPr="00B802F5">
        <w:rPr>
          <w:rFonts w:cs="David" w:hint="cs"/>
          <w:color w:val="FF0000"/>
          <w:sz w:val="24"/>
          <w:szCs w:val="24"/>
          <w:rtl/>
        </w:rPr>
        <w:t>נודע</w:t>
      </w:r>
      <w:r w:rsidR="00B802F5" w:rsidRPr="00B802F5">
        <w:rPr>
          <w:rFonts w:cs="David"/>
          <w:color w:val="FF0000"/>
          <w:sz w:val="24"/>
          <w:szCs w:val="24"/>
          <w:rtl/>
        </w:rPr>
        <w:t xml:space="preserve"> </w:t>
      </w:r>
      <w:r w:rsidR="00B802F5" w:rsidRPr="00B802F5">
        <w:rPr>
          <w:rFonts w:cs="David" w:hint="cs"/>
          <w:color w:val="FF0000"/>
          <w:sz w:val="24"/>
          <w:szCs w:val="24"/>
          <w:rtl/>
        </w:rPr>
        <w:t>לשוכר</w:t>
      </w:r>
      <w:r w:rsidR="00B802F5" w:rsidRPr="00B802F5">
        <w:rPr>
          <w:rFonts w:cs="David"/>
          <w:color w:val="FF0000"/>
          <w:sz w:val="24"/>
          <w:szCs w:val="24"/>
          <w:rtl/>
        </w:rPr>
        <w:t xml:space="preserve"> </w:t>
      </w:r>
      <w:r w:rsidR="00B802F5" w:rsidRPr="00B802F5">
        <w:rPr>
          <w:rFonts w:cs="David" w:hint="cs"/>
          <w:color w:val="FF0000"/>
          <w:sz w:val="24"/>
          <w:szCs w:val="24"/>
          <w:rtl/>
        </w:rPr>
        <w:t>עליה</w:t>
      </w:r>
      <w:r w:rsidR="00B802F5" w:rsidRPr="00B802F5">
        <w:rPr>
          <w:rFonts w:cs="David"/>
          <w:color w:val="FF0000"/>
          <w:sz w:val="24"/>
          <w:szCs w:val="24"/>
          <w:rtl/>
        </w:rPr>
        <w:t xml:space="preserve"> </w:t>
      </w:r>
      <w:r w:rsidR="00B802F5" w:rsidRPr="00B802F5">
        <w:rPr>
          <w:rFonts w:cs="David" w:hint="cs"/>
          <w:color w:val="FF0000"/>
          <w:sz w:val="24"/>
          <w:szCs w:val="24"/>
          <w:rtl/>
        </w:rPr>
        <w:t>ממקור</w:t>
      </w:r>
      <w:r w:rsidR="00B802F5" w:rsidRPr="00B802F5">
        <w:rPr>
          <w:rFonts w:cs="David"/>
          <w:color w:val="FF0000"/>
          <w:sz w:val="24"/>
          <w:szCs w:val="24"/>
          <w:rtl/>
        </w:rPr>
        <w:t xml:space="preserve"> </w:t>
      </w:r>
      <w:r w:rsidR="00B802F5" w:rsidRPr="00B802F5">
        <w:rPr>
          <w:rFonts w:cs="David" w:hint="cs"/>
          <w:color w:val="FF0000"/>
          <w:sz w:val="24"/>
          <w:szCs w:val="24"/>
          <w:rtl/>
        </w:rPr>
        <w:t>אחר</w:t>
      </w:r>
      <w:r w:rsidR="00B802F5" w:rsidRPr="00B802F5">
        <w:rPr>
          <w:rFonts w:cs="David"/>
          <w:color w:val="FF0000"/>
          <w:sz w:val="24"/>
          <w:szCs w:val="24"/>
          <w:rtl/>
        </w:rPr>
        <w:t xml:space="preserve"> - </w:t>
      </w:r>
      <w:r w:rsidR="00B802F5" w:rsidRPr="00B802F5">
        <w:rPr>
          <w:rFonts w:cs="David" w:hint="cs"/>
          <w:color w:val="FF0000"/>
          <w:sz w:val="24"/>
          <w:szCs w:val="24"/>
          <w:rtl/>
        </w:rPr>
        <w:t>מופטר</w:t>
      </w:r>
      <w:r w:rsidR="00B802F5" w:rsidRPr="00B802F5">
        <w:rPr>
          <w:rFonts w:cs="David"/>
          <w:color w:val="FF0000"/>
          <w:sz w:val="24"/>
          <w:szCs w:val="24"/>
          <w:rtl/>
        </w:rPr>
        <w:t xml:space="preserve"> </w:t>
      </w:r>
      <w:r w:rsidR="00B802F5" w:rsidRPr="00B802F5">
        <w:rPr>
          <w:rFonts w:cs="David" w:hint="cs"/>
          <w:color w:val="FF0000"/>
          <w:sz w:val="24"/>
          <w:szCs w:val="24"/>
          <w:rtl/>
        </w:rPr>
        <w:t>השוכר</w:t>
      </w:r>
      <w:r w:rsidR="00B802F5" w:rsidRPr="00B802F5">
        <w:rPr>
          <w:rFonts w:cs="David"/>
          <w:color w:val="FF0000"/>
          <w:sz w:val="24"/>
          <w:szCs w:val="24"/>
          <w:rtl/>
        </w:rPr>
        <w:t xml:space="preserve"> </w:t>
      </w:r>
      <w:r w:rsidR="00B802F5" w:rsidRPr="00B802F5">
        <w:rPr>
          <w:rFonts w:cs="David" w:hint="cs"/>
          <w:color w:val="FF0000"/>
          <w:sz w:val="24"/>
          <w:szCs w:val="24"/>
          <w:rtl/>
        </w:rPr>
        <w:t>בתשלום</w:t>
      </w:r>
      <w:r w:rsidR="00B802F5" w:rsidRPr="00B802F5">
        <w:rPr>
          <w:rFonts w:cs="David"/>
          <w:color w:val="FF0000"/>
          <w:sz w:val="24"/>
          <w:szCs w:val="24"/>
          <w:rtl/>
        </w:rPr>
        <w:t xml:space="preserve"> </w:t>
      </w:r>
      <w:r w:rsidR="00B802F5" w:rsidRPr="00B802F5">
        <w:rPr>
          <w:rFonts w:cs="David" w:hint="cs"/>
          <w:color w:val="FF0000"/>
          <w:sz w:val="24"/>
          <w:szCs w:val="24"/>
          <w:rtl/>
        </w:rPr>
        <w:t>דמי</w:t>
      </w:r>
      <w:r w:rsidR="00B802F5" w:rsidRPr="00B802F5">
        <w:rPr>
          <w:rFonts w:cs="David"/>
          <w:color w:val="FF0000"/>
          <w:sz w:val="24"/>
          <w:szCs w:val="24"/>
          <w:rtl/>
        </w:rPr>
        <w:t xml:space="preserve"> </w:t>
      </w:r>
      <w:r w:rsidR="00B802F5" w:rsidRPr="00B802F5">
        <w:rPr>
          <w:rFonts w:cs="David" w:hint="cs"/>
          <w:color w:val="FF0000"/>
          <w:sz w:val="24"/>
          <w:szCs w:val="24"/>
          <w:rtl/>
        </w:rPr>
        <w:t>השכירות</w:t>
      </w:r>
      <w:r w:rsidR="00B802F5" w:rsidRPr="00B802F5">
        <w:rPr>
          <w:rFonts w:cs="David"/>
          <w:color w:val="FF0000"/>
          <w:sz w:val="24"/>
          <w:szCs w:val="24"/>
          <w:rtl/>
        </w:rPr>
        <w:t xml:space="preserve"> </w:t>
      </w:r>
      <w:r w:rsidR="00B802F5" w:rsidRPr="00B802F5">
        <w:rPr>
          <w:rFonts w:cs="David" w:hint="cs"/>
          <w:color w:val="FF0000"/>
          <w:sz w:val="24"/>
          <w:szCs w:val="24"/>
          <w:rtl/>
        </w:rPr>
        <w:t>וקיום</w:t>
      </w:r>
      <w:r w:rsidR="00B802F5" w:rsidRPr="00B802F5">
        <w:rPr>
          <w:rFonts w:cs="David"/>
          <w:color w:val="FF0000"/>
          <w:sz w:val="24"/>
          <w:szCs w:val="24"/>
          <w:rtl/>
        </w:rPr>
        <w:t xml:space="preserve"> </w:t>
      </w:r>
      <w:r w:rsidR="00B802F5" w:rsidRPr="00B802F5">
        <w:rPr>
          <w:rFonts w:cs="David" w:hint="cs"/>
          <w:color w:val="FF0000"/>
          <w:sz w:val="24"/>
          <w:szCs w:val="24"/>
          <w:rtl/>
        </w:rPr>
        <w:t>שאר</w:t>
      </w:r>
      <w:r w:rsidR="00B802F5" w:rsidRPr="00B802F5">
        <w:rPr>
          <w:rFonts w:cs="David"/>
          <w:color w:val="FF0000"/>
          <w:sz w:val="24"/>
          <w:szCs w:val="24"/>
          <w:rtl/>
        </w:rPr>
        <w:t xml:space="preserve"> </w:t>
      </w:r>
      <w:r w:rsidR="00B802F5" w:rsidRPr="00B802F5">
        <w:rPr>
          <w:rFonts w:cs="David" w:hint="cs"/>
          <w:color w:val="FF0000"/>
          <w:sz w:val="24"/>
          <w:szCs w:val="24"/>
          <w:rtl/>
        </w:rPr>
        <w:t>חיוביו</w:t>
      </w:r>
      <w:r w:rsidR="00B802F5" w:rsidRPr="00B802F5">
        <w:rPr>
          <w:rFonts w:cs="David"/>
          <w:color w:val="FF0000"/>
          <w:sz w:val="24"/>
          <w:szCs w:val="24"/>
          <w:rtl/>
        </w:rPr>
        <w:t xml:space="preserve"> </w:t>
      </w:r>
      <w:r w:rsidR="00B802F5" w:rsidRPr="00B802F5">
        <w:rPr>
          <w:rFonts w:cs="David" w:hint="cs"/>
          <w:color w:val="FF0000"/>
          <w:sz w:val="24"/>
          <w:szCs w:val="24"/>
          <w:rtl/>
        </w:rPr>
        <w:t>למשכיר</w:t>
      </w:r>
      <w:r w:rsidR="00B802F5" w:rsidRPr="00B802F5">
        <w:rPr>
          <w:rFonts w:cs="David"/>
          <w:color w:val="FF0000"/>
          <w:sz w:val="24"/>
          <w:szCs w:val="24"/>
          <w:rtl/>
        </w:rPr>
        <w:t>.</w:t>
      </w:r>
      <w:r w:rsidR="00B802F5">
        <w:rPr>
          <w:rFonts w:cs="David" w:hint="cs"/>
          <w:sz w:val="24"/>
          <w:szCs w:val="24"/>
          <w:rtl/>
        </w:rPr>
        <w:t>"</w:t>
      </w:r>
    </w:p>
    <w:p w:rsidR="001D5242" w:rsidRDefault="00AB0264" w:rsidP="00B261E6">
      <w:pPr>
        <w:spacing w:after="0"/>
        <w:jc w:val="both"/>
        <w:rPr>
          <w:rFonts w:cs="David"/>
          <w:sz w:val="24"/>
          <w:szCs w:val="24"/>
          <w:rtl/>
        </w:rPr>
      </w:pPr>
      <w:r>
        <w:rPr>
          <w:rFonts w:cs="David" w:hint="cs"/>
          <w:sz w:val="24"/>
          <w:szCs w:val="24"/>
          <w:rtl/>
        </w:rPr>
        <w:t xml:space="preserve">אלא שבשכירויות מודרניות המשכיר לא רק נותן לשוכר את הזכות הקניינית הרגילה של שימוש בנכס אלא יש לנכס עלויות החזקה נוספות (כמו תשלומי אבטחה, וועד בית, תשלום על חדר הכושר שלמטה וכו') </w:t>
      </w:r>
      <w:r w:rsidRPr="00B802F5">
        <w:rPr>
          <w:rFonts w:cs="David" w:hint="cs"/>
          <w:sz w:val="24"/>
          <w:szCs w:val="24"/>
          <w:highlight w:val="yellow"/>
          <w:rtl/>
        </w:rPr>
        <w:t>חוזי השכירות המודרניים יש בהם לעיתים חיובי עשה שונים</w:t>
      </w:r>
      <w:r>
        <w:rPr>
          <w:rFonts w:cs="David" w:hint="cs"/>
          <w:sz w:val="24"/>
          <w:szCs w:val="24"/>
          <w:rtl/>
        </w:rPr>
        <w:t xml:space="preserve">. הזכות הפאסיבית שלפי כל העולם היא המרכזית וחיובי </w:t>
      </w:r>
      <w:proofErr w:type="spellStart"/>
      <w:r>
        <w:rPr>
          <w:rFonts w:cs="David" w:hint="cs"/>
          <w:sz w:val="24"/>
          <w:szCs w:val="24"/>
          <w:rtl/>
        </w:rPr>
        <w:t>העשה</w:t>
      </w:r>
      <w:proofErr w:type="spellEnd"/>
      <w:r>
        <w:rPr>
          <w:rFonts w:cs="David" w:hint="cs"/>
          <w:sz w:val="24"/>
          <w:szCs w:val="24"/>
          <w:rtl/>
        </w:rPr>
        <w:t xml:space="preserve"> הם שוליים יותר. </w:t>
      </w:r>
      <w:r w:rsidRPr="00B802F5">
        <w:rPr>
          <w:rFonts w:cs="David" w:hint="cs"/>
          <w:sz w:val="24"/>
          <w:szCs w:val="24"/>
          <w:highlight w:val="yellow"/>
          <w:rtl/>
        </w:rPr>
        <w:t>קונה המקרקעין לא רק שהוא כפוף לקניין של השוכר אלא הוא עומד במקום א' ומחויב בכל החיובים שלו</w:t>
      </w:r>
      <w:r>
        <w:rPr>
          <w:rFonts w:cs="David" w:hint="cs"/>
          <w:sz w:val="24"/>
          <w:szCs w:val="24"/>
          <w:rtl/>
        </w:rPr>
        <w:t xml:space="preserve">. כשא' מוכר את הדירה, ג' מתחייב פה בכל החבויות של א' </w:t>
      </w:r>
      <w:r w:rsidRPr="00B802F5">
        <w:rPr>
          <w:rFonts w:cs="David" w:hint="cs"/>
          <w:sz w:val="24"/>
          <w:szCs w:val="24"/>
          <w:highlight w:val="yellow"/>
          <w:rtl/>
        </w:rPr>
        <w:t>גם אם ב' לא נתן את הסכמתו לכך.</w:t>
      </w:r>
      <w:r>
        <w:rPr>
          <w:rFonts w:cs="David" w:hint="cs"/>
          <w:sz w:val="24"/>
          <w:szCs w:val="24"/>
          <w:rtl/>
        </w:rPr>
        <w:t xml:space="preserve"> </w:t>
      </w:r>
    </w:p>
    <w:p w:rsidR="001D5242" w:rsidRDefault="001D5242" w:rsidP="00B261E6">
      <w:pPr>
        <w:spacing w:after="0"/>
        <w:jc w:val="both"/>
        <w:rPr>
          <w:rFonts w:cs="David"/>
          <w:sz w:val="24"/>
          <w:szCs w:val="24"/>
          <w:rtl/>
        </w:rPr>
      </w:pPr>
    </w:p>
    <w:p w:rsidR="00B802F5" w:rsidRDefault="001D5242" w:rsidP="00B261E6">
      <w:pPr>
        <w:spacing w:after="0"/>
        <w:jc w:val="both"/>
        <w:rPr>
          <w:rFonts w:cs="David"/>
          <w:sz w:val="24"/>
          <w:szCs w:val="24"/>
          <w:rtl/>
        </w:rPr>
      </w:pPr>
      <w:r w:rsidRPr="00B802F5">
        <w:rPr>
          <w:rFonts w:cs="David" w:hint="cs"/>
          <w:b/>
          <w:bCs/>
          <w:sz w:val="24"/>
          <w:szCs w:val="24"/>
          <w:rtl/>
        </w:rPr>
        <w:t>סעיף 22</w:t>
      </w:r>
      <w:r w:rsidR="00B802F5">
        <w:rPr>
          <w:rFonts w:cs="David" w:hint="cs"/>
          <w:b/>
          <w:bCs/>
          <w:sz w:val="24"/>
          <w:szCs w:val="24"/>
          <w:rtl/>
        </w:rPr>
        <w:t xml:space="preserve"> </w:t>
      </w:r>
      <w:r w:rsidR="00B802F5" w:rsidRPr="00B802F5">
        <w:rPr>
          <w:rFonts w:cs="David" w:hint="cs"/>
          <w:b/>
          <w:bCs/>
          <w:color w:val="FF0000"/>
          <w:sz w:val="24"/>
          <w:szCs w:val="24"/>
          <w:rtl/>
        </w:rPr>
        <w:t>לחוק השכירות</w:t>
      </w:r>
      <w:r>
        <w:rPr>
          <w:rFonts w:cs="David" w:hint="cs"/>
          <w:sz w:val="24"/>
          <w:szCs w:val="24"/>
          <w:rtl/>
        </w:rPr>
        <w:t xml:space="preserve"> עוסק בעסקאות הנעשות ע"י </w:t>
      </w:r>
      <w:r w:rsidRPr="00B802F5">
        <w:rPr>
          <w:rFonts w:cs="David" w:hint="cs"/>
          <w:sz w:val="24"/>
          <w:szCs w:val="24"/>
          <w:u w:val="single"/>
          <w:rtl/>
        </w:rPr>
        <w:t>שוכר</w:t>
      </w:r>
      <w:r>
        <w:rPr>
          <w:rFonts w:cs="David" w:hint="cs"/>
          <w:sz w:val="24"/>
          <w:szCs w:val="24"/>
          <w:rtl/>
        </w:rPr>
        <w:t>. הסעיף עוסק בשתי עסקאות או השכרה או העברה.</w:t>
      </w:r>
      <w:r w:rsidR="00AB0264">
        <w:rPr>
          <w:rFonts w:cs="David" w:hint="cs"/>
          <w:sz w:val="24"/>
          <w:szCs w:val="24"/>
          <w:rtl/>
        </w:rPr>
        <w:t xml:space="preserve"> </w:t>
      </w:r>
      <w:r w:rsidRPr="001D5242">
        <w:rPr>
          <w:rFonts w:cs="David" w:hint="cs"/>
          <w:sz w:val="24"/>
          <w:szCs w:val="24"/>
          <w:highlight w:val="yellow"/>
          <w:rtl/>
        </w:rPr>
        <w:t>העברת שכירות היא הסכם מכר</w:t>
      </w:r>
      <w:r>
        <w:rPr>
          <w:rFonts w:cs="David" w:hint="cs"/>
          <w:sz w:val="24"/>
          <w:szCs w:val="24"/>
          <w:rtl/>
        </w:rPr>
        <w:t xml:space="preserve">, אפשר למכור שכירות. העסקה בין ב' לג'1 היא מכר. העסקה בין ב' לג'2 היא שכירות. עד עכשיו ייחדנו את מושג המכר לבעלות בלבד, אבל </w:t>
      </w:r>
      <w:r w:rsidRPr="00B802F5">
        <w:rPr>
          <w:rFonts w:cs="David" w:hint="cs"/>
          <w:sz w:val="24"/>
          <w:szCs w:val="24"/>
          <w:highlight w:val="yellow"/>
          <w:rtl/>
        </w:rPr>
        <w:t xml:space="preserve">מכר הוא לא רק העברת זכות הבעלות כי אם </w:t>
      </w:r>
      <w:r w:rsidR="00310088" w:rsidRPr="00B802F5">
        <w:rPr>
          <w:rFonts w:cs="David" w:hint="cs"/>
          <w:sz w:val="24"/>
          <w:szCs w:val="24"/>
          <w:highlight w:val="yellow"/>
          <w:rtl/>
        </w:rPr>
        <w:t>העברה של כל מה שיש לך מבחינה קניינית.</w:t>
      </w:r>
      <w:r w:rsidR="00310088">
        <w:rPr>
          <w:rFonts w:cs="David" w:hint="cs"/>
          <w:sz w:val="24"/>
          <w:szCs w:val="24"/>
          <w:rtl/>
        </w:rPr>
        <w:t xml:space="preserve"> </w:t>
      </w:r>
    </w:p>
    <w:p w:rsidR="00AB0264" w:rsidRDefault="00310088" w:rsidP="00B261E6">
      <w:pPr>
        <w:spacing w:after="0"/>
        <w:jc w:val="both"/>
        <w:rPr>
          <w:rFonts w:cs="David"/>
          <w:sz w:val="24"/>
          <w:szCs w:val="24"/>
          <w:rtl/>
        </w:rPr>
      </w:pPr>
      <w:r>
        <w:rPr>
          <w:rFonts w:cs="David" w:hint="cs"/>
          <w:sz w:val="24"/>
          <w:szCs w:val="24"/>
          <w:rtl/>
        </w:rPr>
        <w:t xml:space="preserve">אם ב' השוכר מעביר את כל הזכות הקניינית שלו ויוצא לחלוטין מהתמונה, אז מדובר בעסקת מכר של שכירות. אם ב' מותיר בידיו חלק מהזכויות, זאת שכירות משנה. </w:t>
      </w:r>
      <w:r w:rsidRPr="00B802F5">
        <w:rPr>
          <w:rFonts w:cs="David" w:hint="cs"/>
          <w:sz w:val="24"/>
          <w:szCs w:val="24"/>
          <w:u w:val="single"/>
          <w:rtl/>
        </w:rPr>
        <w:t>ההבדל בין העסקאות</w:t>
      </w:r>
      <w:r>
        <w:rPr>
          <w:rFonts w:cs="David" w:hint="cs"/>
          <w:sz w:val="24"/>
          <w:szCs w:val="24"/>
          <w:rtl/>
        </w:rPr>
        <w:t>:</w:t>
      </w:r>
    </w:p>
    <w:p w:rsidR="00310088" w:rsidRDefault="00310088" w:rsidP="00442A7D">
      <w:pPr>
        <w:pStyle w:val="a3"/>
        <w:numPr>
          <w:ilvl w:val="0"/>
          <w:numId w:val="24"/>
        </w:numPr>
        <w:spacing w:after="0"/>
        <w:jc w:val="both"/>
        <w:rPr>
          <w:rFonts w:cs="David"/>
          <w:sz w:val="24"/>
          <w:szCs w:val="24"/>
        </w:rPr>
      </w:pPr>
      <w:r w:rsidRPr="00B802F5">
        <w:rPr>
          <w:rFonts w:cs="David" w:hint="cs"/>
          <w:b/>
          <w:bCs/>
          <w:sz w:val="24"/>
          <w:szCs w:val="24"/>
          <w:rtl/>
        </w:rPr>
        <w:t>מכר השכירות</w:t>
      </w:r>
      <w:r>
        <w:rPr>
          <w:rFonts w:cs="David" w:hint="cs"/>
          <w:sz w:val="24"/>
          <w:szCs w:val="24"/>
          <w:rtl/>
        </w:rPr>
        <w:t>-</w:t>
      </w:r>
      <w:r w:rsidRPr="00B802F5">
        <w:rPr>
          <w:rFonts w:cs="David" w:hint="cs"/>
          <w:sz w:val="24"/>
          <w:szCs w:val="24"/>
          <w:highlight w:val="yellow"/>
          <w:rtl/>
        </w:rPr>
        <w:t>ב' יוצא מהתמונה ואנו נשארים עם שכירות אחת</w:t>
      </w:r>
      <w:r>
        <w:rPr>
          <w:rFonts w:cs="David" w:hint="cs"/>
          <w:sz w:val="24"/>
          <w:szCs w:val="24"/>
          <w:rtl/>
        </w:rPr>
        <w:t xml:space="preserve"> בין ג'1 לא'</w:t>
      </w:r>
    </w:p>
    <w:p w:rsidR="00310088" w:rsidRDefault="00310088" w:rsidP="00442A7D">
      <w:pPr>
        <w:pStyle w:val="a3"/>
        <w:numPr>
          <w:ilvl w:val="0"/>
          <w:numId w:val="24"/>
        </w:numPr>
        <w:spacing w:after="0"/>
        <w:jc w:val="both"/>
        <w:rPr>
          <w:rFonts w:cs="David"/>
          <w:sz w:val="24"/>
          <w:szCs w:val="24"/>
        </w:rPr>
      </w:pPr>
      <w:r w:rsidRPr="00B802F5">
        <w:rPr>
          <w:rFonts w:cs="David" w:hint="cs"/>
          <w:b/>
          <w:bCs/>
          <w:sz w:val="24"/>
          <w:szCs w:val="24"/>
          <w:rtl/>
        </w:rPr>
        <w:lastRenderedPageBreak/>
        <w:t>שכירות של השכירות</w:t>
      </w:r>
      <w:r>
        <w:rPr>
          <w:rFonts w:cs="David" w:hint="cs"/>
          <w:sz w:val="24"/>
          <w:szCs w:val="24"/>
          <w:rtl/>
        </w:rPr>
        <w:t xml:space="preserve">- </w:t>
      </w:r>
      <w:r w:rsidRPr="00B802F5">
        <w:rPr>
          <w:rFonts w:cs="David" w:hint="cs"/>
          <w:sz w:val="24"/>
          <w:szCs w:val="24"/>
          <w:highlight w:val="yellow"/>
          <w:rtl/>
        </w:rPr>
        <w:t>ב' נשאר בתמונה ויש לנו שתי שכירויות</w:t>
      </w:r>
      <w:r>
        <w:rPr>
          <w:rFonts w:cs="David" w:hint="cs"/>
          <w:sz w:val="24"/>
          <w:szCs w:val="24"/>
          <w:rtl/>
        </w:rPr>
        <w:t>: השכירות הראשית שבין א' לב' ושכירות המשנה שבין ב' לג'2. יש לנו שני חוזי שכירות שונים ו</w:t>
      </w:r>
      <w:r w:rsidRPr="00B802F5">
        <w:rPr>
          <w:rFonts w:cs="David" w:hint="cs"/>
          <w:sz w:val="24"/>
          <w:szCs w:val="24"/>
          <w:highlight w:val="yellow"/>
          <w:rtl/>
        </w:rPr>
        <w:t>משמעות הדבר היא שאין יריבות משפטית בין א' לג'2</w:t>
      </w:r>
      <w:r>
        <w:rPr>
          <w:rFonts w:cs="David" w:hint="cs"/>
          <w:sz w:val="24"/>
          <w:szCs w:val="24"/>
          <w:rtl/>
        </w:rPr>
        <w:t>.</w:t>
      </w:r>
    </w:p>
    <w:p w:rsidR="00B802F5" w:rsidRDefault="00B802F5" w:rsidP="00310088">
      <w:pPr>
        <w:spacing w:after="0"/>
        <w:jc w:val="both"/>
        <w:rPr>
          <w:rFonts w:cs="David"/>
          <w:sz w:val="24"/>
          <w:szCs w:val="24"/>
          <w:rtl/>
        </w:rPr>
      </w:pPr>
    </w:p>
    <w:p w:rsidR="00310088" w:rsidRDefault="00310088" w:rsidP="00310088">
      <w:pPr>
        <w:spacing w:after="0"/>
        <w:jc w:val="both"/>
        <w:rPr>
          <w:rFonts w:cs="David"/>
          <w:sz w:val="24"/>
          <w:szCs w:val="24"/>
          <w:rtl/>
        </w:rPr>
      </w:pPr>
      <w:r>
        <w:rPr>
          <w:rFonts w:cs="David" w:hint="cs"/>
          <w:sz w:val="24"/>
          <w:szCs w:val="24"/>
          <w:rtl/>
        </w:rPr>
        <w:t>הסעיף מדבר על התנאים בהם ניתן להעביר או להשכיר ב</w:t>
      </w:r>
      <w:r w:rsidR="00B802F5">
        <w:rPr>
          <w:rFonts w:cs="David" w:hint="cs"/>
          <w:sz w:val="24"/>
          <w:szCs w:val="24"/>
          <w:rtl/>
        </w:rPr>
        <w:t>ש</w:t>
      </w:r>
      <w:r>
        <w:rPr>
          <w:rFonts w:cs="David" w:hint="cs"/>
          <w:sz w:val="24"/>
          <w:szCs w:val="24"/>
          <w:rtl/>
        </w:rPr>
        <w:t>כירות משנה. אף על פי שההשלכות של שתי העסקאות על א' הן שונות והיינו מצפים לתשובה שונה, תשובת המחוקק היא אחידה</w:t>
      </w:r>
      <w:r w:rsidR="00B802F5">
        <w:rPr>
          <w:rFonts w:cs="David" w:hint="cs"/>
          <w:sz w:val="24"/>
          <w:szCs w:val="24"/>
          <w:rtl/>
        </w:rPr>
        <w:t xml:space="preserve">. </w:t>
      </w:r>
    </w:p>
    <w:p w:rsidR="00B802F5" w:rsidRDefault="00B802F5" w:rsidP="00310088">
      <w:pPr>
        <w:spacing w:after="0"/>
        <w:jc w:val="both"/>
        <w:rPr>
          <w:rFonts w:cs="David"/>
          <w:sz w:val="24"/>
          <w:szCs w:val="24"/>
          <w:rtl/>
        </w:rPr>
      </w:pPr>
    </w:p>
    <w:p w:rsidR="00310088" w:rsidRDefault="00310088" w:rsidP="00310088">
      <w:pPr>
        <w:spacing w:after="0"/>
        <w:jc w:val="both"/>
        <w:rPr>
          <w:rFonts w:cs="David"/>
          <w:sz w:val="24"/>
          <w:szCs w:val="24"/>
          <w:rtl/>
        </w:rPr>
      </w:pPr>
      <w:r w:rsidRPr="00B802F5">
        <w:rPr>
          <w:rFonts w:cs="David" w:hint="cs"/>
          <w:sz w:val="24"/>
          <w:szCs w:val="24"/>
          <w:highlight w:val="yellow"/>
          <w:rtl/>
        </w:rPr>
        <w:t>לגבי מקרקעין,</w:t>
      </w:r>
      <w:r>
        <w:rPr>
          <w:rFonts w:cs="David" w:hint="cs"/>
          <w:sz w:val="24"/>
          <w:szCs w:val="24"/>
          <w:rtl/>
        </w:rPr>
        <w:t xml:space="preserve"> ככל, יש צורך בהסכמה של המשכיר אבל אם הוא מתנגד מ"טעמים בלתי סבירים" השיכר רשאי לעשות את העסקה בלא הסכמתו. אנחנו רוצים לעודד עשיית עסקאות, </w:t>
      </w:r>
      <w:r w:rsidRPr="00B802F5">
        <w:rPr>
          <w:rFonts w:cs="David" w:hint="cs"/>
          <w:sz w:val="24"/>
          <w:szCs w:val="24"/>
          <w:highlight w:val="yellow"/>
          <w:rtl/>
        </w:rPr>
        <w:t>בשם היעילות הכלכלית. לכן אם המשכיר מתנגד ניתן לעשות את העסקה בלי הסכמתו</w:t>
      </w:r>
      <w:r>
        <w:rPr>
          <w:rFonts w:cs="David" w:hint="cs"/>
          <w:sz w:val="24"/>
          <w:szCs w:val="24"/>
          <w:rtl/>
        </w:rPr>
        <w:t>.</w:t>
      </w:r>
    </w:p>
    <w:p w:rsidR="00310088" w:rsidRDefault="00310088" w:rsidP="00310088">
      <w:pPr>
        <w:spacing w:after="0"/>
        <w:jc w:val="both"/>
        <w:rPr>
          <w:rFonts w:cs="David"/>
          <w:sz w:val="24"/>
          <w:szCs w:val="24"/>
          <w:rtl/>
        </w:rPr>
      </w:pPr>
    </w:p>
    <w:p w:rsidR="00310088" w:rsidRDefault="00B802F5" w:rsidP="008F5A1C">
      <w:pPr>
        <w:spacing w:after="0"/>
        <w:jc w:val="both"/>
        <w:rPr>
          <w:rFonts w:cs="David"/>
          <w:sz w:val="24"/>
          <w:szCs w:val="24"/>
          <w:rtl/>
        </w:rPr>
      </w:pPr>
      <w:r w:rsidRPr="00B802F5">
        <w:rPr>
          <w:rFonts w:cs="David" w:hint="cs"/>
          <w:b/>
          <w:bCs/>
          <w:sz w:val="24"/>
          <w:szCs w:val="24"/>
          <w:rtl/>
        </w:rPr>
        <w:t xml:space="preserve">סעיף </w:t>
      </w:r>
      <w:r w:rsidR="00310088" w:rsidRPr="00B802F5">
        <w:rPr>
          <w:rFonts w:cs="David" w:hint="cs"/>
          <w:b/>
          <w:bCs/>
          <w:sz w:val="24"/>
          <w:szCs w:val="24"/>
          <w:rtl/>
        </w:rPr>
        <w:t xml:space="preserve">22(2) סיפא </w:t>
      </w:r>
      <w:r w:rsidR="00310088">
        <w:rPr>
          <w:rFonts w:cs="David" w:hint="cs"/>
          <w:sz w:val="24"/>
          <w:szCs w:val="24"/>
          <w:rtl/>
        </w:rPr>
        <w:t>אומר "</w:t>
      </w:r>
      <w:r w:rsidR="008F5A1C" w:rsidRPr="008F5A1C">
        <w:rPr>
          <w:rFonts w:hint="cs"/>
          <w:rtl/>
        </w:rPr>
        <w:t xml:space="preserve"> </w:t>
      </w:r>
      <w:r w:rsidR="008F5A1C" w:rsidRPr="008F5A1C">
        <w:rPr>
          <w:rFonts w:cs="David" w:hint="cs"/>
          <w:color w:val="FF0000"/>
          <w:sz w:val="24"/>
          <w:szCs w:val="24"/>
          <w:rtl/>
        </w:rPr>
        <w:t>ובשכירות</w:t>
      </w:r>
      <w:r w:rsidR="008F5A1C" w:rsidRPr="008F5A1C">
        <w:rPr>
          <w:rFonts w:cs="David"/>
          <w:color w:val="FF0000"/>
          <w:sz w:val="24"/>
          <w:szCs w:val="24"/>
          <w:rtl/>
        </w:rPr>
        <w:t xml:space="preserve"> </w:t>
      </w:r>
      <w:r w:rsidR="008F5A1C" w:rsidRPr="008F5A1C">
        <w:rPr>
          <w:rFonts w:cs="David" w:hint="cs"/>
          <w:color w:val="FF0000"/>
          <w:sz w:val="24"/>
          <w:szCs w:val="24"/>
          <w:rtl/>
        </w:rPr>
        <w:t>של</w:t>
      </w:r>
      <w:r w:rsidR="008F5A1C" w:rsidRPr="008F5A1C">
        <w:rPr>
          <w:rFonts w:cs="David"/>
          <w:color w:val="FF0000"/>
          <w:sz w:val="24"/>
          <w:szCs w:val="24"/>
          <w:rtl/>
        </w:rPr>
        <w:t xml:space="preserve"> </w:t>
      </w:r>
      <w:r w:rsidR="008F5A1C" w:rsidRPr="008F5A1C">
        <w:rPr>
          <w:rFonts w:cs="David" w:hint="cs"/>
          <w:color w:val="FF0000"/>
          <w:sz w:val="24"/>
          <w:szCs w:val="24"/>
          <w:rtl/>
        </w:rPr>
        <w:t>מקרקעין</w:t>
      </w:r>
      <w:r w:rsidR="008F5A1C" w:rsidRPr="008F5A1C">
        <w:rPr>
          <w:rFonts w:cs="David"/>
          <w:color w:val="FF0000"/>
          <w:sz w:val="24"/>
          <w:szCs w:val="24"/>
          <w:rtl/>
        </w:rPr>
        <w:t xml:space="preserve"> </w:t>
      </w:r>
      <w:r w:rsidR="008F5A1C" w:rsidRPr="008F5A1C">
        <w:rPr>
          <w:rFonts w:cs="David" w:hint="cs"/>
          <w:color w:val="FF0000"/>
          <w:sz w:val="24"/>
          <w:szCs w:val="24"/>
          <w:rtl/>
        </w:rPr>
        <w:t>רשאי</w:t>
      </w:r>
      <w:r w:rsidR="008F5A1C" w:rsidRPr="008F5A1C">
        <w:rPr>
          <w:rFonts w:cs="David"/>
          <w:color w:val="FF0000"/>
          <w:sz w:val="24"/>
          <w:szCs w:val="24"/>
          <w:rtl/>
        </w:rPr>
        <w:t xml:space="preserve"> </w:t>
      </w:r>
      <w:r w:rsidR="008F5A1C" w:rsidRPr="008F5A1C">
        <w:rPr>
          <w:rFonts w:cs="David" w:hint="cs"/>
          <w:color w:val="FF0000"/>
          <w:sz w:val="24"/>
          <w:szCs w:val="24"/>
          <w:rtl/>
        </w:rPr>
        <w:t>בית</w:t>
      </w:r>
      <w:r w:rsidR="008F5A1C" w:rsidRPr="008F5A1C">
        <w:rPr>
          <w:rFonts w:cs="David"/>
          <w:color w:val="FF0000"/>
          <w:sz w:val="24"/>
          <w:szCs w:val="24"/>
          <w:rtl/>
        </w:rPr>
        <w:t xml:space="preserve"> </w:t>
      </w:r>
      <w:r w:rsidR="008F5A1C" w:rsidRPr="008F5A1C">
        <w:rPr>
          <w:rFonts w:cs="David" w:hint="cs"/>
          <w:color w:val="FF0000"/>
          <w:sz w:val="24"/>
          <w:szCs w:val="24"/>
          <w:rtl/>
        </w:rPr>
        <w:t>המשפט</w:t>
      </w:r>
      <w:r w:rsidR="008F5A1C" w:rsidRPr="008F5A1C">
        <w:rPr>
          <w:rFonts w:cs="David"/>
          <w:color w:val="FF0000"/>
          <w:sz w:val="24"/>
          <w:szCs w:val="24"/>
          <w:rtl/>
        </w:rPr>
        <w:t xml:space="preserve"> </w:t>
      </w:r>
      <w:r w:rsidR="008F5A1C" w:rsidRPr="008F5A1C">
        <w:rPr>
          <w:rFonts w:cs="David" w:hint="cs"/>
          <w:color w:val="FF0000"/>
          <w:sz w:val="24"/>
          <w:szCs w:val="24"/>
          <w:rtl/>
        </w:rPr>
        <w:t>לעשות</w:t>
      </w:r>
      <w:r w:rsidR="008F5A1C" w:rsidRPr="008F5A1C">
        <w:rPr>
          <w:rFonts w:cs="David"/>
          <w:color w:val="FF0000"/>
          <w:sz w:val="24"/>
          <w:szCs w:val="24"/>
          <w:rtl/>
        </w:rPr>
        <w:t xml:space="preserve"> </w:t>
      </w:r>
      <w:r w:rsidR="008F5A1C" w:rsidRPr="008F5A1C">
        <w:rPr>
          <w:rFonts w:cs="David" w:hint="cs"/>
          <w:color w:val="FF0000"/>
          <w:sz w:val="24"/>
          <w:szCs w:val="24"/>
          <w:rtl/>
        </w:rPr>
        <w:t>כן</w:t>
      </w:r>
      <w:r w:rsidR="008F5A1C" w:rsidRPr="008F5A1C">
        <w:rPr>
          <w:rFonts w:cs="David"/>
          <w:color w:val="FF0000"/>
          <w:sz w:val="24"/>
          <w:szCs w:val="24"/>
          <w:rtl/>
        </w:rPr>
        <w:t xml:space="preserve"> </w:t>
      </w:r>
      <w:r w:rsidR="008F5A1C" w:rsidRPr="008F5A1C">
        <w:rPr>
          <w:rFonts w:cs="David" w:hint="cs"/>
          <w:color w:val="FF0000"/>
          <w:sz w:val="24"/>
          <w:szCs w:val="24"/>
          <w:rtl/>
        </w:rPr>
        <w:t>על</w:t>
      </w:r>
      <w:r w:rsidR="008F5A1C" w:rsidRPr="008F5A1C">
        <w:rPr>
          <w:rFonts w:cs="David"/>
          <w:color w:val="FF0000"/>
          <w:sz w:val="24"/>
          <w:szCs w:val="24"/>
          <w:rtl/>
        </w:rPr>
        <w:t xml:space="preserve"> </w:t>
      </w:r>
      <w:r w:rsidR="008F5A1C" w:rsidRPr="008F5A1C">
        <w:rPr>
          <w:rFonts w:cs="David" w:hint="cs"/>
          <w:color w:val="FF0000"/>
          <w:sz w:val="24"/>
          <w:szCs w:val="24"/>
          <w:rtl/>
        </w:rPr>
        <w:t>אף</w:t>
      </w:r>
      <w:r w:rsidR="008F5A1C" w:rsidRPr="008F5A1C">
        <w:rPr>
          <w:rFonts w:cs="David"/>
          <w:color w:val="FF0000"/>
          <w:sz w:val="24"/>
          <w:szCs w:val="24"/>
          <w:rtl/>
        </w:rPr>
        <w:t xml:space="preserve"> </w:t>
      </w:r>
      <w:r w:rsidR="008F5A1C" w:rsidRPr="008F5A1C">
        <w:rPr>
          <w:rFonts w:cs="David" w:hint="cs"/>
          <w:color w:val="FF0000"/>
          <w:sz w:val="24"/>
          <w:szCs w:val="24"/>
          <w:rtl/>
        </w:rPr>
        <w:t>האמור</w:t>
      </w:r>
      <w:r w:rsidR="008F5A1C" w:rsidRPr="008F5A1C">
        <w:rPr>
          <w:rFonts w:cs="David"/>
          <w:color w:val="FF0000"/>
          <w:sz w:val="24"/>
          <w:szCs w:val="24"/>
          <w:rtl/>
        </w:rPr>
        <w:t xml:space="preserve"> </w:t>
      </w:r>
      <w:r w:rsidR="008F5A1C" w:rsidRPr="008F5A1C">
        <w:rPr>
          <w:rFonts w:cs="David" w:hint="cs"/>
          <w:color w:val="FF0000"/>
          <w:sz w:val="24"/>
          <w:szCs w:val="24"/>
          <w:rtl/>
        </w:rPr>
        <w:t>בחוזה</w:t>
      </w:r>
      <w:r w:rsidR="008F5A1C" w:rsidRPr="008F5A1C">
        <w:rPr>
          <w:rFonts w:cs="David"/>
          <w:color w:val="FF0000"/>
          <w:sz w:val="24"/>
          <w:szCs w:val="24"/>
          <w:rtl/>
        </w:rPr>
        <w:t xml:space="preserve"> </w:t>
      </w:r>
      <w:r w:rsidR="008F5A1C" w:rsidRPr="008F5A1C">
        <w:rPr>
          <w:rFonts w:cs="David" w:hint="cs"/>
          <w:color w:val="FF0000"/>
          <w:sz w:val="24"/>
          <w:szCs w:val="24"/>
          <w:rtl/>
        </w:rPr>
        <w:t>השכירות</w:t>
      </w:r>
      <w:r w:rsidR="00310088">
        <w:rPr>
          <w:rFonts w:cs="David" w:hint="cs"/>
          <w:sz w:val="24"/>
          <w:szCs w:val="24"/>
          <w:rtl/>
        </w:rPr>
        <w:t xml:space="preserve">" אם חוזה השכירות אוסר על האחר או להעביר לו בלי הסכמת המשכיר, והמשכיר מתנגד מטעמים בלתי סבירים אז השוכר לא יהיה רשאי לעשות זאת לבד אלא ילך לקבל את אישור בית המשפט. </w:t>
      </w:r>
      <w:r w:rsidR="00310088" w:rsidRPr="008F5A1C">
        <w:rPr>
          <w:rFonts w:cs="David" w:hint="cs"/>
          <w:sz w:val="24"/>
          <w:szCs w:val="24"/>
          <w:highlight w:val="yellow"/>
          <w:rtl/>
        </w:rPr>
        <w:t>ההוראה היא קוגנטית- למרות שהחוזה אוסר על עשיית העסקה, רשאי בית המשפט להתערב ולאשר את עשייתה</w:t>
      </w:r>
      <w:r w:rsidR="009E2BAD" w:rsidRPr="008F5A1C">
        <w:rPr>
          <w:rFonts w:cs="David" w:hint="cs"/>
          <w:sz w:val="24"/>
          <w:szCs w:val="24"/>
          <w:highlight w:val="yellow"/>
          <w:rtl/>
        </w:rPr>
        <w:t>.</w:t>
      </w:r>
    </w:p>
    <w:p w:rsidR="009E2BAD" w:rsidRDefault="009E2BAD" w:rsidP="00310088">
      <w:pPr>
        <w:spacing w:after="0"/>
        <w:jc w:val="both"/>
        <w:rPr>
          <w:rFonts w:cs="David"/>
          <w:sz w:val="24"/>
          <w:szCs w:val="24"/>
          <w:rtl/>
        </w:rPr>
      </w:pPr>
    </w:p>
    <w:p w:rsidR="009E2BAD" w:rsidRDefault="00743D14" w:rsidP="00310088">
      <w:pPr>
        <w:spacing w:after="0"/>
        <w:jc w:val="both"/>
        <w:rPr>
          <w:rFonts w:cs="David"/>
          <w:b/>
          <w:bCs/>
          <w:color w:val="FF0000"/>
          <w:sz w:val="24"/>
          <w:szCs w:val="24"/>
          <w:rtl/>
        </w:rPr>
      </w:pPr>
      <w:r w:rsidRPr="00743D14">
        <w:rPr>
          <w:rFonts w:cs="David" w:hint="cs"/>
          <w:b/>
          <w:bCs/>
          <w:color w:val="FF0000"/>
          <w:sz w:val="24"/>
          <w:szCs w:val="24"/>
          <w:rtl/>
        </w:rPr>
        <w:t>מ</w:t>
      </w:r>
      <w:r w:rsidRPr="00743D14">
        <w:rPr>
          <w:rFonts w:cs="David"/>
          <w:b/>
          <w:bCs/>
          <w:color w:val="FF0000"/>
          <w:sz w:val="24"/>
          <w:szCs w:val="24"/>
          <w:rtl/>
        </w:rPr>
        <w:t xml:space="preserve">' </w:t>
      </w:r>
      <w:proofErr w:type="spellStart"/>
      <w:r w:rsidRPr="00743D14">
        <w:rPr>
          <w:rFonts w:cs="David" w:hint="cs"/>
          <w:b/>
          <w:bCs/>
          <w:color w:val="FF0000"/>
          <w:sz w:val="24"/>
          <w:szCs w:val="24"/>
          <w:rtl/>
        </w:rPr>
        <w:t>דויטש</w:t>
      </w:r>
      <w:proofErr w:type="spellEnd"/>
      <w:r w:rsidRPr="00743D14">
        <w:rPr>
          <w:rFonts w:cs="David"/>
          <w:b/>
          <w:bCs/>
          <w:color w:val="FF0000"/>
          <w:sz w:val="24"/>
          <w:szCs w:val="24"/>
          <w:rtl/>
        </w:rPr>
        <w:t xml:space="preserve">, </w:t>
      </w:r>
      <w:r w:rsidRPr="00743D14">
        <w:rPr>
          <w:rFonts w:cs="David" w:hint="cs"/>
          <w:b/>
          <w:bCs/>
          <w:color w:val="FF0000"/>
          <w:sz w:val="24"/>
          <w:szCs w:val="24"/>
          <w:rtl/>
        </w:rPr>
        <w:t>קניין</w:t>
      </w:r>
      <w:r w:rsidRPr="00743D14">
        <w:rPr>
          <w:rFonts w:cs="David"/>
          <w:b/>
          <w:bCs/>
          <w:color w:val="FF0000"/>
          <w:sz w:val="24"/>
          <w:szCs w:val="24"/>
          <w:rtl/>
        </w:rPr>
        <w:t xml:space="preserve"> (</w:t>
      </w:r>
      <w:r w:rsidRPr="00743D14">
        <w:rPr>
          <w:rFonts w:cs="David" w:hint="cs"/>
          <w:b/>
          <w:bCs/>
          <w:color w:val="FF0000"/>
          <w:sz w:val="24"/>
          <w:szCs w:val="24"/>
          <w:rtl/>
        </w:rPr>
        <w:t>כרך</w:t>
      </w:r>
      <w:r w:rsidRPr="00743D14">
        <w:rPr>
          <w:rFonts w:cs="David"/>
          <w:b/>
          <w:bCs/>
          <w:color w:val="FF0000"/>
          <w:sz w:val="24"/>
          <w:szCs w:val="24"/>
          <w:rtl/>
        </w:rPr>
        <w:t xml:space="preserve"> </w:t>
      </w:r>
      <w:r w:rsidRPr="00743D14">
        <w:rPr>
          <w:rFonts w:cs="David" w:hint="cs"/>
          <w:b/>
          <w:bCs/>
          <w:color w:val="FF0000"/>
          <w:sz w:val="24"/>
          <w:szCs w:val="24"/>
          <w:rtl/>
        </w:rPr>
        <w:t>ב</w:t>
      </w:r>
      <w:r w:rsidRPr="00743D14">
        <w:rPr>
          <w:rFonts w:cs="David"/>
          <w:b/>
          <w:bCs/>
          <w:color w:val="FF0000"/>
          <w:sz w:val="24"/>
          <w:szCs w:val="24"/>
          <w:rtl/>
        </w:rPr>
        <w:t xml:space="preserve">, </w:t>
      </w:r>
      <w:r w:rsidRPr="00743D14">
        <w:rPr>
          <w:rFonts w:cs="David" w:hint="cs"/>
          <w:b/>
          <w:bCs/>
          <w:color w:val="FF0000"/>
          <w:sz w:val="24"/>
          <w:szCs w:val="24"/>
          <w:rtl/>
        </w:rPr>
        <w:t>תשנ</w:t>
      </w:r>
      <w:r w:rsidRPr="00743D14">
        <w:rPr>
          <w:rFonts w:cs="David"/>
          <w:b/>
          <w:bCs/>
          <w:color w:val="FF0000"/>
          <w:sz w:val="24"/>
          <w:szCs w:val="24"/>
          <w:rtl/>
        </w:rPr>
        <w:t>"</w:t>
      </w:r>
      <w:r w:rsidRPr="00743D14">
        <w:rPr>
          <w:rFonts w:cs="David" w:hint="cs"/>
          <w:b/>
          <w:bCs/>
          <w:color w:val="FF0000"/>
          <w:sz w:val="24"/>
          <w:szCs w:val="24"/>
          <w:rtl/>
        </w:rPr>
        <w:t>ט</w:t>
      </w:r>
      <w:r w:rsidRPr="00743D14">
        <w:rPr>
          <w:rFonts w:cs="David"/>
          <w:b/>
          <w:bCs/>
          <w:color w:val="FF0000"/>
          <w:sz w:val="24"/>
          <w:szCs w:val="24"/>
          <w:rtl/>
        </w:rPr>
        <w:t xml:space="preserve">) 347 </w:t>
      </w:r>
      <w:r>
        <w:rPr>
          <w:rFonts w:cs="David"/>
          <w:b/>
          <w:bCs/>
          <w:color w:val="FF0000"/>
          <w:sz w:val="24"/>
          <w:szCs w:val="24"/>
          <w:rtl/>
        </w:rPr>
        <w:t>–</w:t>
      </w:r>
      <w:r w:rsidRPr="00743D14">
        <w:rPr>
          <w:rFonts w:cs="David"/>
          <w:b/>
          <w:bCs/>
          <w:color w:val="FF0000"/>
          <w:sz w:val="24"/>
          <w:szCs w:val="24"/>
          <w:rtl/>
        </w:rPr>
        <w:t xml:space="preserve"> 359</w:t>
      </w:r>
    </w:p>
    <w:p w:rsidR="00126C70" w:rsidRPr="00126C70" w:rsidRDefault="00126C70" w:rsidP="00126C70">
      <w:pPr>
        <w:spacing w:after="0"/>
        <w:jc w:val="both"/>
        <w:rPr>
          <w:rFonts w:cs="David"/>
          <w:b/>
          <w:bCs/>
          <w:u w:val="single"/>
          <w:rtl/>
        </w:rPr>
      </w:pPr>
      <w:r w:rsidRPr="00126C70">
        <w:rPr>
          <w:rFonts w:cs="David" w:hint="cs"/>
          <w:b/>
          <w:bCs/>
          <w:u w:val="single"/>
          <w:rtl/>
        </w:rPr>
        <w:t>כפיפותם של צדדים שלישיים לזכויות השוכר</w:t>
      </w:r>
    </w:p>
    <w:p w:rsidR="00126C70" w:rsidRPr="00126C70" w:rsidRDefault="00126C70" w:rsidP="00126C70">
      <w:pPr>
        <w:spacing w:after="0"/>
        <w:jc w:val="both"/>
        <w:rPr>
          <w:rFonts w:cs="David"/>
          <w:rtl/>
        </w:rPr>
      </w:pPr>
      <w:r w:rsidRPr="00126C70">
        <w:rPr>
          <w:rFonts w:cs="David" w:hint="cs"/>
          <w:highlight w:val="yellow"/>
          <w:rtl/>
        </w:rPr>
        <w:t>שכירות היא זכות קניינית</w:t>
      </w:r>
      <w:r w:rsidRPr="00126C70">
        <w:rPr>
          <w:rFonts w:cs="David" w:hint="cs"/>
          <w:rtl/>
        </w:rPr>
        <w:t xml:space="preserve"> ואין על כך עוררין. </w:t>
      </w:r>
      <w:r w:rsidRPr="00126C70">
        <w:rPr>
          <w:rFonts w:cs="David" w:hint="cs"/>
          <w:u w:val="single"/>
          <w:rtl/>
        </w:rPr>
        <w:t>ניתן להסיק זאת משני דברים</w:t>
      </w:r>
      <w:r w:rsidRPr="00126C70">
        <w:rPr>
          <w:rFonts w:cs="David" w:hint="cs"/>
          <w:rtl/>
        </w:rPr>
        <w:t>:</w:t>
      </w:r>
    </w:p>
    <w:p w:rsidR="00126C70" w:rsidRPr="00126C70" w:rsidRDefault="00126C70" w:rsidP="00442A7D">
      <w:pPr>
        <w:numPr>
          <w:ilvl w:val="0"/>
          <w:numId w:val="4"/>
        </w:numPr>
        <w:spacing w:after="0"/>
        <w:contextualSpacing/>
        <w:jc w:val="both"/>
        <w:rPr>
          <w:rFonts w:cs="David"/>
        </w:rPr>
      </w:pPr>
      <w:r w:rsidRPr="00126C70">
        <w:rPr>
          <w:rFonts w:cs="David" w:hint="cs"/>
          <w:rtl/>
        </w:rPr>
        <w:t xml:space="preserve">רואים זאת בכך שחלה בה </w:t>
      </w:r>
      <w:r w:rsidRPr="00126C70">
        <w:rPr>
          <w:rFonts w:cs="David" w:hint="cs"/>
          <w:b/>
          <w:bCs/>
          <w:rtl/>
        </w:rPr>
        <w:t>תכונת העקיבה</w:t>
      </w:r>
      <w:r w:rsidRPr="00126C70">
        <w:rPr>
          <w:rFonts w:cs="David" w:hint="cs"/>
          <w:rtl/>
        </w:rPr>
        <w:t xml:space="preserve">, כך שגם רוכש נכס כפוף לה. כל אדם כפוף לזכות הבעלות, אך הבעלים יותר מפני שהוא כפוף גם להתחייבויות חוזיות בינו לבין השוכר. </w:t>
      </w:r>
    </w:p>
    <w:p w:rsidR="00126C70" w:rsidRPr="00126C70" w:rsidRDefault="00126C70" w:rsidP="00442A7D">
      <w:pPr>
        <w:numPr>
          <w:ilvl w:val="0"/>
          <w:numId w:val="4"/>
        </w:numPr>
        <w:spacing w:after="0"/>
        <w:contextualSpacing/>
        <w:jc w:val="both"/>
        <w:rPr>
          <w:rFonts w:cs="David"/>
        </w:rPr>
      </w:pPr>
      <w:r w:rsidRPr="00126C70">
        <w:rPr>
          <w:rFonts w:cs="David" w:hint="cs"/>
          <w:rtl/>
        </w:rPr>
        <w:t xml:space="preserve">סעיף </w:t>
      </w:r>
      <w:r w:rsidRPr="00126C70">
        <w:rPr>
          <w:rFonts w:cs="David" w:hint="cs"/>
          <w:b/>
          <w:bCs/>
          <w:rtl/>
        </w:rPr>
        <w:t>21 לחוק השכירות והשאילה</w:t>
      </w:r>
      <w:r w:rsidRPr="00126C70">
        <w:rPr>
          <w:rFonts w:cs="David" w:hint="cs"/>
          <w:rtl/>
        </w:rPr>
        <w:t xml:space="preserve"> אינו מתנה את עדיפות השוכר בכך שהצד השני יודע זכותו. מבנה זה אינו מתאים לזכויות אובליגטוריות, אשר מוגנות כלפי מי שידע עליהן. הדבר מוביל אותנו למסקנה ששכירות היא זכות קניינית.</w:t>
      </w:r>
    </w:p>
    <w:p w:rsidR="00126C70" w:rsidRPr="00126C70" w:rsidRDefault="00126C70" w:rsidP="00126C70">
      <w:pPr>
        <w:spacing w:after="0"/>
        <w:jc w:val="both"/>
        <w:rPr>
          <w:rFonts w:cs="David"/>
          <w:rtl/>
        </w:rPr>
      </w:pPr>
      <w:r w:rsidRPr="00126C70">
        <w:rPr>
          <w:rFonts w:cs="David" w:hint="cs"/>
          <w:rtl/>
        </w:rPr>
        <w:t>לפני שכלול הזכות והפיכתה לקניינית ע"י רישום, זכותו של השוכר מוגנת באמצעות דיני העסקאות הנוגדות.</w:t>
      </w:r>
    </w:p>
    <w:p w:rsidR="00126C70" w:rsidRPr="00126C70" w:rsidRDefault="00126C70" w:rsidP="00126C70">
      <w:pPr>
        <w:spacing w:after="0"/>
        <w:jc w:val="both"/>
        <w:rPr>
          <w:rFonts w:cs="David"/>
          <w:rtl/>
        </w:rPr>
      </w:pPr>
      <w:r w:rsidRPr="00126C70">
        <w:rPr>
          <w:rFonts w:cs="David" w:hint="cs"/>
          <w:b/>
          <w:bCs/>
          <w:rtl/>
        </w:rPr>
        <w:t>מתי משתכללת זכות השכירות כך שהיא הופכת לקניינית</w:t>
      </w:r>
      <w:r w:rsidRPr="00126C70">
        <w:rPr>
          <w:rFonts w:cs="David" w:hint="cs"/>
          <w:rtl/>
        </w:rPr>
        <w:t>, על כל היתרונות שבכך?</w:t>
      </w:r>
    </w:p>
    <w:p w:rsidR="00126C70" w:rsidRPr="00126C70" w:rsidRDefault="00126C70" w:rsidP="00126C70">
      <w:pPr>
        <w:spacing w:after="0"/>
        <w:jc w:val="both"/>
        <w:rPr>
          <w:rFonts w:cs="David"/>
          <w:rtl/>
        </w:rPr>
      </w:pPr>
      <w:r w:rsidRPr="00126C70">
        <w:rPr>
          <w:rFonts w:cs="David" w:hint="cs"/>
          <w:u w:val="single"/>
          <w:rtl/>
        </w:rPr>
        <w:t>במקרקעין</w:t>
      </w:r>
      <w:r w:rsidRPr="00126C70">
        <w:rPr>
          <w:rFonts w:cs="David" w:hint="cs"/>
          <w:rtl/>
        </w:rPr>
        <w:t xml:space="preserve">- עלינו לעשות את ההבחנה שבין שכירות קצרה (שאינה דורשת רישום) לבין שכירות ארוכה (הדורשת רישום). [לפי הבנתי- </w:t>
      </w:r>
      <w:r w:rsidRPr="00126C70">
        <w:rPr>
          <w:rFonts w:cs="David" w:hint="cs"/>
          <w:highlight w:val="yellow"/>
          <w:u w:val="single"/>
          <w:rtl/>
        </w:rPr>
        <w:t>בשכירות ארוכה</w:t>
      </w:r>
      <w:r w:rsidRPr="00126C70">
        <w:rPr>
          <w:rFonts w:cs="David" w:hint="cs"/>
          <w:rtl/>
        </w:rPr>
        <w:t xml:space="preserve"> אין לנו בעיה כיוון </w:t>
      </w:r>
      <w:r w:rsidRPr="00126C70">
        <w:rPr>
          <w:rFonts w:cs="David" w:hint="cs"/>
          <w:highlight w:val="yellow"/>
          <w:rtl/>
        </w:rPr>
        <w:t>שמועד הרישום הוא מועד שכלול הזכות</w:t>
      </w:r>
      <w:r w:rsidRPr="00126C70">
        <w:rPr>
          <w:rFonts w:cs="David" w:hint="cs"/>
          <w:rtl/>
        </w:rPr>
        <w:t xml:space="preserve">]. </w:t>
      </w:r>
      <w:r w:rsidRPr="00126C70">
        <w:rPr>
          <w:rFonts w:cs="David" w:hint="cs"/>
          <w:highlight w:val="yellow"/>
          <w:u w:val="single"/>
          <w:rtl/>
        </w:rPr>
        <w:t>בשכירות קצרה</w:t>
      </w:r>
      <w:r w:rsidRPr="00126C70">
        <w:rPr>
          <w:rFonts w:cs="David" w:hint="cs"/>
          <w:highlight w:val="yellow"/>
          <w:rtl/>
        </w:rPr>
        <w:t>- השכלול נעשה בדר"כ באמצעות מסירת ההחזקה, אך יש גם אפשרות לרישום</w:t>
      </w:r>
      <w:r w:rsidRPr="00126C70">
        <w:rPr>
          <w:rFonts w:cs="David" w:hint="cs"/>
          <w:rtl/>
        </w:rPr>
        <w:t xml:space="preserve">. מסירת ההחזקה היא אקט של פומביות אך במקרקעין זהו אקט מוחלש מעט, שלא כמו במיטלטלין שם זהו אקט הפומביות המקובל. במקרקעין, רישום הוא האקט הפומבי העילאי והוא משכלל את הזכות לקניינית אף לפני מסירת ההחזקה. (יש לציין כי כל עוד לא חלה "תקופת השכירות" לא יחולו ההסדרים האובליגטוריים, אך הזכות הקניינית כבר תכפיף צדדים שלישיים). </w:t>
      </w:r>
      <w:r w:rsidRPr="00126C70">
        <w:rPr>
          <w:rFonts w:cs="David" w:hint="cs"/>
          <w:highlight w:val="yellow"/>
          <w:rtl/>
        </w:rPr>
        <w:t>לשוכר לעתיד אשר כבר רשם את זכותו ישנה עילת "זכאי להחזיק" כנגד פולשים.</w:t>
      </w:r>
      <w:r w:rsidRPr="00126C70">
        <w:rPr>
          <w:rFonts w:cs="David" w:hint="cs"/>
          <w:rtl/>
        </w:rPr>
        <w:t xml:space="preserve"> לפי הפסיקה, זכות זו כוללת גם את הזכאי אובליגטורית. </w:t>
      </w:r>
      <w:r w:rsidRPr="00126C70">
        <w:rPr>
          <w:rFonts w:cs="David" w:hint="cs"/>
          <w:u w:val="single"/>
          <w:rtl/>
        </w:rPr>
        <w:t>עולות מכך שתי שאלות</w:t>
      </w:r>
      <w:r w:rsidRPr="00126C70">
        <w:rPr>
          <w:rFonts w:cs="David" w:hint="cs"/>
          <w:rtl/>
        </w:rPr>
        <w:t>:</w:t>
      </w:r>
    </w:p>
    <w:p w:rsidR="00126C70" w:rsidRPr="00126C70" w:rsidRDefault="00126C70" w:rsidP="00442A7D">
      <w:pPr>
        <w:numPr>
          <w:ilvl w:val="0"/>
          <w:numId w:val="4"/>
        </w:numPr>
        <w:spacing w:after="0"/>
        <w:contextualSpacing/>
        <w:jc w:val="both"/>
        <w:rPr>
          <w:rFonts w:cs="David"/>
        </w:rPr>
      </w:pPr>
      <w:r w:rsidRPr="00126C70">
        <w:rPr>
          <w:rFonts w:cs="David" w:hint="cs"/>
          <w:rtl/>
        </w:rPr>
        <w:t>שוכר שרשם את זכותו היא קניינית מרגע רישומה, אך מהו המועד בו תחול התביעה של הזכאי אובליגטורית?</w:t>
      </w:r>
    </w:p>
    <w:p w:rsidR="00126C70" w:rsidRPr="00126C70" w:rsidRDefault="00126C70" w:rsidP="00442A7D">
      <w:pPr>
        <w:numPr>
          <w:ilvl w:val="0"/>
          <w:numId w:val="4"/>
        </w:numPr>
        <w:spacing w:after="0"/>
        <w:contextualSpacing/>
        <w:jc w:val="both"/>
        <w:rPr>
          <w:rFonts w:cs="David"/>
        </w:rPr>
      </w:pPr>
      <w:r w:rsidRPr="00126C70">
        <w:rPr>
          <w:rFonts w:cs="David" w:hint="cs"/>
          <w:rtl/>
        </w:rPr>
        <w:t xml:space="preserve">האם עילת התביעה של השוכר כנגד הפולש תדרוש השבה אליו או אל המשכיר? התשובה לכך היא שאין הוא זכאי להקדמת מועד ההחזקה וע"כ זכותו היא שהנכס יוחזר למשכיר. </w:t>
      </w:r>
    </w:p>
    <w:p w:rsidR="00126C70" w:rsidRPr="00126C70" w:rsidRDefault="00126C70" w:rsidP="00126C70">
      <w:pPr>
        <w:spacing w:after="0"/>
        <w:jc w:val="both"/>
        <w:rPr>
          <w:rFonts w:cs="David"/>
          <w:rtl/>
        </w:rPr>
      </w:pPr>
      <w:r w:rsidRPr="00126C70">
        <w:rPr>
          <w:rFonts w:cs="David" w:hint="cs"/>
          <w:u w:val="single"/>
          <w:rtl/>
        </w:rPr>
        <w:t>במיטלטלין</w:t>
      </w:r>
      <w:r w:rsidRPr="00126C70">
        <w:rPr>
          <w:rFonts w:cs="David" w:hint="cs"/>
          <w:rtl/>
        </w:rPr>
        <w:t xml:space="preserve">- </w:t>
      </w:r>
      <w:r w:rsidRPr="00126C70">
        <w:rPr>
          <w:rFonts w:cs="David" w:hint="cs"/>
          <w:highlight w:val="yellow"/>
          <w:rtl/>
        </w:rPr>
        <w:t>הזכות הקניינית משתכללת בעת העברת ההחזקה</w:t>
      </w:r>
      <w:r w:rsidRPr="00126C70">
        <w:rPr>
          <w:rFonts w:cs="David" w:hint="cs"/>
          <w:rtl/>
        </w:rPr>
        <w:t xml:space="preserve">, בשעת תחילת תקופת השכירות. </w:t>
      </w:r>
    </w:p>
    <w:p w:rsidR="00126C70" w:rsidRPr="00126C70" w:rsidRDefault="00126C70" w:rsidP="00126C70">
      <w:pPr>
        <w:spacing w:after="0"/>
        <w:jc w:val="both"/>
        <w:rPr>
          <w:rFonts w:cs="David"/>
          <w:b/>
          <w:bCs/>
          <w:rtl/>
        </w:rPr>
      </w:pPr>
      <w:r w:rsidRPr="00126C70">
        <w:rPr>
          <w:rFonts w:cs="David" w:hint="cs"/>
          <w:b/>
          <w:bCs/>
          <w:rtl/>
        </w:rPr>
        <w:t>נשאלת השאלה אם בשכירות קצרה שאינה טעונה רישום יכולים הצדדים להחליט על מועד העברת בעלות שאינו העברת ההחזקה לצורך שכלול הזכות הקניינית?</w:t>
      </w:r>
    </w:p>
    <w:p w:rsidR="00126C70" w:rsidRPr="00126C70" w:rsidRDefault="00126C70" w:rsidP="00126C70">
      <w:pPr>
        <w:spacing w:after="0"/>
        <w:jc w:val="both"/>
        <w:rPr>
          <w:rFonts w:cs="David"/>
          <w:rtl/>
        </w:rPr>
      </w:pPr>
      <w:r w:rsidRPr="00126C70">
        <w:rPr>
          <w:rFonts w:cs="David" w:hint="cs"/>
          <w:rtl/>
        </w:rPr>
        <w:t xml:space="preserve">בעסקאות מכר יכולים הצדדים להחליט על מועד העברת הבעלות מתוקף </w:t>
      </w:r>
      <w:r w:rsidRPr="00126C70">
        <w:rPr>
          <w:rFonts w:cs="David" w:hint="cs"/>
          <w:b/>
          <w:bCs/>
          <w:rtl/>
        </w:rPr>
        <w:t>סעיף 33 לחוק המכר</w:t>
      </w:r>
      <w:r w:rsidRPr="00126C70">
        <w:rPr>
          <w:rFonts w:cs="David" w:hint="cs"/>
          <w:rtl/>
        </w:rPr>
        <w:t xml:space="preserve"> הקובע "אם לא הסכימו הצדדים על מועד אחר". הפסיקה הגבילה את קשת האפשרויות של הצדדים כדי למנוע פגיעה בנושים. במקרים בהם אין חשש להסוואת משכון, נותרת עדיין השאלה האם לתת משקל כזה להחלטת הצדדים, לאור עקרונות כלליים יותר? </w:t>
      </w:r>
    </w:p>
    <w:p w:rsidR="00126C70" w:rsidRPr="00126C70" w:rsidRDefault="00126C70" w:rsidP="00126C70">
      <w:pPr>
        <w:spacing w:after="0"/>
        <w:jc w:val="both"/>
        <w:rPr>
          <w:rFonts w:cs="David"/>
          <w:b/>
          <w:bCs/>
          <w:rtl/>
        </w:rPr>
      </w:pPr>
      <w:r w:rsidRPr="00126C70">
        <w:rPr>
          <w:rFonts w:cs="David" w:hint="cs"/>
          <w:rtl/>
        </w:rPr>
        <w:t>בטרם נכנס לעובי הקורה נציין כי אין הוראת חוק קונקרטית לפיה השכירות משתכללת בעת מסירת ההחזקה. זוהי זכות הכפופה עקרונית ל"כלל הרשימה הסגורה" של הזכויות הקנייניות וע"כ בהיעדר תשובה ברורה, נגזור אותה מהכללים העקרוניים.</w:t>
      </w:r>
    </w:p>
    <w:p w:rsidR="00126C70" w:rsidRPr="00126C70" w:rsidRDefault="00126C70" w:rsidP="00126C70">
      <w:pPr>
        <w:spacing w:after="0"/>
        <w:jc w:val="both"/>
        <w:rPr>
          <w:rFonts w:cs="David"/>
          <w:u w:val="single"/>
          <w:rtl/>
        </w:rPr>
      </w:pPr>
      <w:r w:rsidRPr="00126C70">
        <w:rPr>
          <w:rFonts w:cs="David" w:hint="cs"/>
          <w:rtl/>
        </w:rPr>
        <w:t xml:space="preserve">השאלה בדבר מועד שכלול הזכות הקניינית במועד אחר ממועד מסירת ההחזקה יכולה להתעורר </w:t>
      </w:r>
      <w:r w:rsidRPr="00126C70">
        <w:rPr>
          <w:rFonts w:cs="David" w:hint="cs"/>
          <w:u w:val="single"/>
          <w:rtl/>
        </w:rPr>
        <w:t>באחד משני מקרים:</w:t>
      </w:r>
    </w:p>
    <w:p w:rsidR="00126C70" w:rsidRPr="00126C70" w:rsidRDefault="00126C70" w:rsidP="00442A7D">
      <w:pPr>
        <w:numPr>
          <w:ilvl w:val="0"/>
          <w:numId w:val="4"/>
        </w:numPr>
        <w:spacing w:after="0"/>
        <w:contextualSpacing/>
        <w:jc w:val="both"/>
        <w:rPr>
          <w:rFonts w:cs="David"/>
          <w:b/>
          <w:bCs/>
        </w:rPr>
      </w:pPr>
      <w:r w:rsidRPr="00126C70">
        <w:rPr>
          <w:rFonts w:cs="David" w:hint="cs"/>
          <w:b/>
          <w:bCs/>
          <w:rtl/>
        </w:rPr>
        <w:t>חיזוק קניינו של השוכר-</w:t>
      </w:r>
      <w:r w:rsidRPr="00126C70">
        <w:rPr>
          <w:rFonts w:cs="David" w:hint="cs"/>
          <w:rtl/>
        </w:rPr>
        <w:t xml:space="preserve"> שזכותו תיחשב לקניינית </w:t>
      </w:r>
      <w:r w:rsidRPr="00126C70">
        <w:rPr>
          <w:rFonts w:cs="David" w:hint="cs"/>
          <w:u w:val="single"/>
          <w:rtl/>
        </w:rPr>
        <w:t>לפני</w:t>
      </w:r>
      <w:r w:rsidRPr="00126C70">
        <w:rPr>
          <w:rFonts w:cs="David" w:hint="cs"/>
          <w:rtl/>
        </w:rPr>
        <w:t xml:space="preserve"> קבלת ההחזקה- </w:t>
      </w:r>
      <w:r w:rsidRPr="00126C70">
        <w:rPr>
          <w:rFonts w:cs="David" w:hint="cs"/>
          <w:highlight w:val="yellow"/>
          <w:rtl/>
        </w:rPr>
        <w:t>לא ניתן להכיר בקנייניות מחמת פגיעה בפומביות</w:t>
      </w:r>
      <w:r w:rsidRPr="00126C70">
        <w:rPr>
          <w:rFonts w:cs="David" w:hint="cs"/>
          <w:rtl/>
        </w:rPr>
        <w:t xml:space="preserve"> ובהסתמכות צדדים שלישיים. כשההחזקה היא בידיו של המשכיר, ההנחה היא שהזכויות הן שלו, ולא של השוכר. המצב ההפוך, לעומת זאת, אינו מתקיים (?)</w:t>
      </w:r>
    </w:p>
    <w:p w:rsidR="00126C70" w:rsidRPr="00126C70" w:rsidRDefault="00126C70" w:rsidP="00442A7D">
      <w:pPr>
        <w:numPr>
          <w:ilvl w:val="0"/>
          <w:numId w:val="4"/>
        </w:numPr>
        <w:spacing w:after="0"/>
        <w:contextualSpacing/>
        <w:jc w:val="both"/>
        <w:rPr>
          <w:rFonts w:cs="David"/>
          <w:b/>
          <w:bCs/>
        </w:rPr>
      </w:pPr>
      <w:r w:rsidRPr="00126C70">
        <w:rPr>
          <w:rFonts w:cs="David" w:hint="cs"/>
          <w:b/>
          <w:bCs/>
          <w:rtl/>
        </w:rPr>
        <w:t xml:space="preserve">חיזוק קניינו של המשכיר- </w:t>
      </w:r>
      <w:r w:rsidRPr="00126C70">
        <w:rPr>
          <w:rFonts w:cs="David" w:hint="cs"/>
          <w:u w:val="single"/>
          <w:rtl/>
        </w:rPr>
        <w:t>עיכוב</w:t>
      </w:r>
      <w:r w:rsidRPr="00126C70">
        <w:rPr>
          <w:rFonts w:cs="David" w:hint="cs"/>
          <w:rtl/>
        </w:rPr>
        <w:t xml:space="preserve"> הזכות הקניינית למרות שהשוכר מחזיק בנכס בפועל- בד"כ החזקה מבטאת קיום זכות ולכן עיכוב עשוי לפגוע בהסתמכות נושים ורוכשים, לכן ייתכן ולא צריך לאפשר לשוכר לוותר על שכלול הזכות לאחר קבלת ההחזקה.</w:t>
      </w:r>
      <w:r w:rsidRPr="00126C70">
        <w:rPr>
          <w:rFonts w:cs="David" w:hint="cs"/>
          <w:b/>
          <w:bCs/>
          <w:rtl/>
        </w:rPr>
        <w:t xml:space="preserve"> </w:t>
      </w:r>
      <w:r w:rsidRPr="00126C70">
        <w:rPr>
          <w:rFonts w:cs="David" w:hint="cs"/>
          <w:rtl/>
        </w:rPr>
        <w:t>עיכוב שכלול הזכות עשוי להראות</w:t>
      </w:r>
      <w:r w:rsidRPr="00126C70">
        <w:rPr>
          <w:rFonts w:cs="David" w:hint="cs"/>
          <w:b/>
          <w:bCs/>
          <w:rtl/>
        </w:rPr>
        <w:t xml:space="preserve"> </w:t>
      </w:r>
      <w:r w:rsidRPr="00126C70">
        <w:rPr>
          <w:rFonts w:cs="David" w:hint="cs"/>
          <w:rtl/>
        </w:rPr>
        <w:t xml:space="preserve">כהסוואת משכון. אך בניגוד לעסקת מכר שבה צדדים שלישיים יניחו כי בהעברת ההחזקה, התמורה עברה והזכות השתכללה- בעסקת שכירות אין להם אינטרס כלכלי מהותי להסתמך עליו שכן בד"כ התשלום הוא בחיובים עתידיים נמשכים (לכן גם העסקה לא נראית כמשכון מוסווה כמו בפסד </w:t>
      </w:r>
      <w:r w:rsidRPr="00126C70">
        <w:rPr>
          <w:rFonts w:cs="David" w:hint="cs"/>
          <w:b/>
          <w:bCs/>
          <w:rtl/>
        </w:rPr>
        <w:t>קולומבו</w:t>
      </w:r>
      <w:r w:rsidRPr="00126C70">
        <w:rPr>
          <w:rFonts w:cs="David" w:hint="cs"/>
          <w:rtl/>
        </w:rPr>
        <w:t xml:space="preserve">). </w:t>
      </w:r>
    </w:p>
    <w:p w:rsidR="00126C70" w:rsidRPr="00126C70" w:rsidRDefault="00126C70" w:rsidP="00126C70">
      <w:pPr>
        <w:spacing w:after="0"/>
        <w:ind w:left="720"/>
        <w:contextualSpacing/>
        <w:jc w:val="both"/>
        <w:rPr>
          <w:rFonts w:cs="David"/>
          <w:rtl/>
        </w:rPr>
      </w:pPr>
      <w:r w:rsidRPr="00126C70">
        <w:rPr>
          <w:rFonts w:cs="David" w:hint="cs"/>
          <w:rtl/>
        </w:rPr>
        <w:t>אינטרס ההסתמכות מוחלש גם מכיוון שבשכירות קצרה שאינה דורשת רישום, עבירות הנכס (היכולת לממשו בהליכי גביה/ למשכנו) כפופה לכוח סירובו של המשכיר. וע"כ מוטל על הצדדים השלישיים סיכון גבוה יותר המחליש את ההסתמכות.</w:t>
      </w:r>
    </w:p>
    <w:p w:rsidR="00126C70" w:rsidRPr="00126C70" w:rsidRDefault="00126C70" w:rsidP="00126C70">
      <w:pPr>
        <w:spacing w:after="0"/>
        <w:jc w:val="both"/>
        <w:rPr>
          <w:rFonts w:cs="David"/>
        </w:rPr>
      </w:pPr>
      <w:r w:rsidRPr="00126C70">
        <w:rPr>
          <w:rFonts w:cs="David" w:hint="cs"/>
          <w:highlight w:val="yellow"/>
          <w:rtl/>
        </w:rPr>
        <w:t xml:space="preserve">מסקנתו של </w:t>
      </w:r>
      <w:proofErr w:type="spellStart"/>
      <w:r w:rsidRPr="00126C70">
        <w:rPr>
          <w:rFonts w:cs="David" w:hint="cs"/>
          <w:highlight w:val="yellow"/>
          <w:rtl/>
        </w:rPr>
        <w:t>דויטש</w:t>
      </w:r>
      <w:proofErr w:type="spellEnd"/>
      <w:r w:rsidRPr="00126C70">
        <w:rPr>
          <w:rFonts w:cs="David" w:hint="cs"/>
          <w:highlight w:val="yellow"/>
          <w:rtl/>
        </w:rPr>
        <w:t xml:space="preserve"> היא ששכלול הזכות לפני מועד מסירת ההחזקה אינה אפשרית, בעוד שכלולה לאחר מועד זה היא אפשרית.</w:t>
      </w:r>
      <w:r w:rsidRPr="00126C70">
        <w:rPr>
          <w:rFonts w:cs="David" w:hint="cs"/>
          <w:rtl/>
        </w:rPr>
        <w:t xml:space="preserve"> </w:t>
      </w:r>
    </w:p>
    <w:p w:rsidR="00126C70" w:rsidRPr="00126C70" w:rsidRDefault="00126C70" w:rsidP="00126C70">
      <w:pPr>
        <w:spacing w:after="0"/>
        <w:jc w:val="both"/>
        <w:rPr>
          <w:rFonts w:cs="David"/>
          <w:rtl/>
        </w:rPr>
      </w:pPr>
      <w:r w:rsidRPr="00126C70">
        <w:rPr>
          <w:rFonts w:cs="David" w:hint="cs"/>
          <w:b/>
          <w:bCs/>
          <w:rtl/>
        </w:rPr>
        <w:t>הבחנה בין קניין להתחייבויות נלוות</w:t>
      </w:r>
    </w:p>
    <w:p w:rsidR="00126C70" w:rsidRPr="00126C70" w:rsidRDefault="00126C70" w:rsidP="00126C70">
      <w:pPr>
        <w:spacing w:after="0"/>
        <w:jc w:val="both"/>
        <w:rPr>
          <w:rFonts w:cs="David"/>
          <w:rtl/>
        </w:rPr>
      </w:pPr>
      <w:r w:rsidRPr="00126C70">
        <w:rPr>
          <w:rFonts w:cs="David" w:hint="cs"/>
          <w:rtl/>
        </w:rPr>
        <w:lastRenderedPageBreak/>
        <w:t>העובדה שזכות השכירות היא קניינית מובילה לכך שכולם כפופים לזכות השכירות של השוכר. לזכות זו "גרעין קנייני" שאליו נלוות התחייבויות אובליגטוריות שונות מכוח חוזה השכירות. ההשלכה הקניינית של "גרעין" זה שונה מההשלכות של הזכויות האובליגטוריות מבחינת צדדים שלישיים.</w:t>
      </w:r>
    </w:p>
    <w:p w:rsidR="00126C70" w:rsidRPr="00126C70" w:rsidRDefault="00126C70" w:rsidP="00126C70">
      <w:pPr>
        <w:spacing w:after="0"/>
        <w:jc w:val="both"/>
        <w:rPr>
          <w:rFonts w:cs="David"/>
          <w:rtl/>
        </w:rPr>
      </w:pPr>
      <w:r w:rsidRPr="00126C70">
        <w:rPr>
          <w:rFonts w:cs="David" w:hint="cs"/>
          <w:rtl/>
        </w:rPr>
        <w:t>זכות השכירות היא הזכות להחזיק ולהשתמש בנכס. הזכות להחזיק היא, לרוב, בעלת אופי אחיד, בעוד זכות השימוש מעוצבת עפ"י המוסכם בין הצדדים בחוזה. הצדדים הם הממלאים בתוכן את זכות השימוש עפ"י הסכמתם, ולכן ראוי לראות בחלק מהחיובים "חיובים נלווים".</w:t>
      </w:r>
    </w:p>
    <w:p w:rsidR="00126C70" w:rsidRPr="00126C70" w:rsidRDefault="00126C70" w:rsidP="00126C70">
      <w:pPr>
        <w:spacing w:after="0"/>
        <w:jc w:val="both"/>
        <w:rPr>
          <w:rFonts w:cs="David"/>
          <w:rtl/>
        </w:rPr>
      </w:pPr>
      <w:r w:rsidRPr="00126C70">
        <w:rPr>
          <w:rFonts w:cs="David" w:hint="cs"/>
          <w:rtl/>
        </w:rPr>
        <w:t xml:space="preserve">יש לעשות את ההבחנה בין הוראות בחוזה שתוחמות ומגדירות את מסגרת הקניין, כמו מסגרת זמן השימוש בנכס, שראויות להגנה מלאה של הקניין כלפי כולי עלמא, ובין הוראות חיצוניות להגדרת הקניין, למשל נשיאה בנטל ההוצאות של הנכס שהן זכויות נלוות של השוכר, המקיפות את הזכות. </w:t>
      </w:r>
    </w:p>
    <w:p w:rsidR="00126C70" w:rsidRPr="00126C70" w:rsidRDefault="00126C70" w:rsidP="00126C70">
      <w:pPr>
        <w:spacing w:after="0"/>
        <w:jc w:val="both"/>
        <w:rPr>
          <w:rFonts w:cs="David"/>
          <w:rtl/>
        </w:rPr>
      </w:pPr>
      <w:r w:rsidRPr="00126C70">
        <w:rPr>
          <w:rFonts w:cs="David" w:hint="cs"/>
          <w:highlight w:val="yellow"/>
          <w:rtl/>
        </w:rPr>
        <w:t>"חיובי הלוואי אגב קניין"</w:t>
      </w:r>
      <w:r w:rsidRPr="00126C70">
        <w:rPr>
          <w:rFonts w:cs="David" w:hint="cs"/>
          <w:rtl/>
        </w:rPr>
        <w:t xml:space="preserve"> של השוכר אינם בגדר הזכות הקניינית אך </w:t>
      </w:r>
      <w:r w:rsidRPr="00126C70">
        <w:rPr>
          <w:rFonts w:cs="David" w:hint="cs"/>
          <w:highlight w:val="yellow"/>
          <w:rtl/>
        </w:rPr>
        <w:t>יש להם מעמד מיוחד והחוק מגן עליהם</w:t>
      </w:r>
      <w:r w:rsidRPr="00126C70">
        <w:rPr>
          <w:rFonts w:cs="David" w:hint="cs"/>
          <w:rtl/>
        </w:rPr>
        <w:t xml:space="preserve"> בצורה העולה על עוצמת ההשפעה של חיובים כלפי צד שלישי בד"כ. </w:t>
      </w:r>
      <w:r w:rsidRPr="00126C70">
        <w:rPr>
          <w:rFonts w:cs="David" w:hint="cs"/>
          <w:highlight w:val="yellow"/>
          <w:rtl/>
        </w:rPr>
        <w:t>ההגנה היא רק בפני רוכש הבעלות</w:t>
      </w:r>
      <w:r w:rsidRPr="00126C70">
        <w:rPr>
          <w:rFonts w:cs="David" w:hint="cs"/>
          <w:rtl/>
        </w:rPr>
        <w:t xml:space="preserve"> והיא נעשית בכך שהחוק ממחה אליו באופן כפוי את חבויות המשכיר עפ"י החוזה. בכל הנוגע לצדדים שלישיים הזכויות הנלוות של השוכר הן בעלות אופי חוזי בלבד והן משפיעות עליהן כהשפעתו של חוזה- כלומר, </w:t>
      </w:r>
      <w:r w:rsidRPr="00126C70">
        <w:rPr>
          <w:rFonts w:cs="David" w:hint="cs"/>
          <w:highlight w:val="yellow"/>
          <w:rtl/>
        </w:rPr>
        <w:t>צדדים שלישיים יפגעו רק אם ידעו על הזכות ולפי דיני הפרת חוזה</w:t>
      </w:r>
      <w:r w:rsidRPr="00126C70">
        <w:rPr>
          <w:rFonts w:cs="David" w:hint="cs"/>
          <w:rtl/>
        </w:rPr>
        <w:t xml:space="preserve">. </w:t>
      </w:r>
    </w:p>
    <w:p w:rsidR="00126C70" w:rsidRPr="00126C70" w:rsidRDefault="00126C70" w:rsidP="00126C70">
      <w:pPr>
        <w:spacing w:after="0"/>
        <w:jc w:val="both"/>
        <w:rPr>
          <w:rFonts w:cs="David"/>
          <w:rtl/>
        </w:rPr>
      </w:pPr>
      <w:r w:rsidRPr="00126C70">
        <w:rPr>
          <w:rFonts w:cs="David" w:hint="cs"/>
          <w:b/>
          <w:bCs/>
          <w:rtl/>
        </w:rPr>
        <w:t>היקף המחאת החובות</w:t>
      </w:r>
    </w:p>
    <w:p w:rsidR="00126C70" w:rsidRPr="00126C70" w:rsidRDefault="00126C70" w:rsidP="00126C70">
      <w:pPr>
        <w:spacing w:after="0"/>
        <w:jc w:val="both"/>
        <w:rPr>
          <w:rFonts w:cs="David"/>
          <w:rtl/>
        </w:rPr>
      </w:pPr>
      <w:r w:rsidRPr="00126C70">
        <w:rPr>
          <w:rFonts w:cs="David" w:hint="cs"/>
          <w:rtl/>
        </w:rPr>
        <w:t>סעיף 21 אינו מסייג עצמו ועל פיו, כל הזכויות והחובות בחוזה השכירות עוברות אל הרוכש. בכך יש גם לכלול את הוראות ההשלמה המצויות בחוק השכירות ובחוק החוזים (סעיף 26 לחוק החוזים). אם הוראה בחוזה סותרת הוראת חוק דיספוזיטיבית- לא יהיה המשכיר החדש זכאי להוראה שבחוק.</w:t>
      </w:r>
    </w:p>
    <w:p w:rsidR="00126C70" w:rsidRPr="00126C70" w:rsidRDefault="00126C70" w:rsidP="00126C70">
      <w:pPr>
        <w:spacing w:after="0"/>
        <w:jc w:val="both"/>
        <w:rPr>
          <w:rFonts w:cs="David"/>
          <w:rtl/>
        </w:rPr>
      </w:pPr>
      <w:r w:rsidRPr="00126C70">
        <w:rPr>
          <w:rFonts w:cs="David" w:hint="cs"/>
          <w:highlight w:val="yellow"/>
          <w:rtl/>
        </w:rPr>
        <w:t>סעיף 21 כופה את המחאת החיובים הנלווים אגב הקניין ואין דרישת ידיעה/ הסכמה של הרוכש עליהם</w:t>
      </w:r>
      <w:r w:rsidRPr="00126C70">
        <w:rPr>
          <w:rFonts w:cs="David" w:hint="cs"/>
          <w:rtl/>
        </w:rPr>
        <w:t>. העברת הזכויות איננה בעייתית, אך העברת החבויות היא יוצאת דופן שכן הרוכש לא נתן הסכמתו לספיגתם.</w:t>
      </w:r>
    </w:p>
    <w:p w:rsidR="00126C70" w:rsidRPr="00126C70" w:rsidRDefault="00126C70" w:rsidP="00126C70">
      <w:pPr>
        <w:spacing w:after="0"/>
        <w:jc w:val="both"/>
        <w:rPr>
          <w:rFonts w:cs="David"/>
          <w:rtl/>
        </w:rPr>
      </w:pPr>
      <w:r w:rsidRPr="00126C70">
        <w:rPr>
          <w:rFonts w:cs="David" w:hint="cs"/>
          <w:highlight w:val="yellow"/>
          <w:rtl/>
        </w:rPr>
        <w:t>סעיף 21 הוא כפוי גם על השוכר</w:t>
      </w:r>
      <w:r w:rsidRPr="00126C70">
        <w:rPr>
          <w:rFonts w:cs="David" w:hint="cs"/>
          <w:rtl/>
        </w:rPr>
        <w:t xml:space="preserve">. בדר"כ המחאת חבויות דורשת את הסכמת הנושה (השוכר). השוכר </w:t>
      </w:r>
      <w:r w:rsidRPr="00126C70">
        <w:rPr>
          <w:rFonts w:cs="David" w:hint="cs"/>
          <w:highlight w:val="yellow"/>
          <w:rtl/>
        </w:rPr>
        <w:t>עשוי להיפגע מהבעלים החדש</w:t>
      </w:r>
      <w:r w:rsidRPr="00126C70">
        <w:rPr>
          <w:rFonts w:cs="David" w:hint="cs"/>
          <w:rtl/>
        </w:rPr>
        <w:t xml:space="preserve">, שאולי לא יעמוד בהתחייבויותיו כמו הקודם. החשש מפני פגיעה זו הוביל להצעה שהבעלים המקורי יהיה ערב לקיום התחייבות </w:t>
      </w:r>
      <w:proofErr w:type="spellStart"/>
      <w:r w:rsidRPr="00126C70">
        <w:rPr>
          <w:rFonts w:cs="David" w:hint="cs"/>
          <w:rtl/>
        </w:rPr>
        <w:t>חליפו</w:t>
      </w:r>
      <w:proofErr w:type="spellEnd"/>
      <w:r w:rsidRPr="00126C70">
        <w:rPr>
          <w:rFonts w:cs="David" w:hint="cs"/>
          <w:rtl/>
        </w:rPr>
        <w:t>. ההצעה לא התקבלה והיא לא נראית ראויה במצבים בהם הרוכש לא ידע על השכירות. (נסביר: בדר"כ לערב יש זכות שיפוי כנגד החייב ואילו כאן דווקא הרוכש זכאי לשיפוי מהבעלים המקורי כיון שהזכות הקניינית שהועברה לו אינה נקייה)</w:t>
      </w:r>
    </w:p>
    <w:p w:rsidR="00126C70" w:rsidRPr="00126C70" w:rsidRDefault="00126C70" w:rsidP="00126C70">
      <w:pPr>
        <w:spacing w:after="0"/>
        <w:jc w:val="both"/>
        <w:rPr>
          <w:rFonts w:cs="David"/>
          <w:rtl/>
        </w:rPr>
      </w:pPr>
      <w:r w:rsidRPr="00126C70">
        <w:rPr>
          <w:rFonts w:cs="David" w:hint="cs"/>
          <w:highlight w:val="yellow"/>
          <w:rtl/>
        </w:rPr>
        <w:t>פגיעה נוספת בשוכר</w:t>
      </w:r>
      <w:r w:rsidRPr="00126C70">
        <w:rPr>
          <w:rFonts w:cs="David" w:hint="cs"/>
          <w:rtl/>
        </w:rPr>
        <w:t xml:space="preserve"> היא בכך שניתן לראות את </w:t>
      </w:r>
      <w:r w:rsidRPr="00126C70">
        <w:rPr>
          <w:rFonts w:cs="David" w:hint="cs"/>
          <w:highlight w:val="yellow"/>
          <w:rtl/>
        </w:rPr>
        <w:t>זכויות המשכיר כלפיו השוכר כזכויות אישיות אשר מומחות תוך התעלמות מהתנגדות השוכר.</w:t>
      </w:r>
    </w:p>
    <w:p w:rsidR="00126C70" w:rsidRPr="00126C70" w:rsidRDefault="00126C70" w:rsidP="00126C70">
      <w:pPr>
        <w:spacing w:after="0"/>
        <w:jc w:val="both"/>
        <w:rPr>
          <w:rFonts w:cs="David"/>
          <w:b/>
          <w:bCs/>
          <w:rtl/>
        </w:rPr>
      </w:pPr>
      <w:r w:rsidRPr="00126C70">
        <w:rPr>
          <w:rFonts w:cs="David" w:hint="cs"/>
          <w:b/>
          <w:bCs/>
          <w:rtl/>
        </w:rPr>
        <w:t>האם דין "חיובי לוואי אגב קניין" הוא דין ראוי?</w:t>
      </w:r>
    </w:p>
    <w:p w:rsidR="00126C70" w:rsidRPr="00126C70" w:rsidRDefault="00126C70" w:rsidP="00126C70">
      <w:pPr>
        <w:spacing w:after="0"/>
        <w:jc w:val="both"/>
        <w:rPr>
          <w:rFonts w:cs="David"/>
          <w:rtl/>
        </w:rPr>
      </w:pPr>
      <w:r w:rsidRPr="00126C70">
        <w:rPr>
          <w:rFonts w:cs="David" w:hint="cs"/>
          <w:highlight w:val="yellow"/>
          <w:rtl/>
        </w:rPr>
        <w:t>מבחינת המשכיר המקורי זהו צעד מתחייב</w:t>
      </w:r>
      <w:r w:rsidRPr="00126C70">
        <w:rPr>
          <w:rFonts w:cs="David" w:hint="cs"/>
          <w:rtl/>
        </w:rPr>
        <w:t xml:space="preserve"> (העסקה תטיל חובות על החליף ולכן הגיוני שגם הזכויות תעבורנה אליו). תכלית החוק ראויה. </w:t>
      </w:r>
    </w:p>
    <w:p w:rsidR="00126C70" w:rsidRPr="00126C70" w:rsidRDefault="00126C70" w:rsidP="00126C70">
      <w:pPr>
        <w:spacing w:after="0"/>
        <w:jc w:val="both"/>
        <w:rPr>
          <w:rFonts w:cs="David"/>
          <w:rtl/>
        </w:rPr>
      </w:pPr>
      <w:r w:rsidRPr="00126C70">
        <w:rPr>
          <w:rFonts w:cs="David" w:hint="cs"/>
          <w:rtl/>
        </w:rPr>
        <w:t xml:space="preserve">סעיף 21 מכפיף את הבעלים גם לזכות הקניינית של השוכר וגם לחיובים הנלווים. </w:t>
      </w:r>
      <w:r w:rsidRPr="00126C70">
        <w:rPr>
          <w:rFonts w:cs="David" w:hint="cs"/>
          <w:u w:val="single"/>
          <w:rtl/>
        </w:rPr>
        <w:t>כשהשכירות נרשמה</w:t>
      </w:r>
      <w:r w:rsidRPr="00126C70">
        <w:rPr>
          <w:rFonts w:cs="David" w:hint="cs"/>
          <w:rtl/>
        </w:rPr>
        <w:t xml:space="preserve"> </w:t>
      </w:r>
      <w:r w:rsidRPr="00126C70">
        <w:rPr>
          <w:rFonts w:cs="David" w:hint="cs"/>
          <w:highlight w:val="yellow"/>
          <w:rtl/>
        </w:rPr>
        <w:t>ישנו אקט של פומביות</w:t>
      </w:r>
      <w:r w:rsidRPr="00126C70">
        <w:rPr>
          <w:rFonts w:cs="David" w:hint="cs"/>
          <w:rtl/>
        </w:rPr>
        <w:t xml:space="preserve"> שיוביל לכך שהמשכיר החדש יהיה מודע לקיום החוזה ויברר את סעיפיו- </w:t>
      </w:r>
      <w:r w:rsidRPr="00126C70">
        <w:rPr>
          <w:rFonts w:cs="David" w:hint="cs"/>
          <w:highlight w:val="yellow"/>
          <w:rtl/>
        </w:rPr>
        <w:t>ואז הגיוני להטיל עליו את האחריות עליהם</w:t>
      </w:r>
      <w:r w:rsidRPr="00126C70">
        <w:rPr>
          <w:rFonts w:cs="David" w:hint="cs"/>
          <w:rtl/>
        </w:rPr>
        <w:t xml:space="preserve">. </w:t>
      </w:r>
      <w:r w:rsidRPr="00126C70">
        <w:rPr>
          <w:rFonts w:cs="David" w:hint="cs"/>
          <w:u w:val="single"/>
          <w:rtl/>
        </w:rPr>
        <w:t>במקרה בו אין רישום</w:t>
      </w:r>
      <w:r w:rsidRPr="00126C70">
        <w:rPr>
          <w:rFonts w:cs="David" w:hint="cs"/>
          <w:rtl/>
        </w:rPr>
        <w:t xml:space="preserve"> ו</w:t>
      </w:r>
      <w:r w:rsidRPr="00126C70">
        <w:rPr>
          <w:rFonts w:cs="David" w:hint="cs"/>
          <w:highlight w:val="yellow"/>
          <w:rtl/>
        </w:rPr>
        <w:t>הפומביות מתבטאת בהחזקה</w:t>
      </w:r>
      <w:r w:rsidRPr="00126C70">
        <w:rPr>
          <w:rFonts w:cs="David" w:hint="cs"/>
          <w:rtl/>
        </w:rPr>
        <w:t xml:space="preserve">- </w:t>
      </w:r>
      <w:r w:rsidRPr="00126C70">
        <w:rPr>
          <w:rFonts w:cs="David" w:hint="cs"/>
          <w:highlight w:val="yellow"/>
          <w:rtl/>
        </w:rPr>
        <w:t>ניתן לערער על הסעיף ועל הוגנותו</w:t>
      </w:r>
      <w:r w:rsidRPr="00126C70">
        <w:rPr>
          <w:rFonts w:cs="David" w:hint="cs"/>
          <w:rtl/>
        </w:rPr>
        <w:t>.</w:t>
      </w:r>
    </w:p>
    <w:p w:rsidR="00126C70" w:rsidRPr="00126C70" w:rsidRDefault="00126C70" w:rsidP="00126C70">
      <w:pPr>
        <w:spacing w:after="0"/>
        <w:jc w:val="both"/>
        <w:rPr>
          <w:rFonts w:cs="David"/>
          <w:rtl/>
        </w:rPr>
      </w:pPr>
      <w:r w:rsidRPr="00126C70">
        <w:rPr>
          <w:rFonts w:cs="David" w:hint="cs"/>
          <w:rtl/>
        </w:rPr>
        <w:t xml:space="preserve">המחאת החיובים הכפויה נעשית לצורך פישוט הדין </w:t>
      </w:r>
      <w:proofErr w:type="spellStart"/>
      <w:r w:rsidRPr="00126C70">
        <w:rPr>
          <w:rFonts w:cs="David" w:hint="cs"/>
          <w:rtl/>
        </w:rPr>
        <w:t>ודויטש</w:t>
      </w:r>
      <w:proofErr w:type="spellEnd"/>
      <w:r w:rsidRPr="00126C70">
        <w:rPr>
          <w:rFonts w:cs="David" w:hint="cs"/>
          <w:rtl/>
        </w:rPr>
        <w:t xml:space="preserve"> מבקר זאת ואומר שספק אם התכלית מצדיקה את הצעד הקיצוני והבעייתי הזה.</w:t>
      </w:r>
    </w:p>
    <w:p w:rsidR="00126C70" w:rsidRPr="00126C70" w:rsidRDefault="00126C70" w:rsidP="00126C70">
      <w:pPr>
        <w:spacing w:after="0"/>
        <w:jc w:val="both"/>
        <w:rPr>
          <w:rFonts w:cs="David"/>
          <w:rtl/>
        </w:rPr>
      </w:pPr>
      <w:r w:rsidRPr="00126C70">
        <w:rPr>
          <w:rFonts w:cs="David" w:hint="cs"/>
          <w:b/>
          <w:bCs/>
          <w:rtl/>
        </w:rPr>
        <w:t>היקף הכפיפות של צד ג' לזכות השכירות הקניינית</w:t>
      </w:r>
    </w:p>
    <w:p w:rsidR="00126C70" w:rsidRPr="00126C70" w:rsidRDefault="00126C70" w:rsidP="00126C70">
      <w:pPr>
        <w:spacing w:after="0"/>
        <w:jc w:val="both"/>
        <w:rPr>
          <w:rFonts w:cs="David"/>
          <w:rtl/>
        </w:rPr>
      </w:pPr>
      <w:r w:rsidRPr="00126C70">
        <w:rPr>
          <w:rFonts w:cs="David" w:hint="cs"/>
          <w:rtl/>
        </w:rPr>
        <w:t>בעיקרון, צדדים שלישיים כפופים רק ל"גרעין הקנייני" של הזכות. (אלא אם כן מדובר בבעלים ואז השפעת הזכות רחבה יותר). מתעוררת השאלה האם אין מקום להבחין בין סוגים שונים של חיובים אשר תצמצם את הסיכון החל על רוכש הבעלות.</w:t>
      </w:r>
    </w:p>
    <w:p w:rsidR="00126C70" w:rsidRPr="00126C70" w:rsidRDefault="00126C70" w:rsidP="00126C70">
      <w:pPr>
        <w:spacing w:after="0"/>
        <w:jc w:val="both"/>
        <w:rPr>
          <w:rFonts w:cs="David"/>
          <w:rtl/>
        </w:rPr>
      </w:pPr>
      <w:r w:rsidRPr="00126C70">
        <w:rPr>
          <w:rFonts w:cs="David" w:hint="cs"/>
          <w:rtl/>
        </w:rPr>
        <w:t>החיובים שיכפיפו צדדים שלישיים הם לא כאלה שהוגדרו כך ע"י הצדדים כי אם כאלה המתייחסים מבחינה עניינית לשימוש ולהחזקה בתוך תקופת השכירות. אז מהי ההבחנה?</w:t>
      </w:r>
    </w:p>
    <w:p w:rsidR="00126C70" w:rsidRPr="00126C70" w:rsidRDefault="00126C70" w:rsidP="00442A7D">
      <w:pPr>
        <w:numPr>
          <w:ilvl w:val="0"/>
          <w:numId w:val="4"/>
        </w:numPr>
        <w:spacing w:after="0"/>
        <w:contextualSpacing/>
        <w:jc w:val="both"/>
        <w:rPr>
          <w:rFonts w:cs="David"/>
        </w:rPr>
      </w:pPr>
      <w:r w:rsidRPr="00126C70">
        <w:rPr>
          <w:rFonts w:cs="David" w:hint="cs"/>
          <w:rtl/>
        </w:rPr>
        <w:t>המחברים לא מסכימים עם הבחנתו של לרנר לפיה ההוראות שיחולו על רוכש תהיינה ההוראות "הרגילות" לחוזי השכירות. המשמעות תהיה שעל הצדדים השלישיים חלה הוראת הנוהג הכללי של סעיף 26 לחוק החוזים וקשה לחשוב שלכך התכוון סעיף 21 (המכפיף את הרוכש לחוזה השכירות עצמו ולא להוראות החוק בלבד)</w:t>
      </w:r>
    </w:p>
    <w:p w:rsidR="00126C70" w:rsidRPr="00126C70" w:rsidRDefault="00126C70" w:rsidP="00442A7D">
      <w:pPr>
        <w:numPr>
          <w:ilvl w:val="0"/>
          <w:numId w:val="4"/>
        </w:numPr>
        <w:spacing w:after="0"/>
        <w:contextualSpacing/>
        <w:jc w:val="both"/>
        <w:rPr>
          <w:rFonts w:cs="David"/>
        </w:rPr>
      </w:pPr>
      <w:r w:rsidRPr="00126C70">
        <w:rPr>
          <w:rFonts w:cs="David" w:hint="cs"/>
          <w:rtl/>
        </w:rPr>
        <w:t>חלוקה בין חיובים פוזיטיביים לנגטיביים: קל לנו לקבל את הכפפתו של הבעלים החדש לחיובים נגטיביים פני שדיני הקניין מטילים חובות הימנעות כפלי כולי עלמא. חיובים פוזיטיביים כלפי צד ג' נוגדים את האפיון הקנייני- במיוחד כאשר הבעלים החדש לא דע עליהם מראש. בחיובי עשה אלה נכללים גם חיובים כספיים של המשכיר כלפי השוכר.</w:t>
      </w:r>
    </w:p>
    <w:p w:rsidR="00126C70" w:rsidRPr="00126C70" w:rsidRDefault="00126C70" w:rsidP="00126C70">
      <w:pPr>
        <w:spacing w:after="0"/>
        <w:jc w:val="both"/>
        <w:rPr>
          <w:rFonts w:cs="David"/>
          <w:rtl/>
        </w:rPr>
      </w:pPr>
      <w:r w:rsidRPr="00126C70">
        <w:rPr>
          <w:rFonts w:cs="David" w:hint="cs"/>
          <w:highlight w:val="yellow"/>
          <w:rtl/>
        </w:rPr>
        <w:t>גם אם החלוקה האחרונה המוצעת היא סבירה, ספק אם היא תואמת את מדיניות המחוקק- קשה להסיק זאת מנוסחו של הסעיף ונראה שהוא כן מעביר חיובים פוזיטיביים לרוכש</w:t>
      </w:r>
      <w:r w:rsidRPr="00126C70">
        <w:rPr>
          <w:rFonts w:cs="David" w:hint="cs"/>
          <w:rtl/>
        </w:rPr>
        <w:t xml:space="preserve"> (כל זה לא מונע שלרוכש נשמרת זכות שיפוי מול הבעלים על הפגיעה בזכותו, במקרה ולא ידע על שכירות).</w:t>
      </w:r>
    </w:p>
    <w:p w:rsidR="00126C70" w:rsidRPr="00126C70" w:rsidRDefault="00126C70" w:rsidP="00126C70">
      <w:pPr>
        <w:spacing w:after="0"/>
        <w:jc w:val="both"/>
        <w:rPr>
          <w:rFonts w:cs="David"/>
          <w:b/>
          <w:bCs/>
          <w:rtl/>
        </w:rPr>
      </w:pPr>
      <w:r w:rsidRPr="00126C70">
        <w:rPr>
          <w:rFonts w:cs="David" w:hint="cs"/>
          <w:b/>
          <w:bCs/>
          <w:rtl/>
        </w:rPr>
        <w:t>מימד הזמן בשכירות-מתי עוברות חובותיו וזכויותיו של המשכיר המקורי אל החליף עפ"י סעיף 21?</w:t>
      </w:r>
    </w:p>
    <w:p w:rsidR="00126C70" w:rsidRPr="00126C70" w:rsidRDefault="00126C70" w:rsidP="00126C70">
      <w:pPr>
        <w:spacing w:after="0"/>
        <w:jc w:val="both"/>
        <w:rPr>
          <w:rFonts w:cs="David"/>
          <w:u w:val="single"/>
          <w:rtl/>
        </w:rPr>
      </w:pPr>
      <w:r w:rsidRPr="00126C70">
        <w:rPr>
          <w:rFonts w:cs="David" w:hint="cs"/>
          <w:rtl/>
        </w:rPr>
        <w:t xml:space="preserve">בכל עת הוא יהיה חייב לכבד את זכותו של השוכר בנכס (כמו כולי עלמא), השאלה היא מתי יחולו הזכויות והחובות האובליגטוריות מתוקף החוזה? הנחת המחברים היא שהחוזה שותק בנקודה זו. </w:t>
      </w:r>
      <w:r w:rsidRPr="00126C70">
        <w:rPr>
          <w:rFonts w:cs="David" w:hint="cs"/>
          <w:u w:val="single"/>
          <w:rtl/>
        </w:rPr>
        <w:t>ישנן שתי אפשרויות:</w:t>
      </w:r>
    </w:p>
    <w:p w:rsidR="00126C70" w:rsidRPr="00126C70" w:rsidRDefault="00126C70" w:rsidP="00442A7D">
      <w:pPr>
        <w:numPr>
          <w:ilvl w:val="0"/>
          <w:numId w:val="15"/>
        </w:numPr>
        <w:spacing w:after="0"/>
        <w:contextualSpacing/>
        <w:jc w:val="both"/>
        <w:rPr>
          <w:rFonts w:cs="David"/>
          <w:b/>
          <w:bCs/>
        </w:rPr>
      </w:pPr>
      <w:r w:rsidRPr="00126C70">
        <w:rPr>
          <w:rFonts w:cs="David" w:hint="cs"/>
          <w:rtl/>
        </w:rPr>
        <w:t xml:space="preserve">הרוכש מחליף את הבעלים המקורי ביחסים עם השוכר </w:t>
      </w:r>
      <w:r w:rsidRPr="00126C70">
        <w:rPr>
          <w:rFonts w:cs="David" w:hint="cs"/>
          <w:u w:val="single"/>
          <w:rtl/>
        </w:rPr>
        <w:t>מיד עם ההתקשרות בחוזה.</w:t>
      </w:r>
    </w:p>
    <w:p w:rsidR="00126C70" w:rsidRPr="00126C70" w:rsidRDefault="00126C70" w:rsidP="00442A7D">
      <w:pPr>
        <w:numPr>
          <w:ilvl w:val="0"/>
          <w:numId w:val="15"/>
        </w:numPr>
        <w:spacing w:after="0"/>
        <w:contextualSpacing/>
        <w:jc w:val="both"/>
        <w:rPr>
          <w:rFonts w:cs="David"/>
          <w:b/>
          <w:bCs/>
        </w:rPr>
      </w:pPr>
      <w:r w:rsidRPr="00126C70">
        <w:rPr>
          <w:rFonts w:cs="David" w:hint="cs"/>
          <w:rtl/>
        </w:rPr>
        <w:t xml:space="preserve">הדבר קורה </w:t>
      </w:r>
      <w:r w:rsidRPr="00126C70">
        <w:rPr>
          <w:rFonts w:cs="David" w:hint="cs"/>
          <w:u w:val="single"/>
          <w:rtl/>
        </w:rPr>
        <w:t>במועד העברת הבעלות</w:t>
      </w:r>
      <w:r w:rsidRPr="00126C70">
        <w:rPr>
          <w:rFonts w:cs="David" w:hint="cs"/>
          <w:rtl/>
        </w:rPr>
        <w:t>, או בשלב מתקדם של ביצוע העסקה.</w:t>
      </w:r>
    </w:p>
    <w:p w:rsidR="00126C70" w:rsidRPr="00126C70" w:rsidRDefault="00126C70" w:rsidP="00126C70">
      <w:pPr>
        <w:spacing w:after="0"/>
        <w:jc w:val="both"/>
        <w:rPr>
          <w:rFonts w:cs="David"/>
          <w:rtl/>
        </w:rPr>
      </w:pPr>
      <w:r w:rsidRPr="00126C70">
        <w:rPr>
          <w:rFonts w:cs="David" w:hint="cs"/>
          <w:highlight w:val="yellow"/>
          <w:rtl/>
        </w:rPr>
        <w:t>יש לראות את מועד העברת הבעלות אל הרוכש כ"מועד הרכישה" ולא את מועד ההתקשרות ביניהם</w:t>
      </w:r>
      <w:r w:rsidRPr="00126C70">
        <w:rPr>
          <w:rFonts w:cs="David" w:hint="cs"/>
          <w:rtl/>
        </w:rPr>
        <w:t>. הסיבה לכך היא שמאחר ואנו כופים על הרוכש את המחאת החובות, יש לקחת בחשבון שלפני העברת הבעלות איש כולל הוא עצמו, אינו רואה בו בעל זיקה מספקת לנכס. רק כאשר תתחזק הזיקה נוכל לראותו כמחליף ויחולו עליו הזכויות והחובות של המשכיר.</w:t>
      </w:r>
    </w:p>
    <w:p w:rsidR="00126C70" w:rsidRPr="00126C70" w:rsidRDefault="00126C70" w:rsidP="00126C70">
      <w:pPr>
        <w:spacing w:after="0"/>
        <w:jc w:val="both"/>
        <w:rPr>
          <w:rFonts w:cs="David"/>
          <w:rtl/>
        </w:rPr>
      </w:pPr>
      <w:r w:rsidRPr="00126C70">
        <w:rPr>
          <w:rFonts w:cs="David" w:hint="cs"/>
          <w:rtl/>
        </w:rPr>
        <w:lastRenderedPageBreak/>
        <w:t xml:space="preserve">נשאלת עוד שאלה והיא האם ניתן יהיה הכניס את החליף ליחסים החוזיים מול השוכר במועד </w:t>
      </w:r>
      <w:r w:rsidRPr="00126C70">
        <w:rPr>
          <w:rFonts w:cs="David" w:hint="cs"/>
          <w:u w:val="single"/>
          <w:rtl/>
        </w:rPr>
        <w:t>מוקדם</w:t>
      </w:r>
      <w:r w:rsidRPr="00126C70">
        <w:rPr>
          <w:rFonts w:cs="David" w:hint="cs"/>
          <w:rtl/>
        </w:rPr>
        <w:t xml:space="preserve"> יותר ממועד העברת הבעלות? השאלה רלוונטית במקרה שבו החליף יודע על השכירות והבעלות במקרקעין מתעכבת (הרישום הזה...) למרות שהבעלות הכלכלית כבר עברה. במקרה כזה אנו לא נמצאים בגדר סעיף 21 אלא בחוק המחאת חיובים ויש לעשות חלוקה:</w:t>
      </w:r>
    </w:p>
    <w:p w:rsidR="00126C70" w:rsidRPr="00126C70" w:rsidRDefault="00126C70" w:rsidP="00442A7D">
      <w:pPr>
        <w:numPr>
          <w:ilvl w:val="0"/>
          <w:numId w:val="4"/>
        </w:numPr>
        <w:spacing w:after="0"/>
        <w:contextualSpacing/>
        <w:jc w:val="both"/>
        <w:rPr>
          <w:rFonts w:cs="David"/>
        </w:rPr>
      </w:pPr>
      <w:r w:rsidRPr="00126C70">
        <w:rPr>
          <w:rFonts w:cs="David" w:hint="cs"/>
          <w:u w:val="single"/>
          <w:rtl/>
        </w:rPr>
        <w:t>זכויות הבעלים המקורי</w:t>
      </w:r>
      <w:r w:rsidRPr="00126C70">
        <w:rPr>
          <w:rFonts w:cs="David" w:hint="cs"/>
          <w:rtl/>
        </w:rPr>
        <w:t xml:space="preserve"> כלפי השוכר </w:t>
      </w:r>
      <w:r w:rsidRPr="00126C70">
        <w:rPr>
          <w:rFonts w:cs="David" w:hint="cs"/>
          <w:highlight w:val="yellow"/>
          <w:rtl/>
        </w:rPr>
        <w:t>יכולות לעבור בלי צורך בהסכמת השוכר</w:t>
      </w:r>
      <w:r w:rsidRPr="00126C70">
        <w:rPr>
          <w:rFonts w:cs="David" w:hint="cs"/>
          <w:rtl/>
        </w:rPr>
        <w:t>, כך בחוק המחאת חיובים.</w:t>
      </w:r>
    </w:p>
    <w:p w:rsidR="00126C70" w:rsidRPr="00126C70" w:rsidRDefault="00126C70" w:rsidP="00442A7D">
      <w:pPr>
        <w:numPr>
          <w:ilvl w:val="0"/>
          <w:numId w:val="4"/>
        </w:numPr>
        <w:spacing w:after="0"/>
        <w:contextualSpacing/>
        <w:jc w:val="both"/>
        <w:rPr>
          <w:rFonts w:cs="David"/>
        </w:rPr>
      </w:pPr>
      <w:r w:rsidRPr="00126C70">
        <w:rPr>
          <w:rFonts w:cs="David" w:hint="cs"/>
          <w:u w:val="single"/>
          <w:rtl/>
        </w:rPr>
        <w:t>החבות מול השוכר</w:t>
      </w:r>
      <w:r w:rsidRPr="00126C70">
        <w:rPr>
          <w:rFonts w:cs="David" w:hint="cs"/>
          <w:rtl/>
        </w:rPr>
        <w:t xml:space="preserve"> </w:t>
      </w:r>
      <w:r w:rsidRPr="00126C70">
        <w:rPr>
          <w:rFonts w:cs="David" w:hint="cs"/>
          <w:highlight w:val="yellow"/>
          <w:rtl/>
        </w:rPr>
        <w:t>אינה יכולה לעבור מוקדם יותר בלא הסכמתו של השוכר</w:t>
      </w:r>
      <w:r w:rsidRPr="00126C70">
        <w:rPr>
          <w:rFonts w:cs="David" w:hint="cs"/>
          <w:rtl/>
        </w:rPr>
        <w:t>- הדבר נובע מהפרשנות לסעיף 21 הקובעת כי מועד העברת הבעלות הוא הקובע וכל חלופה אחרת היא בגדר המחאת חיובים שעליה חל חוק המחאת חיובים המחייב את הסכמת הנושים לשם ביצוע המחאה.</w:t>
      </w:r>
    </w:p>
    <w:p w:rsidR="00126C70" w:rsidRPr="00126C70" w:rsidRDefault="00126C70" w:rsidP="00126C70">
      <w:pPr>
        <w:spacing w:after="0"/>
        <w:jc w:val="both"/>
        <w:rPr>
          <w:rFonts w:cs="David"/>
          <w:b/>
          <w:bCs/>
          <w:rtl/>
        </w:rPr>
      </w:pPr>
      <w:r w:rsidRPr="00126C70">
        <w:rPr>
          <w:rFonts w:cs="David" w:hint="cs"/>
          <w:b/>
          <w:bCs/>
          <w:rtl/>
        </w:rPr>
        <w:t>היחס בין המחאת חיובים לסעיף 21</w:t>
      </w:r>
    </w:p>
    <w:p w:rsidR="00126C70" w:rsidRPr="00126C70" w:rsidRDefault="00126C70" w:rsidP="00126C70">
      <w:pPr>
        <w:spacing w:after="0"/>
        <w:jc w:val="both"/>
        <w:rPr>
          <w:rFonts w:cs="David"/>
          <w:rtl/>
        </w:rPr>
      </w:pPr>
      <w:r w:rsidRPr="00126C70">
        <w:rPr>
          <w:rFonts w:cs="David" w:hint="cs"/>
          <w:rtl/>
        </w:rPr>
        <w:t>מאחר</w:t>
      </w:r>
      <w:r w:rsidRPr="00126C70">
        <w:rPr>
          <w:rFonts w:cs="David"/>
          <w:rtl/>
        </w:rPr>
        <w:t xml:space="preserve"> </w:t>
      </w:r>
      <w:r w:rsidRPr="00126C70">
        <w:rPr>
          <w:rFonts w:cs="David" w:hint="cs"/>
          <w:rtl/>
        </w:rPr>
        <w:t>והכלל</w:t>
      </w:r>
      <w:r w:rsidRPr="00126C70">
        <w:rPr>
          <w:rFonts w:cs="David"/>
          <w:rtl/>
        </w:rPr>
        <w:t xml:space="preserve"> </w:t>
      </w:r>
      <w:r w:rsidRPr="00126C70">
        <w:rPr>
          <w:rFonts w:cs="David" w:hint="cs"/>
          <w:rtl/>
        </w:rPr>
        <w:t>שקובע</w:t>
      </w:r>
      <w:r w:rsidRPr="00126C70">
        <w:rPr>
          <w:rFonts w:cs="David"/>
          <w:rtl/>
        </w:rPr>
        <w:t xml:space="preserve"> </w:t>
      </w:r>
      <w:r w:rsidRPr="00126C70">
        <w:rPr>
          <w:rFonts w:cs="David" w:hint="cs"/>
          <w:rtl/>
        </w:rPr>
        <w:t>סעיף</w:t>
      </w:r>
      <w:r w:rsidRPr="00126C70">
        <w:rPr>
          <w:rFonts w:cs="David"/>
          <w:rtl/>
        </w:rPr>
        <w:t xml:space="preserve"> 21 </w:t>
      </w:r>
      <w:r w:rsidRPr="00126C70">
        <w:rPr>
          <w:rFonts w:cs="David" w:hint="cs"/>
          <w:rtl/>
        </w:rPr>
        <w:t>לעניין</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חיובים</w:t>
      </w:r>
      <w:r w:rsidRPr="00126C70">
        <w:rPr>
          <w:rFonts w:cs="David"/>
          <w:rtl/>
        </w:rPr>
        <w:t xml:space="preserve"> </w:t>
      </w:r>
      <w:r w:rsidRPr="00126C70">
        <w:rPr>
          <w:rFonts w:cs="David" w:hint="cs"/>
          <w:rtl/>
        </w:rPr>
        <w:t>הוא</w:t>
      </w:r>
      <w:r w:rsidRPr="00126C70">
        <w:rPr>
          <w:rFonts w:cs="David"/>
          <w:rtl/>
        </w:rPr>
        <w:t xml:space="preserve"> </w:t>
      </w:r>
      <w:r w:rsidRPr="00126C70">
        <w:rPr>
          <w:rFonts w:cs="David" w:hint="cs"/>
          <w:rtl/>
        </w:rPr>
        <w:t>כלל</w:t>
      </w:r>
      <w:r w:rsidRPr="00126C70">
        <w:rPr>
          <w:rFonts w:cs="David"/>
          <w:rtl/>
        </w:rPr>
        <w:t xml:space="preserve"> </w:t>
      </w:r>
      <w:r w:rsidRPr="00126C70">
        <w:rPr>
          <w:rFonts w:cs="David" w:hint="cs"/>
          <w:rtl/>
        </w:rPr>
        <w:t>מן</w:t>
      </w:r>
      <w:r w:rsidRPr="00126C70">
        <w:rPr>
          <w:rFonts w:cs="David"/>
          <w:rtl/>
        </w:rPr>
        <w:t xml:space="preserve"> </w:t>
      </w:r>
      <w:r w:rsidRPr="00126C70">
        <w:rPr>
          <w:rFonts w:cs="David" w:hint="cs"/>
          <w:rtl/>
        </w:rPr>
        <w:t>הדין</w:t>
      </w:r>
      <w:r w:rsidRPr="00126C70">
        <w:rPr>
          <w:rFonts w:cs="David"/>
          <w:rtl/>
        </w:rPr>
        <w:t xml:space="preserve"> (</w:t>
      </w:r>
      <w:r w:rsidRPr="00126C70">
        <w:rPr>
          <w:rFonts w:cs="David" w:hint="cs"/>
          <w:rtl/>
        </w:rPr>
        <w:t>למרות</w:t>
      </w:r>
      <w:r w:rsidRPr="00126C70">
        <w:rPr>
          <w:rFonts w:cs="David"/>
          <w:rtl/>
        </w:rPr>
        <w:t xml:space="preserve"> </w:t>
      </w:r>
      <w:r w:rsidRPr="00126C70">
        <w:rPr>
          <w:rFonts w:cs="David" w:hint="cs"/>
          <w:rtl/>
        </w:rPr>
        <w:t>שהוא</w:t>
      </w:r>
      <w:r w:rsidRPr="00126C70">
        <w:rPr>
          <w:rFonts w:cs="David"/>
          <w:rtl/>
        </w:rPr>
        <w:t xml:space="preserve"> </w:t>
      </w:r>
      <w:r w:rsidRPr="00126C70">
        <w:rPr>
          <w:rFonts w:cs="David" w:hint="cs"/>
          <w:rtl/>
        </w:rPr>
        <w:t>סוטה</w:t>
      </w:r>
      <w:r w:rsidRPr="00126C70">
        <w:rPr>
          <w:rFonts w:cs="David"/>
          <w:rtl/>
        </w:rPr>
        <w:t xml:space="preserve"> </w:t>
      </w:r>
      <w:r w:rsidRPr="00126C70">
        <w:rPr>
          <w:rFonts w:cs="David" w:hint="cs"/>
          <w:rtl/>
        </w:rPr>
        <w:t>מדיני</w:t>
      </w:r>
      <w:r w:rsidRPr="00126C70">
        <w:rPr>
          <w:rFonts w:cs="David"/>
          <w:rtl/>
        </w:rPr>
        <w:t xml:space="preserve"> </w:t>
      </w:r>
      <w:r w:rsidRPr="00126C70">
        <w:rPr>
          <w:rFonts w:cs="David" w:hint="cs"/>
          <w:rtl/>
        </w:rPr>
        <w:t>ההמחאות</w:t>
      </w:r>
      <w:r w:rsidRPr="00126C70">
        <w:rPr>
          <w:rFonts w:cs="David"/>
          <w:rtl/>
        </w:rPr>
        <w:t xml:space="preserve"> </w:t>
      </w:r>
      <w:r w:rsidRPr="00126C70">
        <w:rPr>
          <w:rFonts w:cs="David" w:hint="cs"/>
          <w:rtl/>
        </w:rPr>
        <w:t>הרגילים</w:t>
      </w:r>
      <w:r w:rsidRPr="00126C70">
        <w:rPr>
          <w:rFonts w:cs="David"/>
          <w:rtl/>
        </w:rPr>
        <w:t xml:space="preserve">) </w:t>
      </w:r>
      <w:r w:rsidRPr="00126C70">
        <w:rPr>
          <w:rFonts w:cs="David" w:hint="cs"/>
          <w:rtl/>
        </w:rPr>
        <w:t>יחולו</w:t>
      </w:r>
      <w:r w:rsidRPr="00126C70">
        <w:rPr>
          <w:rFonts w:cs="David"/>
          <w:rtl/>
        </w:rPr>
        <w:t xml:space="preserve"> </w:t>
      </w:r>
      <w:r w:rsidRPr="00126C70">
        <w:rPr>
          <w:rFonts w:cs="David" w:hint="cs"/>
          <w:rtl/>
        </w:rPr>
        <w:t>עליו</w:t>
      </w:r>
      <w:r w:rsidRPr="00126C70">
        <w:rPr>
          <w:rFonts w:cs="David"/>
          <w:rtl/>
        </w:rPr>
        <w:t xml:space="preserve"> </w:t>
      </w:r>
      <w:r w:rsidRPr="00126C70">
        <w:rPr>
          <w:rFonts w:cs="David" w:hint="cs"/>
          <w:rtl/>
        </w:rPr>
        <w:t>תוצאות</w:t>
      </w:r>
      <w:r w:rsidRPr="00126C70">
        <w:rPr>
          <w:rFonts w:cs="David"/>
          <w:rtl/>
        </w:rPr>
        <w:t xml:space="preserve"> </w:t>
      </w:r>
      <w:r w:rsidRPr="00126C70">
        <w:rPr>
          <w:rFonts w:cs="David" w:hint="cs"/>
          <w:rtl/>
        </w:rPr>
        <w:t>מסויימות</w:t>
      </w:r>
      <w:r w:rsidRPr="00126C70">
        <w:rPr>
          <w:rFonts w:cs="David"/>
          <w:rtl/>
        </w:rPr>
        <w:t xml:space="preserve"> </w:t>
      </w:r>
      <w:r w:rsidRPr="00126C70">
        <w:rPr>
          <w:rFonts w:cs="David" w:hint="cs"/>
          <w:rtl/>
        </w:rPr>
        <w:t>הקבועות</w:t>
      </w:r>
      <w:r w:rsidRPr="00126C70">
        <w:rPr>
          <w:rFonts w:cs="David"/>
          <w:rtl/>
        </w:rPr>
        <w:t xml:space="preserve"> </w:t>
      </w:r>
      <w:r w:rsidRPr="00126C70">
        <w:rPr>
          <w:rFonts w:cs="David" w:hint="cs"/>
          <w:rtl/>
        </w:rPr>
        <w:t>בדינים</w:t>
      </w:r>
      <w:r w:rsidRPr="00126C70">
        <w:rPr>
          <w:rFonts w:cs="David"/>
          <w:rtl/>
        </w:rPr>
        <w:t xml:space="preserve"> </w:t>
      </w:r>
      <w:r w:rsidRPr="00126C70">
        <w:rPr>
          <w:rFonts w:cs="David" w:hint="cs"/>
          <w:rtl/>
        </w:rPr>
        <w:t>הכלליים</w:t>
      </w:r>
      <w:r w:rsidRPr="00126C70">
        <w:rPr>
          <w:rFonts w:cs="David"/>
          <w:rtl/>
        </w:rPr>
        <w:t xml:space="preserve"> </w:t>
      </w:r>
      <w:r w:rsidRPr="00126C70">
        <w:rPr>
          <w:rFonts w:cs="David" w:hint="cs"/>
          <w:rtl/>
        </w:rPr>
        <w:t>של</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החיובים</w:t>
      </w:r>
      <w:r w:rsidRPr="00126C70">
        <w:rPr>
          <w:rFonts w:cs="David"/>
          <w:rtl/>
        </w:rPr>
        <w:t>.</w:t>
      </w:r>
    </w:p>
    <w:p w:rsidR="00126C70" w:rsidRPr="00126C70" w:rsidRDefault="00126C70" w:rsidP="00126C70">
      <w:pPr>
        <w:spacing w:after="0"/>
        <w:jc w:val="both"/>
        <w:rPr>
          <w:rFonts w:cs="David"/>
          <w:rtl/>
        </w:rPr>
      </w:pPr>
      <w:r w:rsidRPr="00126C70">
        <w:rPr>
          <w:rFonts w:cs="David" w:hint="cs"/>
          <w:rtl/>
        </w:rPr>
        <w:t>מכך</w:t>
      </w:r>
      <w:r w:rsidRPr="00126C70">
        <w:rPr>
          <w:rFonts w:cs="David"/>
          <w:rtl/>
        </w:rPr>
        <w:t xml:space="preserve"> </w:t>
      </w:r>
      <w:r w:rsidRPr="00126C70">
        <w:rPr>
          <w:rFonts w:cs="David" w:hint="cs"/>
          <w:rtl/>
        </w:rPr>
        <w:t>יוצא</w:t>
      </w:r>
      <w:r w:rsidRPr="00126C70">
        <w:rPr>
          <w:rFonts w:cs="David"/>
          <w:rtl/>
        </w:rPr>
        <w:t xml:space="preserve"> </w:t>
      </w:r>
      <w:r w:rsidRPr="00126C70">
        <w:rPr>
          <w:rFonts w:cs="David" w:hint="cs"/>
          <w:rtl/>
        </w:rPr>
        <w:t>שלמרות</w:t>
      </w:r>
      <w:r w:rsidRPr="00126C70">
        <w:rPr>
          <w:rFonts w:cs="David"/>
          <w:rtl/>
        </w:rPr>
        <w:t xml:space="preserve"> </w:t>
      </w:r>
      <w:r w:rsidRPr="00126C70">
        <w:rPr>
          <w:rFonts w:cs="David" w:hint="cs"/>
          <w:rtl/>
        </w:rPr>
        <w:t>שעפ</w:t>
      </w:r>
      <w:r w:rsidRPr="00126C70">
        <w:rPr>
          <w:rFonts w:cs="David"/>
          <w:rtl/>
        </w:rPr>
        <w:t>"</w:t>
      </w:r>
      <w:r w:rsidRPr="00126C70">
        <w:rPr>
          <w:rFonts w:cs="David" w:hint="cs"/>
          <w:rtl/>
        </w:rPr>
        <w:t>י</w:t>
      </w:r>
      <w:r w:rsidRPr="00126C70">
        <w:rPr>
          <w:rFonts w:cs="David"/>
          <w:rtl/>
        </w:rPr>
        <w:t xml:space="preserve"> </w:t>
      </w:r>
      <w:r w:rsidRPr="00126C70">
        <w:rPr>
          <w:rFonts w:cs="David" w:hint="cs"/>
          <w:rtl/>
        </w:rPr>
        <w:t>סעיף</w:t>
      </w:r>
      <w:r w:rsidRPr="00126C70">
        <w:rPr>
          <w:rFonts w:cs="David"/>
          <w:rtl/>
        </w:rPr>
        <w:t xml:space="preserve"> 21 </w:t>
      </w:r>
      <w:r w:rsidRPr="00126C70">
        <w:rPr>
          <w:rFonts w:cs="David" w:hint="cs"/>
          <w:rtl/>
        </w:rPr>
        <w:t>לא</w:t>
      </w:r>
      <w:r w:rsidRPr="00126C70">
        <w:rPr>
          <w:rFonts w:cs="David"/>
          <w:rtl/>
        </w:rPr>
        <w:t xml:space="preserve"> </w:t>
      </w:r>
      <w:r w:rsidRPr="00126C70">
        <w:rPr>
          <w:rFonts w:cs="David" w:hint="cs"/>
          <w:rtl/>
        </w:rPr>
        <w:t>מתקיימת</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חובות</w:t>
      </w:r>
      <w:r w:rsidRPr="00126C70">
        <w:rPr>
          <w:rFonts w:cs="David"/>
          <w:rtl/>
        </w:rPr>
        <w:t xml:space="preserve"> </w:t>
      </w:r>
      <w:r w:rsidRPr="00126C70">
        <w:rPr>
          <w:rFonts w:cs="David" w:hint="cs"/>
          <w:rtl/>
        </w:rPr>
        <w:t>על</w:t>
      </w:r>
      <w:r w:rsidRPr="00126C70">
        <w:rPr>
          <w:rFonts w:cs="David"/>
          <w:rtl/>
        </w:rPr>
        <w:t xml:space="preserve"> </w:t>
      </w:r>
      <w:r w:rsidRPr="00126C70">
        <w:rPr>
          <w:rFonts w:cs="David" w:hint="cs"/>
          <w:rtl/>
        </w:rPr>
        <w:t>פעולות</w:t>
      </w:r>
      <w:r w:rsidRPr="00126C70">
        <w:rPr>
          <w:rFonts w:cs="David"/>
          <w:rtl/>
        </w:rPr>
        <w:t xml:space="preserve"> </w:t>
      </w:r>
      <w:r w:rsidRPr="00126C70">
        <w:rPr>
          <w:rFonts w:cs="David" w:hint="cs"/>
          <w:rtl/>
        </w:rPr>
        <w:t>שקדמו</w:t>
      </w:r>
      <w:r w:rsidRPr="00126C70">
        <w:rPr>
          <w:rFonts w:cs="David"/>
          <w:rtl/>
        </w:rPr>
        <w:t xml:space="preserve"> </w:t>
      </w:r>
      <w:r w:rsidRPr="00126C70">
        <w:rPr>
          <w:rFonts w:cs="David" w:hint="cs"/>
          <w:rtl/>
        </w:rPr>
        <w:t>לעסקת</w:t>
      </w:r>
      <w:r w:rsidRPr="00126C70">
        <w:rPr>
          <w:rFonts w:cs="David"/>
          <w:rtl/>
        </w:rPr>
        <w:t xml:space="preserve"> </w:t>
      </w:r>
      <w:r w:rsidRPr="00126C70">
        <w:rPr>
          <w:rFonts w:cs="David" w:hint="cs"/>
          <w:rtl/>
        </w:rPr>
        <w:t>המכר</w:t>
      </w:r>
      <w:r w:rsidRPr="00126C70">
        <w:rPr>
          <w:rFonts w:cs="David"/>
          <w:rtl/>
        </w:rPr>
        <w:t xml:space="preserve">, </w:t>
      </w:r>
      <w:r w:rsidRPr="00126C70">
        <w:rPr>
          <w:rFonts w:cs="David" w:hint="cs"/>
          <w:rtl/>
        </w:rPr>
        <w:t>כלומר</w:t>
      </w:r>
      <w:r w:rsidRPr="00126C70">
        <w:rPr>
          <w:rFonts w:cs="David"/>
          <w:rtl/>
        </w:rPr>
        <w:t xml:space="preserve">, </w:t>
      </w:r>
      <w:r w:rsidRPr="00126C70">
        <w:rPr>
          <w:rFonts w:cs="David" w:hint="cs"/>
          <w:rtl/>
        </w:rPr>
        <w:t>המשכיר</w:t>
      </w:r>
      <w:r w:rsidRPr="00126C70">
        <w:rPr>
          <w:rFonts w:cs="David"/>
          <w:rtl/>
        </w:rPr>
        <w:t xml:space="preserve"> </w:t>
      </w:r>
      <w:r w:rsidRPr="00126C70">
        <w:rPr>
          <w:rFonts w:cs="David" w:hint="cs"/>
          <w:rtl/>
        </w:rPr>
        <w:t>החדש</w:t>
      </w:r>
      <w:r w:rsidRPr="00126C70">
        <w:rPr>
          <w:rFonts w:cs="David"/>
          <w:rtl/>
        </w:rPr>
        <w:t xml:space="preserve"> </w:t>
      </w:r>
      <w:r w:rsidRPr="00126C70">
        <w:rPr>
          <w:rFonts w:cs="David" w:hint="cs"/>
          <w:rtl/>
        </w:rPr>
        <w:t>אינו</w:t>
      </w:r>
      <w:r w:rsidRPr="00126C70">
        <w:rPr>
          <w:rFonts w:cs="David"/>
          <w:rtl/>
        </w:rPr>
        <w:t xml:space="preserve"> </w:t>
      </w:r>
      <w:r w:rsidRPr="00126C70">
        <w:rPr>
          <w:rFonts w:cs="David" w:hint="cs"/>
          <w:rtl/>
        </w:rPr>
        <w:t>חייב</w:t>
      </w:r>
      <w:r w:rsidRPr="00126C70">
        <w:rPr>
          <w:rFonts w:cs="David"/>
          <w:rtl/>
        </w:rPr>
        <w:t xml:space="preserve"> </w:t>
      </w:r>
      <w:r w:rsidRPr="00126C70">
        <w:rPr>
          <w:rFonts w:cs="David" w:hint="cs"/>
          <w:rtl/>
        </w:rPr>
        <w:t>עבור</w:t>
      </w:r>
      <w:r w:rsidRPr="00126C70">
        <w:rPr>
          <w:rFonts w:cs="David"/>
          <w:rtl/>
        </w:rPr>
        <w:t xml:space="preserve"> </w:t>
      </w:r>
      <w:r w:rsidRPr="00126C70">
        <w:rPr>
          <w:rFonts w:cs="David" w:hint="cs"/>
          <w:rtl/>
        </w:rPr>
        <w:t>פעולות</w:t>
      </w:r>
      <w:r w:rsidRPr="00126C70">
        <w:rPr>
          <w:rFonts w:cs="David"/>
          <w:rtl/>
        </w:rPr>
        <w:t xml:space="preserve"> </w:t>
      </w:r>
      <w:r w:rsidRPr="00126C70">
        <w:rPr>
          <w:rFonts w:cs="David" w:hint="cs"/>
          <w:rtl/>
        </w:rPr>
        <w:t>שנעשו</w:t>
      </w:r>
      <w:r w:rsidRPr="00126C70">
        <w:rPr>
          <w:rFonts w:cs="David"/>
          <w:rtl/>
        </w:rPr>
        <w:t xml:space="preserve"> </w:t>
      </w:r>
      <w:r w:rsidRPr="00126C70">
        <w:rPr>
          <w:rFonts w:cs="David" w:hint="cs"/>
          <w:rtl/>
        </w:rPr>
        <w:t>כלפי</w:t>
      </w:r>
      <w:r w:rsidRPr="00126C70">
        <w:rPr>
          <w:rFonts w:cs="David"/>
          <w:rtl/>
        </w:rPr>
        <w:t xml:space="preserve"> </w:t>
      </w:r>
      <w:r w:rsidRPr="00126C70">
        <w:rPr>
          <w:rFonts w:cs="David" w:hint="cs"/>
          <w:rtl/>
        </w:rPr>
        <w:t>המוכר</w:t>
      </w:r>
      <w:r w:rsidRPr="00126C70">
        <w:rPr>
          <w:rFonts w:cs="David"/>
          <w:rtl/>
        </w:rPr>
        <w:t xml:space="preserve"> </w:t>
      </w:r>
      <w:r w:rsidRPr="00126C70">
        <w:rPr>
          <w:rFonts w:cs="David" w:hint="cs"/>
          <w:rtl/>
        </w:rPr>
        <w:t>לפני</w:t>
      </w:r>
      <w:r w:rsidRPr="00126C70">
        <w:rPr>
          <w:rFonts w:cs="David"/>
          <w:rtl/>
        </w:rPr>
        <w:t xml:space="preserve"> </w:t>
      </w:r>
      <w:r w:rsidRPr="00126C70">
        <w:rPr>
          <w:rFonts w:cs="David" w:hint="cs"/>
          <w:rtl/>
        </w:rPr>
        <w:t>עסקת</w:t>
      </w:r>
      <w:r w:rsidRPr="00126C70">
        <w:rPr>
          <w:rFonts w:cs="David"/>
          <w:rtl/>
        </w:rPr>
        <w:t xml:space="preserve"> </w:t>
      </w:r>
      <w:r w:rsidRPr="00126C70">
        <w:rPr>
          <w:rFonts w:cs="David" w:hint="cs"/>
          <w:rtl/>
        </w:rPr>
        <w:t>המכר</w:t>
      </w:r>
      <w:r w:rsidRPr="00126C70">
        <w:rPr>
          <w:rFonts w:cs="David"/>
          <w:rtl/>
        </w:rPr>
        <w:t xml:space="preserve">, </w:t>
      </w:r>
      <w:r w:rsidRPr="00126C70">
        <w:rPr>
          <w:rFonts w:cs="David" w:hint="cs"/>
          <w:rtl/>
        </w:rPr>
        <w:t>בכל</w:t>
      </w:r>
      <w:r w:rsidRPr="00126C70">
        <w:rPr>
          <w:rFonts w:cs="David"/>
          <w:rtl/>
        </w:rPr>
        <w:t xml:space="preserve"> </w:t>
      </w:r>
      <w:r w:rsidRPr="00126C70">
        <w:rPr>
          <w:rFonts w:cs="David" w:hint="cs"/>
          <w:rtl/>
        </w:rPr>
        <w:t>זאת</w:t>
      </w:r>
      <w:r w:rsidRPr="00126C70">
        <w:rPr>
          <w:rFonts w:cs="David"/>
          <w:rtl/>
        </w:rPr>
        <w:t xml:space="preserve"> </w:t>
      </w:r>
      <w:r w:rsidRPr="00126C70">
        <w:rPr>
          <w:rFonts w:cs="David" w:hint="cs"/>
          <w:rtl/>
        </w:rPr>
        <w:t>קיימת</w:t>
      </w:r>
      <w:r w:rsidRPr="00126C70">
        <w:rPr>
          <w:rFonts w:cs="David"/>
          <w:rtl/>
        </w:rPr>
        <w:t xml:space="preserve"> </w:t>
      </w:r>
      <w:r w:rsidRPr="00126C70">
        <w:rPr>
          <w:rFonts w:cs="David" w:hint="cs"/>
          <w:rtl/>
        </w:rPr>
        <w:t>לשוכר</w:t>
      </w:r>
      <w:r w:rsidRPr="00126C70">
        <w:rPr>
          <w:rFonts w:cs="David"/>
          <w:rtl/>
        </w:rPr>
        <w:t xml:space="preserve"> </w:t>
      </w:r>
      <w:r w:rsidRPr="00126C70">
        <w:rPr>
          <w:rFonts w:cs="David" w:hint="cs"/>
          <w:rtl/>
        </w:rPr>
        <w:t>אפשרות</w:t>
      </w:r>
      <w:r w:rsidRPr="00126C70">
        <w:rPr>
          <w:rFonts w:cs="David"/>
          <w:rtl/>
        </w:rPr>
        <w:t xml:space="preserve"> </w:t>
      </w:r>
      <w:r w:rsidRPr="00126C70">
        <w:rPr>
          <w:rFonts w:cs="David" w:hint="cs"/>
          <w:rtl/>
        </w:rPr>
        <w:t>לטעון</w:t>
      </w:r>
      <w:r w:rsidRPr="00126C70">
        <w:rPr>
          <w:rFonts w:cs="David"/>
          <w:rtl/>
        </w:rPr>
        <w:t xml:space="preserve"> </w:t>
      </w:r>
      <w:r w:rsidRPr="00126C70">
        <w:rPr>
          <w:rFonts w:cs="David" w:hint="cs"/>
          <w:rtl/>
        </w:rPr>
        <w:t>טענות</w:t>
      </w:r>
      <w:r w:rsidRPr="00126C70">
        <w:rPr>
          <w:rFonts w:cs="David"/>
          <w:rtl/>
        </w:rPr>
        <w:t xml:space="preserve"> </w:t>
      </w:r>
      <w:r w:rsidRPr="00126C70">
        <w:rPr>
          <w:rFonts w:cs="David" w:hint="cs"/>
          <w:rtl/>
        </w:rPr>
        <w:t>כלפי</w:t>
      </w:r>
      <w:r w:rsidRPr="00126C70">
        <w:rPr>
          <w:rFonts w:cs="David"/>
          <w:rtl/>
        </w:rPr>
        <w:t xml:space="preserve"> </w:t>
      </w:r>
      <w:r w:rsidRPr="00126C70">
        <w:rPr>
          <w:rFonts w:cs="David" w:hint="cs"/>
          <w:rtl/>
        </w:rPr>
        <w:t>המשכיר</w:t>
      </w:r>
      <w:r w:rsidRPr="00126C70">
        <w:rPr>
          <w:rFonts w:cs="David"/>
          <w:rtl/>
        </w:rPr>
        <w:t xml:space="preserve"> </w:t>
      </w:r>
      <w:r w:rsidRPr="00126C70">
        <w:rPr>
          <w:rFonts w:cs="David" w:hint="cs"/>
          <w:rtl/>
        </w:rPr>
        <w:t>החדש</w:t>
      </w:r>
      <w:r w:rsidRPr="00126C70">
        <w:rPr>
          <w:rFonts w:cs="David"/>
          <w:rtl/>
        </w:rPr>
        <w:t xml:space="preserve"> </w:t>
      </w:r>
      <w:r w:rsidRPr="00126C70">
        <w:rPr>
          <w:rFonts w:cs="David" w:hint="cs"/>
          <w:rtl/>
        </w:rPr>
        <w:t>על</w:t>
      </w:r>
      <w:r w:rsidRPr="00126C70">
        <w:rPr>
          <w:rFonts w:cs="David"/>
          <w:rtl/>
        </w:rPr>
        <w:t xml:space="preserve"> </w:t>
      </w:r>
      <w:r w:rsidRPr="00126C70">
        <w:rPr>
          <w:rFonts w:cs="David" w:hint="cs"/>
          <w:rtl/>
        </w:rPr>
        <w:t>הפרת</w:t>
      </w:r>
      <w:r w:rsidRPr="00126C70">
        <w:rPr>
          <w:rFonts w:cs="David"/>
          <w:rtl/>
        </w:rPr>
        <w:t xml:space="preserve"> </w:t>
      </w:r>
      <w:r w:rsidRPr="00126C70">
        <w:rPr>
          <w:rFonts w:cs="David" w:hint="cs"/>
          <w:rtl/>
        </w:rPr>
        <w:t>התחייבויות</w:t>
      </w:r>
      <w:r w:rsidRPr="00126C70">
        <w:rPr>
          <w:rFonts w:cs="David"/>
          <w:rtl/>
        </w:rPr>
        <w:t xml:space="preserve"> </w:t>
      </w:r>
      <w:r w:rsidRPr="00126C70">
        <w:rPr>
          <w:rFonts w:cs="David" w:hint="cs"/>
          <w:rtl/>
        </w:rPr>
        <w:t>של</w:t>
      </w:r>
      <w:r w:rsidRPr="00126C70">
        <w:rPr>
          <w:rFonts w:cs="David"/>
          <w:rtl/>
        </w:rPr>
        <w:t xml:space="preserve"> </w:t>
      </w:r>
      <w:r w:rsidRPr="00126C70">
        <w:rPr>
          <w:rFonts w:cs="David" w:hint="cs"/>
          <w:rtl/>
        </w:rPr>
        <w:t>המשכיר</w:t>
      </w:r>
      <w:r w:rsidRPr="00126C70">
        <w:rPr>
          <w:rFonts w:cs="David"/>
          <w:rtl/>
        </w:rPr>
        <w:t xml:space="preserve"> </w:t>
      </w:r>
      <w:r w:rsidRPr="00126C70">
        <w:rPr>
          <w:rFonts w:cs="David" w:hint="cs"/>
          <w:rtl/>
        </w:rPr>
        <w:t>הקודם</w:t>
      </w:r>
      <w:r w:rsidRPr="00126C70">
        <w:rPr>
          <w:rFonts w:cs="David"/>
          <w:rtl/>
        </w:rPr>
        <w:t xml:space="preserve">, </w:t>
      </w:r>
      <w:r w:rsidRPr="00126C70">
        <w:rPr>
          <w:rFonts w:cs="David" w:hint="cs"/>
          <w:rtl/>
        </w:rPr>
        <w:t>מכוח</w:t>
      </w:r>
      <w:r w:rsidRPr="00126C70">
        <w:rPr>
          <w:rFonts w:cs="David"/>
          <w:rtl/>
        </w:rPr>
        <w:t xml:space="preserve"> </w:t>
      </w:r>
      <w:r w:rsidRPr="00126C70">
        <w:rPr>
          <w:rFonts w:cs="David" w:hint="cs"/>
          <w:rtl/>
        </w:rPr>
        <w:t>דיני</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חיובים</w:t>
      </w:r>
      <w:r w:rsidRPr="00126C70">
        <w:rPr>
          <w:rFonts w:cs="David"/>
          <w:rtl/>
        </w:rPr>
        <w:t xml:space="preserve">. </w:t>
      </w:r>
      <w:r w:rsidRPr="00126C70">
        <w:rPr>
          <w:rFonts w:cs="David" w:hint="cs"/>
          <w:rtl/>
        </w:rPr>
        <w:t>למשל</w:t>
      </w:r>
      <w:r w:rsidRPr="00126C70">
        <w:rPr>
          <w:rFonts w:cs="David"/>
          <w:rtl/>
        </w:rPr>
        <w:t xml:space="preserve">, </w:t>
      </w:r>
      <w:r w:rsidRPr="00126C70">
        <w:rPr>
          <w:rFonts w:cs="David" w:hint="cs"/>
          <w:rtl/>
        </w:rPr>
        <w:t>במקרה</w:t>
      </w:r>
      <w:r w:rsidRPr="00126C70">
        <w:rPr>
          <w:rFonts w:cs="David"/>
          <w:rtl/>
        </w:rPr>
        <w:t xml:space="preserve"> </w:t>
      </w:r>
      <w:r w:rsidRPr="00126C70">
        <w:rPr>
          <w:rFonts w:cs="David" w:hint="cs"/>
          <w:rtl/>
        </w:rPr>
        <w:t>בו</w:t>
      </w:r>
      <w:r w:rsidRPr="00126C70">
        <w:rPr>
          <w:rFonts w:cs="David"/>
          <w:rtl/>
        </w:rPr>
        <w:t xml:space="preserve"> </w:t>
      </w:r>
      <w:r w:rsidRPr="00126C70">
        <w:rPr>
          <w:rFonts w:cs="David" w:hint="cs"/>
          <w:rtl/>
        </w:rPr>
        <w:t>הפר</w:t>
      </w:r>
      <w:r w:rsidRPr="00126C70">
        <w:rPr>
          <w:rFonts w:cs="David"/>
          <w:rtl/>
        </w:rPr>
        <w:t xml:space="preserve"> </w:t>
      </w:r>
      <w:r w:rsidRPr="00126C70">
        <w:rPr>
          <w:rFonts w:cs="David" w:hint="cs"/>
          <w:rtl/>
        </w:rPr>
        <w:t>המשכיר</w:t>
      </w:r>
      <w:r w:rsidRPr="00126C70">
        <w:rPr>
          <w:rFonts w:cs="David"/>
          <w:rtl/>
        </w:rPr>
        <w:t xml:space="preserve"> </w:t>
      </w:r>
      <w:r w:rsidRPr="00126C70">
        <w:rPr>
          <w:rFonts w:cs="David" w:hint="cs"/>
          <w:rtl/>
        </w:rPr>
        <w:t>הקודם</w:t>
      </w:r>
      <w:r w:rsidRPr="00126C70">
        <w:rPr>
          <w:rFonts w:cs="David"/>
          <w:rtl/>
        </w:rPr>
        <w:t xml:space="preserve"> </w:t>
      </w:r>
      <w:r w:rsidRPr="00126C70">
        <w:rPr>
          <w:rFonts w:cs="David" w:hint="cs"/>
          <w:rtl/>
        </w:rPr>
        <w:t>את</w:t>
      </w:r>
      <w:r w:rsidRPr="00126C70">
        <w:rPr>
          <w:rFonts w:cs="David"/>
          <w:rtl/>
        </w:rPr>
        <w:t xml:space="preserve"> </w:t>
      </w:r>
      <w:r w:rsidRPr="00126C70">
        <w:rPr>
          <w:rFonts w:cs="David" w:hint="cs"/>
          <w:rtl/>
        </w:rPr>
        <w:t>התחייבותו</w:t>
      </w:r>
      <w:r w:rsidRPr="00126C70">
        <w:rPr>
          <w:rFonts w:cs="David"/>
          <w:rtl/>
        </w:rPr>
        <w:t xml:space="preserve"> </w:t>
      </w:r>
      <w:r w:rsidRPr="00126C70">
        <w:rPr>
          <w:rFonts w:cs="David" w:hint="cs"/>
          <w:rtl/>
        </w:rPr>
        <w:t>לשוכר</w:t>
      </w:r>
      <w:r w:rsidRPr="00126C70">
        <w:rPr>
          <w:rFonts w:cs="David"/>
          <w:rtl/>
        </w:rPr>
        <w:t xml:space="preserve">, </w:t>
      </w:r>
      <w:r w:rsidRPr="00126C70">
        <w:rPr>
          <w:rFonts w:cs="David" w:hint="cs"/>
          <w:rtl/>
        </w:rPr>
        <w:t>לפני</w:t>
      </w:r>
      <w:r w:rsidRPr="00126C70">
        <w:rPr>
          <w:rFonts w:cs="David"/>
          <w:rtl/>
        </w:rPr>
        <w:t xml:space="preserve"> </w:t>
      </w:r>
      <w:r w:rsidRPr="00126C70">
        <w:rPr>
          <w:rFonts w:cs="David" w:hint="cs"/>
          <w:rtl/>
        </w:rPr>
        <w:t>המכירה</w:t>
      </w:r>
      <w:r w:rsidRPr="00126C70">
        <w:rPr>
          <w:rFonts w:cs="David"/>
          <w:rtl/>
        </w:rPr>
        <w:t xml:space="preserve"> </w:t>
      </w:r>
      <w:r w:rsidRPr="00126C70">
        <w:rPr>
          <w:rFonts w:cs="David" w:hint="cs"/>
          <w:rtl/>
        </w:rPr>
        <w:t>למשכיר</w:t>
      </w:r>
      <w:r w:rsidRPr="00126C70">
        <w:rPr>
          <w:rFonts w:cs="David"/>
          <w:rtl/>
        </w:rPr>
        <w:t xml:space="preserve"> </w:t>
      </w:r>
      <w:r w:rsidRPr="00126C70">
        <w:rPr>
          <w:rFonts w:cs="David" w:hint="cs"/>
          <w:rtl/>
        </w:rPr>
        <w:t>החדש</w:t>
      </w:r>
      <w:r w:rsidRPr="00126C70">
        <w:rPr>
          <w:rFonts w:cs="David"/>
          <w:rtl/>
        </w:rPr>
        <w:t xml:space="preserve">, </w:t>
      </w:r>
      <w:r w:rsidRPr="00126C70">
        <w:rPr>
          <w:rFonts w:cs="David" w:hint="cs"/>
          <w:rtl/>
        </w:rPr>
        <w:t>ולאחר</w:t>
      </w:r>
      <w:r w:rsidRPr="00126C70">
        <w:rPr>
          <w:rFonts w:cs="David"/>
          <w:rtl/>
        </w:rPr>
        <w:t xml:space="preserve"> </w:t>
      </w:r>
      <w:r w:rsidRPr="00126C70">
        <w:rPr>
          <w:rFonts w:cs="David" w:hint="cs"/>
          <w:rtl/>
        </w:rPr>
        <w:t>המכירה</w:t>
      </w:r>
      <w:r w:rsidRPr="00126C70">
        <w:rPr>
          <w:rFonts w:cs="David"/>
          <w:rtl/>
        </w:rPr>
        <w:t xml:space="preserve"> </w:t>
      </w:r>
      <w:r w:rsidRPr="00126C70">
        <w:rPr>
          <w:rFonts w:cs="David" w:hint="cs"/>
          <w:rtl/>
        </w:rPr>
        <w:t>השוכר</w:t>
      </w:r>
      <w:r w:rsidRPr="00126C70">
        <w:rPr>
          <w:rFonts w:cs="David"/>
          <w:rtl/>
        </w:rPr>
        <w:t xml:space="preserve"> </w:t>
      </w:r>
      <w:r w:rsidRPr="00126C70">
        <w:rPr>
          <w:rFonts w:cs="David" w:hint="cs"/>
          <w:rtl/>
        </w:rPr>
        <w:t>מבטל</w:t>
      </w:r>
      <w:r w:rsidRPr="00126C70">
        <w:rPr>
          <w:rFonts w:cs="David"/>
          <w:rtl/>
        </w:rPr>
        <w:t xml:space="preserve"> </w:t>
      </w:r>
      <w:r w:rsidRPr="00126C70">
        <w:rPr>
          <w:rFonts w:cs="David" w:hint="cs"/>
          <w:rtl/>
        </w:rPr>
        <w:t>את</w:t>
      </w:r>
      <w:r w:rsidRPr="00126C70">
        <w:rPr>
          <w:rFonts w:cs="David"/>
          <w:rtl/>
        </w:rPr>
        <w:t xml:space="preserve"> </w:t>
      </w:r>
      <w:r w:rsidRPr="00126C70">
        <w:rPr>
          <w:rFonts w:cs="David" w:hint="cs"/>
          <w:rtl/>
        </w:rPr>
        <w:t>חוזה</w:t>
      </w:r>
      <w:r w:rsidRPr="00126C70">
        <w:rPr>
          <w:rFonts w:cs="David"/>
          <w:rtl/>
        </w:rPr>
        <w:t xml:space="preserve"> </w:t>
      </w:r>
      <w:r w:rsidRPr="00126C70">
        <w:rPr>
          <w:rFonts w:cs="David" w:hint="cs"/>
          <w:rtl/>
        </w:rPr>
        <w:t>השכירות</w:t>
      </w:r>
      <w:r w:rsidRPr="00126C70">
        <w:rPr>
          <w:rFonts w:cs="David"/>
          <w:rtl/>
        </w:rPr>
        <w:t xml:space="preserve"> </w:t>
      </w:r>
      <w:r w:rsidRPr="00126C70">
        <w:rPr>
          <w:rFonts w:cs="David" w:hint="cs"/>
          <w:rtl/>
        </w:rPr>
        <w:t>כדין</w:t>
      </w:r>
      <w:r w:rsidRPr="00126C70">
        <w:rPr>
          <w:rFonts w:cs="David"/>
          <w:rtl/>
        </w:rPr>
        <w:t xml:space="preserve"> </w:t>
      </w:r>
      <w:r w:rsidRPr="00126C70">
        <w:rPr>
          <w:rFonts w:cs="David" w:hint="cs"/>
          <w:rtl/>
        </w:rPr>
        <w:t>בשל</w:t>
      </w:r>
      <w:r w:rsidRPr="00126C70">
        <w:rPr>
          <w:rFonts w:cs="David"/>
          <w:rtl/>
        </w:rPr>
        <w:t xml:space="preserve"> </w:t>
      </w:r>
      <w:r w:rsidRPr="00126C70">
        <w:rPr>
          <w:rFonts w:cs="David" w:hint="cs"/>
          <w:rtl/>
        </w:rPr>
        <w:t>ההפרה</w:t>
      </w:r>
      <w:r w:rsidRPr="00126C70">
        <w:rPr>
          <w:rFonts w:cs="David"/>
          <w:rtl/>
        </w:rPr>
        <w:t xml:space="preserve">- </w:t>
      </w:r>
      <w:r w:rsidRPr="00126C70">
        <w:rPr>
          <w:rFonts w:cs="David" w:hint="cs"/>
          <w:rtl/>
        </w:rPr>
        <w:t>למרות</w:t>
      </w:r>
      <w:r w:rsidRPr="00126C70">
        <w:rPr>
          <w:rFonts w:cs="David"/>
          <w:rtl/>
        </w:rPr>
        <w:t xml:space="preserve"> </w:t>
      </w:r>
      <w:r w:rsidRPr="00126C70">
        <w:rPr>
          <w:rFonts w:cs="David" w:hint="cs"/>
          <w:rtl/>
        </w:rPr>
        <w:t>הפגיעה</w:t>
      </w:r>
      <w:r w:rsidRPr="00126C70">
        <w:rPr>
          <w:rFonts w:cs="David"/>
          <w:rtl/>
        </w:rPr>
        <w:t xml:space="preserve"> </w:t>
      </w:r>
      <w:r w:rsidRPr="00126C70">
        <w:rPr>
          <w:rFonts w:cs="David" w:hint="cs"/>
          <w:rtl/>
        </w:rPr>
        <w:t>במשכיר</w:t>
      </w:r>
      <w:r w:rsidRPr="00126C70">
        <w:rPr>
          <w:rFonts w:cs="David"/>
          <w:rtl/>
        </w:rPr>
        <w:t xml:space="preserve"> </w:t>
      </w:r>
      <w:r w:rsidRPr="00126C70">
        <w:rPr>
          <w:rFonts w:cs="David" w:hint="cs"/>
          <w:rtl/>
        </w:rPr>
        <w:t>החדש</w:t>
      </w:r>
      <w:r w:rsidRPr="00126C70">
        <w:rPr>
          <w:rFonts w:cs="David"/>
          <w:rtl/>
        </w:rPr>
        <w:t>,</w:t>
      </w:r>
      <w:r w:rsidRPr="00126C70">
        <w:rPr>
          <w:rFonts w:cs="David" w:hint="cs"/>
          <w:rtl/>
        </w:rPr>
        <w:t xml:space="preserve"> שהסתמך</w:t>
      </w:r>
      <w:r w:rsidRPr="00126C70">
        <w:rPr>
          <w:rFonts w:cs="David"/>
          <w:rtl/>
        </w:rPr>
        <w:t xml:space="preserve"> </w:t>
      </w:r>
      <w:r w:rsidRPr="00126C70">
        <w:rPr>
          <w:rFonts w:cs="David" w:hint="cs"/>
          <w:rtl/>
        </w:rPr>
        <w:t>על</w:t>
      </w:r>
      <w:r w:rsidRPr="00126C70">
        <w:rPr>
          <w:rFonts w:cs="David"/>
          <w:rtl/>
        </w:rPr>
        <w:t xml:space="preserve"> </w:t>
      </w:r>
      <w:r w:rsidRPr="00126C70">
        <w:rPr>
          <w:rFonts w:cs="David" w:hint="cs"/>
          <w:rtl/>
        </w:rPr>
        <w:t>קבלת</w:t>
      </w:r>
      <w:r w:rsidRPr="00126C70">
        <w:rPr>
          <w:rFonts w:cs="David"/>
          <w:rtl/>
        </w:rPr>
        <w:t xml:space="preserve"> </w:t>
      </w:r>
      <w:r w:rsidRPr="00126C70">
        <w:rPr>
          <w:rFonts w:cs="David" w:hint="cs"/>
          <w:rtl/>
        </w:rPr>
        <w:t>דמי</w:t>
      </w:r>
      <w:r w:rsidRPr="00126C70">
        <w:rPr>
          <w:rFonts w:cs="David"/>
          <w:rtl/>
        </w:rPr>
        <w:t xml:space="preserve"> </w:t>
      </w:r>
      <w:r w:rsidRPr="00126C70">
        <w:rPr>
          <w:rFonts w:cs="David" w:hint="cs"/>
          <w:rtl/>
        </w:rPr>
        <w:t>השכירות</w:t>
      </w:r>
      <w:r w:rsidRPr="00126C70">
        <w:rPr>
          <w:rFonts w:cs="David"/>
          <w:rtl/>
        </w:rPr>
        <w:t xml:space="preserve">- </w:t>
      </w:r>
      <w:r w:rsidRPr="00126C70">
        <w:rPr>
          <w:rFonts w:cs="David" w:hint="cs"/>
          <w:rtl/>
        </w:rPr>
        <w:t>עדיין</w:t>
      </w:r>
      <w:r w:rsidRPr="00126C70">
        <w:rPr>
          <w:rFonts w:cs="David"/>
          <w:rtl/>
        </w:rPr>
        <w:t xml:space="preserve"> </w:t>
      </w:r>
      <w:r w:rsidRPr="00126C70">
        <w:rPr>
          <w:rFonts w:cs="David" w:hint="cs"/>
          <w:rtl/>
        </w:rPr>
        <w:t>קיימת</w:t>
      </w:r>
      <w:r w:rsidRPr="00126C70">
        <w:rPr>
          <w:rFonts w:cs="David"/>
          <w:rtl/>
        </w:rPr>
        <w:t xml:space="preserve"> </w:t>
      </w:r>
      <w:r w:rsidRPr="00126C70">
        <w:rPr>
          <w:rFonts w:cs="David" w:hint="cs"/>
          <w:rtl/>
        </w:rPr>
        <w:t>לשוכר</w:t>
      </w:r>
      <w:r w:rsidRPr="00126C70">
        <w:rPr>
          <w:rFonts w:cs="David"/>
          <w:rtl/>
        </w:rPr>
        <w:t xml:space="preserve"> </w:t>
      </w:r>
      <w:r w:rsidRPr="00126C70">
        <w:rPr>
          <w:rFonts w:cs="David" w:hint="cs"/>
          <w:rtl/>
        </w:rPr>
        <w:t>האפשרות</w:t>
      </w:r>
      <w:r w:rsidRPr="00126C70">
        <w:rPr>
          <w:rFonts w:cs="David"/>
          <w:rtl/>
        </w:rPr>
        <w:t xml:space="preserve"> </w:t>
      </w:r>
      <w:r w:rsidRPr="00126C70">
        <w:rPr>
          <w:rFonts w:cs="David" w:hint="cs"/>
          <w:rtl/>
        </w:rPr>
        <w:t>לבטל</w:t>
      </w:r>
      <w:r w:rsidRPr="00126C70">
        <w:rPr>
          <w:rFonts w:cs="David"/>
          <w:rtl/>
        </w:rPr>
        <w:t xml:space="preserve"> </w:t>
      </w:r>
      <w:r w:rsidRPr="00126C70">
        <w:rPr>
          <w:rFonts w:cs="David" w:hint="cs"/>
          <w:rtl/>
        </w:rPr>
        <w:t>את</w:t>
      </w:r>
      <w:r w:rsidRPr="00126C70">
        <w:rPr>
          <w:rFonts w:cs="David"/>
          <w:rtl/>
        </w:rPr>
        <w:t xml:space="preserve"> </w:t>
      </w:r>
      <w:r w:rsidRPr="00126C70">
        <w:rPr>
          <w:rFonts w:cs="David" w:hint="cs"/>
          <w:rtl/>
        </w:rPr>
        <w:t>חוזה</w:t>
      </w:r>
      <w:r w:rsidRPr="00126C70">
        <w:rPr>
          <w:rFonts w:cs="David"/>
          <w:rtl/>
        </w:rPr>
        <w:t xml:space="preserve"> </w:t>
      </w:r>
      <w:r w:rsidRPr="00126C70">
        <w:rPr>
          <w:rFonts w:cs="David" w:hint="cs"/>
          <w:rtl/>
        </w:rPr>
        <w:t>השכירות</w:t>
      </w:r>
      <w:r w:rsidRPr="00126C70">
        <w:rPr>
          <w:rFonts w:cs="David"/>
          <w:rtl/>
        </w:rPr>
        <w:t xml:space="preserve">. </w:t>
      </w:r>
    </w:p>
    <w:p w:rsidR="00126C70" w:rsidRPr="00126C70" w:rsidRDefault="00126C70" w:rsidP="00126C70">
      <w:pPr>
        <w:spacing w:after="0"/>
        <w:jc w:val="both"/>
        <w:rPr>
          <w:rFonts w:cs="David"/>
          <w:rtl/>
        </w:rPr>
      </w:pPr>
      <w:r w:rsidRPr="00126C70">
        <w:rPr>
          <w:rFonts w:cs="David" w:hint="cs"/>
          <w:rtl/>
        </w:rPr>
        <w:t>המסקנה</w:t>
      </w:r>
      <w:r w:rsidRPr="00126C70">
        <w:rPr>
          <w:rFonts w:cs="David"/>
          <w:rtl/>
        </w:rPr>
        <w:t xml:space="preserve"> </w:t>
      </w:r>
      <w:r w:rsidRPr="00126C70">
        <w:rPr>
          <w:rFonts w:cs="David" w:hint="cs"/>
          <w:rtl/>
        </w:rPr>
        <w:t>היא</w:t>
      </w:r>
      <w:r w:rsidRPr="00126C70">
        <w:rPr>
          <w:rFonts w:cs="David"/>
          <w:rtl/>
        </w:rPr>
        <w:t xml:space="preserve"> </w:t>
      </w:r>
      <w:r w:rsidRPr="00126C70">
        <w:rPr>
          <w:rFonts w:cs="David" w:hint="cs"/>
          <w:rtl/>
        </w:rPr>
        <w:t>שאמנם</w:t>
      </w:r>
      <w:r w:rsidRPr="00126C70">
        <w:rPr>
          <w:rFonts w:cs="David"/>
          <w:rtl/>
        </w:rPr>
        <w:t xml:space="preserve"> </w:t>
      </w:r>
      <w:r w:rsidRPr="00126C70">
        <w:rPr>
          <w:rFonts w:cs="David" w:hint="cs"/>
          <w:rtl/>
        </w:rPr>
        <w:t>לא</w:t>
      </w:r>
      <w:r w:rsidRPr="00126C70">
        <w:rPr>
          <w:rFonts w:cs="David"/>
          <w:rtl/>
        </w:rPr>
        <w:t xml:space="preserve"> </w:t>
      </w:r>
      <w:r w:rsidRPr="00126C70">
        <w:rPr>
          <w:rFonts w:cs="David" w:hint="cs"/>
          <w:rtl/>
        </w:rPr>
        <w:t>מתקיימת</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חיובים</w:t>
      </w:r>
      <w:r w:rsidRPr="00126C70">
        <w:rPr>
          <w:rFonts w:cs="David"/>
          <w:rtl/>
        </w:rPr>
        <w:t xml:space="preserve"> </w:t>
      </w:r>
      <w:r w:rsidRPr="00126C70">
        <w:rPr>
          <w:rFonts w:cs="David" w:hint="cs"/>
          <w:rtl/>
        </w:rPr>
        <w:t>על</w:t>
      </w:r>
      <w:r w:rsidRPr="00126C70">
        <w:rPr>
          <w:rFonts w:cs="David"/>
          <w:rtl/>
        </w:rPr>
        <w:t xml:space="preserve"> </w:t>
      </w:r>
      <w:r w:rsidRPr="00126C70">
        <w:rPr>
          <w:rFonts w:cs="David" w:hint="cs"/>
          <w:rtl/>
        </w:rPr>
        <w:t>פעולות</w:t>
      </w:r>
      <w:r w:rsidRPr="00126C70">
        <w:rPr>
          <w:rFonts w:cs="David"/>
          <w:rtl/>
        </w:rPr>
        <w:t xml:space="preserve"> </w:t>
      </w:r>
      <w:r w:rsidRPr="00126C70">
        <w:rPr>
          <w:rFonts w:cs="David" w:hint="cs"/>
          <w:rtl/>
        </w:rPr>
        <w:t>עבר</w:t>
      </w:r>
      <w:r w:rsidRPr="00126C70">
        <w:rPr>
          <w:rFonts w:cs="David"/>
          <w:rtl/>
        </w:rPr>
        <w:t xml:space="preserve"> </w:t>
      </w:r>
      <w:r w:rsidRPr="00126C70">
        <w:rPr>
          <w:rFonts w:cs="David" w:hint="cs"/>
          <w:rtl/>
        </w:rPr>
        <w:t>אך</w:t>
      </w:r>
      <w:r w:rsidRPr="00126C70">
        <w:rPr>
          <w:rFonts w:cs="David"/>
          <w:rtl/>
        </w:rPr>
        <w:t xml:space="preserve"> </w:t>
      </w:r>
      <w:r w:rsidRPr="00126C70">
        <w:rPr>
          <w:rFonts w:cs="David" w:hint="cs"/>
          <w:rtl/>
        </w:rPr>
        <w:t>זכויותיו</w:t>
      </w:r>
      <w:r w:rsidRPr="00126C70">
        <w:rPr>
          <w:rFonts w:cs="David"/>
          <w:rtl/>
        </w:rPr>
        <w:t xml:space="preserve"> </w:t>
      </w:r>
      <w:r w:rsidRPr="00126C70">
        <w:rPr>
          <w:rFonts w:cs="David" w:hint="cs"/>
          <w:rtl/>
        </w:rPr>
        <w:t>של</w:t>
      </w:r>
      <w:r w:rsidRPr="00126C70">
        <w:rPr>
          <w:rFonts w:cs="David"/>
          <w:rtl/>
        </w:rPr>
        <w:t xml:space="preserve"> </w:t>
      </w:r>
      <w:r w:rsidRPr="00126C70">
        <w:rPr>
          <w:rFonts w:cs="David" w:hint="cs"/>
          <w:rtl/>
        </w:rPr>
        <w:t>השוכר</w:t>
      </w:r>
      <w:r w:rsidRPr="00126C70">
        <w:rPr>
          <w:rFonts w:cs="David"/>
          <w:rtl/>
        </w:rPr>
        <w:t xml:space="preserve"> </w:t>
      </w:r>
      <w:r w:rsidRPr="00126C70">
        <w:rPr>
          <w:rFonts w:cs="David" w:hint="cs"/>
          <w:rtl/>
        </w:rPr>
        <w:t>כן</w:t>
      </w:r>
      <w:r w:rsidRPr="00126C70">
        <w:rPr>
          <w:rFonts w:cs="David"/>
          <w:rtl/>
        </w:rPr>
        <w:t xml:space="preserve"> </w:t>
      </w:r>
      <w:r w:rsidRPr="00126C70">
        <w:rPr>
          <w:rFonts w:cs="David" w:hint="cs"/>
          <w:rtl/>
        </w:rPr>
        <w:t>נשמרות</w:t>
      </w:r>
      <w:r w:rsidRPr="00126C70">
        <w:rPr>
          <w:rFonts w:cs="David"/>
          <w:rtl/>
        </w:rPr>
        <w:t xml:space="preserve"> </w:t>
      </w:r>
      <w:r w:rsidRPr="00126C70">
        <w:rPr>
          <w:rFonts w:cs="David" w:hint="cs"/>
          <w:rtl/>
        </w:rPr>
        <w:t>ועוברות</w:t>
      </w:r>
      <w:r w:rsidRPr="00126C70">
        <w:rPr>
          <w:rFonts w:cs="David"/>
          <w:rtl/>
        </w:rPr>
        <w:t xml:space="preserve"> </w:t>
      </w:r>
      <w:r w:rsidRPr="00126C70">
        <w:rPr>
          <w:rFonts w:cs="David" w:hint="cs"/>
          <w:rtl/>
        </w:rPr>
        <w:t>לעמוד</w:t>
      </w:r>
      <w:r w:rsidRPr="00126C70">
        <w:rPr>
          <w:rFonts w:cs="David"/>
          <w:rtl/>
        </w:rPr>
        <w:t xml:space="preserve"> </w:t>
      </w:r>
      <w:r w:rsidRPr="00126C70">
        <w:rPr>
          <w:rFonts w:cs="David" w:hint="cs"/>
          <w:rtl/>
        </w:rPr>
        <w:t>כלפי</w:t>
      </w:r>
      <w:r w:rsidRPr="00126C70">
        <w:rPr>
          <w:rFonts w:cs="David"/>
          <w:rtl/>
        </w:rPr>
        <w:t xml:space="preserve"> </w:t>
      </w:r>
      <w:r w:rsidRPr="00126C70">
        <w:rPr>
          <w:rFonts w:cs="David" w:hint="cs"/>
          <w:rtl/>
        </w:rPr>
        <w:t>המשכיר</w:t>
      </w:r>
      <w:r w:rsidRPr="00126C70">
        <w:rPr>
          <w:rFonts w:cs="David"/>
          <w:rtl/>
        </w:rPr>
        <w:t xml:space="preserve"> </w:t>
      </w:r>
      <w:r w:rsidRPr="00126C70">
        <w:rPr>
          <w:rFonts w:cs="David" w:hint="cs"/>
          <w:rtl/>
        </w:rPr>
        <w:t>החדש</w:t>
      </w:r>
      <w:r w:rsidRPr="00126C70">
        <w:rPr>
          <w:rFonts w:cs="David"/>
          <w:rtl/>
        </w:rPr>
        <w:t>.</w:t>
      </w:r>
    </w:p>
    <w:p w:rsidR="00126C70" w:rsidRPr="00126C70" w:rsidRDefault="00126C70" w:rsidP="00126C70">
      <w:pPr>
        <w:spacing w:after="0"/>
        <w:jc w:val="both"/>
        <w:rPr>
          <w:rFonts w:cs="David"/>
          <w:rtl/>
        </w:rPr>
      </w:pPr>
      <w:r w:rsidRPr="00126C70">
        <w:rPr>
          <w:rFonts w:cs="David" w:hint="cs"/>
          <w:rtl/>
        </w:rPr>
        <w:t>יישום</w:t>
      </w:r>
      <w:r w:rsidRPr="00126C70">
        <w:rPr>
          <w:rFonts w:cs="David"/>
          <w:rtl/>
        </w:rPr>
        <w:t xml:space="preserve"> </w:t>
      </w:r>
      <w:r w:rsidRPr="00126C70">
        <w:rPr>
          <w:rFonts w:cs="David" w:hint="cs"/>
          <w:rtl/>
        </w:rPr>
        <w:t>נוסף</w:t>
      </w:r>
      <w:r w:rsidRPr="00126C70">
        <w:rPr>
          <w:rFonts w:cs="David"/>
          <w:rtl/>
        </w:rPr>
        <w:t xml:space="preserve"> </w:t>
      </w:r>
      <w:r w:rsidRPr="00126C70">
        <w:rPr>
          <w:rFonts w:cs="David" w:hint="cs"/>
          <w:rtl/>
        </w:rPr>
        <w:t>של</w:t>
      </w:r>
      <w:r w:rsidRPr="00126C70">
        <w:rPr>
          <w:rFonts w:cs="David"/>
          <w:rtl/>
        </w:rPr>
        <w:t xml:space="preserve"> </w:t>
      </w:r>
      <w:r w:rsidRPr="00126C70">
        <w:rPr>
          <w:rFonts w:cs="David" w:hint="cs"/>
          <w:rtl/>
        </w:rPr>
        <w:t>דיני</w:t>
      </w:r>
      <w:r w:rsidRPr="00126C70">
        <w:rPr>
          <w:rFonts w:cs="David"/>
          <w:rtl/>
        </w:rPr>
        <w:t xml:space="preserve"> </w:t>
      </w:r>
      <w:r w:rsidRPr="00126C70">
        <w:rPr>
          <w:rFonts w:cs="David" w:hint="cs"/>
          <w:rtl/>
        </w:rPr>
        <w:t>המחאת</w:t>
      </w:r>
      <w:r w:rsidRPr="00126C70">
        <w:rPr>
          <w:rFonts w:cs="David"/>
          <w:rtl/>
        </w:rPr>
        <w:t xml:space="preserve"> </w:t>
      </w:r>
      <w:r w:rsidRPr="00126C70">
        <w:rPr>
          <w:rFonts w:cs="David" w:hint="cs"/>
          <w:rtl/>
        </w:rPr>
        <w:t>חיובים</w:t>
      </w:r>
      <w:r w:rsidRPr="00126C70">
        <w:rPr>
          <w:rFonts w:cs="David"/>
          <w:rtl/>
        </w:rPr>
        <w:t xml:space="preserve"> </w:t>
      </w:r>
      <w:r w:rsidRPr="00126C70">
        <w:rPr>
          <w:rFonts w:cs="David" w:hint="cs"/>
          <w:rtl/>
        </w:rPr>
        <w:t>יתבטא</w:t>
      </w:r>
      <w:r w:rsidRPr="00126C70">
        <w:rPr>
          <w:rFonts w:cs="David"/>
          <w:rtl/>
        </w:rPr>
        <w:t xml:space="preserve"> </w:t>
      </w:r>
      <w:r w:rsidRPr="00126C70">
        <w:rPr>
          <w:rFonts w:cs="David" w:hint="cs"/>
          <w:rtl/>
        </w:rPr>
        <w:t>בכך</w:t>
      </w:r>
      <w:r w:rsidRPr="00126C70">
        <w:rPr>
          <w:rFonts w:cs="David"/>
          <w:rtl/>
        </w:rPr>
        <w:t xml:space="preserve"> </w:t>
      </w:r>
      <w:r w:rsidRPr="00126C70">
        <w:rPr>
          <w:rFonts w:cs="David" w:hint="cs"/>
          <w:rtl/>
        </w:rPr>
        <w:t>שאם</w:t>
      </w:r>
      <w:r w:rsidRPr="00126C70">
        <w:rPr>
          <w:rFonts w:cs="David"/>
          <w:rtl/>
        </w:rPr>
        <w:t xml:space="preserve"> </w:t>
      </w:r>
      <w:r w:rsidRPr="00126C70">
        <w:rPr>
          <w:rFonts w:cs="David" w:hint="cs"/>
          <w:rtl/>
        </w:rPr>
        <w:t>השוכר</w:t>
      </w:r>
      <w:r w:rsidRPr="00126C70">
        <w:rPr>
          <w:rFonts w:cs="David"/>
          <w:rtl/>
        </w:rPr>
        <w:t xml:space="preserve"> </w:t>
      </w:r>
      <w:r w:rsidRPr="00126C70">
        <w:rPr>
          <w:rFonts w:cs="David" w:hint="cs"/>
          <w:rtl/>
        </w:rPr>
        <w:t>פרע</w:t>
      </w:r>
      <w:r w:rsidRPr="00126C70">
        <w:rPr>
          <w:rFonts w:cs="David"/>
          <w:rtl/>
        </w:rPr>
        <w:t xml:space="preserve"> </w:t>
      </w:r>
      <w:r w:rsidRPr="00126C70">
        <w:rPr>
          <w:rFonts w:cs="David" w:hint="cs"/>
          <w:rtl/>
        </w:rPr>
        <w:t>למשכיר</w:t>
      </w:r>
      <w:r w:rsidRPr="00126C70">
        <w:rPr>
          <w:rFonts w:cs="David"/>
          <w:rtl/>
        </w:rPr>
        <w:t xml:space="preserve"> </w:t>
      </w:r>
      <w:r w:rsidRPr="00126C70">
        <w:rPr>
          <w:rFonts w:cs="David" w:hint="cs"/>
          <w:rtl/>
        </w:rPr>
        <w:t>הקודם</w:t>
      </w:r>
      <w:r w:rsidRPr="00126C70">
        <w:rPr>
          <w:rFonts w:cs="David"/>
          <w:rtl/>
        </w:rPr>
        <w:t xml:space="preserve"> </w:t>
      </w:r>
      <w:r w:rsidRPr="00126C70">
        <w:rPr>
          <w:rFonts w:cs="David" w:hint="cs"/>
          <w:rtl/>
        </w:rPr>
        <w:t>במקום</w:t>
      </w:r>
      <w:r w:rsidRPr="00126C70">
        <w:rPr>
          <w:rFonts w:cs="David"/>
          <w:rtl/>
        </w:rPr>
        <w:t xml:space="preserve"> </w:t>
      </w:r>
      <w:r w:rsidRPr="00126C70">
        <w:rPr>
          <w:rFonts w:cs="David" w:hint="cs"/>
          <w:rtl/>
        </w:rPr>
        <w:t>למשכיר</w:t>
      </w:r>
      <w:r w:rsidRPr="00126C70">
        <w:rPr>
          <w:rFonts w:cs="David"/>
          <w:rtl/>
        </w:rPr>
        <w:t xml:space="preserve"> </w:t>
      </w:r>
      <w:r w:rsidRPr="00126C70">
        <w:rPr>
          <w:rFonts w:cs="David" w:hint="cs"/>
          <w:rtl/>
        </w:rPr>
        <w:t>החדש</w:t>
      </w:r>
      <w:r w:rsidRPr="00126C70">
        <w:rPr>
          <w:rFonts w:cs="David"/>
          <w:rtl/>
        </w:rPr>
        <w:t xml:space="preserve"> </w:t>
      </w:r>
      <w:r w:rsidRPr="00126C70">
        <w:rPr>
          <w:rFonts w:cs="David" w:hint="cs"/>
          <w:rtl/>
        </w:rPr>
        <w:t>והוא</w:t>
      </w:r>
      <w:r w:rsidRPr="00126C70">
        <w:rPr>
          <w:rFonts w:cs="David"/>
          <w:rtl/>
        </w:rPr>
        <w:t xml:space="preserve"> </w:t>
      </w:r>
      <w:r w:rsidRPr="00126C70">
        <w:rPr>
          <w:rFonts w:cs="David" w:hint="cs"/>
          <w:rtl/>
        </w:rPr>
        <w:t>עשה</w:t>
      </w:r>
      <w:r w:rsidRPr="00126C70">
        <w:rPr>
          <w:rFonts w:cs="David"/>
          <w:rtl/>
        </w:rPr>
        <w:t xml:space="preserve"> </w:t>
      </w:r>
      <w:r w:rsidRPr="00126C70">
        <w:rPr>
          <w:rFonts w:cs="David" w:hint="cs"/>
          <w:rtl/>
        </w:rPr>
        <w:t>זאת</w:t>
      </w:r>
      <w:r w:rsidRPr="00126C70">
        <w:rPr>
          <w:rFonts w:cs="David"/>
          <w:rtl/>
        </w:rPr>
        <w:t xml:space="preserve"> </w:t>
      </w:r>
      <w:r w:rsidRPr="00126C70">
        <w:rPr>
          <w:rFonts w:cs="David" w:hint="cs"/>
          <w:rtl/>
        </w:rPr>
        <w:t>בתום</w:t>
      </w:r>
      <w:r w:rsidRPr="00126C70">
        <w:rPr>
          <w:rFonts w:cs="David"/>
          <w:rtl/>
        </w:rPr>
        <w:t xml:space="preserve"> </w:t>
      </w:r>
      <w:r w:rsidRPr="00126C70">
        <w:rPr>
          <w:rFonts w:cs="David" w:hint="cs"/>
          <w:rtl/>
        </w:rPr>
        <w:t>לב</w:t>
      </w:r>
      <w:r w:rsidRPr="00126C70">
        <w:rPr>
          <w:rFonts w:cs="David"/>
          <w:rtl/>
        </w:rPr>
        <w:t xml:space="preserve"> </w:t>
      </w:r>
      <w:r w:rsidRPr="00126C70">
        <w:rPr>
          <w:rFonts w:cs="David" w:hint="cs"/>
          <w:rtl/>
        </w:rPr>
        <w:t>ומשום</w:t>
      </w:r>
      <w:r w:rsidRPr="00126C70">
        <w:rPr>
          <w:rFonts w:cs="David"/>
          <w:rtl/>
        </w:rPr>
        <w:t xml:space="preserve"> </w:t>
      </w:r>
      <w:r w:rsidRPr="00126C70">
        <w:rPr>
          <w:rFonts w:cs="David" w:hint="cs"/>
          <w:rtl/>
        </w:rPr>
        <w:t>שלא</w:t>
      </w:r>
      <w:r w:rsidRPr="00126C70">
        <w:rPr>
          <w:rFonts w:cs="David"/>
          <w:rtl/>
        </w:rPr>
        <w:t xml:space="preserve"> </w:t>
      </w:r>
      <w:r w:rsidRPr="00126C70">
        <w:rPr>
          <w:rFonts w:cs="David" w:hint="cs"/>
          <w:rtl/>
        </w:rPr>
        <w:t>ידע</w:t>
      </w:r>
      <w:r w:rsidRPr="00126C70">
        <w:rPr>
          <w:rFonts w:cs="David"/>
          <w:rtl/>
        </w:rPr>
        <w:t xml:space="preserve"> </w:t>
      </w:r>
      <w:r w:rsidRPr="00126C70">
        <w:rPr>
          <w:rFonts w:cs="David" w:hint="cs"/>
          <w:rtl/>
        </w:rPr>
        <w:t>על</w:t>
      </w:r>
      <w:r w:rsidRPr="00126C70">
        <w:rPr>
          <w:rFonts w:cs="David"/>
          <w:rtl/>
        </w:rPr>
        <w:t xml:space="preserve"> </w:t>
      </w:r>
      <w:r w:rsidRPr="00126C70">
        <w:rPr>
          <w:rFonts w:cs="David" w:hint="cs"/>
          <w:rtl/>
        </w:rPr>
        <w:t>העברת</w:t>
      </w:r>
      <w:r w:rsidRPr="00126C70">
        <w:rPr>
          <w:rFonts w:cs="David"/>
          <w:rtl/>
        </w:rPr>
        <w:t xml:space="preserve"> </w:t>
      </w:r>
      <w:r w:rsidRPr="00126C70">
        <w:rPr>
          <w:rFonts w:cs="David" w:hint="cs"/>
          <w:rtl/>
        </w:rPr>
        <w:t>הבעלות</w:t>
      </w:r>
      <w:r w:rsidRPr="00126C70">
        <w:rPr>
          <w:rFonts w:cs="David"/>
          <w:rtl/>
        </w:rPr>
        <w:t xml:space="preserve">- </w:t>
      </w:r>
      <w:r w:rsidRPr="00126C70">
        <w:rPr>
          <w:rFonts w:cs="David" w:hint="cs"/>
          <w:rtl/>
        </w:rPr>
        <w:t>הוא</w:t>
      </w:r>
      <w:r w:rsidRPr="00126C70">
        <w:rPr>
          <w:rFonts w:cs="David"/>
          <w:rtl/>
        </w:rPr>
        <w:t xml:space="preserve"> </w:t>
      </w:r>
      <w:r w:rsidRPr="00126C70">
        <w:rPr>
          <w:rFonts w:cs="David" w:hint="cs"/>
          <w:rtl/>
        </w:rPr>
        <w:t>ייחשב</w:t>
      </w:r>
      <w:r w:rsidRPr="00126C70">
        <w:rPr>
          <w:rFonts w:cs="David"/>
          <w:rtl/>
        </w:rPr>
        <w:t xml:space="preserve"> </w:t>
      </w:r>
      <w:r w:rsidRPr="00126C70">
        <w:rPr>
          <w:rFonts w:cs="David" w:hint="cs"/>
          <w:rtl/>
        </w:rPr>
        <w:t>כמי</w:t>
      </w:r>
      <w:r w:rsidRPr="00126C70">
        <w:rPr>
          <w:rFonts w:cs="David"/>
          <w:rtl/>
        </w:rPr>
        <w:t xml:space="preserve"> </w:t>
      </w:r>
      <w:r w:rsidRPr="00126C70">
        <w:rPr>
          <w:rFonts w:cs="David" w:hint="cs"/>
          <w:rtl/>
        </w:rPr>
        <w:t>שפרע</w:t>
      </w:r>
      <w:r w:rsidRPr="00126C70">
        <w:rPr>
          <w:rFonts w:cs="David"/>
          <w:rtl/>
        </w:rPr>
        <w:t xml:space="preserve"> </w:t>
      </w:r>
      <w:r w:rsidRPr="00126C70">
        <w:rPr>
          <w:rFonts w:cs="David" w:hint="cs"/>
          <w:rtl/>
        </w:rPr>
        <w:t>כשורה</w:t>
      </w:r>
      <w:r w:rsidRPr="00126C70">
        <w:rPr>
          <w:rFonts w:cs="David"/>
          <w:rtl/>
        </w:rPr>
        <w:t>.</w:t>
      </w:r>
    </w:p>
    <w:p w:rsidR="00126C70" w:rsidRDefault="00126C70" w:rsidP="00310088">
      <w:pPr>
        <w:spacing w:after="0"/>
        <w:jc w:val="both"/>
        <w:rPr>
          <w:rFonts w:cs="David"/>
          <w:b/>
          <w:bCs/>
          <w:color w:val="FF0000"/>
          <w:sz w:val="24"/>
          <w:szCs w:val="24"/>
          <w:rtl/>
        </w:rPr>
      </w:pPr>
    </w:p>
    <w:p w:rsidR="00743D14" w:rsidRDefault="00743D14" w:rsidP="00310088">
      <w:pPr>
        <w:spacing w:after="0"/>
        <w:jc w:val="both"/>
        <w:rPr>
          <w:rFonts w:cs="David"/>
          <w:b/>
          <w:bCs/>
          <w:color w:val="FF0000"/>
          <w:sz w:val="24"/>
          <w:szCs w:val="24"/>
          <w:rtl/>
        </w:rPr>
      </w:pPr>
    </w:p>
    <w:p w:rsidR="00743D14" w:rsidRDefault="00743D14" w:rsidP="00743D14">
      <w:pPr>
        <w:spacing w:after="0"/>
        <w:rPr>
          <w:rFonts w:cs="David"/>
          <w:b/>
          <w:bCs/>
          <w:color w:val="FF0000"/>
          <w:sz w:val="24"/>
          <w:szCs w:val="24"/>
          <w:rtl/>
        </w:rPr>
      </w:pPr>
      <w:r w:rsidRPr="00743D14">
        <w:rPr>
          <w:rFonts w:cs="David" w:hint="cs"/>
          <w:b/>
          <w:bCs/>
          <w:color w:val="FF0000"/>
          <w:sz w:val="24"/>
          <w:szCs w:val="24"/>
          <w:rtl/>
        </w:rPr>
        <w:t>ע</w:t>
      </w:r>
      <w:r w:rsidRPr="00743D14">
        <w:rPr>
          <w:rFonts w:cs="David"/>
          <w:b/>
          <w:bCs/>
          <w:color w:val="FF0000"/>
          <w:sz w:val="24"/>
          <w:szCs w:val="24"/>
          <w:rtl/>
        </w:rPr>
        <w:t>"</w:t>
      </w:r>
      <w:r w:rsidRPr="00743D14">
        <w:rPr>
          <w:rFonts w:cs="David" w:hint="cs"/>
          <w:b/>
          <w:bCs/>
          <w:color w:val="FF0000"/>
          <w:sz w:val="24"/>
          <w:szCs w:val="24"/>
          <w:rtl/>
        </w:rPr>
        <w:t>א</w:t>
      </w:r>
      <w:r w:rsidRPr="00743D14">
        <w:rPr>
          <w:rFonts w:cs="David"/>
          <w:b/>
          <w:bCs/>
          <w:color w:val="FF0000"/>
          <w:sz w:val="24"/>
          <w:szCs w:val="24"/>
          <w:rtl/>
        </w:rPr>
        <w:t xml:space="preserve"> 840/75 </w:t>
      </w:r>
      <w:r w:rsidRPr="00743D14">
        <w:rPr>
          <w:rFonts w:cs="David" w:hint="cs"/>
          <w:b/>
          <w:bCs/>
          <w:color w:val="FF0000"/>
          <w:sz w:val="24"/>
          <w:szCs w:val="24"/>
          <w:rtl/>
        </w:rPr>
        <w:t>קרן</w:t>
      </w:r>
      <w:r w:rsidRPr="00743D14">
        <w:rPr>
          <w:rFonts w:cs="David"/>
          <w:b/>
          <w:bCs/>
          <w:color w:val="FF0000"/>
          <w:sz w:val="24"/>
          <w:szCs w:val="24"/>
          <w:rtl/>
        </w:rPr>
        <w:t xml:space="preserve"> </w:t>
      </w:r>
      <w:r w:rsidRPr="00743D14">
        <w:rPr>
          <w:rFonts w:cs="David" w:hint="cs"/>
          <w:b/>
          <w:bCs/>
          <w:color w:val="FF0000"/>
          <w:sz w:val="24"/>
          <w:szCs w:val="24"/>
          <w:rtl/>
        </w:rPr>
        <w:t>קיימת</w:t>
      </w:r>
      <w:r w:rsidRPr="00743D14">
        <w:rPr>
          <w:rFonts w:cs="David"/>
          <w:b/>
          <w:bCs/>
          <w:color w:val="FF0000"/>
          <w:sz w:val="24"/>
          <w:szCs w:val="24"/>
          <w:rtl/>
        </w:rPr>
        <w:t xml:space="preserve"> </w:t>
      </w:r>
      <w:r w:rsidRPr="00743D14">
        <w:rPr>
          <w:rFonts w:cs="David" w:hint="cs"/>
          <w:b/>
          <w:bCs/>
          <w:color w:val="FF0000"/>
          <w:sz w:val="24"/>
          <w:szCs w:val="24"/>
          <w:rtl/>
        </w:rPr>
        <w:t>לישראל</w:t>
      </w:r>
      <w:r w:rsidRPr="00743D14">
        <w:rPr>
          <w:rFonts w:cs="David"/>
          <w:b/>
          <w:bCs/>
          <w:color w:val="FF0000"/>
          <w:sz w:val="24"/>
          <w:szCs w:val="24"/>
          <w:rtl/>
        </w:rPr>
        <w:t xml:space="preserve"> </w:t>
      </w:r>
      <w:r w:rsidRPr="00743D14">
        <w:rPr>
          <w:rFonts w:cs="David" w:hint="cs"/>
          <w:b/>
          <w:bCs/>
          <w:color w:val="FF0000"/>
          <w:sz w:val="24"/>
          <w:szCs w:val="24"/>
          <w:rtl/>
        </w:rPr>
        <w:t>נ</w:t>
      </w:r>
      <w:r w:rsidRPr="00743D14">
        <w:rPr>
          <w:rFonts w:cs="David"/>
          <w:b/>
          <w:bCs/>
          <w:color w:val="FF0000"/>
          <w:sz w:val="24"/>
          <w:szCs w:val="24"/>
          <w:rtl/>
        </w:rPr>
        <w:t xml:space="preserve">' </w:t>
      </w:r>
      <w:r w:rsidRPr="00743D14">
        <w:rPr>
          <w:rFonts w:cs="David" w:hint="cs"/>
          <w:b/>
          <w:bCs/>
          <w:color w:val="FF0000"/>
          <w:sz w:val="24"/>
          <w:szCs w:val="24"/>
          <w:rtl/>
        </w:rPr>
        <w:t>תבל</w:t>
      </w:r>
      <w:r w:rsidRPr="00743D14">
        <w:rPr>
          <w:rFonts w:cs="David"/>
          <w:b/>
          <w:bCs/>
          <w:color w:val="FF0000"/>
          <w:sz w:val="24"/>
          <w:szCs w:val="24"/>
          <w:rtl/>
        </w:rPr>
        <w:t xml:space="preserve"> </w:t>
      </w:r>
      <w:r w:rsidRPr="00743D14">
        <w:rPr>
          <w:rFonts w:cs="David" w:hint="cs"/>
          <w:b/>
          <w:bCs/>
          <w:color w:val="FF0000"/>
          <w:sz w:val="24"/>
          <w:szCs w:val="24"/>
          <w:rtl/>
        </w:rPr>
        <w:t>טוביה</w:t>
      </w:r>
      <w:r w:rsidRPr="00743D14">
        <w:rPr>
          <w:rFonts w:cs="David"/>
          <w:b/>
          <w:bCs/>
          <w:color w:val="FF0000"/>
          <w:sz w:val="24"/>
          <w:szCs w:val="24"/>
          <w:rtl/>
        </w:rPr>
        <w:t xml:space="preserve"> </w:t>
      </w:r>
      <w:r w:rsidRPr="00743D14">
        <w:rPr>
          <w:rFonts w:cs="David" w:hint="cs"/>
          <w:b/>
          <w:bCs/>
          <w:color w:val="FF0000"/>
          <w:sz w:val="24"/>
          <w:szCs w:val="24"/>
          <w:rtl/>
        </w:rPr>
        <w:t>ואח</w:t>
      </w:r>
      <w:r w:rsidRPr="00743D14">
        <w:rPr>
          <w:rFonts w:cs="David"/>
          <w:b/>
          <w:bCs/>
          <w:color w:val="FF0000"/>
          <w:sz w:val="24"/>
          <w:szCs w:val="24"/>
          <w:rtl/>
        </w:rPr>
        <w:t>'</w:t>
      </w:r>
    </w:p>
    <w:p w:rsidR="00743D14" w:rsidRPr="00743D14" w:rsidRDefault="00743D14" w:rsidP="00743D14">
      <w:pPr>
        <w:spacing w:after="0"/>
        <w:rPr>
          <w:rFonts w:cs="David"/>
          <w:b/>
          <w:bCs/>
          <w:color w:val="FF0000"/>
          <w:sz w:val="24"/>
          <w:szCs w:val="24"/>
          <w:rtl/>
        </w:rPr>
      </w:pPr>
    </w:p>
    <w:p w:rsidR="00743D14" w:rsidRDefault="00743D14" w:rsidP="00743D14">
      <w:pPr>
        <w:spacing w:after="0"/>
        <w:rPr>
          <w:rFonts w:cs="David"/>
          <w:b/>
          <w:bCs/>
          <w:color w:val="FF0000"/>
          <w:sz w:val="24"/>
          <w:szCs w:val="24"/>
          <w:rtl/>
        </w:rPr>
      </w:pPr>
      <w:r w:rsidRPr="00743D14">
        <w:rPr>
          <w:rFonts w:cs="David" w:hint="cs"/>
          <w:b/>
          <w:bCs/>
          <w:color w:val="FF0000"/>
          <w:sz w:val="24"/>
          <w:szCs w:val="24"/>
          <w:rtl/>
        </w:rPr>
        <w:t>ע</w:t>
      </w:r>
      <w:r w:rsidRPr="00743D14">
        <w:rPr>
          <w:rFonts w:cs="David"/>
          <w:b/>
          <w:bCs/>
          <w:color w:val="FF0000"/>
          <w:sz w:val="24"/>
          <w:szCs w:val="24"/>
          <w:rtl/>
        </w:rPr>
        <w:t>"</w:t>
      </w:r>
      <w:r w:rsidRPr="00743D14">
        <w:rPr>
          <w:rFonts w:cs="David" w:hint="cs"/>
          <w:b/>
          <w:bCs/>
          <w:color w:val="FF0000"/>
          <w:sz w:val="24"/>
          <w:szCs w:val="24"/>
          <w:rtl/>
        </w:rPr>
        <w:t>א</w:t>
      </w:r>
      <w:r w:rsidRPr="00743D14">
        <w:rPr>
          <w:rFonts w:cs="David"/>
          <w:b/>
          <w:bCs/>
          <w:color w:val="FF0000"/>
          <w:sz w:val="24"/>
          <w:szCs w:val="24"/>
          <w:rtl/>
        </w:rPr>
        <w:t xml:space="preserve"> 15/87 </w:t>
      </w:r>
      <w:r w:rsidRPr="00743D14">
        <w:rPr>
          <w:rFonts w:cs="David" w:hint="cs"/>
          <w:b/>
          <w:bCs/>
          <w:color w:val="FF0000"/>
          <w:sz w:val="24"/>
          <w:szCs w:val="24"/>
          <w:rtl/>
        </w:rPr>
        <w:t>מדינת</w:t>
      </w:r>
      <w:r w:rsidRPr="00743D14">
        <w:rPr>
          <w:rFonts w:cs="David"/>
          <w:b/>
          <w:bCs/>
          <w:color w:val="FF0000"/>
          <w:sz w:val="24"/>
          <w:szCs w:val="24"/>
          <w:rtl/>
        </w:rPr>
        <w:t xml:space="preserve"> </w:t>
      </w:r>
      <w:r w:rsidRPr="00743D14">
        <w:rPr>
          <w:rFonts w:cs="David" w:hint="cs"/>
          <w:b/>
          <w:bCs/>
          <w:color w:val="FF0000"/>
          <w:sz w:val="24"/>
          <w:szCs w:val="24"/>
          <w:rtl/>
        </w:rPr>
        <w:t>ישראל</w:t>
      </w:r>
      <w:r w:rsidRPr="00743D14">
        <w:rPr>
          <w:rFonts w:cs="David"/>
          <w:b/>
          <w:bCs/>
          <w:color w:val="FF0000"/>
          <w:sz w:val="24"/>
          <w:szCs w:val="24"/>
          <w:rtl/>
        </w:rPr>
        <w:t xml:space="preserve"> </w:t>
      </w:r>
      <w:r w:rsidRPr="00743D14">
        <w:rPr>
          <w:rFonts w:cs="David" w:hint="cs"/>
          <w:b/>
          <w:bCs/>
          <w:color w:val="FF0000"/>
          <w:sz w:val="24"/>
          <w:szCs w:val="24"/>
          <w:rtl/>
        </w:rPr>
        <w:t>נ</w:t>
      </w:r>
      <w:r w:rsidRPr="00743D14">
        <w:rPr>
          <w:rFonts w:cs="David"/>
          <w:b/>
          <w:bCs/>
          <w:color w:val="FF0000"/>
          <w:sz w:val="24"/>
          <w:szCs w:val="24"/>
          <w:rtl/>
        </w:rPr>
        <w:t xml:space="preserve">' </w:t>
      </w:r>
      <w:proofErr w:type="spellStart"/>
      <w:r w:rsidRPr="00743D14">
        <w:rPr>
          <w:rFonts w:cs="David" w:hint="cs"/>
          <w:b/>
          <w:bCs/>
          <w:color w:val="FF0000"/>
          <w:sz w:val="24"/>
          <w:szCs w:val="24"/>
          <w:rtl/>
        </w:rPr>
        <w:t>וויס</w:t>
      </w:r>
      <w:proofErr w:type="spellEnd"/>
      <w:r w:rsidRPr="00743D14">
        <w:rPr>
          <w:rFonts w:cs="David"/>
          <w:b/>
          <w:bCs/>
          <w:color w:val="FF0000"/>
          <w:sz w:val="24"/>
          <w:szCs w:val="24"/>
          <w:rtl/>
        </w:rPr>
        <w:t xml:space="preserve"> </w:t>
      </w:r>
      <w:r w:rsidRPr="00743D14">
        <w:rPr>
          <w:rFonts w:cs="David" w:hint="cs"/>
          <w:b/>
          <w:bCs/>
          <w:color w:val="FF0000"/>
          <w:sz w:val="24"/>
          <w:szCs w:val="24"/>
          <w:rtl/>
        </w:rPr>
        <w:t>ואח</w:t>
      </w:r>
      <w:r w:rsidRPr="00743D14">
        <w:rPr>
          <w:rFonts w:cs="David"/>
          <w:b/>
          <w:bCs/>
          <w:color w:val="FF0000"/>
          <w:sz w:val="24"/>
          <w:szCs w:val="24"/>
          <w:rtl/>
        </w:rPr>
        <w:t>'</w:t>
      </w:r>
    </w:p>
    <w:p w:rsidR="00743D14" w:rsidRPr="00743D14" w:rsidRDefault="00743D14" w:rsidP="00743D14">
      <w:pPr>
        <w:spacing w:after="0"/>
        <w:rPr>
          <w:rFonts w:cs="David"/>
          <w:b/>
          <w:bCs/>
          <w:color w:val="FF0000"/>
          <w:sz w:val="24"/>
          <w:szCs w:val="24"/>
          <w:rtl/>
        </w:rPr>
      </w:pPr>
    </w:p>
    <w:p w:rsidR="00743D14" w:rsidRPr="00743D14" w:rsidRDefault="00743D14" w:rsidP="00743D14">
      <w:pPr>
        <w:spacing w:after="0"/>
        <w:jc w:val="both"/>
        <w:rPr>
          <w:rFonts w:cs="David"/>
          <w:b/>
          <w:bCs/>
          <w:color w:val="FF0000"/>
          <w:sz w:val="24"/>
          <w:szCs w:val="24"/>
          <w:rtl/>
        </w:rPr>
      </w:pPr>
      <w:r w:rsidRPr="00743D14">
        <w:rPr>
          <w:rFonts w:cs="David" w:hint="cs"/>
          <w:b/>
          <w:bCs/>
          <w:color w:val="FF0000"/>
          <w:sz w:val="24"/>
          <w:szCs w:val="24"/>
          <w:rtl/>
        </w:rPr>
        <w:t>ש</w:t>
      </w:r>
      <w:r w:rsidRPr="00743D14">
        <w:rPr>
          <w:rFonts w:cs="David"/>
          <w:b/>
          <w:bCs/>
          <w:color w:val="FF0000"/>
          <w:sz w:val="24"/>
          <w:szCs w:val="24"/>
          <w:rtl/>
        </w:rPr>
        <w:t xml:space="preserve">' </w:t>
      </w:r>
      <w:r w:rsidRPr="00743D14">
        <w:rPr>
          <w:rFonts w:cs="David" w:hint="cs"/>
          <w:b/>
          <w:bCs/>
          <w:color w:val="FF0000"/>
          <w:sz w:val="24"/>
          <w:szCs w:val="24"/>
          <w:rtl/>
        </w:rPr>
        <w:t>לרנר</w:t>
      </w:r>
      <w:r w:rsidRPr="00743D14">
        <w:rPr>
          <w:rFonts w:cs="David"/>
          <w:b/>
          <w:bCs/>
          <w:color w:val="FF0000"/>
          <w:sz w:val="24"/>
          <w:szCs w:val="24"/>
          <w:rtl/>
        </w:rPr>
        <w:t xml:space="preserve">, </w:t>
      </w:r>
      <w:r w:rsidRPr="00743D14">
        <w:rPr>
          <w:rFonts w:cs="David" w:hint="cs"/>
          <w:b/>
          <w:bCs/>
          <w:color w:val="FF0000"/>
          <w:sz w:val="24"/>
          <w:szCs w:val="24"/>
          <w:rtl/>
        </w:rPr>
        <w:t>שכירות</w:t>
      </w:r>
      <w:r w:rsidRPr="00743D14">
        <w:rPr>
          <w:rFonts w:cs="David"/>
          <w:b/>
          <w:bCs/>
          <w:color w:val="FF0000"/>
          <w:sz w:val="24"/>
          <w:szCs w:val="24"/>
          <w:rtl/>
        </w:rPr>
        <w:t xml:space="preserve"> </w:t>
      </w:r>
      <w:r w:rsidRPr="00743D14">
        <w:rPr>
          <w:rFonts w:cs="David" w:hint="cs"/>
          <w:b/>
          <w:bCs/>
          <w:color w:val="FF0000"/>
          <w:sz w:val="24"/>
          <w:szCs w:val="24"/>
          <w:rtl/>
        </w:rPr>
        <w:t>נכסים</w:t>
      </w:r>
      <w:r w:rsidRPr="00743D14">
        <w:rPr>
          <w:rFonts w:cs="David"/>
          <w:b/>
          <w:bCs/>
          <w:color w:val="FF0000"/>
          <w:sz w:val="24"/>
          <w:szCs w:val="24"/>
          <w:rtl/>
        </w:rPr>
        <w:t xml:space="preserve"> (</w:t>
      </w:r>
      <w:proofErr w:type="spellStart"/>
      <w:r w:rsidRPr="00743D14">
        <w:rPr>
          <w:rFonts w:cs="David" w:hint="cs"/>
          <w:b/>
          <w:bCs/>
          <w:color w:val="FF0000"/>
          <w:sz w:val="24"/>
          <w:szCs w:val="24"/>
          <w:rtl/>
        </w:rPr>
        <w:t>תש</w:t>
      </w:r>
      <w:r w:rsidRPr="00743D14">
        <w:rPr>
          <w:rFonts w:cs="David"/>
          <w:b/>
          <w:bCs/>
          <w:color w:val="FF0000"/>
          <w:sz w:val="24"/>
          <w:szCs w:val="24"/>
          <w:rtl/>
        </w:rPr>
        <w:t>"</w:t>
      </w:r>
      <w:r w:rsidRPr="00743D14">
        <w:rPr>
          <w:rFonts w:cs="David" w:hint="cs"/>
          <w:b/>
          <w:bCs/>
          <w:color w:val="FF0000"/>
          <w:sz w:val="24"/>
          <w:szCs w:val="24"/>
          <w:rtl/>
        </w:rPr>
        <w:t>ן</w:t>
      </w:r>
      <w:proofErr w:type="spellEnd"/>
      <w:r w:rsidRPr="00743D14">
        <w:rPr>
          <w:rFonts w:cs="David"/>
          <w:b/>
          <w:bCs/>
          <w:color w:val="FF0000"/>
          <w:sz w:val="24"/>
          <w:szCs w:val="24"/>
          <w:rtl/>
        </w:rPr>
        <w:t>) 163 – 172</w:t>
      </w:r>
    </w:p>
    <w:p w:rsidR="00C27AA9" w:rsidRPr="00C14379" w:rsidRDefault="00C27AA9" w:rsidP="00C27AA9">
      <w:pPr>
        <w:spacing w:after="0"/>
        <w:jc w:val="both"/>
        <w:rPr>
          <w:rFonts w:cs="David"/>
          <w:color w:val="FF0000"/>
          <w:sz w:val="24"/>
          <w:szCs w:val="24"/>
          <w:rtl/>
        </w:rPr>
      </w:pPr>
      <w:bookmarkStart w:id="0" w:name="_GoBack"/>
      <w:bookmarkEnd w:id="0"/>
    </w:p>
    <w:p w:rsidR="00C27AA9" w:rsidRPr="00C14379" w:rsidRDefault="00C27AA9" w:rsidP="00C27AA9">
      <w:pPr>
        <w:spacing w:after="0"/>
        <w:jc w:val="both"/>
        <w:rPr>
          <w:rFonts w:cs="David"/>
          <w:color w:val="FF0000"/>
          <w:sz w:val="24"/>
          <w:szCs w:val="24"/>
          <w:rtl/>
        </w:rPr>
      </w:pPr>
      <w:r w:rsidRPr="00C14379">
        <w:rPr>
          <w:rFonts w:cs="David" w:hint="cs"/>
          <w:color w:val="FF0000"/>
          <w:sz w:val="24"/>
          <w:szCs w:val="24"/>
          <w:rtl/>
        </w:rPr>
        <w:t xml:space="preserve">המבחן יהיה עם קייס אחד. יש הרבה זמן 3 שעות. מותר להיעזר בחומר כתוב. היקף תשובה מקסימאלי 4 עמודים. </w:t>
      </w:r>
      <w:r w:rsidR="00B6692D" w:rsidRPr="00C14379">
        <w:rPr>
          <w:rFonts w:cs="David" w:hint="cs"/>
          <w:color w:val="FF0000"/>
          <w:sz w:val="24"/>
          <w:szCs w:val="24"/>
          <w:rtl/>
        </w:rPr>
        <w:t>חשוב לשים לב לתאריכים ולסכומים המוזכרים (רמז) יכול להיות שלפעמים נראה גורמים מסויימים בעלי השלכה משפטית וגורמים שאין להם נפקות משפטית.</w:t>
      </w:r>
    </w:p>
    <w:p w:rsidR="00B261E6" w:rsidRDefault="00B261E6" w:rsidP="001003E6">
      <w:pPr>
        <w:spacing w:after="0"/>
        <w:jc w:val="both"/>
        <w:rPr>
          <w:rFonts w:cs="David"/>
          <w:sz w:val="24"/>
          <w:szCs w:val="24"/>
          <w:rtl/>
        </w:rPr>
      </w:pPr>
    </w:p>
    <w:p w:rsidR="00B261E6" w:rsidRDefault="00B261E6" w:rsidP="001003E6">
      <w:pPr>
        <w:spacing w:after="0"/>
        <w:jc w:val="both"/>
        <w:rPr>
          <w:rFonts w:cs="David"/>
          <w:sz w:val="24"/>
          <w:szCs w:val="24"/>
          <w:rtl/>
        </w:rPr>
      </w:pPr>
    </w:p>
    <w:p w:rsidR="00B261E6" w:rsidRDefault="00B261E6" w:rsidP="001003E6">
      <w:pPr>
        <w:spacing w:after="0"/>
        <w:jc w:val="both"/>
        <w:rPr>
          <w:rFonts w:cs="David"/>
          <w:sz w:val="24"/>
          <w:szCs w:val="24"/>
          <w:rtl/>
        </w:rPr>
      </w:pPr>
    </w:p>
    <w:p w:rsidR="00B261E6" w:rsidRPr="001003E6" w:rsidRDefault="00B261E6" w:rsidP="001003E6">
      <w:pPr>
        <w:spacing w:after="0"/>
        <w:jc w:val="both"/>
        <w:rPr>
          <w:rFonts w:cs="David"/>
          <w:sz w:val="24"/>
          <w:szCs w:val="24"/>
        </w:rPr>
      </w:pPr>
    </w:p>
    <w:sectPr w:rsidR="00B261E6" w:rsidRPr="001003E6" w:rsidSect="007F1CED">
      <w:headerReference w:type="default" r:id="rId8"/>
      <w:footerReference w:type="default" r:id="rId9"/>
      <w:pgSz w:w="11906" w:h="16838"/>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F5" w:rsidRDefault="00F54EF5" w:rsidP="003A0B28">
      <w:pPr>
        <w:spacing w:after="0" w:line="240" w:lineRule="auto"/>
      </w:pPr>
      <w:r>
        <w:separator/>
      </w:r>
    </w:p>
  </w:endnote>
  <w:endnote w:type="continuationSeparator" w:id="0">
    <w:p w:rsidR="00F54EF5" w:rsidRDefault="00F54EF5" w:rsidP="003A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ttman Yad-Brush">
    <w:panose1 w:val="02010401010101010101"/>
    <w:charset w:val="B1"/>
    <w:family w:val="auto"/>
    <w:pitch w:val="variable"/>
    <w:sig w:usb0="00000801" w:usb1="4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Guttman Yad-Light">
    <w:panose1 w:val="02010401010101010101"/>
    <w:charset w:val="B1"/>
    <w:family w:val="auto"/>
    <w:pitch w:val="variable"/>
    <w:sig w:usb0="00000801" w:usb1="4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David"/>
        <w:b/>
        <w:bCs/>
        <w:color w:val="C0504D" w:themeColor="accent2"/>
        <w:sz w:val="32"/>
        <w:szCs w:val="32"/>
        <w:rtl/>
      </w:rPr>
      <w:id w:val="-543298388"/>
      <w:docPartObj>
        <w:docPartGallery w:val="Page Numbers (Bottom of Page)"/>
        <w:docPartUnique/>
      </w:docPartObj>
    </w:sdtPr>
    <w:sdtEndPr/>
    <w:sdtContent>
      <w:p w:rsidR="00765402" w:rsidRPr="003A0B28" w:rsidRDefault="00765402">
        <w:pPr>
          <w:pStyle w:val="a6"/>
          <w:jc w:val="center"/>
          <w:rPr>
            <w:rFonts w:cs="David"/>
            <w:b/>
            <w:bCs/>
            <w:color w:val="C0504D" w:themeColor="accent2"/>
            <w:sz w:val="32"/>
            <w:szCs w:val="32"/>
            <w:rtl/>
            <w:cs/>
          </w:rPr>
        </w:pPr>
        <w:r w:rsidRPr="003A0B28">
          <w:rPr>
            <w:rFonts w:cs="David"/>
            <w:b/>
            <w:bCs/>
            <w:color w:val="C0504D" w:themeColor="accent2"/>
            <w:sz w:val="32"/>
            <w:szCs w:val="32"/>
          </w:rPr>
          <w:fldChar w:fldCharType="begin"/>
        </w:r>
        <w:r w:rsidRPr="003A0B28">
          <w:rPr>
            <w:rFonts w:cs="David"/>
            <w:b/>
            <w:bCs/>
            <w:color w:val="C0504D" w:themeColor="accent2"/>
            <w:sz w:val="32"/>
            <w:szCs w:val="32"/>
            <w:rtl/>
            <w:cs/>
          </w:rPr>
          <w:instrText>PAGE   \* MERGEFORMAT</w:instrText>
        </w:r>
        <w:r w:rsidRPr="003A0B28">
          <w:rPr>
            <w:rFonts w:cs="David"/>
            <w:b/>
            <w:bCs/>
            <w:color w:val="C0504D" w:themeColor="accent2"/>
            <w:sz w:val="32"/>
            <w:szCs w:val="32"/>
          </w:rPr>
          <w:fldChar w:fldCharType="separate"/>
        </w:r>
        <w:r w:rsidR="009D7BB5" w:rsidRPr="009D7BB5">
          <w:rPr>
            <w:rFonts w:cs="David"/>
            <w:b/>
            <w:bCs/>
            <w:noProof/>
            <w:color w:val="C0504D" w:themeColor="accent2"/>
            <w:sz w:val="32"/>
            <w:szCs w:val="32"/>
            <w:rtl/>
            <w:lang w:val="he-IL"/>
          </w:rPr>
          <w:t>56</w:t>
        </w:r>
        <w:r w:rsidRPr="003A0B28">
          <w:rPr>
            <w:rFonts w:cs="David"/>
            <w:b/>
            <w:bCs/>
            <w:color w:val="C0504D" w:themeColor="accent2"/>
            <w:sz w:val="32"/>
            <w:szCs w:val="32"/>
          </w:rPr>
          <w:fldChar w:fldCharType="end"/>
        </w:r>
      </w:p>
    </w:sdtContent>
  </w:sdt>
  <w:p w:rsidR="00765402" w:rsidRDefault="00765402" w:rsidP="003A0B28">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F5" w:rsidRDefault="00F54EF5" w:rsidP="003A0B28">
      <w:pPr>
        <w:spacing w:after="0" w:line="240" w:lineRule="auto"/>
      </w:pPr>
      <w:r>
        <w:separator/>
      </w:r>
    </w:p>
  </w:footnote>
  <w:footnote w:type="continuationSeparator" w:id="0">
    <w:p w:rsidR="00F54EF5" w:rsidRDefault="00F54EF5" w:rsidP="003A0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02" w:rsidRPr="003A0B28" w:rsidRDefault="00765402" w:rsidP="0094330D">
    <w:pPr>
      <w:pStyle w:val="a4"/>
      <w:rPr>
        <w:rFonts w:cs="David"/>
        <w:b/>
        <w:bCs/>
        <w:color w:val="C0504D" w:themeColor="accent2"/>
        <w:sz w:val="24"/>
        <w:szCs w:val="24"/>
      </w:rPr>
    </w:pPr>
    <w:r>
      <w:rPr>
        <w:rFonts w:cs="David" w:hint="cs"/>
        <w:b/>
        <w:bCs/>
        <w:color w:val="C0504D" w:themeColor="accent2"/>
        <w:sz w:val="24"/>
        <w:szCs w:val="24"/>
        <w:rtl/>
      </w:rPr>
      <w:t>דיני קניין- פר' לרנר</w:t>
    </w:r>
    <w:r w:rsidRPr="003A0B28">
      <w:rPr>
        <w:rtl/>
      </w:rPr>
      <w:ptab w:relativeTo="margin" w:alignment="right" w:leader="none"/>
    </w:r>
    <w:r>
      <w:rPr>
        <w:rFonts w:cs="David" w:hint="cs"/>
        <w:b/>
        <w:bCs/>
        <w:color w:val="C0504D" w:themeColor="accent2"/>
        <w:sz w:val="24"/>
        <w:szCs w:val="24"/>
        <w:rtl/>
      </w:rPr>
      <w:t>ליאור כהן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340A"/>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0F5F6CB9"/>
    <w:multiLevelType w:val="hybridMultilevel"/>
    <w:tmpl w:val="6534E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F263B"/>
    <w:multiLevelType w:val="hybridMultilevel"/>
    <w:tmpl w:val="423A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92F6F"/>
    <w:multiLevelType w:val="hybridMultilevel"/>
    <w:tmpl w:val="FBDEF716"/>
    <w:lvl w:ilvl="0" w:tplc="034A7B8A">
      <w:start w:val="43"/>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B188C"/>
    <w:multiLevelType w:val="hybridMultilevel"/>
    <w:tmpl w:val="F940B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063FE"/>
    <w:multiLevelType w:val="hybridMultilevel"/>
    <w:tmpl w:val="4AA27BE4"/>
    <w:lvl w:ilvl="0" w:tplc="1C1A68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3257C"/>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24D83D3A"/>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269A1BE2"/>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7B33744"/>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396802BE"/>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352"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3F1C45AD"/>
    <w:multiLevelType w:val="hybridMultilevel"/>
    <w:tmpl w:val="467C52A8"/>
    <w:lvl w:ilvl="0" w:tplc="0EF66E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4373B6"/>
    <w:multiLevelType w:val="hybridMultilevel"/>
    <w:tmpl w:val="C70A864E"/>
    <w:lvl w:ilvl="0" w:tplc="3BAEDB76">
      <w:start w:val="1"/>
      <w:numFmt w:val="decimal"/>
      <w:lvlText w:val="%1)"/>
      <w:lvlJc w:val="left"/>
      <w:pPr>
        <w:ind w:left="720" w:hanging="360"/>
      </w:pPr>
      <w:rPr>
        <w:rFonts w:cs="Guttman Yad-Brush"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A7878"/>
    <w:multiLevelType w:val="hybridMultilevel"/>
    <w:tmpl w:val="76842BBE"/>
    <w:lvl w:ilvl="0" w:tplc="C8B2C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5E3844"/>
    <w:multiLevelType w:val="hybridMultilevel"/>
    <w:tmpl w:val="F0A0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31439E"/>
    <w:multiLevelType w:val="hybridMultilevel"/>
    <w:tmpl w:val="AE36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C660F"/>
    <w:multiLevelType w:val="hybridMultilevel"/>
    <w:tmpl w:val="0C465932"/>
    <w:lvl w:ilvl="0" w:tplc="22545B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B254E5"/>
    <w:multiLevelType w:val="hybridMultilevel"/>
    <w:tmpl w:val="7354F8A6"/>
    <w:lvl w:ilvl="0" w:tplc="BAD882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62714"/>
    <w:multiLevelType w:val="hybridMultilevel"/>
    <w:tmpl w:val="71DEF3FC"/>
    <w:lvl w:ilvl="0" w:tplc="BDF848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BF5221"/>
    <w:multiLevelType w:val="hybridMultilevel"/>
    <w:tmpl w:val="97840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136D58"/>
    <w:multiLevelType w:val="hybridMultilevel"/>
    <w:tmpl w:val="DB42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E1A15"/>
    <w:multiLevelType w:val="hybridMultilevel"/>
    <w:tmpl w:val="867CE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FA0F5C"/>
    <w:multiLevelType w:val="hybridMultilevel"/>
    <w:tmpl w:val="F690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5F3906"/>
    <w:multiLevelType w:val="hybridMultilevel"/>
    <w:tmpl w:val="B24E0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40187"/>
    <w:multiLevelType w:val="multilevel"/>
    <w:tmpl w:val="F6E6659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21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nsid w:val="792F4809"/>
    <w:multiLevelType w:val="hybridMultilevel"/>
    <w:tmpl w:val="8B828EC0"/>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15"/>
  </w:num>
  <w:num w:numId="4">
    <w:abstractNumId w:val="3"/>
  </w:num>
  <w:num w:numId="5">
    <w:abstractNumId w:val="20"/>
  </w:num>
  <w:num w:numId="6">
    <w:abstractNumId w:val="11"/>
  </w:num>
  <w:num w:numId="7">
    <w:abstractNumId w:val="5"/>
  </w:num>
  <w:num w:numId="8">
    <w:abstractNumId w:val="21"/>
  </w:num>
  <w:num w:numId="9">
    <w:abstractNumId w:val="13"/>
  </w:num>
  <w:num w:numId="10">
    <w:abstractNumId w:val="16"/>
  </w:num>
  <w:num w:numId="11">
    <w:abstractNumId w:val="2"/>
  </w:num>
  <w:num w:numId="12">
    <w:abstractNumId w:val="17"/>
  </w:num>
  <w:num w:numId="13">
    <w:abstractNumId w:val="24"/>
  </w:num>
  <w:num w:numId="14">
    <w:abstractNumId w:val="18"/>
  </w:num>
  <w:num w:numId="15">
    <w:abstractNumId w:val="19"/>
  </w:num>
  <w:num w:numId="16">
    <w:abstractNumId w:val="22"/>
  </w:num>
  <w:num w:numId="17">
    <w:abstractNumId w:val="14"/>
  </w:num>
  <w:num w:numId="18">
    <w:abstractNumId w:val="10"/>
  </w:num>
  <w:num w:numId="19">
    <w:abstractNumId w:val="4"/>
  </w:num>
  <w:num w:numId="20">
    <w:abstractNumId w:val="0"/>
  </w:num>
  <w:num w:numId="21">
    <w:abstractNumId w:val="7"/>
  </w:num>
  <w:num w:numId="22">
    <w:abstractNumId w:val="8"/>
  </w:num>
  <w:num w:numId="23">
    <w:abstractNumId w:val="9"/>
  </w:num>
  <w:num w:numId="24">
    <w:abstractNumId w:val="6"/>
  </w:num>
  <w:num w:numId="25">
    <w:abstractNumId w:val="1"/>
  </w:num>
  <w:num w:numId="26">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DC"/>
    <w:rsid w:val="0001318A"/>
    <w:rsid w:val="000134CF"/>
    <w:rsid w:val="00014F06"/>
    <w:rsid w:val="00015DCE"/>
    <w:rsid w:val="00020149"/>
    <w:rsid w:val="0002135D"/>
    <w:rsid w:val="00026208"/>
    <w:rsid w:val="00027B6E"/>
    <w:rsid w:val="000300AA"/>
    <w:rsid w:val="00031B80"/>
    <w:rsid w:val="00033125"/>
    <w:rsid w:val="0003623B"/>
    <w:rsid w:val="000403C9"/>
    <w:rsid w:val="000410C1"/>
    <w:rsid w:val="00042FB0"/>
    <w:rsid w:val="00043228"/>
    <w:rsid w:val="000474AE"/>
    <w:rsid w:val="00047C82"/>
    <w:rsid w:val="00047D20"/>
    <w:rsid w:val="000541A4"/>
    <w:rsid w:val="00055EED"/>
    <w:rsid w:val="000577B0"/>
    <w:rsid w:val="00061BF1"/>
    <w:rsid w:val="00063F63"/>
    <w:rsid w:val="0007172F"/>
    <w:rsid w:val="000819FC"/>
    <w:rsid w:val="0008337F"/>
    <w:rsid w:val="00090766"/>
    <w:rsid w:val="00090AAF"/>
    <w:rsid w:val="00094A9C"/>
    <w:rsid w:val="000A36F5"/>
    <w:rsid w:val="000A4BF1"/>
    <w:rsid w:val="000A54F5"/>
    <w:rsid w:val="000A586C"/>
    <w:rsid w:val="000A6F16"/>
    <w:rsid w:val="000A7D7C"/>
    <w:rsid w:val="000B4256"/>
    <w:rsid w:val="000C3E8B"/>
    <w:rsid w:val="000C6166"/>
    <w:rsid w:val="000D0D93"/>
    <w:rsid w:val="000D5613"/>
    <w:rsid w:val="000E06FC"/>
    <w:rsid w:val="000E1646"/>
    <w:rsid w:val="000E1C6C"/>
    <w:rsid w:val="000E3364"/>
    <w:rsid w:val="000E5BCE"/>
    <w:rsid w:val="000F1E9F"/>
    <w:rsid w:val="000F2664"/>
    <w:rsid w:val="000F26F8"/>
    <w:rsid w:val="000F7F2E"/>
    <w:rsid w:val="001003E6"/>
    <w:rsid w:val="00105EDD"/>
    <w:rsid w:val="00107B66"/>
    <w:rsid w:val="00110C18"/>
    <w:rsid w:val="00120598"/>
    <w:rsid w:val="00120B5C"/>
    <w:rsid w:val="00122949"/>
    <w:rsid w:val="001236F7"/>
    <w:rsid w:val="00125E32"/>
    <w:rsid w:val="00126C70"/>
    <w:rsid w:val="0012792D"/>
    <w:rsid w:val="00134370"/>
    <w:rsid w:val="001376B9"/>
    <w:rsid w:val="00142108"/>
    <w:rsid w:val="00143AEA"/>
    <w:rsid w:val="00143D1A"/>
    <w:rsid w:val="001454BD"/>
    <w:rsid w:val="00145DFF"/>
    <w:rsid w:val="00146EDE"/>
    <w:rsid w:val="0014775A"/>
    <w:rsid w:val="0015022E"/>
    <w:rsid w:val="001539E5"/>
    <w:rsid w:val="00154A8E"/>
    <w:rsid w:val="00156358"/>
    <w:rsid w:val="00157E04"/>
    <w:rsid w:val="00161371"/>
    <w:rsid w:val="00162EFB"/>
    <w:rsid w:val="00163E16"/>
    <w:rsid w:val="00166085"/>
    <w:rsid w:val="001679C4"/>
    <w:rsid w:val="0017151B"/>
    <w:rsid w:val="0017190A"/>
    <w:rsid w:val="00171EF8"/>
    <w:rsid w:val="0017302A"/>
    <w:rsid w:val="0017463C"/>
    <w:rsid w:val="00174728"/>
    <w:rsid w:val="001762C2"/>
    <w:rsid w:val="00182BF3"/>
    <w:rsid w:val="0018375A"/>
    <w:rsid w:val="00196E41"/>
    <w:rsid w:val="00196FF8"/>
    <w:rsid w:val="00197036"/>
    <w:rsid w:val="00197E31"/>
    <w:rsid w:val="001A116B"/>
    <w:rsid w:val="001A6326"/>
    <w:rsid w:val="001B1CF7"/>
    <w:rsid w:val="001B524E"/>
    <w:rsid w:val="001C23EB"/>
    <w:rsid w:val="001C287E"/>
    <w:rsid w:val="001C4716"/>
    <w:rsid w:val="001C530F"/>
    <w:rsid w:val="001C6BE4"/>
    <w:rsid w:val="001D0EF6"/>
    <w:rsid w:val="001D512C"/>
    <w:rsid w:val="001D5242"/>
    <w:rsid w:val="001E1D02"/>
    <w:rsid w:val="001E66E4"/>
    <w:rsid w:val="001F0EB7"/>
    <w:rsid w:val="001F0F72"/>
    <w:rsid w:val="00201D76"/>
    <w:rsid w:val="00202549"/>
    <w:rsid w:val="00202DCC"/>
    <w:rsid w:val="00202F25"/>
    <w:rsid w:val="0020411C"/>
    <w:rsid w:val="002100D0"/>
    <w:rsid w:val="00213366"/>
    <w:rsid w:val="0021385F"/>
    <w:rsid w:val="00214D07"/>
    <w:rsid w:val="00216538"/>
    <w:rsid w:val="0022050C"/>
    <w:rsid w:val="002206BE"/>
    <w:rsid w:val="002224AB"/>
    <w:rsid w:val="0022266D"/>
    <w:rsid w:val="00222E18"/>
    <w:rsid w:val="00226E64"/>
    <w:rsid w:val="00231EF9"/>
    <w:rsid w:val="00237D50"/>
    <w:rsid w:val="00241B6D"/>
    <w:rsid w:val="00242B51"/>
    <w:rsid w:val="00253FA6"/>
    <w:rsid w:val="00255EA8"/>
    <w:rsid w:val="00261418"/>
    <w:rsid w:val="00263BF2"/>
    <w:rsid w:val="00265080"/>
    <w:rsid w:val="00267AE3"/>
    <w:rsid w:val="00270DDA"/>
    <w:rsid w:val="002717DE"/>
    <w:rsid w:val="00276EFD"/>
    <w:rsid w:val="00277651"/>
    <w:rsid w:val="00282FE2"/>
    <w:rsid w:val="00285F42"/>
    <w:rsid w:val="0028684E"/>
    <w:rsid w:val="00290958"/>
    <w:rsid w:val="002921AF"/>
    <w:rsid w:val="00292709"/>
    <w:rsid w:val="00296FB9"/>
    <w:rsid w:val="002A26CC"/>
    <w:rsid w:val="002A3D38"/>
    <w:rsid w:val="002A70DE"/>
    <w:rsid w:val="002A73CC"/>
    <w:rsid w:val="002B0A35"/>
    <w:rsid w:val="002B0E81"/>
    <w:rsid w:val="002B3FE8"/>
    <w:rsid w:val="002C014B"/>
    <w:rsid w:val="002C321E"/>
    <w:rsid w:val="002C4EA1"/>
    <w:rsid w:val="002C6EF3"/>
    <w:rsid w:val="002D2A9F"/>
    <w:rsid w:val="002D75B5"/>
    <w:rsid w:val="002E3C89"/>
    <w:rsid w:val="002E555F"/>
    <w:rsid w:val="002E5E1A"/>
    <w:rsid w:val="002F3D0D"/>
    <w:rsid w:val="002F44D9"/>
    <w:rsid w:val="002F6682"/>
    <w:rsid w:val="002F71DA"/>
    <w:rsid w:val="00301BF6"/>
    <w:rsid w:val="00303C58"/>
    <w:rsid w:val="00304F43"/>
    <w:rsid w:val="00305479"/>
    <w:rsid w:val="00310088"/>
    <w:rsid w:val="00310835"/>
    <w:rsid w:val="0031202F"/>
    <w:rsid w:val="003122C2"/>
    <w:rsid w:val="003172AD"/>
    <w:rsid w:val="00317A36"/>
    <w:rsid w:val="00321DC0"/>
    <w:rsid w:val="003232AC"/>
    <w:rsid w:val="003249BF"/>
    <w:rsid w:val="00325016"/>
    <w:rsid w:val="00327CD7"/>
    <w:rsid w:val="0033011D"/>
    <w:rsid w:val="00331DAC"/>
    <w:rsid w:val="00333488"/>
    <w:rsid w:val="00334656"/>
    <w:rsid w:val="00340243"/>
    <w:rsid w:val="00346004"/>
    <w:rsid w:val="00350B0C"/>
    <w:rsid w:val="00351780"/>
    <w:rsid w:val="00360878"/>
    <w:rsid w:val="00360AAF"/>
    <w:rsid w:val="00363726"/>
    <w:rsid w:val="003641FF"/>
    <w:rsid w:val="00365ED0"/>
    <w:rsid w:val="0037073C"/>
    <w:rsid w:val="003714FB"/>
    <w:rsid w:val="0037201F"/>
    <w:rsid w:val="003765B4"/>
    <w:rsid w:val="0037672B"/>
    <w:rsid w:val="00376C69"/>
    <w:rsid w:val="003846E4"/>
    <w:rsid w:val="00386336"/>
    <w:rsid w:val="00390AD7"/>
    <w:rsid w:val="00392C74"/>
    <w:rsid w:val="00392E83"/>
    <w:rsid w:val="00393A74"/>
    <w:rsid w:val="00397E3C"/>
    <w:rsid w:val="003A05E2"/>
    <w:rsid w:val="003A0B28"/>
    <w:rsid w:val="003A0E08"/>
    <w:rsid w:val="003A17CA"/>
    <w:rsid w:val="003A1B35"/>
    <w:rsid w:val="003A4AF8"/>
    <w:rsid w:val="003A5E89"/>
    <w:rsid w:val="003B0498"/>
    <w:rsid w:val="003B1CBB"/>
    <w:rsid w:val="003B1EA1"/>
    <w:rsid w:val="003B262E"/>
    <w:rsid w:val="003B2EBD"/>
    <w:rsid w:val="003B4787"/>
    <w:rsid w:val="003B4AEC"/>
    <w:rsid w:val="003B6D64"/>
    <w:rsid w:val="003C2DE1"/>
    <w:rsid w:val="003C5F07"/>
    <w:rsid w:val="003C75C5"/>
    <w:rsid w:val="003D5899"/>
    <w:rsid w:val="003D5B96"/>
    <w:rsid w:val="003E1A97"/>
    <w:rsid w:val="003E4BE5"/>
    <w:rsid w:val="003E6F45"/>
    <w:rsid w:val="003F10F9"/>
    <w:rsid w:val="003F2695"/>
    <w:rsid w:val="003F3D9D"/>
    <w:rsid w:val="003F42A6"/>
    <w:rsid w:val="003F465E"/>
    <w:rsid w:val="003F7833"/>
    <w:rsid w:val="00404663"/>
    <w:rsid w:val="00405371"/>
    <w:rsid w:val="00410054"/>
    <w:rsid w:val="00411B03"/>
    <w:rsid w:val="004165B2"/>
    <w:rsid w:val="004217E8"/>
    <w:rsid w:val="00424F7B"/>
    <w:rsid w:val="00434FAB"/>
    <w:rsid w:val="00441B7F"/>
    <w:rsid w:val="00442A7D"/>
    <w:rsid w:val="00450994"/>
    <w:rsid w:val="00454B4C"/>
    <w:rsid w:val="004723A0"/>
    <w:rsid w:val="00474825"/>
    <w:rsid w:val="00475616"/>
    <w:rsid w:val="00476D5B"/>
    <w:rsid w:val="00477CB6"/>
    <w:rsid w:val="0048012A"/>
    <w:rsid w:val="00482120"/>
    <w:rsid w:val="00484993"/>
    <w:rsid w:val="00492E99"/>
    <w:rsid w:val="0049668F"/>
    <w:rsid w:val="00497891"/>
    <w:rsid w:val="004A0141"/>
    <w:rsid w:val="004A7A5F"/>
    <w:rsid w:val="004B2469"/>
    <w:rsid w:val="004B3650"/>
    <w:rsid w:val="004B3E02"/>
    <w:rsid w:val="004B48CB"/>
    <w:rsid w:val="004B64EF"/>
    <w:rsid w:val="004C0E53"/>
    <w:rsid w:val="004C63D8"/>
    <w:rsid w:val="004D2FC4"/>
    <w:rsid w:val="004D300B"/>
    <w:rsid w:val="004D36B7"/>
    <w:rsid w:val="004E153B"/>
    <w:rsid w:val="004E2CEB"/>
    <w:rsid w:val="004E3DBC"/>
    <w:rsid w:val="004E5EBB"/>
    <w:rsid w:val="004F2485"/>
    <w:rsid w:val="004F3C8E"/>
    <w:rsid w:val="004F4F95"/>
    <w:rsid w:val="004F5339"/>
    <w:rsid w:val="004F5ECD"/>
    <w:rsid w:val="004F6053"/>
    <w:rsid w:val="004F78D6"/>
    <w:rsid w:val="004F7A2C"/>
    <w:rsid w:val="0050416D"/>
    <w:rsid w:val="0050698C"/>
    <w:rsid w:val="005074BE"/>
    <w:rsid w:val="005148C1"/>
    <w:rsid w:val="00515D96"/>
    <w:rsid w:val="005169B7"/>
    <w:rsid w:val="00517C36"/>
    <w:rsid w:val="005207BE"/>
    <w:rsid w:val="00523B1E"/>
    <w:rsid w:val="00523F36"/>
    <w:rsid w:val="00536487"/>
    <w:rsid w:val="00537779"/>
    <w:rsid w:val="005414F2"/>
    <w:rsid w:val="005425CB"/>
    <w:rsid w:val="00544566"/>
    <w:rsid w:val="005445F6"/>
    <w:rsid w:val="005458C2"/>
    <w:rsid w:val="00545CA6"/>
    <w:rsid w:val="005470F7"/>
    <w:rsid w:val="0055231A"/>
    <w:rsid w:val="005526F3"/>
    <w:rsid w:val="0055431F"/>
    <w:rsid w:val="00555539"/>
    <w:rsid w:val="00557FE8"/>
    <w:rsid w:val="005630E2"/>
    <w:rsid w:val="00576F22"/>
    <w:rsid w:val="00577A89"/>
    <w:rsid w:val="005834DA"/>
    <w:rsid w:val="005847C4"/>
    <w:rsid w:val="005852B0"/>
    <w:rsid w:val="00586926"/>
    <w:rsid w:val="00586B55"/>
    <w:rsid w:val="00587D72"/>
    <w:rsid w:val="00592B52"/>
    <w:rsid w:val="0059401F"/>
    <w:rsid w:val="0059539F"/>
    <w:rsid w:val="00597394"/>
    <w:rsid w:val="0059774D"/>
    <w:rsid w:val="005A0AAA"/>
    <w:rsid w:val="005A3E4A"/>
    <w:rsid w:val="005A40FD"/>
    <w:rsid w:val="005A5550"/>
    <w:rsid w:val="005A5F0E"/>
    <w:rsid w:val="005A6416"/>
    <w:rsid w:val="005A6C2D"/>
    <w:rsid w:val="005A74F1"/>
    <w:rsid w:val="005B15CC"/>
    <w:rsid w:val="005B278F"/>
    <w:rsid w:val="005B3DFA"/>
    <w:rsid w:val="005B7B17"/>
    <w:rsid w:val="005C2306"/>
    <w:rsid w:val="005C2D20"/>
    <w:rsid w:val="005C5854"/>
    <w:rsid w:val="005C632B"/>
    <w:rsid w:val="005C681B"/>
    <w:rsid w:val="005C6D4F"/>
    <w:rsid w:val="005D1CF1"/>
    <w:rsid w:val="005D4EFB"/>
    <w:rsid w:val="005D6CAC"/>
    <w:rsid w:val="005E024D"/>
    <w:rsid w:val="005E0CFF"/>
    <w:rsid w:val="005E2A18"/>
    <w:rsid w:val="005E6E07"/>
    <w:rsid w:val="005E7710"/>
    <w:rsid w:val="005F2191"/>
    <w:rsid w:val="005F4912"/>
    <w:rsid w:val="00603351"/>
    <w:rsid w:val="00607AEE"/>
    <w:rsid w:val="00613BE8"/>
    <w:rsid w:val="00620494"/>
    <w:rsid w:val="00620CA2"/>
    <w:rsid w:val="006216B5"/>
    <w:rsid w:val="006245C8"/>
    <w:rsid w:val="006277EF"/>
    <w:rsid w:val="00630943"/>
    <w:rsid w:val="0063179C"/>
    <w:rsid w:val="006331C8"/>
    <w:rsid w:val="00634929"/>
    <w:rsid w:val="006358BE"/>
    <w:rsid w:val="00637245"/>
    <w:rsid w:val="00652D45"/>
    <w:rsid w:val="00654BE4"/>
    <w:rsid w:val="00661339"/>
    <w:rsid w:val="00662691"/>
    <w:rsid w:val="0066707F"/>
    <w:rsid w:val="00670FD5"/>
    <w:rsid w:val="006771CC"/>
    <w:rsid w:val="00683478"/>
    <w:rsid w:val="006835AB"/>
    <w:rsid w:val="006936AB"/>
    <w:rsid w:val="00694B7D"/>
    <w:rsid w:val="0069627C"/>
    <w:rsid w:val="00696616"/>
    <w:rsid w:val="00696FF6"/>
    <w:rsid w:val="0069793E"/>
    <w:rsid w:val="006A02A1"/>
    <w:rsid w:val="006A13BF"/>
    <w:rsid w:val="006A5A9B"/>
    <w:rsid w:val="006A69CB"/>
    <w:rsid w:val="006B1AB6"/>
    <w:rsid w:val="006B6F2A"/>
    <w:rsid w:val="006C3E26"/>
    <w:rsid w:val="006C5A7C"/>
    <w:rsid w:val="006C6E3D"/>
    <w:rsid w:val="006D371B"/>
    <w:rsid w:val="006D593A"/>
    <w:rsid w:val="006D675F"/>
    <w:rsid w:val="006E1631"/>
    <w:rsid w:val="006E4946"/>
    <w:rsid w:val="006F550F"/>
    <w:rsid w:val="006F65EE"/>
    <w:rsid w:val="00701F3F"/>
    <w:rsid w:val="007022E2"/>
    <w:rsid w:val="00704014"/>
    <w:rsid w:val="00706872"/>
    <w:rsid w:val="00710CE5"/>
    <w:rsid w:val="007129A9"/>
    <w:rsid w:val="00713B17"/>
    <w:rsid w:val="007152B2"/>
    <w:rsid w:val="00716DA8"/>
    <w:rsid w:val="00717AE0"/>
    <w:rsid w:val="00725C30"/>
    <w:rsid w:val="00726CC3"/>
    <w:rsid w:val="00730056"/>
    <w:rsid w:val="00732F36"/>
    <w:rsid w:val="00736690"/>
    <w:rsid w:val="00736818"/>
    <w:rsid w:val="00741915"/>
    <w:rsid w:val="00743D14"/>
    <w:rsid w:val="007477E5"/>
    <w:rsid w:val="00765402"/>
    <w:rsid w:val="00765616"/>
    <w:rsid w:val="00771605"/>
    <w:rsid w:val="00772837"/>
    <w:rsid w:val="00780692"/>
    <w:rsid w:val="00783497"/>
    <w:rsid w:val="00784874"/>
    <w:rsid w:val="00790406"/>
    <w:rsid w:val="00791291"/>
    <w:rsid w:val="007916CE"/>
    <w:rsid w:val="007918F6"/>
    <w:rsid w:val="007A0560"/>
    <w:rsid w:val="007A243A"/>
    <w:rsid w:val="007A3EED"/>
    <w:rsid w:val="007A4DC1"/>
    <w:rsid w:val="007B099B"/>
    <w:rsid w:val="007B392E"/>
    <w:rsid w:val="007B4D24"/>
    <w:rsid w:val="007C1521"/>
    <w:rsid w:val="007D6235"/>
    <w:rsid w:val="007E0A6C"/>
    <w:rsid w:val="007E17DF"/>
    <w:rsid w:val="007E1885"/>
    <w:rsid w:val="007E1BDA"/>
    <w:rsid w:val="007E1FB2"/>
    <w:rsid w:val="007E2B5D"/>
    <w:rsid w:val="007E34FD"/>
    <w:rsid w:val="007E3E2A"/>
    <w:rsid w:val="007E4AD4"/>
    <w:rsid w:val="007F1CED"/>
    <w:rsid w:val="007F66AD"/>
    <w:rsid w:val="00803A72"/>
    <w:rsid w:val="00803BD7"/>
    <w:rsid w:val="008120B8"/>
    <w:rsid w:val="008203C5"/>
    <w:rsid w:val="0082143D"/>
    <w:rsid w:val="00821620"/>
    <w:rsid w:val="008238B5"/>
    <w:rsid w:val="00824540"/>
    <w:rsid w:val="00826F44"/>
    <w:rsid w:val="00832833"/>
    <w:rsid w:val="00835318"/>
    <w:rsid w:val="00837046"/>
    <w:rsid w:val="00841AB8"/>
    <w:rsid w:val="00842355"/>
    <w:rsid w:val="00843240"/>
    <w:rsid w:val="00847BE8"/>
    <w:rsid w:val="00850FFF"/>
    <w:rsid w:val="00851DC3"/>
    <w:rsid w:val="00854FB9"/>
    <w:rsid w:val="0085554E"/>
    <w:rsid w:val="00855BAD"/>
    <w:rsid w:val="00856F80"/>
    <w:rsid w:val="00865D92"/>
    <w:rsid w:val="0087011A"/>
    <w:rsid w:val="0087080B"/>
    <w:rsid w:val="00872170"/>
    <w:rsid w:val="0087533D"/>
    <w:rsid w:val="00880D05"/>
    <w:rsid w:val="00883546"/>
    <w:rsid w:val="0088508E"/>
    <w:rsid w:val="00885612"/>
    <w:rsid w:val="0088776C"/>
    <w:rsid w:val="00894742"/>
    <w:rsid w:val="008A099C"/>
    <w:rsid w:val="008A16BE"/>
    <w:rsid w:val="008B0BA4"/>
    <w:rsid w:val="008D7BF8"/>
    <w:rsid w:val="008E2158"/>
    <w:rsid w:val="008E2204"/>
    <w:rsid w:val="008E352D"/>
    <w:rsid w:val="008E4144"/>
    <w:rsid w:val="008E5AF1"/>
    <w:rsid w:val="008E71E3"/>
    <w:rsid w:val="008E7410"/>
    <w:rsid w:val="008F5A1C"/>
    <w:rsid w:val="008F5D4A"/>
    <w:rsid w:val="00912A71"/>
    <w:rsid w:val="00916CA6"/>
    <w:rsid w:val="00925F66"/>
    <w:rsid w:val="009278CF"/>
    <w:rsid w:val="009412A1"/>
    <w:rsid w:val="0094193D"/>
    <w:rsid w:val="0094330D"/>
    <w:rsid w:val="0094560D"/>
    <w:rsid w:val="00945801"/>
    <w:rsid w:val="00946634"/>
    <w:rsid w:val="00946687"/>
    <w:rsid w:val="009468EE"/>
    <w:rsid w:val="00956E90"/>
    <w:rsid w:val="009614AF"/>
    <w:rsid w:val="0096536A"/>
    <w:rsid w:val="009655FF"/>
    <w:rsid w:val="0097025B"/>
    <w:rsid w:val="009721AA"/>
    <w:rsid w:val="00972A6E"/>
    <w:rsid w:val="009840FA"/>
    <w:rsid w:val="00985B63"/>
    <w:rsid w:val="00990341"/>
    <w:rsid w:val="00991A79"/>
    <w:rsid w:val="00992249"/>
    <w:rsid w:val="009969DE"/>
    <w:rsid w:val="00997B49"/>
    <w:rsid w:val="009A6750"/>
    <w:rsid w:val="009B0758"/>
    <w:rsid w:val="009B2AF8"/>
    <w:rsid w:val="009B4163"/>
    <w:rsid w:val="009B64A6"/>
    <w:rsid w:val="009B77CF"/>
    <w:rsid w:val="009B79C6"/>
    <w:rsid w:val="009C32E6"/>
    <w:rsid w:val="009C415C"/>
    <w:rsid w:val="009C4CCE"/>
    <w:rsid w:val="009D096B"/>
    <w:rsid w:val="009D0B04"/>
    <w:rsid w:val="009D1556"/>
    <w:rsid w:val="009D7BB5"/>
    <w:rsid w:val="009E020C"/>
    <w:rsid w:val="009E2BAD"/>
    <w:rsid w:val="009E2E27"/>
    <w:rsid w:val="009E7B5F"/>
    <w:rsid w:val="009F0760"/>
    <w:rsid w:val="009F277F"/>
    <w:rsid w:val="009F2BF0"/>
    <w:rsid w:val="009F2DD5"/>
    <w:rsid w:val="009F6734"/>
    <w:rsid w:val="00A00FA2"/>
    <w:rsid w:val="00A013A8"/>
    <w:rsid w:val="00A02B70"/>
    <w:rsid w:val="00A175B6"/>
    <w:rsid w:val="00A24FF7"/>
    <w:rsid w:val="00A26B20"/>
    <w:rsid w:val="00A30621"/>
    <w:rsid w:val="00A30A31"/>
    <w:rsid w:val="00A41387"/>
    <w:rsid w:val="00A415AA"/>
    <w:rsid w:val="00A41832"/>
    <w:rsid w:val="00A5121F"/>
    <w:rsid w:val="00A53D27"/>
    <w:rsid w:val="00A546AD"/>
    <w:rsid w:val="00A55E9E"/>
    <w:rsid w:val="00A56427"/>
    <w:rsid w:val="00A623E5"/>
    <w:rsid w:val="00A62D75"/>
    <w:rsid w:val="00A63FBD"/>
    <w:rsid w:val="00A64F45"/>
    <w:rsid w:val="00A65C87"/>
    <w:rsid w:val="00A76261"/>
    <w:rsid w:val="00A8011F"/>
    <w:rsid w:val="00A82073"/>
    <w:rsid w:val="00A86FE8"/>
    <w:rsid w:val="00A87DDF"/>
    <w:rsid w:val="00A9048F"/>
    <w:rsid w:val="00A929EB"/>
    <w:rsid w:val="00A92B17"/>
    <w:rsid w:val="00A93299"/>
    <w:rsid w:val="00A9334D"/>
    <w:rsid w:val="00A93422"/>
    <w:rsid w:val="00A941DD"/>
    <w:rsid w:val="00A954CF"/>
    <w:rsid w:val="00A9739B"/>
    <w:rsid w:val="00AA2D47"/>
    <w:rsid w:val="00AA4EB2"/>
    <w:rsid w:val="00AA5CF1"/>
    <w:rsid w:val="00AB0264"/>
    <w:rsid w:val="00AB40FA"/>
    <w:rsid w:val="00AB5DEB"/>
    <w:rsid w:val="00AB6FBA"/>
    <w:rsid w:val="00AC2D4D"/>
    <w:rsid w:val="00AC3E8D"/>
    <w:rsid w:val="00AC50CB"/>
    <w:rsid w:val="00AC6481"/>
    <w:rsid w:val="00AD0716"/>
    <w:rsid w:val="00AD28BD"/>
    <w:rsid w:val="00AD3487"/>
    <w:rsid w:val="00AD4FA4"/>
    <w:rsid w:val="00AD6934"/>
    <w:rsid w:val="00AE11A9"/>
    <w:rsid w:val="00AE4A69"/>
    <w:rsid w:val="00AE73B1"/>
    <w:rsid w:val="00AF2A18"/>
    <w:rsid w:val="00AF4D29"/>
    <w:rsid w:val="00B02A95"/>
    <w:rsid w:val="00B068B9"/>
    <w:rsid w:val="00B06C15"/>
    <w:rsid w:val="00B12022"/>
    <w:rsid w:val="00B13673"/>
    <w:rsid w:val="00B16122"/>
    <w:rsid w:val="00B17451"/>
    <w:rsid w:val="00B202AF"/>
    <w:rsid w:val="00B212BC"/>
    <w:rsid w:val="00B220E7"/>
    <w:rsid w:val="00B221D5"/>
    <w:rsid w:val="00B232FE"/>
    <w:rsid w:val="00B2339E"/>
    <w:rsid w:val="00B25771"/>
    <w:rsid w:val="00B261E6"/>
    <w:rsid w:val="00B36B5F"/>
    <w:rsid w:val="00B37473"/>
    <w:rsid w:val="00B420FA"/>
    <w:rsid w:val="00B46026"/>
    <w:rsid w:val="00B4639E"/>
    <w:rsid w:val="00B52F95"/>
    <w:rsid w:val="00B54B0B"/>
    <w:rsid w:val="00B57A23"/>
    <w:rsid w:val="00B6283E"/>
    <w:rsid w:val="00B62A77"/>
    <w:rsid w:val="00B63FE1"/>
    <w:rsid w:val="00B6498E"/>
    <w:rsid w:val="00B66136"/>
    <w:rsid w:val="00B6692D"/>
    <w:rsid w:val="00B747A6"/>
    <w:rsid w:val="00B802F5"/>
    <w:rsid w:val="00B818C0"/>
    <w:rsid w:val="00B94973"/>
    <w:rsid w:val="00BA0296"/>
    <w:rsid w:val="00BA0709"/>
    <w:rsid w:val="00BA4996"/>
    <w:rsid w:val="00BA5F50"/>
    <w:rsid w:val="00BA70D0"/>
    <w:rsid w:val="00BB358C"/>
    <w:rsid w:val="00BB4E0B"/>
    <w:rsid w:val="00BB5607"/>
    <w:rsid w:val="00BB767C"/>
    <w:rsid w:val="00BC0814"/>
    <w:rsid w:val="00BC101F"/>
    <w:rsid w:val="00BD0C66"/>
    <w:rsid w:val="00BD1CE4"/>
    <w:rsid w:val="00BD6531"/>
    <w:rsid w:val="00BE0313"/>
    <w:rsid w:val="00BE0BD0"/>
    <w:rsid w:val="00BE2D09"/>
    <w:rsid w:val="00BE56CD"/>
    <w:rsid w:val="00BE7B50"/>
    <w:rsid w:val="00BF192F"/>
    <w:rsid w:val="00BF2F51"/>
    <w:rsid w:val="00BF3134"/>
    <w:rsid w:val="00BF3DB8"/>
    <w:rsid w:val="00BF3E71"/>
    <w:rsid w:val="00BF52FE"/>
    <w:rsid w:val="00C02C0A"/>
    <w:rsid w:val="00C04CC0"/>
    <w:rsid w:val="00C06ACD"/>
    <w:rsid w:val="00C075AF"/>
    <w:rsid w:val="00C12FA4"/>
    <w:rsid w:val="00C14379"/>
    <w:rsid w:val="00C15E84"/>
    <w:rsid w:val="00C16914"/>
    <w:rsid w:val="00C16A0F"/>
    <w:rsid w:val="00C17C34"/>
    <w:rsid w:val="00C2029D"/>
    <w:rsid w:val="00C22545"/>
    <w:rsid w:val="00C22FC4"/>
    <w:rsid w:val="00C23AC4"/>
    <w:rsid w:val="00C243B5"/>
    <w:rsid w:val="00C27AA9"/>
    <w:rsid w:val="00C27F08"/>
    <w:rsid w:val="00C37BF2"/>
    <w:rsid w:val="00C40716"/>
    <w:rsid w:val="00C467A4"/>
    <w:rsid w:val="00C53ABD"/>
    <w:rsid w:val="00C54B0B"/>
    <w:rsid w:val="00C56BC6"/>
    <w:rsid w:val="00C6474B"/>
    <w:rsid w:val="00C64A59"/>
    <w:rsid w:val="00C678BB"/>
    <w:rsid w:val="00C76673"/>
    <w:rsid w:val="00C7723A"/>
    <w:rsid w:val="00C81126"/>
    <w:rsid w:val="00C829E1"/>
    <w:rsid w:val="00C86CCD"/>
    <w:rsid w:val="00C91B58"/>
    <w:rsid w:val="00CA3ED3"/>
    <w:rsid w:val="00CA4B44"/>
    <w:rsid w:val="00CA5AC3"/>
    <w:rsid w:val="00CA706F"/>
    <w:rsid w:val="00CB13FD"/>
    <w:rsid w:val="00CB162C"/>
    <w:rsid w:val="00CB2D55"/>
    <w:rsid w:val="00CB332A"/>
    <w:rsid w:val="00CB3569"/>
    <w:rsid w:val="00CB3BC7"/>
    <w:rsid w:val="00CB5423"/>
    <w:rsid w:val="00CB55EB"/>
    <w:rsid w:val="00CC4ABD"/>
    <w:rsid w:val="00CC5396"/>
    <w:rsid w:val="00CD15B8"/>
    <w:rsid w:val="00CD2EDD"/>
    <w:rsid w:val="00CD5306"/>
    <w:rsid w:val="00CE1657"/>
    <w:rsid w:val="00CE2615"/>
    <w:rsid w:val="00CE6905"/>
    <w:rsid w:val="00CF390D"/>
    <w:rsid w:val="00CF3EEB"/>
    <w:rsid w:val="00D01EAC"/>
    <w:rsid w:val="00D02FC8"/>
    <w:rsid w:val="00D04273"/>
    <w:rsid w:val="00D0635D"/>
    <w:rsid w:val="00D105E3"/>
    <w:rsid w:val="00D108CC"/>
    <w:rsid w:val="00D10FFA"/>
    <w:rsid w:val="00D111DA"/>
    <w:rsid w:val="00D12610"/>
    <w:rsid w:val="00D2148D"/>
    <w:rsid w:val="00D23DA3"/>
    <w:rsid w:val="00D24DCE"/>
    <w:rsid w:val="00D2731E"/>
    <w:rsid w:val="00D300AF"/>
    <w:rsid w:val="00D30929"/>
    <w:rsid w:val="00D328BD"/>
    <w:rsid w:val="00D332DC"/>
    <w:rsid w:val="00D35435"/>
    <w:rsid w:val="00D401F9"/>
    <w:rsid w:val="00D41458"/>
    <w:rsid w:val="00D42257"/>
    <w:rsid w:val="00D44278"/>
    <w:rsid w:val="00D45445"/>
    <w:rsid w:val="00D4721C"/>
    <w:rsid w:val="00D609DC"/>
    <w:rsid w:val="00D60A5C"/>
    <w:rsid w:val="00D620F3"/>
    <w:rsid w:val="00D623D4"/>
    <w:rsid w:val="00D721D6"/>
    <w:rsid w:val="00D73614"/>
    <w:rsid w:val="00D85780"/>
    <w:rsid w:val="00D867F6"/>
    <w:rsid w:val="00D9090B"/>
    <w:rsid w:val="00D94AFF"/>
    <w:rsid w:val="00DA07FC"/>
    <w:rsid w:val="00DA29F2"/>
    <w:rsid w:val="00DA2EA7"/>
    <w:rsid w:val="00DA333B"/>
    <w:rsid w:val="00DA504C"/>
    <w:rsid w:val="00DA62DC"/>
    <w:rsid w:val="00DB0671"/>
    <w:rsid w:val="00DB1825"/>
    <w:rsid w:val="00DB4175"/>
    <w:rsid w:val="00DB51DB"/>
    <w:rsid w:val="00DC1265"/>
    <w:rsid w:val="00DC5854"/>
    <w:rsid w:val="00DC7398"/>
    <w:rsid w:val="00DD18C5"/>
    <w:rsid w:val="00DD3397"/>
    <w:rsid w:val="00DD6C13"/>
    <w:rsid w:val="00DE0016"/>
    <w:rsid w:val="00DE17AF"/>
    <w:rsid w:val="00DE379E"/>
    <w:rsid w:val="00DE70DD"/>
    <w:rsid w:val="00DF03A4"/>
    <w:rsid w:val="00DF4611"/>
    <w:rsid w:val="00E07771"/>
    <w:rsid w:val="00E10B58"/>
    <w:rsid w:val="00E118A4"/>
    <w:rsid w:val="00E260DC"/>
    <w:rsid w:val="00E26304"/>
    <w:rsid w:val="00E326AB"/>
    <w:rsid w:val="00E35D4C"/>
    <w:rsid w:val="00E466D2"/>
    <w:rsid w:val="00E50C70"/>
    <w:rsid w:val="00E52B2A"/>
    <w:rsid w:val="00E54EAE"/>
    <w:rsid w:val="00E600C1"/>
    <w:rsid w:val="00E60995"/>
    <w:rsid w:val="00E62643"/>
    <w:rsid w:val="00E62CBD"/>
    <w:rsid w:val="00E65214"/>
    <w:rsid w:val="00E66666"/>
    <w:rsid w:val="00E73076"/>
    <w:rsid w:val="00E77CEC"/>
    <w:rsid w:val="00E8274B"/>
    <w:rsid w:val="00E83EEF"/>
    <w:rsid w:val="00E8493E"/>
    <w:rsid w:val="00E84B8E"/>
    <w:rsid w:val="00E91E80"/>
    <w:rsid w:val="00E9240B"/>
    <w:rsid w:val="00E944F1"/>
    <w:rsid w:val="00EA22C5"/>
    <w:rsid w:val="00EB2605"/>
    <w:rsid w:val="00EB3296"/>
    <w:rsid w:val="00EB3E92"/>
    <w:rsid w:val="00EB7647"/>
    <w:rsid w:val="00EC0BCC"/>
    <w:rsid w:val="00EC0D94"/>
    <w:rsid w:val="00EC11C4"/>
    <w:rsid w:val="00EC262E"/>
    <w:rsid w:val="00EC30F5"/>
    <w:rsid w:val="00EC77BF"/>
    <w:rsid w:val="00ED3621"/>
    <w:rsid w:val="00EE175F"/>
    <w:rsid w:val="00EE53A3"/>
    <w:rsid w:val="00EF0C99"/>
    <w:rsid w:val="00EF192F"/>
    <w:rsid w:val="00EF21C3"/>
    <w:rsid w:val="00EF2AD6"/>
    <w:rsid w:val="00EF2B28"/>
    <w:rsid w:val="00EF2D2C"/>
    <w:rsid w:val="00EF55EC"/>
    <w:rsid w:val="00EF6331"/>
    <w:rsid w:val="00F02527"/>
    <w:rsid w:val="00F03EEC"/>
    <w:rsid w:val="00F045F3"/>
    <w:rsid w:val="00F046C5"/>
    <w:rsid w:val="00F056B2"/>
    <w:rsid w:val="00F11D0C"/>
    <w:rsid w:val="00F13F0A"/>
    <w:rsid w:val="00F22D38"/>
    <w:rsid w:val="00F244CF"/>
    <w:rsid w:val="00F2745D"/>
    <w:rsid w:val="00F27F22"/>
    <w:rsid w:val="00F36E74"/>
    <w:rsid w:val="00F37754"/>
    <w:rsid w:val="00F41458"/>
    <w:rsid w:val="00F41DE1"/>
    <w:rsid w:val="00F4577A"/>
    <w:rsid w:val="00F535EC"/>
    <w:rsid w:val="00F5456F"/>
    <w:rsid w:val="00F54B32"/>
    <w:rsid w:val="00F54EF5"/>
    <w:rsid w:val="00F55EB8"/>
    <w:rsid w:val="00F632A6"/>
    <w:rsid w:val="00F634B6"/>
    <w:rsid w:val="00F65362"/>
    <w:rsid w:val="00F65F8F"/>
    <w:rsid w:val="00F700D5"/>
    <w:rsid w:val="00F817C9"/>
    <w:rsid w:val="00F83014"/>
    <w:rsid w:val="00F85D95"/>
    <w:rsid w:val="00F91FFB"/>
    <w:rsid w:val="00F9205A"/>
    <w:rsid w:val="00F922BD"/>
    <w:rsid w:val="00F94270"/>
    <w:rsid w:val="00F9483C"/>
    <w:rsid w:val="00F96984"/>
    <w:rsid w:val="00F96E1A"/>
    <w:rsid w:val="00FA130C"/>
    <w:rsid w:val="00FA38A6"/>
    <w:rsid w:val="00FB1851"/>
    <w:rsid w:val="00FC1BF4"/>
    <w:rsid w:val="00FC2B76"/>
    <w:rsid w:val="00FC3F05"/>
    <w:rsid w:val="00FC4491"/>
    <w:rsid w:val="00FC45EC"/>
    <w:rsid w:val="00FC58C3"/>
    <w:rsid w:val="00FC6DBE"/>
    <w:rsid w:val="00FD0366"/>
    <w:rsid w:val="00FD244B"/>
    <w:rsid w:val="00FD73A7"/>
    <w:rsid w:val="00FE1A46"/>
    <w:rsid w:val="00FE75BA"/>
    <w:rsid w:val="00FF2C34"/>
    <w:rsid w:val="00FF4F6D"/>
    <w:rsid w:val="00FF56F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5B2"/>
    <w:pPr>
      <w:ind w:left="720"/>
      <w:contextualSpacing/>
    </w:pPr>
  </w:style>
  <w:style w:type="paragraph" w:styleId="a4">
    <w:name w:val="header"/>
    <w:basedOn w:val="a"/>
    <w:link w:val="a5"/>
    <w:uiPriority w:val="99"/>
    <w:unhideWhenUsed/>
    <w:rsid w:val="003A0B28"/>
    <w:pPr>
      <w:tabs>
        <w:tab w:val="center" w:pos="4153"/>
        <w:tab w:val="right" w:pos="8306"/>
      </w:tabs>
      <w:spacing w:after="0" w:line="240" w:lineRule="auto"/>
    </w:pPr>
  </w:style>
  <w:style w:type="character" w:customStyle="1" w:styleId="a5">
    <w:name w:val="כותרת עליונה תו"/>
    <w:basedOn w:val="a0"/>
    <w:link w:val="a4"/>
    <w:uiPriority w:val="99"/>
    <w:rsid w:val="003A0B28"/>
  </w:style>
  <w:style w:type="paragraph" w:styleId="a6">
    <w:name w:val="footer"/>
    <w:basedOn w:val="a"/>
    <w:link w:val="a7"/>
    <w:uiPriority w:val="99"/>
    <w:unhideWhenUsed/>
    <w:rsid w:val="003A0B28"/>
    <w:pPr>
      <w:tabs>
        <w:tab w:val="center" w:pos="4153"/>
        <w:tab w:val="right" w:pos="8306"/>
      </w:tabs>
      <w:spacing w:after="0" w:line="240" w:lineRule="auto"/>
    </w:pPr>
  </w:style>
  <w:style w:type="character" w:customStyle="1" w:styleId="a7">
    <w:name w:val="כותרת תחתונה תו"/>
    <w:basedOn w:val="a0"/>
    <w:link w:val="a6"/>
    <w:uiPriority w:val="99"/>
    <w:rsid w:val="003A0B28"/>
  </w:style>
  <w:style w:type="paragraph" w:styleId="a8">
    <w:name w:val="Balloon Text"/>
    <w:basedOn w:val="a"/>
    <w:link w:val="a9"/>
    <w:uiPriority w:val="99"/>
    <w:semiHidden/>
    <w:unhideWhenUsed/>
    <w:rsid w:val="003A0B2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A0B28"/>
    <w:rPr>
      <w:rFonts w:ascii="Tahoma" w:hAnsi="Tahoma" w:cs="Tahoma"/>
      <w:sz w:val="16"/>
      <w:szCs w:val="16"/>
    </w:rPr>
  </w:style>
  <w:style w:type="character" w:customStyle="1" w:styleId="default">
    <w:name w:val="default"/>
    <w:rsid w:val="00F922BD"/>
    <w:rPr>
      <w:rFonts w:ascii="Times New Roman" w:hAnsi="Times New Roman" w:cs="Times New Roman"/>
      <w:sz w:val="26"/>
      <w:szCs w:val="26"/>
    </w:rPr>
  </w:style>
  <w:style w:type="paragraph" w:customStyle="1" w:styleId="p00">
    <w:name w:val="p00"/>
    <w:basedOn w:val="a"/>
    <w:rsid w:val="007E4A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60AAF"/>
  </w:style>
  <w:style w:type="paragraph" w:customStyle="1" w:styleId="aa">
    <w:name w:val="טקסט"/>
    <w:basedOn w:val="a"/>
    <w:rsid w:val="00D10FFA"/>
    <w:pPr>
      <w:spacing w:after="0" w:line="360" w:lineRule="auto"/>
      <w:jc w:val="both"/>
    </w:pPr>
    <w:rPr>
      <w:rFonts w:ascii="Times New Roman" w:eastAsia="Times New Roman" w:hAnsi="Times New Roman" w:cs="Narkisim"/>
      <w:sz w:val="24"/>
      <w:szCs w:val="26"/>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5B2"/>
    <w:pPr>
      <w:ind w:left="720"/>
      <w:contextualSpacing/>
    </w:pPr>
  </w:style>
  <w:style w:type="paragraph" w:styleId="a4">
    <w:name w:val="header"/>
    <w:basedOn w:val="a"/>
    <w:link w:val="a5"/>
    <w:uiPriority w:val="99"/>
    <w:unhideWhenUsed/>
    <w:rsid w:val="003A0B28"/>
    <w:pPr>
      <w:tabs>
        <w:tab w:val="center" w:pos="4153"/>
        <w:tab w:val="right" w:pos="8306"/>
      </w:tabs>
      <w:spacing w:after="0" w:line="240" w:lineRule="auto"/>
    </w:pPr>
  </w:style>
  <w:style w:type="character" w:customStyle="1" w:styleId="a5">
    <w:name w:val="כותרת עליונה תו"/>
    <w:basedOn w:val="a0"/>
    <w:link w:val="a4"/>
    <w:uiPriority w:val="99"/>
    <w:rsid w:val="003A0B28"/>
  </w:style>
  <w:style w:type="paragraph" w:styleId="a6">
    <w:name w:val="footer"/>
    <w:basedOn w:val="a"/>
    <w:link w:val="a7"/>
    <w:uiPriority w:val="99"/>
    <w:unhideWhenUsed/>
    <w:rsid w:val="003A0B28"/>
    <w:pPr>
      <w:tabs>
        <w:tab w:val="center" w:pos="4153"/>
        <w:tab w:val="right" w:pos="8306"/>
      </w:tabs>
      <w:spacing w:after="0" w:line="240" w:lineRule="auto"/>
    </w:pPr>
  </w:style>
  <w:style w:type="character" w:customStyle="1" w:styleId="a7">
    <w:name w:val="כותרת תחתונה תו"/>
    <w:basedOn w:val="a0"/>
    <w:link w:val="a6"/>
    <w:uiPriority w:val="99"/>
    <w:rsid w:val="003A0B28"/>
  </w:style>
  <w:style w:type="paragraph" w:styleId="a8">
    <w:name w:val="Balloon Text"/>
    <w:basedOn w:val="a"/>
    <w:link w:val="a9"/>
    <w:uiPriority w:val="99"/>
    <w:semiHidden/>
    <w:unhideWhenUsed/>
    <w:rsid w:val="003A0B2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A0B28"/>
    <w:rPr>
      <w:rFonts w:ascii="Tahoma" w:hAnsi="Tahoma" w:cs="Tahoma"/>
      <w:sz w:val="16"/>
      <w:szCs w:val="16"/>
    </w:rPr>
  </w:style>
  <w:style w:type="character" w:customStyle="1" w:styleId="default">
    <w:name w:val="default"/>
    <w:rsid w:val="00F922BD"/>
    <w:rPr>
      <w:rFonts w:ascii="Times New Roman" w:hAnsi="Times New Roman" w:cs="Times New Roman"/>
      <w:sz w:val="26"/>
      <w:szCs w:val="26"/>
    </w:rPr>
  </w:style>
  <w:style w:type="paragraph" w:customStyle="1" w:styleId="p00">
    <w:name w:val="p00"/>
    <w:basedOn w:val="a"/>
    <w:rsid w:val="007E4A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60AAF"/>
  </w:style>
  <w:style w:type="paragraph" w:customStyle="1" w:styleId="aa">
    <w:name w:val="טקסט"/>
    <w:basedOn w:val="a"/>
    <w:rsid w:val="00D10FFA"/>
    <w:pPr>
      <w:spacing w:after="0" w:line="360" w:lineRule="auto"/>
      <w:jc w:val="both"/>
    </w:pPr>
    <w:rPr>
      <w:rFonts w:ascii="Times New Roman" w:eastAsia="Times New Roman" w:hAnsi="Times New Roman" w:cs="Narkisim"/>
      <w:sz w:val="24"/>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833">
      <w:bodyDiv w:val="1"/>
      <w:marLeft w:val="0"/>
      <w:marRight w:val="0"/>
      <w:marTop w:val="0"/>
      <w:marBottom w:val="0"/>
      <w:divBdr>
        <w:top w:val="none" w:sz="0" w:space="0" w:color="auto"/>
        <w:left w:val="none" w:sz="0" w:space="0" w:color="auto"/>
        <w:bottom w:val="none" w:sz="0" w:space="0" w:color="auto"/>
        <w:right w:val="none" w:sz="0" w:space="0" w:color="auto"/>
      </w:divBdr>
    </w:div>
    <w:div w:id="380330005">
      <w:bodyDiv w:val="1"/>
      <w:marLeft w:val="0"/>
      <w:marRight w:val="0"/>
      <w:marTop w:val="0"/>
      <w:marBottom w:val="0"/>
      <w:divBdr>
        <w:top w:val="none" w:sz="0" w:space="0" w:color="auto"/>
        <w:left w:val="none" w:sz="0" w:space="0" w:color="auto"/>
        <w:bottom w:val="none" w:sz="0" w:space="0" w:color="auto"/>
        <w:right w:val="none" w:sz="0" w:space="0" w:color="auto"/>
      </w:divBdr>
    </w:div>
    <w:div w:id="400104221">
      <w:bodyDiv w:val="1"/>
      <w:marLeft w:val="0"/>
      <w:marRight w:val="0"/>
      <w:marTop w:val="0"/>
      <w:marBottom w:val="0"/>
      <w:divBdr>
        <w:top w:val="none" w:sz="0" w:space="0" w:color="auto"/>
        <w:left w:val="none" w:sz="0" w:space="0" w:color="auto"/>
        <w:bottom w:val="none" w:sz="0" w:space="0" w:color="auto"/>
        <w:right w:val="none" w:sz="0" w:space="0" w:color="auto"/>
      </w:divBdr>
    </w:div>
    <w:div w:id="1027491354">
      <w:bodyDiv w:val="1"/>
      <w:marLeft w:val="0"/>
      <w:marRight w:val="0"/>
      <w:marTop w:val="0"/>
      <w:marBottom w:val="0"/>
      <w:divBdr>
        <w:top w:val="none" w:sz="0" w:space="0" w:color="auto"/>
        <w:left w:val="none" w:sz="0" w:space="0" w:color="auto"/>
        <w:bottom w:val="none" w:sz="0" w:space="0" w:color="auto"/>
        <w:right w:val="none" w:sz="0" w:space="0" w:color="auto"/>
      </w:divBdr>
    </w:div>
    <w:div w:id="1133982971">
      <w:bodyDiv w:val="1"/>
      <w:marLeft w:val="0"/>
      <w:marRight w:val="0"/>
      <w:marTop w:val="0"/>
      <w:marBottom w:val="0"/>
      <w:divBdr>
        <w:top w:val="none" w:sz="0" w:space="0" w:color="auto"/>
        <w:left w:val="none" w:sz="0" w:space="0" w:color="auto"/>
        <w:bottom w:val="none" w:sz="0" w:space="0" w:color="auto"/>
        <w:right w:val="none" w:sz="0" w:space="0" w:color="auto"/>
      </w:divBdr>
    </w:div>
    <w:div w:id="1424035998">
      <w:bodyDiv w:val="1"/>
      <w:marLeft w:val="0"/>
      <w:marRight w:val="0"/>
      <w:marTop w:val="0"/>
      <w:marBottom w:val="0"/>
      <w:divBdr>
        <w:top w:val="none" w:sz="0" w:space="0" w:color="auto"/>
        <w:left w:val="none" w:sz="0" w:space="0" w:color="auto"/>
        <w:bottom w:val="none" w:sz="0" w:space="0" w:color="auto"/>
        <w:right w:val="none" w:sz="0" w:space="0" w:color="auto"/>
      </w:divBdr>
    </w:div>
    <w:div w:id="1574774277">
      <w:bodyDiv w:val="1"/>
      <w:marLeft w:val="0"/>
      <w:marRight w:val="0"/>
      <w:marTop w:val="0"/>
      <w:marBottom w:val="0"/>
      <w:divBdr>
        <w:top w:val="none" w:sz="0" w:space="0" w:color="auto"/>
        <w:left w:val="none" w:sz="0" w:space="0" w:color="auto"/>
        <w:bottom w:val="none" w:sz="0" w:space="0" w:color="auto"/>
        <w:right w:val="none" w:sz="0" w:space="0" w:color="auto"/>
      </w:divBdr>
    </w:div>
    <w:div w:id="1654405499">
      <w:bodyDiv w:val="1"/>
      <w:marLeft w:val="0"/>
      <w:marRight w:val="0"/>
      <w:marTop w:val="0"/>
      <w:marBottom w:val="0"/>
      <w:divBdr>
        <w:top w:val="none" w:sz="0" w:space="0" w:color="auto"/>
        <w:left w:val="none" w:sz="0" w:space="0" w:color="auto"/>
        <w:bottom w:val="none" w:sz="0" w:space="0" w:color="auto"/>
        <w:right w:val="none" w:sz="0" w:space="0" w:color="auto"/>
      </w:divBdr>
    </w:div>
    <w:div w:id="1730962159">
      <w:bodyDiv w:val="1"/>
      <w:marLeft w:val="0"/>
      <w:marRight w:val="0"/>
      <w:marTop w:val="0"/>
      <w:marBottom w:val="0"/>
      <w:divBdr>
        <w:top w:val="none" w:sz="0" w:space="0" w:color="auto"/>
        <w:left w:val="none" w:sz="0" w:space="0" w:color="auto"/>
        <w:bottom w:val="none" w:sz="0" w:space="0" w:color="auto"/>
        <w:right w:val="none" w:sz="0" w:space="0" w:color="auto"/>
      </w:divBdr>
    </w:div>
    <w:div w:id="17755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6859</TotalTime>
  <Pages>56</Pages>
  <Words>32479</Words>
  <Characters>162396</Characters>
  <Application>Microsoft Office Word</Application>
  <DocSecurity>0</DocSecurity>
  <Lines>1353</Lines>
  <Paragraphs>388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lior</cp:lastModifiedBy>
  <cp:revision>19</cp:revision>
  <dcterms:created xsi:type="dcterms:W3CDTF">2013-02-03T21:03:00Z</dcterms:created>
  <dcterms:modified xsi:type="dcterms:W3CDTF">2013-05-19T10:33:00Z</dcterms:modified>
</cp:coreProperties>
</file>