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231" w:rsidRPr="00795058" w:rsidRDefault="00B37231" w:rsidP="00B37231">
      <w:pPr>
        <w:pStyle w:val="aa"/>
        <w:jc w:val="both"/>
        <w:rPr>
          <w:rFonts w:cs="David"/>
          <w:b/>
          <w:bCs/>
          <w:sz w:val="24"/>
          <w:szCs w:val="24"/>
          <w:rtl/>
        </w:rPr>
      </w:pPr>
      <w:r w:rsidRPr="00795058">
        <w:rPr>
          <w:rFonts w:cs="David" w:hint="cs"/>
          <w:b/>
          <w:bCs/>
          <w:sz w:val="24"/>
          <w:szCs w:val="24"/>
          <w:rtl/>
        </w:rPr>
        <w:t>חוקת ארה"ב - חקיקת הקונגרס (פדראלית ראשית) - חקיקת משנה פדראלית - פסיקת ביהמ"ש העליון הפדראלי - חוקה של מדינה - חקיקה מדינתית ראשית - חקיקת משנה מדינתית - פסיקה מדינתית.</w:t>
      </w:r>
    </w:p>
    <w:p w:rsidR="00B37231" w:rsidRPr="00795058" w:rsidRDefault="00B37231" w:rsidP="00B37231">
      <w:pPr>
        <w:pStyle w:val="aa"/>
        <w:jc w:val="both"/>
        <w:rPr>
          <w:rFonts w:cs="David"/>
          <w:sz w:val="24"/>
          <w:szCs w:val="24"/>
          <w:rtl/>
        </w:rPr>
      </w:pPr>
      <w:r w:rsidRPr="00795058">
        <w:rPr>
          <w:rFonts w:cs="David" w:hint="cs"/>
          <w:sz w:val="24"/>
          <w:szCs w:val="24"/>
          <w:rtl/>
        </w:rPr>
        <w:t>פס"ד של מדינה אחת אינו מחייב מדינה אחרת. חוק של מדינה שנוגד את החוקה- בטל. פס"ד שמפרש את החוקה/החקיקה- מעמדו כשל המקור הנורמטיבי שהוא פירש. ניתן להפוך תקדים ע"י חקיקה, אבל אם התקדים פירש את החוקה אפשר להפוך אותו רק ע"י תיקון החוקה עצמה.</w:t>
      </w:r>
    </w:p>
    <w:p w:rsidR="00B37231" w:rsidRPr="00795058" w:rsidRDefault="00B37231" w:rsidP="00B37231">
      <w:pPr>
        <w:pStyle w:val="aa"/>
        <w:jc w:val="both"/>
        <w:rPr>
          <w:rFonts w:cs="David"/>
          <w:b/>
          <w:bCs/>
          <w:sz w:val="24"/>
          <w:szCs w:val="24"/>
          <w:rtl/>
        </w:rPr>
      </w:pPr>
      <w:r w:rsidRPr="00795058">
        <w:rPr>
          <w:rFonts w:cs="David" w:hint="cs"/>
          <w:b/>
          <w:bCs/>
          <w:sz w:val="24"/>
          <w:szCs w:val="24"/>
          <w:rtl/>
        </w:rPr>
        <w:t>ביהמ"ש העליון הפדראלי - בימ"ש לערעור - בימ"ש פדראלי</w:t>
      </w:r>
    </w:p>
    <w:p w:rsidR="00B37231" w:rsidRPr="00795058" w:rsidRDefault="00B37231" w:rsidP="00B37231">
      <w:pPr>
        <w:pStyle w:val="aa"/>
        <w:jc w:val="both"/>
        <w:rPr>
          <w:rFonts w:cs="David"/>
          <w:sz w:val="24"/>
          <w:szCs w:val="24"/>
          <w:rtl/>
        </w:rPr>
      </w:pPr>
      <w:r w:rsidRPr="00795058">
        <w:rPr>
          <w:rFonts w:cs="David" w:hint="cs"/>
          <w:sz w:val="24"/>
          <w:szCs w:val="24"/>
          <w:rtl/>
        </w:rPr>
        <w:t>תקדים של עליון מחייב את כולם חוץ מהעליון. בימ"ש לערעור מחייב רק את המדינות שבתחומו. על וושינגטון חל החוק הפדראלי במלואו. יש גם בימ"ש פדראליים לנושאים ספציפיים, כגון- מיסים.</w:t>
      </w:r>
    </w:p>
    <w:p w:rsidR="00B37231" w:rsidRPr="00795058" w:rsidRDefault="00B37231" w:rsidP="00B37231">
      <w:pPr>
        <w:pStyle w:val="aa"/>
        <w:jc w:val="both"/>
        <w:rPr>
          <w:rFonts w:cs="David"/>
          <w:b/>
          <w:bCs/>
          <w:sz w:val="24"/>
          <w:szCs w:val="24"/>
          <w:rtl/>
        </w:rPr>
      </w:pPr>
      <w:r w:rsidRPr="00795058">
        <w:rPr>
          <w:rFonts w:cs="David" w:hint="cs"/>
          <w:b/>
          <w:bCs/>
          <w:sz w:val="24"/>
          <w:szCs w:val="24"/>
          <w:rtl/>
        </w:rPr>
        <w:t>בימ"ש עליון של המדינה - ערעור ערכאה ראשונה - בימ"ש של המדינה (- ערכאה נמוכה)</w:t>
      </w:r>
    </w:p>
    <w:p w:rsidR="00B37231" w:rsidRPr="00795058" w:rsidRDefault="00B37231" w:rsidP="00B37231">
      <w:pPr>
        <w:pStyle w:val="aa"/>
        <w:jc w:val="both"/>
        <w:rPr>
          <w:rFonts w:cs="David"/>
          <w:b/>
          <w:bCs/>
          <w:sz w:val="24"/>
          <w:szCs w:val="24"/>
          <w:rtl/>
        </w:rPr>
      </w:pPr>
      <w:r w:rsidRPr="00795058">
        <w:rPr>
          <w:rFonts w:cs="David" w:hint="cs"/>
          <w:b/>
          <w:bCs/>
          <w:sz w:val="24"/>
          <w:szCs w:val="24"/>
          <w:rtl/>
        </w:rPr>
        <w:t>בניו יורק: קורט אופ אפיל - בימ"ש לערעורים - ערכאה נמוכה</w:t>
      </w:r>
    </w:p>
    <w:p w:rsidR="00B37231" w:rsidRDefault="00B37231" w:rsidP="00B37231">
      <w:pPr>
        <w:pStyle w:val="aa"/>
        <w:jc w:val="both"/>
        <w:rPr>
          <w:rFonts w:cs="David"/>
          <w:sz w:val="24"/>
          <w:szCs w:val="24"/>
          <w:rtl/>
        </w:rPr>
      </w:pPr>
    </w:p>
    <w:p w:rsidR="00A307FB" w:rsidRPr="00795058" w:rsidRDefault="00A307FB" w:rsidP="00B37231">
      <w:pPr>
        <w:pStyle w:val="aa"/>
        <w:jc w:val="both"/>
        <w:rPr>
          <w:rFonts w:cs="David"/>
          <w:sz w:val="24"/>
          <w:szCs w:val="24"/>
          <w:rtl/>
        </w:rPr>
      </w:pPr>
    </w:p>
    <w:p w:rsidR="00B37231" w:rsidRPr="00795058" w:rsidRDefault="00B37231" w:rsidP="00B37231">
      <w:pPr>
        <w:pStyle w:val="aa"/>
        <w:jc w:val="both"/>
        <w:rPr>
          <w:rFonts w:cs="David"/>
          <w:sz w:val="24"/>
          <w:szCs w:val="24"/>
          <w:rtl/>
        </w:rPr>
      </w:pPr>
      <w:r w:rsidRPr="00795058">
        <w:rPr>
          <w:rFonts w:cs="David" w:hint="cs"/>
          <w:b/>
          <w:bCs/>
          <w:sz w:val="24"/>
          <w:szCs w:val="24"/>
          <w:rtl/>
        </w:rPr>
        <w:t>סמכות השיפוט הפדראלית</w:t>
      </w:r>
      <w:r w:rsidRPr="00795058">
        <w:rPr>
          <w:rFonts w:cs="David" w:hint="cs"/>
          <w:sz w:val="24"/>
          <w:szCs w:val="24"/>
          <w:rtl/>
        </w:rPr>
        <w:t>-</w:t>
      </w:r>
      <w:r w:rsidRPr="00795058">
        <w:rPr>
          <w:rFonts w:cs="David" w:hint="cs"/>
          <w:sz w:val="24"/>
          <w:szCs w:val="24"/>
          <w:rtl/>
        </w:rPr>
        <w:tab/>
        <w:t>*כל מה שנובע מהחוקה/חוק פדראלי, מאמנות בינלאומיות, משפט ימי.</w:t>
      </w:r>
    </w:p>
    <w:p w:rsidR="00B37231" w:rsidRPr="00795058" w:rsidRDefault="00B37231" w:rsidP="00B37231">
      <w:pPr>
        <w:pStyle w:val="aa"/>
        <w:ind w:left="2880" w:hanging="2880"/>
        <w:jc w:val="both"/>
        <w:rPr>
          <w:rFonts w:cs="David"/>
          <w:sz w:val="24"/>
          <w:szCs w:val="24"/>
          <w:rtl/>
        </w:rPr>
      </w:pPr>
      <w:r w:rsidRPr="00795058">
        <w:rPr>
          <w:rFonts w:cs="David" w:hint="cs"/>
          <w:sz w:val="24"/>
          <w:szCs w:val="24"/>
          <w:rtl/>
        </w:rPr>
        <w:t xml:space="preserve">ס' 3(2)(1) לחוקה </w:t>
      </w:r>
      <w:r w:rsidRPr="00795058">
        <w:rPr>
          <w:rFonts w:cs="David" w:hint="cs"/>
          <w:sz w:val="24"/>
          <w:szCs w:val="24"/>
          <w:rtl/>
        </w:rPr>
        <w:tab/>
        <w:t>*זהות צדדים בתיק- כל מה שנוגע לשגרירים, מחלוקת שארה"ב היא צד להן, מחלוקת בין 2 מדינות / אזרחי מדינו</w:t>
      </w:r>
      <w:r w:rsidR="00895E22">
        <w:rPr>
          <w:rFonts w:cs="David" w:hint="cs"/>
          <w:sz w:val="24"/>
          <w:szCs w:val="24"/>
          <w:rtl/>
        </w:rPr>
        <w:t>ת שונות / אזרח אמריקאי ואזרח זר / תביעה נגד מדינת האזרחות.</w:t>
      </w:r>
    </w:p>
    <w:p w:rsidR="00B37231" w:rsidRPr="00795058" w:rsidRDefault="00B37231" w:rsidP="00B37231">
      <w:pPr>
        <w:pStyle w:val="aa"/>
        <w:jc w:val="both"/>
        <w:rPr>
          <w:rFonts w:cs="David"/>
          <w:sz w:val="24"/>
          <w:szCs w:val="24"/>
          <w:rtl/>
        </w:rPr>
      </w:pPr>
      <w:r w:rsidRPr="00795058">
        <w:rPr>
          <w:rFonts w:cs="David" w:hint="cs"/>
          <w:sz w:val="24"/>
          <w:szCs w:val="24"/>
          <w:rtl/>
        </w:rPr>
        <w:t>סמכות שיורית- כל מה שלא נאמר במפורש ששיך לפדראלי שייך למדינה. בהסכמת</w:t>
      </w:r>
      <w:r w:rsidR="00895E22">
        <w:rPr>
          <w:rFonts w:cs="David" w:hint="cs"/>
          <w:sz w:val="24"/>
          <w:szCs w:val="24"/>
          <w:rtl/>
        </w:rPr>
        <w:t xml:space="preserve"> הצדדים ניתן לפנות לבימ"ש של המ</w:t>
      </w:r>
      <w:r w:rsidRPr="00795058">
        <w:rPr>
          <w:rFonts w:cs="David" w:hint="cs"/>
          <w:sz w:val="24"/>
          <w:szCs w:val="24"/>
          <w:rtl/>
        </w:rPr>
        <w:t>ד</w:t>
      </w:r>
      <w:r w:rsidR="00895E22">
        <w:rPr>
          <w:rFonts w:cs="David" w:hint="cs"/>
          <w:sz w:val="24"/>
          <w:szCs w:val="24"/>
          <w:rtl/>
        </w:rPr>
        <w:t>י</w:t>
      </w:r>
      <w:r w:rsidRPr="00795058">
        <w:rPr>
          <w:rFonts w:cs="David" w:hint="cs"/>
          <w:sz w:val="24"/>
          <w:szCs w:val="24"/>
          <w:rtl/>
        </w:rPr>
        <w:t>נה בנושא שנתון לפדראלי. לא משנה זהות הצדדים אלא התוכן. יש צורך בהאחדה. חשש להעדפת מערכת משפט אחת על פני אחרת. חוסר אמון במערכת של מדינת הצד השני. אזרח של מדינה לא יכול לתבוע מדינה אחרת, אבל מדינה יכולה לתבוע מדינה.</w:t>
      </w:r>
    </w:p>
    <w:p w:rsidR="00B37231" w:rsidRPr="00795058" w:rsidRDefault="00B37231" w:rsidP="00B37231">
      <w:pPr>
        <w:pStyle w:val="aa"/>
        <w:jc w:val="both"/>
        <w:rPr>
          <w:rFonts w:cs="David"/>
          <w:sz w:val="24"/>
          <w:szCs w:val="24"/>
          <w:rtl/>
        </w:rPr>
      </w:pPr>
    </w:p>
    <w:p w:rsidR="00B37231" w:rsidRPr="00795058" w:rsidRDefault="00B37231" w:rsidP="00B37231">
      <w:pPr>
        <w:pStyle w:val="aa"/>
        <w:jc w:val="both"/>
        <w:rPr>
          <w:rFonts w:cs="David"/>
          <w:sz w:val="24"/>
          <w:szCs w:val="24"/>
          <w:rtl/>
        </w:rPr>
      </w:pPr>
      <w:r w:rsidRPr="00795058">
        <w:rPr>
          <w:rFonts w:cs="David" w:hint="cs"/>
          <w:b/>
          <w:bCs/>
          <w:sz w:val="24"/>
          <w:szCs w:val="24"/>
          <w:rtl/>
        </w:rPr>
        <w:t>הגעה לביהמ"ש העליון של ארה"ב</w:t>
      </w:r>
      <w:r w:rsidRPr="00795058">
        <w:rPr>
          <w:rFonts w:cs="David" w:hint="cs"/>
          <w:sz w:val="24"/>
          <w:szCs w:val="24"/>
          <w:rtl/>
        </w:rPr>
        <w:t>:</w:t>
      </w:r>
      <w:r w:rsidRPr="00795058">
        <w:rPr>
          <w:rFonts w:cs="David" w:hint="cs"/>
          <w:sz w:val="24"/>
          <w:szCs w:val="24"/>
          <w:rtl/>
        </w:rPr>
        <w:tab/>
        <w:t>* ערעור בתוך המערכת הפדראלית.</w:t>
      </w:r>
    </w:p>
    <w:p w:rsidR="00B37231" w:rsidRPr="00795058" w:rsidRDefault="00B37231" w:rsidP="00B37231">
      <w:pPr>
        <w:pStyle w:val="aa"/>
        <w:tabs>
          <w:tab w:val="left" w:pos="720"/>
          <w:tab w:val="left" w:pos="1440"/>
          <w:tab w:val="left" w:pos="2160"/>
          <w:tab w:val="left" w:pos="2880"/>
          <w:tab w:val="left" w:pos="3600"/>
          <w:tab w:val="left" w:pos="4277"/>
        </w:tabs>
        <w:jc w:val="both"/>
        <w:rPr>
          <w:rFonts w:cs="David"/>
          <w:sz w:val="24"/>
          <w:szCs w:val="24"/>
          <w:rtl/>
        </w:rPr>
      </w:pPr>
      <w:r w:rsidRPr="00795058">
        <w:rPr>
          <w:rFonts w:cs="David" w:hint="cs"/>
          <w:sz w:val="24"/>
          <w:szCs w:val="24"/>
          <w:rtl/>
        </w:rPr>
        <w:tab/>
      </w:r>
      <w:r w:rsidRPr="00795058">
        <w:rPr>
          <w:rFonts w:cs="David" w:hint="cs"/>
          <w:sz w:val="24"/>
          <w:szCs w:val="24"/>
          <w:rtl/>
        </w:rPr>
        <w:tab/>
      </w:r>
      <w:r w:rsidRPr="00795058">
        <w:rPr>
          <w:rFonts w:cs="David" w:hint="cs"/>
          <w:sz w:val="24"/>
          <w:szCs w:val="24"/>
          <w:rtl/>
        </w:rPr>
        <w:tab/>
      </w:r>
      <w:r w:rsidRPr="00795058">
        <w:rPr>
          <w:rFonts w:cs="David" w:hint="cs"/>
          <w:sz w:val="24"/>
          <w:szCs w:val="24"/>
          <w:rtl/>
        </w:rPr>
        <w:tab/>
      </w:r>
      <w:r w:rsidRPr="00795058">
        <w:rPr>
          <w:rFonts w:cs="David" w:hint="cs"/>
          <w:sz w:val="24"/>
          <w:szCs w:val="24"/>
          <w:rtl/>
        </w:rPr>
        <w:tab/>
        <w:t>* ערעור מבימ"ש עליון מדינתי- רק בנוגע לסוגיה פדראלית.</w:t>
      </w:r>
    </w:p>
    <w:p w:rsidR="00B37231" w:rsidRPr="00795058" w:rsidRDefault="00B37231" w:rsidP="00B37231">
      <w:pPr>
        <w:pStyle w:val="aa"/>
        <w:jc w:val="both"/>
        <w:rPr>
          <w:rFonts w:cs="David"/>
          <w:sz w:val="24"/>
          <w:szCs w:val="24"/>
          <w:rtl/>
        </w:rPr>
      </w:pPr>
      <w:r w:rsidRPr="00795058">
        <w:rPr>
          <w:rFonts w:cs="David" w:hint="cs"/>
          <w:sz w:val="24"/>
          <w:szCs w:val="24"/>
          <w:rtl/>
        </w:rPr>
        <w:tab/>
      </w:r>
      <w:r w:rsidRPr="00795058">
        <w:rPr>
          <w:rFonts w:cs="David" w:hint="cs"/>
          <w:sz w:val="24"/>
          <w:szCs w:val="24"/>
          <w:rtl/>
        </w:rPr>
        <w:tab/>
      </w:r>
      <w:r w:rsidRPr="00795058">
        <w:rPr>
          <w:rFonts w:cs="David" w:hint="cs"/>
          <w:sz w:val="24"/>
          <w:szCs w:val="24"/>
          <w:rtl/>
        </w:rPr>
        <w:tab/>
      </w:r>
      <w:r w:rsidRPr="00795058">
        <w:rPr>
          <w:rFonts w:cs="David" w:hint="cs"/>
          <w:sz w:val="24"/>
          <w:szCs w:val="24"/>
          <w:rtl/>
        </w:rPr>
        <w:tab/>
      </w:r>
      <w:r w:rsidRPr="00795058">
        <w:rPr>
          <w:rFonts w:cs="David" w:hint="cs"/>
          <w:sz w:val="24"/>
          <w:szCs w:val="24"/>
          <w:rtl/>
        </w:rPr>
        <w:tab/>
        <w:t>* עניין שבסמכות ביהמ"ש העליון כערכאה ראשונה- נושא חוקתי / הממשל הוא צד.</w:t>
      </w:r>
    </w:p>
    <w:p w:rsidR="00B37231" w:rsidRPr="00795058" w:rsidRDefault="00B37231" w:rsidP="00B37231">
      <w:pPr>
        <w:pStyle w:val="aa"/>
        <w:jc w:val="both"/>
        <w:rPr>
          <w:rFonts w:cs="David"/>
          <w:sz w:val="24"/>
          <w:szCs w:val="24"/>
          <w:rtl/>
        </w:rPr>
      </w:pPr>
    </w:p>
    <w:p w:rsidR="00B37231" w:rsidRPr="00795058" w:rsidRDefault="00B37231" w:rsidP="00B37231">
      <w:pPr>
        <w:pStyle w:val="aa"/>
        <w:jc w:val="both"/>
        <w:rPr>
          <w:rFonts w:cs="David"/>
          <w:sz w:val="24"/>
          <w:szCs w:val="24"/>
          <w:rtl/>
        </w:rPr>
      </w:pPr>
      <w:r w:rsidRPr="00795058">
        <w:rPr>
          <w:rFonts w:cs="David" w:hint="cs"/>
          <w:sz w:val="24"/>
          <w:szCs w:val="24"/>
          <w:u w:val="single"/>
          <w:rtl/>
        </w:rPr>
        <w:t>שיקולים במתן רשות ערעור</w:t>
      </w:r>
      <w:r w:rsidRPr="00795058">
        <w:rPr>
          <w:rFonts w:cs="David" w:hint="cs"/>
          <w:sz w:val="24"/>
          <w:szCs w:val="24"/>
          <w:rtl/>
        </w:rPr>
        <w:t>:</w:t>
      </w:r>
      <w:r w:rsidRPr="00795058">
        <w:rPr>
          <w:rFonts w:cs="David" w:hint="cs"/>
          <w:sz w:val="24"/>
          <w:szCs w:val="24"/>
          <w:rtl/>
        </w:rPr>
        <w:tab/>
      </w:r>
      <w:r w:rsidRPr="00795058">
        <w:rPr>
          <w:rFonts w:cs="David" w:hint="cs"/>
          <w:sz w:val="24"/>
          <w:szCs w:val="24"/>
          <w:rtl/>
        </w:rPr>
        <w:tab/>
        <w:t>*סתירה בין 2 בימ"ש מדינתיים ביחס לנושא חוקתי.</w:t>
      </w:r>
    </w:p>
    <w:p w:rsidR="00B37231" w:rsidRPr="00795058" w:rsidRDefault="00B37231" w:rsidP="00B37231">
      <w:pPr>
        <w:pStyle w:val="aa"/>
        <w:jc w:val="both"/>
        <w:rPr>
          <w:rFonts w:cs="David"/>
          <w:sz w:val="24"/>
          <w:szCs w:val="24"/>
          <w:rtl/>
        </w:rPr>
      </w:pPr>
      <w:r w:rsidRPr="00795058">
        <w:rPr>
          <w:rFonts w:cs="David" w:hint="cs"/>
          <w:sz w:val="24"/>
          <w:szCs w:val="24"/>
          <w:rtl/>
        </w:rPr>
        <w:tab/>
      </w:r>
      <w:r w:rsidRPr="00795058">
        <w:rPr>
          <w:rFonts w:cs="David" w:hint="cs"/>
          <w:sz w:val="24"/>
          <w:szCs w:val="24"/>
          <w:rtl/>
        </w:rPr>
        <w:tab/>
      </w:r>
      <w:r w:rsidRPr="00795058">
        <w:rPr>
          <w:rFonts w:cs="David" w:hint="cs"/>
          <w:sz w:val="24"/>
          <w:szCs w:val="24"/>
          <w:rtl/>
        </w:rPr>
        <w:tab/>
      </w:r>
      <w:r w:rsidRPr="00795058">
        <w:rPr>
          <w:rFonts w:cs="David" w:hint="cs"/>
          <w:sz w:val="24"/>
          <w:szCs w:val="24"/>
          <w:rtl/>
        </w:rPr>
        <w:tab/>
      </w:r>
      <w:r w:rsidRPr="00795058">
        <w:rPr>
          <w:rFonts w:cs="David" w:hint="cs"/>
          <w:sz w:val="24"/>
          <w:szCs w:val="24"/>
          <w:rtl/>
        </w:rPr>
        <w:tab/>
        <w:t>*נושא חדש/חשוב/עקרוני שטרם דנו בו.</w:t>
      </w:r>
    </w:p>
    <w:p w:rsidR="00B37231" w:rsidRDefault="00B37231" w:rsidP="00B37231">
      <w:pPr>
        <w:pStyle w:val="aa"/>
        <w:jc w:val="both"/>
        <w:rPr>
          <w:rFonts w:cs="David"/>
          <w:sz w:val="24"/>
          <w:szCs w:val="24"/>
          <w:rtl/>
        </w:rPr>
      </w:pPr>
    </w:p>
    <w:p w:rsidR="00A307FB" w:rsidRPr="00795058" w:rsidRDefault="00A307FB" w:rsidP="00B37231">
      <w:pPr>
        <w:pStyle w:val="aa"/>
        <w:jc w:val="both"/>
        <w:rPr>
          <w:rFonts w:cs="David"/>
          <w:sz w:val="24"/>
          <w:szCs w:val="24"/>
          <w:rtl/>
        </w:rPr>
      </w:pPr>
    </w:p>
    <w:p w:rsidR="00B37231" w:rsidRPr="00795058" w:rsidRDefault="00B37231" w:rsidP="00B37231">
      <w:pPr>
        <w:pStyle w:val="aa"/>
        <w:jc w:val="both"/>
        <w:rPr>
          <w:rFonts w:cs="David"/>
          <w:b/>
          <w:bCs/>
          <w:sz w:val="24"/>
          <w:szCs w:val="24"/>
          <w:rtl/>
        </w:rPr>
      </w:pPr>
      <w:r w:rsidRPr="00795058">
        <w:rPr>
          <w:rFonts w:cs="David" w:hint="cs"/>
          <w:b/>
          <w:bCs/>
          <w:sz w:val="24"/>
          <w:szCs w:val="24"/>
          <w:rtl/>
        </w:rPr>
        <w:t>מינוי שופטים</w:t>
      </w:r>
    </w:p>
    <w:p w:rsidR="00B37231" w:rsidRPr="00795058" w:rsidRDefault="00B37231" w:rsidP="00B37231">
      <w:pPr>
        <w:pStyle w:val="aa"/>
        <w:jc w:val="both"/>
        <w:rPr>
          <w:rFonts w:cs="David"/>
          <w:sz w:val="24"/>
          <w:szCs w:val="24"/>
          <w:rtl/>
        </w:rPr>
      </w:pPr>
      <w:r w:rsidRPr="00795058">
        <w:rPr>
          <w:rFonts w:cs="David" w:hint="cs"/>
          <w:sz w:val="24"/>
          <w:szCs w:val="24"/>
          <w:u w:val="single"/>
          <w:rtl/>
        </w:rPr>
        <w:t>במערכת הפדראלית</w:t>
      </w:r>
      <w:r w:rsidRPr="00795058">
        <w:rPr>
          <w:rFonts w:cs="David" w:hint="cs"/>
          <w:sz w:val="24"/>
          <w:szCs w:val="24"/>
          <w:rtl/>
        </w:rPr>
        <w:t>- מינוי ע"י הנשיא באישור הסנאט (ס' 2(2) לחוקה). הליך פוליטי. בבימ"ש נמוכים יותר לסנאטור מהמדינה הרלוונטית יש השפעה על הבחירה. אנשים בעלי דעות קיצוניות ל-2 הכיוונים לא מתמנים. השופט מחליט מתי לפרוש ובד"כ יעשה זאת כשהנשיא בעל דעות פוליטיות כמוהו כדי שיהיה לו מחליף תואם.</w:t>
      </w:r>
    </w:p>
    <w:p w:rsidR="00B37231" w:rsidRPr="00795058" w:rsidRDefault="00B37231" w:rsidP="00B37231">
      <w:pPr>
        <w:pStyle w:val="aa"/>
        <w:jc w:val="both"/>
        <w:rPr>
          <w:rFonts w:cs="David"/>
          <w:sz w:val="24"/>
          <w:szCs w:val="24"/>
          <w:rtl/>
        </w:rPr>
      </w:pPr>
      <w:r w:rsidRPr="00795058">
        <w:rPr>
          <w:rFonts w:cs="David" w:hint="cs"/>
          <w:sz w:val="24"/>
          <w:szCs w:val="24"/>
          <w:u w:val="single"/>
          <w:rtl/>
        </w:rPr>
        <w:t>במדינות</w:t>
      </w:r>
      <w:r w:rsidRPr="00795058">
        <w:rPr>
          <w:rFonts w:cs="David" w:hint="cs"/>
          <w:sz w:val="24"/>
          <w:szCs w:val="24"/>
          <w:rtl/>
        </w:rPr>
        <w:t>- מספר שיטות, בד"כ בחירה של הציבור ע"י בחירה מקצועית. לעיתים המושל ממנה. חלק מהמדינות מאפשרות הדחה או אי-בחירה מחדש של שופטים. יש כללים מאוד קפדניים לגבי הדחה ובפועל כמעט שלא מדיחים.</w:t>
      </w:r>
    </w:p>
    <w:p w:rsidR="00B37231" w:rsidRPr="00795058" w:rsidRDefault="00B37231" w:rsidP="00B37231">
      <w:pPr>
        <w:pStyle w:val="aa"/>
        <w:jc w:val="both"/>
        <w:rPr>
          <w:rFonts w:cs="David"/>
          <w:sz w:val="24"/>
          <w:szCs w:val="24"/>
          <w:rtl/>
        </w:rPr>
      </w:pPr>
      <w:r w:rsidRPr="00795058">
        <w:rPr>
          <w:rFonts w:cs="David" w:hint="cs"/>
          <w:sz w:val="24"/>
          <w:szCs w:val="24"/>
          <w:u w:val="single"/>
          <w:rtl/>
        </w:rPr>
        <w:t>התאמה לישראל</w:t>
      </w:r>
      <w:r w:rsidRPr="00795058">
        <w:rPr>
          <w:rFonts w:cs="David" w:hint="cs"/>
          <w:sz w:val="24"/>
          <w:szCs w:val="24"/>
          <w:rtl/>
        </w:rPr>
        <w:t>: נגד- אמונה גדולה יותר בוועדה מקצועית מאשר שיקול פוליטי. בעד- מקדמת פסיקה ערכית ודמוקרטית.</w:t>
      </w:r>
    </w:p>
    <w:p w:rsidR="00B37231" w:rsidRPr="00795058" w:rsidRDefault="00B37231" w:rsidP="00B37231">
      <w:pPr>
        <w:pStyle w:val="aa"/>
        <w:jc w:val="both"/>
        <w:rPr>
          <w:rFonts w:cs="David"/>
          <w:sz w:val="24"/>
          <w:szCs w:val="24"/>
          <w:rtl/>
        </w:rPr>
      </w:pPr>
    </w:p>
    <w:p w:rsidR="00B37231" w:rsidRDefault="00B37231" w:rsidP="00B37231">
      <w:pPr>
        <w:pStyle w:val="aa"/>
        <w:jc w:val="both"/>
        <w:rPr>
          <w:rFonts w:cs="David"/>
          <w:sz w:val="24"/>
          <w:szCs w:val="24"/>
          <w:rtl/>
        </w:rPr>
      </w:pPr>
    </w:p>
    <w:p w:rsidR="006D39A3" w:rsidRDefault="006D39A3" w:rsidP="00B37231">
      <w:pPr>
        <w:pStyle w:val="aa"/>
        <w:jc w:val="both"/>
        <w:rPr>
          <w:rFonts w:cs="David"/>
          <w:sz w:val="24"/>
          <w:szCs w:val="24"/>
          <w:rtl/>
        </w:rPr>
      </w:pPr>
    </w:p>
    <w:p w:rsidR="006D39A3" w:rsidRPr="006D39A3" w:rsidRDefault="006D39A3" w:rsidP="006D39A3">
      <w:pPr>
        <w:pStyle w:val="aa"/>
        <w:jc w:val="both"/>
        <w:rPr>
          <w:rFonts w:cs="David"/>
          <w:b/>
          <w:bCs/>
          <w:sz w:val="24"/>
          <w:szCs w:val="24"/>
          <w:rtl/>
        </w:rPr>
      </w:pPr>
      <w:r w:rsidRPr="006D39A3">
        <w:rPr>
          <w:rFonts w:cs="David" w:hint="cs"/>
          <w:b/>
          <w:bCs/>
          <w:sz w:val="24"/>
          <w:szCs w:val="24"/>
          <w:rtl/>
        </w:rPr>
        <w:t>שיטת הבחירות</w:t>
      </w:r>
    </w:p>
    <w:p w:rsidR="006D39A3" w:rsidRDefault="006D39A3" w:rsidP="006D39A3">
      <w:pPr>
        <w:pStyle w:val="aa"/>
        <w:jc w:val="both"/>
        <w:rPr>
          <w:rFonts w:cs="David"/>
          <w:sz w:val="24"/>
          <w:szCs w:val="24"/>
          <w:rtl/>
        </w:rPr>
      </w:pPr>
      <w:r w:rsidRPr="006D39A3">
        <w:rPr>
          <w:rFonts w:cs="David" w:hint="eastAsia"/>
          <w:sz w:val="24"/>
          <w:szCs w:val="24"/>
          <w:rtl/>
        </w:rPr>
        <w:t>הנשיא</w:t>
      </w:r>
      <w:r w:rsidRPr="006D39A3">
        <w:rPr>
          <w:rFonts w:cs="David"/>
          <w:sz w:val="24"/>
          <w:szCs w:val="24"/>
          <w:rtl/>
        </w:rPr>
        <w:t xml:space="preserve"> </w:t>
      </w:r>
      <w:r w:rsidRPr="006D39A3">
        <w:rPr>
          <w:rFonts w:cs="David" w:hint="eastAsia"/>
          <w:sz w:val="24"/>
          <w:szCs w:val="24"/>
          <w:rtl/>
        </w:rPr>
        <w:t>נבחר</w:t>
      </w:r>
      <w:r w:rsidRPr="006D39A3">
        <w:rPr>
          <w:rFonts w:cs="David"/>
          <w:sz w:val="24"/>
          <w:szCs w:val="24"/>
          <w:rtl/>
        </w:rPr>
        <w:t xml:space="preserve"> </w:t>
      </w:r>
      <w:r w:rsidRPr="006D39A3">
        <w:rPr>
          <w:rFonts w:cs="David" w:hint="eastAsia"/>
          <w:sz w:val="24"/>
          <w:szCs w:val="24"/>
          <w:rtl/>
        </w:rPr>
        <w:t>כל</w:t>
      </w:r>
      <w:r w:rsidRPr="006D39A3">
        <w:rPr>
          <w:rFonts w:cs="David"/>
          <w:sz w:val="24"/>
          <w:szCs w:val="24"/>
          <w:rtl/>
        </w:rPr>
        <w:t xml:space="preserve"> 4 </w:t>
      </w:r>
      <w:r w:rsidRPr="006D39A3">
        <w:rPr>
          <w:rFonts w:cs="David" w:hint="eastAsia"/>
          <w:sz w:val="24"/>
          <w:szCs w:val="24"/>
          <w:rtl/>
        </w:rPr>
        <w:t>שנים</w:t>
      </w:r>
      <w:r w:rsidRPr="006D39A3">
        <w:rPr>
          <w:rFonts w:cs="David"/>
          <w:sz w:val="24"/>
          <w:szCs w:val="24"/>
          <w:rtl/>
        </w:rPr>
        <w:t xml:space="preserve"> </w:t>
      </w:r>
      <w:r w:rsidRPr="006D39A3">
        <w:rPr>
          <w:rFonts w:cs="David" w:hint="eastAsia"/>
          <w:sz w:val="24"/>
          <w:szCs w:val="24"/>
          <w:rtl/>
        </w:rPr>
        <w:t>ויחד</w:t>
      </w:r>
      <w:r w:rsidRPr="006D39A3">
        <w:rPr>
          <w:rFonts w:cs="David"/>
          <w:sz w:val="24"/>
          <w:szCs w:val="24"/>
          <w:rtl/>
        </w:rPr>
        <w:t xml:space="preserve"> </w:t>
      </w:r>
      <w:r w:rsidRPr="006D39A3">
        <w:rPr>
          <w:rFonts w:cs="David" w:hint="eastAsia"/>
          <w:sz w:val="24"/>
          <w:szCs w:val="24"/>
          <w:rtl/>
        </w:rPr>
        <w:t>איתו</w:t>
      </w:r>
      <w:r w:rsidRPr="006D39A3">
        <w:rPr>
          <w:rFonts w:cs="David"/>
          <w:sz w:val="24"/>
          <w:szCs w:val="24"/>
          <w:rtl/>
        </w:rPr>
        <w:t xml:space="preserve"> </w:t>
      </w:r>
      <w:r w:rsidRPr="006D39A3">
        <w:rPr>
          <w:rFonts w:cs="David" w:hint="eastAsia"/>
          <w:sz w:val="24"/>
          <w:szCs w:val="24"/>
          <w:rtl/>
        </w:rPr>
        <w:t>נבחר</w:t>
      </w:r>
      <w:r w:rsidRPr="006D39A3">
        <w:rPr>
          <w:rFonts w:cs="David"/>
          <w:sz w:val="24"/>
          <w:szCs w:val="24"/>
          <w:rtl/>
        </w:rPr>
        <w:t xml:space="preserve"> </w:t>
      </w:r>
      <w:r w:rsidRPr="006D39A3">
        <w:rPr>
          <w:rFonts w:cs="David" w:hint="eastAsia"/>
          <w:sz w:val="24"/>
          <w:szCs w:val="24"/>
          <w:rtl/>
        </w:rPr>
        <w:t>סגן</w:t>
      </w:r>
      <w:r w:rsidRPr="006D39A3">
        <w:rPr>
          <w:rFonts w:cs="David"/>
          <w:sz w:val="24"/>
          <w:szCs w:val="24"/>
          <w:rtl/>
        </w:rPr>
        <w:t xml:space="preserve"> </w:t>
      </w:r>
      <w:r w:rsidRPr="006D39A3">
        <w:rPr>
          <w:rFonts w:cs="David" w:hint="eastAsia"/>
          <w:sz w:val="24"/>
          <w:szCs w:val="24"/>
          <w:rtl/>
        </w:rPr>
        <w:t>נשיא</w:t>
      </w:r>
      <w:r w:rsidRPr="006D39A3">
        <w:rPr>
          <w:rFonts w:cs="David"/>
          <w:sz w:val="24"/>
          <w:szCs w:val="24"/>
          <w:rtl/>
        </w:rPr>
        <w:t xml:space="preserve">. </w:t>
      </w:r>
      <w:r>
        <w:rPr>
          <w:rFonts w:cs="David" w:hint="eastAsia"/>
          <w:sz w:val="24"/>
          <w:szCs w:val="24"/>
          <w:rtl/>
        </w:rPr>
        <w:t>ח</w:t>
      </w:r>
      <w:r>
        <w:rPr>
          <w:rFonts w:cs="David" w:hint="cs"/>
          <w:sz w:val="24"/>
          <w:szCs w:val="24"/>
          <w:rtl/>
        </w:rPr>
        <w:t>ברי בית הנבחרים</w:t>
      </w:r>
      <w:r w:rsidRPr="006D39A3">
        <w:rPr>
          <w:rFonts w:cs="David"/>
          <w:sz w:val="24"/>
          <w:szCs w:val="24"/>
          <w:rtl/>
        </w:rPr>
        <w:t xml:space="preserve"> </w:t>
      </w:r>
      <w:r w:rsidRPr="006D39A3">
        <w:rPr>
          <w:rFonts w:cs="David" w:hint="eastAsia"/>
          <w:sz w:val="24"/>
          <w:szCs w:val="24"/>
          <w:rtl/>
        </w:rPr>
        <w:t>נבחרים</w:t>
      </w:r>
      <w:r w:rsidRPr="006D39A3">
        <w:rPr>
          <w:rFonts w:cs="David"/>
          <w:sz w:val="24"/>
          <w:szCs w:val="24"/>
          <w:rtl/>
        </w:rPr>
        <w:t xml:space="preserve"> </w:t>
      </w:r>
      <w:r w:rsidRPr="006D39A3">
        <w:rPr>
          <w:rFonts w:cs="David" w:hint="eastAsia"/>
          <w:sz w:val="24"/>
          <w:szCs w:val="24"/>
          <w:rtl/>
        </w:rPr>
        <w:t>לשנתיים</w:t>
      </w:r>
      <w:r>
        <w:rPr>
          <w:rFonts w:cs="David" w:hint="cs"/>
          <w:sz w:val="24"/>
          <w:szCs w:val="24"/>
          <w:rtl/>
        </w:rPr>
        <w:t xml:space="preserve"> </w:t>
      </w:r>
      <w:r w:rsidRPr="006D39A3">
        <w:rPr>
          <w:rFonts w:cs="David" w:hint="eastAsia"/>
          <w:sz w:val="24"/>
          <w:szCs w:val="24"/>
          <w:rtl/>
        </w:rPr>
        <w:t>והסנאט</w:t>
      </w:r>
      <w:r w:rsidRPr="006D39A3">
        <w:rPr>
          <w:rFonts w:cs="David"/>
          <w:sz w:val="24"/>
          <w:szCs w:val="24"/>
          <w:rtl/>
        </w:rPr>
        <w:t xml:space="preserve"> </w:t>
      </w:r>
      <w:r w:rsidRPr="006D39A3">
        <w:rPr>
          <w:rFonts w:cs="David" w:hint="eastAsia"/>
          <w:sz w:val="24"/>
          <w:szCs w:val="24"/>
          <w:rtl/>
        </w:rPr>
        <w:t>נבחר</w:t>
      </w:r>
      <w:r w:rsidRPr="006D39A3">
        <w:rPr>
          <w:rFonts w:cs="David"/>
          <w:sz w:val="24"/>
          <w:szCs w:val="24"/>
          <w:rtl/>
        </w:rPr>
        <w:t xml:space="preserve"> </w:t>
      </w:r>
      <w:r w:rsidRPr="006D39A3">
        <w:rPr>
          <w:rFonts w:cs="David" w:hint="eastAsia"/>
          <w:sz w:val="24"/>
          <w:szCs w:val="24"/>
          <w:rtl/>
        </w:rPr>
        <w:t>ל</w:t>
      </w:r>
      <w:r w:rsidRPr="006D39A3">
        <w:rPr>
          <w:rFonts w:cs="David"/>
          <w:sz w:val="24"/>
          <w:szCs w:val="24"/>
          <w:rtl/>
        </w:rPr>
        <w:t xml:space="preserve">-6 </w:t>
      </w:r>
      <w:r w:rsidRPr="006D39A3">
        <w:rPr>
          <w:rFonts w:cs="David" w:hint="eastAsia"/>
          <w:sz w:val="24"/>
          <w:szCs w:val="24"/>
          <w:rtl/>
        </w:rPr>
        <w:t>שנים</w:t>
      </w:r>
      <w:r>
        <w:rPr>
          <w:rFonts w:cs="David" w:hint="cs"/>
          <w:sz w:val="24"/>
          <w:szCs w:val="24"/>
          <w:rtl/>
        </w:rPr>
        <w:t xml:space="preserve"> (כל שנתיים 1/3 מהסנאט עומד לבחירות)</w:t>
      </w:r>
      <w:r w:rsidRPr="006D39A3">
        <w:rPr>
          <w:rFonts w:cs="David"/>
          <w:sz w:val="24"/>
          <w:szCs w:val="24"/>
          <w:rtl/>
        </w:rPr>
        <w:t>.</w:t>
      </w:r>
      <w:r>
        <w:rPr>
          <w:rFonts w:cs="David" w:hint="cs"/>
          <w:sz w:val="24"/>
          <w:szCs w:val="24"/>
          <w:rtl/>
        </w:rPr>
        <w:t xml:space="preserve"> </w:t>
      </w:r>
      <w:r w:rsidRPr="006D39A3">
        <w:rPr>
          <w:rFonts w:cs="David" w:hint="eastAsia"/>
          <w:sz w:val="24"/>
          <w:szCs w:val="24"/>
          <w:rtl/>
        </w:rPr>
        <w:t>יום</w:t>
      </w:r>
      <w:r w:rsidRPr="006D39A3">
        <w:rPr>
          <w:rFonts w:cs="David"/>
          <w:sz w:val="24"/>
          <w:szCs w:val="24"/>
          <w:rtl/>
        </w:rPr>
        <w:t xml:space="preserve"> </w:t>
      </w:r>
      <w:r w:rsidRPr="006D39A3">
        <w:rPr>
          <w:rFonts w:cs="David" w:hint="eastAsia"/>
          <w:sz w:val="24"/>
          <w:szCs w:val="24"/>
          <w:rtl/>
        </w:rPr>
        <w:t>הבחירות</w:t>
      </w:r>
      <w:r w:rsidRPr="006D39A3">
        <w:rPr>
          <w:rFonts w:cs="David"/>
          <w:sz w:val="24"/>
          <w:szCs w:val="24"/>
          <w:rtl/>
        </w:rPr>
        <w:t xml:space="preserve"> </w:t>
      </w:r>
      <w:r w:rsidRPr="006D39A3">
        <w:rPr>
          <w:rFonts w:cs="David" w:hint="eastAsia"/>
          <w:sz w:val="24"/>
          <w:szCs w:val="24"/>
          <w:rtl/>
        </w:rPr>
        <w:t>נקבע</w:t>
      </w:r>
      <w:r w:rsidRPr="006D39A3">
        <w:rPr>
          <w:rFonts w:cs="David"/>
          <w:sz w:val="24"/>
          <w:szCs w:val="24"/>
          <w:rtl/>
        </w:rPr>
        <w:t xml:space="preserve"> </w:t>
      </w:r>
      <w:r w:rsidRPr="006D39A3">
        <w:rPr>
          <w:rFonts w:cs="David" w:hint="eastAsia"/>
          <w:sz w:val="24"/>
          <w:szCs w:val="24"/>
          <w:rtl/>
        </w:rPr>
        <w:t>בחוקה</w:t>
      </w:r>
      <w:r w:rsidRPr="006D39A3">
        <w:rPr>
          <w:rFonts w:cs="David"/>
          <w:sz w:val="24"/>
          <w:szCs w:val="24"/>
          <w:rtl/>
        </w:rPr>
        <w:t xml:space="preserve"> </w:t>
      </w:r>
      <w:r w:rsidRPr="006D39A3">
        <w:rPr>
          <w:rFonts w:cs="David" w:hint="eastAsia"/>
          <w:sz w:val="24"/>
          <w:szCs w:val="24"/>
          <w:rtl/>
        </w:rPr>
        <w:t>ליום</w:t>
      </w:r>
      <w:r w:rsidRPr="006D39A3">
        <w:rPr>
          <w:rFonts w:cs="David"/>
          <w:sz w:val="24"/>
          <w:szCs w:val="24"/>
          <w:rtl/>
        </w:rPr>
        <w:t xml:space="preserve"> </w:t>
      </w:r>
      <w:r w:rsidRPr="006D39A3">
        <w:rPr>
          <w:rFonts w:cs="David" w:hint="eastAsia"/>
          <w:sz w:val="24"/>
          <w:szCs w:val="24"/>
          <w:rtl/>
        </w:rPr>
        <w:t>השלישי</w:t>
      </w:r>
      <w:r w:rsidRPr="006D39A3">
        <w:rPr>
          <w:rFonts w:cs="David"/>
          <w:sz w:val="24"/>
          <w:szCs w:val="24"/>
          <w:rtl/>
        </w:rPr>
        <w:t xml:space="preserve"> </w:t>
      </w:r>
      <w:r w:rsidRPr="006D39A3">
        <w:rPr>
          <w:rFonts w:cs="David" w:hint="eastAsia"/>
          <w:sz w:val="24"/>
          <w:szCs w:val="24"/>
          <w:rtl/>
        </w:rPr>
        <w:t>הראשון</w:t>
      </w:r>
      <w:r w:rsidRPr="006D39A3">
        <w:rPr>
          <w:rFonts w:cs="David"/>
          <w:sz w:val="24"/>
          <w:szCs w:val="24"/>
          <w:rtl/>
        </w:rPr>
        <w:t xml:space="preserve"> </w:t>
      </w:r>
      <w:r w:rsidRPr="006D39A3">
        <w:rPr>
          <w:rFonts w:cs="David" w:hint="eastAsia"/>
          <w:sz w:val="24"/>
          <w:szCs w:val="24"/>
          <w:rtl/>
        </w:rPr>
        <w:t>שחל</w:t>
      </w:r>
      <w:r w:rsidRPr="006D39A3">
        <w:rPr>
          <w:rFonts w:cs="David"/>
          <w:sz w:val="24"/>
          <w:szCs w:val="24"/>
          <w:rtl/>
        </w:rPr>
        <w:t xml:space="preserve"> </w:t>
      </w:r>
      <w:r w:rsidRPr="006D39A3">
        <w:rPr>
          <w:rFonts w:cs="David" w:hint="eastAsia"/>
          <w:sz w:val="24"/>
          <w:szCs w:val="24"/>
          <w:rtl/>
        </w:rPr>
        <w:t>אחרי</w:t>
      </w:r>
      <w:r w:rsidRPr="006D39A3">
        <w:rPr>
          <w:rFonts w:cs="David"/>
          <w:sz w:val="24"/>
          <w:szCs w:val="24"/>
          <w:rtl/>
        </w:rPr>
        <w:t xml:space="preserve"> </w:t>
      </w:r>
      <w:r w:rsidRPr="006D39A3">
        <w:rPr>
          <w:rFonts w:cs="David" w:hint="eastAsia"/>
          <w:sz w:val="24"/>
          <w:szCs w:val="24"/>
          <w:rtl/>
        </w:rPr>
        <w:t>היום</w:t>
      </w:r>
      <w:r w:rsidRPr="006D39A3">
        <w:rPr>
          <w:rFonts w:cs="David"/>
          <w:sz w:val="24"/>
          <w:szCs w:val="24"/>
          <w:rtl/>
        </w:rPr>
        <w:t xml:space="preserve"> </w:t>
      </w:r>
      <w:r w:rsidRPr="006D39A3">
        <w:rPr>
          <w:rFonts w:cs="David" w:hint="eastAsia"/>
          <w:sz w:val="24"/>
          <w:szCs w:val="24"/>
          <w:rtl/>
        </w:rPr>
        <w:t>השני</w:t>
      </w:r>
      <w:r w:rsidRPr="006D39A3">
        <w:rPr>
          <w:rFonts w:cs="David"/>
          <w:sz w:val="24"/>
          <w:szCs w:val="24"/>
          <w:rtl/>
        </w:rPr>
        <w:t xml:space="preserve"> </w:t>
      </w:r>
      <w:r w:rsidRPr="006D39A3">
        <w:rPr>
          <w:rFonts w:cs="David" w:hint="eastAsia"/>
          <w:sz w:val="24"/>
          <w:szCs w:val="24"/>
          <w:rtl/>
        </w:rPr>
        <w:t>בכל</w:t>
      </w:r>
      <w:r w:rsidRPr="006D39A3">
        <w:rPr>
          <w:rFonts w:cs="David"/>
          <w:sz w:val="24"/>
          <w:szCs w:val="24"/>
          <w:rtl/>
        </w:rPr>
        <w:t xml:space="preserve"> </w:t>
      </w:r>
      <w:r w:rsidRPr="006D39A3">
        <w:rPr>
          <w:rFonts w:cs="David" w:hint="eastAsia"/>
          <w:sz w:val="24"/>
          <w:szCs w:val="24"/>
          <w:rtl/>
        </w:rPr>
        <w:t>נובמבר</w:t>
      </w:r>
      <w:r>
        <w:rPr>
          <w:rFonts w:cs="David" w:hint="cs"/>
          <w:sz w:val="24"/>
          <w:szCs w:val="24"/>
          <w:rtl/>
        </w:rPr>
        <w:t>.</w:t>
      </w:r>
    </w:p>
    <w:p w:rsidR="006D39A3" w:rsidRDefault="006D39A3" w:rsidP="006D39A3">
      <w:pPr>
        <w:pStyle w:val="aa"/>
        <w:jc w:val="both"/>
        <w:rPr>
          <w:rFonts w:cs="David"/>
          <w:sz w:val="24"/>
          <w:szCs w:val="24"/>
          <w:rtl/>
        </w:rPr>
      </w:pPr>
      <w:r w:rsidRPr="006D39A3">
        <w:rPr>
          <w:rFonts w:cs="David" w:hint="eastAsia"/>
          <w:sz w:val="24"/>
          <w:szCs w:val="24"/>
          <w:rtl/>
        </w:rPr>
        <w:t>נשיא</w:t>
      </w:r>
      <w:r w:rsidRPr="006D39A3">
        <w:rPr>
          <w:rFonts w:cs="David"/>
          <w:sz w:val="24"/>
          <w:szCs w:val="24"/>
          <w:rtl/>
        </w:rPr>
        <w:t xml:space="preserve"> </w:t>
      </w:r>
      <w:r w:rsidRPr="006D39A3">
        <w:rPr>
          <w:rFonts w:cs="David" w:hint="eastAsia"/>
          <w:sz w:val="24"/>
          <w:szCs w:val="24"/>
          <w:rtl/>
        </w:rPr>
        <w:t>ארה</w:t>
      </w:r>
      <w:r w:rsidRPr="006D39A3">
        <w:rPr>
          <w:rFonts w:cs="David"/>
          <w:sz w:val="24"/>
          <w:szCs w:val="24"/>
          <w:rtl/>
        </w:rPr>
        <w:t>"</w:t>
      </w:r>
      <w:r w:rsidRPr="006D39A3">
        <w:rPr>
          <w:rFonts w:cs="David" w:hint="eastAsia"/>
          <w:sz w:val="24"/>
          <w:szCs w:val="24"/>
          <w:rtl/>
        </w:rPr>
        <w:t>ב</w:t>
      </w:r>
      <w:r w:rsidRPr="006D39A3">
        <w:rPr>
          <w:rFonts w:cs="David"/>
          <w:sz w:val="24"/>
          <w:szCs w:val="24"/>
          <w:rtl/>
        </w:rPr>
        <w:t xml:space="preserve"> </w:t>
      </w:r>
      <w:r w:rsidRPr="006D39A3">
        <w:rPr>
          <w:rFonts w:cs="David" w:hint="eastAsia"/>
          <w:sz w:val="24"/>
          <w:szCs w:val="24"/>
          <w:rtl/>
        </w:rPr>
        <w:t>לא</w:t>
      </w:r>
      <w:r w:rsidRPr="006D39A3">
        <w:rPr>
          <w:rFonts w:cs="David"/>
          <w:sz w:val="24"/>
          <w:szCs w:val="24"/>
          <w:rtl/>
        </w:rPr>
        <w:t xml:space="preserve"> </w:t>
      </w:r>
      <w:r w:rsidRPr="006D39A3">
        <w:rPr>
          <w:rFonts w:cs="David" w:hint="eastAsia"/>
          <w:sz w:val="24"/>
          <w:szCs w:val="24"/>
          <w:rtl/>
        </w:rPr>
        <w:t>נבחר</w:t>
      </w:r>
      <w:r w:rsidRPr="006D39A3">
        <w:rPr>
          <w:rFonts w:cs="David"/>
          <w:sz w:val="24"/>
          <w:szCs w:val="24"/>
          <w:rtl/>
        </w:rPr>
        <w:t xml:space="preserve"> </w:t>
      </w:r>
      <w:r w:rsidRPr="006D39A3">
        <w:rPr>
          <w:rFonts w:cs="David" w:hint="eastAsia"/>
          <w:sz w:val="24"/>
          <w:szCs w:val="24"/>
          <w:rtl/>
        </w:rPr>
        <w:t>בבחירות</w:t>
      </w:r>
      <w:r w:rsidRPr="006D39A3">
        <w:rPr>
          <w:rFonts w:cs="David"/>
          <w:sz w:val="24"/>
          <w:szCs w:val="24"/>
          <w:rtl/>
        </w:rPr>
        <w:t xml:space="preserve"> </w:t>
      </w:r>
      <w:r w:rsidRPr="006D39A3">
        <w:rPr>
          <w:rFonts w:cs="David" w:hint="eastAsia"/>
          <w:sz w:val="24"/>
          <w:szCs w:val="24"/>
          <w:rtl/>
        </w:rPr>
        <w:t>ישירות</w:t>
      </w:r>
      <w:r w:rsidRPr="006D39A3">
        <w:rPr>
          <w:rFonts w:cs="David"/>
          <w:sz w:val="24"/>
          <w:szCs w:val="24"/>
          <w:rtl/>
        </w:rPr>
        <w:t xml:space="preserve"> </w:t>
      </w:r>
      <w:r w:rsidRPr="006D39A3">
        <w:rPr>
          <w:rFonts w:cs="David" w:hint="eastAsia"/>
          <w:sz w:val="24"/>
          <w:szCs w:val="24"/>
          <w:rtl/>
        </w:rPr>
        <w:t>אלא</w:t>
      </w:r>
      <w:r w:rsidRPr="006D39A3">
        <w:rPr>
          <w:rFonts w:cs="David"/>
          <w:sz w:val="24"/>
          <w:szCs w:val="24"/>
          <w:rtl/>
        </w:rPr>
        <w:t xml:space="preserve"> </w:t>
      </w:r>
      <w:r w:rsidRPr="006D39A3">
        <w:rPr>
          <w:rFonts w:cs="David" w:hint="eastAsia"/>
          <w:sz w:val="24"/>
          <w:szCs w:val="24"/>
          <w:rtl/>
        </w:rPr>
        <w:t>ע</w:t>
      </w:r>
      <w:r w:rsidRPr="006D39A3">
        <w:rPr>
          <w:rFonts w:cs="David"/>
          <w:sz w:val="24"/>
          <w:szCs w:val="24"/>
          <w:rtl/>
        </w:rPr>
        <w:t>"</w:t>
      </w:r>
      <w:r w:rsidRPr="006D39A3">
        <w:rPr>
          <w:rFonts w:cs="David" w:hint="eastAsia"/>
          <w:sz w:val="24"/>
          <w:szCs w:val="24"/>
          <w:rtl/>
        </w:rPr>
        <w:t>י</w:t>
      </w:r>
      <w:r w:rsidRPr="006D39A3">
        <w:rPr>
          <w:rFonts w:cs="David"/>
          <w:sz w:val="24"/>
          <w:szCs w:val="24"/>
          <w:rtl/>
        </w:rPr>
        <w:t xml:space="preserve"> </w:t>
      </w:r>
      <w:r w:rsidRPr="006D39A3">
        <w:rPr>
          <w:rFonts w:cs="David" w:hint="eastAsia"/>
          <w:sz w:val="24"/>
          <w:szCs w:val="24"/>
          <w:rtl/>
        </w:rPr>
        <w:t>אלקטור</w:t>
      </w:r>
      <w:r w:rsidRPr="006D39A3">
        <w:rPr>
          <w:rFonts w:cs="David" w:hint="cs"/>
          <w:sz w:val="24"/>
          <w:szCs w:val="24"/>
          <w:rtl/>
        </w:rPr>
        <w:t xml:space="preserve">ים- </w:t>
      </w:r>
      <w:r w:rsidRPr="006D39A3">
        <w:rPr>
          <w:rFonts w:cs="David" w:hint="eastAsia"/>
          <w:sz w:val="24"/>
          <w:szCs w:val="24"/>
          <w:rtl/>
        </w:rPr>
        <w:t>לכל</w:t>
      </w:r>
      <w:r w:rsidRPr="006D39A3">
        <w:rPr>
          <w:rFonts w:cs="David"/>
          <w:sz w:val="24"/>
          <w:szCs w:val="24"/>
          <w:rtl/>
        </w:rPr>
        <w:t xml:space="preserve"> </w:t>
      </w:r>
      <w:r w:rsidRPr="006D39A3">
        <w:rPr>
          <w:rFonts w:cs="David" w:hint="eastAsia"/>
          <w:sz w:val="24"/>
          <w:szCs w:val="24"/>
          <w:rtl/>
        </w:rPr>
        <w:t>מדינה</w:t>
      </w:r>
      <w:r w:rsidRPr="006D39A3">
        <w:rPr>
          <w:rFonts w:cs="David"/>
          <w:sz w:val="24"/>
          <w:szCs w:val="24"/>
          <w:rtl/>
        </w:rPr>
        <w:t xml:space="preserve"> </w:t>
      </w:r>
      <w:r w:rsidRPr="006D39A3">
        <w:rPr>
          <w:rFonts w:cs="David" w:hint="eastAsia"/>
          <w:sz w:val="24"/>
          <w:szCs w:val="24"/>
          <w:rtl/>
        </w:rPr>
        <w:t>יש</w:t>
      </w:r>
      <w:r w:rsidRPr="006D39A3">
        <w:rPr>
          <w:rFonts w:cs="David"/>
          <w:sz w:val="24"/>
          <w:szCs w:val="24"/>
          <w:rtl/>
        </w:rPr>
        <w:t xml:space="preserve"> </w:t>
      </w:r>
      <w:r w:rsidRPr="006D39A3">
        <w:rPr>
          <w:rFonts w:cs="David" w:hint="eastAsia"/>
          <w:sz w:val="24"/>
          <w:szCs w:val="24"/>
          <w:rtl/>
        </w:rPr>
        <w:t>מספר</w:t>
      </w:r>
      <w:r w:rsidRPr="006D39A3">
        <w:rPr>
          <w:rFonts w:cs="David"/>
          <w:sz w:val="24"/>
          <w:szCs w:val="24"/>
          <w:rtl/>
        </w:rPr>
        <w:t xml:space="preserve"> </w:t>
      </w:r>
      <w:r w:rsidRPr="006D39A3">
        <w:rPr>
          <w:rFonts w:cs="David" w:hint="eastAsia"/>
          <w:sz w:val="24"/>
          <w:szCs w:val="24"/>
          <w:rtl/>
        </w:rPr>
        <w:t>אלקטורים</w:t>
      </w:r>
      <w:r w:rsidRPr="006D39A3">
        <w:rPr>
          <w:rFonts w:cs="David"/>
          <w:sz w:val="24"/>
          <w:szCs w:val="24"/>
          <w:rtl/>
        </w:rPr>
        <w:t xml:space="preserve"> </w:t>
      </w:r>
      <w:r w:rsidRPr="006D39A3">
        <w:rPr>
          <w:rFonts w:cs="David" w:hint="eastAsia"/>
          <w:sz w:val="24"/>
          <w:szCs w:val="24"/>
          <w:rtl/>
        </w:rPr>
        <w:t>שנקבע</w:t>
      </w:r>
      <w:r w:rsidRPr="006D39A3">
        <w:rPr>
          <w:rFonts w:cs="David"/>
          <w:sz w:val="24"/>
          <w:szCs w:val="24"/>
          <w:rtl/>
        </w:rPr>
        <w:t xml:space="preserve"> </w:t>
      </w:r>
      <w:r w:rsidRPr="006D39A3">
        <w:rPr>
          <w:rFonts w:cs="David" w:hint="eastAsia"/>
          <w:sz w:val="24"/>
          <w:szCs w:val="24"/>
          <w:rtl/>
        </w:rPr>
        <w:t>ע</w:t>
      </w:r>
      <w:r w:rsidRPr="006D39A3">
        <w:rPr>
          <w:rFonts w:cs="David"/>
          <w:sz w:val="24"/>
          <w:szCs w:val="24"/>
          <w:rtl/>
        </w:rPr>
        <w:t>"</w:t>
      </w:r>
      <w:r w:rsidRPr="006D39A3">
        <w:rPr>
          <w:rFonts w:cs="David" w:hint="eastAsia"/>
          <w:sz w:val="24"/>
          <w:szCs w:val="24"/>
          <w:rtl/>
        </w:rPr>
        <w:t>פ</w:t>
      </w:r>
      <w:r w:rsidRPr="006D39A3">
        <w:rPr>
          <w:rFonts w:cs="David"/>
          <w:sz w:val="24"/>
          <w:szCs w:val="24"/>
          <w:rtl/>
        </w:rPr>
        <w:t xml:space="preserve"> </w:t>
      </w:r>
      <w:r w:rsidRPr="006D39A3">
        <w:rPr>
          <w:rFonts w:cs="David" w:hint="eastAsia"/>
          <w:sz w:val="24"/>
          <w:szCs w:val="24"/>
          <w:rtl/>
        </w:rPr>
        <w:t>גודל</w:t>
      </w:r>
      <w:r w:rsidRPr="006D39A3">
        <w:rPr>
          <w:rFonts w:cs="David"/>
          <w:sz w:val="24"/>
          <w:szCs w:val="24"/>
          <w:rtl/>
        </w:rPr>
        <w:t xml:space="preserve"> </w:t>
      </w:r>
      <w:r w:rsidRPr="006D39A3">
        <w:rPr>
          <w:rFonts w:cs="David" w:hint="eastAsia"/>
          <w:sz w:val="24"/>
          <w:szCs w:val="24"/>
          <w:rtl/>
        </w:rPr>
        <w:t>המדינה</w:t>
      </w:r>
      <w:r>
        <w:rPr>
          <w:rFonts w:cs="David" w:hint="cs"/>
          <w:sz w:val="24"/>
          <w:szCs w:val="24"/>
          <w:rtl/>
        </w:rPr>
        <w:t xml:space="preserve"> (סה"כ 538. צריך 270 לזכות בנשיאות)</w:t>
      </w:r>
      <w:r w:rsidRPr="006D39A3">
        <w:rPr>
          <w:rFonts w:cs="David"/>
          <w:sz w:val="24"/>
          <w:szCs w:val="24"/>
          <w:rtl/>
        </w:rPr>
        <w:t xml:space="preserve">. </w:t>
      </w:r>
      <w:r w:rsidRPr="006D39A3">
        <w:rPr>
          <w:rFonts w:cs="David" w:hint="eastAsia"/>
          <w:sz w:val="24"/>
          <w:szCs w:val="24"/>
          <w:rtl/>
        </w:rPr>
        <w:t>אם</w:t>
      </w:r>
      <w:r w:rsidRPr="006D39A3">
        <w:rPr>
          <w:rFonts w:cs="David"/>
          <w:sz w:val="24"/>
          <w:szCs w:val="24"/>
          <w:rtl/>
        </w:rPr>
        <w:t xml:space="preserve"> </w:t>
      </w:r>
      <w:r w:rsidRPr="006D39A3">
        <w:rPr>
          <w:rFonts w:cs="David" w:hint="eastAsia"/>
          <w:sz w:val="24"/>
          <w:szCs w:val="24"/>
          <w:rtl/>
        </w:rPr>
        <w:t>במדינה</w:t>
      </w:r>
      <w:r w:rsidRPr="006D39A3">
        <w:rPr>
          <w:rFonts w:cs="David"/>
          <w:sz w:val="24"/>
          <w:szCs w:val="24"/>
          <w:rtl/>
        </w:rPr>
        <w:t xml:space="preserve"> </w:t>
      </w:r>
      <w:r w:rsidRPr="006D39A3">
        <w:rPr>
          <w:rFonts w:cs="David" w:hint="eastAsia"/>
          <w:sz w:val="24"/>
          <w:szCs w:val="24"/>
          <w:rtl/>
        </w:rPr>
        <w:t>יש</w:t>
      </w:r>
      <w:r w:rsidRPr="006D39A3">
        <w:rPr>
          <w:rFonts w:cs="David"/>
          <w:sz w:val="24"/>
          <w:szCs w:val="24"/>
          <w:rtl/>
        </w:rPr>
        <w:t xml:space="preserve"> </w:t>
      </w:r>
      <w:r w:rsidRPr="006D39A3">
        <w:rPr>
          <w:rFonts w:cs="David" w:hint="eastAsia"/>
          <w:sz w:val="24"/>
          <w:szCs w:val="24"/>
          <w:rtl/>
        </w:rPr>
        <w:t>רוב</w:t>
      </w:r>
      <w:r w:rsidRPr="006D39A3">
        <w:rPr>
          <w:rFonts w:cs="David"/>
          <w:sz w:val="24"/>
          <w:szCs w:val="24"/>
          <w:rtl/>
        </w:rPr>
        <w:t xml:space="preserve"> </w:t>
      </w:r>
      <w:r w:rsidRPr="006D39A3">
        <w:rPr>
          <w:rFonts w:cs="David" w:hint="eastAsia"/>
          <w:sz w:val="24"/>
          <w:szCs w:val="24"/>
          <w:rtl/>
        </w:rPr>
        <w:t>למועמד</w:t>
      </w:r>
      <w:r w:rsidRPr="006D39A3">
        <w:rPr>
          <w:rFonts w:cs="David"/>
          <w:sz w:val="24"/>
          <w:szCs w:val="24"/>
          <w:rtl/>
        </w:rPr>
        <w:t xml:space="preserve"> </w:t>
      </w:r>
      <w:r w:rsidRPr="006D39A3">
        <w:rPr>
          <w:rFonts w:cs="David" w:hint="eastAsia"/>
          <w:sz w:val="24"/>
          <w:szCs w:val="24"/>
          <w:rtl/>
        </w:rPr>
        <w:t>מסוים</w:t>
      </w:r>
      <w:r w:rsidRPr="006D39A3">
        <w:rPr>
          <w:rFonts w:cs="David"/>
          <w:sz w:val="24"/>
          <w:szCs w:val="24"/>
          <w:rtl/>
        </w:rPr>
        <w:t xml:space="preserve">, </w:t>
      </w:r>
      <w:r w:rsidRPr="006D39A3">
        <w:rPr>
          <w:rFonts w:cs="David" w:hint="eastAsia"/>
          <w:sz w:val="24"/>
          <w:szCs w:val="24"/>
          <w:rtl/>
        </w:rPr>
        <w:t>כל</w:t>
      </w:r>
      <w:r w:rsidRPr="006D39A3">
        <w:rPr>
          <w:rFonts w:cs="David"/>
          <w:sz w:val="24"/>
          <w:szCs w:val="24"/>
          <w:rtl/>
        </w:rPr>
        <w:t xml:space="preserve"> </w:t>
      </w:r>
      <w:r w:rsidRPr="006D39A3">
        <w:rPr>
          <w:rFonts w:cs="David" w:hint="eastAsia"/>
          <w:sz w:val="24"/>
          <w:szCs w:val="24"/>
          <w:rtl/>
        </w:rPr>
        <w:t>האלקטורים</w:t>
      </w:r>
      <w:r w:rsidRPr="006D39A3">
        <w:rPr>
          <w:rFonts w:cs="David"/>
          <w:sz w:val="24"/>
          <w:szCs w:val="24"/>
          <w:rtl/>
        </w:rPr>
        <w:t xml:space="preserve"> </w:t>
      </w:r>
      <w:r w:rsidRPr="006D39A3">
        <w:rPr>
          <w:rFonts w:cs="David" w:hint="eastAsia"/>
          <w:sz w:val="24"/>
          <w:szCs w:val="24"/>
          <w:rtl/>
        </w:rPr>
        <w:t>הולכים</w:t>
      </w:r>
      <w:r w:rsidRPr="006D39A3">
        <w:rPr>
          <w:rFonts w:cs="David"/>
          <w:sz w:val="24"/>
          <w:szCs w:val="24"/>
          <w:rtl/>
        </w:rPr>
        <w:t xml:space="preserve"> </w:t>
      </w:r>
      <w:r w:rsidRPr="006D39A3">
        <w:rPr>
          <w:rFonts w:cs="David" w:hint="eastAsia"/>
          <w:sz w:val="24"/>
          <w:szCs w:val="24"/>
          <w:rtl/>
        </w:rPr>
        <w:t>אליו</w:t>
      </w:r>
      <w:r w:rsidRPr="006D39A3">
        <w:rPr>
          <w:rFonts w:cs="David"/>
          <w:sz w:val="24"/>
          <w:szCs w:val="24"/>
          <w:rtl/>
        </w:rPr>
        <w:t xml:space="preserve">. </w:t>
      </w:r>
      <w:r w:rsidRPr="006D39A3">
        <w:rPr>
          <w:rFonts w:cs="David" w:hint="eastAsia"/>
          <w:sz w:val="24"/>
          <w:szCs w:val="24"/>
          <w:rtl/>
        </w:rPr>
        <w:t>הבוחרים</w:t>
      </w:r>
      <w:r w:rsidRPr="006D39A3">
        <w:rPr>
          <w:rFonts w:cs="David"/>
          <w:sz w:val="24"/>
          <w:szCs w:val="24"/>
          <w:rtl/>
        </w:rPr>
        <w:t xml:space="preserve"> </w:t>
      </w:r>
      <w:r w:rsidRPr="006D39A3">
        <w:rPr>
          <w:rFonts w:cs="David" w:hint="eastAsia"/>
          <w:sz w:val="24"/>
          <w:szCs w:val="24"/>
          <w:rtl/>
        </w:rPr>
        <w:t>לא</w:t>
      </w:r>
      <w:r w:rsidRPr="006D39A3">
        <w:rPr>
          <w:rFonts w:cs="David"/>
          <w:sz w:val="24"/>
          <w:szCs w:val="24"/>
          <w:rtl/>
        </w:rPr>
        <w:t xml:space="preserve"> </w:t>
      </w:r>
      <w:r w:rsidRPr="006D39A3">
        <w:rPr>
          <w:rFonts w:cs="David" w:hint="eastAsia"/>
          <w:sz w:val="24"/>
          <w:szCs w:val="24"/>
          <w:rtl/>
        </w:rPr>
        <w:t>בוחרים</w:t>
      </w:r>
      <w:r w:rsidRPr="006D39A3">
        <w:rPr>
          <w:rFonts w:cs="David"/>
          <w:sz w:val="24"/>
          <w:szCs w:val="24"/>
          <w:rtl/>
        </w:rPr>
        <w:t xml:space="preserve"> </w:t>
      </w:r>
      <w:r w:rsidRPr="006D39A3">
        <w:rPr>
          <w:rFonts w:cs="David" w:hint="eastAsia"/>
          <w:sz w:val="24"/>
          <w:szCs w:val="24"/>
          <w:rtl/>
        </w:rPr>
        <w:t>ישירות</w:t>
      </w:r>
      <w:r w:rsidRPr="006D39A3">
        <w:rPr>
          <w:rFonts w:cs="David"/>
          <w:sz w:val="24"/>
          <w:szCs w:val="24"/>
          <w:rtl/>
        </w:rPr>
        <w:t xml:space="preserve"> </w:t>
      </w:r>
      <w:r w:rsidRPr="006D39A3">
        <w:rPr>
          <w:rFonts w:cs="David" w:hint="eastAsia"/>
          <w:sz w:val="24"/>
          <w:szCs w:val="24"/>
          <w:rtl/>
        </w:rPr>
        <w:t>במועמד</w:t>
      </w:r>
      <w:r w:rsidRPr="006D39A3">
        <w:rPr>
          <w:rFonts w:cs="David"/>
          <w:sz w:val="24"/>
          <w:szCs w:val="24"/>
          <w:rtl/>
        </w:rPr>
        <w:t xml:space="preserve"> </w:t>
      </w:r>
      <w:r w:rsidRPr="006D39A3">
        <w:rPr>
          <w:rFonts w:cs="David" w:hint="eastAsia"/>
          <w:sz w:val="24"/>
          <w:szCs w:val="24"/>
          <w:rtl/>
        </w:rPr>
        <w:t>לנשיאות</w:t>
      </w:r>
      <w:r w:rsidRPr="006D39A3">
        <w:rPr>
          <w:rFonts w:cs="David" w:hint="cs"/>
          <w:sz w:val="24"/>
          <w:szCs w:val="24"/>
          <w:rtl/>
        </w:rPr>
        <w:t>,</w:t>
      </w:r>
      <w:r w:rsidRPr="006D39A3">
        <w:rPr>
          <w:rFonts w:cs="David"/>
          <w:sz w:val="24"/>
          <w:szCs w:val="24"/>
          <w:rtl/>
        </w:rPr>
        <w:t xml:space="preserve"> </w:t>
      </w:r>
      <w:r w:rsidRPr="006D39A3">
        <w:rPr>
          <w:rFonts w:cs="David" w:hint="eastAsia"/>
          <w:sz w:val="24"/>
          <w:szCs w:val="24"/>
          <w:rtl/>
        </w:rPr>
        <w:t>אלא</w:t>
      </w:r>
      <w:r w:rsidRPr="006D39A3">
        <w:rPr>
          <w:rFonts w:cs="David"/>
          <w:sz w:val="24"/>
          <w:szCs w:val="24"/>
          <w:rtl/>
        </w:rPr>
        <w:t xml:space="preserve"> </w:t>
      </w:r>
      <w:r w:rsidRPr="006D39A3">
        <w:rPr>
          <w:rFonts w:cs="David" w:hint="eastAsia"/>
          <w:sz w:val="24"/>
          <w:szCs w:val="24"/>
          <w:rtl/>
        </w:rPr>
        <w:t>באנשים</w:t>
      </w:r>
      <w:r w:rsidRPr="006D39A3">
        <w:rPr>
          <w:rFonts w:cs="David"/>
          <w:sz w:val="24"/>
          <w:szCs w:val="24"/>
          <w:rtl/>
        </w:rPr>
        <w:t xml:space="preserve"> </w:t>
      </w:r>
      <w:r w:rsidRPr="006D39A3">
        <w:rPr>
          <w:rFonts w:cs="David" w:hint="eastAsia"/>
          <w:sz w:val="24"/>
          <w:szCs w:val="24"/>
          <w:rtl/>
        </w:rPr>
        <w:t>שהם</w:t>
      </w:r>
      <w:r w:rsidRPr="006D39A3">
        <w:rPr>
          <w:rFonts w:cs="David"/>
          <w:sz w:val="24"/>
          <w:szCs w:val="24"/>
          <w:rtl/>
        </w:rPr>
        <w:t xml:space="preserve"> </w:t>
      </w:r>
      <w:r w:rsidRPr="006D39A3">
        <w:rPr>
          <w:rFonts w:cs="David" w:hint="eastAsia"/>
          <w:sz w:val="24"/>
          <w:szCs w:val="24"/>
          <w:rtl/>
        </w:rPr>
        <w:t>אנשי</w:t>
      </w:r>
      <w:r w:rsidRPr="006D39A3">
        <w:rPr>
          <w:rFonts w:cs="David"/>
          <w:sz w:val="24"/>
          <w:szCs w:val="24"/>
          <w:rtl/>
        </w:rPr>
        <w:t xml:space="preserve"> </w:t>
      </w:r>
      <w:r w:rsidRPr="006D39A3">
        <w:rPr>
          <w:rFonts w:cs="David" w:hint="eastAsia"/>
          <w:sz w:val="24"/>
          <w:szCs w:val="24"/>
          <w:rtl/>
        </w:rPr>
        <w:t>ציבור</w:t>
      </w:r>
      <w:r w:rsidRPr="006D39A3">
        <w:rPr>
          <w:rFonts w:cs="David"/>
          <w:sz w:val="24"/>
          <w:szCs w:val="24"/>
          <w:rtl/>
        </w:rPr>
        <w:t xml:space="preserve"> </w:t>
      </w:r>
      <w:r w:rsidRPr="006D39A3">
        <w:rPr>
          <w:rFonts w:cs="David" w:hint="eastAsia"/>
          <w:sz w:val="24"/>
          <w:szCs w:val="24"/>
          <w:rtl/>
        </w:rPr>
        <w:t>שהתפקיד</w:t>
      </w:r>
      <w:r w:rsidRPr="006D39A3">
        <w:rPr>
          <w:rFonts w:cs="David"/>
          <w:sz w:val="24"/>
          <w:szCs w:val="24"/>
          <w:rtl/>
        </w:rPr>
        <w:t xml:space="preserve"> </w:t>
      </w:r>
      <w:r w:rsidRPr="006D39A3">
        <w:rPr>
          <w:rFonts w:cs="David" w:hint="eastAsia"/>
          <w:sz w:val="24"/>
          <w:szCs w:val="24"/>
          <w:rtl/>
        </w:rPr>
        <w:t>שלהם</w:t>
      </w:r>
      <w:r w:rsidRPr="006D39A3">
        <w:rPr>
          <w:rFonts w:cs="David"/>
          <w:sz w:val="24"/>
          <w:szCs w:val="24"/>
          <w:rtl/>
        </w:rPr>
        <w:t xml:space="preserve"> </w:t>
      </w:r>
      <w:r w:rsidRPr="006D39A3">
        <w:rPr>
          <w:rFonts w:cs="David" w:hint="eastAsia"/>
          <w:sz w:val="24"/>
          <w:szCs w:val="24"/>
          <w:rtl/>
        </w:rPr>
        <w:t>כיום</w:t>
      </w:r>
      <w:r w:rsidRPr="006D39A3">
        <w:rPr>
          <w:rFonts w:cs="David"/>
          <w:sz w:val="24"/>
          <w:szCs w:val="24"/>
          <w:rtl/>
        </w:rPr>
        <w:t xml:space="preserve"> </w:t>
      </w:r>
      <w:r w:rsidRPr="006D39A3">
        <w:rPr>
          <w:rFonts w:cs="David" w:hint="eastAsia"/>
          <w:sz w:val="24"/>
          <w:szCs w:val="24"/>
          <w:rtl/>
        </w:rPr>
        <w:t>הוא</w:t>
      </w:r>
      <w:r w:rsidRPr="006D39A3">
        <w:rPr>
          <w:rFonts w:cs="David"/>
          <w:sz w:val="24"/>
          <w:szCs w:val="24"/>
          <w:rtl/>
        </w:rPr>
        <w:t xml:space="preserve"> </w:t>
      </w:r>
      <w:r w:rsidRPr="006D39A3">
        <w:rPr>
          <w:rFonts w:cs="David" w:hint="eastAsia"/>
          <w:sz w:val="24"/>
          <w:szCs w:val="24"/>
          <w:rtl/>
        </w:rPr>
        <w:t>יותר</w:t>
      </w:r>
      <w:r w:rsidRPr="006D39A3">
        <w:rPr>
          <w:rFonts w:cs="David"/>
          <w:sz w:val="24"/>
          <w:szCs w:val="24"/>
          <w:rtl/>
        </w:rPr>
        <w:t xml:space="preserve"> </w:t>
      </w:r>
      <w:r w:rsidRPr="006D39A3">
        <w:rPr>
          <w:rFonts w:cs="David" w:hint="eastAsia"/>
          <w:sz w:val="24"/>
          <w:szCs w:val="24"/>
          <w:rtl/>
        </w:rPr>
        <w:t>סמלי</w:t>
      </w:r>
      <w:r w:rsidRPr="006D39A3">
        <w:rPr>
          <w:rFonts w:cs="David" w:hint="cs"/>
          <w:sz w:val="24"/>
          <w:szCs w:val="24"/>
          <w:rtl/>
        </w:rPr>
        <w:t>.</w:t>
      </w:r>
      <w:r w:rsidRPr="006D39A3">
        <w:rPr>
          <w:rFonts w:cs="David"/>
          <w:sz w:val="24"/>
          <w:szCs w:val="24"/>
          <w:rtl/>
        </w:rPr>
        <w:t xml:space="preserve"> </w:t>
      </w:r>
      <w:r w:rsidRPr="006D39A3">
        <w:rPr>
          <w:rFonts w:cs="David" w:hint="eastAsia"/>
          <w:sz w:val="24"/>
          <w:szCs w:val="24"/>
          <w:rtl/>
        </w:rPr>
        <w:t>הם</w:t>
      </w:r>
      <w:r w:rsidRPr="006D39A3">
        <w:rPr>
          <w:rFonts w:cs="David"/>
          <w:sz w:val="24"/>
          <w:szCs w:val="24"/>
          <w:rtl/>
        </w:rPr>
        <w:t xml:space="preserve"> </w:t>
      </w:r>
      <w:r w:rsidRPr="006D39A3">
        <w:rPr>
          <w:rFonts w:cs="David" w:hint="cs"/>
          <w:sz w:val="24"/>
          <w:szCs w:val="24"/>
          <w:rtl/>
        </w:rPr>
        <w:t xml:space="preserve">בעצם </w:t>
      </w:r>
      <w:r w:rsidRPr="006D39A3">
        <w:rPr>
          <w:rFonts w:cs="David" w:hint="eastAsia"/>
          <w:sz w:val="24"/>
          <w:szCs w:val="24"/>
          <w:rtl/>
        </w:rPr>
        <w:t>בוחרים</w:t>
      </w:r>
      <w:r w:rsidRPr="006D39A3">
        <w:rPr>
          <w:rFonts w:cs="David"/>
          <w:sz w:val="24"/>
          <w:szCs w:val="24"/>
          <w:rtl/>
        </w:rPr>
        <w:t xml:space="preserve"> </w:t>
      </w:r>
      <w:r w:rsidRPr="006D39A3">
        <w:rPr>
          <w:rFonts w:cs="David" w:hint="eastAsia"/>
          <w:sz w:val="24"/>
          <w:szCs w:val="24"/>
          <w:rtl/>
        </w:rPr>
        <w:t>באנשים</w:t>
      </w:r>
      <w:r w:rsidRPr="006D39A3">
        <w:rPr>
          <w:rFonts w:cs="David"/>
          <w:sz w:val="24"/>
          <w:szCs w:val="24"/>
          <w:rtl/>
        </w:rPr>
        <w:t xml:space="preserve"> </w:t>
      </w:r>
      <w:r w:rsidRPr="006D39A3">
        <w:rPr>
          <w:rFonts w:cs="David" w:hint="eastAsia"/>
          <w:sz w:val="24"/>
          <w:szCs w:val="24"/>
          <w:rtl/>
        </w:rPr>
        <w:t>שיבחרו</w:t>
      </w:r>
      <w:r w:rsidRPr="006D39A3">
        <w:rPr>
          <w:rFonts w:cs="David"/>
          <w:sz w:val="24"/>
          <w:szCs w:val="24"/>
          <w:rtl/>
        </w:rPr>
        <w:t xml:space="preserve"> </w:t>
      </w:r>
      <w:r w:rsidRPr="006D39A3">
        <w:rPr>
          <w:rFonts w:cs="David" w:hint="eastAsia"/>
          <w:sz w:val="24"/>
          <w:szCs w:val="24"/>
          <w:rtl/>
        </w:rPr>
        <w:t>את</w:t>
      </w:r>
      <w:r w:rsidRPr="006D39A3">
        <w:rPr>
          <w:rFonts w:cs="David"/>
          <w:sz w:val="24"/>
          <w:szCs w:val="24"/>
          <w:rtl/>
        </w:rPr>
        <w:t xml:space="preserve"> </w:t>
      </w:r>
      <w:r w:rsidRPr="006D39A3">
        <w:rPr>
          <w:rFonts w:cs="David" w:hint="eastAsia"/>
          <w:sz w:val="24"/>
          <w:szCs w:val="24"/>
          <w:rtl/>
        </w:rPr>
        <w:t>הנשיא</w:t>
      </w:r>
      <w:r w:rsidRPr="006D39A3">
        <w:rPr>
          <w:rFonts w:cs="David"/>
          <w:sz w:val="24"/>
          <w:szCs w:val="24"/>
          <w:rtl/>
        </w:rPr>
        <w:t>.</w:t>
      </w:r>
      <w:r w:rsidRPr="006D39A3">
        <w:rPr>
          <w:rFonts w:cs="David" w:hint="eastAsia"/>
          <w:sz w:val="24"/>
          <w:szCs w:val="24"/>
          <w:rtl/>
        </w:rPr>
        <w:t xml:space="preserve"> אם</w:t>
      </w:r>
      <w:r w:rsidRPr="006D39A3">
        <w:rPr>
          <w:rFonts w:cs="David"/>
          <w:sz w:val="24"/>
          <w:szCs w:val="24"/>
          <w:rtl/>
        </w:rPr>
        <w:t xml:space="preserve"> </w:t>
      </w:r>
      <w:r w:rsidRPr="006D39A3">
        <w:rPr>
          <w:rFonts w:cs="David" w:hint="eastAsia"/>
          <w:sz w:val="24"/>
          <w:szCs w:val="24"/>
          <w:rtl/>
        </w:rPr>
        <w:t>יש</w:t>
      </w:r>
      <w:r w:rsidRPr="006D39A3">
        <w:rPr>
          <w:rFonts w:cs="David"/>
          <w:sz w:val="24"/>
          <w:szCs w:val="24"/>
          <w:rtl/>
        </w:rPr>
        <w:t xml:space="preserve"> </w:t>
      </w:r>
      <w:r w:rsidRPr="006D39A3">
        <w:rPr>
          <w:rFonts w:cs="David" w:hint="eastAsia"/>
          <w:sz w:val="24"/>
          <w:szCs w:val="24"/>
          <w:rtl/>
        </w:rPr>
        <w:t>תיקו</w:t>
      </w:r>
      <w:r>
        <w:rPr>
          <w:rFonts w:cs="David" w:hint="cs"/>
          <w:sz w:val="24"/>
          <w:szCs w:val="24"/>
          <w:rtl/>
        </w:rPr>
        <w:t>,</w:t>
      </w:r>
      <w:r w:rsidRPr="006D39A3">
        <w:rPr>
          <w:rFonts w:cs="David"/>
          <w:sz w:val="24"/>
          <w:szCs w:val="24"/>
          <w:rtl/>
        </w:rPr>
        <w:t xml:space="preserve"> </w:t>
      </w:r>
      <w:r w:rsidRPr="006D39A3">
        <w:rPr>
          <w:rFonts w:cs="David" w:hint="eastAsia"/>
          <w:sz w:val="24"/>
          <w:szCs w:val="24"/>
          <w:rtl/>
        </w:rPr>
        <w:t>בית</w:t>
      </w:r>
      <w:r w:rsidRPr="006D39A3">
        <w:rPr>
          <w:rFonts w:cs="David"/>
          <w:sz w:val="24"/>
          <w:szCs w:val="24"/>
          <w:rtl/>
        </w:rPr>
        <w:t xml:space="preserve"> </w:t>
      </w:r>
      <w:r w:rsidRPr="006D39A3">
        <w:rPr>
          <w:rFonts w:cs="David" w:hint="eastAsia"/>
          <w:sz w:val="24"/>
          <w:szCs w:val="24"/>
          <w:rtl/>
        </w:rPr>
        <w:t>הנבחרים</w:t>
      </w:r>
      <w:r w:rsidRPr="006D39A3">
        <w:rPr>
          <w:rFonts w:cs="David"/>
          <w:sz w:val="24"/>
          <w:szCs w:val="24"/>
          <w:rtl/>
        </w:rPr>
        <w:t xml:space="preserve"> </w:t>
      </w:r>
      <w:r w:rsidRPr="006D39A3">
        <w:rPr>
          <w:rFonts w:cs="David" w:hint="eastAsia"/>
          <w:sz w:val="24"/>
          <w:szCs w:val="24"/>
          <w:rtl/>
        </w:rPr>
        <w:t>מחליט</w:t>
      </w:r>
      <w:r w:rsidRPr="006D39A3">
        <w:rPr>
          <w:rFonts w:cs="David"/>
          <w:sz w:val="24"/>
          <w:szCs w:val="24"/>
          <w:rtl/>
        </w:rPr>
        <w:t xml:space="preserve">  </w:t>
      </w:r>
      <w:r>
        <w:rPr>
          <w:rFonts w:cs="David" w:hint="cs"/>
          <w:sz w:val="24"/>
          <w:szCs w:val="24"/>
          <w:rtl/>
        </w:rPr>
        <w:t>על זהות הנשיא והסנאט מחליט על זהות סגן הנשיא.</w:t>
      </w:r>
    </w:p>
    <w:p w:rsidR="006D39A3" w:rsidRDefault="006D39A3" w:rsidP="00A307FB">
      <w:pPr>
        <w:pStyle w:val="aa"/>
        <w:ind w:left="1440" w:hanging="1440"/>
        <w:jc w:val="both"/>
        <w:rPr>
          <w:rFonts w:cs="David"/>
          <w:sz w:val="24"/>
          <w:szCs w:val="24"/>
          <w:rtl/>
        </w:rPr>
      </w:pPr>
      <w:r w:rsidRPr="00A307FB">
        <w:rPr>
          <w:rFonts w:cs="David" w:hint="eastAsia"/>
          <w:sz w:val="24"/>
          <w:szCs w:val="24"/>
          <w:u w:val="single"/>
          <w:rtl/>
        </w:rPr>
        <w:t>ביקורת</w:t>
      </w:r>
      <w:r w:rsidR="00A307FB" w:rsidRPr="00A307FB">
        <w:rPr>
          <w:rFonts w:cs="David" w:hint="cs"/>
          <w:sz w:val="24"/>
          <w:szCs w:val="24"/>
          <w:rtl/>
        </w:rPr>
        <w:t>:</w:t>
      </w:r>
      <w:r w:rsidR="00A307FB" w:rsidRPr="00A307FB">
        <w:rPr>
          <w:rFonts w:cs="David" w:hint="cs"/>
          <w:sz w:val="24"/>
          <w:szCs w:val="24"/>
          <w:rtl/>
        </w:rPr>
        <w:tab/>
        <w:t>*</w:t>
      </w:r>
      <w:r w:rsidRPr="00A307FB">
        <w:rPr>
          <w:rFonts w:cs="David" w:hint="eastAsia"/>
          <w:sz w:val="24"/>
          <w:szCs w:val="24"/>
          <w:rtl/>
        </w:rPr>
        <w:t>שיטת</w:t>
      </w:r>
      <w:r w:rsidRPr="00A307FB">
        <w:rPr>
          <w:rFonts w:cs="David"/>
          <w:sz w:val="24"/>
          <w:szCs w:val="24"/>
          <w:rtl/>
        </w:rPr>
        <w:t xml:space="preserve"> </w:t>
      </w:r>
      <w:r w:rsidRPr="00A307FB">
        <w:rPr>
          <w:rFonts w:cs="David" w:hint="eastAsia"/>
          <w:sz w:val="24"/>
          <w:szCs w:val="24"/>
          <w:rtl/>
        </w:rPr>
        <w:t>הבחירות</w:t>
      </w:r>
      <w:r w:rsidRPr="00A307FB">
        <w:rPr>
          <w:rFonts w:cs="David"/>
          <w:sz w:val="24"/>
          <w:szCs w:val="24"/>
          <w:rtl/>
        </w:rPr>
        <w:t xml:space="preserve"> </w:t>
      </w:r>
      <w:r w:rsidRPr="00A307FB">
        <w:rPr>
          <w:rFonts w:cs="David" w:hint="eastAsia"/>
          <w:sz w:val="24"/>
          <w:szCs w:val="24"/>
          <w:rtl/>
        </w:rPr>
        <w:t>לא</w:t>
      </w:r>
      <w:r w:rsidRPr="00A307FB">
        <w:rPr>
          <w:rFonts w:cs="David"/>
          <w:sz w:val="24"/>
          <w:szCs w:val="24"/>
          <w:rtl/>
        </w:rPr>
        <w:t xml:space="preserve"> </w:t>
      </w:r>
      <w:r w:rsidRPr="00A307FB">
        <w:rPr>
          <w:rFonts w:cs="David" w:hint="eastAsia"/>
          <w:sz w:val="24"/>
          <w:szCs w:val="24"/>
          <w:rtl/>
        </w:rPr>
        <w:t>באמת</w:t>
      </w:r>
      <w:r w:rsidRPr="00A307FB">
        <w:rPr>
          <w:rFonts w:cs="David"/>
          <w:sz w:val="24"/>
          <w:szCs w:val="24"/>
          <w:rtl/>
        </w:rPr>
        <w:t xml:space="preserve"> </w:t>
      </w:r>
      <w:r w:rsidRPr="00A307FB">
        <w:rPr>
          <w:rFonts w:cs="David" w:hint="eastAsia"/>
          <w:sz w:val="24"/>
          <w:szCs w:val="24"/>
          <w:rtl/>
        </w:rPr>
        <w:t>דמוקרטית</w:t>
      </w:r>
      <w:r w:rsidRPr="00A307FB">
        <w:rPr>
          <w:rFonts w:cs="David"/>
          <w:sz w:val="24"/>
          <w:szCs w:val="24"/>
          <w:rtl/>
        </w:rPr>
        <w:t xml:space="preserve">, </w:t>
      </w:r>
      <w:r w:rsidRPr="00A307FB">
        <w:rPr>
          <w:rFonts w:cs="David" w:hint="eastAsia"/>
          <w:sz w:val="24"/>
          <w:szCs w:val="24"/>
          <w:rtl/>
        </w:rPr>
        <w:t>מקשרים</w:t>
      </w:r>
      <w:r w:rsidRPr="00A307FB">
        <w:rPr>
          <w:rFonts w:cs="David"/>
          <w:sz w:val="24"/>
          <w:szCs w:val="24"/>
          <w:rtl/>
        </w:rPr>
        <w:t xml:space="preserve"> </w:t>
      </w:r>
      <w:r w:rsidRPr="00A307FB">
        <w:rPr>
          <w:rFonts w:cs="David" w:hint="eastAsia"/>
          <w:sz w:val="24"/>
          <w:szCs w:val="24"/>
          <w:rtl/>
        </w:rPr>
        <w:t>את</w:t>
      </w:r>
      <w:r w:rsidRPr="00A307FB">
        <w:rPr>
          <w:rFonts w:cs="David"/>
          <w:sz w:val="24"/>
          <w:szCs w:val="24"/>
          <w:rtl/>
        </w:rPr>
        <w:t xml:space="preserve"> </w:t>
      </w:r>
      <w:r w:rsidRPr="00A307FB">
        <w:rPr>
          <w:rFonts w:cs="David" w:hint="eastAsia"/>
          <w:sz w:val="24"/>
          <w:szCs w:val="24"/>
          <w:rtl/>
        </w:rPr>
        <w:t>זה</w:t>
      </w:r>
      <w:r w:rsidRPr="00A307FB">
        <w:rPr>
          <w:rFonts w:cs="David"/>
          <w:sz w:val="24"/>
          <w:szCs w:val="24"/>
          <w:rtl/>
        </w:rPr>
        <w:t xml:space="preserve"> </w:t>
      </w:r>
      <w:r w:rsidRPr="00A307FB">
        <w:rPr>
          <w:rFonts w:cs="David" w:hint="eastAsia"/>
          <w:sz w:val="24"/>
          <w:szCs w:val="24"/>
          <w:rtl/>
        </w:rPr>
        <w:t>למי</w:t>
      </w:r>
      <w:r w:rsidRPr="00A307FB">
        <w:rPr>
          <w:rFonts w:cs="David"/>
          <w:sz w:val="24"/>
          <w:szCs w:val="24"/>
          <w:rtl/>
        </w:rPr>
        <w:t xml:space="preserve"> </w:t>
      </w:r>
      <w:r w:rsidRPr="00A307FB">
        <w:rPr>
          <w:rFonts w:cs="David" w:hint="eastAsia"/>
          <w:sz w:val="24"/>
          <w:szCs w:val="24"/>
          <w:rtl/>
        </w:rPr>
        <w:t>יכול</w:t>
      </w:r>
      <w:r w:rsidRPr="00A307FB">
        <w:rPr>
          <w:rFonts w:cs="David"/>
          <w:sz w:val="24"/>
          <w:szCs w:val="24"/>
          <w:rtl/>
        </w:rPr>
        <w:t xml:space="preserve"> </w:t>
      </w:r>
      <w:r w:rsidRPr="00A307FB">
        <w:rPr>
          <w:rFonts w:cs="David" w:hint="eastAsia"/>
          <w:sz w:val="24"/>
          <w:szCs w:val="24"/>
          <w:rtl/>
        </w:rPr>
        <w:t>להצביע</w:t>
      </w:r>
      <w:r w:rsidRPr="00A307FB">
        <w:rPr>
          <w:rFonts w:cs="David"/>
          <w:sz w:val="24"/>
          <w:szCs w:val="24"/>
          <w:rtl/>
        </w:rPr>
        <w:t xml:space="preserve"> </w:t>
      </w:r>
      <w:r w:rsidRPr="00A307FB">
        <w:rPr>
          <w:rFonts w:cs="David" w:hint="eastAsia"/>
          <w:sz w:val="24"/>
          <w:szCs w:val="24"/>
          <w:rtl/>
        </w:rPr>
        <w:t>בבחירות</w:t>
      </w:r>
      <w:r w:rsidRPr="00A307FB">
        <w:rPr>
          <w:rFonts w:cs="David"/>
          <w:sz w:val="24"/>
          <w:szCs w:val="24"/>
          <w:rtl/>
        </w:rPr>
        <w:t xml:space="preserve"> – </w:t>
      </w:r>
      <w:r w:rsidRPr="00A307FB">
        <w:rPr>
          <w:rFonts w:cs="David" w:hint="eastAsia"/>
          <w:sz w:val="24"/>
          <w:szCs w:val="24"/>
          <w:rtl/>
        </w:rPr>
        <w:t>רק</w:t>
      </w:r>
      <w:r w:rsidRPr="00A307FB">
        <w:rPr>
          <w:rFonts w:cs="David"/>
          <w:sz w:val="24"/>
          <w:szCs w:val="24"/>
          <w:rtl/>
        </w:rPr>
        <w:t xml:space="preserve"> </w:t>
      </w:r>
      <w:r w:rsidRPr="00A307FB">
        <w:rPr>
          <w:rFonts w:cs="David" w:hint="eastAsia"/>
          <w:sz w:val="24"/>
          <w:szCs w:val="24"/>
          <w:rtl/>
        </w:rPr>
        <w:t>לבנים</w:t>
      </w:r>
      <w:r w:rsidRPr="00A307FB">
        <w:rPr>
          <w:rFonts w:cs="David"/>
          <w:sz w:val="24"/>
          <w:szCs w:val="24"/>
          <w:rtl/>
        </w:rPr>
        <w:t xml:space="preserve">, </w:t>
      </w:r>
      <w:r w:rsidRPr="00A307FB">
        <w:rPr>
          <w:rFonts w:cs="David" w:hint="eastAsia"/>
          <w:sz w:val="24"/>
          <w:szCs w:val="24"/>
          <w:rtl/>
        </w:rPr>
        <w:t>רק</w:t>
      </w:r>
      <w:r w:rsidRPr="00A307FB">
        <w:rPr>
          <w:rFonts w:cs="David"/>
          <w:sz w:val="24"/>
          <w:szCs w:val="24"/>
          <w:rtl/>
        </w:rPr>
        <w:t xml:space="preserve"> </w:t>
      </w:r>
      <w:r w:rsidRPr="00A307FB">
        <w:rPr>
          <w:rFonts w:cs="David" w:hint="eastAsia"/>
          <w:sz w:val="24"/>
          <w:szCs w:val="24"/>
          <w:rtl/>
        </w:rPr>
        <w:t>בעלי</w:t>
      </w:r>
      <w:r w:rsidRPr="00A307FB">
        <w:rPr>
          <w:rFonts w:cs="David"/>
          <w:sz w:val="24"/>
          <w:szCs w:val="24"/>
          <w:rtl/>
        </w:rPr>
        <w:t xml:space="preserve"> </w:t>
      </w:r>
      <w:r w:rsidRPr="00A307FB">
        <w:rPr>
          <w:rFonts w:cs="David" w:hint="eastAsia"/>
          <w:sz w:val="24"/>
          <w:szCs w:val="24"/>
          <w:rtl/>
        </w:rPr>
        <w:t>רכוש</w:t>
      </w:r>
      <w:r w:rsidRPr="006D39A3">
        <w:rPr>
          <w:rFonts w:cs="David"/>
          <w:sz w:val="24"/>
          <w:szCs w:val="24"/>
          <w:rtl/>
        </w:rPr>
        <w:t xml:space="preserve"> </w:t>
      </w:r>
      <w:r w:rsidRPr="006D39A3">
        <w:rPr>
          <w:rFonts w:cs="David" w:hint="eastAsia"/>
          <w:sz w:val="24"/>
          <w:szCs w:val="24"/>
          <w:rtl/>
        </w:rPr>
        <w:t>וכו</w:t>
      </w:r>
      <w:r>
        <w:rPr>
          <w:rFonts w:cs="David"/>
          <w:sz w:val="24"/>
          <w:szCs w:val="24"/>
          <w:rtl/>
        </w:rPr>
        <w:t>'.</w:t>
      </w:r>
      <w:r w:rsidRPr="006D39A3">
        <w:rPr>
          <w:rFonts w:cs="David"/>
          <w:sz w:val="24"/>
          <w:szCs w:val="24"/>
          <w:rtl/>
        </w:rPr>
        <w:t xml:space="preserve"> </w:t>
      </w:r>
      <w:r>
        <w:rPr>
          <w:rFonts w:cs="David" w:hint="cs"/>
          <w:sz w:val="24"/>
          <w:szCs w:val="24"/>
          <w:rtl/>
        </w:rPr>
        <w:t>א</w:t>
      </w:r>
      <w:r w:rsidRPr="006D39A3">
        <w:rPr>
          <w:rFonts w:cs="David" w:hint="eastAsia"/>
          <w:sz w:val="24"/>
          <w:szCs w:val="24"/>
          <w:rtl/>
        </w:rPr>
        <w:t>ין</w:t>
      </w:r>
      <w:r w:rsidRPr="006D39A3">
        <w:rPr>
          <w:rFonts w:cs="David"/>
          <w:sz w:val="24"/>
          <w:szCs w:val="24"/>
          <w:rtl/>
        </w:rPr>
        <w:t xml:space="preserve"> </w:t>
      </w:r>
      <w:r w:rsidRPr="006D39A3">
        <w:rPr>
          <w:rFonts w:cs="David" w:hint="eastAsia"/>
          <w:sz w:val="24"/>
          <w:szCs w:val="24"/>
          <w:rtl/>
        </w:rPr>
        <w:t>זכות</w:t>
      </w:r>
      <w:r w:rsidRPr="006D39A3">
        <w:rPr>
          <w:rFonts w:cs="David"/>
          <w:sz w:val="24"/>
          <w:szCs w:val="24"/>
          <w:rtl/>
        </w:rPr>
        <w:t xml:space="preserve"> </w:t>
      </w:r>
      <w:r w:rsidRPr="006D39A3">
        <w:rPr>
          <w:rFonts w:cs="David" w:hint="eastAsia"/>
          <w:sz w:val="24"/>
          <w:szCs w:val="24"/>
          <w:rtl/>
        </w:rPr>
        <w:t>כללית</w:t>
      </w:r>
      <w:r w:rsidRPr="006D39A3">
        <w:rPr>
          <w:rFonts w:cs="David"/>
          <w:sz w:val="24"/>
          <w:szCs w:val="24"/>
          <w:rtl/>
        </w:rPr>
        <w:t xml:space="preserve"> </w:t>
      </w:r>
      <w:r w:rsidRPr="006D39A3">
        <w:rPr>
          <w:rFonts w:cs="David" w:hint="eastAsia"/>
          <w:sz w:val="24"/>
          <w:szCs w:val="24"/>
          <w:rtl/>
        </w:rPr>
        <w:t>חוקתית</w:t>
      </w:r>
      <w:r w:rsidRPr="006D39A3">
        <w:rPr>
          <w:rFonts w:cs="David"/>
          <w:sz w:val="24"/>
          <w:szCs w:val="24"/>
          <w:rtl/>
        </w:rPr>
        <w:t xml:space="preserve"> </w:t>
      </w:r>
      <w:r w:rsidRPr="006D39A3">
        <w:rPr>
          <w:rFonts w:cs="David" w:hint="eastAsia"/>
          <w:sz w:val="24"/>
          <w:szCs w:val="24"/>
          <w:rtl/>
        </w:rPr>
        <w:t>לבחור</w:t>
      </w:r>
      <w:r>
        <w:rPr>
          <w:rFonts w:cs="David" w:hint="cs"/>
          <w:sz w:val="24"/>
          <w:szCs w:val="24"/>
          <w:rtl/>
        </w:rPr>
        <w:t xml:space="preserve"> (אסירים)</w:t>
      </w:r>
      <w:r w:rsidR="00A307FB">
        <w:rPr>
          <w:rFonts w:cs="David" w:hint="cs"/>
          <w:sz w:val="24"/>
          <w:szCs w:val="24"/>
          <w:rtl/>
        </w:rPr>
        <w:t>, ורק מי שכתוב לגביו בחוקה שאסור למנוע ממנו מלהצביע- רשאי להצביע בפועל.</w:t>
      </w:r>
    </w:p>
    <w:p w:rsidR="006D39A3" w:rsidRDefault="00A307FB" w:rsidP="00A307FB">
      <w:pPr>
        <w:pStyle w:val="aa"/>
        <w:ind w:left="1440"/>
        <w:jc w:val="both"/>
        <w:rPr>
          <w:rFonts w:cs="David"/>
          <w:sz w:val="24"/>
          <w:szCs w:val="24"/>
          <w:rtl/>
        </w:rPr>
      </w:pPr>
      <w:r>
        <w:rPr>
          <w:rFonts w:cs="David" w:hint="cs"/>
          <w:sz w:val="24"/>
          <w:szCs w:val="24"/>
          <w:rtl/>
        </w:rPr>
        <w:t>*שיטת "המנצח לוקח הכול"- פער בין מי שקיבל את רוב הקולות בארה"ב לבין מי שניצח בפועל. פוגע בלגיטימציה של השלטון.</w:t>
      </w:r>
    </w:p>
    <w:p w:rsidR="00A307FB" w:rsidRDefault="00A307FB" w:rsidP="00A307FB">
      <w:pPr>
        <w:pStyle w:val="aa"/>
        <w:ind w:left="1440"/>
        <w:jc w:val="both"/>
        <w:rPr>
          <w:rFonts w:cs="David"/>
          <w:sz w:val="24"/>
          <w:szCs w:val="24"/>
          <w:rtl/>
        </w:rPr>
      </w:pPr>
      <w:r w:rsidRPr="00A307FB">
        <w:rPr>
          <w:rFonts w:cs="David" w:hint="cs"/>
          <w:sz w:val="24"/>
          <w:szCs w:val="24"/>
          <w:rtl/>
        </w:rPr>
        <w:t>*</w:t>
      </w:r>
      <w:r w:rsidR="006D39A3" w:rsidRPr="00A307FB">
        <w:rPr>
          <w:rFonts w:cs="David" w:hint="eastAsia"/>
          <w:sz w:val="24"/>
          <w:szCs w:val="24"/>
          <w:rtl/>
        </w:rPr>
        <w:t>העדפת</w:t>
      </w:r>
      <w:r w:rsidR="006D39A3" w:rsidRPr="00A307FB">
        <w:rPr>
          <w:rFonts w:cs="David"/>
          <w:sz w:val="24"/>
          <w:szCs w:val="24"/>
          <w:rtl/>
        </w:rPr>
        <w:t xml:space="preserve"> </w:t>
      </w:r>
      <w:r w:rsidR="006D39A3" w:rsidRPr="00A307FB">
        <w:rPr>
          <w:rFonts w:cs="David" w:hint="eastAsia"/>
          <w:sz w:val="24"/>
          <w:szCs w:val="24"/>
          <w:rtl/>
        </w:rPr>
        <w:t>יתר</w:t>
      </w:r>
      <w:r w:rsidR="006D39A3" w:rsidRPr="00A307FB">
        <w:rPr>
          <w:rFonts w:cs="David"/>
          <w:sz w:val="24"/>
          <w:szCs w:val="24"/>
          <w:rtl/>
        </w:rPr>
        <w:t xml:space="preserve"> </w:t>
      </w:r>
      <w:r w:rsidR="006D39A3" w:rsidRPr="00A307FB">
        <w:rPr>
          <w:rFonts w:cs="David" w:hint="eastAsia"/>
          <w:sz w:val="24"/>
          <w:szCs w:val="24"/>
          <w:rtl/>
        </w:rPr>
        <w:t>של</w:t>
      </w:r>
      <w:r w:rsidR="006D39A3" w:rsidRPr="00A307FB">
        <w:rPr>
          <w:rFonts w:cs="David"/>
          <w:sz w:val="24"/>
          <w:szCs w:val="24"/>
          <w:rtl/>
        </w:rPr>
        <w:t xml:space="preserve"> </w:t>
      </w:r>
      <w:r w:rsidR="006D39A3" w:rsidRPr="00A307FB">
        <w:rPr>
          <w:rFonts w:cs="David" w:hint="eastAsia"/>
          <w:sz w:val="24"/>
          <w:szCs w:val="24"/>
          <w:rtl/>
        </w:rPr>
        <w:t>המדינות</w:t>
      </w:r>
      <w:r w:rsidR="006D39A3" w:rsidRPr="00A307FB">
        <w:rPr>
          <w:rFonts w:cs="David"/>
          <w:sz w:val="24"/>
          <w:szCs w:val="24"/>
          <w:rtl/>
        </w:rPr>
        <w:t xml:space="preserve"> </w:t>
      </w:r>
      <w:r w:rsidR="006D39A3" w:rsidRPr="00A307FB">
        <w:rPr>
          <w:rFonts w:cs="David" w:hint="eastAsia"/>
          <w:sz w:val="24"/>
          <w:szCs w:val="24"/>
          <w:rtl/>
        </w:rPr>
        <w:t>המתנדנדות</w:t>
      </w:r>
      <w:r w:rsidR="006D39A3" w:rsidRPr="00A307FB">
        <w:rPr>
          <w:rFonts w:cs="David"/>
          <w:sz w:val="24"/>
          <w:szCs w:val="24"/>
          <w:rtl/>
        </w:rPr>
        <w:t xml:space="preserve"> </w:t>
      </w:r>
      <w:r w:rsidR="006D39A3" w:rsidRPr="00A307FB">
        <w:rPr>
          <w:rFonts w:cs="David" w:hint="eastAsia"/>
          <w:sz w:val="24"/>
          <w:szCs w:val="24"/>
          <w:rtl/>
        </w:rPr>
        <w:t>בעוד</w:t>
      </w:r>
      <w:r w:rsidR="006D39A3" w:rsidRPr="00A307FB">
        <w:rPr>
          <w:rFonts w:cs="David"/>
          <w:sz w:val="24"/>
          <w:szCs w:val="24"/>
          <w:rtl/>
        </w:rPr>
        <w:t xml:space="preserve"> </w:t>
      </w:r>
      <w:r w:rsidR="006D39A3" w:rsidRPr="00A307FB">
        <w:rPr>
          <w:rFonts w:cs="David" w:hint="eastAsia"/>
          <w:sz w:val="24"/>
          <w:szCs w:val="24"/>
          <w:rtl/>
        </w:rPr>
        <w:t>שיש</w:t>
      </w:r>
      <w:r w:rsidR="006D39A3" w:rsidRPr="00A307FB">
        <w:rPr>
          <w:rFonts w:cs="David"/>
          <w:sz w:val="24"/>
          <w:szCs w:val="24"/>
          <w:rtl/>
        </w:rPr>
        <w:t xml:space="preserve"> </w:t>
      </w:r>
      <w:r w:rsidR="006D39A3" w:rsidRPr="00A307FB">
        <w:rPr>
          <w:rFonts w:cs="David" w:hint="eastAsia"/>
          <w:sz w:val="24"/>
          <w:szCs w:val="24"/>
          <w:rtl/>
        </w:rPr>
        <w:t>מדינות</w:t>
      </w:r>
      <w:r w:rsidR="006D39A3" w:rsidRPr="00A307FB">
        <w:rPr>
          <w:rFonts w:cs="David"/>
          <w:sz w:val="24"/>
          <w:szCs w:val="24"/>
          <w:rtl/>
        </w:rPr>
        <w:t xml:space="preserve"> </w:t>
      </w:r>
      <w:r w:rsidR="006D39A3" w:rsidRPr="00A307FB">
        <w:rPr>
          <w:rFonts w:cs="David" w:hint="eastAsia"/>
          <w:sz w:val="24"/>
          <w:szCs w:val="24"/>
          <w:rtl/>
        </w:rPr>
        <w:t>בהם</w:t>
      </w:r>
      <w:r w:rsidR="006D39A3" w:rsidRPr="00A307FB">
        <w:rPr>
          <w:rFonts w:cs="David"/>
          <w:sz w:val="24"/>
          <w:szCs w:val="24"/>
          <w:rtl/>
        </w:rPr>
        <w:t xml:space="preserve"> </w:t>
      </w:r>
      <w:r w:rsidR="006D39A3" w:rsidRPr="00A307FB">
        <w:rPr>
          <w:rFonts w:cs="David" w:hint="eastAsia"/>
          <w:sz w:val="24"/>
          <w:szCs w:val="24"/>
          <w:rtl/>
        </w:rPr>
        <w:t>מספר</w:t>
      </w:r>
      <w:r w:rsidR="006D39A3" w:rsidRPr="00A307FB">
        <w:rPr>
          <w:rFonts w:cs="David"/>
          <w:sz w:val="24"/>
          <w:szCs w:val="24"/>
          <w:rtl/>
        </w:rPr>
        <w:t xml:space="preserve"> </w:t>
      </w:r>
      <w:r w:rsidR="006D39A3" w:rsidRPr="00A307FB">
        <w:rPr>
          <w:rFonts w:cs="David" w:hint="eastAsia"/>
          <w:sz w:val="24"/>
          <w:szCs w:val="24"/>
          <w:rtl/>
        </w:rPr>
        <w:t>האלקטורים</w:t>
      </w:r>
      <w:r w:rsidR="006D39A3" w:rsidRPr="00A307FB">
        <w:rPr>
          <w:rFonts w:cs="David"/>
          <w:sz w:val="24"/>
          <w:szCs w:val="24"/>
          <w:rtl/>
        </w:rPr>
        <w:t xml:space="preserve"> </w:t>
      </w:r>
      <w:r w:rsidR="006D39A3" w:rsidRPr="00A307FB">
        <w:rPr>
          <w:rFonts w:cs="David" w:hint="eastAsia"/>
          <w:sz w:val="24"/>
          <w:szCs w:val="24"/>
          <w:rtl/>
        </w:rPr>
        <w:t>הוא</w:t>
      </w:r>
      <w:r w:rsidR="006D39A3" w:rsidRPr="00A307FB">
        <w:rPr>
          <w:rFonts w:cs="David"/>
          <w:sz w:val="24"/>
          <w:szCs w:val="24"/>
          <w:rtl/>
        </w:rPr>
        <w:t xml:space="preserve"> </w:t>
      </w:r>
      <w:r w:rsidR="006D39A3" w:rsidRPr="00A307FB">
        <w:rPr>
          <w:rFonts w:cs="David" w:hint="eastAsia"/>
          <w:sz w:val="24"/>
          <w:szCs w:val="24"/>
          <w:rtl/>
        </w:rPr>
        <w:t>גבוה</w:t>
      </w:r>
      <w:r w:rsidR="006D39A3" w:rsidRPr="00A307FB">
        <w:rPr>
          <w:rFonts w:cs="David"/>
          <w:sz w:val="24"/>
          <w:szCs w:val="24"/>
          <w:rtl/>
        </w:rPr>
        <w:t xml:space="preserve"> </w:t>
      </w:r>
      <w:r w:rsidR="006D39A3" w:rsidRPr="00A307FB">
        <w:rPr>
          <w:rFonts w:cs="David" w:hint="eastAsia"/>
          <w:sz w:val="24"/>
          <w:szCs w:val="24"/>
          <w:rtl/>
        </w:rPr>
        <w:t>יותר</w:t>
      </w:r>
      <w:r w:rsidR="006D39A3" w:rsidRPr="00A307FB">
        <w:rPr>
          <w:rFonts w:cs="David"/>
          <w:sz w:val="24"/>
          <w:szCs w:val="24"/>
          <w:rtl/>
        </w:rPr>
        <w:t xml:space="preserve"> </w:t>
      </w:r>
      <w:r w:rsidR="006D39A3" w:rsidRPr="00A307FB">
        <w:rPr>
          <w:rFonts w:cs="David" w:hint="eastAsia"/>
          <w:sz w:val="24"/>
          <w:szCs w:val="24"/>
          <w:rtl/>
        </w:rPr>
        <w:t>והם</w:t>
      </w:r>
      <w:r w:rsidR="006D39A3" w:rsidRPr="00A307FB">
        <w:rPr>
          <w:rFonts w:cs="David"/>
          <w:sz w:val="24"/>
          <w:szCs w:val="24"/>
          <w:rtl/>
        </w:rPr>
        <w:t xml:space="preserve"> </w:t>
      </w:r>
      <w:r w:rsidR="006D39A3" w:rsidRPr="00A307FB">
        <w:rPr>
          <w:rFonts w:cs="David" w:hint="eastAsia"/>
          <w:sz w:val="24"/>
          <w:szCs w:val="24"/>
          <w:rtl/>
        </w:rPr>
        <w:t>לא</w:t>
      </w:r>
      <w:r w:rsidR="006D39A3" w:rsidRPr="00A307FB">
        <w:rPr>
          <w:rFonts w:cs="David"/>
          <w:sz w:val="24"/>
          <w:szCs w:val="24"/>
          <w:rtl/>
        </w:rPr>
        <w:t xml:space="preserve"> </w:t>
      </w:r>
      <w:r w:rsidR="006D39A3" w:rsidRPr="00A307FB">
        <w:rPr>
          <w:rFonts w:cs="David" w:hint="eastAsia"/>
          <w:sz w:val="24"/>
          <w:szCs w:val="24"/>
          <w:rtl/>
        </w:rPr>
        <w:t>מקבלים</w:t>
      </w:r>
      <w:r w:rsidR="006D39A3" w:rsidRPr="00A307FB">
        <w:rPr>
          <w:rFonts w:cs="David"/>
          <w:sz w:val="24"/>
          <w:szCs w:val="24"/>
          <w:rtl/>
        </w:rPr>
        <w:t xml:space="preserve"> </w:t>
      </w:r>
      <w:r w:rsidR="006D39A3" w:rsidRPr="00A307FB">
        <w:rPr>
          <w:rFonts w:cs="David" w:hint="eastAsia"/>
          <w:sz w:val="24"/>
          <w:szCs w:val="24"/>
          <w:rtl/>
        </w:rPr>
        <w:t>התייחסות</w:t>
      </w:r>
      <w:r w:rsidR="006D39A3" w:rsidRPr="00A307FB">
        <w:rPr>
          <w:rFonts w:cs="David"/>
          <w:sz w:val="24"/>
          <w:szCs w:val="24"/>
          <w:rtl/>
        </w:rPr>
        <w:t xml:space="preserve"> (</w:t>
      </w:r>
      <w:r w:rsidR="006D39A3" w:rsidRPr="00A307FB">
        <w:rPr>
          <w:rFonts w:cs="David" w:hint="eastAsia"/>
          <w:sz w:val="24"/>
          <w:szCs w:val="24"/>
          <w:rtl/>
        </w:rPr>
        <w:t>כי</w:t>
      </w:r>
      <w:r w:rsidR="006D39A3" w:rsidRPr="00A307FB">
        <w:rPr>
          <w:rFonts w:cs="David"/>
          <w:sz w:val="24"/>
          <w:szCs w:val="24"/>
          <w:rtl/>
        </w:rPr>
        <w:t xml:space="preserve"> </w:t>
      </w:r>
      <w:r w:rsidR="006D39A3" w:rsidRPr="00A307FB">
        <w:rPr>
          <w:rFonts w:cs="David" w:hint="eastAsia"/>
          <w:sz w:val="24"/>
          <w:szCs w:val="24"/>
          <w:rtl/>
        </w:rPr>
        <w:t>יודעים</w:t>
      </w:r>
      <w:r w:rsidR="006D39A3" w:rsidRPr="00A307FB">
        <w:rPr>
          <w:rFonts w:cs="David"/>
          <w:sz w:val="24"/>
          <w:szCs w:val="24"/>
          <w:rtl/>
        </w:rPr>
        <w:t xml:space="preserve"> </w:t>
      </w:r>
      <w:r w:rsidR="006D39A3" w:rsidRPr="00A307FB">
        <w:rPr>
          <w:rFonts w:cs="David" w:hint="eastAsia"/>
          <w:sz w:val="24"/>
          <w:szCs w:val="24"/>
          <w:rtl/>
        </w:rPr>
        <w:t>מה</w:t>
      </w:r>
      <w:r w:rsidR="006D39A3" w:rsidRPr="00A307FB">
        <w:rPr>
          <w:rFonts w:cs="David"/>
          <w:sz w:val="24"/>
          <w:szCs w:val="24"/>
          <w:rtl/>
        </w:rPr>
        <w:t xml:space="preserve"> </w:t>
      </w:r>
      <w:r w:rsidR="006D39A3" w:rsidRPr="00A307FB">
        <w:rPr>
          <w:rFonts w:cs="David" w:hint="eastAsia"/>
          <w:sz w:val="24"/>
          <w:szCs w:val="24"/>
          <w:rtl/>
        </w:rPr>
        <w:t>העדפתם</w:t>
      </w:r>
      <w:r w:rsidR="006D39A3" w:rsidRPr="00A307FB">
        <w:rPr>
          <w:rFonts w:cs="David"/>
          <w:sz w:val="24"/>
          <w:szCs w:val="24"/>
          <w:rtl/>
        </w:rPr>
        <w:t>).</w:t>
      </w:r>
      <w:r w:rsidRPr="00A307FB">
        <w:rPr>
          <w:rFonts w:cs="David" w:hint="cs"/>
          <w:sz w:val="24"/>
          <w:szCs w:val="24"/>
          <w:rtl/>
        </w:rPr>
        <w:t xml:space="preserve"> </w:t>
      </w:r>
      <w:r w:rsidR="006D39A3" w:rsidRPr="00A307FB">
        <w:rPr>
          <w:rFonts w:cs="David" w:hint="eastAsia"/>
          <w:sz w:val="24"/>
          <w:szCs w:val="24"/>
          <w:rtl/>
        </w:rPr>
        <w:t>המועמדים</w:t>
      </w:r>
      <w:r w:rsidR="006D39A3" w:rsidRPr="00A307FB">
        <w:rPr>
          <w:rFonts w:cs="David"/>
          <w:sz w:val="24"/>
          <w:szCs w:val="24"/>
          <w:rtl/>
        </w:rPr>
        <w:t xml:space="preserve"> </w:t>
      </w:r>
      <w:r w:rsidR="006D39A3" w:rsidRPr="00A307FB">
        <w:rPr>
          <w:rFonts w:cs="David" w:hint="eastAsia"/>
          <w:sz w:val="24"/>
          <w:szCs w:val="24"/>
          <w:rtl/>
        </w:rPr>
        <w:t>מתחייבים</w:t>
      </w:r>
      <w:r w:rsidR="006D39A3" w:rsidRPr="00A307FB">
        <w:rPr>
          <w:rFonts w:cs="David"/>
          <w:sz w:val="24"/>
          <w:szCs w:val="24"/>
          <w:rtl/>
        </w:rPr>
        <w:t xml:space="preserve"> </w:t>
      </w:r>
      <w:r w:rsidR="006D39A3" w:rsidRPr="00A307FB">
        <w:rPr>
          <w:rFonts w:cs="David" w:hint="eastAsia"/>
          <w:sz w:val="24"/>
          <w:szCs w:val="24"/>
          <w:rtl/>
        </w:rPr>
        <w:t>לבצע</w:t>
      </w:r>
      <w:r w:rsidR="006D39A3" w:rsidRPr="00A307FB">
        <w:rPr>
          <w:rFonts w:cs="David"/>
          <w:sz w:val="24"/>
          <w:szCs w:val="24"/>
          <w:rtl/>
        </w:rPr>
        <w:t xml:space="preserve"> </w:t>
      </w:r>
      <w:r w:rsidR="006D39A3" w:rsidRPr="00A307FB">
        <w:rPr>
          <w:rFonts w:cs="David" w:hint="eastAsia"/>
          <w:sz w:val="24"/>
          <w:szCs w:val="24"/>
          <w:rtl/>
        </w:rPr>
        <w:t>דברים</w:t>
      </w:r>
      <w:r w:rsidR="006D39A3" w:rsidRPr="00A307FB">
        <w:rPr>
          <w:rFonts w:cs="David"/>
          <w:sz w:val="24"/>
          <w:szCs w:val="24"/>
          <w:rtl/>
        </w:rPr>
        <w:t xml:space="preserve"> </w:t>
      </w:r>
      <w:r w:rsidR="006D39A3" w:rsidRPr="00A307FB">
        <w:rPr>
          <w:rFonts w:cs="David" w:hint="eastAsia"/>
          <w:sz w:val="24"/>
          <w:szCs w:val="24"/>
          <w:rtl/>
        </w:rPr>
        <w:t>שיטיבו</w:t>
      </w:r>
      <w:r w:rsidR="006D39A3" w:rsidRPr="00A307FB">
        <w:rPr>
          <w:rFonts w:cs="David"/>
          <w:sz w:val="24"/>
          <w:szCs w:val="24"/>
          <w:rtl/>
        </w:rPr>
        <w:t xml:space="preserve"> </w:t>
      </w:r>
      <w:r w:rsidR="006D39A3" w:rsidRPr="00A307FB">
        <w:rPr>
          <w:rFonts w:cs="David" w:hint="eastAsia"/>
          <w:sz w:val="24"/>
          <w:szCs w:val="24"/>
          <w:rtl/>
        </w:rPr>
        <w:t>את</w:t>
      </w:r>
      <w:r w:rsidR="006D39A3" w:rsidRPr="00A307FB">
        <w:rPr>
          <w:rFonts w:cs="David"/>
          <w:sz w:val="24"/>
          <w:szCs w:val="24"/>
          <w:rtl/>
        </w:rPr>
        <w:t xml:space="preserve"> </w:t>
      </w:r>
      <w:r w:rsidR="006D39A3" w:rsidRPr="00A307FB">
        <w:rPr>
          <w:rFonts w:cs="David" w:hint="eastAsia"/>
          <w:sz w:val="24"/>
          <w:szCs w:val="24"/>
          <w:rtl/>
        </w:rPr>
        <w:t>האינטרסים</w:t>
      </w:r>
      <w:r w:rsidR="006D39A3" w:rsidRPr="00A307FB">
        <w:rPr>
          <w:rFonts w:cs="David"/>
          <w:sz w:val="24"/>
          <w:szCs w:val="24"/>
          <w:rtl/>
        </w:rPr>
        <w:t xml:space="preserve"> </w:t>
      </w:r>
      <w:r w:rsidR="006D39A3" w:rsidRPr="00A307FB">
        <w:rPr>
          <w:rFonts w:cs="David" w:hint="eastAsia"/>
          <w:sz w:val="24"/>
          <w:szCs w:val="24"/>
          <w:rtl/>
        </w:rPr>
        <w:t>דווקא</w:t>
      </w:r>
      <w:r w:rsidR="006D39A3" w:rsidRPr="00A307FB">
        <w:rPr>
          <w:rFonts w:cs="David"/>
          <w:sz w:val="24"/>
          <w:szCs w:val="24"/>
          <w:rtl/>
        </w:rPr>
        <w:t xml:space="preserve"> </w:t>
      </w:r>
      <w:r w:rsidR="006D39A3" w:rsidRPr="00A307FB">
        <w:rPr>
          <w:rFonts w:cs="David" w:hint="eastAsia"/>
          <w:sz w:val="24"/>
          <w:szCs w:val="24"/>
          <w:rtl/>
        </w:rPr>
        <w:t>של</w:t>
      </w:r>
      <w:r w:rsidR="006D39A3" w:rsidRPr="00A307FB">
        <w:rPr>
          <w:rFonts w:cs="David"/>
          <w:sz w:val="24"/>
          <w:szCs w:val="24"/>
          <w:rtl/>
        </w:rPr>
        <w:t xml:space="preserve"> </w:t>
      </w:r>
      <w:r w:rsidR="006D39A3" w:rsidRPr="00A307FB">
        <w:rPr>
          <w:rFonts w:cs="David" w:hint="eastAsia"/>
          <w:sz w:val="24"/>
          <w:szCs w:val="24"/>
          <w:rtl/>
        </w:rPr>
        <w:t>המדינות</w:t>
      </w:r>
      <w:r w:rsidR="006D39A3" w:rsidRPr="00A307FB">
        <w:rPr>
          <w:rFonts w:cs="David"/>
          <w:sz w:val="24"/>
          <w:szCs w:val="24"/>
          <w:rtl/>
        </w:rPr>
        <w:t xml:space="preserve"> </w:t>
      </w:r>
      <w:r w:rsidR="006D39A3" w:rsidRPr="00A307FB">
        <w:rPr>
          <w:rFonts w:cs="David" w:hint="eastAsia"/>
          <w:sz w:val="24"/>
          <w:szCs w:val="24"/>
          <w:rtl/>
        </w:rPr>
        <w:t>המתנדנדות</w:t>
      </w:r>
      <w:r w:rsidR="006D39A3" w:rsidRPr="00A307FB">
        <w:rPr>
          <w:rFonts w:cs="David"/>
          <w:sz w:val="24"/>
          <w:szCs w:val="24"/>
          <w:rtl/>
        </w:rPr>
        <w:t xml:space="preserve"> </w:t>
      </w:r>
      <w:r w:rsidR="006D39A3" w:rsidRPr="00A307FB">
        <w:rPr>
          <w:rFonts w:cs="David" w:hint="eastAsia"/>
          <w:sz w:val="24"/>
          <w:szCs w:val="24"/>
          <w:rtl/>
        </w:rPr>
        <w:t>ולא</w:t>
      </w:r>
      <w:r w:rsidR="006D39A3" w:rsidRPr="00A307FB">
        <w:rPr>
          <w:rFonts w:cs="David"/>
          <w:sz w:val="24"/>
          <w:szCs w:val="24"/>
          <w:rtl/>
        </w:rPr>
        <w:t xml:space="preserve"> </w:t>
      </w:r>
      <w:r w:rsidR="006D39A3" w:rsidRPr="00A307FB">
        <w:rPr>
          <w:rFonts w:cs="David" w:hint="eastAsia"/>
          <w:sz w:val="24"/>
          <w:szCs w:val="24"/>
          <w:rtl/>
        </w:rPr>
        <w:t>של</w:t>
      </w:r>
      <w:r w:rsidR="006D39A3" w:rsidRPr="00A307FB">
        <w:rPr>
          <w:rFonts w:cs="David"/>
          <w:sz w:val="24"/>
          <w:szCs w:val="24"/>
          <w:rtl/>
        </w:rPr>
        <w:t xml:space="preserve"> </w:t>
      </w:r>
      <w:r w:rsidR="006D39A3" w:rsidRPr="00A307FB">
        <w:rPr>
          <w:rFonts w:cs="David" w:hint="eastAsia"/>
          <w:sz w:val="24"/>
          <w:szCs w:val="24"/>
          <w:rtl/>
        </w:rPr>
        <w:t>רוב</w:t>
      </w:r>
      <w:r w:rsidR="006D39A3" w:rsidRPr="00A307FB">
        <w:rPr>
          <w:rFonts w:cs="David"/>
          <w:sz w:val="24"/>
          <w:szCs w:val="24"/>
          <w:rtl/>
        </w:rPr>
        <w:t xml:space="preserve"> </w:t>
      </w:r>
      <w:r w:rsidR="006D39A3" w:rsidRPr="00A307FB">
        <w:rPr>
          <w:rFonts w:cs="David" w:hint="eastAsia"/>
          <w:sz w:val="24"/>
          <w:szCs w:val="24"/>
          <w:rtl/>
        </w:rPr>
        <w:t>הציבור</w:t>
      </w:r>
      <w:r w:rsidRPr="00A307FB">
        <w:rPr>
          <w:rFonts w:cs="David"/>
          <w:sz w:val="24"/>
          <w:szCs w:val="24"/>
          <w:rtl/>
        </w:rPr>
        <w:t>.</w:t>
      </w:r>
    </w:p>
    <w:p w:rsidR="006D39A3" w:rsidRPr="006D39A3" w:rsidRDefault="00A307FB" w:rsidP="00A307FB">
      <w:pPr>
        <w:pStyle w:val="aa"/>
        <w:ind w:left="1440"/>
        <w:jc w:val="both"/>
        <w:rPr>
          <w:rFonts w:cs="David"/>
          <w:sz w:val="24"/>
          <w:szCs w:val="24"/>
        </w:rPr>
      </w:pPr>
      <w:r w:rsidRPr="00A307FB">
        <w:rPr>
          <w:rFonts w:cs="David" w:hint="cs"/>
          <w:sz w:val="24"/>
          <w:szCs w:val="24"/>
          <w:rtl/>
        </w:rPr>
        <w:t>*</w:t>
      </w:r>
      <w:r w:rsidR="006D39A3" w:rsidRPr="00A307FB">
        <w:rPr>
          <w:rFonts w:cs="David" w:hint="eastAsia"/>
          <w:sz w:val="24"/>
          <w:szCs w:val="24"/>
          <w:rtl/>
        </w:rPr>
        <w:t>ייצוג</w:t>
      </w:r>
      <w:r w:rsidR="006D39A3" w:rsidRPr="00A307FB">
        <w:rPr>
          <w:rFonts w:cs="David"/>
          <w:sz w:val="24"/>
          <w:szCs w:val="24"/>
          <w:rtl/>
        </w:rPr>
        <w:t xml:space="preserve"> </w:t>
      </w:r>
      <w:r w:rsidR="006D39A3" w:rsidRPr="00A307FB">
        <w:rPr>
          <w:rFonts w:cs="David" w:hint="eastAsia"/>
          <w:sz w:val="24"/>
          <w:szCs w:val="24"/>
          <w:rtl/>
        </w:rPr>
        <w:t>יתר</w:t>
      </w:r>
      <w:r w:rsidR="006D39A3" w:rsidRPr="00A307FB">
        <w:rPr>
          <w:rFonts w:cs="David"/>
          <w:sz w:val="24"/>
          <w:szCs w:val="24"/>
          <w:rtl/>
        </w:rPr>
        <w:t xml:space="preserve"> </w:t>
      </w:r>
      <w:r w:rsidR="006D39A3" w:rsidRPr="00A307FB">
        <w:rPr>
          <w:rFonts w:cs="David" w:hint="eastAsia"/>
          <w:sz w:val="24"/>
          <w:szCs w:val="24"/>
          <w:rtl/>
        </w:rPr>
        <w:t>לאזרחי</w:t>
      </w:r>
      <w:r w:rsidR="006D39A3" w:rsidRPr="00A307FB">
        <w:rPr>
          <w:rFonts w:cs="David"/>
          <w:sz w:val="24"/>
          <w:szCs w:val="24"/>
          <w:rtl/>
        </w:rPr>
        <w:t xml:space="preserve"> </w:t>
      </w:r>
      <w:r w:rsidR="006D39A3" w:rsidRPr="00A307FB">
        <w:rPr>
          <w:rFonts w:cs="David" w:hint="eastAsia"/>
          <w:sz w:val="24"/>
          <w:szCs w:val="24"/>
          <w:rtl/>
        </w:rPr>
        <w:t>מדינות</w:t>
      </w:r>
      <w:r w:rsidR="006D39A3" w:rsidRPr="00A307FB">
        <w:rPr>
          <w:rFonts w:cs="David"/>
          <w:sz w:val="24"/>
          <w:szCs w:val="24"/>
          <w:rtl/>
        </w:rPr>
        <w:t xml:space="preserve"> </w:t>
      </w:r>
      <w:r w:rsidR="006D39A3" w:rsidRPr="00A307FB">
        <w:rPr>
          <w:rFonts w:cs="David" w:hint="eastAsia"/>
          <w:sz w:val="24"/>
          <w:szCs w:val="24"/>
          <w:rtl/>
        </w:rPr>
        <w:t>קטנות</w:t>
      </w:r>
      <w:r w:rsidRPr="00A307FB">
        <w:rPr>
          <w:rFonts w:cs="David" w:hint="cs"/>
          <w:sz w:val="24"/>
          <w:szCs w:val="24"/>
          <w:rtl/>
        </w:rPr>
        <w:t>.</w:t>
      </w:r>
      <w:r w:rsidR="006D39A3" w:rsidRPr="00A307FB">
        <w:rPr>
          <w:rFonts w:cs="David"/>
          <w:sz w:val="24"/>
          <w:szCs w:val="24"/>
          <w:rtl/>
        </w:rPr>
        <w:t xml:space="preserve"> </w:t>
      </w:r>
      <w:r w:rsidR="006D39A3" w:rsidRPr="00A307FB">
        <w:rPr>
          <w:rFonts w:cs="David" w:hint="eastAsia"/>
          <w:sz w:val="24"/>
          <w:szCs w:val="24"/>
          <w:rtl/>
        </w:rPr>
        <w:t>יש</w:t>
      </w:r>
      <w:r w:rsidR="006D39A3" w:rsidRPr="00A307FB">
        <w:rPr>
          <w:rFonts w:cs="David"/>
          <w:sz w:val="24"/>
          <w:szCs w:val="24"/>
          <w:rtl/>
        </w:rPr>
        <w:t xml:space="preserve"> </w:t>
      </w:r>
      <w:r w:rsidR="006D39A3" w:rsidRPr="00A307FB">
        <w:rPr>
          <w:rFonts w:cs="David" w:hint="eastAsia"/>
          <w:sz w:val="24"/>
          <w:szCs w:val="24"/>
          <w:rtl/>
        </w:rPr>
        <w:t>מדינות</w:t>
      </w:r>
      <w:r w:rsidR="006D39A3" w:rsidRPr="00A307FB">
        <w:rPr>
          <w:rFonts w:cs="David"/>
          <w:sz w:val="24"/>
          <w:szCs w:val="24"/>
          <w:rtl/>
        </w:rPr>
        <w:t xml:space="preserve"> </w:t>
      </w:r>
      <w:r w:rsidR="006D39A3" w:rsidRPr="00A307FB">
        <w:rPr>
          <w:rFonts w:cs="David" w:hint="eastAsia"/>
          <w:sz w:val="24"/>
          <w:szCs w:val="24"/>
          <w:rtl/>
        </w:rPr>
        <w:t>בהם</w:t>
      </w:r>
      <w:r w:rsidR="006D39A3" w:rsidRPr="00A307FB">
        <w:rPr>
          <w:rFonts w:cs="David"/>
          <w:sz w:val="24"/>
          <w:szCs w:val="24"/>
          <w:rtl/>
        </w:rPr>
        <w:t xml:space="preserve"> </w:t>
      </w:r>
      <w:r w:rsidR="006D39A3" w:rsidRPr="00A307FB">
        <w:rPr>
          <w:rFonts w:cs="David" w:hint="eastAsia"/>
          <w:sz w:val="24"/>
          <w:szCs w:val="24"/>
          <w:rtl/>
        </w:rPr>
        <w:t>כמות</w:t>
      </w:r>
      <w:r w:rsidR="006D39A3" w:rsidRPr="00A307FB">
        <w:rPr>
          <w:rFonts w:cs="David"/>
          <w:sz w:val="24"/>
          <w:szCs w:val="24"/>
          <w:rtl/>
        </w:rPr>
        <w:t xml:space="preserve"> </w:t>
      </w:r>
      <w:r w:rsidR="006D39A3" w:rsidRPr="00A307FB">
        <w:rPr>
          <w:rFonts w:cs="David" w:hint="eastAsia"/>
          <w:sz w:val="24"/>
          <w:szCs w:val="24"/>
          <w:rtl/>
        </w:rPr>
        <w:t>האוכלוסייה</w:t>
      </w:r>
      <w:r w:rsidR="006D39A3" w:rsidRPr="00A307FB">
        <w:rPr>
          <w:rFonts w:cs="David"/>
          <w:sz w:val="24"/>
          <w:szCs w:val="24"/>
          <w:rtl/>
        </w:rPr>
        <w:t xml:space="preserve"> </w:t>
      </w:r>
      <w:r w:rsidR="006D39A3" w:rsidRPr="00A307FB">
        <w:rPr>
          <w:rFonts w:cs="David" w:hint="eastAsia"/>
          <w:sz w:val="24"/>
          <w:szCs w:val="24"/>
          <w:rtl/>
        </w:rPr>
        <w:t>שאלקטור</w:t>
      </w:r>
      <w:r w:rsidR="006D39A3" w:rsidRPr="00A307FB">
        <w:rPr>
          <w:rFonts w:cs="David"/>
          <w:sz w:val="24"/>
          <w:szCs w:val="24"/>
          <w:rtl/>
        </w:rPr>
        <w:t xml:space="preserve"> </w:t>
      </w:r>
      <w:r w:rsidR="006D39A3" w:rsidRPr="00A307FB">
        <w:rPr>
          <w:rFonts w:cs="David" w:hint="eastAsia"/>
          <w:sz w:val="24"/>
          <w:szCs w:val="24"/>
          <w:rtl/>
        </w:rPr>
        <w:t>מייצג</w:t>
      </w:r>
      <w:r w:rsidR="006D39A3" w:rsidRPr="00A307FB">
        <w:rPr>
          <w:rFonts w:cs="David"/>
          <w:sz w:val="24"/>
          <w:szCs w:val="24"/>
          <w:rtl/>
        </w:rPr>
        <w:t xml:space="preserve"> </w:t>
      </w:r>
      <w:r w:rsidR="006D39A3" w:rsidRPr="00A307FB">
        <w:rPr>
          <w:rFonts w:cs="David" w:hint="eastAsia"/>
          <w:sz w:val="24"/>
          <w:szCs w:val="24"/>
          <w:rtl/>
        </w:rPr>
        <w:t>לא</w:t>
      </w:r>
      <w:r w:rsidR="006D39A3" w:rsidRPr="00A307FB">
        <w:rPr>
          <w:rFonts w:cs="David"/>
          <w:sz w:val="24"/>
          <w:szCs w:val="24"/>
          <w:rtl/>
        </w:rPr>
        <w:t xml:space="preserve"> </w:t>
      </w:r>
      <w:r w:rsidR="006D39A3" w:rsidRPr="00A307FB">
        <w:rPr>
          <w:rFonts w:cs="David" w:hint="eastAsia"/>
          <w:sz w:val="24"/>
          <w:szCs w:val="24"/>
          <w:rtl/>
        </w:rPr>
        <w:t>תואמת</w:t>
      </w:r>
      <w:r w:rsidR="006D39A3" w:rsidRPr="00A307FB">
        <w:rPr>
          <w:rFonts w:cs="David"/>
          <w:sz w:val="24"/>
          <w:szCs w:val="24"/>
          <w:rtl/>
        </w:rPr>
        <w:t xml:space="preserve"> </w:t>
      </w:r>
      <w:r w:rsidR="006D39A3" w:rsidRPr="00A307FB">
        <w:rPr>
          <w:rFonts w:cs="David" w:hint="eastAsia"/>
          <w:sz w:val="24"/>
          <w:szCs w:val="24"/>
          <w:rtl/>
        </w:rPr>
        <w:t>את</w:t>
      </w:r>
      <w:r w:rsidR="006D39A3" w:rsidRPr="00A307FB">
        <w:rPr>
          <w:rFonts w:cs="David"/>
          <w:sz w:val="24"/>
          <w:szCs w:val="24"/>
          <w:rtl/>
        </w:rPr>
        <w:t xml:space="preserve"> </w:t>
      </w:r>
      <w:r w:rsidR="006D39A3" w:rsidRPr="00A307FB">
        <w:rPr>
          <w:rFonts w:cs="David" w:hint="eastAsia"/>
          <w:sz w:val="24"/>
          <w:szCs w:val="24"/>
          <w:rtl/>
        </w:rPr>
        <w:t>יחסיות</w:t>
      </w:r>
      <w:r w:rsidR="006D39A3" w:rsidRPr="006D39A3">
        <w:rPr>
          <w:rFonts w:cs="David"/>
          <w:sz w:val="24"/>
          <w:szCs w:val="24"/>
          <w:rtl/>
        </w:rPr>
        <w:t xml:space="preserve"> </w:t>
      </w:r>
      <w:r w:rsidR="006D39A3" w:rsidRPr="006D39A3">
        <w:rPr>
          <w:rFonts w:cs="David" w:hint="eastAsia"/>
          <w:sz w:val="24"/>
          <w:szCs w:val="24"/>
          <w:rtl/>
        </w:rPr>
        <w:t>הא</w:t>
      </w:r>
      <w:r>
        <w:rPr>
          <w:rFonts w:cs="David" w:hint="cs"/>
          <w:sz w:val="24"/>
          <w:szCs w:val="24"/>
          <w:rtl/>
        </w:rPr>
        <w:t>ו</w:t>
      </w:r>
      <w:r w:rsidR="006D39A3" w:rsidRPr="006D39A3">
        <w:rPr>
          <w:rFonts w:cs="David" w:hint="eastAsia"/>
          <w:sz w:val="24"/>
          <w:szCs w:val="24"/>
          <w:rtl/>
        </w:rPr>
        <w:t>כלוס</w:t>
      </w:r>
      <w:r>
        <w:rPr>
          <w:rFonts w:cs="David" w:hint="cs"/>
          <w:sz w:val="24"/>
          <w:szCs w:val="24"/>
          <w:rtl/>
        </w:rPr>
        <w:t>י</w:t>
      </w:r>
      <w:r w:rsidR="006D39A3" w:rsidRPr="006D39A3">
        <w:rPr>
          <w:rFonts w:cs="David" w:hint="eastAsia"/>
          <w:sz w:val="24"/>
          <w:szCs w:val="24"/>
          <w:rtl/>
        </w:rPr>
        <w:t>יה</w:t>
      </w:r>
      <w:r w:rsidR="006D39A3" w:rsidRPr="006D39A3">
        <w:rPr>
          <w:rFonts w:cs="David"/>
          <w:sz w:val="24"/>
          <w:szCs w:val="24"/>
          <w:rtl/>
        </w:rPr>
        <w:t xml:space="preserve">. </w:t>
      </w:r>
      <w:r>
        <w:rPr>
          <w:rFonts w:cs="David" w:hint="cs"/>
          <w:sz w:val="24"/>
          <w:szCs w:val="24"/>
          <w:rtl/>
        </w:rPr>
        <w:t xml:space="preserve">קול </w:t>
      </w:r>
      <w:r>
        <w:rPr>
          <w:rFonts w:cs="David" w:hint="eastAsia"/>
          <w:sz w:val="24"/>
          <w:szCs w:val="24"/>
          <w:rtl/>
        </w:rPr>
        <w:t>א</w:t>
      </w:r>
      <w:r>
        <w:rPr>
          <w:rFonts w:cs="David" w:hint="cs"/>
          <w:sz w:val="24"/>
          <w:szCs w:val="24"/>
          <w:rtl/>
        </w:rPr>
        <w:t>זרח הגר</w:t>
      </w:r>
      <w:r w:rsidR="006D39A3" w:rsidRPr="006D39A3">
        <w:rPr>
          <w:rFonts w:cs="David"/>
          <w:sz w:val="24"/>
          <w:szCs w:val="24"/>
          <w:rtl/>
        </w:rPr>
        <w:t xml:space="preserve"> </w:t>
      </w:r>
      <w:r w:rsidR="006D39A3" w:rsidRPr="006D39A3">
        <w:rPr>
          <w:rFonts w:cs="David" w:hint="eastAsia"/>
          <w:sz w:val="24"/>
          <w:szCs w:val="24"/>
          <w:rtl/>
        </w:rPr>
        <w:t>במדינה</w:t>
      </w:r>
      <w:r w:rsidR="006D39A3" w:rsidRPr="006D39A3">
        <w:rPr>
          <w:rFonts w:cs="David"/>
          <w:sz w:val="24"/>
          <w:szCs w:val="24"/>
          <w:rtl/>
        </w:rPr>
        <w:t xml:space="preserve"> </w:t>
      </w:r>
      <w:r w:rsidR="006D39A3" w:rsidRPr="006D39A3">
        <w:rPr>
          <w:rFonts w:cs="David" w:hint="eastAsia"/>
          <w:sz w:val="24"/>
          <w:szCs w:val="24"/>
          <w:rtl/>
        </w:rPr>
        <w:t>קטנה</w:t>
      </w:r>
      <w:r>
        <w:rPr>
          <w:rFonts w:cs="David" w:hint="cs"/>
          <w:sz w:val="24"/>
          <w:szCs w:val="24"/>
          <w:rtl/>
        </w:rPr>
        <w:t xml:space="preserve"> </w:t>
      </w:r>
      <w:r w:rsidR="006D39A3" w:rsidRPr="006D39A3">
        <w:rPr>
          <w:rFonts w:cs="David" w:hint="eastAsia"/>
          <w:sz w:val="24"/>
          <w:szCs w:val="24"/>
          <w:rtl/>
        </w:rPr>
        <w:t>נספר</w:t>
      </w:r>
      <w:r w:rsidR="006D39A3" w:rsidRPr="006D39A3">
        <w:rPr>
          <w:rFonts w:cs="David"/>
          <w:sz w:val="24"/>
          <w:szCs w:val="24"/>
          <w:rtl/>
        </w:rPr>
        <w:t xml:space="preserve"> </w:t>
      </w:r>
      <w:r w:rsidR="006D39A3" w:rsidRPr="006D39A3">
        <w:rPr>
          <w:rFonts w:cs="David" w:hint="eastAsia"/>
          <w:sz w:val="24"/>
          <w:szCs w:val="24"/>
          <w:rtl/>
        </w:rPr>
        <w:t>יותר</w:t>
      </w:r>
      <w:r w:rsidR="006D39A3" w:rsidRPr="006D39A3">
        <w:rPr>
          <w:rFonts w:cs="David"/>
          <w:sz w:val="24"/>
          <w:szCs w:val="24"/>
          <w:rtl/>
        </w:rPr>
        <w:t xml:space="preserve"> </w:t>
      </w:r>
      <w:r w:rsidR="006D39A3" w:rsidRPr="006D39A3">
        <w:rPr>
          <w:rFonts w:cs="David" w:hint="eastAsia"/>
          <w:sz w:val="24"/>
          <w:szCs w:val="24"/>
          <w:rtl/>
        </w:rPr>
        <w:t>מאשר</w:t>
      </w:r>
      <w:r w:rsidR="006D39A3" w:rsidRPr="006D39A3">
        <w:rPr>
          <w:rFonts w:cs="David"/>
          <w:sz w:val="24"/>
          <w:szCs w:val="24"/>
          <w:rtl/>
        </w:rPr>
        <w:t xml:space="preserve"> </w:t>
      </w:r>
      <w:r>
        <w:rPr>
          <w:rFonts w:cs="David" w:hint="cs"/>
          <w:sz w:val="24"/>
          <w:szCs w:val="24"/>
          <w:rtl/>
        </w:rPr>
        <w:t>ב</w:t>
      </w:r>
      <w:r w:rsidR="006D39A3" w:rsidRPr="006D39A3">
        <w:rPr>
          <w:rFonts w:cs="David" w:hint="eastAsia"/>
          <w:sz w:val="24"/>
          <w:szCs w:val="24"/>
          <w:rtl/>
        </w:rPr>
        <w:t>מדינות</w:t>
      </w:r>
      <w:r w:rsidR="006D39A3" w:rsidRPr="006D39A3">
        <w:rPr>
          <w:rFonts w:cs="David"/>
          <w:sz w:val="24"/>
          <w:szCs w:val="24"/>
          <w:rtl/>
        </w:rPr>
        <w:t xml:space="preserve"> </w:t>
      </w:r>
      <w:r w:rsidR="006D39A3" w:rsidRPr="006D39A3">
        <w:rPr>
          <w:rFonts w:cs="David" w:hint="eastAsia"/>
          <w:sz w:val="24"/>
          <w:szCs w:val="24"/>
          <w:rtl/>
        </w:rPr>
        <w:t>גדולות</w:t>
      </w:r>
      <w:r>
        <w:rPr>
          <w:rFonts w:cs="David"/>
          <w:sz w:val="24"/>
          <w:szCs w:val="24"/>
          <w:rtl/>
        </w:rPr>
        <w:t>.</w:t>
      </w:r>
    </w:p>
    <w:p w:rsidR="006D39A3" w:rsidRPr="006D39A3" w:rsidRDefault="006D39A3" w:rsidP="006D39A3">
      <w:pPr>
        <w:pStyle w:val="aa"/>
        <w:jc w:val="both"/>
        <w:rPr>
          <w:rFonts w:cs="David"/>
          <w:sz w:val="24"/>
          <w:szCs w:val="24"/>
          <w:rtl/>
        </w:rPr>
      </w:pPr>
    </w:p>
    <w:p w:rsidR="00A307FB" w:rsidRDefault="006D39A3" w:rsidP="00A307FB">
      <w:pPr>
        <w:pStyle w:val="aa"/>
        <w:jc w:val="both"/>
        <w:rPr>
          <w:rFonts w:cs="David"/>
          <w:sz w:val="24"/>
          <w:szCs w:val="24"/>
          <w:rtl/>
        </w:rPr>
      </w:pPr>
      <w:r w:rsidRPr="00A307FB">
        <w:rPr>
          <w:rFonts w:cs="David" w:hint="eastAsia"/>
          <w:sz w:val="24"/>
          <w:szCs w:val="24"/>
          <w:rtl/>
        </w:rPr>
        <w:t>לסנאט</w:t>
      </w:r>
      <w:r w:rsidRPr="00A307FB">
        <w:rPr>
          <w:rFonts w:cs="David"/>
          <w:sz w:val="24"/>
          <w:szCs w:val="24"/>
          <w:rtl/>
        </w:rPr>
        <w:t xml:space="preserve"> </w:t>
      </w:r>
      <w:r w:rsidRPr="00A307FB">
        <w:rPr>
          <w:rFonts w:cs="David" w:hint="eastAsia"/>
          <w:sz w:val="24"/>
          <w:szCs w:val="24"/>
          <w:rtl/>
        </w:rPr>
        <w:t>לכל</w:t>
      </w:r>
      <w:r w:rsidRPr="00A307FB">
        <w:rPr>
          <w:rFonts w:cs="David"/>
          <w:sz w:val="24"/>
          <w:szCs w:val="24"/>
          <w:rtl/>
        </w:rPr>
        <w:t xml:space="preserve"> </w:t>
      </w:r>
      <w:r w:rsidRPr="00A307FB">
        <w:rPr>
          <w:rFonts w:cs="David" w:hint="eastAsia"/>
          <w:sz w:val="24"/>
          <w:szCs w:val="24"/>
          <w:rtl/>
        </w:rPr>
        <w:t>מדינה</w:t>
      </w:r>
      <w:r w:rsidRPr="00A307FB">
        <w:rPr>
          <w:rFonts w:cs="David"/>
          <w:sz w:val="24"/>
          <w:szCs w:val="24"/>
          <w:rtl/>
        </w:rPr>
        <w:t xml:space="preserve"> </w:t>
      </w:r>
      <w:r w:rsidRPr="00A307FB">
        <w:rPr>
          <w:rFonts w:cs="David" w:hint="eastAsia"/>
          <w:sz w:val="24"/>
          <w:szCs w:val="24"/>
          <w:rtl/>
        </w:rPr>
        <w:t>יש</w:t>
      </w:r>
      <w:r w:rsidRPr="00A307FB">
        <w:rPr>
          <w:rFonts w:cs="David"/>
          <w:sz w:val="24"/>
          <w:szCs w:val="24"/>
          <w:rtl/>
        </w:rPr>
        <w:t xml:space="preserve"> 2 </w:t>
      </w:r>
      <w:r w:rsidRPr="00A307FB">
        <w:rPr>
          <w:rFonts w:cs="David" w:hint="eastAsia"/>
          <w:sz w:val="24"/>
          <w:szCs w:val="24"/>
          <w:rtl/>
        </w:rPr>
        <w:t>מושבים</w:t>
      </w:r>
      <w:r w:rsidRPr="00A307FB">
        <w:rPr>
          <w:rFonts w:cs="David"/>
          <w:sz w:val="24"/>
          <w:szCs w:val="24"/>
          <w:rtl/>
        </w:rPr>
        <w:t xml:space="preserve">. </w:t>
      </w:r>
      <w:r w:rsidRPr="00A307FB">
        <w:rPr>
          <w:rFonts w:cs="David" w:hint="eastAsia"/>
          <w:sz w:val="24"/>
          <w:szCs w:val="24"/>
          <w:rtl/>
        </w:rPr>
        <w:t>בבית</w:t>
      </w:r>
      <w:r w:rsidRPr="00A307FB">
        <w:rPr>
          <w:rFonts w:cs="David"/>
          <w:sz w:val="24"/>
          <w:szCs w:val="24"/>
          <w:rtl/>
        </w:rPr>
        <w:t xml:space="preserve"> </w:t>
      </w:r>
      <w:r w:rsidRPr="00A307FB">
        <w:rPr>
          <w:rFonts w:cs="David" w:hint="eastAsia"/>
          <w:sz w:val="24"/>
          <w:szCs w:val="24"/>
          <w:rtl/>
        </w:rPr>
        <w:t>הנבחרים</w:t>
      </w:r>
      <w:r w:rsidRPr="00A307FB">
        <w:rPr>
          <w:rFonts w:cs="David"/>
          <w:sz w:val="24"/>
          <w:szCs w:val="24"/>
          <w:rtl/>
        </w:rPr>
        <w:t xml:space="preserve"> </w:t>
      </w:r>
      <w:r w:rsidRPr="00A307FB">
        <w:rPr>
          <w:rFonts w:cs="David" w:hint="eastAsia"/>
          <w:sz w:val="24"/>
          <w:szCs w:val="24"/>
          <w:rtl/>
        </w:rPr>
        <w:t>לכל</w:t>
      </w:r>
      <w:r w:rsidRPr="00A307FB">
        <w:rPr>
          <w:rFonts w:cs="David"/>
          <w:sz w:val="24"/>
          <w:szCs w:val="24"/>
          <w:rtl/>
        </w:rPr>
        <w:t xml:space="preserve"> </w:t>
      </w:r>
      <w:r w:rsidRPr="00A307FB">
        <w:rPr>
          <w:rFonts w:cs="David" w:hint="eastAsia"/>
          <w:sz w:val="24"/>
          <w:szCs w:val="24"/>
          <w:rtl/>
        </w:rPr>
        <w:t>מחוז</w:t>
      </w:r>
      <w:r w:rsidRPr="00A307FB">
        <w:rPr>
          <w:rFonts w:cs="David"/>
          <w:sz w:val="24"/>
          <w:szCs w:val="24"/>
          <w:rtl/>
        </w:rPr>
        <w:t xml:space="preserve"> </w:t>
      </w:r>
      <w:r w:rsidRPr="00A307FB">
        <w:rPr>
          <w:rFonts w:cs="David" w:hint="eastAsia"/>
          <w:sz w:val="24"/>
          <w:szCs w:val="24"/>
          <w:rtl/>
        </w:rPr>
        <w:t>במדינה</w:t>
      </w:r>
      <w:r w:rsidRPr="00A307FB">
        <w:rPr>
          <w:rFonts w:cs="David"/>
          <w:sz w:val="24"/>
          <w:szCs w:val="24"/>
          <w:rtl/>
        </w:rPr>
        <w:t xml:space="preserve"> </w:t>
      </w:r>
      <w:r w:rsidRPr="00A307FB">
        <w:rPr>
          <w:rFonts w:cs="David" w:hint="eastAsia"/>
          <w:sz w:val="24"/>
          <w:szCs w:val="24"/>
          <w:rtl/>
        </w:rPr>
        <w:t>יש</w:t>
      </w:r>
      <w:r w:rsidRPr="00A307FB">
        <w:rPr>
          <w:rFonts w:cs="David"/>
          <w:sz w:val="24"/>
          <w:szCs w:val="24"/>
          <w:rtl/>
        </w:rPr>
        <w:t xml:space="preserve"> </w:t>
      </w:r>
      <w:r w:rsidRPr="00A307FB">
        <w:rPr>
          <w:rFonts w:cs="David" w:hint="eastAsia"/>
          <w:sz w:val="24"/>
          <w:szCs w:val="24"/>
          <w:rtl/>
        </w:rPr>
        <w:t>נציג</w:t>
      </w:r>
      <w:r w:rsidRPr="00A307FB">
        <w:rPr>
          <w:rFonts w:cs="David"/>
          <w:sz w:val="24"/>
          <w:szCs w:val="24"/>
          <w:rtl/>
        </w:rPr>
        <w:t xml:space="preserve"> </w:t>
      </w:r>
      <w:r w:rsidRPr="00A307FB">
        <w:rPr>
          <w:rFonts w:cs="David" w:hint="eastAsia"/>
          <w:sz w:val="24"/>
          <w:szCs w:val="24"/>
          <w:rtl/>
        </w:rPr>
        <w:t>ואז</w:t>
      </w:r>
      <w:r w:rsidRPr="00A307FB">
        <w:rPr>
          <w:rFonts w:cs="David"/>
          <w:sz w:val="24"/>
          <w:szCs w:val="24"/>
          <w:rtl/>
        </w:rPr>
        <w:t xml:space="preserve"> </w:t>
      </w:r>
      <w:r w:rsidRPr="00A307FB">
        <w:rPr>
          <w:rFonts w:cs="David" w:hint="eastAsia"/>
          <w:sz w:val="24"/>
          <w:szCs w:val="24"/>
          <w:rtl/>
        </w:rPr>
        <w:t>מספר</w:t>
      </w:r>
      <w:r w:rsidRPr="00A307FB">
        <w:rPr>
          <w:rFonts w:cs="David"/>
          <w:sz w:val="24"/>
          <w:szCs w:val="24"/>
          <w:rtl/>
        </w:rPr>
        <w:t xml:space="preserve"> </w:t>
      </w:r>
      <w:r w:rsidRPr="00A307FB">
        <w:rPr>
          <w:rFonts w:cs="David" w:hint="eastAsia"/>
          <w:sz w:val="24"/>
          <w:szCs w:val="24"/>
          <w:rtl/>
        </w:rPr>
        <w:t>הנציגים</w:t>
      </w:r>
      <w:r w:rsidRPr="00A307FB">
        <w:rPr>
          <w:rFonts w:cs="David"/>
          <w:sz w:val="24"/>
          <w:szCs w:val="24"/>
          <w:rtl/>
        </w:rPr>
        <w:t xml:space="preserve"> </w:t>
      </w:r>
      <w:r w:rsidRPr="00A307FB">
        <w:rPr>
          <w:rFonts w:cs="David" w:hint="eastAsia"/>
          <w:sz w:val="24"/>
          <w:szCs w:val="24"/>
          <w:rtl/>
        </w:rPr>
        <w:t>הוא</w:t>
      </w:r>
      <w:r w:rsidRPr="00A307FB">
        <w:rPr>
          <w:rFonts w:cs="David"/>
          <w:sz w:val="24"/>
          <w:szCs w:val="24"/>
          <w:rtl/>
        </w:rPr>
        <w:t xml:space="preserve"> </w:t>
      </w:r>
      <w:r w:rsidRPr="00A307FB">
        <w:rPr>
          <w:rFonts w:cs="David" w:hint="eastAsia"/>
          <w:sz w:val="24"/>
          <w:szCs w:val="24"/>
          <w:rtl/>
        </w:rPr>
        <w:t>לפי</w:t>
      </w:r>
      <w:r w:rsidRPr="00A307FB">
        <w:rPr>
          <w:rFonts w:cs="David"/>
          <w:sz w:val="24"/>
          <w:szCs w:val="24"/>
          <w:rtl/>
        </w:rPr>
        <w:t xml:space="preserve"> </w:t>
      </w:r>
      <w:r w:rsidRPr="00A307FB">
        <w:rPr>
          <w:rFonts w:cs="David" w:hint="eastAsia"/>
          <w:sz w:val="24"/>
          <w:szCs w:val="24"/>
          <w:rtl/>
        </w:rPr>
        <w:t>גודל</w:t>
      </w:r>
      <w:r w:rsidRPr="00A307FB">
        <w:rPr>
          <w:rFonts w:cs="David"/>
          <w:sz w:val="24"/>
          <w:szCs w:val="24"/>
          <w:rtl/>
        </w:rPr>
        <w:t xml:space="preserve"> </w:t>
      </w:r>
      <w:r w:rsidRPr="00A307FB">
        <w:rPr>
          <w:rFonts w:cs="David" w:hint="eastAsia"/>
          <w:sz w:val="24"/>
          <w:szCs w:val="24"/>
          <w:rtl/>
        </w:rPr>
        <w:t>האוכלוסייה</w:t>
      </w:r>
      <w:r w:rsidRPr="00A307FB">
        <w:rPr>
          <w:rFonts w:cs="David"/>
          <w:sz w:val="24"/>
          <w:szCs w:val="24"/>
          <w:rtl/>
        </w:rPr>
        <w:t>.</w:t>
      </w:r>
      <w:r w:rsidR="00A307FB">
        <w:rPr>
          <w:rFonts w:cs="David" w:hint="cs"/>
          <w:sz w:val="24"/>
          <w:szCs w:val="24"/>
          <w:rtl/>
        </w:rPr>
        <w:t xml:space="preserve"> מדובר בבחירה ישירה של הנציג. </w:t>
      </w:r>
      <w:r w:rsidRPr="00A307FB">
        <w:rPr>
          <w:rFonts w:cs="David" w:hint="eastAsia"/>
          <w:sz w:val="24"/>
          <w:szCs w:val="24"/>
          <w:rtl/>
        </w:rPr>
        <w:t>כל</w:t>
      </w:r>
      <w:r w:rsidRPr="00A307FB">
        <w:rPr>
          <w:rFonts w:cs="David"/>
          <w:sz w:val="24"/>
          <w:szCs w:val="24"/>
          <w:rtl/>
        </w:rPr>
        <w:t xml:space="preserve"> </w:t>
      </w:r>
      <w:r w:rsidRPr="00A307FB">
        <w:rPr>
          <w:rFonts w:cs="David" w:hint="eastAsia"/>
          <w:sz w:val="24"/>
          <w:szCs w:val="24"/>
          <w:rtl/>
        </w:rPr>
        <w:t>מחוז</w:t>
      </w:r>
      <w:r w:rsidRPr="00A307FB">
        <w:rPr>
          <w:rFonts w:cs="David"/>
          <w:sz w:val="24"/>
          <w:szCs w:val="24"/>
          <w:rtl/>
        </w:rPr>
        <w:t xml:space="preserve"> </w:t>
      </w:r>
      <w:r w:rsidRPr="00A307FB">
        <w:rPr>
          <w:rFonts w:cs="David" w:hint="eastAsia"/>
          <w:sz w:val="24"/>
          <w:szCs w:val="24"/>
          <w:rtl/>
        </w:rPr>
        <w:t>בחירה</w:t>
      </w:r>
      <w:r w:rsidRPr="00A307FB">
        <w:rPr>
          <w:rFonts w:cs="David"/>
          <w:sz w:val="24"/>
          <w:szCs w:val="24"/>
          <w:rtl/>
        </w:rPr>
        <w:t xml:space="preserve"> </w:t>
      </w:r>
      <w:r w:rsidRPr="00A307FB">
        <w:rPr>
          <w:rFonts w:cs="David" w:hint="eastAsia"/>
          <w:sz w:val="24"/>
          <w:szCs w:val="24"/>
          <w:rtl/>
        </w:rPr>
        <w:t>בוחר</w:t>
      </w:r>
      <w:r w:rsidRPr="00A307FB">
        <w:rPr>
          <w:rFonts w:cs="David"/>
          <w:sz w:val="24"/>
          <w:szCs w:val="24"/>
          <w:rtl/>
        </w:rPr>
        <w:t xml:space="preserve"> </w:t>
      </w:r>
      <w:r w:rsidRPr="00A307FB">
        <w:rPr>
          <w:rFonts w:cs="David" w:hint="eastAsia"/>
          <w:sz w:val="24"/>
          <w:szCs w:val="24"/>
          <w:rtl/>
        </w:rPr>
        <w:t>את</w:t>
      </w:r>
      <w:r w:rsidRPr="00A307FB">
        <w:rPr>
          <w:rFonts w:cs="David"/>
          <w:sz w:val="24"/>
          <w:szCs w:val="24"/>
          <w:rtl/>
        </w:rPr>
        <w:t xml:space="preserve"> </w:t>
      </w:r>
      <w:r w:rsidRPr="00A307FB">
        <w:rPr>
          <w:rFonts w:cs="David" w:hint="eastAsia"/>
          <w:sz w:val="24"/>
          <w:szCs w:val="24"/>
          <w:rtl/>
        </w:rPr>
        <w:t>הנציג</w:t>
      </w:r>
      <w:r w:rsidRPr="00A307FB">
        <w:rPr>
          <w:rFonts w:cs="David"/>
          <w:sz w:val="24"/>
          <w:szCs w:val="24"/>
          <w:rtl/>
        </w:rPr>
        <w:t xml:space="preserve"> </w:t>
      </w:r>
      <w:r w:rsidRPr="00A307FB">
        <w:rPr>
          <w:rFonts w:cs="David" w:hint="eastAsia"/>
          <w:sz w:val="24"/>
          <w:szCs w:val="24"/>
          <w:rtl/>
        </w:rPr>
        <w:t>שלו</w:t>
      </w:r>
      <w:r w:rsidR="00A307FB">
        <w:rPr>
          <w:rFonts w:cs="David" w:hint="cs"/>
          <w:sz w:val="24"/>
          <w:szCs w:val="24"/>
          <w:rtl/>
        </w:rPr>
        <w:t>,</w:t>
      </w:r>
      <w:r w:rsidRPr="00A307FB">
        <w:rPr>
          <w:rFonts w:cs="David"/>
          <w:sz w:val="24"/>
          <w:szCs w:val="24"/>
          <w:rtl/>
        </w:rPr>
        <w:t xml:space="preserve"> </w:t>
      </w:r>
      <w:r w:rsidRPr="00A307FB">
        <w:rPr>
          <w:rFonts w:cs="David" w:hint="eastAsia"/>
          <w:sz w:val="24"/>
          <w:szCs w:val="24"/>
          <w:rtl/>
        </w:rPr>
        <w:t>אבל</w:t>
      </w:r>
      <w:r w:rsidRPr="00A307FB">
        <w:rPr>
          <w:rFonts w:cs="David"/>
          <w:sz w:val="24"/>
          <w:szCs w:val="24"/>
          <w:rtl/>
        </w:rPr>
        <w:t xml:space="preserve"> </w:t>
      </w:r>
      <w:r w:rsidRPr="00A307FB">
        <w:rPr>
          <w:rFonts w:cs="David" w:hint="eastAsia"/>
          <w:sz w:val="24"/>
          <w:szCs w:val="24"/>
          <w:rtl/>
        </w:rPr>
        <w:t>בתוך</w:t>
      </w:r>
      <w:r w:rsidRPr="00A307FB">
        <w:rPr>
          <w:rFonts w:cs="David"/>
          <w:sz w:val="24"/>
          <w:szCs w:val="24"/>
          <w:rtl/>
        </w:rPr>
        <w:t xml:space="preserve"> </w:t>
      </w:r>
      <w:r w:rsidRPr="00A307FB">
        <w:rPr>
          <w:rFonts w:cs="David" w:hint="eastAsia"/>
          <w:sz w:val="24"/>
          <w:szCs w:val="24"/>
          <w:rtl/>
        </w:rPr>
        <w:t>המחוז</w:t>
      </w:r>
      <w:r w:rsidRPr="00A307FB">
        <w:rPr>
          <w:rFonts w:cs="David"/>
          <w:sz w:val="24"/>
          <w:szCs w:val="24"/>
          <w:rtl/>
        </w:rPr>
        <w:t xml:space="preserve"> </w:t>
      </w:r>
      <w:r w:rsidRPr="00A307FB">
        <w:rPr>
          <w:rFonts w:cs="David" w:hint="eastAsia"/>
          <w:sz w:val="24"/>
          <w:szCs w:val="24"/>
          <w:rtl/>
        </w:rPr>
        <w:t>זה</w:t>
      </w:r>
      <w:r w:rsidRPr="00A307FB">
        <w:rPr>
          <w:rFonts w:cs="David"/>
          <w:sz w:val="24"/>
          <w:szCs w:val="24"/>
          <w:rtl/>
        </w:rPr>
        <w:t xml:space="preserve"> </w:t>
      </w:r>
      <w:r w:rsidRPr="00A307FB">
        <w:rPr>
          <w:rFonts w:cs="David" w:hint="eastAsia"/>
          <w:sz w:val="24"/>
          <w:szCs w:val="24"/>
          <w:rtl/>
        </w:rPr>
        <w:t>עדיין</w:t>
      </w:r>
      <w:r w:rsidRPr="00A307FB">
        <w:rPr>
          <w:rFonts w:cs="David"/>
          <w:sz w:val="24"/>
          <w:szCs w:val="24"/>
          <w:rtl/>
        </w:rPr>
        <w:t xml:space="preserve"> </w:t>
      </w:r>
      <w:r w:rsidRPr="00A307FB">
        <w:rPr>
          <w:rFonts w:cs="David" w:hint="eastAsia"/>
          <w:sz w:val="24"/>
          <w:szCs w:val="24"/>
          <w:rtl/>
        </w:rPr>
        <w:t>עובד</w:t>
      </w:r>
      <w:r w:rsidRPr="00A307FB">
        <w:rPr>
          <w:rFonts w:cs="David"/>
          <w:sz w:val="24"/>
          <w:szCs w:val="24"/>
          <w:rtl/>
        </w:rPr>
        <w:t xml:space="preserve"> </w:t>
      </w:r>
      <w:r w:rsidR="00A307FB">
        <w:rPr>
          <w:rFonts w:cs="David" w:hint="eastAsia"/>
          <w:sz w:val="24"/>
          <w:szCs w:val="24"/>
          <w:rtl/>
        </w:rPr>
        <w:t>בשי</w:t>
      </w:r>
      <w:r w:rsidR="00A307FB">
        <w:rPr>
          <w:rFonts w:cs="David" w:hint="cs"/>
          <w:sz w:val="24"/>
          <w:szCs w:val="24"/>
          <w:rtl/>
        </w:rPr>
        <w:t xml:space="preserve">טת "המנצח לוקח את הכול" </w:t>
      </w:r>
      <w:r w:rsidRPr="00A307FB">
        <w:rPr>
          <w:rFonts w:cs="David" w:hint="eastAsia"/>
          <w:sz w:val="24"/>
          <w:szCs w:val="24"/>
          <w:rtl/>
        </w:rPr>
        <w:t>והמחוקקים</w:t>
      </w:r>
      <w:r w:rsidRPr="00A307FB">
        <w:rPr>
          <w:rFonts w:cs="David"/>
          <w:sz w:val="24"/>
          <w:szCs w:val="24"/>
          <w:rtl/>
        </w:rPr>
        <w:t xml:space="preserve"> </w:t>
      </w:r>
      <w:r w:rsidRPr="00A307FB">
        <w:rPr>
          <w:rFonts w:cs="David" w:hint="eastAsia"/>
          <w:sz w:val="24"/>
          <w:szCs w:val="24"/>
          <w:rtl/>
        </w:rPr>
        <w:t>הם</w:t>
      </w:r>
      <w:r w:rsidRPr="00A307FB">
        <w:rPr>
          <w:rFonts w:cs="David"/>
          <w:sz w:val="24"/>
          <w:szCs w:val="24"/>
          <w:rtl/>
        </w:rPr>
        <w:t xml:space="preserve"> </w:t>
      </w:r>
      <w:r w:rsidRPr="00A307FB">
        <w:rPr>
          <w:rFonts w:cs="David" w:hint="eastAsia"/>
          <w:sz w:val="24"/>
          <w:szCs w:val="24"/>
          <w:rtl/>
        </w:rPr>
        <w:t>בעצם</w:t>
      </w:r>
      <w:r w:rsidRPr="00A307FB">
        <w:rPr>
          <w:rFonts w:cs="David"/>
          <w:sz w:val="24"/>
          <w:szCs w:val="24"/>
          <w:rtl/>
        </w:rPr>
        <w:t xml:space="preserve"> </w:t>
      </w:r>
      <w:r w:rsidRPr="00A307FB">
        <w:rPr>
          <w:rFonts w:cs="David" w:hint="eastAsia"/>
          <w:sz w:val="24"/>
          <w:szCs w:val="24"/>
          <w:rtl/>
        </w:rPr>
        <w:t>אלו</w:t>
      </w:r>
      <w:r w:rsidRPr="00A307FB">
        <w:rPr>
          <w:rFonts w:cs="David"/>
          <w:sz w:val="24"/>
          <w:szCs w:val="24"/>
          <w:rtl/>
        </w:rPr>
        <w:t xml:space="preserve"> </w:t>
      </w:r>
      <w:r w:rsidRPr="00A307FB">
        <w:rPr>
          <w:rFonts w:cs="David" w:hint="eastAsia"/>
          <w:sz w:val="24"/>
          <w:szCs w:val="24"/>
          <w:rtl/>
        </w:rPr>
        <w:t>המחלקים</w:t>
      </w:r>
      <w:r w:rsidRPr="00A307FB">
        <w:rPr>
          <w:rFonts w:cs="David"/>
          <w:sz w:val="24"/>
          <w:szCs w:val="24"/>
          <w:rtl/>
        </w:rPr>
        <w:t xml:space="preserve"> </w:t>
      </w:r>
      <w:r w:rsidR="00A307FB">
        <w:rPr>
          <w:rFonts w:cs="David" w:hint="cs"/>
          <w:sz w:val="24"/>
          <w:szCs w:val="24"/>
          <w:rtl/>
        </w:rPr>
        <w:t xml:space="preserve">את </w:t>
      </w:r>
      <w:r w:rsidRPr="00A307FB">
        <w:rPr>
          <w:rFonts w:cs="David" w:hint="eastAsia"/>
          <w:sz w:val="24"/>
          <w:szCs w:val="24"/>
          <w:rtl/>
        </w:rPr>
        <w:t>המחוזות</w:t>
      </w:r>
      <w:r w:rsidRPr="00A307FB">
        <w:rPr>
          <w:rFonts w:cs="David"/>
          <w:sz w:val="24"/>
          <w:szCs w:val="24"/>
          <w:rtl/>
        </w:rPr>
        <w:t xml:space="preserve"> </w:t>
      </w:r>
      <w:r w:rsidRPr="00A307FB">
        <w:rPr>
          <w:rFonts w:cs="David" w:hint="eastAsia"/>
          <w:sz w:val="24"/>
          <w:szCs w:val="24"/>
          <w:rtl/>
        </w:rPr>
        <w:t>ובעצם</w:t>
      </w:r>
      <w:r w:rsidRPr="00A307FB">
        <w:rPr>
          <w:rFonts w:cs="David"/>
          <w:sz w:val="24"/>
          <w:szCs w:val="24"/>
          <w:rtl/>
        </w:rPr>
        <w:t xml:space="preserve"> </w:t>
      </w:r>
      <w:r w:rsidRPr="00A307FB">
        <w:rPr>
          <w:rFonts w:cs="David" w:hint="eastAsia"/>
          <w:sz w:val="24"/>
          <w:szCs w:val="24"/>
          <w:rtl/>
        </w:rPr>
        <w:t>יוצרים</w:t>
      </w:r>
      <w:r w:rsidRPr="00A307FB">
        <w:rPr>
          <w:rFonts w:cs="David"/>
          <w:sz w:val="24"/>
          <w:szCs w:val="24"/>
          <w:rtl/>
        </w:rPr>
        <w:t xml:space="preserve"> </w:t>
      </w:r>
      <w:r w:rsidR="00A307FB">
        <w:rPr>
          <w:rFonts w:cs="David" w:hint="cs"/>
          <w:sz w:val="24"/>
          <w:szCs w:val="24"/>
          <w:rtl/>
        </w:rPr>
        <w:t xml:space="preserve">לעצמם </w:t>
      </w:r>
      <w:r w:rsidRPr="00A307FB">
        <w:rPr>
          <w:rFonts w:cs="David"/>
          <w:sz w:val="24"/>
          <w:szCs w:val="24"/>
          <w:rtl/>
        </w:rPr>
        <w:t>"</w:t>
      </w:r>
      <w:r w:rsidRPr="00A307FB">
        <w:rPr>
          <w:rFonts w:cs="David" w:hint="eastAsia"/>
          <w:sz w:val="24"/>
          <w:szCs w:val="24"/>
          <w:rtl/>
        </w:rPr>
        <w:t>מקומות</w:t>
      </w:r>
      <w:r w:rsidRPr="00A307FB">
        <w:rPr>
          <w:rFonts w:cs="David"/>
          <w:sz w:val="24"/>
          <w:szCs w:val="24"/>
          <w:rtl/>
        </w:rPr>
        <w:t xml:space="preserve"> </w:t>
      </w:r>
      <w:r w:rsidRPr="00A307FB">
        <w:rPr>
          <w:rFonts w:cs="David" w:hint="eastAsia"/>
          <w:sz w:val="24"/>
          <w:szCs w:val="24"/>
          <w:rtl/>
        </w:rPr>
        <w:t>בטוחים</w:t>
      </w:r>
      <w:r w:rsidR="00A307FB">
        <w:rPr>
          <w:rFonts w:cs="David"/>
          <w:sz w:val="24"/>
          <w:szCs w:val="24"/>
          <w:rtl/>
        </w:rPr>
        <w:t>".</w:t>
      </w:r>
      <w:r w:rsidR="00A307FB">
        <w:rPr>
          <w:rFonts w:cs="David" w:hint="cs"/>
          <w:sz w:val="24"/>
          <w:szCs w:val="24"/>
          <w:rtl/>
        </w:rPr>
        <w:t xml:space="preserve"> בד"כ הדבר מונע לגמרי תחרות וזה עיוות גדול של הבחירות לקונגרס.</w:t>
      </w:r>
    </w:p>
    <w:p w:rsidR="006D39A3" w:rsidRPr="006D39A3" w:rsidRDefault="006D39A3" w:rsidP="00A307FB">
      <w:pPr>
        <w:pStyle w:val="aa"/>
        <w:jc w:val="both"/>
        <w:rPr>
          <w:rFonts w:cs="David"/>
          <w:sz w:val="24"/>
          <w:szCs w:val="24"/>
          <w:rtl/>
        </w:rPr>
      </w:pPr>
    </w:p>
    <w:p w:rsidR="006D39A3" w:rsidRPr="006D39A3" w:rsidRDefault="006D39A3" w:rsidP="006D39A3">
      <w:pPr>
        <w:pStyle w:val="aa"/>
        <w:jc w:val="both"/>
        <w:rPr>
          <w:rFonts w:cs="David"/>
          <w:sz w:val="24"/>
          <w:szCs w:val="24"/>
          <w:rtl/>
        </w:rPr>
      </w:pPr>
    </w:p>
    <w:p w:rsidR="00A307FB" w:rsidRPr="00795058" w:rsidRDefault="00A307FB" w:rsidP="00A307FB">
      <w:pPr>
        <w:pStyle w:val="aa"/>
        <w:jc w:val="both"/>
        <w:rPr>
          <w:rFonts w:cs="David"/>
          <w:sz w:val="24"/>
          <w:szCs w:val="24"/>
          <w:rtl/>
        </w:rPr>
      </w:pPr>
      <w:r w:rsidRPr="00795058">
        <w:rPr>
          <w:rFonts w:cs="David" w:hint="cs"/>
          <w:b/>
          <w:bCs/>
          <w:sz w:val="24"/>
          <w:szCs w:val="24"/>
          <w:rtl/>
        </w:rPr>
        <w:lastRenderedPageBreak/>
        <w:t>שיטת המושבעים</w:t>
      </w:r>
      <w:r w:rsidRPr="00795058">
        <w:rPr>
          <w:rFonts w:cs="David" w:hint="cs"/>
          <w:sz w:val="24"/>
          <w:szCs w:val="24"/>
          <w:rtl/>
        </w:rPr>
        <w:t>- בתיק פלילי פדראלי+מדינתי. בתיק אזרחי פדראלי (ס' 3(2) + תיקונים 6-7 לחוקה) ובמדינתי אם חוקת המדינה מחייבת זאת. אפשר לסנן מושבע עקב חשש להטיה מוקדמת או מסיבה כללית (מוגבל).</w:t>
      </w:r>
    </w:p>
    <w:p w:rsidR="00A307FB" w:rsidRPr="00795058" w:rsidRDefault="00A307FB" w:rsidP="00A307FB">
      <w:pPr>
        <w:pStyle w:val="aa"/>
        <w:jc w:val="both"/>
        <w:rPr>
          <w:rFonts w:cs="David"/>
          <w:sz w:val="24"/>
          <w:szCs w:val="24"/>
          <w:rtl/>
        </w:rPr>
      </w:pPr>
      <w:r w:rsidRPr="00795058">
        <w:rPr>
          <w:rFonts w:cs="David" w:hint="cs"/>
          <w:sz w:val="24"/>
          <w:szCs w:val="24"/>
          <w:rtl/>
        </w:rPr>
        <w:t>*</w:t>
      </w:r>
      <w:r w:rsidRPr="00795058">
        <w:rPr>
          <w:rFonts w:cs="David" w:hint="cs"/>
          <w:sz w:val="24"/>
          <w:szCs w:val="24"/>
          <w:u w:val="single"/>
          <w:rtl/>
        </w:rPr>
        <w:t>חבר מושבעים רגיל</w:t>
      </w:r>
      <w:r w:rsidRPr="00795058">
        <w:rPr>
          <w:rFonts w:cs="David" w:hint="cs"/>
          <w:sz w:val="24"/>
          <w:szCs w:val="24"/>
          <w:rtl/>
        </w:rPr>
        <w:t xml:space="preserve"> (</w:t>
      </w:r>
      <w:r w:rsidRPr="00795058">
        <w:rPr>
          <w:rFonts w:cs="David"/>
          <w:sz w:val="24"/>
          <w:szCs w:val="24"/>
        </w:rPr>
        <w:t>petite jury</w:t>
      </w:r>
      <w:r w:rsidRPr="00795058">
        <w:rPr>
          <w:rFonts w:cs="David" w:hint="cs"/>
          <w:sz w:val="24"/>
          <w:szCs w:val="24"/>
          <w:rtl/>
        </w:rPr>
        <w:t>)- קביעת שאלות עובדתיות בעוד השופט דן בשאלה המשפטית. במשפט אזרחי קובעים אם יש אחריות ומה גובה הפיצוי. במשפט פלילי קובעים אם יש אשמה והשופט יקבע את גובה העונש. אין אפשרות ערעור על החלטה לזיכוי בהליך פלילי.</w:t>
      </w:r>
    </w:p>
    <w:p w:rsidR="00A307FB" w:rsidRPr="00795058" w:rsidRDefault="00A307FB" w:rsidP="00A307FB">
      <w:pPr>
        <w:pStyle w:val="aa"/>
        <w:jc w:val="both"/>
        <w:rPr>
          <w:rFonts w:cs="David"/>
          <w:sz w:val="24"/>
          <w:szCs w:val="24"/>
          <w:rtl/>
        </w:rPr>
      </w:pPr>
      <w:r w:rsidRPr="00795058">
        <w:rPr>
          <w:rFonts w:cs="David" w:hint="cs"/>
          <w:sz w:val="24"/>
          <w:szCs w:val="24"/>
          <w:rtl/>
        </w:rPr>
        <w:t>*</w:t>
      </w:r>
      <w:r w:rsidRPr="00795058">
        <w:rPr>
          <w:rFonts w:cs="David" w:hint="cs"/>
          <w:sz w:val="24"/>
          <w:szCs w:val="24"/>
          <w:u w:val="single"/>
          <w:rtl/>
        </w:rPr>
        <w:t>חבר מושבעים רחב</w:t>
      </w:r>
      <w:r w:rsidRPr="00795058">
        <w:rPr>
          <w:rFonts w:cs="David" w:hint="cs"/>
          <w:sz w:val="24"/>
          <w:szCs w:val="24"/>
          <w:rtl/>
        </w:rPr>
        <w:t xml:space="preserve"> (</w:t>
      </w:r>
      <w:r w:rsidRPr="00795058">
        <w:rPr>
          <w:rFonts w:cs="David"/>
          <w:sz w:val="24"/>
          <w:szCs w:val="24"/>
        </w:rPr>
        <w:t>grand jury</w:t>
      </w:r>
      <w:r w:rsidRPr="00795058">
        <w:rPr>
          <w:rFonts w:cs="David" w:hint="cs"/>
          <w:sz w:val="24"/>
          <w:szCs w:val="24"/>
          <w:rtl/>
        </w:rPr>
        <w:t>)- דנים בשאלה האם להעמיד אדם לדין- הגנה חוקתית על האז</w:t>
      </w:r>
      <w:r>
        <w:rPr>
          <w:rFonts w:cs="David" w:hint="cs"/>
          <w:sz w:val="24"/>
          <w:szCs w:val="24"/>
          <w:rtl/>
        </w:rPr>
        <w:t>רח. רק אחרי אישור אפשר להגיש כתב אישום</w:t>
      </w:r>
      <w:r w:rsidRPr="00795058">
        <w:rPr>
          <w:rFonts w:cs="David" w:hint="cs"/>
          <w:sz w:val="24"/>
          <w:szCs w:val="24"/>
          <w:rtl/>
        </w:rPr>
        <w:t xml:space="preserve"> (תיקון 5).</w:t>
      </w:r>
    </w:p>
    <w:p w:rsidR="00A307FB" w:rsidRDefault="00A307FB" w:rsidP="00A307FB">
      <w:pPr>
        <w:pStyle w:val="aa"/>
        <w:jc w:val="both"/>
        <w:rPr>
          <w:rFonts w:cs="David"/>
          <w:sz w:val="24"/>
          <w:szCs w:val="24"/>
          <w:rtl/>
        </w:rPr>
      </w:pPr>
      <w:r w:rsidRPr="00795058">
        <w:rPr>
          <w:rFonts w:cs="David" w:hint="cs"/>
          <w:sz w:val="24"/>
          <w:szCs w:val="24"/>
          <w:u w:val="single"/>
          <w:rtl/>
        </w:rPr>
        <w:t>בעד</w:t>
      </w:r>
      <w:r w:rsidRPr="00795058">
        <w:rPr>
          <w:rFonts w:cs="David" w:hint="cs"/>
          <w:sz w:val="24"/>
          <w:szCs w:val="24"/>
          <w:rtl/>
        </w:rPr>
        <w:t xml:space="preserve">- הגנה ממערכת התביעה. רוצים שהדיוטות יכריעו. חשש שלעו"ד תהיה השפעה רבה יותר על גזר הדין. </w:t>
      </w:r>
      <w:r w:rsidRPr="00795058">
        <w:rPr>
          <w:rFonts w:cs="David"/>
          <w:sz w:val="24"/>
          <w:szCs w:val="24"/>
          <w:rtl/>
        </w:rPr>
        <w:t>הגנה ממערכת השפיטה</w:t>
      </w:r>
      <w:r>
        <w:rPr>
          <w:rFonts w:cs="David" w:hint="cs"/>
          <w:sz w:val="24"/>
          <w:szCs w:val="24"/>
          <w:rtl/>
        </w:rPr>
        <w:t>- ריסון השלטון</w:t>
      </w:r>
      <w:r w:rsidRPr="00795058">
        <w:rPr>
          <w:rFonts w:cs="David"/>
          <w:sz w:val="24"/>
          <w:szCs w:val="24"/>
          <w:rtl/>
        </w:rPr>
        <w:t>. חוסר אמון במערכת המשפט.</w:t>
      </w:r>
      <w:r w:rsidRPr="00795058">
        <w:rPr>
          <w:rFonts w:cs="David" w:hint="cs"/>
          <w:sz w:val="24"/>
          <w:szCs w:val="24"/>
          <w:rtl/>
        </w:rPr>
        <w:t xml:space="preserve"> </w:t>
      </w:r>
      <w:r w:rsidRPr="00795058">
        <w:rPr>
          <w:rFonts w:cs="David"/>
          <w:sz w:val="24"/>
          <w:szCs w:val="24"/>
          <w:rtl/>
        </w:rPr>
        <w:t>שפיטה בתוך קהילה</w:t>
      </w:r>
      <w:r w:rsidRPr="00795058">
        <w:rPr>
          <w:rFonts w:cs="David" w:hint="cs"/>
          <w:sz w:val="24"/>
          <w:szCs w:val="24"/>
          <w:rtl/>
        </w:rPr>
        <w:t xml:space="preserve"> עם ערכים דומים</w:t>
      </w:r>
      <w:r>
        <w:rPr>
          <w:rFonts w:cs="David" w:hint="cs"/>
          <w:sz w:val="24"/>
          <w:szCs w:val="24"/>
          <w:rtl/>
        </w:rPr>
        <w:t>. מכניס השקפות עולם שונות</w:t>
      </w:r>
      <w:r w:rsidRPr="00795058">
        <w:rPr>
          <w:rFonts w:cs="David" w:hint="cs"/>
          <w:sz w:val="24"/>
          <w:szCs w:val="24"/>
          <w:rtl/>
        </w:rPr>
        <w:t xml:space="preserve">. השתתפות אזרחית כערך עליון בארה"ב. </w:t>
      </w:r>
      <w:r w:rsidRPr="00795058">
        <w:rPr>
          <w:rFonts w:cs="David"/>
          <w:sz w:val="24"/>
          <w:szCs w:val="24"/>
          <w:rtl/>
        </w:rPr>
        <w:t xml:space="preserve">מכניס גמישות ושיקולי צדק </w:t>
      </w:r>
      <w:r w:rsidRPr="00795058">
        <w:rPr>
          <w:rFonts w:cs="David" w:hint="cs"/>
          <w:sz w:val="24"/>
          <w:szCs w:val="24"/>
          <w:rtl/>
        </w:rPr>
        <w:t>מול</w:t>
      </w:r>
      <w:r w:rsidRPr="00795058">
        <w:rPr>
          <w:rFonts w:cs="David"/>
          <w:sz w:val="24"/>
          <w:szCs w:val="24"/>
          <w:rtl/>
        </w:rPr>
        <w:t xml:space="preserve"> חוקים נוקשים.</w:t>
      </w:r>
      <w:r w:rsidRPr="00795058">
        <w:rPr>
          <w:rFonts w:cs="David" w:hint="cs"/>
          <w:sz w:val="24"/>
          <w:szCs w:val="24"/>
          <w:rtl/>
        </w:rPr>
        <w:t xml:space="preserve"> </w:t>
      </w:r>
      <w:r w:rsidRPr="00795058">
        <w:rPr>
          <w:rFonts w:cs="David"/>
          <w:sz w:val="24"/>
          <w:szCs w:val="24"/>
          <w:rtl/>
        </w:rPr>
        <w:t>יתרונות קבלת החלטות בקב</w:t>
      </w:r>
      <w:r w:rsidRPr="00795058">
        <w:rPr>
          <w:rFonts w:cs="David" w:hint="cs"/>
          <w:sz w:val="24"/>
          <w:szCs w:val="24"/>
          <w:rtl/>
        </w:rPr>
        <w:t xml:space="preserve">וצה. </w:t>
      </w:r>
      <w:r w:rsidRPr="00795058">
        <w:rPr>
          <w:rFonts w:cs="David"/>
          <w:sz w:val="24"/>
          <w:szCs w:val="24"/>
          <w:rtl/>
        </w:rPr>
        <w:t xml:space="preserve">הגנה על </w:t>
      </w:r>
      <w:r w:rsidRPr="00795058">
        <w:rPr>
          <w:rFonts w:cs="David" w:hint="cs"/>
          <w:sz w:val="24"/>
          <w:szCs w:val="24"/>
          <w:rtl/>
        </w:rPr>
        <w:t xml:space="preserve">ההחלטה השיפוטית </w:t>
      </w:r>
      <w:r>
        <w:rPr>
          <w:rFonts w:cs="David" w:hint="cs"/>
          <w:sz w:val="24"/>
          <w:szCs w:val="24"/>
          <w:rtl/>
        </w:rPr>
        <w:t xml:space="preserve">שעכשיו מקובלת יותר בקרב הציבור. דיוק גדול יותר בתוצאה כי יותר אנשים שקלו את העניין. </w:t>
      </w:r>
    </w:p>
    <w:p w:rsidR="00A307FB" w:rsidRPr="00795058" w:rsidRDefault="00A307FB" w:rsidP="00A307FB">
      <w:pPr>
        <w:pStyle w:val="aa"/>
        <w:jc w:val="both"/>
        <w:rPr>
          <w:rFonts w:cs="David"/>
          <w:sz w:val="24"/>
          <w:szCs w:val="24"/>
          <w:rtl/>
        </w:rPr>
      </w:pPr>
      <w:r w:rsidRPr="00795058">
        <w:rPr>
          <w:rFonts w:cs="David" w:hint="cs"/>
          <w:sz w:val="24"/>
          <w:szCs w:val="24"/>
          <w:u w:val="single"/>
          <w:rtl/>
        </w:rPr>
        <w:t>נגד</w:t>
      </w:r>
      <w:r>
        <w:rPr>
          <w:rFonts w:cs="David" w:hint="cs"/>
          <w:sz w:val="24"/>
          <w:szCs w:val="24"/>
          <w:rtl/>
        </w:rPr>
        <w:t>- גוף לא מקצועי.</w:t>
      </w:r>
      <w:r w:rsidRPr="00795058">
        <w:rPr>
          <w:rFonts w:cs="David" w:hint="cs"/>
          <w:sz w:val="24"/>
          <w:szCs w:val="24"/>
          <w:rtl/>
        </w:rPr>
        <w:t xml:space="preserve"> הופך את המשפט להצגה ומניפולציה ולפחות מבוסס על טענות, עובדות ואמת. בעיית גזענות ודעות קדומות. הטיות פסיכולוגיות</w:t>
      </w:r>
      <w:r>
        <w:rPr>
          <w:rFonts w:cs="David" w:hint="cs"/>
          <w:sz w:val="24"/>
          <w:szCs w:val="24"/>
          <w:rtl/>
        </w:rPr>
        <w:t xml:space="preserve"> וסובייקטיביות</w:t>
      </w:r>
      <w:r w:rsidRPr="00795058">
        <w:rPr>
          <w:rFonts w:cs="David" w:hint="cs"/>
          <w:sz w:val="24"/>
          <w:szCs w:val="24"/>
          <w:rtl/>
        </w:rPr>
        <w:t>. בעיה של קבלת החלטות בקבוצה. חוסר בכללי פרוצדורה איך להחליט. מוטים בעד האזרח הקטן בתביעה נגד חברה גדולה בתביעה נזיקית- מעלה את מחיר הפרמיות. סרבול הליכים לעומת שופט יחיד. גורם לבחירת מקום התביעה לפי זהות המושבעים</w:t>
      </w:r>
      <w:r>
        <w:rPr>
          <w:rFonts w:cs="David" w:hint="cs"/>
          <w:sz w:val="24"/>
          <w:szCs w:val="24"/>
          <w:rtl/>
        </w:rPr>
        <w:t xml:space="preserve"> (פורום שופינג)</w:t>
      </w:r>
      <w:r w:rsidRPr="00795058">
        <w:rPr>
          <w:rFonts w:cs="David" w:hint="cs"/>
          <w:sz w:val="24"/>
          <w:szCs w:val="24"/>
          <w:rtl/>
        </w:rPr>
        <w:t>.</w:t>
      </w:r>
    </w:p>
    <w:p w:rsidR="00A307FB" w:rsidRDefault="00A307FB" w:rsidP="006D39A3">
      <w:pPr>
        <w:pStyle w:val="aa"/>
        <w:jc w:val="both"/>
        <w:rPr>
          <w:rFonts w:cs="David"/>
          <w:b/>
          <w:bCs/>
          <w:sz w:val="24"/>
          <w:szCs w:val="24"/>
          <w:rtl/>
        </w:rPr>
      </w:pPr>
    </w:p>
    <w:p w:rsidR="00A307FB" w:rsidRPr="006D39A3" w:rsidRDefault="00A307FB" w:rsidP="006D39A3">
      <w:pPr>
        <w:pStyle w:val="aa"/>
        <w:jc w:val="both"/>
        <w:rPr>
          <w:rFonts w:cs="David"/>
          <w:b/>
          <w:bCs/>
          <w:sz w:val="24"/>
          <w:szCs w:val="24"/>
          <w:rtl/>
        </w:rPr>
      </w:pPr>
    </w:p>
    <w:p w:rsidR="00B37231" w:rsidRPr="00795058" w:rsidRDefault="00B37231" w:rsidP="00B37231">
      <w:pPr>
        <w:pStyle w:val="aa"/>
        <w:jc w:val="both"/>
        <w:rPr>
          <w:rFonts w:cs="David"/>
          <w:b/>
          <w:bCs/>
          <w:sz w:val="24"/>
          <w:szCs w:val="24"/>
          <w:rtl/>
        </w:rPr>
      </w:pPr>
      <w:r w:rsidRPr="00795058">
        <w:rPr>
          <w:rFonts w:cs="David" w:hint="cs"/>
          <w:b/>
          <w:bCs/>
          <w:sz w:val="24"/>
          <w:szCs w:val="24"/>
          <w:rtl/>
        </w:rPr>
        <w:t>החוקה</w:t>
      </w:r>
    </w:p>
    <w:p w:rsidR="00B37231" w:rsidRPr="00795058" w:rsidRDefault="00B37231" w:rsidP="00B37231">
      <w:pPr>
        <w:pStyle w:val="aa"/>
        <w:jc w:val="both"/>
        <w:rPr>
          <w:rFonts w:cs="David"/>
          <w:sz w:val="24"/>
          <w:szCs w:val="24"/>
          <w:rtl/>
        </w:rPr>
      </w:pPr>
      <w:r w:rsidRPr="00795058">
        <w:rPr>
          <w:rFonts w:cs="David" w:hint="cs"/>
          <w:sz w:val="24"/>
          <w:szCs w:val="24"/>
          <w:rtl/>
        </w:rPr>
        <w:t>בעלת משקל גדול בחברה האמריקאית. מעמד כמעט קדוש. עברה מספר קטן יחסית של שינויים ב-140 שנה.</w:t>
      </w:r>
    </w:p>
    <w:p w:rsidR="00B37231" w:rsidRPr="00795058" w:rsidRDefault="00B37231" w:rsidP="00B37231">
      <w:pPr>
        <w:pStyle w:val="aa"/>
        <w:jc w:val="both"/>
        <w:rPr>
          <w:rFonts w:cs="David"/>
          <w:sz w:val="24"/>
          <w:szCs w:val="24"/>
          <w:rtl/>
        </w:rPr>
      </w:pPr>
      <w:r w:rsidRPr="00795058">
        <w:rPr>
          <w:rFonts w:cs="David" w:hint="cs"/>
          <w:sz w:val="24"/>
          <w:szCs w:val="24"/>
          <w:u w:val="single"/>
          <w:rtl/>
        </w:rPr>
        <w:t>עקרונות מרכזיים</w:t>
      </w:r>
      <w:r w:rsidRPr="00795058">
        <w:rPr>
          <w:rFonts w:cs="David" w:hint="cs"/>
          <w:sz w:val="24"/>
          <w:szCs w:val="24"/>
          <w:rtl/>
        </w:rPr>
        <w:t>: הפרדת רשויות (ס' נפרד העוסק בכל רשות), איזונים ובלמים בין הרשויות השונות בכדי למנוע כוח רב מדי בידי רשות אחת, העם/המדינות הוא הריבון ומקור הסמכות, פדרליזם, קיום זכויות אדם וזכויות טבעיות, חשיבות ההליך הנאות, עיסוק בפרוצדורות ההליך הפלילי ובהגנה על נאשמים, הפרדת דת ממדינה, הזכות לשאת נשק, האזרח רשאי לעשות הכול בעוד השלטון מוגבל ויכול לעשות רק מה שהותר לו חוק (חשש היסטורי ממלך אנגליה וכוחו הבלתי מוגבל).</w:t>
      </w:r>
    </w:p>
    <w:p w:rsidR="00B37231" w:rsidRPr="00795058" w:rsidRDefault="00B37231" w:rsidP="00B37231">
      <w:pPr>
        <w:pStyle w:val="aa"/>
        <w:jc w:val="both"/>
        <w:rPr>
          <w:rFonts w:cs="David"/>
          <w:sz w:val="24"/>
          <w:szCs w:val="24"/>
          <w:rtl/>
        </w:rPr>
      </w:pPr>
    </w:p>
    <w:p w:rsidR="00B37231" w:rsidRPr="00795058" w:rsidRDefault="00B37231" w:rsidP="00B37231">
      <w:pPr>
        <w:pStyle w:val="aa"/>
        <w:jc w:val="both"/>
        <w:rPr>
          <w:rFonts w:cs="David"/>
          <w:sz w:val="24"/>
          <w:szCs w:val="24"/>
          <w:rtl/>
        </w:rPr>
      </w:pPr>
      <w:r w:rsidRPr="00795058">
        <w:rPr>
          <w:rFonts w:cs="David" w:hint="cs"/>
          <w:sz w:val="24"/>
          <w:szCs w:val="24"/>
          <w:rtl/>
        </w:rPr>
        <w:t xml:space="preserve">רשאים להציע תיקון לחוקה (ס' 5)- </w:t>
      </w:r>
      <w:r w:rsidRPr="00795058">
        <w:rPr>
          <w:rFonts w:cs="David"/>
          <w:sz w:val="24"/>
          <w:szCs w:val="24"/>
          <w:rtl/>
        </w:rPr>
        <w:t xml:space="preserve">הקונגרס ברוב של </w:t>
      </w:r>
      <w:r w:rsidRPr="00795058">
        <w:rPr>
          <w:rFonts w:cs="David" w:hint="cs"/>
          <w:sz w:val="24"/>
          <w:szCs w:val="24"/>
          <w:rtl/>
        </w:rPr>
        <w:t>2/3</w:t>
      </w:r>
      <w:r w:rsidRPr="00795058">
        <w:rPr>
          <w:rFonts w:cs="David"/>
          <w:sz w:val="24"/>
          <w:szCs w:val="24"/>
          <w:rtl/>
        </w:rPr>
        <w:t xml:space="preserve"> ב</w:t>
      </w:r>
      <w:r w:rsidRPr="00795058">
        <w:rPr>
          <w:rFonts w:cs="David" w:hint="cs"/>
          <w:sz w:val="24"/>
          <w:szCs w:val="24"/>
          <w:rtl/>
        </w:rPr>
        <w:t>-2</w:t>
      </w:r>
      <w:r w:rsidRPr="00795058">
        <w:rPr>
          <w:rFonts w:cs="David"/>
          <w:sz w:val="24"/>
          <w:szCs w:val="24"/>
          <w:rtl/>
        </w:rPr>
        <w:t xml:space="preserve"> בתי </w:t>
      </w:r>
      <w:r w:rsidRPr="00795058">
        <w:rPr>
          <w:rFonts w:cs="David" w:hint="cs"/>
          <w:sz w:val="24"/>
          <w:szCs w:val="24"/>
          <w:rtl/>
        </w:rPr>
        <w:t>ה</w:t>
      </w:r>
      <w:r w:rsidRPr="00795058">
        <w:rPr>
          <w:rFonts w:cs="David"/>
          <w:sz w:val="24"/>
          <w:szCs w:val="24"/>
          <w:rtl/>
        </w:rPr>
        <w:t>מחוקקים</w:t>
      </w:r>
      <w:r w:rsidRPr="00795058">
        <w:rPr>
          <w:rFonts w:cs="David" w:hint="cs"/>
          <w:sz w:val="24"/>
          <w:szCs w:val="24"/>
          <w:rtl/>
        </w:rPr>
        <w:t xml:space="preserve"> </w:t>
      </w:r>
      <w:r w:rsidRPr="00795058">
        <w:rPr>
          <w:rFonts w:cs="David"/>
          <w:sz w:val="24"/>
          <w:szCs w:val="24"/>
          <w:rtl/>
        </w:rPr>
        <w:t>או</w:t>
      </w:r>
      <w:r w:rsidRPr="00795058">
        <w:rPr>
          <w:rFonts w:cs="David" w:hint="cs"/>
          <w:sz w:val="24"/>
          <w:szCs w:val="24"/>
          <w:rtl/>
        </w:rPr>
        <w:t xml:space="preserve"> </w:t>
      </w:r>
      <w:r w:rsidRPr="00795058">
        <w:rPr>
          <w:rFonts w:cs="David"/>
          <w:sz w:val="24"/>
          <w:szCs w:val="24"/>
          <w:rtl/>
        </w:rPr>
        <w:t xml:space="preserve">אסיפה מכוננת שתתבקש ע"י </w:t>
      </w:r>
      <w:r w:rsidRPr="00795058">
        <w:rPr>
          <w:rFonts w:cs="David" w:hint="cs"/>
          <w:sz w:val="24"/>
          <w:szCs w:val="24"/>
          <w:rtl/>
        </w:rPr>
        <w:t>2/3</w:t>
      </w:r>
      <w:r w:rsidRPr="00795058">
        <w:rPr>
          <w:rFonts w:cs="David"/>
          <w:sz w:val="24"/>
          <w:szCs w:val="24"/>
          <w:rtl/>
        </w:rPr>
        <w:t xml:space="preserve"> ממחוקקי המדינות.</w:t>
      </w:r>
      <w:r w:rsidRPr="00795058">
        <w:rPr>
          <w:rFonts w:cs="David" w:hint="cs"/>
          <w:sz w:val="24"/>
          <w:szCs w:val="24"/>
          <w:rtl/>
        </w:rPr>
        <w:t xml:space="preserve"> האשרור יתבצע ע"י 3/4 </w:t>
      </w:r>
      <w:r w:rsidRPr="00795058">
        <w:rPr>
          <w:rFonts w:cs="David"/>
          <w:sz w:val="24"/>
          <w:szCs w:val="24"/>
          <w:rtl/>
        </w:rPr>
        <w:t>מהמדינות ע"י בתי המחוקקים</w:t>
      </w:r>
      <w:r w:rsidRPr="00795058">
        <w:rPr>
          <w:rFonts w:cs="David" w:hint="cs"/>
          <w:sz w:val="24"/>
          <w:szCs w:val="24"/>
          <w:rtl/>
        </w:rPr>
        <w:t>/</w:t>
      </w:r>
      <w:r w:rsidRPr="00795058">
        <w:rPr>
          <w:rFonts w:cs="David"/>
          <w:sz w:val="24"/>
          <w:szCs w:val="24"/>
          <w:rtl/>
        </w:rPr>
        <w:t xml:space="preserve">אסיפות </w:t>
      </w:r>
      <w:r w:rsidRPr="00795058">
        <w:rPr>
          <w:rFonts w:cs="David" w:hint="cs"/>
          <w:sz w:val="24"/>
          <w:szCs w:val="24"/>
          <w:rtl/>
        </w:rPr>
        <w:t>ה</w:t>
      </w:r>
      <w:r w:rsidRPr="00795058">
        <w:rPr>
          <w:rFonts w:cs="David"/>
          <w:sz w:val="24"/>
          <w:szCs w:val="24"/>
          <w:rtl/>
        </w:rPr>
        <w:t>מכוננות בכל מדינה.</w:t>
      </w:r>
      <w:r w:rsidRPr="00795058">
        <w:rPr>
          <w:rFonts w:cs="David" w:hint="cs"/>
          <w:sz w:val="24"/>
          <w:szCs w:val="24"/>
          <w:rtl/>
        </w:rPr>
        <w:t xml:space="preserve"> שריון חזק מאוד. חוסר גמישות וקיבעון.</w:t>
      </w:r>
    </w:p>
    <w:p w:rsidR="00B37231" w:rsidRPr="00795058" w:rsidRDefault="00B37231" w:rsidP="00B37231">
      <w:pPr>
        <w:pStyle w:val="aa"/>
        <w:jc w:val="both"/>
        <w:rPr>
          <w:rFonts w:cs="David"/>
          <w:sz w:val="24"/>
          <w:szCs w:val="24"/>
          <w:rtl/>
        </w:rPr>
      </w:pPr>
    </w:p>
    <w:p w:rsidR="00B37231" w:rsidRPr="00795058" w:rsidRDefault="00B37231" w:rsidP="00B37231">
      <w:pPr>
        <w:pStyle w:val="aa"/>
        <w:jc w:val="both"/>
        <w:rPr>
          <w:rFonts w:cs="David"/>
          <w:sz w:val="24"/>
          <w:szCs w:val="24"/>
          <w:rtl/>
        </w:rPr>
      </w:pPr>
      <w:r w:rsidRPr="00795058">
        <w:rPr>
          <w:rFonts w:cs="David" w:hint="cs"/>
          <w:sz w:val="24"/>
          <w:szCs w:val="24"/>
          <w:rtl/>
        </w:rPr>
        <w:t>הביטוי לעיקרון הפרדת הרשויות הוא בהפרדה בין הסנאט (בו לכל מדינה 2 נציגים) לבין הקונגרס (ייצוג לפי גודל יחסי). לרשות המחוקקת יש סמכות מוענקת למה שנקבע בחוקה (ס' 1).</w:t>
      </w:r>
    </w:p>
    <w:p w:rsidR="00B37231" w:rsidRPr="00795058" w:rsidRDefault="00B37231" w:rsidP="00B37231">
      <w:pPr>
        <w:pStyle w:val="aa"/>
        <w:jc w:val="both"/>
        <w:rPr>
          <w:rFonts w:cs="David"/>
          <w:sz w:val="24"/>
          <w:szCs w:val="24"/>
          <w:rtl/>
        </w:rPr>
      </w:pPr>
    </w:p>
    <w:p w:rsidR="00B37231" w:rsidRPr="00795058" w:rsidRDefault="00B37231" w:rsidP="00B37231">
      <w:pPr>
        <w:pStyle w:val="aa"/>
        <w:jc w:val="both"/>
        <w:rPr>
          <w:rFonts w:cs="David"/>
          <w:sz w:val="24"/>
          <w:szCs w:val="24"/>
          <w:rtl/>
        </w:rPr>
      </w:pPr>
      <w:r w:rsidRPr="00795058">
        <w:rPr>
          <w:rFonts w:cs="David" w:hint="cs"/>
          <w:sz w:val="24"/>
          <w:szCs w:val="24"/>
          <w:rtl/>
        </w:rPr>
        <w:t xml:space="preserve">הליך החקיקה- לנשיא זכות וטו על כל חוק. אם מסרב לחתום אז הסנאט והקונגרס יכולים לאשר ברוב של 2/3. גורם לסחטנות של המדינות הקטנות. שומר על היציבות. קשה להעביר חוקים וכך חירות האזרח גדלה. מוריד את כוח קבוצות האינטרס. נוצרת </w:t>
      </w:r>
      <w:r w:rsidR="008C1918" w:rsidRPr="00795058">
        <w:rPr>
          <w:rFonts w:cs="David" w:hint="cs"/>
          <w:sz w:val="24"/>
          <w:szCs w:val="24"/>
          <w:rtl/>
        </w:rPr>
        <w:t>הטיה</w:t>
      </w:r>
      <w:r w:rsidRPr="00795058">
        <w:rPr>
          <w:rFonts w:cs="David" w:hint="cs"/>
          <w:sz w:val="24"/>
          <w:szCs w:val="24"/>
          <w:rtl/>
        </w:rPr>
        <w:t xml:space="preserve"> לכיוון סטאטוס-קוו.</w:t>
      </w:r>
    </w:p>
    <w:p w:rsidR="00B37231" w:rsidRPr="00795058" w:rsidRDefault="00B37231" w:rsidP="00B37231">
      <w:pPr>
        <w:pStyle w:val="aa"/>
        <w:tabs>
          <w:tab w:val="left" w:pos="6647"/>
        </w:tabs>
        <w:jc w:val="both"/>
        <w:rPr>
          <w:rFonts w:cs="David"/>
          <w:sz w:val="24"/>
          <w:szCs w:val="24"/>
          <w:rtl/>
        </w:rPr>
      </w:pPr>
      <w:r w:rsidRPr="00795058">
        <w:rPr>
          <w:rFonts w:cs="David" w:hint="cs"/>
          <w:sz w:val="24"/>
          <w:szCs w:val="24"/>
          <w:rtl/>
        </w:rPr>
        <w:t>בכל מקרה, המחוקק יכול לחוקק חוקים רק בתחום סמכותו (פסקה 8). ס' חשובים: ס"ק</w:t>
      </w:r>
      <w:r w:rsidR="008C1918">
        <w:rPr>
          <w:rFonts w:cs="David" w:hint="cs"/>
          <w:sz w:val="24"/>
          <w:szCs w:val="24"/>
          <w:rtl/>
        </w:rPr>
        <w:t xml:space="preserve"> 2</w:t>
      </w:r>
      <w:r w:rsidRPr="00795058">
        <w:rPr>
          <w:rFonts w:cs="David" w:hint="cs"/>
          <w:sz w:val="24"/>
          <w:szCs w:val="24"/>
          <w:rtl/>
        </w:rPr>
        <w:t>- הסדרת יחסי המסחר בין המדינות (נעשה שימוש בס' זה כדי למנוע אפליה נגד שחורים). ס"ק 11- הכרזת מלחמה (מתח עם סמכות הנשיא כמפקד העליון של הצבא). ס"ק 18- מקנה סמכות לקונגרס לבצע כל סמכות קיימת.</w:t>
      </w:r>
    </w:p>
    <w:p w:rsidR="00B37231" w:rsidRPr="00795058" w:rsidRDefault="00B37231" w:rsidP="00B37231">
      <w:pPr>
        <w:pStyle w:val="aa"/>
        <w:jc w:val="both"/>
        <w:rPr>
          <w:rFonts w:cs="David"/>
          <w:sz w:val="24"/>
          <w:szCs w:val="24"/>
          <w:rtl/>
        </w:rPr>
      </w:pPr>
      <w:r w:rsidRPr="00795058">
        <w:rPr>
          <w:rFonts w:cs="David" w:hint="cs"/>
          <w:sz w:val="24"/>
          <w:szCs w:val="24"/>
          <w:rtl/>
        </w:rPr>
        <w:t>פסקה 9- מגבלות על הקונגרס (כגון, איסור על חקיקה רטרואקטיבית). פסקה 10- מגבלות על המדינות (כגון, הדפסת כסף).</w:t>
      </w:r>
    </w:p>
    <w:p w:rsidR="00B37231" w:rsidRDefault="00B37231" w:rsidP="00B37231">
      <w:pPr>
        <w:pStyle w:val="aa"/>
        <w:jc w:val="both"/>
        <w:rPr>
          <w:rFonts w:cs="David"/>
          <w:sz w:val="24"/>
          <w:szCs w:val="24"/>
          <w:rtl/>
        </w:rPr>
      </w:pPr>
    </w:p>
    <w:p w:rsidR="00A307FB" w:rsidRPr="00795058" w:rsidRDefault="00A307FB" w:rsidP="00B37231">
      <w:pPr>
        <w:pStyle w:val="aa"/>
        <w:jc w:val="both"/>
        <w:rPr>
          <w:rFonts w:cs="David"/>
          <w:sz w:val="24"/>
          <w:szCs w:val="24"/>
          <w:rtl/>
        </w:rPr>
      </w:pPr>
    </w:p>
    <w:p w:rsidR="00B37231" w:rsidRPr="00795058" w:rsidRDefault="00B37231" w:rsidP="00B37231">
      <w:pPr>
        <w:pStyle w:val="aa"/>
        <w:jc w:val="both"/>
        <w:rPr>
          <w:rFonts w:cs="David"/>
          <w:sz w:val="24"/>
          <w:szCs w:val="24"/>
          <w:rtl/>
        </w:rPr>
      </w:pPr>
      <w:r w:rsidRPr="00795058">
        <w:rPr>
          <w:rFonts w:cs="David" w:hint="cs"/>
          <w:b/>
          <w:bCs/>
          <w:sz w:val="24"/>
          <w:szCs w:val="24"/>
          <w:rtl/>
        </w:rPr>
        <w:t>הרשות המבצעת</w:t>
      </w:r>
      <w:r w:rsidRPr="00795058">
        <w:rPr>
          <w:rFonts w:cs="David" w:hint="cs"/>
          <w:sz w:val="24"/>
          <w:szCs w:val="24"/>
          <w:rtl/>
        </w:rPr>
        <w:t>- ס' 2.</w:t>
      </w:r>
    </w:p>
    <w:p w:rsidR="00B37231" w:rsidRPr="00795058" w:rsidRDefault="00B37231" w:rsidP="00B37231">
      <w:pPr>
        <w:pStyle w:val="aa"/>
        <w:jc w:val="both"/>
        <w:rPr>
          <w:rFonts w:cs="David"/>
          <w:sz w:val="24"/>
          <w:szCs w:val="24"/>
          <w:rtl/>
        </w:rPr>
      </w:pPr>
      <w:r w:rsidRPr="00795058">
        <w:rPr>
          <w:rFonts w:cs="David" w:hint="cs"/>
          <w:sz w:val="24"/>
          <w:szCs w:val="24"/>
          <w:rtl/>
        </w:rPr>
        <w:t>הנשיא הוא ראש הרשות המבצעת, מפקד הצבא ומנהל אותו. ההסדרה של הצבא היא בסמכות הקונגרס, אבל היא לא המנהלת בפועל, כגון- מאשרת את התקציב.</w:t>
      </w:r>
    </w:p>
    <w:p w:rsidR="00B37231" w:rsidRDefault="00B37231" w:rsidP="00B37231">
      <w:pPr>
        <w:pStyle w:val="aa"/>
        <w:jc w:val="both"/>
        <w:rPr>
          <w:rFonts w:cs="David"/>
          <w:sz w:val="24"/>
          <w:szCs w:val="24"/>
          <w:rtl/>
        </w:rPr>
      </w:pPr>
    </w:p>
    <w:p w:rsidR="008C1918" w:rsidRPr="00795058" w:rsidRDefault="008C1918" w:rsidP="00B37231">
      <w:pPr>
        <w:pStyle w:val="aa"/>
        <w:jc w:val="both"/>
        <w:rPr>
          <w:rFonts w:cs="David"/>
          <w:sz w:val="24"/>
          <w:szCs w:val="24"/>
          <w:rtl/>
        </w:rPr>
      </w:pPr>
    </w:p>
    <w:p w:rsidR="00B37231" w:rsidRPr="00795058" w:rsidRDefault="00B37231" w:rsidP="00B37231">
      <w:pPr>
        <w:pStyle w:val="aa"/>
        <w:jc w:val="both"/>
        <w:rPr>
          <w:rFonts w:cs="David"/>
          <w:sz w:val="24"/>
          <w:szCs w:val="24"/>
          <w:rtl/>
        </w:rPr>
      </w:pPr>
      <w:r w:rsidRPr="00795058">
        <w:rPr>
          <w:rFonts w:cs="David" w:hint="cs"/>
          <w:b/>
          <w:bCs/>
          <w:sz w:val="24"/>
          <w:szCs w:val="24"/>
          <w:rtl/>
        </w:rPr>
        <w:t>הרשות השופטת</w:t>
      </w:r>
      <w:r w:rsidRPr="00795058">
        <w:rPr>
          <w:rFonts w:cs="David" w:hint="cs"/>
          <w:sz w:val="24"/>
          <w:szCs w:val="24"/>
          <w:rtl/>
        </w:rPr>
        <w:t>- ס' 3</w:t>
      </w:r>
    </w:p>
    <w:p w:rsidR="00B37231" w:rsidRPr="00795058" w:rsidRDefault="00B37231" w:rsidP="00B37231">
      <w:pPr>
        <w:pStyle w:val="aa"/>
        <w:jc w:val="both"/>
        <w:rPr>
          <w:rFonts w:cs="David"/>
          <w:sz w:val="24"/>
          <w:szCs w:val="24"/>
          <w:rtl/>
        </w:rPr>
      </w:pPr>
      <w:r w:rsidRPr="00795058">
        <w:rPr>
          <w:rFonts w:cs="David" w:hint="cs"/>
          <w:sz w:val="24"/>
          <w:szCs w:val="24"/>
          <w:rtl/>
        </w:rPr>
        <w:t>עצמאות השופטים נלמדת מכך שלא ניתן להפחית את השכר שלהם ולא ניתן לפטר אותם (למעט שחיתות או עבירה חמורה על החוק).</w:t>
      </w:r>
    </w:p>
    <w:p w:rsidR="00250D28" w:rsidRDefault="00250D28" w:rsidP="00B37231">
      <w:pPr>
        <w:pStyle w:val="aa"/>
        <w:jc w:val="both"/>
        <w:rPr>
          <w:rFonts w:cs="David"/>
          <w:sz w:val="24"/>
          <w:szCs w:val="24"/>
          <w:rtl/>
        </w:rPr>
      </w:pPr>
    </w:p>
    <w:p w:rsidR="00A307FB" w:rsidRPr="00795058" w:rsidRDefault="00A307FB" w:rsidP="00B37231">
      <w:pPr>
        <w:pStyle w:val="aa"/>
        <w:jc w:val="both"/>
        <w:rPr>
          <w:rFonts w:cs="David"/>
          <w:sz w:val="24"/>
          <w:szCs w:val="24"/>
          <w:rtl/>
        </w:rPr>
      </w:pPr>
    </w:p>
    <w:p w:rsidR="000A6D32" w:rsidRPr="00795058" w:rsidRDefault="000A6D32" w:rsidP="00B37231">
      <w:pPr>
        <w:pStyle w:val="aa"/>
        <w:jc w:val="both"/>
        <w:rPr>
          <w:rFonts w:cs="David"/>
          <w:b/>
          <w:bCs/>
          <w:sz w:val="24"/>
          <w:szCs w:val="24"/>
        </w:rPr>
      </w:pPr>
      <w:r w:rsidRPr="00795058">
        <w:rPr>
          <w:rFonts w:cs="David"/>
          <w:b/>
          <w:bCs/>
          <w:sz w:val="24"/>
          <w:szCs w:val="24"/>
          <w:rtl/>
        </w:rPr>
        <w:t>התיקונים העיקריים ומגילת הזכויות</w:t>
      </w:r>
    </w:p>
    <w:p w:rsidR="000A6D32" w:rsidRPr="00795058" w:rsidRDefault="000A6D32" w:rsidP="00B37231">
      <w:pPr>
        <w:pStyle w:val="aa"/>
        <w:jc w:val="both"/>
        <w:rPr>
          <w:rFonts w:cs="David"/>
          <w:sz w:val="24"/>
          <w:szCs w:val="24"/>
          <w:rtl/>
        </w:rPr>
      </w:pPr>
      <w:r w:rsidRPr="00795058">
        <w:rPr>
          <w:rFonts w:cs="David"/>
          <w:sz w:val="24"/>
          <w:szCs w:val="24"/>
          <w:rtl/>
        </w:rPr>
        <w:t>תיקון 1:</w:t>
      </w:r>
      <w:r w:rsidR="00B37231" w:rsidRPr="00795058">
        <w:rPr>
          <w:rFonts w:cs="David"/>
          <w:sz w:val="24"/>
          <w:szCs w:val="24"/>
          <w:rtl/>
        </w:rPr>
        <w:t xml:space="preserve"> הפרדת דת ממדינה</w:t>
      </w:r>
      <w:r w:rsidR="00B37231" w:rsidRPr="00795058">
        <w:rPr>
          <w:rFonts w:cs="David" w:hint="cs"/>
          <w:sz w:val="24"/>
          <w:szCs w:val="24"/>
          <w:rtl/>
        </w:rPr>
        <w:t>,</w:t>
      </w:r>
      <w:r w:rsidRPr="00795058">
        <w:rPr>
          <w:rFonts w:cs="David"/>
          <w:sz w:val="24"/>
          <w:szCs w:val="24"/>
          <w:rtl/>
        </w:rPr>
        <w:t xml:space="preserve"> חופש פולחן</w:t>
      </w:r>
      <w:r w:rsidR="00B37231" w:rsidRPr="00795058">
        <w:rPr>
          <w:rFonts w:cs="David" w:hint="cs"/>
          <w:sz w:val="24"/>
          <w:szCs w:val="24"/>
          <w:rtl/>
        </w:rPr>
        <w:t>,</w:t>
      </w:r>
      <w:r w:rsidR="00BB6B1C" w:rsidRPr="00795058">
        <w:rPr>
          <w:rFonts w:cs="David" w:hint="cs"/>
          <w:sz w:val="24"/>
          <w:szCs w:val="24"/>
          <w:rtl/>
        </w:rPr>
        <w:t xml:space="preserve"> </w:t>
      </w:r>
      <w:r w:rsidRPr="00795058">
        <w:rPr>
          <w:rFonts w:cs="David"/>
          <w:sz w:val="24"/>
          <w:szCs w:val="24"/>
          <w:rtl/>
        </w:rPr>
        <w:t>חופש ביטוי ועיתונות</w:t>
      </w:r>
      <w:r w:rsidR="00B37231" w:rsidRPr="00795058">
        <w:rPr>
          <w:rFonts w:cs="David" w:hint="cs"/>
          <w:sz w:val="24"/>
          <w:szCs w:val="24"/>
          <w:rtl/>
        </w:rPr>
        <w:t>.</w:t>
      </w:r>
    </w:p>
    <w:p w:rsidR="000A6D32" w:rsidRPr="00795058" w:rsidRDefault="000A6D32" w:rsidP="00B37231">
      <w:pPr>
        <w:pStyle w:val="aa"/>
        <w:jc w:val="both"/>
        <w:rPr>
          <w:rFonts w:cs="David"/>
          <w:sz w:val="24"/>
          <w:szCs w:val="24"/>
          <w:rtl/>
        </w:rPr>
      </w:pPr>
      <w:r w:rsidRPr="00795058">
        <w:rPr>
          <w:rFonts w:cs="David"/>
          <w:sz w:val="24"/>
          <w:szCs w:val="24"/>
          <w:rtl/>
        </w:rPr>
        <w:t>תיקון 4: הגנה מפני חיפוש ופשיטה</w:t>
      </w:r>
      <w:r w:rsidR="00B37231" w:rsidRPr="00795058">
        <w:rPr>
          <w:rFonts w:cs="David" w:hint="cs"/>
          <w:sz w:val="24"/>
          <w:szCs w:val="24"/>
          <w:rtl/>
        </w:rPr>
        <w:t>.</w:t>
      </w:r>
    </w:p>
    <w:p w:rsidR="000A6D32" w:rsidRPr="00795058" w:rsidRDefault="000A6D32" w:rsidP="00B37231">
      <w:pPr>
        <w:pStyle w:val="aa"/>
        <w:jc w:val="both"/>
        <w:rPr>
          <w:rFonts w:cs="David"/>
          <w:sz w:val="24"/>
          <w:szCs w:val="24"/>
          <w:rtl/>
        </w:rPr>
      </w:pPr>
      <w:r w:rsidRPr="00795058">
        <w:rPr>
          <w:rFonts w:cs="David"/>
          <w:sz w:val="24"/>
          <w:szCs w:val="24"/>
          <w:rtl/>
        </w:rPr>
        <w:t xml:space="preserve">תיקון 5: זכויות נאשמים (זכות ל- </w:t>
      </w:r>
      <w:r w:rsidRPr="00795058">
        <w:rPr>
          <w:rFonts w:cs="David"/>
          <w:sz w:val="24"/>
          <w:szCs w:val="24"/>
        </w:rPr>
        <w:t>grand jury</w:t>
      </w:r>
      <w:r w:rsidR="00B37231" w:rsidRPr="00795058">
        <w:rPr>
          <w:rFonts w:cs="David" w:hint="cs"/>
          <w:sz w:val="24"/>
          <w:szCs w:val="24"/>
          <w:rtl/>
        </w:rPr>
        <w:t>,</w:t>
      </w:r>
      <w:r w:rsidR="00B37231" w:rsidRPr="00795058">
        <w:rPr>
          <w:rFonts w:cs="David"/>
          <w:sz w:val="24"/>
          <w:szCs w:val="24"/>
          <w:rtl/>
        </w:rPr>
        <w:t xml:space="preserve"> סיכון כפול</w:t>
      </w:r>
      <w:r w:rsidR="00B37231" w:rsidRPr="00795058">
        <w:rPr>
          <w:rFonts w:cs="David" w:hint="cs"/>
          <w:sz w:val="24"/>
          <w:szCs w:val="24"/>
          <w:rtl/>
        </w:rPr>
        <w:t>,</w:t>
      </w:r>
      <w:r w:rsidRPr="00795058">
        <w:rPr>
          <w:rFonts w:cs="David"/>
          <w:sz w:val="24"/>
          <w:szCs w:val="24"/>
          <w:rtl/>
        </w:rPr>
        <w:t xml:space="preserve"> זכות השתיקה)</w:t>
      </w:r>
      <w:r w:rsidR="00B37231" w:rsidRPr="00795058">
        <w:rPr>
          <w:rFonts w:cs="David" w:hint="cs"/>
          <w:sz w:val="24"/>
          <w:szCs w:val="24"/>
          <w:rtl/>
        </w:rPr>
        <w:t>,</w:t>
      </w:r>
      <w:r w:rsidRPr="00795058">
        <w:rPr>
          <w:rFonts w:cs="David"/>
          <w:sz w:val="24"/>
          <w:szCs w:val="24"/>
          <w:rtl/>
        </w:rPr>
        <w:t xml:space="preserve"> פסקת ההליך הנאות</w:t>
      </w:r>
      <w:r w:rsidR="00B37231" w:rsidRPr="00795058">
        <w:rPr>
          <w:rFonts w:cs="David" w:hint="cs"/>
          <w:sz w:val="24"/>
          <w:szCs w:val="24"/>
          <w:rtl/>
        </w:rPr>
        <w:t>,</w:t>
      </w:r>
      <w:r w:rsidRPr="00795058">
        <w:rPr>
          <w:rFonts w:cs="David"/>
          <w:sz w:val="24"/>
          <w:szCs w:val="24"/>
          <w:rtl/>
        </w:rPr>
        <w:t xml:space="preserve"> הפקעות</w:t>
      </w:r>
      <w:r w:rsidR="00B37231" w:rsidRPr="00795058">
        <w:rPr>
          <w:rFonts w:cs="David" w:hint="cs"/>
          <w:sz w:val="24"/>
          <w:szCs w:val="24"/>
          <w:rtl/>
        </w:rPr>
        <w:t>.</w:t>
      </w:r>
    </w:p>
    <w:p w:rsidR="000A6D32" w:rsidRPr="00795058" w:rsidRDefault="000A6D32" w:rsidP="00B37231">
      <w:pPr>
        <w:pStyle w:val="aa"/>
        <w:jc w:val="both"/>
        <w:rPr>
          <w:rFonts w:cs="David"/>
          <w:sz w:val="24"/>
          <w:szCs w:val="24"/>
          <w:rtl/>
        </w:rPr>
      </w:pPr>
      <w:r w:rsidRPr="00795058">
        <w:rPr>
          <w:rFonts w:cs="David"/>
          <w:sz w:val="24"/>
          <w:szCs w:val="24"/>
          <w:rtl/>
        </w:rPr>
        <w:t>תיקון 6:</w:t>
      </w:r>
      <w:r w:rsidR="00B37231" w:rsidRPr="00795058">
        <w:rPr>
          <w:rFonts w:cs="David"/>
          <w:sz w:val="24"/>
          <w:szCs w:val="24"/>
          <w:rtl/>
        </w:rPr>
        <w:t xml:space="preserve"> זכויות נאשמים (</w:t>
      </w:r>
      <w:r w:rsidRPr="00795058">
        <w:rPr>
          <w:rFonts w:cs="David"/>
          <w:sz w:val="24"/>
          <w:szCs w:val="24"/>
          <w:rtl/>
        </w:rPr>
        <w:t>מושבעים, חקירה נגדית, ייצוג משפטי)</w:t>
      </w:r>
      <w:r w:rsidR="00B37231" w:rsidRPr="00795058">
        <w:rPr>
          <w:rFonts w:cs="David" w:hint="cs"/>
          <w:sz w:val="24"/>
          <w:szCs w:val="24"/>
          <w:rtl/>
        </w:rPr>
        <w:t>.</w:t>
      </w:r>
    </w:p>
    <w:p w:rsidR="000A6D32" w:rsidRPr="00795058" w:rsidRDefault="000A6D32" w:rsidP="00B37231">
      <w:pPr>
        <w:pStyle w:val="aa"/>
        <w:jc w:val="both"/>
        <w:rPr>
          <w:rFonts w:cs="David"/>
          <w:sz w:val="24"/>
          <w:szCs w:val="24"/>
        </w:rPr>
      </w:pPr>
      <w:r w:rsidRPr="00795058">
        <w:rPr>
          <w:rFonts w:cs="David"/>
          <w:sz w:val="24"/>
          <w:szCs w:val="24"/>
          <w:rtl/>
        </w:rPr>
        <w:t>תיקון 7: מושבעים בהליך אזרחי</w:t>
      </w:r>
      <w:r w:rsidR="00B37231" w:rsidRPr="00795058">
        <w:rPr>
          <w:rFonts w:cs="David" w:hint="cs"/>
          <w:sz w:val="24"/>
          <w:szCs w:val="24"/>
          <w:rtl/>
        </w:rPr>
        <w:t>.</w:t>
      </w:r>
    </w:p>
    <w:p w:rsidR="000A6D32" w:rsidRPr="00795058" w:rsidRDefault="000A6D32" w:rsidP="00B37231">
      <w:pPr>
        <w:pStyle w:val="aa"/>
        <w:jc w:val="both"/>
        <w:rPr>
          <w:rFonts w:cs="David"/>
          <w:sz w:val="24"/>
          <w:szCs w:val="24"/>
          <w:rtl/>
        </w:rPr>
      </w:pPr>
      <w:r w:rsidRPr="00795058">
        <w:rPr>
          <w:rFonts w:cs="David"/>
          <w:sz w:val="24"/>
          <w:szCs w:val="24"/>
          <w:rtl/>
        </w:rPr>
        <w:t>תיקון 8: הגנה מערבות או קנסות מוגזמים, ענישה אכזרית</w:t>
      </w:r>
      <w:r w:rsidR="00B37231" w:rsidRPr="00795058">
        <w:rPr>
          <w:rFonts w:cs="David" w:hint="cs"/>
          <w:sz w:val="24"/>
          <w:szCs w:val="24"/>
          <w:rtl/>
        </w:rPr>
        <w:t>.</w:t>
      </w:r>
    </w:p>
    <w:p w:rsidR="000A6D32" w:rsidRPr="00795058" w:rsidRDefault="000A6D32" w:rsidP="00B37231">
      <w:pPr>
        <w:pStyle w:val="aa"/>
        <w:jc w:val="both"/>
        <w:rPr>
          <w:rFonts w:cs="David"/>
          <w:sz w:val="24"/>
          <w:szCs w:val="24"/>
          <w:rtl/>
        </w:rPr>
      </w:pPr>
      <w:r w:rsidRPr="00795058">
        <w:rPr>
          <w:rFonts w:cs="David"/>
          <w:sz w:val="24"/>
          <w:szCs w:val="24"/>
          <w:rtl/>
        </w:rPr>
        <w:t>תיקון 14(1): פסקת ההליך הנאות</w:t>
      </w:r>
      <w:r w:rsidR="00B37231" w:rsidRPr="00795058">
        <w:rPr>
          <w:rFonts w:cs="David" w:hint="cs"/>
          <w:sz w:val="24"/>
          <w:szCs w:val="24"/>
          <w:rtl/>
        </w:rPr>
        <w:t>.</w:t>
      </w:r>
    </w:p>
    <w:p w:rsidR="000A6D32" w:rsidRPr="00795058" w:rsidRDefault="000A6D32" w:rsidP="00B37231">
      <w:pPr>
        <w:pStyle w:val="aa"/>
        <w:jc w:val="both"/>
        <w:rPr>
          <w:rFonts w:cs="David"/>
          <w:sz w:val="24"/>
          <w:szCs w:val="24"/>
          <w:rtl/>
        </w:rPr>
      </w:pPr>
      <w:r w:rsidRPr="00795058">
        <w:rPr>
          <w:rFonts w:cs="David"/>
          <w:sz w:val="24"/>
          <w:szCs w:val="24"/>
          <w:rtl/>
        </w:rPr>
        <w:t>תיקון 14(1): שוויון</w:t>
      </w:r>
      <w:r w:rsidR="00B37231" w:rsidRPr="00795058">
        <w:rPr>
          <w:rFonts w:cs="David" w:hint="cs"/>
          <w:sz w:val="24"/>
          <w:szCs w:val="24"/>
          <w:rtl/>
        </w:rPr>
        <w:t>.</w:t>
      </w:r>
    </w:p>
    <w:p w:rsidR="000A6D32" w:rsidRPr="00795058" w:rsidRDefault="000A6D32" w:rsidP="00B37231">
      <w:pPr>
        <w:pStyle w:val="aa"/>
        <w:jc w:val="both"/>
        <w:rPr>
          <w:rFonts w:cs="David"/>
          <w:sz w:val="24"/>
          <w:szCs w:val="24"/>
          <w:rtl/>
        </w:rPr>
      </w:pPr>
    </w:p>
    <w:p w:rsidR="000A6D32" w:rsidRDefault="00B37231" w:rsidP="00B1085B">
      <w:pPr>
        <w:pStyle w:val="aa"/>
        <w:jc w:val="both"/>
        <w:rPr>
          <w:rFonts w:cs="David"/>
          <w:sz w:val="24"/>
          <w:szCs w:val="24"/>
          <w:rtl/>
        </w:rPr>
      </w:pPr>
      <w:r w:rsidRPr="00795058">
        <w:rPr>
          <w:rFonts w:cs="David" w:hint="cs"/>
          <w:sz w:val="24"/>
          <w:szCs w:val="24"/>
          <w:rtl/>
        </w:rPr>
        <w:lastRenderedPageBreak/>
        <w:t xml:space="preserve">פס"ד מרבורי נ' מדיסון- </w:t>
      </w:r>
      <w:r w:rsidR="000A6D32" w:rsidRPr="00795058">
        <w:rPr>
          <w:rFonts w:cs="David"/>
          <w:sz w:val="24"/>
          <w:szCs w:val="24"/>
          <w:rtl/>
        </w:rPr>
        <w:t>קב</w:t>
      </w:r>
      <w:r w:rsidRPr="00795058">
        <w:rPr>
          <w:rFonts w:cs="David" w:hint="cs"/>
          <w:sz w:val="24"/>
          <w:szCs w:val="24"/>
          <w:rtl/>
        </w:rPr>
        <w:t>י</w:t>
      </w:r>
      <w:r w:rsidR="000A6D32" w:rsidRPr="00795058">
        <w:rPr>
          <w:rFonts w:cs="David"/>
          <w:sz w:val="24"/>
          <w:szCs w:val="24"/>
          <w:rtl/>
        </w:rPr>
        <w:t>ע</w:t>
      </w:r>
      <w:r w:rsidRPr="00795058">
        <w:rPr>
          <w:rFonts w:cs="David" w:hint="cs"/>
          <w:sz w:val="24"/>
          <w:szCs w:val="24"/>
          <w:rtl/>
        </w:rPr>
        <w:t>ת</w:t>
      </w:r>
      <w:r w:rsidRPr="00795058">
        <w:rPr>
          <w:rFonts w:cs="David"/>
          <w:sz w:val="24"/>
          <w:szCs w:val="24"/>
          <w:rtl/>
        </w:rPr>
        <w:t xml:space="preserve"> </w:t>
      </w:r>
      <w:r w:rsidR="000A6D32" w:rsidRPr="00795058">
        <w:rPr>
          <w:rFonts w:cs="David"/>
          <w:sz w:val="24"/>
          <w:szCs w:val="24"/>
          <w:rtl/>
        </w:rPr>
        <w:t>עקרון הביקורת השיפוטית והדרישה שכל</w:t>
      </w:r>
      <w:r w:rsidR="000A6D32" w:rsidRPr="00795058">
        <w:rPr>
          <w:rFonts w:cs="David"/>
          <w:sz w:val="24"/>
          <w:szCs w:val="24"/>
        </w:rPr>
        <w:t> </w:t>
      </w:r>
      <w:hyperlink r:id="rId7" w:tooltip="חוק" w:history="1">
        <w:r w:rsidR="000A6D32" w:rsidRPr="00795058">
          <w:rPr>
            <w:rFonts w:cs="David"/>
            <w:sz w:val="24"/>
            <w:szCs w:val="24"/>
            <w:rtl/>
          </w:rPr>
          <w:t>חוק</w:t>
        </w:r>
      </w:hyperlink>
      <w:r w:rsidR="000A6D32" w:rsidRPr="00795058">
        <w:rPr>
          <w:rFonts w:cs="David"/>
          <w:sz w:val="24"/>
          <w:szCs w:val="24"/>
        </w:rPr>
        <w:t> </w:t>
      </w:r>
      <w:r w:rsidR="00BB6B1C" w:rsidRPr="00795058">
        <w:rPr>
          <w:rFonts w:cs="David"/>
          <w:sz w:val="24"/>
          <w:szCs w:val="24"/>
          <w:rtl/>
        </w:rPr>
        <w:t>שמתקבל</w:t>
      </w:r>
      <w:r w:rsidRPr="00795058">
        <w:rPr>
          <w:rFonts w:cs="David" w:hint="cs"/>
          <w:sz w:val="24"/>
          <w:szCs w:val="24"/>
          <w:rtl/>
        </w:rPr>
        <w:t xml:space="preserve"> </w:t>
      </w:r>
      <w:r w:rsidR="000A6D32" w:rsidRPr="00795058">
        <w:rPr>
          <w:rFonts w:cs="David"/>
          <w:sz w:val="24"/>
          <w:szCs w:val="24"/>
          <w:rtl/>
        </w:rPr>
        <w:t>ב</w:t>
      </w:r>
      <w:hyperlink r:id="rId8" w:tooltip="קונגרס ארצות הברית" w:history="1">
        <w:r w:rsidR="000A6D32" w:rsidRPr="00795058">
          <w:rPr>
            <w:rFonts w:cs="David"/>
            <w:sz w:val="24"/>
            <w:szCs w:val="24"/>
            <w:rtl/>
          </w:rPr>
          <w:t>קונגרס</w:t>
        </w:r>
      </w:hyperlink>
      <w:r w:rsidR="000A6D32" w:rsidRPr="00795058">
        <w:rPr>
          <w:rFonts w:cs="David"/>
          <w:sz w:val="24"/>
          <w:szCs w:val="24"/>
        </w:rPr>
        <w:t> </w:t>
      </w:r>
      <w:r w:rsidR="000A6D32" w:rsidRPr="00795058">
        <w:rPr>
          <w:rFonts w:cs="David"/>
          <w:sz w:val="24"/>
          <w:szCs w:val="24"/>
          <w:rtl/>
        </w:rPr>
        <w:t>חייב לעלות בקנה אחד עם ה</w:t>
      </w:r>
      <w:hyperlink r:id="rId9" w:tooltip="חוקת ארצות הברית" w:history="1">
        <w:r w:rsidR="000A6D32" w:rsidRPr="00795058">
          <w:rPr>
            <w:rFonts w:cs="David"/>
            <w:sz w:val="24"/>
            <w:szCs w:val="24"/>
            <w:rtl/>
          </w:rPr>
          <w:t>חוקה</w:t>
        </w:r>
      </w:hyperlink>
      <w:r w:rsidR="00D80E70" w:rsidRPr="00795058">
        <w:rPr>
          <w:rFonts w:cs="David"/>
          <w:sz w:val="24"/>
          <w:szCs w:val="24"/>
        </w:rPr>
        <w:t xml:space="preserve"> </w:t>
      </w:r>
      <w:r w:rsidR="00D80E70" w:rsidRPr="00795058">
        <w:rPr>
          <w:rFonts w:cs="David" w:hint="cs"/>
          <w:sz w:val="24"/>
          <w:szCs w:val="24"/>
          <w:rtl/>
        </w:rPr>
        <w:t>, לה יש מעמד נורמטיבי על שאר החוקים</w:t>
      </w:r>
      <w:r w:rsidR="00B1085B">
        <w:rPr>
          <w:rFonts w:cs="David"/>
          <w:sz w:val="24"/>
          <w:szCs w:val="24"/>
          <w:rtl/>
        </w:rPr>
        <w:t>. ביהמ"ש העליו</w:t>
      </w:r>
      <w:r w:rsidR="00B1085B">
        <w:rPr>
          <w:rFonts w:cs="David" w:hint="cs"/>
          <w:sz w:val="24"/>
          <w:szCs w:val="24"/>
          <w:rtl/>
        </w:rPr>
        <w:t xml:space="preserve">ן </w:t>
      </w:r>
      <w:r w:rsidRPr="00795058">
        <w:rPr>
          <w:rFonts w:cs="David" w:hint="cs"/>
          <w:sz w:val="24"/>
          <w:szCs w:val="24"/>
          <w:rtl/>
        </w:rPr>
        <w:t>הוא ה</w:t>
      </w:r>
      <w:r w:rsidR="000A6D32" w:rsidRPr="00795058">
        <w:rPr>
          <w:rFonts w:cs="David"/>
          <w:sz w:val="24"/>
          <w:szCs w:val="24"/>
          <w:rtl/>
        </w:rPr>
        <w:t>מוסד המבקר את החוקים הפדר</w:t>
      </w:r>
      <w:r w:rsidR="00824B98">
        <w:rPr>
          <w:rFonts w:cs="David" w:hint="cs"/>
          <w:sz w:val="24"/>
          <w:szCs w:val="24"/>
          <w:rtl/>
        </w:rPr>
        <w:t>א</w:t>
      </w:r>
      <w:r w:rsidR="000A6D32" w:rsidRPr="00795058">
        <w:rPr>
          <w:rFonts w:cs="David"/>
          <w:sz w:val="24"/>
          <w:szCs w:val="24"/>
          <w:rtl/>
        </w:rPr>
        <w:t>ליים על בסיס פרשנותו לחוקה</w:t>
      </w:r>
      <w:r w:rsidR="002E0BA3" w:rsidRPr="00795058">
        <w:rPr>
          <w:rFonts w:cs="David" w:hint="cs"/>
          <w:sz w:val="24"/>
          <w:szCs w:val="24"/>
          <w:rtl/>
        </w:rPr>
        <w:t>, גם אם מדובר בערכאה ראשונה. למחוקק אין סמכות להעניק לרשות השופטת סמכו</w:t>
      </w:r>
      <w:r w:rsidR="00B1085B">
        <w:rPr>
          <w:rFonts w:cs="David" w:hint="cs"/>
          <w:sz w:val="24"/>
          <w:szCs w:val="24"/>
          <w:rtl/>
        </w:rPr>
        <w:t>ת מעבר לכתוב בחוקה</w:t>
      </w:r>
      <w:r w:rsidR="002E0BA3" w:rsidRPr="00795058">
        <w:rPr>
          <w:rFonts w:cs="David" w:hint="cs"/>
          <w:sz w:val="24"/>
          <w:szCs w:val="24"/>
          <w:rtl/>
        </w:rPr>
        <w:t>. במידה ויש חוק הנוגד את החוקה, אזי הוא חסר תוקף, וביהמ"ש אינו יכול לאכוף אותו.</w:t>
      </w:r>
      <w:r w:rsidR="00D80E70" w:rsidRPr="00795058">
        <w:rPr>
          <w:rFonts w:cs="David" w:hint="cs"/>
          <w:sz w:val="24"/>
          <w:szCs w:val="24"/>
          <w:rtl/>
        </w:rPr>
        <w:t xml:space="preserve"> הסיבה המרכזית לכך היא שהחוקה היא שהחוקה נובעת מהעם שהוא הריבון, בעל הסמכות המקורית ליצור את השלטון וגם להגביל אותו.</w:t>
      </w:r>
      <w:r w:rsidR="00B1085B" w:rsidRPr="00B1085B">
        <w:rPr>
          <w:rFonts w:cs="David" w:hint="cs"/>
          <w:sz w:val="24"/>
          <w:szCs w:val="24"/>
          <w:rtl/>
        </w:rPr>
        <w:t xml:space="preserve"> </w:t>
      </w:r>
      <w:r w:rsidR="00B1085B">
        <w:rPr>
          <w:rFonts w:cs="David" w:hint="cs"/>
          <w:sz w:val="24"/>
          <w:szCs w:val="24"/>
          <w:rtl/>
        </w:rPr>
        <w:t>אין לחוקק חוק המפקיע זכויות.</w:t>
      </w:r>
      <w:r w:rsidR="006B6E0D" w:rsidRPr="00795058">
        <w:rPr>
          <w:rFonts w:cs="David" w:hint="cs"/>
          <w:sz w:val="24"/>
          <w:szCs w:val="24"/>
          <w:rtl/>
        </w:rPr>
        <w:t xml:space="preserve"> כדי לתת שיניים לחוקה צריך גוף שיאכוף אותה- ביהמ"ש. ס' 6(2)- כל חוק/אמנה/שופט כפוף לחוקה. הס' מדבר על בימ"ש מדינתיים קל וחומר שפדראליים. ס</w:t>
      </w:r>
      <w:r w:rsidR="00824B98">
        <w:rPr>
          <w:rFonts w:cs="David" w:hint="cs"/>
          <w:sz w:val="24"/>
          <w:szCs w:val="24"/>
          <w:rtl/>
        </w:rPr>
        <w:t>' 1</w:t>
      </w:r>
      <w:r w:rsidR="006B6E0D" w:rsidRPr="00795058">
        <w:rPr>
          <w:rFonts w:cs="David" w:hint="cs"/>
          <w:sz w:val="24"/>
          <w:szCs w:val="24"/>
          <w:rtl/>
        </w:rPr>
        <w:t xml:space="preserve"> </w:t>
      </w:r>
      <w:r w:rsidR="00824B98">
        <w:rPr>
          <w:rFonts w:cs="David" w:hint="cs"/>
          <w:sz w:val="24"/>
          <w:szCs w:val="24"/>
          <w:rtl/>
        </w:rPr>
        <w:t>(</w:t>
      </w:r>
      <w:r w:rsidR="006B6E0D" w:rsidRPr="00795058">
        <w:rPr>
          <w:rFonts w:cs="David" w:hint="cs"/>
          <w:sz w:val="24"/>
          <w:szCs w:val="24"/>
          <w:rtl/>
        </w:rPr>
        <w:t>9</w:t>
      </w:r>
      <w:r w:rsidR="00824B98">
        <w:rPr>
          <w:rFonts w:cs="David" w:hint="cs"/>
          <w:sz w:val="24"/>
          <w:szCs w:val="24"/>
          <w:rtl/>
        </w:rPr>
        <w:t>)</w:t>
      </w:r>
      <w:r w:rsidR="006B6E0D" w:rsidRPr="00795058">
        <w:rPr>
          <w:rFonts w:cs="David" w:hint="cs"/>
          <w:sz w:val="24"/>
          <w:szCs w:val="24"/>
          <w:rtl/>
        </w:rPr>
        <w:t xml:space="preserve">(3)- </w:t>
      </w:r>
      <w:r w:rsidR="00B1085B">
        <w:rPr>
          <w:rFonts w:cs="David" w:hint="cs"/>
          <w:sz w:val="24"/>
          <w:szCs w:val="24"/>
          <w:rtl/>
        </w:rPr>
        <w:t>החוקה מגבילה את יכולת המחוקק לחוקק והכוונה היא שחוק הסותר אותה יהיה בטל. ס' 1(1)- החוקה היא מעניקת הסמכות למחוקק ולכן אין לסתור אותה.</w:t>
      </w:r>
    </w:p>
    <w:p w:rsidR="000A6D32" w:rsidRPr="00795058" w:rsidRDefault="006B6E0D" w:rsidP="00C5565E">
      <w:pPr>
        <w:pStyle w:val="aa"/>
        <w:jc w:val="both"/>
        <w:rPr>
          <w:rFonts w:cs="David"/>
          <w:sz w:val="24"/>
          <w:szCs w:val="24"/>
          <w:rtl/>
        </w:rPr>
      </w:pPr>
      <w:r w:rsidRPr="00795058">
        <w:rPr>
          <w:rFonts w:cs="David" w:hint="cs"/>
          <w:sz w:val="24"/>
          <w:szCs w:val="24"/>
          <w:u w:val="single"/>
          <w:rtl/>
        </w:rPr>
        <w:t>ביקורת</w:t>
      </w:r>
      <w:r w:rsidRPr="00795058">
        <w:rPr>
          <w:rFonts w:cs="David" w:hint="cs"/>
          <w:sz w:val="24"/>
          <w:szCs w:val="24"/>
          <w:rtl/>
        </w:rPr>
        <w:t>: תפקיד ביהמ"ש הוא לבדוק את החוק מבחינה פרוצדוראלית- האם נעשו כל שלבי החקיקה המתאימים, ולא לבחון הן מבחינה מהותית תואם לחוקה. צריך לציית לחוקה, אבל אין הדבר אומר שיש לשופטים סמכות של ביקורת חוקתית ופסילת חוקים.</w:t>
      </w:r>
    </w:p>
    <w:p w:rsidR="00D80E70" w:rsidRDefault="00D80E70" w:rsidP="00C5565E">
      <w:pPr>
        <w:pStyle w:val="aa"/>
        <w:jc w:val="both"/>
        <w:rPr>
          <w:rFonts w:cs="David"/>
          <w:sz w:val="24"/>
          <w:szCs w:val="24"/>
          <w:rtl/>
        </w:rPr>
      </w:pPr>
    </w:p>
    <w:p w:rsidR="00A307FB" w:rsidRPr="00795058" w:rsidRDefault="00A307FB" w:rsidP="00C5565E">
      <w:pPr>
        <w:pStyle w:val="aa"/>
        <w:jc w:val="both"/>
        <w:rPr>
          <w:rFonts w:cs="David"/>
          <w:sz w:val="24"/>
          <w:szCs w:val="24"/>
          <w:rtl/>
        </w:rPr>
      </w:pPr>
    </w:p>
    <w:p w:rsidR="000A6D32" w:rsidRPr="00795058" w:rsidRDefault="000A6D32" w:rsidP="00B1085B">
      <w:pPr>
        <w:pStyle w:val="aa"/>
        <w:jc w:val="both"/>
        <w:rPr>
          <w:rFonts w:cs="David"/>
          <w:sz w:val="24"/>
          <w:szCs w:val="24"/>
          <w:rtl/>
        </w:rPr>
      </w:pPr>
      <w:r w:rsidRPr="00795058">
        <w:rPr>
          <w:rFonts w:cs="David"/>
          <w:b/>
          <w:bCs/>
          <w:sz w:val="24"/>
          <w:szCs w:val="24"/>
          <w:rtl/>
        </w:rPr>
        <w:t>דו</w:t>
      </w:r>
      <w:r w:rsidR="00452828" w:rsidRPr="00795058">
        <w:rPr>
          <w:rFonts w:cs="David"/>
          <w:b/>
          <w:bCs/>
          <w:sz w:val="24"/>
          <w:szCs w:val="24"/>
          <w:rtl/>
        </w:rPr>
        <w:t>קטרינת השפיטות</w:t>
      </w:r>
      <w:r w:rsidR="00452828" w:rsidRPr="00795058">
        <w:rPr>
          <w:rFonts w:cs="David"/>
          <w:sz w:val="24"/>
          <w:szCs w:val="24"/>
          <w:rtl/>
        </w:rPr>
        <w:t xml:space="preserve"> </w:t>
      </w:r>
      <w:r w:rsidR="00452828" w:rsidRPr="00795058">
        <w:rPr>
          <w:rFonts w:cs="David" w:hint="cs"/>
          <w:sz w:val="24"/>
          <w:szCs w:val="24"/>
          <w:rtl/>
        </w:rPr>
        <w:t xml:space="preserve">נובעת מכך שנדרש מקרה קונקרטי בו יש מחלוקת בין הצדדים, בכדי שביהמ"ש ירכוש סמכות לדון. </w:t>
      </w:r>
      <w:r w:rsidR="00EA13D2" w:rsidRPr="00795058">
        <w:rPr>
          <w:rFonts w:cs="David"/>
          <w:sz w:val="24"/>
          <w:szCs w:val="24"/>
          <w:rtl/>
        </w:rPr>
        <w:t>ס</w:t>
      </w:r>
      <w:r w:rsidR="00452828" w:rsidRPr="00795058">
        <w:rPr>
          <w:rFonts w:cs="David" w:hint="cs"/>
          <w:sz w:val="24"/>
          <w:szCs w:val="24"/>
          <w:rtl/>
        </w:rPr>
        <w:t xml:space="preserve">' </w:t>
      </w:r>
      <w:r w:rsidR="00EA13D2" w:rsidRPr="00795058">
        <w:rPr>
          <w:rFonts w:cs="David"/>
          <w:sz w:val="24"/>
          <w:szCs w:val="24"/>
          <w:rtl/>
        </w:rPr>
        <w:t>3</w:t>
      </w:r>
      <w:r w:rsidR="00EA13D2" w:rsidRPr="00795058">
        <w:rPr>
          <w:rFonts w:cs="David" w:hint="cs"/>
          <w:sz w:val="24"/>
          <w:szCs w:val="24"/>
          <w:rtl/>
        </w:rPr>
        <w:t>(</w:t>
      </w:r>
      <w:r w:rsidRPr="00795058">
        <w:rPr>
          <w:rFonts w:cs="David"/>
          <w:sz w:val="24"/>
          <w:szCs w:val="24"/>
          <w:rtl/>
        </w:rPr>
        <w:t>2</w:t>
      </w:r>
      <w:r w:rsidR="00EA13D2" w:rsidRPr="00795058">
        <w:rPr>
          <w:rFonts w:cs="David" w:hint="cs"/>
          <w:sz w:val="24"/>
          <w:szCs w:val="24"/>
          <w:rtl/>
        </w:rPr>
        <w:t>)(1)</w:t>
      </w:r>
      <w:r w:rsidR="00FC0559" w:rsidRPr="00795058">
        <w:rPr>
          <w:rFonts w:cs="David" w:hint="cs"/>
          <w:sz w:val="24"/>
          <w:szCs w:val="24"/>
          <w:rtl/>
        </w:rPr>
        <w:t xml:space="preserve">- </w:t>
      </w:r>
      <w:r w:rsidRPr="00795058">
        <w:rPr>
          <w:rFonts w:cs="David"/>
          <w:sz w:val="24"/>
          <w:szCs w:val="24"/>
          <w:rtl/>
        </w:rPr>
        <w:t xml:space="preserve">בשום מקום </w:t>
      </w:r>
      <w:r w:rsidR="00EA13D2" w:rsidRPr="00795058">
        <w:rPr>
          <w:rFonts w:cs="David"/>
          <w:sz w:val="24"/>
          <w:szCs w:val="24"/>
          <w:rtl/>
        </w:rPr>
        <w:t>לא נ</w:t>
      </w:r>
      <w:r w:rsidR="00EA13D2" w:rsidRPr="00795058">
        <w:rPr>
          <w:rFonts w:cs="David" w:hint="cs"/>
          <w:sz w:val="24"/>
          <w:szCs w:val="24"/>
          <w:rtl/>
        </w:rPr>
        <w:t>כתב</w:t>
      </w:r>
      <w:r w:rsidRPr="00795058">
        <w:rPr>
          <w:rFonts w:cs="David"/>
          <w:sz w:val="24"/>
          <w:szCs w:val="24"/>
          <w:rtl/>
        </w:rPr>
        <w:t xml:space="preserve"> במפורש</w:t>
      </w:r>
      <w:r w:rsidR="00452828" w:rsidRPr="00795058">
        <w:rPr>
          <w:rFonts w:cs="David"/>
          <w:sz w:val="24"/>
          <w:szCs w:val="24"/>
          <w:rtl/>
        </w:rPr>
        <w:t xml:space="preserve"> שתהיה מחלוקת</w:t>
      </w:r>
      <w:r w:rsidR="00452828" w:rsidRPr="00795058">
        <w:rPr>
          <w:rFonts w:cs="David" w:hint="cs"/>
          <w:sz w:val="24"/>
          <w:szCs w:val="24"/>
          <w:rtl/>
        </w:rPr>
        <w:t>/</w:t>
      </w:r>
      <w:r w:rsidRPr="00795058">
        <w:rPr>
          <w:rFonts w:cs="David"/>
          <w:sz w:val="24"/>
          <w:szCs w:val="24"/>
          <w:rtl/>
        </w:rPr>
        <w:t>מקרה, אולם מדובר כל הזמן ב"מקרים בתחום המשפט והצדק</w:t>
      </w:r>
      <w:r w:rsidR="00FC0559" w:rsidRPr="00795058">
        <w:rPr>
          <w:rFonts w:cs="David"/>
          <w:sz w:val="24"/>
          <w:szCs w:val="24"/>
          <w:rtl/>
        </w:rPr>
        <w:t>" או "מקרים הנוגעים לשגרירים</w:t>
      </w:r>
      <w:r w:rsidRPr="00795058">
        <w:rPr>
          <w:rFonts w:cs="David"/>
          <w:sz w:val="24"/>
          <w:szCs w:val="24"/>
          <w:rtl/>
        </w:rPr>
        <w:t>" או "מחלוקות שארה"ב היא צד בהן". מכאן מסיקים שיש צורך כללי במקרה</w:t>
      </w:r>
      <w:r w:rsidR="00FC0559" w:rsidRPr="00795058">
        <w:rPr>
          <w:rFonts w:cs="David" w:hint="cs"/>
          <w:sz w:val="24"/>
          <w:szCs w:val="24"/>
          <w:rtl/>
        </w:rPr>
        <w:t>/</w:t>
      </w:r>
      <w:r w:rsidRPr="00795058">
        <w:rPr>
          <w:rFonts w:cs="David"/>
          <w:sz w:val="24"/>
          <w:szCs w:val="24"/>
          <w:rtl/>
        </w:rPr>
        <w:t>מחלוקת</w:t>
      </w:r>
      <w:r w:rsidR="00FC0559" w:rsidRPr="00795058">
        <w:rPr>
          <w:rFonts w:cs="David" w:hint="cs"/>
          <w:sz w:val="24"/>
          <w:szCs w:val="24"/>
          <w:rtl/>
        </w:rPr>
        <w:t>. ההשלכה היא כי</w:t>
      </w:r>
      <w:r w:rsidRPr="00795058">
        <w:rPr>
          <w:rFonts w:cs="David"/>
          <w:sz w:val="24"/>
          <w:szCs w:val="24"/>
          <w:rtl/>
        </w:rPr>
        <w:t xml:space="preserve"> דוקטרינת השפיטות </w:t>
      </w:r>
      <w:r w:rsidR="00FC0559" w:rsidRPr="00795058">
        <w:rPr>
          <w:rFonts w:cs="David"/>
          <w:sz w:val="24"/>
          <w:szCs w:val="24"/>
          <w:rtl/>
        </w:rPr>
        <w:t>אינה חלה על בי</w:t>
      </w:r>
      <w:r w:rsidRPr="00795058">
        <w:rPr>
          <w:rFonts w:cs="David"/>
          <w:sz w:val="24"/>
          <w:szCs w:val="24"/>
          <w:rtl/>
        </w:rPr>
        <w:t>המ</w:t>
      </w:r>
      <w:r w:rsidR="00FC0559" w:rsidRPr="00795058">
        <w:rPr>
          <w:rFonts w:cs="David" w:hint="cs"/>
          <w:sz w:val="24"/>
          <w:szCs w:val="24"/>
          <w:rtl/>
        </w:rPr>
        <w:t>"</w:t>
      </w:r>
      <w:r w:rsidR="00FC0559" w:rsidRPr="00795058">
        <w:rPr>
          <w:rFonts w:cs="David"/>
          <w:sz w:val="24"/>
          <w:szCs w:val="24"/>
          <w:rtl/>
        </w:rPr>
        <w:t>ש</w:t>
      </w:r>
      <w:r w:rsidRPr="00795058">
        <w:rPr>
          <w:rFonts w:cs="David"/>
          <w:sz w:val="24"/>
          <w:szCs w:val="24"/>
          <w:rtl/>
        </w:rPr>
        <w:t xml:space="preserve"> המדינתיים. כל </w:t>
      </w:r>
      <w:r w:rsidR="00EA13D2" w:rsidRPr="00795058">
        <w:rPr>
          <w:rFonts w:cs="David" w:hint="cs"/>
          <w:sz w:val="24"/>
          <w:szCs w:val="24"/>
          <w:rtl/>
        </w:rPr>
        <w:t xml:space="preserve">בימ"ש </w:t>
      </w:r>
      <w:r w:rsidRPr="00795058">
        <w:rPr>
          <w:rFonts w:cs="David"/>
          <w:sz w:val="24"/>
          <w:szCs w:val="24"/>
          <w:rtl/>
        </w:rPr>
        <w:t>מד</w:t>
      </w:r>
      <w:r w:rsidR="00FC0559" w:rsidRPr="00795058">
        <w:rPr>
          <w:rFonts w:cs="David"/>
          <w:sz w:val="24"/>
          <w:szCs w:val="24"/>
          <w:rtl/>
        </w:rPr>
        <w:t>ינתי יכול להחליט בעצמו מה שפיט</w:t>
      </w:r>
      <w:r w:rsidR="00FC0559" w:rsidRPr="00795058">
        <w:rPr>
          <w:rFonts w:cs="David" w:hint="cs"/>
          <w:sz w:val="24"/>
          <w:szCs w:val="24"/>
          <w:rtl/>
        </w:rPr>
        <w:t xml:space="preserve"> ומה לא. </w:t>
      </w:r>
      <w:r w:rsidR="00FC0559" w:rsidRPr="00795058">
        <w:rPr>
          <w:rFonts w:cs="David"/>
          <w:sz w:val="24"/>
          <w:szCs w:val="24"/>
          <w:rtl/>
        </w:rPr>
        <w:t>כיוון שהגבלות השפיטות על ב</w:t>
      </w:r>
      <w:r w:rsidR="00FC0559" w:rsidRPr="00795058">
        <w:rPr>
          <w:rFonts w:cs="David" w:hint="cs"/>
          <w:sz w:val="24"/>
          <w:szCs w:val="24"/>
          <w:rtl/>
        </w:rPr>
        <w:t>יהמ"ש</w:t>
      </w:r>
      <w:r w:rsidRPr="00795058">
        <w:rPr>
          <w:rFonts w:cs="David"/>
          <w:sz w:val="24"/>
          <w:szCs w:val="24"/>
          <w:rtl/>
        </w:rPr>
        <w:t xml:space="preserve"> הפדר</w:t>
      </w:r>
      <w:r w:rsidR="00B1085B">
        <w:rPr>
          <w:rFonts w:cs="David" w:hint="cs"/>
          <w:sz w:val="24"/>
          <w:szCs w:val="24"/>
          <w:rtl/>
        </w:rPr>
        <w:t>א</w:t>
      </w:r>
      <w:r w:rsidRPr="00795058">
        <w:rPr>
          <w:rFonts w:cs="David"/>
          <w:sz w:val="24"/>
          <w:szCs w:val="24"/>
          <w:rtl/>
        </w:rPr>
        <w:t xml:space="preserve">ליים נובעות מהחוקה עצמה, הקונגרס לא יכול לאלץ את </w:t>
      </w:r>
      <w:r w:rsidR="00FC0559" w:rsidRPr="00795058">
        <w:rPr>
          <w:rFonts w:cs="David" w:hint="cs"/>
          <w:sz w:val="24"/>
          <w:szCs w:val="24"/>
          <w:rtl/>
        </w:rPr>
        <w:t>ביהמ"ש</w:t>
      </w:r>
      <w:r w:rsidRPr="00795058">
        <w:rPr>
          <w:rFonts w:cs="David"/>
          <w:sz w:val="24"/>
          <w:szCs w:val="24"/>
          <w:rtl/>
        </w:rPr>
        <w:t xml:space="preserve"> לדון במ</w:t>
      </w:r>
      <w:r w:rsidR="00FC0559" w:rsidRPr="00795058">
        <w:rPr>
          <w:rFonts w:cs="David"/>
          <w:sz w:val="24"/>
          <w:szCs w:val="24"/>
          <w:rtl/>
        </w:rPr>
        <w:t>קרים שאינם מופיעים בחוקה</w:t>
      </w:r>
      <w:r w:rsidR="00FC0559" w:rsidRPr="00795058">
        <w:rPr>
          <w:rFonts w:cs="David" w:hint="cs"/>
          <w:sz w:val="24"/>
          <w:szCs w:val="24"/>
          <w:rtl/>
        </w:rPr>
        <w:t>.</w:t>
      </w:r>
      <w:r w:rsidR="005704A4" w:rsidRPr="00795058">
        <w:rPr>
          <w:rFonts w:cs="David" w:hint="cs"/>
          <w:sz w:val="24"/>
          <w:szCs w:val="24"/>
          <w:rtl/>
        </w:rPr>
        <w:t xml:space="preserve"> </w:t>
      </w:r>
      <w:r w:rsidR="00B1085B">
        <w:rPr>
          <w:rFonts w:cs="David" w:hint="cs"/>
          <w:sz w:val="24"/>
          <w:szCs w:val="24"/>
          <w:u w:val="single"/>
          <w:rtl/>
        </w:rPr>
        <w:t>מקרים לא שפיטים</w:t>
      </w:r>
      <w:r w:rsidRPr="00795058">
        <w:rPr>
          <w:rFonts w:cs="David"/>
          <w:sz w:val="24"/>
          <w:szCs w:val="24"/>
          <w:rtl/>
        </w:rPr>
        <w:t>:</w:t>
      </w:r>
    </w:p>
    <w:p w:rsidR="000A6D32" w:rsidRPr="00795058" w:rsidRDefault="005704A4" w:rsidP="00B1085B">
      <w:pPr>
        <w:pStyle w:val="aa"/>
        <w:ind w:firstLine="720"/>
        <w:jc w:val="both"/>
        <w:rPr>
          <w:rFonts w:cs="David"/>
          <w:sz w:val="24"/>
          <w:szCs w:val="24"/>
        </w:rPr>
      </w:pPr>
      <w:r w:rsidRPr="00795058">
        <w:rPr>
          <w:rFonts w:cs="David" w:hint="cs"/>
          <w:sz w:val="24"/>
          <w:szCs w:val="24"/>
          <w:rtl/>
        </w:rPr>
        <w:t>*ביהמ"ש</w:t>
      </w:r>
      <w:r w:rsidR="000A6D32" w:rsidRPr="00795058">
        <w:rPr>
          <w:rFonts w:cs="David"/>
          <w:sz w:val="24"/>
          <w:szCs w:val="24"/>
          <w:rtl/>
        </w:rPr>
        <w:t xml:space="preserve"> הפדר</w:t>
      </w:r>
      <w:r w:rsidRPr="00795058">
        <w:rPr>
          <w:rFonts w:cs="David" w:hint="cs"/>
          <w:sz w:val="24"/>
          <w:szCs w:val="24"/>
          <w:rtl/>
        </w:rPr>
        <w:t>א</w:t>
      </w:r>
      <w:r w:rsidRPr="00795058">
        <w:rPr>
          <w:rFonts w:cs="David"/>
          <w:sz w:val="24"/>
          <w:szCs w:val="24"/>
          <w:rtl/>
        </w:rPr>
        <w:t>ליים אינם רשאים לתת חו</w:t>
      </w:r>
      <w:r w:rsidR="000A6D32" w:rsidRPr="00795058">
        <w:rPr>
          <w:rFonts w:cs="David"/>
          <w:sz w:val="24"/>
          <w:szCs w:val="24"/>
          <w:rtl/>
        </w:rPr>
        <w:t>"ד משפטית, אלא רק לפסוק</w:t>
      </w:r>
      <w:r w:rsidRPr="00795058">
        <w:rPr>
          <w:rFonts w:cs="David"/>
          <w:sz w:val="24"/>
          <w:szCs w:val="24"/>
          <w:rtl/>
        </w:rPr>
        <w:t>.</w:t>
      </w:r>
    </w:p>
    <w:p w:rsidR="000A6D32" w:rsidRPr="00795058" w:rsidRDefault="005704A4" w:rsidP="005704A4">
      <w:pPr>
        <w:pStyle w:val="aa"/>
        <w:ind w:firstLine="720"/>
        <w:jc w:val="both"/>
        <w:rPr>
          <w:rFonts w:cs="David"/>
          <w:sz w:val="24"/>
          <w:szCs w:val="24"/>
        </w:rPr>
      </w:pPr>
      <w:r w:rsidRPr="00795058">
        <w:rPr>
          <w:rFonts w:cs="David" w:hint="cs"/>
          <w:sz w:val="24"/>
          <w:szCs w:val="24"/>
          <w:rtl/>
        </w:rPr>
        <w:t>*</w:t>
      </w:r>
      <w:r w:rsidR="000A6D32" w:rsidRPr="00795058">
        <w:rPr>
          <w:rFonts w:cs="David"/>
          <w:sz w:val="24"/>
          <w:szCs w:val="24"/>
          <w:rtl/>
        </w:rPr>
        <w:t xml:space="preserve">שאלות היפותטיות או אבסטרקטיות </w:t>
      </w:r>
      <w:r w:rsidRPr="00795058">
        <w:rPr>
          <w:rFonts w:cs="David" w:hint="cs"/>
          <w:sz w:val="24"/>
          <w:szCs w:val="24"/>
          <w:rtl/>
        </w:rPr>
        <w:t>-</w:t>
      </w:r>
      <w:r w:rsidR="000A6D32" w:rsidRPr="00795058">
        <w:rPr>
          <w:rFonts w:cs="David"/>
          <w:sz w:val="24"/>
          <w:szCs w:val="24"/>
          <w:rtl/>
        </w:rPr>
        <w:t xml:space="preserve"> אפשר לדון רק במקרה שהתרחש בפועל. לא דנים במקרים היפותטיים.</w:t>
      </w:r>
    </w:p>
    <w:p w:rsidR="000A6D32" w:rsidRPr="00795058" w:rsidRDefault="005704A4" w:rsidP="005704A4">
      <w:pPr>
        <w:pStyle w:val="aa"/>
        <w:ind w:firstLine="720"/>
        <w:jc w:val="both"/>
        <w:rPr>
          <w:rFonts w:cs="David"/>
          <w:sz w:val="24"/>
          <w:szCs w:val="24"/>
          <w:rtl/>
        </w:rPr>
      </w:pPr>
      <w:r w:rsidRPr="00795058">
        <w:rPr>
          <w:rFonts w:cs="David" w:hint="cs"/>
          <w:sz w:val="24"/>
          <w:szCs w:val="24"/>
          <w:rtl/>
        </w:rPr>
        <w:t>*</w:t>
      </w:r>
      <w:r w:rsidR="000A6D32" w:rsidRPr="00795058">
        <w:rPr>
          <w:rFonts w:cs="David"/>
          <w:sz w:val="24"/>
          <w:szCs w:val="24"/>
          <w:rtl/>
        </w:rPr>
        <w:t xml:space="preserve">העדר מחלוקת אדברסרית אמיתית </w:t>
      </w:r>
      <w:r w:rsidRPr="00795058">
        <w:rPr>
          <w:rFonts w:cs="David" w:hint="cs"/>
          <w:sz w:val="24"/>
          <w:szCs w:val="24"/>
          <w:rtl/>
        </w:rPr>
        <w:t>-</w:t>
      </w:r>
      <w:r w:rsidR="000A6D32" w:rsidRPr="00795058">
        <w:rPr>
          <w:rFonts w:cs="David"/>
          <w:sz w:val="24"/>
          <w:szCs w:val="24"/>
          <w:rtl/>
        </w:rPr>
        <w:t xml:space="preserve"> אסור לבחור בכוונה אופציה שבה נוצר</w:t>
      </w:r>
      <w:r w:rsidRPr="00795058">
        <w:rPr>
          <w:rFonts w:cs="David"/>
          <w:sz w:val="24"/>
          <w:szCs w:val="24"/>
          <w:rtl/>
        </w:rPr>
        <w:t>ת מחלוקת כדי שתובא בפני ביהמ"ש.</w:t>
      </w:r>
    </w:p>
    <w:p w:rsidR="000A6D32" w:rsidRPr="00795058" w:rsidRDefault="005704A4" w:rsidP="00B1085B">
      <w:pPr>
        <w:pStyle w:val="aa"/>
        <w:ind w:firstLine="720"/>
        <w:jc w:val="both"/>
        <w:rPr>
          <w:rFonts w:cs="David"/>
          <w:sz w:val="24"/>
          <w:szCs w:val="24"/>
          <w:rtl/>
        </w:rPr>
      </w:pPr>
      <w:r w:rsidRPr="00795058">
        <w:rPr>
          <w:rFonts w:cs="David" w:hint="cs"/>
          <w:sz w:val="24"/>
          <w:szCs w:val="24"/>
          <w:rtl/>
        </w:rPr>
        <w:t>*</w:t>
      </w:r>
      <w:r w:rsidR="000A6D32" w:rsidRPr="00795058">
        <w:rPr>
          <w:rFonts w:cs="David"/>
          <w:sz w:val="24"/>
          <w:szCs w:val="24"/>
          <w:rtl/>
        </w:rPr>
        <w:t xml:space="preserve"> אין לדון בשאלה משפטית שטרם הבשילה</w:t>
      </w:r>
      <w:r w:rsidR="005726C9" w:rsidRPr="00795058">
        <w:rPr>
          <w:rFonts w:cs="David" w:hint="cs"/>
          <w:sz w:val="24"/>
          <w:szCs w:val="24"/>
          <w:rtl/>
        </w:rPr>
        <w:t>- עתירה מוקדמת- לא ידוע אם יש בכלל סכסוך.</w:t>
      </w:r>
    </w:p>
    <w:p w:rsidR="000A6D32" w:rsidRPr="00795058" w:rsidRDefault="005704A4" w:rsidP="00B1085B">
      <w:pPr>
        <w:pStyle w:val="aa"/>
        <w:ind w:left="720"/>
        <w:jc w:val="both"/>
        <w:rPr>
          <w:rFonts w:cs="David"/>
          <w:sz w:val="24"/>
          <w:szCs w:val="24"/>
          <w:rtl/>
        </w:rPr>
      </w:pPr>
      <w:r w:rsidRPr="00795058">
        <w:rPr>
          <w:rFonts w:cs="David" w:hint="cs"/>
          <w:sz w:val="24"/>
          <w:szCs w:val="24"/>
          <w:rtl/>
        </w:rPr>
        <w:t>*</w:t>
      </w:r>
      <w:r w:rsidR="000A6D32" w:rsidRPr="00795058">
        <w:rPr>
          <w:rFonts w:cs="David"/>
          <w:sz w:val="24"/>
          <w:szCs w:val="24"/>
          <w:rtl/>
        </w:rPr>
        <w:t xml:space="preserve"> אין לדון בשאלה משפטית שהתייתרה (</w:t>
      </w:r>
      <w:r w:rsidR="006A025A" w:rsidRPr="00795058">
        <w:rPr>
          <w:rFonts w:cs="David" w:hint="cs"/>
          <w:sz w:val="24"/>
          <w:szCs w:val="24"/>
          <w:rtl/>
        </w:rPr>
        <w:t>חריג: מקרה שחוזר על עצמו</w:t>
      </w:r>
      <w:r w:rsidR="005726C9" w:rsidRPr="00795058">
        <w:rPr>
          <w:rFonts w:cs="David" w:hint="cs"/>
          <w:sz w:val="24"/>
          <w:szCs w:val="24"/>
          <w:rtl/>
        </w:rPr>
        <w:t xml:space="preserve"> / מקרה שעלול לא להגיע לעולם להכרעה עליונה, כגון- הפלות</w:t>
      </w:r>
      <w:r w:rsidR="000A6D32" w:rsidRPr="00795058">
        <w:rPr>
          <w:rFonts w:cs="David"/>
          <w:sz w:val="24"/>
          <w:szCs w:val="24"/>
          <w:rtl/>
        </w:rPr>
        <w:t>).</w:t>
      </w:r>
    </w:p>
    <w:p w:rsidR="000A6D32" w:rsidRPr="00795058" w:rsidRDefault="005704A4" w:rsidP="005704A4">
      <w:pPr>
        <w:pStyle w:val="aa"/>
        <w:ind w:firstLine="720"/>
        <w:jc w:val="both"/>
        <w:rPr>
          <w:rFonts w:cs="David"/>
          <w:sz w:val="24"/>
          <w:szCs w:val="24"/>
          <w:rtl/>
        </w:rPr>
      </w:pPr>
      <w:r w:rsidRPr="00795058">
        <w:rPr>
          <w:rFonts w:cs="David" w:hint="cs"/>
          <w:sz w:val="24"/>
          <w:szCs w:val="24"/>
          <w:rtl/>
        </w:rPr>
        <w:t>*</w:t>
      </w:r>
      <w:r w:rsidR="000A6D32" w:rsidRPr="00795058">
        <w:rPr>
          <w:rFonts w:cs="David"/>
          <w:sz w:val="24"/>
          <w:szCs w:val="24"/>
          <w:rtl/>
        </w:rPr>
        <w:t xml:space="preserve">זכות </w:t>
      </w:r>
      <w:r w:rsidR="006A025A" w:rsidRPr="00795058">
        <w:rPr>
          <w:rFonts w:cs="David" w:hint="cs"/>
          <w:sz w:val="24"/>
          <w:szCs w:val="24"/>
          <w:rtl/>
        </w:rPr>
        <w:t>ה</w:t>
      </w:r>
      <w:r w:rsidR="00B1085B">
        <w:rPr>
          <w:rFonts w:cs="David"/>
          <w:sz w:val="24"/>
          <w:szCs w:val="24"/>
          <w:rtl/>
        </w:rPr>
        <w:t>עמידה</w:t>
      </w:r>
      <w:r w:rsidR="00B1085B">
        <w:rPr>
          <w:rFonts w:cs="David" w:hint="cs"/>
          <w:sz w:val="24"/>
          <w:szCs w:val="24"/>
          <w:rtl/>
        </w:rPr>
        <w:t>.</w:t>
      </w:r>
    </w:p>
    <w:p w:rsidR="000A6D32" w:rsidRPr="00795058" w:rsidRDefault="005704A4" w:rsidP="00B1085B">
      <w:pPr>
        <w:pStyle w:val="aa"/>
        <w:ind w:firstLine="720"/>
        <w:jc w:val="both"/>
        <w:rPr>
          <w:rFonts w:cs="David"/>
          <w:sz w:val="24"/>
          <w:szCs w:val="24"/>
          <w:rtl/>
        </w:rPr>
      </w:pPr>
      <w:r w:rsidRPr="00795058">
        <w:rPr>
          <w:rFonts w:cs="David" w:hint="cs"/>
          <w:sz w:val="24"/>
          <w:szCs w:val="24"/>
          <w:rtl/>
        </w:rPr>
        <w:t>*</w:t>
      </w:r>
      <w:r w:rsidR="00B1085B">
        <w:rPr>
          <w:rFonts w:cs="David" w:hint="cs"/>
          <w:sz w:val="24"/>
          <w:szCs w:val="24"/>
          <w:rtl/>
        </w:rPr>
        <w:t>שאלה פוליטית.</w:t>
      </w:r>
    </w:p>
    <w:p w:rsidR="005704A4" w:rsidRPr="00795058" w:rsidRDefault="005704A4" w:rsidP="00B37231">
      <w:pPr>
        <w:pStyle w:val="aa"/>
        <w:jc w:val="both"/>
        <w:rPr>
          <w:rFonts w:cs="David"/>
          <w:sz w:val="24"/>
          <w:szCs w:val="24"/>
          <w:rtl/>
        </w:rPr>
      </w:pPr>
    </w:p>
    <w:p w:rsidR="00B1085B" w:rsidRPr="00795058" w:rsidRDefault="00B1085B" w:rsidP="000F47A3">
      <w:pPr>
        <w:pStyle w:val="aa"/>
        <w:jc w:val="both"/>
        <w:rPr>
          <w:rFonts w:cs="David"/>
          <w:sz w:val="24"/>
          <w:szCs w:val="24"/>
          <w:rtl/>
        </w:rPr>
      </w:pPr>
    </w:p>
    <w:p w:rsidR="00B1085B" w:rsidRDefault="000A6D32" w:rsidP="000F47A3">
      <w:pPr>
        <w:pStyle w:val="aa"/>
        <w:jc w:val="both"/>
        <w:rPr>
          <w:rFonts w:cs="David"/>
          <w:sz w:val="24"/>
          <w:szCs w:val="24"/>
          <w:rtl/>
        </w:rPr>
      </w:pPr>
      <w:r w:rsidRPr="00795058">
        <w:rPr>
          <w:rFonts w:cs="David"/>
          <w:b/>
          <w:bCs/>
          <w:sz w:val="24"/>
          <w:szCs w:val="24"/>
          <w:rtl/>
        </w:rPr>
        <w:t xml:space="preserve">זכות </w:t>
      </w:r>
      <w:r w:rsidR="006A025A" w:rsidRPr="00795058">
        <w:rPr>
          <w:rFonts w:cs="David" w:hint="cs"/>
          <w:b/>
          <w:bCs/>
          <w:sz w:val="24"/>
          <w:szCs w:val="24"/>
          <w:rtl/>
        </w:rPr>
        <w:t>ה</w:t>
      </w:r>
      <w:r w:rsidRPr="00795058">
        <w:rPr>
          <w:rFonts w:cs="David"/>
          <w:b/>
          <w:bCs/>
          <w:sz w:val="24"/>
          <w:szCs w:val="24"/>
          <w:rtl/>
        </w:rPr>
        <w:t>עמידה</w:t>
      </w:r>
    </w:p>
    <w:p w:rsidR="005726C9" w:rsidRPr="00795058" w:rsidRDefault="005726C9" w:rsidP="000F47A3">
      <w:pPr>
        <w:pStyle w:val="aa"/>
        <w:jc w:val="both"/>
        <w:rPr>
          <w:rFonts w:cs="David"/>
          <w:sz w:val="24"/>
          <w:szCs w:val="24"/>
          <w:rtl/>
        </w:rPr>
      </w:pPr>
      <w:r w:rsidRPr="00795058">
        <w:rPr>
          <w:rFonts w:cs="David" w:hint="cs"/>
          <w:sz w:val="24"/>
          <w:szCs w:val="24"/>
          <w:rtl/>
        </w:rPr>
        <w:t>פס"ד לוגן</w:t>
      </w:r>
      <w:r w:rsidR="00B1085B">
        <w:rPr>
          <w:rFonts w:cs="David" w:hint="cs"/>
          <w:sz w:val="24"/>
          <w:szCs w:val="24"/>
          <w:rtl/>
        </w:rPr>
        <w:t>-</w:t>
      </w:r>
      <w:r w:rsidRPr="00795058">
        <w:rPr>
          <w:rFonts w:cs="David" w:hint="cs"/>
          <w:sz w:val="24"/>
          <w:szCs w:val="24"/>
          <w:rtl/>
        </w:rPr>
        <w:t xml:space="preserve"> 3 דרישות לזכות העמידה:</w:t>
      </w:r>
      <w:r w:rsidR="000F47A3" w:rsidRPr="00795058">
        <w:rPr>
          <w:rFonts w:cs="David" w:hint="cs"/>
          <w:sz w:val="24"/>
          <w:szCs w:val="24"/>
          <w:rtl/>
        </w:rPr>
        <w:t xml:space="preserve"> פגיעה אמיתית בפועל בזכות חוקתית מוגנת + המקרה קונקרטי וספציפי לאותו אדם + הפגיעה כבר קרתה או שהיא ברורה ומיידית. לא מדובר רק בסיכון תיאורטי.</w:t>
      </w:r>
      <w:r w:rsidR="00795058" w:rsidRPr="00795058">
        <w:rPr>
          <w:rFonts w:cs="David" w:hint="cs"/>
          <w:sz w:val="24"/>
          <w:szCs w:val="24"/>
          <w:rtl/>
        </w:rPr>
        <w:t xml:space="preserve"> כן צריך להיות קש"ס בין הפגיעה הנטענת לבין החוק המותקף, וכן כי הסעד המבוקש אכן יתקן את המצב.</w:t>
      </w:r>
    </w:p>
    <w:p w:rsidR="0022237B" w:rsidRDefault="00795058" w:rsidP="0022237B">
      <w:pPr>
        <w:pStyle w:val="aa"/>
        <w:jc w:val="both"/>
        <w:rPr>
          <w:rFonts w:cs="David"/>
          <w:sz w:val="24"/>
          <w:szCs w:val="24"/>
          <w:rtl/>
        </w:rPr>
      </w:pPr>
      <w:r w:rsidRPr="00795058">
        <w:rPr>
          <w:rFonts w:cs="David" w:hint="cs"/>
          <w:sz w:val="24"/>
          <w:szCs w:val="24"/>
          <w:rtl/>
        </w:rPr>
        <w:t xml:space="preserve">פס"ד </w:t>
      </w:r>
      <w:r w:rsidRPr="00795058">
        <w:rPr>
          <w:rFonts w:cs="David"/>
          <w:sz w:val="24"/>
          <w:szCs w:val="24"/>
          <w:rtl/>
        </w:rPr>
        <w:t>זיבוטופסקי</w:t>
      </w:r>
      <w:r w:rsidRPr="00795058">
        <w:rPr>
          <w:rFonts w:cs="David" w:hint="cs"/>
          <w:sz w:val="24"/>
          <w:szCs w:val="24"/>
          <w:rtl/>
        </w:rPr>
        <w:t xml:space="preserve"> </w:t>
      </w:r>
      <w:r>
        <w:rPr>
          <w:rFonts w:cs="David" w:hint="cs"/>
          <w:sz w:val="24"/>
          <w:szCs w:val="24"/>
          <w:rtl/>
        </w:rPr>
        <w:t>-</w:t>
      </w:r>
      <w:r w:rsidRPr="00795058">
        <w:rPr>
          <w:rFonts w:cs="David" w:hint="cs"/>
          <w:sz w:val="24"/>
          <w:szCs w:val="24"/>
          <w:rtl/>
        </w:rPr>
        <w:t xml:space="preserve"> </w:t>
      </w:r>
      <w:r>
        <w:rPr>
          <w:rFonts w:cs="David" w:hint="cs"/>
          <w:sz w:val="24"/>
          <w:szCs w:val="24"/>
          <w:rtl/>
        </w:rPr>
        <w:t xml:space="preserve">פגיעה אינה חייבת להיות ישירה, והיא יכולה לנבוע מהפרה של זכות שהוענקה לאדם ע"פ חוק. </w:t>
      </w:r>
      <w:r w:rsidR="001719E4" w:rsidRPr="00795058">
        <w:rPr>
          <w:rFonts w:cs="David"/>
          <w:sz w:val="24"/>
          <w:szCs w:val="24"/>
          <w:rtl/>
        </w:rPr>
        <w:t>הפגיעה מתקיימת גם אם אדם לא היה סובל פגיעה בהיעדרו של החוק</w:t>
      </w:r>
      <w:r>
        <w:rPr>
          <w:rFonts w:cs="David" w:hint="cs"/>
          <w:sz w:val="24"/>
          <w:szCs w:val="24"/>
          <w:rtl/>
        </w:rPr>
        <w:t xml:space="preserve">. </w:t>
      </w:r>
      <w:r w:rsidR="0022237B">
        <w:rPr>
          <w:rFonts w:cs="David" w:hint="cs"/>
          <w:sz w:val="24"/>
          <w:szCs w:val="24"/>
          <w:rtl/>
        </w:rPr>
        <w:t>זכות שהוענקה לאדם ונלקחה ממנו- זו פגיעה (טענה נפוצה ביחס לקבלת מידע מהשלטון לפי חוק חופש המידע)</w:t>
      </w:r>
      <w:r>
        <w:rPr>
          <w:rFonts w:cs="David" w:hint="cs"/>
          <w:sz w:val="24"/>
          <w:szCs w:val="24"/>
          <w:rtl/>
        </w:rPr>
        <w:t>.</w:t>
      </w:r>
      <w:r w:rsidR="0022237B">
        <w:rPr>
          <w:rFonts w:cs="David" w:hint="cs"/>
          <w:sz w:val="24"/>
          <w:szCs w:val="24"/>
          <w:rtl/>
        </w:rPr>
        <w:t xml:space="preserve"> </w:t>
      </w:r>
      <w:r w:rsidR="00603BA4" w:rsidRPr="00795058">
        <w:rPr>
          <w:rFonts w:cs="David"/>
          <w:sz w:val="24"/>
          <w:szCs w:val="24"/>
          <w:rtl/>
        </w:rPr>
        <w:t xml:space="preserve">ברגע שנקבע שיש זכות עמידה, המקרה </w:t>
      </w:r>
      <w:r w:rsidR="0022237B">
        <w:rPr>
          <w:rFonts w:cs="David"/>
          <w:sz w:val="24"/>
          <w:szCs w:val="24"/>
          <w:rtl/>
        </w:rPr>
        <w:t>חוזר לערכאה הראשונה לדיון מחדש.</w:t>
      </w:r>
    </w:p>
    <w:p w:rsidR="00C20BA0" w:rsidRPr="00795058" w:rsidRDefault="00C20BA0" w:rsidP="0022237B">
      <w:pPr>
        <w:pStyle w:val="aa"/>
        <w:jc w:val="both"/>
        <w:rPr>
          <w:rFonts w:cs="David"/>
          <w:sz w:val="24"/>
          <w:szCs w:val="24"/>
          <w:rtl/>
        </w:rPr>
      </w:pPr>
    </w:p>
    <w:p w:rsidR="00603BA4" w:rsidRDefault="0022237B" w:rsidP="00B37231">
      <w:pPr>
        <w:pStyle w:val="aa"/>
        <w:jc w:val="both"/>
        <w:rPr>
          <w:rFonts w:cs="David"/>
          <w:b/>
          <w:bCs/>
          <w:sz w:val="24"/>
          <w:szCs w:val="24"/>
          <w:rtl/>
        </w:rPr>
      </w:pPr>
      <w:r>
        <w:rPr>
          <w:rFonts w:cs="David"/>
          <w:b/>
          <w:bCs/>
          <w:sz w:val="24"/>
          <w:szCs w:val="24"/>
          <w:rtl/>
        </w:rPr>
        <w:t>שאלות פוליטיות</w:t>
      </w:r>
    </w:p>
    <w:p w:rsidR="00C20BA0" w:rsidRDefault="0022237B" w:rsidP="00B37231">
      <w:pPr>
        <w:pStyle w:val="aa"/>
        <w:jc w:val="both"/>
        <w:rPr>
          <w:rFonts w:cs="David"/>
          <w:sz w:val="24"/>
          <w:szCs w:val="24"/>
          <w:rtl/>
        </w:rPr>
      </w:pPr>
      <w:r>
        <w:rPr>
          <w:rFonts w:cs="David" w:hint="cs"/>
          <w:sz w:val="24"/>
          <w:szCs w:val="24"/>
          <w:rtl/>
        </w:rPr>
        <w:t>*</w:t>
      </w:r>
      <w:r>
        <w:rPr>
          <w:rFonts w:cs="David"/>
          <w:sz w:val="24"/>
          <w:szCs w:val="24"/>
          <w:rtl/>
        </w:rPr>
        <w:t>פרופ' הנקין</w:t>
      </w:r>
      <w:r>
        <w:rPr>
          <w:rFonts w:cs="David" w:hint="cs"/>
          <w:sz w:val="24"/>
          <w:szCs w:val="24"/>
          <w:rtl/>
        </w:rPr>
        <w:t>-</w:t>
      </w:r>
      <w:r w:rsidR="00603BA4" w:rsidRPr="0022237B">
        <w:rPr>
          <w:rFonts w:cs="David"/>
          <w:sz w:val="24"/>
          <w:szCs w:val="24"/>
          <w:rtl/>
        </w:rPr>
        <w:t xml:space="preserve"> הכ</w:t>
      </w:r>
      <w:r>
        <w:rPr>
          <w:rFonts w:cs="David" w:hint="cs"/>
          <w:sz w:val="24"/>
          <w:szCs w:val="24"/>
          <w:rtl/>
        </w:rPr>
        <w:t>ו</w:t>
      </w:r>
      <w:r w:rsidR="00603BA4" w:rsidRPr="0022237B">
        <w:rPr>
          <w:rFonts w:cs="David"/>
          <w:sz w:val="24"/>
          <w:szCs w:val="24"/>
          <w:rtl/>
        </w:rPr>
        <w:t>ל שפיט. אין אף סוגיה שראוי להשאיר אותה באופן בלעדי לרשויות הפוליטיות. חוקתיות מניחה</w:t>
      </w:r>
      <w:r w:rsidR="00603BA4" w:rsidRPr="00795058">
        <w:rPr>
          <w:rFonts w:cs="David"/>
          <w:sz w:val="24"/>
          <w:szCs w:val="24"/>
          <w:rtl/>
        </w:rPr>
        <w:t xml:space="preserve"> שפעולה שלטונית חייבת להיות</w:t>
      </w:r>
      <w:r>
        <w:rPr>
          <w:rFonts w:cs="David"/>
          <w:sz w:val="24"/>
          <w:szCs w:val="24"/>
          <w:rtl/>
        </w:rPr>
        <w:t xml:space="preserve"> כפופה לחוקה, ומאז פס"ד מרבורי</w:t>
      </w:r>
      <w:r w:rsidR="00603BA4" w:rsidRPr="00795058">
        <w:rPr>
          <w:rFonts w:cs="David"/>
          <w:sz w:val="24"/>
          <w:szCs w:val="24"/>
          <w:rtl/>
        </w:rPr>
        <w:t xml:space="preserve"> עליונות החוקה מחייבת גם ביקורת שיפוטית. הטענה שלפיה יש שאלות פולי</w:t>
      </w:r>
      <w:r>
        <w:rPr>
          <w:rFonts w:cs="David"/>
          <w:sz w:val="24"/>
          <w:szCs w:val="24"/>
          <w:rtl/>
        </w:rPr>
        <w:t xml:space="preserve">טיות שאסור לדון בהן סותרת </w:t>
      </w:r>
      <w:r w:rsidR="00603BA4" w:rsidRPr="00795058">
        <w:rPr>
          <w:rFonts w:cs="David"/>
          <w:sz w:val="24"/>
          <w:szCs w:val="24"/>
          <w:rtl/>
        </w:rPr>
        <w:t>את פס"ד מרבורי, שם נטען כי יש עליונות החו</w:t>
      </w:r>
      <w:r>
        <w:rPr>
          <w:rFonts w:cs="David"/>
          <w:sz w:val="24"/>
          <w:szCs w:val="24"/>
          <w:rtl/>
        </w:rPr>
        <w:t>קה מחייבת בהכרח ביקורת שיפוטית.</w:t>
      </w:r>
    </w:p>
    <w:p w:rsidR="005A42AE" w:rsidRDefault="0022237B" w:rsidP="0022237B">
      <w:pPr>
        <w:pStyle w:val="aa"/>
        <w:jc w:val="both"/>
        <w:rPr>
          <w:rFonts w:cs="David"/>
          <w:sz w:val="24"/>
          <w:szCs w:val="24"/>
          <w:rtl/>
        </w:rPr>
      </w:pPr>
      <w:r>
        <w:rPr>
          <w:rFonts w:cs="David" w:hint="cs"/>
          <w:sz w:val="24"/>
          <w:szCs w:val="24"/>
          <w:rtl/>
        </w:rPr>
        <w:t>*</w:t>
      </w:r>
      <w:r>
        <w:rPr>
          <w:rFonts w:cs="David"/>
          <w:sz w:val="24"/>
          <w:szCs w:val="24"/>
          <w:rtl/>
        </w:rPr>
        <w:t>וקסלר</w:t>
      </w:r>
      <w:r>
        <w:rPr>
          <w:rFonts w:cs="David" w:hint="cs"/>
          <w:sz w:val="24"/>
          <w:szCs w:val="24"/>
          <w:rtl/>
        </w:rPr>
        <w:t>-</w:t>
      </w:r>
      <w:r w:rsidR="002F1AE4" w:rsidRPr="0022237B">
        <w:rPr>
          <w:rFonts w:cs="David"/>
          <w:sz w:val="24"/>
          <w:szCs w:val="24"/>
          <w:rtl/>
        </w:rPr>
        <w:t xml:space="preserve"> </w:t>
      </w:r>
      <w:r w:rsidR="008A5E80" w:rsidRPr="0022237B">
        <w:rPr>
          <w:rFonts w:cs="David"/>
          <w:sz w:val="24"/>
          <w:szCs w:val="24"/>
          <w:rtl/>
        </w:rPr>
        <w:t xml:space="preserve">הדוקטרינה הקלאסית. </w:t>
      </w:r>
      <w:r w:rsidR="005A42AE" w:rsidRPr="0022237B">
        <w:rPr>
          <w:rFonts w:cs="David"/>
          <w:sz w:val="24"/>
          <w:szCs w:val="24"/>
          <w:rtl/>
        </w:rPr>
        <w:t>מותר לדון בכל מה שלא נקבע שרשות פוליטית אחראית עלי</w:t>
      </w:r>
      <w:r w:rsidR="008A5E80" w:rsidRPr="0022237B">
        <w:rPr>
          <w:rFonts w:cs="David"/>
          <w:sz w:val="24"/>
          <w:szCs w:val="24"/>
          <w:rtl/>
        </w:rPr>
        <w:t>ו (תפיסה שיורית)</w:t>
      </w:r>
      <w:r w:rsidR="002F1AE4" w:rsidRPr="0022237B">
        <w:rPr>
          <w:rFonts w:cs="David"/>
          <w:sz w:val="24"/>
          <w:szCs w:val="24"/>
          <w:rtl/>
        </w:rPr>
        <w:t>.</w:t>
      </w:r>
      <w:r w:rsidR="00D62D05">
        <w:rPr>
          <w:rFonts w:cs="David" w:hint="cs"/>
          <w:sz w:val="24"/>
          <w:szCs w:val="24"/>
          <w:rtl/>
        </w:rPr>
        <w:t xml:space="preserve"> </w:t>
      </w:r>
      <w:r w:rsidR="005A42AE" w:rsidRPr="0022237B">
        <w:rPr>
          <w:rFonts w:cs="David"/>
          <w:sz w:val="24"/>
          <w:szCs w:val="24"/>
          <w:rtl/>
        </w:rPr>
        <w:t>אם</w:t>
      </w:r>
      <w:r w:rsidR="00D62D05">
        <w:rPr>
          <w:rFonts w:cs="David"/>
          <w:sz w:val="24"/>
          <w:szCs w:val="24"/>
          <w:rtl/>
        </w:rPr>
        <w:t xml:space="preserve"> החוקה קובעת</w:t>
      </w:r>
      <w:r w:rsidR="00D62D05">
        <w:rPr>
          <w:rFonts w:cs="David" w:hint="cs"/>
          <w:sz w:val="24"/>
          <w:szCs w:val="24"/>
          <w:rtl/>
        </w:rPr>
        <w:t xml:space="preserve"> </w:t>
      </w:r>
      <w:r w:rsidR="005A42AE" w:rsidRPr="00795058">
        <w:rPr>
          <w:rFonts w:cs="David"/>
          <w:sz w:val="24"/>
          <w:szCs w:val="24"/>
          <w:rtl/>
        </w:rPr>
        <w:t>שתחום מסוים נתון באחריות הרשות המבצעת/המחו</w:t>
      </w:r>
      <w:r w:rsidR="00D62D05">
        <w:rPr>
          <w:rFonts w:cs="David"/>
          <w:sz w:val="24"/>
          <w:szCs w:val="24"/>
          <w:rtl/>
        </w:rPr>
        <w:t>קקת</w:t>
      </w:r>
      <w:r w:rsidR="00D62D05">
        <w:rPr>
          <w:rFonts w:cs="David" w:hint="cs"/>
          <w:sz w:val="24"/>
          <w:szCs w:val="24"/>
          <w:rtl/>
        </w:rPr>
        <w:t>-</w:t>
      </w:r>
      <w:r w:rsidR="00D62D05">
        <w:rPr>
          <w:rFonts w:cs="David"/>
          <w:sz w:val="24"/>
          <w:szCs w:val="24"/>
          <w:rtl/>
        </w:rPr>
        <w:t xml:space="preserve"> ביהמ"ש אינו רשאי לדון בו.</w:t>
      </w:r>
      <w:r w:rsidR="00D62D05">
        <w:rPr>
          <w:rFonts w:cs="David" w:hint="cs"/>
          <w:sz w:val="24"/>
          <w:szCs w:val="24"/>
          <w:rtl/>
        </w:rPr>
        <w:t xml:space="preserve"> הכול שפיט למעט מה שנאמר במפורש בחוקה שהוא בתחום רשות פוליטית.</w:t>
      </w:r>
    </w:p>
    <w:p w:rsidR="00742153" w:rsidRPr="00795058" w:rsidRDefault="006E654E" w:rsidP="00B37231">
      <w:pPr>
        <w:pStyle w:val="aa"/>
        <w:jc w:val="both"/>
        <w:rPr>
          <w:rFonts w:cs="David"/>
          <w:sz w:val="24"/>
          <w:szCs w:val="24"/>
        </w:rPr>
      </w:pPr>
      <w:r w:rsidRPr="006E654E">
        <w:rPr>
          <w:rFonts w:cs="David" w:hint="cs"/>
          <w:sz w:val="24"/>
          <w:szCs w:val="24"/>
          <w:rtl/>
        </w:rPr>
        <w:t>*</w:t>
      </w:r>
      <w:r w:rsidRPr="006E654E">
        <w:rPr>
          <w:rFonts w:cs="David"/>
          <w:sz w:val="24"/>
          <w:szCs w:val="24"/>
          <w:rtl/>
        </w:rPr>
        <w:t>אלכסנדר ביקל</w:t>
      </w:r>
      <w:r w:rsidRPr="006E654E">
        <w:rPr>
          <w:rFonts w:cs="David" w:hint="cs"/>
          <w:sz w:val="24"/>
          <w:szCs w:val="24"/>
          <w:rtl/>
        </w:rPr>
        <w:t>-</w:t>
      </w:r>
      <w:r w:rsidR="005A42AE" w:rsidRPr="006E654E">
        <w:rPr>
          <w:rFonts w:cs="David"/>
          <w:sz w:val="24"/>
          <w:szCs w:val="24"/>
          <w:rtl/>
        </w:rPr>
        <w:t xml:space="preserve"> </w:t>
      </w:r>
      <w:r w:rsidR="008A5E80" w:rsidRPr="006E654E">
        <w:rPr>
          <w:rFonts w:cs="David"/>
          <w:sz w:val="24"/>
          <w:szCs w:val="24"/>
          <w:rtl/>
        </w:rPr>
        <w:t>דוקטרינת ה</w:t>
      </w:r>
      <w:r w:rsidR="005A42AE" w:rsidRPr="006E654E">
        <w:rPr>
          <w:rFonts w:cs="David"/>
          <w:sz w:val="24"/>
          <w:szCs w:val="24"/>
          <w:rtl/>
        </w:rPr>
        <w:t>ריסון שיפוטי. ביקורת שיפוטית אינה עולה בקנה אחד עם עקרון הדמוקרטיה</w:t>
      </w:r>
      <w:r w:rsidRPr="006E654E">
        <w:rPr>
          <w:rFonts w:cs="David" w:hint="cs"/>
          <w:sz w:val="24"/>
          <w:szCs w:val="24"/>
          <w:rtl/>
        </w:rPr>
        <w:t xml:space="preserve"> לפיו גוף שאינו נבחר</w:t>
      </w:r>
      <w:r>
        <w:rPr>
          <w:rFonts w:cs="David" w:hint="cs"/>
          <w:sz w:val="24"/>
          <w:szCs w:val="24"/>
          <w:rtl/>
        </w:rPr>
        <w:t xml:space="preserve"> מכריע בשאלות פוליטיות</w:t>
      </w:r>
      <w:r w:rsidR="005A42AE" w:rsidRPr="00795058">
        <w:rPr>
          <w:rFonts w:cs="David"/>
          <w:sz w:val="24"/>
          <w:szCs w:val="24"/>
          <w:rtl/>
        </w:rPr>
        <w:t>, ול</w:t>
      </w:r>
      <w:r>
        <w:rPr>
          <w:rFonts w:cs="David"/>
          <w:sz w:val="24"/>
          <w:szCs w:val="24"/>
          <w:rtl/>
        </w:rPr>
        <w:t>פיכך בי</w:t>
      </w:r>
      <w:r w:rsidR="005A42AE" w:rsidRPr="00795058">
        <w:rPr>
          <w:rFonts w:cs="David"/>
          <w:sz w:val="24"/>
          <w:szCs w:val="24"/>
          <w:rtl/>
        </w:rPr>
        <w:t>המ</w:t>
      </w:r>
      <w:r>
        <w:rPr>
          <w:rFonts w:cs="David" w:hint="cs"/>
          <w:sz w:val="24"/>
          <w:szCs w:val="24"/>
          <w:rtl/>
        </w:rPr>
        <w:t>"</w:t>
      </w:r>
      <w:r>
        <w:rPr>
          <w:rFonts w:cs="David"/>
          <w:sz w:val="24"/>
          <w:szCs w:val="24"/>
          <w:rtl/>
        </w:rPr>
        <w:t>ש</w:t>
      </w:r>
      <w:r w:rsidR="005A42AE" w:rsidRPr="00795058">
        <w:rPr>
          <w:rFonts w:cs="David"/>
          <w:sz w:val="24"/>
          <w:szCs w:val="24"/>
          <w:rtl/>
        </w:rPr>
        <w:t xml:space="preserve"> צריכים להימנע מדיונים בשאלות פוליטיות (גם אם החוקה אינה אוסרת על כך). </w:t>
      </w:r>
      <w:r w:rsidR="007768EB">
        <w:rPr>
          <w:rFonts w:cs="David" w:hint="cs"/>
          <w:sz w:val="24"/>
          <w:szCs w:val="24"/>
          <w:rtl/>
        </w:rPr>
        <w:t xml:space="preserve">זו הפרה של עיקרון הפרדת הרשויות. </w:t>
      </w:r>
      <w:r w:rsidR="005A42AE" w:rsidRPr="00795058">
        <w:rPr>
          <w:rFonts w:cs="David"/>
          <w:sz w:val="24"/>
          <w:szCs w:val="24"/>
          <w:rtl/>
        </w:rPr>
        <w:t>כוחו של ביהמ"ש נשחק אם אינו נמנע מהכרעה משיקולים של תבונה (להיות חכם ולא צודק).</w:t>
      </w:r>
    </w:p>
    <w:p w:rsidR="00742153" w:rsidRPr="00795058" w:rsidRDefault="007768EB" w:rsidP="00B37231">
      <w:pPr>
        <w:pStyle w:val="aa"/>
        <w:jc w:val="both"/>
        <w:rPr>
          <w:rFonts w:cs="David"/>
          <w:sz w:val="24"/>
          <w:szCs w:val="24"/>
          <w:rtl/>
        </w:rPr>
      </w:pPr>
      <w:r w:rsidRPr="007768EB">
        <w:rPr>
          <w:rFonts w:cs="David" w:hint="cs"/>
          <w:sz w:val="24"/>
          <w:szCs w:val="24"/>
          <w:rtl/>
        </w:rPr>
        <w:t>*</w:t>
      </w:r>
      <w:r w:rsidRPr="007768EB">
        <w:rPr>
          <w:rFonts w:cs="David"/>
          <w:sz w:val="24"/>
          <w:szCs w:val="24"/>
          <w:rtl/>
        </w:rPr>
        <w:t>ג'סי צ'ופר</w:t>
      </w:r>
      <w:r w:rsidRPr="007768EB">
        <w:rPr>
          <w:rFonts w:cs="David" w:hint="cs"/>
          <w:sz w:val="24"/>
          <w:szCs w:val="24"/>
          <w:rtl/>
        </w:rPr>
        <w:t xml:space="preserve">- </w:t>
      </w:r>
      <w:r w:rsidR="00742153" w:rsidRPr="007768EB">
        <w:rPr>
          <w:rFonts w:cs="David"/>
          <w:sz w:val="24"/>
          <w:szCs w:val="24"/>
          <w:rtl/>
        </w:rPr>
        <w:t>שימוש בבי</w:t>
      </w:r>
      <w:r w:rsidR="003A7EF8" w:rsidRPr="007768EB">
        <w:rPr>
          <w:rFonts w:cs="David"/>
          <w:sz w:val="24"/>
          <w:szCs w:val="24"/>
          <w:rtl/>
        </w:rPr>
        <w:t>קורת שיפוטית יהיה מוצדק</w:t>
      </w:r>
      <w:r w:rsidR="00742153" w:rsidRPr="007768EB">
        <w:rPr>
          <w:rFonts w:cs="David"/>
          <w:sz w:val="24"/>
          <w:szCs w:val="24"/>
          <w:rtl/>
        </w:rPr>
        <w:t xml:space="preserve"> רק כאשר יש </w:t>
      </w:r>
      <w:r w:rsidRPr="007768EB">
        <w:rPr>
          <w:rFonts w:cs="David" w:hint="cs"/>
          <w:sz w:val="24"/>
          <w:szCs w:val="24"/>
          <w:rtl/>
        </w:rPr>
        <w:t xml:space="preserve">פגיעה בזכויות אדם, כגון- </w:t>
      </w:r>
      <w:r w:rsidR="00742153" w:rsidRPr="007768EB">
        <w:rPr>
          <w:rFonts w:cs="David"/>
          <w:sz w:val="24"/>
          <w:szCs w:val="24"/>
          <w:rtl/>
        </w:rPr>
        <w:t>להגן על מיעוטים מפני הרוב (</w:t>
      </w:r>
      <w:r w:rsidR="008A5E80" w:rsidRPr="007768EB">
        <w:rPr>
          <w:rFonts w:cs="David"/>
          <w:sz w:val="24"/>
          <w:szCs w:val="24"/>
          <w:rtl/>
        </w:rPr>
        <w:t>בפועל</w:t>
      </w:r>
      <w:r w:rsidR="008A5E80" w:rsidRPr="00795058">
        <w:rPr>
          <w:rFonts w:cs="David"/>
          <w:sz w:val="24"/>
          <w:szCs w:val="24"/>
          <w:rtl/>
        </w:rPr>
        <w:t xml:space="preserve"> </w:t>
      </w:r>
      <w:r w:rsidR="00742153" w:rsidRPr="00795058">
        <w:rPr>
          <w:rFonts w:cs="David"/>
          <w:sz w:val="24"/>
          <w:szCs w:val="24"/>
          <w:rtl/>
        </w:rPr>
        <w:t xml:space="preserve">הגישה </w:t>
      </w:r>
      <w:r w:rsidR="008A5E80" w:rsidRPr="00795058">
        <w:rPr>
          <w:rFonts w:cs="David"/>
          <w:sz w:val="24"/>
          <w:szCs w:val="24"/>
          <w:rtl/>
        </w:rPr>
        <w:t xml:space="preserve">הזו </w:t>
      </w:r>
      <w:r w:rsidR="00742153" w:rsidRPr="00795058">
        <w:rPr>
          <w:rFonts w:cs="David"/>
          <w:sz w:val="24"/>
          <w:szCs w:val="24"/>
          <w:rtl/>
        </w:rPr>
        <w:t xml:space="preserve">לא התקבלה, אך </w:t>
      </w:r>
      <w:r w:rsidR="008A5E80" w:rsidRPr="00795058">
        <w:rPr>
          <w:rFonts w:cs="David"/>
          <w:sz w:val="24"/>
          <w:szCs w:val="24"/>
          <w:rtl/>
        </w:rPr>
        <w:t xml:space="preserve">היא </w:t>
      </w:r>
      <w:r w:rsidR="00742153" w:rsidRPr="00795058">
        <w:rPr>
          <w:rFonts w:cs="David"/>
          <w:sz w:val="24"/>
          <w:szCs w:val="24"/>
          <w:rtl/>
        </w:rPr>
        <w:t>חיזקה את היכולת לדון במקרים</w:t>
      </w:r>
      <w:r w:rsidR="008A5E80" w:rsidRPr="00795058">
        <w:rPr>
          <w:rFonts w:cs="David"/>
          <w:sz w:val="24"/>
          <w:szCs w:val="24"/>
          <w:rtl/>
        </w:rPr>
        <w:t xml:space="preserve"> של פגיעה במיעוטים</w:t>
      </w:r>
      <w:r>
        <w:rPr>
          <w:rFonts w:cs="David"/>
          <w:sz w:val="24"/>
          <w:szCs w:val="24"/>
          <w:rtl/>
        </w:rPr>
        <w:t>).</w:t>
      </w:r>
    </w:p>
    <w:p w:rsidR="008976CD" w:rsidRPr="00795058" w:rsidRDefault="00181A3E" w:rsidP="00B37231">
      <w:pPr>
        <w:pStyle w:val="aa"/>
        <w:jc w:val="both"/>
        <w:rPr>
          <w:rFonts w:cs="David"/>
          <w:sz w:val="24"/>
          <w:szCs w:val="24"/>
          <w:rtl/>
        </w:rPr>
      </w:pPr>
      <w:r w:rsidRPr="00795058">
        <w:rPr>
          <w:rFonts w:cs="David"/>
          <w:sz w:val="24"/>
          <w:szCs w:val="24"/>
          <w:rtl/>
        </w:rPr>
        <w:t>הגישה הרווחת היום נעה בין הגישה</w:t>
      </w:r>
      <w:r w:rsidR="00374565" w:rsidRPr="00795058">
        <w:rPr>
          <w:rFonts w:cs="David"/>
          <w:sz w:val="24"/>
          <w:szCs w:val="24"/>
          <w:rtl/>
        </w:rPr>
        <w:t xml:space="preserve"> של וקסלר (הגישה הקלאסית) </w:t>
      </w:r>
      <w:r w:rsidRPr="00795058">
        <w:rPr>
          <w:rFonts w:cs="David"/>
          <w:sz w:val="24"/>
          <w:szCs w:val="24"/>
          <w:rtl/>
        </w:rPr>
        <w:t>לבין הגישה של הנקין (הכ</w:t>
      </w:r>
      <w:r w:rsidR="007768EB">
        <w:rPr>
          <w:rFonts w:cs="David" w:hint="cs"/>
          <w:sz w:val="24"/>
          <w:szCs w:val="24"/>
          <w:rtl/>
        </w:rPr>
        <w:t>ו</w:t>
      </w:r>
      <w:r w:rsidRPr="00795058">
        <w:rPr>
          <w:rFonts w:cs="David"/>
          <w:sz w:val="24"/>
          <w:szCs w:val="24"/>
          <w:rtl/>
        </w:rPr>
        <w:t>ל שפיט)</w:t>
      </w:r>
      <w:r w:rsidR="007768EB">
        <w:rPr>
          <w:rFonts w:cs="David"/>
          <w:sz w:val="24"/>
          <w:szCs w:val="24"/>
          <w:rtl/>
        </w:rPr>
        <w:t>.</w:t>
      </w:r>
    </w:p>
    <w:p w:rsidR="00643A22" w:rsidRPr="00795058" w:rsidRDefault="00643A22" w:rsidP="00B37231">
      <w:pPr>
        <w:pStyle w:val="aa"/>
        <w:jc w:val="both"/>
        <w:rPr>
          <w:rFonts w:cs="David"/>
          <w:sz w:val="24"/>
          <w:szCs w:val="24"/>
          <w:rtl/>
        </w:rPr>
      </w:pPr>
    </w:p>
    <w:p w:rsidR="00374565" w:rsidRPr="00047E94" w:rsidRDefault="00576DB1" w:rsidP="00047E94">
      <w:pPr>
        <w:pStyle w:val="aa"/>
        <w:jc w:val="both"/>
        <w:rPr>
          <w:rFonts w:cs="David"/>
          <w:color w:val="222222"/>
          <w:sz w:val="24"/>
          <w:szCs w:val="24"/>
          <w:rtl/>
        </w:rPr>
      </w:pPr>
      <w:r>
        <w:rPr>
          <w:rFonts w:cs="David" w:hint="cs"/>
          <w:sz w:val="24"/>
          <w:szCs w:val="24"/>
          <w:rtl/>
        </w:rPr>
        <w:t xml:space="preserve">פס"ד בייקר- </w:t>
      </w:r>
      <w:r w:rsidR="00047E94">
        <w:rPr>
          <w:rFonts w:cs="David" w:hint="cs"/>
          <w:color w:val="222222"/>
          <w:sz w:val="24"/>
          <w:szCs w:val="24"/>
          <w:rtl/>
        </w:rPr>
        <w:t xml:space="preserve">ביהמ"ש יכול להתערב בשרטוט אזורי בחירה. </w:t>
      </w:r>
      <w:r>
        <w:rPr>
          <w:rFonts w:cs="David" w:hint="cs"/>
          <w:sz w:val="24"/>
          <w:szCs w:val="24"/>
          <w:rtl/>
        </w:rPr>
        <w:t xml:space="preserve">נקבעו </w:t>
      </w:r>
      <w:r w:rsidR="00374565" w:rsidRPr="00795058">
        <w:rPr>
          <w:rFonts w:cs="David"/>
          <w:sz w:val="24"/>
          <w:szCs w:val="24"/>
          <w:rtl/>
        </w:rPr>
        <w:t>כללים לשפיטות בשאלות פוליטיות</w:t>
      </w:r>
      <w:r w:rsidR="006C5699" w:rsidRPr="00795058">
        <w:rPr>
          <w:rFonts w:cs="David" w:hint="cs"/>
          <w:sz w:val="24"/>
          <w:szCs w:val="24"/>
          <w:rtl/>
        </w:rPr>
        <w:t xml:space="preserve"> (מספיק שאחד יתקיים)</w:t>
      </w:r>
      <w:r w:rsidR="00374565" w:rsidRPr="00795058">
        <w:rPr>
          <w:rFonts w:cs="David"/>
          <w:sz w:val="24"/>
          <w:szCs w:val="24"/>
          <w:rtl/>
        </w:rPr>
        <w:t>:</w:t>
      </w:r>
    </w:p>
    <w:p w:rsidR="00576DB1" w:rsidRDefault="00576DB1" w:rsidP="00576DB1">
      <w:pPr>
        <w:pStyle w:val="aa"/>
        <w:ind w:firstLine="720"/>
        <w:jc w:val="both"/>
        <w:rPr>
          <w:rFonts w:cs="David"/>
          <w:sz w:val="24"/>
          <w:szCs w:val="24"/>
        </w:rPr>
      </w:pPr>
      <w:r>
        <w:rPr>
          <w:rFonts w:cs="David" w:hint="cs"/>
          <w:sz w:val="24"/>
          <w:szCs w:val="24"/>
          <w:rtl/>
        </w:rPr>
        <w:t>*</w:t>
      </w:r>
      <w:r>
        <w:rPr>
          <w:rFonts w:cs="David"/>
          <w:sz w:val="24"/>
          <w:szCs w:val="24"/>
          <w:rtl/>
        </w:rPr>
        <w:t>מקר</w:t>
      </w:r>
      <w:r>
        <w:rPr>
          <w:rFonts w:cs="David" w:hint="cs"/>
          <w:sz w:val="24"/>
          <w:szCs w:val="24"/>
          <w:rtl/>
        </w:rPr>
        <w:t>ה</w:t>
      </w:r>
      <w:r>
        <w:rPr>
          <w:rFonts w:cs="David"/>
          <w:sz w:val="24"/>
          <w:szCs w:val="24"/>
          <w:rtl/>
        </w:rPr>
        <w:t xml:space="preserve"> ב</w:t>
      </w:r>
      <w:r>
        <w:rPr>
          <w:rFonts w:cs="David" w:hint="cs"/>
          <w:sz w:val="24"/>
          <w:szCs w:val="24"/>
          <w:rtl/>
        </w:rPr>
        <w:t>ו</w:t>
      </w:r>
      <w:r w:rsidR="00B11F03" w:rsidRPr="00795058">
        <w:rPr>
          <w:rFonts w:cs="David"/>
          <w:sz w:val="24"/>
          <w:szCs w:val="24"/>
          <w:rtl/>
        </w:rPr>
        <w:t xml:space="preserve"> החוקה עצמה </w:t>
      </w:r>
      <w:r w:rsidR="00417438" w:rsidRPr="00795058">
        <w:rPr>
          <w:rFonts w:cs="David"/>
          <w:sz w:val="24"/>
          <w:szCs w:val="24"/>
          <w:rtl/>
        </w:rPr>
        <w:t>מ</w:t>
      </w:r>
      <w:r>
        <w:rPr>
          <w:rFonts w:cs="David"/>
          <w:sz w:val="24"/>
          <w:szCs w:val="24"/>
          <w:rtl/>
        </w:rPr>
        <w:t>פנה לרשות פוליטית אחרת</w:t>
      </w:r>
      <w:r>
        <w:rPr>
          <w:rFonts w:cs="David" w:hint="cs"/>
          <w:sz w:val="24"/>
          <w:szCs w:val="24"/>
          <w:rtl/>
        </w:rPr>
        <w:t>.</w:t>
      </w:r>
    </w:p>
    <w:p w:rsidR="00576DB1" w:rsidRDefault="00576DB1" w:rsidP="00576DB1">
      <w:pPr>
        <w:pStyle w:val="aa"/>
        <w:ind w:firstLine="720"/>
        <w:jc w:val="both"/>
        <w:rPr>
          <w:rFonts w:cs="David"/>
          <w:sz w:val="24"/>
          <w:szCs w:val="24"/>
          <w:rtl/>
        </w:rPr>
      </w:pPr>
      <w:r>
        <w:rPr>
          <w:rFonts w:cs="David" w:hint="cs"/>
          <w:sz w:val="24"/>
          <w:szCs w:val="24"/>
          <w:rtl/>
        </w:rPr>
        <w:t>*</w:t>
      </w:r>
      <w:r>
        <w:rPr>
          <w:rFonts w:cs="David"/>
          <w:sz w:val="24"/>
          <w:szCs w:val="24"/>
          <w:rtl/>
        </w:rPr>
        <w:t>מקר</w:t>
      </w:r>
      <w:r>
        <w:rPr>
          <w:rFonts w:cs="David" w:hint="cs"/>
          <w:sz w:val="24"/>
          <w:szCs w:val="24"/>
          <w:rtl/>
        </w:rPr>
        <w:t>ה</w:t>
      </w:r>
      <w:r>
        <w:rPr>
          <w:rFonts w:cs="David"/>
          <w:sz w:val="24"/>
          <w:szCs w:val="24"/>
          <w:rtl/>
        </w:rPr>
        <w:t xml:space="preserve"> ב</w:t>
      </w:r>
      <w:r>
        <w:rPr>
          <w:rFonts w:cs="David" w:hint="cs"/>
          <w:sz w:val="24"/>
          <w:szCs w:val="24"/>
          <w:rtl/>
        </w:rPr>
        <w:t>ו</w:t>
      </w:r>
      <w:r w:rsidR="00417438" w:rsidRPr="00795058">
        <w:rPr>
          <w:rFonts w:cs="David"/>
          <w:sz w:val="24"/>
          <w:szCs w:val="24"/>
          <w:rtl/>
        </w:rPr>
        <w:t xml:space="preserve"> אין כללים משפטיים שנית</w:t>
      </w:r>
      <w:r>
        <w:rPr>
          <w:rFonts w:cs="David"/>
          <w:sz w:val="24"/>
          <w:szCs w:val="24"/>
          <w:rtl/>
        </w:rPr>
        <w:t>ן ליישם כדי להגיע להכרעה</w:t>
      </w:r>
      <w:r>
        <w:rPr>
          <w:rFonts w:cs="David" w:hint="cs"/>
          <w:sz w:val="24"/>
          <w:szCs w:val="24"/>
          <w:rtl/>
        </w:rPr>
        <w:t>.</w:t>
      </w:r>
    </w:p>
    <w:p w:rsidR="00576DB1" w:rsidRDefault="00576DB1" w:rsidP="00576DB1">
      <w:pPr>
        <w:pStyle w:val="aa"/>
        <w:ind w:firstLine="720"/>
        <w:jc w:val="both"/>
        <w:rPr>
          <w:rFonts w:cs="David"/>
          <w:sz w:val="24"/>
          <w:szCs w:val="24"/>
          <w:rtl/>
        </w:rPr>
      </w:pPr>
      <w:r>
        <w:rPr>
          <w:rFonts w:cs="David" w:hint="cs"/>
          <w:sz w:val="24"/>
          <w:szCs w:val="24"/>
          <w:rtl/>
        </w:rPr>
        <w:t>*</w:t>
      </w:r>
      <w:r>
        <w:rPr>
          <w:rFonts w:cs="David"/>
          <w:sz w:val="24"/>
          <w:szCs w:val="24"/>
          <w:rtl/>
        </w:rPr>
        <w:t>מקר</w:t>
      </w:r>
      <w:r>
        <w:rPr>
          <w:rFonts w:cs="David" w:hint="cs"/>
          <w:sz w:val="24"/>
          <w:szCs w:val="24"/>
          <w:rtl/>
        </w:rPr>
        <w:t>ה</w:t>
      </w:r>
      <w:r>
        <w:rPr>
          <w:rFonts w:cs="David"/>
          <w:sz w:val="24"/>
          <w:szCs w:val="24"/>
          <w:rtl/>
        </w:rPr>
        <w:t xml:space="preserve"> </w:t>
      </w:r>
      <w:r>
        <w:rPr>
          <w:rFonts w:cs="David" w:hint="cs"/>
          <w:sz w:val="24"/>
          <w:szCs w:val="24"/>
          <w:rtl/>
        </w:rPr>
        <w:t>בו</w:t>
      </w:r>
      <w:r w:rsidR="00417438" w:rsidRPr="00795058">
        <w:rPr>
          <w:rFonts w:cs="David"/>
          <w:sz w:val="24"/>
          <w:szCs w:val="24"/>
          <w:rtl/>
        </w:rPr>
        <w:t xml:space="preserve"> אי אפשר להכריע מבלי לק</w:t>
      </w:r>
      <w:r>
        <w:rPr>
          <w:rFonts w:cs="David"/>
          <w:sz w:val="24"/>
          <w:szCs w:val="24"/>
          <w:rtl/>
        </w:rPr>
        <w:t>בל תחילה החלטת מדיניות ראשונית</w:t>
      </w:r>
      <w:r>
        <w:rPr>
          <w:rFonts w:cs="David" w:hint="cs"/>
          <w:sz w:val="24"/>
          <w:szCs w:val="24"/>
          <w:rtl/>
        </w:rPr>
        <w:t>.</w:t>
      </w:r>
    </w:p>
    <w:p w:rsidR="00576DB1" w:rsidRDefault="00576DB1" w:rsidP="00576DB1">
      <w:pPr>
        <w:pStyle w:val="aa"/>
        <w:ind w:firstLine="720"/>
        <w:jc w:val="both"/>
        <w:rPr>
          <w:rFonts w:cs="David"/>
          <w:sz w:val="24"/>
          <w:szCs w:val="24"/>
          <w:rtl/>
        </w:rPr>
      </w:pPr>
      <w:r>
        <w:rPr>
          <w:rFonts w:cs="David" w:hint="cs"/>
          <w:sz w:val="24"/>
          <w:szCs w:val="24"/>
          <w:rtl/>
        </w:rPr>
        <w:t>*</w:t>
      </w:r>
      <w:r>
        <w:rPr>
          <w:rFonts w:cs="David"/>
          <w:sz w:val="24"/>
          <w:szCs w:val="24"/>
          <w:rtl/>
        </w:rPr>
        <w:t>מקר</w:t>
      </w:r>
      <w:r>
        <w:rPr>
          <w:rFonts w:cs="David" w:hint="cs"/>
          <w:sz w:val="24"/>
          <w:szCs w:val="24"/>
          <w:rtl/>
        </w:rPr>
        <w:t>ה</w:t>
      </w:r>
      <w:r>
        <w:rPr>
          <w:rFonts w:cs="David"/>
          <w:sz w:val="24"/>
          <w:szCs w:val="24"/>
          <w:rtl/>
        </w:rPr>
        <w:t xml:space="preserve"> </w:t>
      </w:r>
      <w:r>
        <w:rPr>
          <w:rFonts w:cs="David" w:hint="cs"/>
          <w:sz w:val="24"/>
          <w:szCs w:val="24"/>
          <w:rtl/>
        </w:rPr>
        <w:t>בו</w:t>
      </w:r>
      <w:r w:rsidR="00417438" w:rsidRPr="00795058">
        <w:rPr>
          <w:rFonts w:cs="David"/>
          <w:sz w:val="24"/>
          <w:szCs w:val="24"/>
          <w:rtl/>
        </w:rPr>
        <w:t xml:space="preserve"> הכרעה</w:t>
      </w:r>
      <w:r>
        <w:rPr>
          <w:rFonts w:cs="David"/>
          <w:sz w:val="24"/>
          <w:szCs w:val="24"/>
          <w:rtl/>
        </w:rPr>
        <w:t xml:space="preserve"> תפגע בכבוד הראוי בין הרשויות</w:t>
      </w:r>
      <w:r w:rsidR="00B1085B">
        <w:rPr>
          <w:rFonts w:cs="David" w:hint="cs"/>
          <w:sz w:val="24"/>
          <w:szCs w:val="24"/>
          <w:rtl/>
        </w:rPr>
        <w:t xml:space="preserve"> או תיצור מבוכה כתוצאה מעמדות סותרות.</w:t>
      </w:r>
    </w:p>
    <w:p w:rsidR="00576DB1" w:rsidRDefault="00D57C3E" w:rsidP="00576DB1">
      <w:pPr>
        <w:pStyle w:val="aa"/>
        <w:ind w:firstLine="720"/>
        <w:jc w:val="both"/>
        <w:rPr>
          <w:rFonts w:cs="David"/>
          <w:sz w:val="24"/>
          <w:szCs w:val="24"/>
          <w:rtl/>
        </w:rPr>
      </w:pPr>
      <w:r>
        <w:rPr>
          <w:rFonts w:cs="David" w:hint="cs"/>
          <w:sz w:val="24"/>
          <w:szCs w:val="24"/>
          <w:rtl/>
        </w:rPr>
        <w:t>*</w:t>
      </w:r>
      <w:r w:rsidR="00576DB1">
        <w:rPr>
          <w:rFonts w:cs="David"/>
          <w:sz w:val="24"/>
          <w:szCs w:val="24"/>
          <w:rtl/>
        </w:rPr>
        <w:t>מקר</w:t>
      </w:r>
      <w:r w:rsidR="00576DB1">
        <w:rPr>
          <w:rFonts w:cs="David" w:hint="cs"/>
          <w:sz w:val="24"/>
          <w:szCs w:val="24"/>
          <w:rtl/>
        </w:rPr>
        <w:t>ה</w:t>
      </w:r>
      <w:r w:rsidR="00576DB1">
        <w:rPr>
          <w:rFonts w:cs="David"/>
          <w:sz w:val="24"/>
          <w:szCs w:val="24"/>
          <w:rtl/>
        </w:rPr>
        <w:t xml:space="preserve"> ב</w:t>
      </w:r>
      <w:r w:rsidR="00576DB1">
        <w:rPr>
          <w:rFonts w:cs="David" w:hint="cs"/>
          <w:sz w:val="24"/>
          <w:szCs w:val="24"/>
          <w:rtl/>
        </w:rPr>
        <w:t>ו</w:t>
      </w:r>
      <w:r w:rsidR="008976CD" w:rsidRPr="00795058">
        <w:rPr>
          <w:rFonts w:cs="David"/>
          <w:sz w:val="24"/>
          <w:szCs w:val="24"/>
          <w:rtl/>
        </w:rPr>
        <w:t xml:space="preserve"> נסיבות מיוחדות </w:t>
      </w:r>
      <w:r w:rsidR="00417438" w:rsidRPr="00795058">
        <w:rPr>
          <w:rFonts w:cs="David"/>
          <w:sz w:val="24"/>
          <w:szCs w:val="24"/>
          <w:rtl/>
        </w:rPr>
        <w:t xml:space="preserve">מחייבות </w:t>
      </w:r>
      <w:r w:rsidR="008976CD" w:rsidRPr="00795058">
        <w:rPr>
          <w:rFonts w:cs="David"/>
          <w:sz w:val="24"/>
          <w:szCs w:val="24"/>
          <w:rtl/>
        </w:rPr>
        <w:t>להימנע מהתע</w:t>
      </w:r>
      <w:r w:rsidR="00576DB1">
        <w:rPr>
          <w:rFonts w:cs="David"/>
          <w:sz w:val="24"/>
          <w:szCs w:val="24"/>
          <w:rtl/>
        </w:rPr>
        <w:t>רבות בהחלטה שהתקבלה</w:t>
      </w:r>
      <w:r w:rsidR="00576DB1">
        <w:rPr>
          <w:rFonts w:cs="David" w:hint="cs"/>
          <w:sz w:val="24"/>
          <w:szCs w:val="24"/>
          <w:rtl/>
        </w:rPr>
        <w:t>.</w:t>
      </w:r>
    </w:p>
    <w:p w:rsidR="008976CD" w:rsidRPr="00576DB1" w:rsidRDefault="00576DB1" w:rsidP="00576DB1">
      <w:pPr>
        <w:pStyle w:val="aa"/>
        <w:ind w:firstLine="720"/>
        <w:jc w:val="both"/>
        <w:rPr>
          <w:rFonts w:cs="David"/>
          <w:sz w:val="24"/>
          <w:szCs w:val="24"/>
        </w:rPr>
      </w:pPr>
      <w:r>
        <w:rPr>
          <w:rFonts w:cs="David" w:hint="cs"/>
          <w:sz w:val="24"/>
          <w:szCs w:val="24"/>
          <w:rtl/>
        </w:rPr>
        <w:t>*</w:t>
      </w:r>
      <w:r>
        <w:rPr>
          <w:rFonts w:cs="David"/>
          <w:sz w:val="24"/>
          <w:szCs w:val="24"/>
          <w:rtl/>
        </w:rPr>
        <w:t>מקרים ב</w:t>
      </w:r>
      <w:r>
        <w:rPr>
          <w:rFonts w:cs="David" w:hint="cs"/>
          <w:sz w:val="24"/>
          <w:szCs w:val="24"/>
          <w:rtl/>
        </w:rPr>
        <w:t>ו</w:t>
      </w:r>
      <w:r w:rsidR="008976CD" w:rsidRPr="00795058">
        <w:rPr>
          <w:rFonts w:cs="David"/>
          <w:sz w:val="24"/>
          <w:szCs w:val="24"/>
          <w:rtl/>
        </w:rPr>
        <w:t xml:space="preserve"> יש צורך בהכרעה פה אחד (נוגע בעיקר בשאלות של מדיניות חוץ)</w:t>
      </w:r>
      <w:r>
        <w:rPr>
          <w:rFonts w:cs="David" w:hint="cs"/>
          <w:color w:val="222222"/>
          <w:sz w:val="24"/>
          <w:szCs w:val="24"/>
          <w:rtl/>
        </w:rPr>
        <w:t>.</w:t>
      </w:r>
    </w:p>
    <w:p w:rsidR="00915043" w:rsidRDefault="00915043" w:rsidP="00915043">
      <w:pPr>
        <w:pStyle w:val="aa"/>
        <w:jc w:val="both"/>
        <w:rPr>
          <w:rFonts w:cs="David"/>
          <w:sz w:val="24"/>
          <w:szCs w:val="24"/>
          <w:rtl/>
        </w:rPr>
      </w:pPr>
      <w:r>
        <w:rPr>
          <w:rFonts w:cs="David" w:hint="cs"/>
          <w:color w:val="222222"/>
          <w:sz w:val="24"/>
          <w:szCs w:val="24"/>
          <w:rtl/>
        </w:rPr>
        <w:t>עמדתו של וקסלר התקבלה</w:t>
      </w:r>
      <w:r w:rsidR="00047E94">
        <w:rPr>
          <w:rFonts w:cs="David" w:hint="cs"/>
          <w:sz w:val="24"/>
          <w:szCs w:val="24"/>
          <w:rtl/>
        </w:rPr>
        <w:t xml:space="preserve"> (תפיסה שיורית), אולם זו של הנקין היא בד"כ השלטת.</w:t>
      </w:r>
    </w:p>
    <w:p w:rsidR="00915043" w:rsidRDefault="00915043" w:rsidP="00915043">
      <w:pPr>
        <w:pStyle w:val="aa"/>
        <w:jc w:val="both"/>
        <w:rPr>
          <w:rFonts w:cs="David"/>
          <w:sz w:val="24"/>
          <w:szCs w:val="24"/>
          <w:rtl/>
        </w:rPr>
      </w:pPr>
    </w:p>
    <w:p w:rsidR="00915043" w:rsidRDefault="00D57C3E" w:rsidP="00915043">
      <w:pPr>
        <w:pStyle w:val="aa"/>
        <w:jc w:val="both"/>
        <w:rPr>
          <w:rFonts w:cs="David"/>
          <w:sz w:val="24"/>
          <w:szCs w:val="24"/>
          <w:rtl/>
        </w:rPr>
      </w:pPr>
      <w:r>
        <w:rPr>
          <w:rFonts w:cs="David" w:hint="cs"/>
          <w:sz w:val="24"/>
          <w:szCs w:val="24"/>
          <w:rtl/>
        </w:rPr>
        <w:t>פס"ד בוש נ' גור- ביהמ"ש אפילו לא קיים הצבעה האם לדון או לא, למרות שמדובר בשאלה פוליטית מובהקת.</w:t>
      </w:r>
    </w:p>
    <w:p w:rsidR="000A6D32" w:rsidRPr="00F76A6A" w:rsidRDefault="00F76A6A" w:rsidP="00B37231">
      <w:pPr>
        <w:pStyle w:val="aa"/>
        <w:jc w:val="both"/>
        <w:rPr>
          <w:rFonts w:cs="David"/>
          <w:b/>
          <w:bCs/>
          <w:sz w:val="24"/>
          <w:szCs w:val="24"/>
        </w:rPr>
      </w:pPr>
      <w:r>
        <w:rPr>
          <w:rFonts w:cs="David"/>
          <w:b/>
          <w:bCs/>
          <w:sz w:val="24"/>
          <w:szCs w:val="24"/>
          <w:rtl/>
        </w:rPr>
        <w:lastRenderedPageBreak/>
        <w:t>פרשנות חוקתית</w:t>
      </w:r>
      <w:r>
        <w:rPr>
          <w:rFonts w:cs="David" w:hint="cs"/>
          <w:b/>
          <w:bCs/>
          <w:sz w:val="24"/>
          <w:szCs w:val="24"/>
          <w:rtl/>
        </w:rPr>
        <w:t xml:space="preserve"> ראויה</w:t>
      </w:r>
    </w:p>
    <w:p w:rsidR="000A6D32" w:rsidRPr="00795058" w:rsidRDefault="000A6D32" w:rsidP="00F76A6A">
      <w:pPr>
        <w:pStyle w:val="aa"/>
        <w:jc w:val="both"/>
        <w:rPr>
          <w:rFonts w:cs="David"/>
          <w:sz w:val="24"/>
          <w:szCs w:val="24"/>
          <w:rtl/>
        </w:rPr>
      </w:pPr>
      <w:r w:rsidRPr="00795058">
        <w:rPr>
          <w:rFonts w:cs="David"/>
          <w:sz w:val="24"/>
          <w:szCs w:val="24"/>
          <w:rtl/>
        </w:rPr>
        <w:t>שאלה שנויה מא</w:t>
      </w:r>
      <w:r w:rsidR="00F76A6A">
        <w:rPr>
          <w:rFonts w:cs="David" w:hint="cs"/>
          <w:sz w:val="24"/>
          <w:szCs w:val="24"/>
          <w:rtl/>
        </w:rPr>
        <w:t>ו</w:t>
      </w:r>
      <w:r w:rsidRPr="00795058">
        <w:rPr>
          <w:rFonts w:cs="David"/>
          <w:sz w:val="24"/>
          <w:szCs w:val="24"/>
          <w:rtl/>
        </w:rPr>
        <w:t>ד במחלוקת בארה"ב.</w:t>
      </w:r>
      <w:r w:rsidR="00F76A6A">
        <w:rPr>
          <w:rFonts w:cs="David" w:hint="cs"/>
          <w:sz w:val="24"/>
          <w:szCs w:val="24"/>
          <w:rtl/>
        </w:rPr>
        <w:t xml:space="preserve"> </w:t>
      </w:r>
      <w:r w:rsidRPr="00795058">
        <w:rPr>
          <w:rFonts w:cs="David"/>
          <w:sz w:val="24"/>
          <w:szCs w:val="24"/>
          <w:rtl/>
        </w:rPr>
        <w:t>גישות מרכזיות:</w:t>
      </w:r>
    </w:p>
    <w:p w:rsidR="00EA7D45" w:rsidRPr="00EA7D45" w:rsidRDefault="00F76A6A" w:rsidP="00EA7D45">
      <w:pPr>
        <w:pStyle w:val="aa"/>
        <w:jc w:val="both"/>
        <w:rPr>
          <w:rFonts w:cs="David"/>
          <w:sz w:val="24"/>
          <w:szCs w:val="24"/>
          <w:rtl/>
        </w:rPr>
      </w:pPr>
      <w:r w:rsidRPr="00EA7D45">
        <w:rPr>
          <w:rFonts w:cs="David" w:hint="cs"/>
          <w:sz w:val="24"/>
          <w:szCs w:val="24"/>
          <w:rtl/>
        </w:rPr>
        <w:t>*</w:t>
      </w:r>
      <w:r w:rsidRPr="00EA7D45">
        <w:rPr>
          <w:rFonts w:cs="David" w:hint="cs"/>
          <w:sz w:val="24"/>
          <w:szCs w:val="24"/>
          <w:u w:val="single"/>
          <w:rtl/>
        </w:rPr>
        <w:t>טקסטואליים</w:t>
      </w:r>
      <w:r w:rsidRPr="00EA7D45">
        <w:rPr>
          <w:rFonts w:cs="David" w:hint="cs"/>
          <w:sz w:val="24"/>
          <w:szCs w:val="24"/>
          <w:rtl/>
        </w:rPr>
        <w:t>- צריך לפרש את החוקה רק ע"פ הטקסט</w:t>
      </w:r>
      <w:r w:rsidR="00EA7D45">
        <w:rPr>
          <w:rFonts w:cs="David" w:hint="cs"/>
          <w:sz w:val="24"/>
          <w:szCs w:val="24"/>
          <w:rtl/>
        </w:rPr>
        <w:t xml:space="preserve"> והלשון ולא לפי מקורות חיצוניים לו (כוונת המחוקק, ערכי הציבור, תיאוריות פילוסופיות וכו'). </w:t>
      </w:r>
      <w:r w:rsidR="00EA7D45" w:rsidRPr="00795058">
        <w:rPr>
          <w:rFonts w:cs="David"/>
          <w:sz w:val="24"/>
          <w:szCs w:val="24"/>
          <w:rtl/>
        </w:rPr>
        <w:t>במקרים בהם לשון החוקה אינה מספקת תשובה אחת, הלשון צריכה להיות לא רק נקודת המוצא במלאכת הפרשנות, אלא גם אמת המידה העיקרית והסופית לבחירת הפרשנות.</w:t>
      </w:r>
      <w:r w:rsidR="00EA7D45">
        <w:rPr>
          <w:rFonts w:cs="David" w:hint="cs"/>
          <w:sz w:val="24"/>
          <w:szCs w:val="24"/>
          <w:rtl/>
        </w:rPr>
        <w:t xml:space="preserve"> </w:t>
      </w:r>
      <w:r w:rsidR="00EA7D45" w:rsidRPr="00795058">
        <w:rPr>
          <w:rFonts w:cs="David"/>
          <w:sz w:val="24"/>
          <w:szCs w:val="24"/>
          <w:rtl/>
        </w:rPr>
        <w:t>יש להעדיף את הפרשנות המסתברת ביותר לפי פשוטם של דברים</w:t>
      </w:r>
      <w:r w:rsidR="00EA7D45" w:rsidRPr="00795058">
        <w:rPr>
          <w:rFonts w:cs="David" w:hint="cs"/>
          <w:sz w:val="24"/>
          <w:szCs w:val="24"/>
          <w:rtl/>
        </w:rPr>
        <w:t>.</w:t>
      </w:r>
      <w:r w:rsidR="00EA7D45">
        <w:rPr>
          <w:rFonts w:cs="David"/>
          <w:sz w:val="24"/>
          <w:szCs w:val="24"/>
          <w:rtl/>
        </w:rPr>
        <w:t xml:space="preserve"> כלומר</w:t>
      </w:r>
      <w:r w:rsidR="00EA7D45" w:rsidRPr="00795058">
        <w:rPr>
          <w:rFonts w:cs="David" w:hint="cs"/>
          <w:sz w:val="24"/>
          <w:szCs w:val="24"/>
          <w:rtl/>
        </w:rPr>
        <w:t xml:space="preserve">- </w:t>
      </w:r>
      <w:r w:rsidR="00EA7D45" w:rsidRPr="00795058">
        <w:rPr>
          <w:rFonts w:cs="David"/>
          <w:sz w:val="24"/>
          <w:szCs w:val="24"/>
          <w:rtl/>
        </w:rPr>
        <w:t>ההבנה האינטואיטיבית, הנפוצה, הפשוטה של מילים</w:t>
      </w:r>
      <w:r w:rsidR="00EA7D45">
        <w:rPr>
          <w:rFonts w:cs="David" w:hint="cs"/>
          <w:sz w:val="24"/>
          <w:szCs w:val="24"/>
          <w:rtl/>
        </w:rPr>
        <w:t xml:space="preserve">, </w:t>
      </w:r>
      <w:r w:rsidR="00EA7D45" w:rsidRPr="00795058">
        <w:rPr>
          <w:rFonts w:cs="David"/>
          <w:sz w:val="24"/>
          <w:szCs w:val="24"/>
          <w:rtl/>
        </w:rPr>
        <w:t>זו שהייתה מתקבלת ללא השפעת שיקולים כמו הכוונה הספציפית של המכוננים, התכלית (למעט תכלית הנלמדת מלשון החוקה עצמה), תיאוריה פוליטית מסוימת וכו'.</w:t>
      </w:r>
    </w:p>
    <w:p w:rsidR="000A6D32" w:rsidRPr="00EA7D45" w:rsidRDefault="00F76A6A" w:rsidP="00EA7D45">
      <w:pPr>
        <w:pStyle w:val="aa"/>
        <w:jc w:val="both"/>
        <w:rPr>
          <w:rFonts w:cs="David"/>
          <w:sz w:val="24"/>
          <w:szCs w:val="24"/>
          <w:rtl/>
        </w:rPr>
      </w:pPr>
      <w:r w:rsidRPr="00EA7D45">
        <w:rPr>
          <w:rFonts w:cs="David" w:hint="cs"/>
          <w:sz w:val="24"/>
          <w:szCs w:val="24"/>
          <w:rtl/>
        </w:rPr>
        <w:t>*</w:t>
      </w:r>
      <w:r w:rsidR="000A6D32" w:rsidRPr="00EA7D45">
        <w:rPr>
          <w:rFonts w:cs="David"/>
          <w:sz w:val="24"/>
          <w:szCs w:val="24"/>
          <w:u w:val="single"/>
          <w:rtl/>
        </w:rPr>
        <w:t>אוריג'ינליזם</w:t>
      </w:r>
      <w:r w:rsidRPr="00EA7D45">
        <w:rPr>
          <w:rFonts w:cs="David" w:hint="cs"/>
          <w:sz w:val="24"/>
          <w:szCs w:val="24"/>
          <w:rtl/>
        </w:rPr>
        <w:t>- יש לתת לחוקה את המובן ההיסטורי שהיה לה בזמן חקיקתה.</w:t>
      </w:r>
    </w:p>
    <w:p w:rsidR="000A6D32" w:rsidRDefault="00EA7D45" w:rsidP="00743CCE">
      <w:pPr>
        <w:pStyle w:val="aa"/>
        <w:jc w:val="both"/>
        <w:rPr>
          <w:rFonts w:cs="David"/>
          <w:sz w:val="24"/>
          <w:szCs w:val="24"/>
          <w:rtl/>
        </w:rPr>
      </w:pPr>
      <w:r>
        <w:rPr>
          <w:rFonts w:cs="David" w:hint="cs"/>
          <w:sz w:val="24"/>
          <w:szCs w:val="24"/>
          <w:rtl/>
        </w:rPr>
        <w:tab/>
        <w:t>*</w:t>
      </w:r>
      <w:r w:rsidR="00743CCE">
        <w:rPr>
          <w:rFonts w:cs="David" w:hint="cs"/>
          <w:sz w:val="24"/>
          <w:szCs w:val="24"/>
          <w:rtl/>
        </w:rPr>
        <w:t>לפי המשמעות המקורית של החוקה.</w:t>
      </w:r>
    </w:p>
    <w:p w:rsidR="00EA7D45" w:rsidRDefault="00EA7D45" w:rsidP="00743CCE">
      <w:pPr>
        <w:pStyle w:val="aa"/>
        <w:jc w:val="both"/>
        <w:rPr>
          <w:rFonts w:cs="David"/>
          <w:sz w:val="24"/>
          <w:szCs w:val="24"/>
          <w:rtl/>
        </w:rPr>
      </w:pPr>
      <w:r>
        <w:rPr>
          <w:rFonts w:cs="David" w:hint="cs"/>
          <w:sz w:val="24"/>
          <w:szCs w:val="24"/>
          <w:rtl/>
        </w:rPr>
        <w:tab/>
        <w:t>*</w:t>
      </w:r>
      <w:r w:rsidR="00743CCE">
        <w:rPr>
          <w:rFonts w:cs="David" w:hint="cs"/>
          <w:sz w:val="24"/>
          <w:szCs w:val="24"/>
          <w:rtl/>
        </w:rPr>
        <w:t>לאור כוונת אלו שכתבו/אישררו את החוקה, ומהרקע לחוקה לפי מקורות היסטוריים.</w:t>
      </w:r>
    </w:p>
    <w:p w:rsidR="00743CCE" w:rsidRDefault="00743CCE" w:rsidP="00EA7D45">
      <w:pPr>
        <w:pStyle w:val="aa"/>
        <w:jc w:val="both"/>
        <w:rPr>
          <w:rFonts w:cs="David"/>
          <w:sz w:val="24"/>
          <w:szCs w:val="24"/>
          <w:rtl/>
        </w:rPr>
      </w:pPr>
      <w:r>
        <w:rPr>
          <w:rFonts w:cs="David" w:hint="cs"/>
          <w:sz w:val="24"/>
          <w:szCs w:val="24"/>
          <w:rtl/>
        </w:rPr>
        <w:tab/>
        <w:t>*לאור המשמעות המקורית של הלשון שהייתה מקובלת בתקופה בה החוקה התקבלה.</w:t>
      </w:r>
    </w:p>
    <w:p w:rsidR="000A6D32" w:rsidRPr="00795058" w:rsidRDefault="00EA7D45" w:rsidP="00EA7D45">
      <w:pPr>
        <w:pStyle w:val="aa"/>
        <w:jc w:val="both"/>
        <w:rPr>
          <w:rFonts w:cs="David"/>
          <w:sz w:val="24"/>
          <w:szCs w:val="24"/>
          <w:rtl/>
        </w:rPr>
      </w:pPr>
      <w:r w:rsidRPr="00EA7D45">
        <w:rPr>
          <w:rFonts w:cs="David" w:hint="cs"/>
          <w:sz w:val="24"/>
          <w:szCs w:val="24"/>
          <w:rtl/>
        </w:rPr>
        <w:t>*</w:t>
      </w:r>
      <w:r w:rsidRPr="00EA7D45">
        <w:rPr>
          <w:rFonts w:cs="David"/>
          <w:sz w:val="24"/>
          <w:szCs w:val="24"/>
          <w:u w:val="single"/>
          <w:rtl/>
        </w:rPr>
        <w:t>גישות דינמיות</w:t>
      </w:r>
      <w:r w:rsidRPr="00EA7D45">
        <w:rPr>
          <w:rFonts w:cs="David" w:hint="cs"/>
          <w:sz w:val="24"/>
          <w:szCs w:val="24"/>
          <w:rtl/>
        </w:rPr>
        <w:t xml:space="preserve">- החוקה היא מסמך חי ומשמעותה משתנה כל הזמן. יש </w:t>
      </w:r>
      <w:r>
        <w:rPr>
          <w:rFonts w:cs="David" w:hint="cs"/>
          <w:sz w:val="24"/>
          <w:szCs w:val="24"/>
          <w:rtl/>
        </w:rPr>
        <w:t xml:space="preserve">ללכת לפי המשמעות המודרנית שיש </w:t>
      </w:r>
      <w:r w:rsidRPr="00EA7D45">
        <w:rPr>
          <w:rFonts w:cs="David" w:hint="cs"/>
          <w:sz w:val="24"/>
          <w:szCs w:val="24"/>
          <w:rtl/>
        </w:rPr>
        <w:t>כיום.</w:t>
      </w:r>
      <w:r>
        <w:rPr>
          <w:rFonts w:cs="David" w:hint="cs"/>
          <w:sz w:val="24"/>
          <w:szCs w:val="24"/>
          <w:rtl/>
        </w:rPr>
        <w:t xml:space="preserve">  </w:t>
      </w:r>
      <w:r w:rsidR="000A6D32" w:rsidRPr="00795058">
        <w:rPr>
          <w:rFonts w:cs="David"/>
          <w:sz w:val="24"/>
          <w:szCs w:val="24"/>
          <w:rtl/>
        </w:rPr>
        <w:t>במתן משמעות לחוקה יש להתחשב בשינויים החברתיים שחלו מאז יצ</w:t>
      </w:r>
      <w:r w:rsidR="00D160DA" w:rsidRPr="00795058">
        <w:rPr>
          <w:rFonts w:cs="David"/>
          <w:sz w:val="24"/>
          <w:szCs w:val="24"/>
          <w:rtl/>
        </w:rPr>
        <w:t>ירתה ולעדכן את הבנת החוקה בהתאם</w:t>
      </w:r>
      <w:r w:rsidR="00D160DA" w:rsidRPr="00795058">
        <w:rPr>
          <w:rFonts w:cs="David" w:hint="cs"/>
          <w:sz w:val="24"/>
          <w:szCs w:val="24"/>
          <w:rtl/>
        </w:rPr>
        <w:t>.</w:t>
      </w:r>
    </w:p>
    <w:p w:rsidR="00D160DA" w:rsidRPr="00795058" w:rsidRDefault="00D160DA" w:rsidP="00EA7D45">
      <w:pPr>
        <w:pStyle w:val="aa"/>
        <w:jc w:val="both"/>
        <w:rPr>
          <w:rFonts w:cs="David"/>
          <w:sz w:val="24"/>
          <w:szCs w:val="24"/>
          <w:rtl/>
        </w:rPr>
      </w:pPr>
    </w:p>
    <w:p w:rsidR="000A6D32" w:rsidRPr="00795058" w:rsidRDefault="00EE785D" w:rsidP="00B37231">
      <w:pPr>
        <w:pStyle w:val="aa"/>
        <w:jc w:val="both"/>
        <w:rPr>
          <w:rFonts w:cs="David"/>
          <w:sz w:val="24"/>
          <w:szCs w:val="24"/>
        </w:rPr>
      </w:pPr>
      <w:r w:rsidRPr="006F7D15">
        <w:rPr>
          <w:rFonts w:cs="David" w:hint="cs"/>
          <w:sz w:val="24"/>
          <w:szCs w:val="24"/>
          <w:u w:val="single"/>
          <w:rtl/>
        </w:rPr>
        <w:t>הלכה למעשה</w:t>
      </w:r>
      <w:r w:rsidR="006F19E7" w:rsidRPr="006F7D15">
        <w:rPr>
          <w:rFonts w:cs="David" w:hint="cs"/>
          <w:sz w:val="24"/>
          <w:szCs w:val="24"/>
          <w:u w:val="single"/>
          <w:rtl/>
        </w:rPr>
        <w:t xml:space="preserve">- </w:t>
      </w:r>
      <w:r w:rsidR="000A6D32" w:rsidRPr="006F7D15">
        <w:rPr>
          <w:rFonts w:cs="David"/>
          <w:sz w:val="24"/>
          <w:szCs w:val="24"/>
          <w:u w:val="single"/>
          <w:rtl/>
        </w:rPr>
        <w:t>סוגי הטיעונים הפרשניים הנפוצים</w:t>
      </w:r>
      <w:r w:rsidR="000A6D32" w:rsidRPr="00795058">
        <w:rPr>
          <w:rFonts w:cs="David"/>
          <w:sz w:val="24"/>
          <w:szCs w:val="24"/>
          <w:rtl/>
        </w:rPr>
        <w:t>:</w:t>
      </w:r>
    </w:p>
    <w:p w:rsidR="000A6D32" w:rsidRPr="00795058" w:rsidRDefault="00EE785D" w:rsidP="00B37231">
      <w:pPr>
        <w:pStyle w:val="aa"/>
        <w:jc w:val="both"/>
        <w:rPr>
          <w:rFonts w:cs="David"/>
          <w:sz w:val="24"/>
          <w:szCs w:val="24"/>
          <w:rtl/>
        </w:rPr>
      </w:pPr>
      <w:r>
        <w:rPr>
          <w:rFonts w:cs="David" w:hint="cs"/>
          <w:sz w:val="24"/>
          <w:szCs w:val="24"/>
          <w:rtl/>
        </w:rPr>
        <w:t>*</w:t>
      </w:r>
      <w:r w:rsidR="000A6D32" w:rsidRPr="00795058">
        <w:rPr>
          <w:rFonts w:cs="David"/>
          <w:sz w:val="24"/>
          <w:szCs w:val="24"/>
          <w:rtl/>
        </w:rPr>
        <w:t>טיעון טקסטואלי</w:t>
      </w:r>
      <w:r>
        <w:rPr>
          <w:rFonts w:cs="David" w:hint="cs"/>
          <w:sz w:val="24"/>
          <w:szCs w:val="24"/>
          <w:rtl/>
        </w:rPr>
        <w:t>- צריך להתחיל בהבנת הנקרא.</w:t>
      </w:r>
    </w:p>
    <w:p w:rsidR="000A6D32" w:rsidRPr="00795058" w:rsidRDefault="00EE785D" w:rsidP="00B37231">
      <w:pPr>
        <w:pStyle w:val="aa"/>
        <w:jc w:val="both"/>
        <w:rPr>
          <w:rFonts w:cs="David"/>
          <w:sz w:val="24"/>
          <w:szCs w:val="24"/>
        </w:rPr>
      </w:pPr>
      <w:r>
        <w:rPr>
          <w:rFonts w:cs="David" w:hint="cs"/>
          <w:sz w:val="24"/>
          <w:szCs w:val="24"/>
          <w:rtl/>
        </w:rPr>
        <w:t>*</w:t>
      </w:r>
      <w:r w:rsidR="000E1BD6" w:rsidRPr="00795058">
        <w:rPr>
          <w:rFonts w:cs="David" w:hint="cs"/>
          <w:sz w:val="24"/>
          <w:szCs w:val="24"/>
          <w:rtl/>
        </w:rPr>
        <w:t>סטרוקטורליזם</w:t>
      </w:r>
      <w:r w:rsidR="006F7D15">
        <w:rPr>
          <w:rFonts w:cs="David" w:hint="cs"/>
          <w:sz w:val="24"/>
          <w:szCs w:val="24"/>
          <w:rtl/>
        </w:rPr>
        <w:t>-</w:t>
      </w:r>
      <w:r w:rsidR="006F19E7" w:rsidRPr="00795058">
        <w:rPr>
          <w:rFonts w:cs="David" w:hint="cs"/>
          <w:sz w:val="24"/>
          <w:szCs w:val="24"/>
          <w:rtl/>
        </w:rPr>
        <w:t xml:space="preserve"> ניתן ללמוד על משמעות החוקה </w:t>
      </w:r>
      <w:r w:rsidR="006F19E7" w:rsidRPr="00795058">
        <w:rPr>
          <w:rFonts w:cs="David"/>
          <w:sz w:val="24"/>
          <w:szCs w:val="24"/>
          <w:rtl/>
        </w:rPr>
        <w:t xml:space="preserve">ממבנה </w:t>
      </w:r>
      <w:r w:rsidR="006F19E7" w:rsidRPr="00795058">
        <w:rPr>
          <w:rFonts w:cs="David" w:hint="cs"/>
          <w:sz w:val="24"/>
          <w:szCs w:val="24"/>
          <w:rtl/>
        </w:rPr>
        <w:t>הטקסט</w:t>
      </w:r>
      <w:r w:rsidR="00743CCE">
        <w:rPr>
          <w:rFonts w:cs="David" w:hint="cs"/>
          <w:sz w:val="24"/>
          <w:szCs w:val="24"/>
          <w:rtl/>
        </w:rPr>
        <w:t>, חלוקה לס'</w:t>
      </w:r>
      <w:r w:rsidR="006F7D15">
        <w:rPr>
          <w:rFonts w:cs="David"/>
          <w:sz w:val="24"/>
          <w:szCs w:val="24"/>
          <w:rtl/>
        </w:rPr>
        <w:t xml:space="preserve"> והקשרים בין הס</w:t>
      </w:r>
      <w:r w:rsidR="006F7D15">
        <w:rPr>
          <w:rFonts w:cs="David" w:hint="cs"/>
          <w:sz w:val="24"/>
          <w:szCs w:val="24"/>
          <w:rtl/>
        </w:rPr>
        <w:t>'.</w:t>
      </w:r>
    </w:p>
    <w:p w:rsidR="000A6D32" w:rsidRPr="00795058" w:rsidRDefault="006F7D15" w:rsidP="00B37231">
      <w:pPr>
        <w:pStyle w:val="aa"/>
        <w:jc w:val="both"/>
        <w:rPr>
          <w:rFonts w:cs="David"/>
          <w:sz w:val="24"/>
          <w:szCs w:val="24"/>
          <w:rtl/>
        </w:rPr>
      </w:pPr>
      <w:r>
        <w:rPr>
          <w:rFonts w:cs="David" w:hint="cs"/>
          <w:sz w:val="24"/>
          <w:szCs w:val="24"/>
          <w:rtl/>
        </w:rPr>
        <w:t>*</w:t>
      </w:r>
      <w:r w:rsidR="000A6D32" w:rsidRPr="00795058">
        <w:rPr>
          <w:rFonts w:cs="David"/>
          <w:sz w:val="24"/>
          <w:szCs w:val="24"/>
          <w:rtl/>
        </w:rPr>
        <w:t>כוונת המכונן</w:t>
      </w:r>
      <w:r>
        <w:rPr>
          <w:rFonts w:cs="David" w:hint="cs"/>
          <w:sz w:val="24"/>
          <w:szCs w:val="24"/>
          <w:rtl/>
        </w:rPr>
        <w:t>.</w:t>
      </w:r>
    </w:p>
    <w:p w:rsidR="000A6D32" w:rsidRPr="00795058" w:rsidRDefault="006F7D15" w:rsidP="006F7D15">
      <w:pPr>
        <w:pStyle w:val="aa"/>
        <w:jc w:val="both"/>
        <w:rPr>
          <w:rFonts w:cs="David"/>
          <w:sz w:val="24"/>
          <w:szCs w:val="24"/>
          <w:rtl/>
        </w:rPr>
      </w:pPr>
      <w:r>
        <w:rPr>
          <w:rFonts w:cs="David" w:hint="cs"/>
          <w:sz w:val="24"/>
          <w:szCs w:val="24"/>
          <w:rtl/>
        </w:rPr>
        <w:t>*</w:t>
      </w:r>
      <w:r w:rsidR="000A6D32" w:rsidRPr="00795058">
        <w:rPr>
          <w:rFonts w:cs="David"/>
          <w:sz w:val="24"/>
          <w:szCs w:val="24"/>
          <w:rtl/>
        </w:rPr>
        <w:t>דוקטרינות שיפוטיות</w:t>
      </w:r>
      <w:r>
        <w:rPr>
          <w:rFonts w:cs="David" w:hint="cs"/>
          <w:sz w:val="24"/>
          <w:szCs w:val="24"/>
          <w:rtl/>
        </w:rPr>
        <w:t xml:space="preserve"> קיימות.</w:t>
      </w:r>
    </w:p>
    <w:p w:rsidR="000A6D32" w:rsidRPr="00795058" w:rsidRDefault="006F7D15" w:rsidP="006F7D15">
      <w:pPr>
        <w:pStyle w:val="aa"/>
        <w:jc w:val="both"/>
        <w:rPr>
          <w:rFonts w:cs="David"/>
          <w:sz w:val="24"/>
          <w:szCs w:val="24"/>
          <w:rtl/>
        </w:rPr>
      </w:pPr>
      <w:r>
        <w:rPr>
          <w:rFonts w:cs="David" w:hint="cs"/>
          <w:sz w:val="24"/>
          <w:szCs w:val="24"/>
          <w:rtl/>
        </w:rPr>
        <w:t>*</w:t>
      </w:r>
      <w:r w:rsidR="000A6D32" w:rsidRPr="00795058">
        <w:rPr>
          <w:rFonts w:cs="David"/>
          <w:sz w:val="24"/>
          <w:szCs w:val="24"/>
          <w:rtl/>
        </w:rPr>
        <w:t>תקדימים</w:t>
      </w:r>
      <w:r>
        <w:rPr>
          <w:rFonts w:cs="David" w:hint="cs"/>
          <w:sz w:val="24"/>
          <w:szCs w:val="24"/>
          <w:rtl/>
        </w:rPr>
        <w:t>-</w:t>
      </w:r>
      <w:r w:rsidR="006F19E7" w:rsidRPr="00795058">
        <w:rPr>
          <w:rFonts w:cs="David" w:hint="cs"/>
          <w:sz w:val="24"/>
          <w:szCs w:val="24"/>
          <w:rtl/>
        </w:rPr>
        <w:t xml:space="preserve"> </w:t>
      </w:r>
      <w:r>
        <w:rPr>
          <w:rFonts w:cs="David" w:hint="cs"/>
          <w:sz w:val="24"/>
          <w:szCs w:val="24"/>
          <w:rtl/>
        </w:rPr>
        <w:t xml:space="preserve">יש ערך לוודאות ויציבות. </w:t>
      </w:r>
      <w:r w:rsidR="006F19E7" w:rsidRPr="00795058">
        <w:rPr>
          <w:rFonts w:cs="David" w:hint="cs"/>
          <w:sz w:val="24"/>
          <w:szCs w:val="24"/>
          <w:rtl/>
        </w:rPr>
        <w:t>יש חזקה שצריך נימוק טוב מאוד כדי להפוך הלכה</w:t>
      </w:r>
      <w:r>
        <w:rPr>
          <w:rFonts w:cs="David" w:hint="cs"/>
          <w:sz w:val="24"/>
          <w:szCs w:val="24"/>
          <w:rtl/>
        </w:rPr>
        <w:t xml:space="preserve"> של העליון, אחרת צריך להראות</w:t>
      </w:r>
      <w:r w:rsidR="006F19E7" w:rsidRPr="00795058">
        <w:rPr>
          <w:rFonts w:cs="David" w:hint="cs"/>
          <w:sz w:val="24"/>
          <w:szCs w:val="24"/>
          <w:rtl/>
        </w:rPr>
        <w:t xml:space="preserve"> </w:t>
      </w:r>
      <w:r>
        <w:rPr>
          <w:rFonts w:cs="David" w:hint="cs"/>
          <w:sz w:val="24"/>
          <w:szCs w:val="24"/>
          <w:rtl/>
        </w:rPr>
        <w:t>שתפיסת</w:t>
      </w:r>
      <w:r w:rsidR="00853538" w:rsidRPr="00795058">
        <w:rPr>
          <w:rFonts w:cs="David" w:hint="cs"/>
          <w:sz w:val="24"/>
          <w:szCs w:val="24"/>
          <w:rtl/>
        </w:rPr>
        <w:t xml:space="preserve"> העולם המשפטית השתנתה באופן משמעותי</w:t>
      </w:r>
      <w:r>
        <w:rPr>
          <w:rFonts w:cs="David" w:hint="cs"/>
          <w:sz w:val="24"/>
          <w:szCs w:val="24"/>
          <w:rtl/>
        </w:rPr>
        <w:t xml:space="preserve"> /</w:t>
      </w:r>
      <w:r w:rsidR="00853538" w:rsidRPr="00795058">
        <w:rPr>
          <w:rFonts w:cs="David" w:hint="cs"/>
          <w:sz w:val="24"/>
          <w:szCs w:val="24"/>
          <w:rtl/>
        </w:rPr>
        <w:t xml:space="preserve"> חל שינוי עובדתי משמעותי שמחייב את שינוי ההלכה.</w:t>
      </w:r>
    </w:p>
    <w:p w:rsidR="000A6D32" w:rsidRPr="00795058" w:rsidRDefault="006F7D15" w:rsidP="00B37231">
      <w:pPr>
        <w:pStyle w:val="aa"/>
        <w:jc w:val="both"/>
        <w:rPr>
          <w:rFonts w:cs="David"/>
          <w:sz w:val="24"/>
          <w:szCs w:val="24"/>
          <w:rtl/>
        </w:rPr>
      </w:pPr>
      <w:r>
        <w:rPr>
          <w:rFonts w:cs="David" w:hint="cs"/>
          <w:sz w:val="24"/>
          <w:szCs w:val="24"/>
          <w:rtl/>
        </w:rPr>
        <w:t>*</w:t>
      </w:r>
      <w:r>
        <w:rPr>
          <w:rFonts w:cs="David"/>
          <w:sz w:val="24"/>
          <w:szCs w:val="24"/>
          <w:rtl/>
        </w:rPr>
        <w:t>נוהג</w:t>
      </w:r>
      <w:r>
        <w:rPr>
          <w:rFonts w:cs="David" w:hint="cs"/>
          <w:sz w:val="24"/>
          <w:szCs w:val="24"/>
          <w:rtl/>
        </w:rPr>
        <w:t xml:space="preserve">- </w:t>
      </w:r>
      <w:r w:rsidR="00853538" w:rsidRPr="00795058">
        <w:rPr>
          <w:rFonts w:cs="David" w:hint="cs"/>
          <w:sz w:val="24"/>
          <w:szCs w:val="24"/>
          <w:rtl/>
        </w:rPr>
        <w:t xml:space="preserve">מקובל </w:t>
      </w:r>
      <w:r w:rsidR="000A6D32" w:rsidRPr="00795058">
        <w:rPr>
          <w:rFonts w:cs="David"/>
          <w:sz w:val="24"/>
          <w:szCs w:val="24"/>
          <w:rtl/>
        </w:rPr>
        <w:t xml:space="preserve">בעיקר </w:t>
      </w:r>
      <w:r w:rsidR="00853538" w:rsidRPr="00795058">
        <w:rPr>
          <w:rFonts w:cs="David" w:hint="cs"/>
          <w:sz w:val="24"/>
          <w:szCs w:val="24"/>
          <w:rtl/>
        </w:rPr>
        <w:t xml:space="preserve">כשמדובר בפעולה </w:t>
      </w:r>
      <w:r w:rsidR="000A6D32" w:rsidRPr="00795058">
        <w:rPr>
          <w:rFonts w:cs="David"/>
          <w:sz w:val="24"/>
          <w:szCs w:val="24"/>
          <w:rtl/>
        </w:rPr>
        <w:t xml:space="preserve">של </w:t>
      </w:r>
      <w:r w:rsidR="00853538" w:rsidRPr="00795058">
        <w:rPr>
          <w:rFonts w:cs="David" w:hint="cs"/>
          <w:sz w:val="24"/>
          <w:szCs w:val="24"/>
          <w:rtl/>
        </w:rPr>
        <w:t>ה</w:t>
      </w:r>
      <w:r w:rsidR="000A6D32" w:rsidRPr="00795058">
        <w:rPr>
          <w:rFonts w:cs="David"/>
          <w:sz w:val="24"/>
          <w:szCs w:val="24"/>
          <w:rtl/>
        </w:rPr>
        <w:t xml:space="preserve">רשויות </w:t>
      </w:r>
      <w:r w:rsidR="00853538" w:rsidRPr="00795058">
        <w:rPr>
          <w:rFonts w:cs="David" w:hint="cs"/>
          <w:sz w:val="24"/>
          <w:szCs w:val="24"/>
          <w:rtl/>
        </w:rPr>
        <w:t>ה</w:t>
      </w:r>
      <w:r w:rsidR="000A6D32" w:rsidRPr="00795058">
        <w:rPr>
          <w:rFonts w:cs="David"/>
          <w:sz w:val="24"/>
          <w:szCs w:val="24"/>
          <w:rtl/>
        </w:rPr>
        <w:t>פוליטיות</w:t>
      </w:r>
      <w:r w:rsidR="00853538" w:rsidRPr="00795058">
        <w:rPr>
          <w:rFonts w:cs="David" w:hint="cs"/>
          <w:sz w:val="24"/>
          <w:szCs w:val="24"/>
          <w:rtl/>
        </w:rPr>
        <w:t>.</w:t>
      </w:r>
      <w:r>
        <w:rPr>
          <w:rFonts w:cs="David" w:hint="cs"/>
          <w:sz w:val="24"/>
          <w:szCs w:val="24"/>
          <w:rtl/>
        </w:rPr>
        <w:t xml:space="preserve"> זהו שילוב של היסטוריה ודינמיקה.</w:t>
      </w:r>
    </w:p>
    <w:p w:rsidR="000A6D32" w:rsidRPr="00795058" w:rsidRDefault="000A6D32" w:rsidP="00B37231">
      <w:pPr>
        <w:pStyle w:val="aa"/>
        <w:jc w:val="both"/>
        <w:rPr>
          <w:rFonts w:cs="David"/>
          <w:sz w:val="24"/>
          <w:szCs w:val="24"/>
          <w:rtl/>
        </w:rPr>
      </w:pPr>
    </w:p>
    <w:p w:rsidR="000A6D32" w:rsidRPr="00795058" w:rsidRDefault="000A6D32" w:rsidP="006F7D15">
      <w:pPr>
        <w:pStyle w:val="aa"/>
        <w:jc w:val="both"/>
        <w:rPr>
          <w:rFonts w:cs="David"/>
          <w:sz w:val="24"/>
          <w:szCs w:val="24"/>
          <w:rtl/>
        </w:rPr>
      </w:pPr>
      <w:r w:rsidRPr="006F7D15">
        <w:rPr>
          <w:rFonts w:cs="David"/>
          <w:sz w:val="24"/>
          <w:szCs w:val="24"/>
          <w:u w:val="single"/>
          <w:rtl/>
        </w:rPr>
        <w:t xml:space="preserve">טיעונים נוספים, שנויים </w:t>
      </w:r>
      <w:r w:rsidR="000E1BD6" w:rsidRPr="006F7D15">
        <w:rPr>
          <w:rFonts w:ascii="Cambria" w:hAnsi="Cambria" w:cs="David"/>
          <w:sz w:val="24"/>
          <w:szCs w:val="24"/>
          <w:u w:val="single"/>
          <w:rtl/>
        </w:rPr>
        <w:t xml:space="preserve">יותר </w:t>
      </w:r>
      <w:r w:rsidRPr="006F7D15">
        <w:rPr>
          <w:rFonts w:cs="David"/>
          <w:sz w:val="24"/>
          <w:szCs w:val="24"/>
          <w:u w:val="single"/>
          <w:rtl/>
        </w:rPr>
        <w:t>במחלוקת, המקבלים משקל קטן יותר (אם בכלל)</w:t>
      </w:r>
      <w:r w:rsidRPr="00795058">
        <w:rPr>
          <w:rFonts w:cs="David"/>
          <w:sz w:val="24"/>
          <w:szCs w:val="24"/>
          <w:rtl/>
        </w:rPr>
        <w:t>:</w:t>
      </w:r>
      <w:r w:rsidR="006F7D15">
        <w:rPr>
          <w:rFonts w:cs="David" w:hint="cs"/>
          <w:sz w:val="24"/>
          <w:szCs w:val="24"/>
          <w:rtl/>
        </w:rPr>
        <w:t xml:space="preserve"> </w:t>
      </w:r>
      <w:r w:rsidRPr="00795058">
        <w:rPr>
          <w:rFonts w:cs="David"/>
          <w:sz w:val="24"/>
          <w:szCs w:val="24"/>
          <w:rtl/>
        </w:rPr>
        <w:t>טיעונים מוסריים</w:t>
      </w:r>
      <w:r w:rsidR="006F7D15">
        <w:rPr>
          <w:rFonts w:cs="David" w:hint="cs"/>
          <w:sz w:val="24"/>
          <w:szCs w:val="24"/>
          <w:rtl/>
        </w:rPr>
        <w:t xml:space="preserve"> (מה ראוי שההחלטה תהיה), </w:t>
      </w:r>
      <w:r w:rsidRPr="00795058">
        <w:rPr>
          <w:rFonts w:cs="David"/>
          <w:sz w:val="24"/>
          <w:szCs w:val="24"/>
          <w:rtl/>
        </w:rPr>
        <w:t xml:space="preserve">טיעונים </w:t>
      </w:r>
      <w:r w:rsidR="00810689" w:rsidRPr="00795058">
        <w:rPr>
          <w:rFonts w:cs="David"/>
          <w:sz w:val="24"/>
          <w:szCs w:val="24"/>
          <w:rtl/>
        </w:rPr>
        <w:t>תוצאתי</w:t>
      </w:r>
      <w:r w:rsidR="00810689" w:rsidRPr="00795058">
        <w:rPr>
          <w:rFonts w:cs="David" w:hint="cs"/>
          <w:sz w:val="24"/>
          <w:szCs w:val="24"/>
          <w:rtl/>
        </w:rPr>
        <w:t>י</w:t>
      </w:r>
      <w:r w:rsidRPr="00795058">
        <w:rPr>
          <w:rFonts w:cs="David"/>
          <w:sz w:val="24"/>
          <w:szCs w:val="24"/>
          <w:rtl/>
        </w:rPr>
        <w:t>ם</w:t>
      </w:r>
      <w:r w:rsidR="00293A5A" w:rsidRPr="00795058">
        <w:rPr>
          <w:rFonts w:cs="David" w:hint="cs"/>
          <w:sz w:val="24"/>
          <w:szCs w:val="24"/>
          <w:rtl/>
        </w:rPr>
        <w:t xml:space="preserve"> </w:t>
      </w:r>
      <w:r w:rsidR="006F7D15">
        <w:rPr>
          <w:rFonts w:cs="David" w:hint="cs"/>
          <w:sz w:val="24"/>
          <w:szCs w:val="24"/>
          <w:rtl/>
        </w:rPr>
        <w:t>(</w:t>
      </w:r>
      <w:r w:rsidR="00293A5A" w:rsidRPr="00795058">
        <w:rPr>
          <w:rFonts w:cs="David" w:hint="cs"/>
          <w:sz w:val="24"/>
          <w:szCs w:val="24"/>
          <w:rtl/>
        </w:rPr>
        <w:t>מה יהיו השפעות</w:t>
      </w:r>
      <w:r w:rsidR="006F7D15">
        <w:rPr>
          <w:rFonts w:cs="David" w:hint="cs"/>
          <w:sz w:val="24"/>
          <w:szCs w:val="24"/>
          <w:rtl/>
        </w:rPr>
        <w:t xml:space="preserve"> הפסיקה על החברה, </w:t>
      </w:r>
      <w:r w:rsidRPr="00795058">
        <w:rPr>
          <w:rFonts w:cs="David"/>
          <w:sz w:val="24"/>
          <w:szCs w:val="24"/>
          <w:rtl/>
        </w:rPr>
        <w:t>ראיות סוציול</w:t>
      </w:r>
      <w:r w:rsidR="006F7D15">
        <w:rPr>
          <w:rFonts w:cs="David"/>
          <w:sz w:val="24"/>
          <w:szCs w:val="24"/>
          <w:rtl/>
        </w:rPr>
        <w:t>וגיות וממדעי החב</w:t>
      </w:r>
      <w:r w:rsidR="006F7D15">
        <w:rPr>
          <w:rFonts w:cs="David" w:hint="cs"/>
          <w:sz w:val="24"/>
          <w:szCs w:val="24"/>
          <w:rtl/>
        </w:rPr>
        <w:t>רה</w:t>
      </w:r>
      <w:r w:rsidR="007D19C1">
        <w:rPr>
          <w:rFonts w:cs="David" w:hint="cs"/>
          <w:sz w:val="24"/>
          <w:szCs w:val="24"/>
          <w:rtl/>
        </w:rPr>
        <w:t>,</w:t>
      </w:r>
      <w:r w:rsidR="006F7D15">
        <w:rPr>
          <w:rFonts w:cs="David" w:hint="cs"/>
          <w:sz w:val="24"/>
          <w:szCs w:val="24"/>
          <w:rtl/>
        </w:rPr>
        <w:t xml:space="preserve"> </w:t>
      </w:r>
      <w:r w:rsidR="006F7D15">
        <w:rPr>
          <w:rFonts w:cs="David"/>
          <w:sz w:val="24"/>
          <w:szCs w:val="24"/>
          <w:rtl/>
        </w:rPr>
        <w:t>משפט משו</w:t>
      </w:r>
      <w:r w:rsidR="007D19C1">
        <w:rPr>
          <w:rFonts w:cs="David" w:hint="cs"/>
          <w:sz w:val="24"/>
          <w:szCs w:val="24"/>
          <w:rtl/>
        </w:rPr>
        <w:t>וה.</w:t>
      </w:r>
    </w:p>
    <w:p w:rsidR="000A6D32" w:rsidRDefault="000A6D32" w:rsidP="00B37231">
      <w:pPr>
        <w:pStyle w:val="aa"/>
        <w:jc w:val="both"/>
        <w:rPr>
          <w:rFonts w:cs="David"/>
          <w:sz w:val="24"/>
          <w:szCs w:val="24"/>
          <w:rtl/>
        </w:rPr>
      </w:pPr>
    </w:p>
    <w:p w:rsidR="007D19C1" w:rsidRDefault="007D19C1" w:rsidP="007D19C1">
      <w:pPr>
        <w:pStyle w:val="aa"/>
        <w:jc w:val="both"/>
        <w:rPr>
          <w:rFonts w:cs="David"/>
          <w:sz w:val="24"/>
          <w:szCs w:val="24"/>
          <w:rtl/>
        </w:rPr>
      </w:pPr>
    </w:p>
    <w:p w:rsidR="0094610C" w:rsidRDefault="0094610C" w:rsidP="00B37231">
      <w:pPr>
        <w:pStyle w:val="aa"/>
        <w:jc w:val="both"/>
        <w:rPr>
          <w:rFonts w:cs="David"/>
          <w:b/>
          <w:bCs/>
          <w:sz w:val="24"/>
          <w:szCs w:val="24"/>
          <w:rtl/>
        </w:rPr>
      </w:pPr>
      <w:r w:rsidRPr="007D19C1">
        <w:rPr>
          <w:rFonts w:cs="David"/>
          <w:b/>
          <w:bCs/>
          <w:sz w:val="24"/>
          <w:szCs w:val="24"/>
          <w:rtl/>
        </w:rPr>
        <w:t>הפרדת רשויות</w:t>
      </w:r>
    </w:p>
    <w:p w:rsidR="000A6D32" w:rsidRPr="007D19C1" w:rsidRDefault="007D19C1" w:rsidP="007D19C1">
      <w:pPr>
        <w:pStyle w:val="aa"/>
        <w:jc w:val="both"/>
        <w:rPr>
          <w:rFonts w:cs="David"/>
          <w:sz w:val="24"/>
          <w:szCs w:val="24"/>
          <w:rtl/>
        </w:rPr>
      </w:pPr>
      <w:r w:rsidRPr="007D19C1">
        <w:rPr>
          <w:rFonts w:cs="David" w:hint="cs"/>
          <w:sz w:val="24"/>
          <w:szCs w:val="24"/>
          <w:rtl/>
        </w:rPr>
        <w:t>*</w:t>
      </w:r>
      <w:r w:rsidR="000A6D32" w:rsidRPr="007D19C1">
        <w:rPr>
          <w:rFonts w:cs="David"/>
          <w:sz w:val="24"/>
          <w:szCs w:val="24"/>
          <w:rtl/>
        </w:rPr>
        <w:t xml:space="preserve">החלק המשטרי-מוסדי בחוקה: קובע את היחסים בין השלטון </w:t>
      </w:r>
      <w:r w:rsidR="008C1918" w:rsidRPr="007D19C1">
        <w:rPr>
          <w:rFonts w:cs="David" w:hint="cs"/>
          <w:sz w:val="24"/>
          <w:szCs w:val="24"/>
          <w:rtl/>
        </w:rPr>
        <w:t>הפדראלי</w:t>
      </w:r>
      <w:r w:rsidR="000A6D32" w:rsidRPr="007D19C1">
        <w:rPr>
          <w:rFonts w:cs="David"/>
          <w:sz w:val="24"/>
          <w:szCs w:val="24"/>
          <w:rtl/>
        </w:rPr>
        <w:t xml:space="preserve"> למדינות (פדרליזם) </w:t>
      </w:r>
      <w:r w:rsidRPr="007D19C1">
        <w:rPr>
          <w:rFonts w:cs="David" w:hint="cs"/>
          <w:sz w:val="24"/>
          <w:szCs w:val="24"/>
          <w:rtl/>
        </w:rPr>
        <w:t>ו</w:t>
      </w:r>
      <w:r w:rsidR="000A6D32" w:rsidRPr="007D19C1">
        <w:rPr>
          <w:rFonts w:cs="David"/>
          <w:sz w:val="24"/>
          <w:szCs w:val="24"/>
          <w:rtl/>
        </w:rPr>
        <w:t xml:space="preserve">קובע את היחסים בין </w:t>
      </w:r>
      <w:r w:rsidRPr="007D19C1">
        <w:rPr>
          <w:rFonts w:cs="David" w:hint="cs"/>
          <w:sz w:val="24"/>
          <w:szCs w:val="24"/>
          <w:rtl/>
        </w:rPr>
        <w:t>3</w:t>
      </w:r>
      <w:r w:rsidR="000A6D32" w:rsidRPr="007D19C1">
        <w:rPr>
          <w:rFonts w:cs="David"/>
          <w:sz w:val="24"/>
          <w:szCs w:val="24"/>
          <w:rtl/>
        </w:rPr>
        <w:t xml:space="preserve"> הרשויות </w:t>
      </w:r>
      <w:r w:rsidR="008C1918" w:rsidRPr="007D19C1">
        <w:rPr>
          <w:rFonts w:cs="David" w:hint="cs"/>
          <w:sz w:val="24"/>
          <w:szCs w:val="24"/>
          <w:rtl/>
        </w:rPr>
        <w:t>הפדראליות</w:t>
      </w:r>
      <w:r w:rsidR="000A6D32" w:rsidRPr="007D19C1">
        <w:rPr>
          <w:rFonts w:cs="David"/>
          <w:sz w:val="24"/>
          <w:szCs w:val="24"/>
          <w:rtl/>
        </w:rPr>
        <w:t xml:space="preserve"> (הפרדת רשויות ואיזונים ובלמים)</w:t>
      </w:r>
      <w:r w:rsidRPr="007D19C1">
        <w:rPr>
          <w:rFonts w:cs="David" w:hint="cs"/>
          <w:sz w:val="24"/>
          <w:szCs w:val="24"/>
          <w:rtl/>
        </w:rPr>
        <w:t>.</w:t>
      </w:r>
    </w:p>
    <w:p w:rsidR="0094610C" w:rsidRDefault="007D19C1" w:rsidP="00A15866">
      <w:pPr>
        <w:pStyle w:val="aa"/>
        <w:jc w:val="both"/>
        <w:rPr>
          <w:rFonts w:cs="David"/>
          <w:sz w:val="24"/>
          <w:szCs w:val="24"/>
          <w:rtl/>
        </w:rPr>
      </w:pPr>
      <w:r w:rsidRPr="007D19C1">
        <w:rPr>
          <w:rFonts w:cs="David" w:hint="cs"/>
          <w:sz w:val="24"/>
          <w:szCs w:val="24"/>
          <w:rtl/>
        </w:rPr>
        <w:t>*</w:t>
      </w:r>
      <w:r w:rsidR="000A6D32" w:rsidRPr="007D19C1">
        <w:rPr>
          <w:rFonts w:cs="David"/>
          <w:sz w:val="24"/>
          <w:szCs w:val="24"/>
          <w:rtl/>
        </w:rPr>
        <w:t>החוקה המקורית</w:t>
      </w:r>
      <w:r w:rsidR="0094610C" w:rsidRPr="007D19C1">
        <w:rPr>
          <w:rFonts w:cs="David" w:hint="cs"/>
          <w:sz w:val="24"/>
          <w:szCs w:val="24"/>
          <w:rtl/>
        </w:rPr>
        <w:t xml:space="preserve"> (ס</w:t>
      </w:r>
      <w:r w:rsidR="00A15866">
        <w:rPr>
          <w:rFonts w:cs="David" w:hint="cs"/>
          <w:sz w:val="24"/>
          <w:szCs w:val="24"/>
          <w:rtl/>
        </w:rPr>
        <w:t>'</w:t>
      </w:r>
      <w:r w:rsidR="0094610C" w:rsidRPr="007D19C1">
        <w:rPr>
          <w:rFonts w:cs="David" w:hint="cs"/>
          <w:sz w:val="24"/>
          <w:szCs w:val="24"/>
          <w:rtl/>
        </w:rPr>
        <w:t xml:space="preserve"> הקונפדרציה)</w:t>
      </w:r>
      <w:r w:rsidRPr="007D19C1">
        <w:rPr>
          <w:rFonts w:cs="David" w:hint="cs"/>
          <w:sz w:val="24"/>
          <w:szCs w:val="24"/>
          <w:rtl/>
        </w:rPr>
        <w:t xml:space="preserve">- </w:t>
      </w:r>
      <w:r w:rsidR="0094610C" w:rsidRPr="007D19C1">
        <w:rPr>
          <w:rFonts w:cs="David" w:hint="cs"/>
          <w:sz w:val="24"/>
          <w:szCs w:val="24"/>
          <w:rtl/>
        </w:rPr>
        <w:t xml:space="preserve">למייסדי החוקה היו </w:t>
      </w:r>
      <w:r w:rsidRPr="007D19C1">
        <w:rPr>
          <w:rFonts w:cs="David" w:hint="cs"/>
          <w:sz w:val="24"/>
          <w:szCs w:val="24"/>
          <w:rtl/>
        </w:rPr>
        <w:t>2</w:t>
      </w:r>
      <w:r w:rsidR="0094610C" w:rsidRPr="007D19C1">
        <w:rPr>
          <w:rFonts w:cs="David" w:hint="cs"/>
          <w:sz w:val="24"/>
          <w:szCs w:val="24"/>
          <w:rtl/>
        </w:rPr>
        <w:t xml:space="preserve"> תכליות סותרות שיוצרות מתח:</w:t>
      </w:r>
      <w:r w:rsidRPr="007D19C1">
        <w:rPr>
          <w:rFonts w:cs="David" w:hint="cs"/>
          <w:sz w:val="24"/>
          <w:szCs w:val="24"/>
          <w:rtl/>
        </w:rPr>
        <w:t xml:space="preserve"> </w:t>
      </w:r>
      <w:r w:rsidR="0094610C" w:rsidRPr="007D19C1">
        <w:rPr>
          <w:rFonts w:cs="David" w:hint="cs"/>
          <w:sz w:val="24"/>
          <w:szCs w:val="24"/>
          <w:rtl/>
        </w:rPr>
        <w:t>הצורך בשלטון אפקטיבי</w:t>
      </w:r>
      <w:r w:rsidRPr="007D19C1">
        <w:rPr>
          <w:rFonts w:cs="David" w:hint="cs"/>
          <w:sz w:val="24"/>
          <w:szCs w:val="24"/>
          <w:rtl/>
        </w:rPr>
        <w:t xml:space="preserve"> ו</w:t>
      </w:r>
      <w:r w:rsidR="0094610C" w:rsidRPr="007D19C1">
        <w:rPr>
          <w:rFonts w:cs="David" w:hint="cs"/>
          <w:sz w:val="24"/>
          <w:szCs w:val="24"/>
          <w:rtl/>
        </w:rPr>
        <w:t>הצורך לבלום את השלטון</w:t>
      </w:r>
      <w:r w:rsidRPr="007D19C1">
        <w:rPr>
          <w:rFonts w:cs="David" w:hint="cs"/>
          <w:sz w:val="24"/>
          <w:szCs w:val="24"/>
          <w:rtl/>
        </w:rPr>
        <w:t>.</w:t>
      </w:r>
    </w:p>
    <w:p w:rsidR="007D19C1" w:rsidRDefault="007D19C1" w:rsidP="007D19C1">
      <w:pPr>
        <w:pStyle w:val="aa"/>
        <w:jc w:val="both"/>
        <w:rPr>
          <w:rFonts w:cs="David"/>
          <w:sz w:val="24"/>
          <w:szCs w:val="24"/>
          <w:rtl/>
        </w:rPr>
      </w:pPr>
    </w:p>
    <w:p w:rsidR="000A6D32" w:rsidRPr="00795058" w:rsidRDefault="000A6D32" w:rsidP="00B37231">
      <w:pPr>
        <w:pStyle w:val="aa"/>
        <w:jc w:val="both"/>
        <w:rPr>
          <w:rFonts w:cs="David"/>
          <w:sz w:val="24"/>
          <w:szCs w:val="24"/>
          <w:rtl/>
        </w:rPr>
      </w:pPr>
      <w:r w:rsidRPr="0030464A">
        <w:rPr>
          <w:rFonts w:cs="David"/>
          <w:sz w:val="24"/>
          <w:szCs w:val="24"/>
          <w:u w:val="single"/>
          <w:rtl/>
        </w:rPr>
        <w:t>גישות מתחרות בפסיקה</w:t>
      </w:r>
      <w:r w:rsidR="00E50973" w:rsidRPr="0030464A">
        <w:rPr>
          <w:rFonts w:cs="David" w:hint="cs"/>
          <w:sz w:val="24"/>
          <w:szCs w:val="24"/>
          <w:u w:val="single"/>
          <w:rtl/>
        </w:rPr>
        <w:t xml:space="preserve"> ביחס להפרדת רשויות</w:t>
      </w:r>
      <w:r w:rsidRPr="00795058">
        <w:rPr>
          <w:rFonts w:cs="David"/>
          <w:sz w:val="24"/>
          <w:szCs w:val="24"/>
          <w:rtl/>
        </w:rPr>
        <w:t xml:space="preserve">: </w:t>
      </w:r>
    </w:p>
    <w:p w:rsidR="000A6D32" w:rsidRPr="00795058" w:rsidRDefault="0030464A" w:rsidP="0030464A">
      <w:pPr>
        <w:pStyle w:val="aa"/>
        <w:jc w:val="both"/>
        <w:rPr>
          <w:rFonts w:cs="David"/>
          <w:sz w:val="24"/>
          <w:szCs w:val="24"/>
          <w:rtl/>
        </w:rPr>
      </w:pPr>
      <w:r>
        <w:rPr>
          <w:rFonts w:cs="David" w:hint="cs"/>
          <w:sz w:val="24"/>
          <w:szCs w:val="24"/>
          <w:rtl/>
        </w:rPr>
        <w:t>*</w:t>
      </w:r>
      <w:r w:rsidRPr="00CC37D7">
        <w:rPr>
          <w:rFonts w:cs="David"/>
          <w:sz w:val="24"/>
          <w:szCs w:val="24"/>
          <w:u w:val="single"/>
          <w:rtl/>
        </w:rPr>
        <w:t>הגישה הפורמליסטי</w:t>
      </w:r>
      <w:r w:rsidRPr="00CC37D7">
        <w:rPr>
          <w:rFonts w:cs="David" w:hint="cs"/>
          <w:sz w:val="24"/>
          <w:szCs w:val="24"/>
          <w:u w:val="single"/>
          <w:rtl/>
        </w:rPr>
        <w:t>ת</w:t>
      </w:r>
      <w:r>
        <w:rPr>
          <w:rFonts w:cs="David" w:hint="cs"/>
          <w:sz w:val="24"/>
          <w:szCs w:val="24"/>
          <w:rtl/>
        </w:rPr>
        <w:t xml:space="preserve">- </w:t>
      </w:r>
      <w:r w:rsidR="000A6D32" w:rsidRPr="00795058">
        <w:rPr>
          <w:rFonts w:cs="David"/>
          <w:sz w:val="24"/>
          <w:szCs w:val="24"/>
          <w:rtl/>
        </w:rPr>
        <w:t>מדגישה הפרדת רשויות נוקשה</w:t>
      </w:r>
      <w:r>
        <w:rPr>
          <w:rFonts w:cs="David" w:hint="cs"/>
          <w:sz w:val="24"/>
          <w:szCs w:val="24"/>
          <w:rtl/>
        </w:rPr>
        <w:t xml:space="preserve">. </w:t>
      </w:r>
      <w:r w:rsidR="000A6D32" w:rsidRPr="00795058">
        <w:rPr>
          <w:rFonts w:cs="David"/>
          <w:sz w:val="24"/>
          <w:szCs w:val="24"/>
          <w:rtl/>
        </w:rPr>
        <w:t xml:space="preserve">פרשנות מילולית </w:t>
      </w:r>
      <w:r w:rsidR="00AC4D03" w:rsidRPr="00795058">
        <w:rPr>
          <w:rFonts w:cs="David"/>
          <w:sz w:val="24"/>
          <w:szCs w:val="24"/>
          <w:rtl/>
        </w:rPr>
        <w:t>טקסטואל</w:t>
      </w:r>
      <w:r w:rsidR="000A6D32" w:rsidRPr="00795058">
        <w:rPr>
          <w:rFonts w:cs="David"/>
          <w:sz w:val="24"/>
          <w:szCs w:val="24"/>
          <w:rtl/>
        </w:rPr>
        <w:t>י</w:t>
      </w:r>
      <w:r w:rsidR="00921401" w:rsidRPr="00795058">
        <w:rPr>
          <w:rFonts w:cs="David" w:hint="cs"/>
          <w:sz w:val="24"/>
          <w:szCs w:val="24"/>
          <w:rtl/>
        </w:rPr>
        <w:t>סטי</w:t>
      </w:r>
      <w:r w:rsidR="000A6D32" w:rsidRPr="00795058">
        <w:rPr>
          <w:rFonts w:cs="David"/>
          <w:sz w:val="24"/>
          <w:szCs w:val="24"/>
          <w:rtl/>
        </w:rPr>
        <w:t>ת + כוונת המכונן</w:t>
      </w:r>
      <w:r>
        <w:rPr>
          <w:rFonts w:cs="David" w:hint="cs"/>
          <w:sz w:val="24"/>
          <w:szCs w:val="24"/>
          <w:rtl/>
        </w:rPr>
        <w:t xml:space="preserve">. </w:t>
      </w:r>
      <w:r w:rsidR="000A6D32" w:rsidRPr="00795058">
        <w:rPr>
          <w:rFonts w:cs="David"/>
          <w:sz w:val="24"/>
          <w:szCs w:val="24"/>
          <w:rtl/>
        </w:rPr>
        <w:t>נוהג ב</w:t>
      </w:r>
      <w:r>
        <w:rPr>
          <w:rFonts w:cs="David"/>
          <w:sz w:val="24"/>
          <w:szCs w:val="24"/>
          <w:rtl/>
        </w:rPr>
        <w:t>ין הרשויות לא מקבל משקל בפרשנות</w:t>
      </w:r>
      <w:r>
        <w:rPr>
          <w:rFonts w:cs="David" w:hint="cs"/>
          <w:sz w:val="24"/>
          <w:szCs w:val="24"/>
          <w:rtl/>
        </w:rPr>
        <w:t xml:space="preserve">. </w:t>
      </w:r>
      <w:r w:rsidR="000A6D32" w:rsidRPr="00795058">
        <w:rPr>
          <w:rFonts w:cs="David"/>
          <w:sz w:val="24"/>
          <w:szCs w:val="24"/>
          <w:rtl/>
        </w:rPr>
        <w:t>העדפה לכללים ברורים במקום מבחני איזון</w:t>
      </w:r>
      <w:r>
        <w:rPr>
          <w:rFonts w:cs="David" w:hint="cs"/>
          <w:sz w:val="24"/>
          <w:szCs w:val="24"/>
          <w:rtl/>
        </w:rPr>
        <w:t>.</w:t>
      </w:r>
    </w:p>
    <w:p w:rsidR="000A6D32" w:rsidRPr="00795058" w:rsidRDefault="0030464A" w:rsidP="0030464A">
      <w:pPr>
        <w:pStyle w:val="aa"/>
        <w:jc w:val="both"/>
        <w:rPr>
          <w:rFonts w:cs="David"/>
          <w:sz w:val="24"/>
          <w:szCs w:val="24"/>
          <w:rtl/>
        </w:rPr>
      </w:pPr>
      <w:r>
        <w:rPr>
          <w:rFonts w:cs="David" w:hint="cs"/>
          <w:sz w:val="24"/>
          <w:szCs w:val="24"/>
          <w:rtl/>
        </w:rPr>
        <w:t>*</w:t>
      </w:r>
      <w:r w:rsidR="00CC37D7" w:rsidRPr="00CC37D7">
        <w:rPr>
          <w:rFonts w:cs="David"/>
          <w:sz w:val="24"/>
          <w:szCs w:val="24"/>
          <w:u w:val="single"/>
          <w:rtl/>
        </w:rPr>
        <w:t>הגישה הפונקציונ</w:t>
      </w:r>
      <w:r w:rsidR="00CC37D7" w:rsidRPr="00CC37D7">
        <w:rPr>
          <w:rFonts w:cs="David" w:hint="cs"/>
          <w:sz w:val="24"/>
          <w:szCs w:val="24"/>
          <w:u w:val="single"/>
          <w:rtl/>
        </w:rPr>
        <w:t>א</w:t>
      </w:r>
      <w:r w:rsidR="00CC37D7" w:rsidRPr="00CC37D7">
        <w:rPr>
          <w:rFonts w:cs="David"/>
          <w:sz w:val="24"/>
          <w:szCs w:val="24"/>
          <w:u w:val="single"/>
          <w:rtl/>
        </w:rPr>
        <w:t>לית</w:t>
      </w:r>
      <w:r w:rsidR="00CC37D7">
        <w:rPr>
          <w:rFonts w:cs="David" w:hint="cs"/>
          <w:sz w:val="24"/>
          <w:szCs w:val="24"/>
          <w:rtl/>
        </w:rPr>
        <w:t xml:space="preserve">- </w:t>
      </w:r>
      <w:r w:rsidR="000A6D32" w:rsidRPr="00795058">
        <w:rPr>
          <w:rFonts w:cs="David"/>
          <w:sz w:val="24"/>
          <w:szCs w:val="24"/>
          <w:rtl/>
        </w:rPr>
        <w:t>חפיפה בין תחומי סמכות ואחריות במקום גבולות נוקשים</w:t>
      </w:r>
      <w:r>
        <w:rPr>
          <w:rFonts w:cs="David" w:hint="cs"/>
          <w:sz w:val="24"/>
          <w:szCs w:val="24"/>
          <w:rtl/>
        </w:rPr>
        <w:t xml:space="preserve">. </w:t>
      </w:r>
      <w:r w:rsidR="000A6D32" w:rsidRPr="00795058">
        <w:rPr>
          <w:rFonts w:cs="David"/>
          <w:sz w:val="24"/>
          <w:szCs w:val="24"/>
          <w:rtl/>
        </w:rPr>
        <w:t>מדגישה הצורך באיזון הכללי במערכת החוקתית</w:t>
      </w:r>
      <w:r w:rsidR="00921401" w:rsidRPr="00795058">
        <w:rPr>
          <w:rFonts w:cs="David" w:hint="cs"/>
          <w:sz w:val="24"/>
          <w:szCs w:val="24"/>
          <w:rtl/>
        </w:rPr>
        <w:t>,</w:t>
      </w:r>
      <w:r w:rsidR="000A6D32" w:rsidRPr="00795058">
        <w:rPr>
          <w:rFonts w:cs="David"/>
          <w:sz w:val="24"/>
          <w:szCs w:val="24"/>
          <w:rtl/>
        </w:rPr>
        <w:t xml:space="preserve"> ובצורך לאפשר לכל רשות לבקר את האחרות.</w:t>
      </w:r>
      <w:r>
        <w:rPr>
          <w:rFonts w:cs="David" w:hint="cs"/>
          <w:sz w:val="24"/>
          <w:szCs w:val="24"/>
          <w:rtl/>
        </w:rPr>
        <w:t xml:space="preserve">. </w:t>
      </w:r>
      <w:r w:rsidR="000A6D32" w:rsidRPr="00795058">
        <w:rPr>
          <w:rFonts w:cs="David"/>
          <w:sz w:val="24"/>
          <w:szCs w:val="24"/>
          <w:rtl/>
        </w:rPr>
        <w:t>פרשנות דינמית ומתן משקל לנוהג בין הרשויות</w:t>
      </w:r>
      <w:r w:rsidR="00E50973" w:rsidRPr="00795058">
        <w:rPr>
          <w:rFonts w:cs="David" w:hint="cs"/>
          <w:sz w:val="24"/>
          <w:szCs w:val="24"/>
          <w:rtl/>
        </w:rPr>
        <w:t>,</w:t>
      </w:r>
      <w:r w:rsidR="000A6D32" w:rsidRPr="00795058">
        <w:rPr>
          <w:rFonts w:cs="David"/>
          <w:sz w:val="24"/>
          <w:szCs w:val="24"/>
          <w:rtl/>
        </w:rPr>
        <w:t xml:space="preserve"> ופחות פרשנות </w:t>
      </w:r>
      <w:r w:rsidR="00CC37D7">
        <w:rPr>
          <w:rFonts w:cs="David" w:hint="cs"/>
          <w:sz w:val="24"/>
          <w:szCs w:val="24"/>
          <w:rtl/>
        </w:rPr>
        <w:t>טקסטואלי</w:t>
      </w:r>
      <w:r>
        <w:rPr>
          <w:rFonts w:cs="David" w:hint="cs"/>
          <w:sz w:val="24"/>
          <w:szCs w:val="24"/>
          <w:rtl/>
        </w:rPr>
        <w:t xml:space="preserve">סטית </w:t>
      </w:r>
      <w:r w:rsidR="000A6D32" w:rsidRPr="00795058">
        <w:rPr>
          <w:rFonts w:cs="David"/>
          <w:sz w:val="24"/>
          <w:szCs w:val="24"/>
          <w:rtl/>
        </w:rPr>
        <w:t>ואוריג'ינליסטית</w:t>
      </w:r>
      <w:r>
        <w:rPr>
          <w:rFonts w:cs="David" w:hint="cs"/>
          <w:sz w:val="24"/>
          <w:szCs w:val="24"/>
          <w:rtl/>
        </w:rPr>
        <w:t xml:space="preserve">. </w:t>
      </w:r>
      <w:r w:rsidR="000A6D32" w:rsidRPr="00795058">
        <w:rPr>
          <w:rFonts w:cs="David"/>
          <w:sz w:val="24"/>
          <w:szCs w:val="24"/>
          <w:rtl/>
        </w:rPr>
        <w:t>מבחני איזון</w:t>
      </w:r>
      <w:r>
        <w:rPr>
          <w:rFonts w:cs="David" w:hint="cs"/>
          <w:sz w:val="24"/>
          <w:szCs w:val="24"/>
          <w:rtl/>
        </w:rPr>
        <w:t>.</w:t>
      </w:r>
    </w:p>
    <w:p w:rsidR="000A6D32" w:rsidRDefault="000A6D32" w:rsidP="00B37231">
      <w:pPr>
        <w:pStyle w:val="aa"/>
        <w:jc w:val="both"/>
        <w:rPr>
          <w:rFonts w:cs="David"/>
          <w:sz w:val="24"/>
          <w:szCs w:val="24"/>
          <w:rtl/>
        </w:rPr>
      </w:pPr>
    </w:p>
    <w:p w:rsidR="00A307FB" w:rsidRPr="00795058" w:rsidRDefault="00A307FB" w:rsidP="00B37231">
      <w:pPr>
        <w:pStyle w:val="aa"/>
        <w:jc w:val="both"/>
        <w:rPr>
          <w:rFonts w:cs="David"/>
          <w:sz w:val="24"/>
          <w:szCs w:val="24"/>
          <w:rtl/>
        </w:rPr>
      </w:pPr>
    </w:p>
    <w:p w:rsidR="00AC4D03" w:rsidRPr="00795058" w:rsidRDefault="000A6D32" w:rsidP="00B37231">
      <w:pPr>
        <w:pStyle w:val="aa"/>
        <w:jc w:val="both"/>
        <w:rPr>
          <w:rFonts w:cs="David"/>
          <w:sz w:val="24"/>
          <w:szCs w:val="24"/>
          <w:rtl/>
        </w:rPr>
      </w:pPr>
      <w:r w:rsidRPr="00CC37D7">
        <w:rPr>
          <w:rFonts w:cs="David"/>
          <w:b/>
          <w:bCs/>
          <w:sz w:val="24"/>
          <w:szCs w:val="24"/>
          <w:rtl/>
        </w:rPr>
        <w:t>סמכויות הנשיא</w:t>
      </w:r>
      <w:r w:rsidR="00CC37D7">
        <w:rPr>
          <w:rFonts w:cs="David" w:hint="cs"/>
          <w:sz w:val="24"/>
          <w:szCs w:val="24"/>
          <w:rtl/>
        </w:rPr>
        <w:t>- ס' 2.</w:t>
      </w:r>
    </w:p>
    <w:p w:rsidR="00E50973" w:rsidRDefault="00CC37D7" w:rsidP="00AC2D51">
      <w:pPr>
        <w:pStyle w:val="aa"/>
        <w:jc w:val="both"/>
        <w:rPr>
          <w:rFonts w:cs="David"/>
          <w:sz w:val="24"/>
          <w:szCs w:val="24"/>
          <w:rtl/>
        </w:rPr>
      </w:pPr>
      <w:r>
        <w:rPr>
          <w:rFonts w:cs="David" w:hint="cs"/>
          <w:sz w:val="24"/>
          <w:szCs w:val="24"/>
          <w:rtl/>
        </w:rPr>
        <w:t>מדובר בסמכויות מאוד עמומות</w:t>
      </w:r>
      <w:r w:rsidR="00AC2D51">
        <w:rPr>
          <w:rFonts w:cs="David" w:hint="cs"/>
          <w:sz w:val="24"/>
          <w:szCs w:val="24"/>
          <w:rtl/>
        </w:rPr>
        <w:t xml:space="preserve"> (קצרים, מנוסחים באופן רחב)</w:t>
      </w:r>
      <w:r>
        <w:rPr>
          <w:rFonts w:cs="David" w:hint="cs"/>
          <w:sz w:val="24"/>
          <w:szCs w:val="24"/>
          <w:rtl/>
        </w:rPr>
        <w:t xml:space="preserve">, בעוד </w:t>
      </w:r>
      <w:r w:rsidR="00AC2D51">
        <w:rPr>
          <w:rFonts w:cs="David" w:hint="cs"/>
          <w:sz w:val="24"/>
          <w:szCs w:val="24"/>
          <w:rtl/>
        </w:rPr>
        <w:t>שלקונגרס</w:t>
      </w:r>
      <w:r>
        <w:rPr>
          <w:rFonts w:cs="David" w:hint="cs"/>
          <w:sz w:val="24"/>
          <w:szCs w:val="24"/>
          <w:rtl/>
        </w:rPr>
        <w:t xml:space="preserve"> </w:t>
      </w:r>
      <w:r w:rsidR="00E50973" w:rsidRPr="00795058">
        <w:rPr>
          <w:rFonts w:cs="David" w:hint="cs"/>
          <w:sz w:val="24"/>
          <w:szCs w:val="24"/>
          <w:rtl/>
        </w:rPr>
        <w:t>הוענקו סמכויות מפו</w:t>
      </w:r>
      <w:r>
        <w:rPr>
          <w:rFonts w:cs="David" w:hint="cs"/>
          <w:sz w:val="24"/>
          <w:szCs w:val="24"/>
          <w:rtl/>
        </w:rPr>
        <w:t>רשות.</w:t>
      </w:r>
      <w:r w:rsidR="00E50973" w:rsidRPr="00795058">
        <w:rPr>
          <w:rFonts w:cs="David" w:hint="cs"/>
          <w:sz w:val="24"/>
          <w:szCs w:val="24"/>
          <w:rtl/>
        </w:rPr>
        <w:t xml:space="preserve"> התפיסה היא שהנשיא מחזיק בסמכויות אינהרנטיות</w:t>
      </w:r>
      <w:r w:rsidR="00AC2D51">
        <w:rPr>
          <w:rFonts w:cs="David" w:hint="cs"/>
          <w:sz w:val="24"/>
          <w:szCs w:val="24"/>
          <w:rtl/>
        </w:rPr>
        <w:t xml:space="preserve"> ורחבות יותר ממה שמצוין במפורש</w:t>
      </w:r>
      <w:r w:rsidR="00E50973" w:rsidRPr="00795058">
        <w:rPr>
          <w:rFonts w:cs="David" w:hint="cs"/>
          <w:sz w:val="24"/>
          <w:szCs w:val="24"/>
          <w:rtl/>
        </w:rPr>
        <w:t xml:space="preserve">. </w:t>
      </w:r>
      <w:r w:rsidR="00CE192B" w:rsidRPr="00795058">
        <w:rPr>
          <w:rFonts w:cs="David" w:hint="cs"/>
          <w:sz w:val="24"/>
          <w:szCs w:val="24"/>
          <w:rtl/>
        </w:rPr>
        <w:t>הפסיקה ממעטת לעסוק בכך שכן לרוב נקבע כי מדובר בנושא שאינו שפיט</w:t>
      </w:r>
      <w:r w:rsidR="00741879" w:rsidRPr="00795058">
        <w:rPr>
          <w:rFonts w:cs="David" w:hint="cs"/>
          <w:sz w:val="24"/>
          <w:szCs w:val="24"/>
          <w:rtl/>
        </w:rPr>
        <w:t>.</w:t>
      </w:r>
    </w:p>
    <w:p w:rsidR="00CC37D7" w:rsidRDefault="00CC37D7" w:rsidP="00CC37D7">
      <w:pPr>
        <w:pStyle w:val="aa"/>
        <w:jc w:val="both"/>
        <w:rPr>
          <w:rFonts w:cs="David"/>
          <w:sz w:val="24"/>
          <w:szCs w:val="24"/>
          <w:rtl/>
        </w:rPr>
      </w:pPr>
    </w:p>
    <w:p w:rsidR="00F27AB4" w:rsidRDefault="00AC2D51" w:rsidP="00F27AB4">
      <w:pPr>
        <w:pStyle w:val="aa"/>
        <w:jc w:val="both"/>
        <w:rPr>
          <w:rFonts w:cs="David"/>
          <w:sz w:val="24"/>
          <w:szCs w:val="24"/>
          <w:rtl/>
        </w:rPr>
      </w:pPr>
      <w:r>
        <w:rPr>
          <w:rFonts w:cs="David" w:hint="cs"/>
          <w:sz w:val="24"/>
          <w:szCs w:val="24"/>
          <w:rtl/>
        </w:rPr>
        <w:t xml:space="preserve">פס"ד ינגסטון- </w:t>
      </w:r>
      <w:r w:rsidR="00F27AB4">
        <w:rPr>
          <w:rFonts w:cs="David" w:hint="cs"/>
          <w:sz w:val="24"/>
          <w:szCs w:val="24"/>
          <w:rtl/>
        </w:rPr>
        <w:t>צו נשיאותי להשתלט על מפעלי הפלה המרכזיים עקב שביתה בעיצומה של מלחמת קוריאה.</w:t>
      </w:r>
    </w:p>
    <w:p w:rsidR="00F27AB4" w:rsidRPr="00F27AB4" w:rsidRDefault="00F27AB4" w:rsidP="00F27AB4">
      <w:pPr>
        <w:pStyle w:val="aa"/>
        <w:ind w:firstLine="720"/>
        <w:jc w:val="both"/>
        <w:rPr>
          <w:rFonts w:cs="David"/>
          <w:sz w:val="24"/>
          <w:szCs w:val="24"/>
          <w:rtl/>
        </w:rPr>
      </w:pPr>
      <w:r>
        <w:rPr>
          <w:rFonts w:cs="David" w:hint="cs"/>
          <w:sz w:val="24"/>
          <w:szCs w:val="24"/>
          <w:rtl/>
        </w:rPr>
        <w:t xml:space="preserve">*בלאק (רוב)- נקבע לפי הגישה </w:t>
      </w:r>
      <w:r w:rsidR="008C1918">
        <w:rPr>
          <w:rFonts w:cs="David" w:hint="cs"/>
          <w:sz w:val="24"/>
          <w:szCs w:val="24"/>
          <w:rtl/>
        </w:rPr>
        <w:t>הפורמליסטית</w:t>
      </w:r>
      <w:r>
        <w:rPr>
          <w:rFonts w:cs="David" w:hint="cs"/>
          <w:sz w:val="24"/>
          <w:szCs w:val="24"/>
          <w:rtl/>
        </w:rPr>
        <w:t xml:space="preserve"> כי </w:t>
      </w:r>
      <w:r w:rsidR="000A6D32" w:rsidRPr="00795058">
        <w:rPr>
          <w:rFonts w:cs="David"/>
          <w:sz w:val="24"/>
          <w:szCs w:val="24"/>
          <w:rtl/>
        </w:rPr>
        <w:t>סמכות הנשיא חייבת לנבוע מחקיקה או מהחוקה עצמה</w:t>
      </w:r>
      <w:r>
        <w:rPr>
          <w:rFonts w:cs="David" w:hint="cs"/>
          <w:sz w:val="24"/>
          <w:szCs w:val="24"/>
          <w:rtl/>
        </w:rPr>
        <w:t xml:space="preserve"> ו</w:t>
      </w:r>
      <w:r>
        <w:rPr>
          <w:rFonts w:cs="David"/>
          <w:sz w:val="24"/>
          <w:szCs w:val="24"/>
          <w:rtl/>
        </w:rPr>
        <w:t>במקרה זה</w:t>
      </w:r>
      <w:r w:rsidR="000A6D32" w:rsidRPr="00795058">
        <w:rPr>
          <w:rFonts w:cs="David"/>
          <w:sz w:val="24"/>
          <w:szCs w:val="24"/>
          <w:rtl/>
        </w:rPr>
        <w:t xml:space="preserve"> אין חקיקה מסמיכה.</w:t>
      </w:r>
      <w:r>
        <w:rPr>
          <w:rFonts w:cs="David" w:hint="cs"/>
          <w:sz w:val="24"/>
          <w:szCs w:val="24"/>
          <w:rtl/>
        </w:rPr>
        <w:t xml:space="preserve"> הנשיא מוסמך </w:t>
      </w:r>
      <w:r w:rsidR="000A6D32" w:rsidRPr="00795058">
        <w:rPr>
          <w:rFonts w:cs="David"/>
          <w:sz w:val="24"/>
          <w:szCs w:val="24"/>
          <w:rtl/>
        </w:rPr>
        <w:t xml:space="preserve">לתת הוראות </w:t>
      </w:r>
      <w:r w:rsidR="003E7141" w:rsidRPr="00795058">
        <w:rPr>
          <w:rFonts w:cs="David"/>
          <w:sz w:val="24"/>
          <w:szCs w:val="24"/>
          <w:rtl/>
        </w:rPr>
        <w:t>ל</w:t>
      </w:r>
      <w:r w:rsidR="000A6D32" w:rsidRPr="00795058">
        <w:rPr>
          <w:rFonts w:cs="David"/>
          <w:sz w:val="24"/>
          <w:szCs w:val="24"/>
          <w:rtl/>
        </w:rPr>
        <w:t xml:space="preserve">צבא </w:t>
      </w:r>
      <w:r>
        <w:rPr>
          <w:rFonts w:cs="David" w:hint="cs"/>
          <w:sz w:val="24"/>
          <w:szCs w:val="24"/>
          <w:rtl/>
        </w:rPr>
        <w:t>(</w:t>
      </w:r>
      <w:r>
        <w:rPr>
          <w:rFonts w:cs="David"/>
          <w:sz w:val="24"/>
          <w:szCs w:val="24"/>
        </w:rPr>
        <w:t>commander in chief</w:t>
      </w:r>
      <w:r>
        <w:rPr>
          <w:rFonts w:cs="David" w:hint="cs"/>
          <w:sz w:val="24"/>
          <w:szCs w:val="24"/>
          <w:rtl/>
        </w:rPr>
        <w:t xml:space="preserve">) </w:t>
      </w:r>
      <w:r w:rsidR="003E7141" w:rsidRPr="00795058">
        <w:rPr>
          <w:rFonts w:cs="David" w:hint="cs"/>
          <w:sz w:val="24"/>
          <w:szCs w:val="24"/>
          <w:rtl/>
        </w:rPr>
        <w:t xml:space="preserve">אבל </w:t>
      </w:r>
      <w:r w:rsidR="000A6D32" w:rsidRPr="00795058">
        <w:rPr>
          <w:rFonts w:cs="David"/>
          <w:sz w:val="24"/>
          <w:szCs w:val="24"/>
          <w:rtl/>
        </w:rPr>
        <w:t>לא לפגוע בקניין הפרטי בכלכלה הפנימית.</w:t>
      </w:r>
      <w:r>
        <w:rPr>
          <w:rFonts w:cs="David" w:hint="cs"/>
          <w:sz w:val="24"/>
          <w:szCs w:val="24"/>
          <w:rtl/>
        </w:rPr>
        <w:t xml:space="preserve"> בוצעה </w:t>
      </w:r>
      <w:r w:rsidR="000A6D32" w:rsidRPr="00795058">
        <w:rPr>
          <w:rFonts w:cs="David"/>
          <w:sz w:val="24"/>
          <w:szCs w:val="24"/>
          <w:rtl/>
        </w:rPr>
        <w:t xml:space="preserve">פרשנות </w:t>
      </w:r>
      <w:r>
        <w:rPr>
          <w:rFonts w:cs="David"/>
          <w:sz w:val="24"/>
          <w:szCs w:val="24"/>
          <w:rtl/>
        </w:rPr>
        <w:t>ע</w:t>
      </w:r>
      <w:r>
        <w:rPr>
          <w:rFonts w:cs="David" w:hint="cs"/>
          <w:sz w:val="24"/>
          <w:szCs w:val="24"/>
          <w:rtl/>
        </w:rPr>
        <w:t>"</w:t>
      </w:r>
      <w:r>
        <w:rPr>
          <w:rFonts w:cs="David"/>
          <w:sz w:val="24"/>
          <w:szCs w:val="24"/>
          <w:rtl/>
        </w:rPr>
        <w:t>פ</w:t>
      </w:r>
      <w:r w:rsidR="00AE4759" w:rsidRPr="00795058">
        <w:rPr>
          <w:rFonts w:cs="David"/>
          <w:sz w:val="24"/>
          <w:szCs w:val="24"/>
          <w:rtl/>
        </w:rPr>
        <w:t xml:space="preserve"> ניתוח הטקסט החוקתי</w:t>
      </w:r>
      <w:r>
        <w:rPr>
          <w:rFonts w:cs="David" w:hint="cs"/>
          <w:sz w:val="24"/>
          <w:szCs w:val="24"/>
          <w:rtl/>
        </w:rPr>
        <w:t xml:space="preserve">. נקבע כי </w:t>
      </w:r>
      <w:r w:rsidR="003E7141" w:rsidRPr="00795058">
        <w:rPr>
          <w:rFonts w:ascii="Cambria" w:hAnsi="Cambria" w:cs="David"/>
          <w:sz w:val="24"/>
          <w:szCs w:val="24"/>
          <w:rtl/>
        </w:rPr>
        <w:t xml:space="preserve">אין נפקות </w:t>
      </w:r>
      <w:r w:rsidR="000A6D32" w:rsidRPr="00795058">
        <w:rPr>
          <w:rFonts w:cs="David"/>
          <w:sz w:val="24"/>
          <w:szCs w:val="24"/>
          <w:rtl/>
        </w:rPr>
        <w:t>לנוהג בעבר או לנסיבות המיוחדות של המקרה.</w:t>
      </w:r>
      <w:r>
        <w:rPr>
          <w:rFonts w:cs="David" w:hint="cs"/>
          <w:sz w:val="24"/>
          <w:szCs w:val="24"/>
          <w:rtl/>
        </w:rPr>
        <w:t xml:space="preserve"> </w:t>
      </w:r>
      <w:r w:rsidRPr="00F27AB4">
        <w:rPr>
          <w:rFonts w:asciiTheme="minorBidi" w:hAnsiTheme="minorBidi" w:cs="David"/>
          <w:sz w:val="24"/>
          <w:szCs w:val="24"/>
          <w:rtl/>
        </w:rPr>
        <w:t>פסקאות ה-</w:t>
      </w:r>
      <w:r w:rsidRPr="00F27AB4">
        <w:rPr>
          <w:rFonts w:cstheme="majorBidi"/>
          <w:sz w:val="24"/>
          <w:szCs w:val="24"/>
        </w:rPr>
        <w:t>vesting</w:t>
      </w:r>
      <w:r w:rsidRPr="00F27AB4">
        <w:rPr>
          <w:rFonts w:asciiTheme="minorBidi" w:hAnsiTheme="minorBidi" w:cs="David"/>
          <w:sz w:val="24"/>
          <w:szCs w:val="24"/>
          <w:rtl/>
        </w:rPr>
        <w:t xml:space="preserve"> וה-</w:t>
      </w:r>
      <w:r w:rsidRPr="00F27AB4">
        <w:rPr>
          <w:rFonts w:cs="David"/>
          <w:sz w:val="24"/>
          <w:szCs w:val="24"/>
        </w:rPr>
        <w:t>take care</w:t>
      </w:r>
      <w:r w:rsidRPr="00F27AB4">
        <w:rPr>
          <w:rFonts w:asciiTheme="minorBidi" w:hAnsiTheme="minorBidi" w:cs="David"/>
          <w:sz w:val="24"/>
          <w:szCs w:val="24"/>
          <w:rtl/>
        </w:rPr>
        <w:t xml:space="preserve"> לא מסמיכות את הנשיא לחוקק, אלא רק להיות אוכף ומבצע החוק.</w:t>
      </w:r>
    </w:p>
    <w:p w:rsidR="00F27AB4" w:rsidRDefault="00F27AB4" w:rsidP="00F27AB4">
      <w:pPr>
        <w:pStyle w:val="aa"/>
        <w:ind w:firstLine="720"/>
        <w:jc w:val="both"/>
        <w:rPr>
          <w:rFonts w:cs="David"/>
          <w:sz w:val="24"/>
          <w:szCs w:val="24"/>
          <w:rtl/>
        </w:rPr>
      </w:pPr>
      <w:r>
        <w:rPr>
          <w:rFonts w:cs="David" w:hint="cs"/>
          <w:sz w:val="24"/>
          <w:szCs w:val="24"/>
          <w:rtl/>
        </w:rPr>
        <w:t xml:space="preserve">*פרנקפורט (יחיד)- </w:t>
      </w:r>
      <w:r w:rsidR="00AE4759" w:rsidRPr="00795058">
        <w:rPr>
          <w:rFonts w:cs="David" w:hint="cs"/>
          <w:sz w:val="24"/>
          <w:szCs w:val="24"/>
          <w:rtl/>
        </w:rPr>
        <w:t>יש מקום לתת משקל לנוהג בין רשויות כמקור פרשני, ולא רק ללשון החוקה.</w:t>
      </w:r>
      <w:r>
        <w:rPr>
          <w:rFonts w:cs="David" w:hint="cs"/>
          <w:sz w:val="24"/>
          <w:szCs w:val="24"/>
          <w:rtl/>
        </w:rPr>
        <w:t xml:space="preserve"> כיוון שיש</w:t>
      </w:r>
      <w:r w:rsidR="00AE4759" w:rsidRPr="00795058">
        <w:rPr>
          <w:rFonts w:cs="David" w:hint="cs"/>
          <w:sz w:val="24"/>
          <w:szCs w:val="24"/>
          <w:rtl/>
        </w:rPr>
        <w:t xml:space="preserve"> פרקטיקה מתמשכת ושיטתית </w:t>
      </w:r>
      <w:r>
        <w:rPr>
          <w:rFonts w:cs="David" w:hint="cs"/>
          <w:sz w:val="24"/>
          <w:szCs w:val="24"/>
          <w:rtl/>
        </w:rPr>
        <w:t xml:space="preserve">בחלוקת הסמכויות הצבאיות בין הנשיא לפרלמנט, </w:t>
      </w:r>
      <w:r w:rsidR="00AE4759" w:rsidRPr="00795058">
        <w:rPr>
          <w:rFonts w:cs="David" w:hint="cs"/>
          <w:sz w:val="24"/>
          <w:szCs w:val="24"/>
          <w:rtl/>
        </w:rPr>
        <w:t>אז</w:t>
      </w:r>
      <w:r>
        <w:rPr>
          <w:rFonts w:cs="David" w:hint="cs"/>
          <w:sz w:val="24"/>
          <w:szCs w:val="24"/>
          <w:rtl/>
        </w:rPr>
        <w:t>י</w:t>
      </w:r>
      <w:r w:rsidR="00AE4759" w:rsidRPr="00795058">
        <w:rPr>
          <w:rFonts w:cs="David" w:hint="cs"/>
          <w:sz w:val="24"/>
          <w:szCs w:val="24"/>
          <w:rtl/>
        </w:rPr>
        <w:t xml:space="preserve"> אפשר לראות בכך מקור סמכות.</w:t>
      </w:r>
    </w:p>
    <w:p w:rsidR="00F27AB4" w:rsidRDefault="00F27AB4" w:rsidP="00A15866">
      <w:pPr>
        <w:pStyle w:val="aa"/>
        <w:ind w:firstLine="720"/>
        <w:jc w:val="both"/>
        <w:rPr>
          <w:rFonts w:cs="David"/>
          <w:sz w:val="24"/>
          <w:szCs w:val="24"/>
          <w:rtl/>
        </w:rPr>
      </w:pPr>
      <w:r>
        <w:rPr>
          <w:rFonts w:cs="David" w:hint="cs"/>
          <w:sz w:val="24"/>
          <w:szCs w:val="24"/>
          <w:rtl/>
        </w:rPr>
        <w:t>*</w:t>
      </w:r>
      <w:r>
        <w:rPr>
          <w:rFonts w:cs="David"/>
          <w:sz w:val="24"/>
          <w:szCs w:val="24"/>
          <w:rtl/>
        </w:rPr>
        <w:t>ג'קסון</w:t>
      </w:r>
      <w:r>
        <w:rPr>
          <w:rFonts w:cs="David" w:hint="cs"/>
          <w:sz w:val="24"/>
          <w:szCs w:val="24"/>
          <w:rtl/>
        </w:rPr>
        <w:t xml:space="preserve"> (יחיד)- </w:t>
      </w:r>
      <w:r w:rsidR="0076063F" w:rsidRPr="00795058">
        <w:rPr>
          <w:rFonts w:cs="David" w:hint="cs"/>
          <w:sz w:val="24"/>
          <w:szCs w:val="24"/>
          <w:rtl/>
        </w:rPr>
        <w:t xml:space="preserve">אין </w:t>
      </w:r>
      <w:r>
        <w:rPr>
          <w:rFonts w:cs="David" w:hint="cs"/>
          <w:sz w:val="24"/>
          <w:szCs w:val="24"/>
          <w:rtl/>
        </w:rPr>
        <w:t>תשובה חד משמעית לסמכויות הנשיא.</w:t>
      </w:r>
      <w:r w:rsidR="0076063F" w:rsidRPr="00795058">
        <w:rPr>
          <w:rFonts w:cs="David" w:hint="cs"/>
          <w:sz w:val="24"/>
          <w:szCs w:val="24"/>
          <w:rtl/>
        </w:rPr>
        <w:t xml:space="preserve"> יש להתחשב בנסיבות המקרה.</w:t>
      </w:r>
      <w:r>
        <w:rPr>
          <w:rFonts w:cs="David" w:hint="cs"/>
          <w:sz w:val="24"/>
          <w:szCs w:val="24"/>
          <w:rtl/>
        </w:rPr>
        <w:t xml:space="preserve"> </w:t>
      </w:r>
      <w:r>
        <w:rPr>
          <w:rFonts w:cs="David"/>
          <w:sz w:val="24"/>
          <w:szCs w:val="24"/>
          <w:rtl/>
        </w:rPr>
        <w:t>אמות המידה לבחינת פעולות הנשיא</w:t>
      </w:r>
      <w:r>
        <w:rPr>
          <w:rFonts w:cs="David" w:hint="cs"/>
          <w:sz w:val="24"/>
          <w:szCs w:val="24"/>
          <w:rtl/>
        </w:rPr>
        <w:t xml:space="preserve">: </w:t>
      </w:r>
      <w:r w:rsidR="000A6D32" w:rsidRPr="00795058">
        <w:rPr>
          <w:rFonts w:cs="David"/>
          <w:sz w:val="24"/>
          <w:szCs w:val="24"/>
          <w:rtl/>
        </w:rPr>
        <w:t>כשהנשיא פועל מכוח הסמכה של הקונגרס</w:t>
      </w:r>
      <w:r w:rsidR="0076063F" w:rsidRPr="00795058">
        <w:rPr>
          <w:rFonts w:cs="David" w:hint="cs"/>
          <w:sz w:val="24"/>
          <w:szCs w:val="24"/>
          <w:rtl/>
        </w:rPr>
        <w:t>, הסמכות שלו תהיה רחבה ביותר (מחזיק גם בסמכות שלו וגם של הקונגרס)</w:t>
      </w:r>
      <w:r>
        <w:rPr>
          <w:rFonts w:cs="David" w:hint="cs"/>
          <w:sz w:val="24"/>
          <w:szCs w:val="24"/>
          <w:rtl/>
        </w:rPr>
        <w:t xml:space="preserve">. </w:t>
      </w:r>
      <w:r w:rsidR="000A6D32" w:rsidRPr="00795058">
        <w:rPr>
          <w:rFonts w:cs="David"/>
          <w:sz w:val="24"/>
          <w:szCs w:val="24"/>
          <w:rtl/>
        </w:rPr>
        <w:t>כשהנשיא פועל בהעדר הסמכה או איסור של הקונגרס</w:t>
      </w:r>
      <w:r w:rsidR="0076063F" w:rsidRPr="00795058">
        <w:rPr>
          <w:rFonts w:cs="David" w:hint="cs"/>
          <w:sz w:val="24"/>
          <w:szCs w:val="24"/>
          <w:rtl/>
        </w:rPr>
        <w:t>, הסמכות שלו תהיה מצומצמת יותר.</w:t>
      </w:r>
      <w:r>
        <w:rPr>
          <w:rFonts w:cs="David" w:hint="cs"/>
          <w:sz w:val="24"/>
          <w:szCs w:val="24"/>
          <w:rtl/>
        </w:rPr>
        <w:t xml:space="preserve"> </w:t>
      </w:r>
      <w:r w:rsidR="000A6D32" w:rsidRPr="00795058">
        <w:rPr>
          <w:rFonts w:cs="David"/>
          <w:sz w:val="24"/>
          <w:szCs w:val="24"/>
          <w:rtl/>
        </w:rPr>
        <w:t>כשהנשיא פועל בניגוד לחקיקה של הקונגרס</w:t>
      </w:r>
      <w:r w:rsidR="0076063F" w:rsidRPr="00795058">
        <w:rPr>
          <w:rFonts w:cs="David" w:hint="cs"/>
          <w:sz w:val="24"/>
          <w:szCs w:val="24"/>
          <w:rtl/>
        </w:rPr>
        <w:t>, לא תהיה לו סמכות אלא במקרים חריגים.</w:t>
      </w:r>
    </w:p>
    <w:p w:rsidR="00A15866" w:rsidRDefault="00A15866" w:rsidP="00F27AB4">
      <w:pPr>
        <w:pStyle w:val="aa"/>
        <w:jc w:val="both"/>
        <w:rPr>
          <w:rFonts w:cs="David"/>
          <w:sz w:val="24"/>
          <w:szCs w:val="24"/>
          <w:rtl/>
        </w:rPr>
      </w:pPr>
    </w:p>
    <w:p w:rsidR="00A307FB" w:rsidRDefault="00A307FB" w:rsidP="00F27AB4">
      <w:pPr>
        <w:pStyle w:val="aa"/>
        <w:jc w:val="both"/>
        <w:rPr>
          <w:rFonts w:cs="David"/>
          <w:sz w:val="24"/>
          <w:szCs w:val="24"/>
          <w:rtl/>
        </w:rPr>
      </w:pPr>
    </w:p>
    <w:p w:rsidR="00A307FB" w:rsidRPr="00F27AB4" w:rsidRDefault="00A307FB" w:rsidP="00F27AB4">
      <w:pPr>
        <w:pStyle w:val="aa"/>
        <w:jc w:val="both"/>
        <w:rPr>
          <w:rFonts w:cs="David"/>
          <w:sz w:val="24"/>
          <w:szCs w:val="24"/>
          <w:rtl/>
        </w:rPr>
      </w:pPr>
    </w:p>
    <w:p w:rsidR="000A6D32" w:rsidRPr="00F27AB4" w:rsidRDefault="000A6D32" w:rsidP="00B37231">
      <w:pPr>
        <w:pStyle w:val="aa"/>
        <w:jc w:val="both"/>
        <w:rPr>
          <w:rFonts w:cs="David"/>
          <w:b/>
          <w:bCs/>
          <w:sz w:val="24"/>
          <w:szCs w:val="24"/>
        </w:rPr>
      </w:pPr>
      <w:r w:rsidRPr="00F27AB4">
        <w:rPr>
          <w:rFonts w:cs="David"/>
          <w:b/>
          <w:bCs/>
          <w:sz w:val="24"/>
          <w:szCs w:val="24"/>
          <w:rtl/>
        </w:rPr>
        <w:lastRenderedPageBreak/>
        <w:t>פדרליזם</w:t>
      </w:r>
    </w:p>
    <w:p w:rsidR="000A6D32" w:rsidRPr="00795058" w:rsidRDefault="000A6D32" w:rsidP="00A15866">
      <w:pPr>
        <w:pStyle w:val="aa"/>
        <w:jc w:val="both"/>
        <w:rPr>
          <w:rFonts w:cs="David"/>
          <w:sz w:val="24"/>
          <w:szCs w:val="24"/>
          <w:rtl/>
        </w:rPr>
      </w:pPr>
      <w:r w:rsidRPr="00795058">
        <w:rPr>
          <w:rFonts w:cs="David"/>
          <w:sz w:val="24"/>
          <w:szCs w:val="24"/>
          <w:rtl/>
        </w:rPr>
        <w:t>חלוקת הסמכו</w:t>
      </w:r>
      <w:r w:rsidR="00A15866">
        <w:rPr>
          <w:rFonts w:cs="David"/>
          <w:sz w:val="24"/>
          <w:szCs w:val="24"/>
          <w:rtl/>
        </w:rPr>
        <w:t>יות בין השלטון הפדר</w:t>
      </w:r>
      <w:r w:rsidR="005D2F4A">
        <w:rPr>
          <w:rFonts w:cs="David" w:hint="cs"/>
          <w:sz w:val="24"/>
          <w:szCs w:val="24"/>
          <w:rtl/>
        </w:rPr>
        <w:t>א</w:t>
      </w:r>
      <w:r w:rsidR="00A15866">
        <w:rPr>
          <w:rFonts w:cs="David"/>
          <w:sz w:val="24"/>
          <w:szCs w:val="24"/>
          <w:rtl/>
        </w:rPr>
        <w:t>לי למדינות</w:t>
      </w:r>
      <w:r w:rsidR="00A15866">
        <w:rPr>
          <w:rFonts w:cs="David" w:hint="cs"/>
          <w:sz w:val="24"/>
          <w:szCs w:val="24"/>
          <w:rtl/>
        </w:rPr>
        <w:t xml:space="preserve">. </w:t>
      </w:r>
      <w:r w:rsidRPr="00795058">
        <w:rPr>
          <w:rFonts w:cs="David"/>
          <w:sz w:val="24"/>
          <w:szCs w:val="24"/>
          <w:rtl/>
        </w:rPr>
        <w:t>עקרונות מרכזיים:</w:t>
      </w:r>
    </w:p>
    <w:p w:rsidR="000A6D32" w:rsidRPr="00A15866" w:rsidRDefault="00A15866" w:rsidP="00A15866">
      <w:pPr>
        <w:pStyle w:val="aa"/>
        <w:jc w:val="both"/>
        <w:rPr>
          <w:rFonts w:ascii="Cambria" w:hAnsi="Cambria" w:cs="David"/>
          <w:sz w:val="24"/>
          <w:szCs w:val="24"/>
          <w:rtl/>
        </w:rPr>
      </w:pPr>
      <w:r w:rsidRPr="00A15866">
        <w:rPr>
          <w:rFonts w:cs="David" w:hint="cs"/>
          <w:sz w:val="24"/>
          <w:szCs w:val="24"/>
          <w:rtl/>
        </w:rPr>
        <w:t>*</w:t>
      </w:r>
      <w:r w:rsidR="000A6D32" w:rsidRPr="00A15866">
        <w:rPr>
          <w:rFonts w:cs="David"/>
          <w:sz w:val="24"/>
          <w:szCs w:val="24"/>
          <w:rtl/>
        </w:rPr>
        <w:t>לשלטון הפדר</w:t>
      </w:r>
      <w:r w:rsidRPr="00A15866">
        <w:rPr>
          <w:rFonts w:cs="David" w:hint="cs"/>
          <w:sz w:val="24"/>
          <w:szCs w:val="24"/>
          <w:rtl/>
        </w:rPr>
        <w:t>א</w:t>
      </w:r>
      <w:r w:rsidR="000A6D32" w:rsidRPr="00A15866">
        <w:rPr>
          <w:rFonts w:cs="David"/>
          <w:sz w:val="24"/>
          <w:szCs w:val="24"/>
          <w:rtl/>
        </w:rPr>
        <w:t xml:space="preserve">לי </w:t>
      </w:r>
      <w:r w:rsidRPr="00A15866">
        <w:rPr>
          <w:rFonts w:cs="David" w:hint="cs"/>
          <w:sz w:val="24"/>
          <w:szCs w:val="24"/>
          <w:rtl/>
        </w:rPr>
        <w:t xml:space="preserve">יש </w:t>
      </w:r>
      <w:r w:rsidR="000A6D32" w:rsidRPr="00A15866">
        <w:rPr>
          <w:rFonts w:cs="David"/>
          <w:sz w:val="24"/>
          <w:szCs w:val="24"/>
          <w:rtl/>
        </w:rPr>
        <w:t xml:space="preserve">אך ורק הסמכויות המוענקות לו </w:t>
      </w:r>
      <w:r w:rsidR="00EC38F5" w:rsidRPr="00A15866">
        <w:rPr>
          <w:rFonts w:cs="David"/>
          <w:sz w:val="24"/>
          <w:szCs w:val="24"/>
          <w:rtl/>
        </w:rPr>
        <w:t>בחוקה</w:t>
      </w:r>
      <w:r w:rsidRPr="00A15866">
        <w:rPr>
          <w:rFonts w:cs="David" w:hint="cs"/>
          <w:sz w:val="24"/>
          <w:szCs w:val="24"/>
          <w:rtl/>
        </w:rPr>
        <w:t xml:space="preserve"> </w:t>
      </w:r>
      <w:r w:rsidR="000A6D32" w:rsidRPr="00A15866">
        <w:rPr>
          <w:rFonts w:cs="David"/>
          <w:sz w:val="24"/>
          <w:szCs w:val="24"/>
          <w:rtl/>
        </w:rPr>
        <w:t>(במפורש או במשתמע)</w:t>
      </w:r>
      <w:r w:rsidRPr="00A15866">
        <w:rPr>
          <w:rFonts w:cs="David" w:hint="cs"/>
          <w:sz w:val="24"/>
          <w:szCs w:val="24"/>
          <w:rtl/>
        </w:rPr>
        <w:t>.</w:t>
      </w:r>
      <w:r w:rsidRPr="00A15866">
        <w:rPr>
          <w:rFonts w:ascii="Cambria" w:hAnsi="Cambria" w:cs="David"/>
          <w:sz w:val="24"/>
          <w:szCs w:val="24"/>
        </w:rPr>
        <w:t xml:space="preserve"> </w:t>
      </w:r>
      <w:r w:rsidR="00EC38F5" w:rsidRPr="00A15866">
        <w:rPr>
          <w:rFonts w:ascii="Cambria" w:hAnsi="Cambria" w:cs="David" w:hint="cs"/>
          <w:sz w:val="24"/>
          <w:szCs w:val="24"/>
          <w:rtl/>
        </w:rPr>
        <w:t>העובדה שסמכויות הקונגרס מפור</w:t>
      </w:r>
      <w:r w:rsidRPr="00A15866">
        <w:rPr>
          <w:rFonts w:ascii="Cambria" w:hAnsi="Cambria" w:cs="David" w:hint="cs"/>
          <w:sz w:val="24"/>
          <w:szCs w:val="24"/>
          <w:rtl/>
        </w:rPr>
        <w:t>טות הביאה לתפיסה שיש הסדר שלילי-</w:t>
      </w:r>
      <w:r w:rsidR="00EC38F5" w:rsidRPr="00A15866">
        <w:rPr>
          <w:rFonts w:ascii="Cambria" w:hAnsi="Cambria" w:cs="David" w:hint="cs"/>
          <w:sz w:val="24"/>
          <w:szCs w:val="24"/>
          <w:rtl/>
        </w:rPr>
        <w:t xml:space="preserve"> מה שלא שם, לא בסמכות הקונגרס.</w:t>
      </w:r>
      <w:r w:rsidRPr="00A15866">
        <w:rPr>
          <w:rFonts w:ascii="Cambria" w:hAnsi="Cambria" w:cs="David"/>
          <w:sz w:val="24"/>
          <w:szCs w:val="24"/>
        </w:rPr>
        <w:t xml:space="preserve"> </w:t>
      </w:r>
      <w:r w:rsidR="00EC38F5" w:rsidRPr="00A15866">
        <w:rPr>
          <w:rFonts w:ascii="Cambria" w:hAnsi="Cambria" w:cs="David" w:hint="cs"/>
          <w:sz w:val="24"/>
          <w:szCs w:val="24"/>
          <w:rtl/>
        </w:rPr>
        <w:t xml:space="preserve">מה שאינו בסמכות השלטון </w:t>
      </w:r>
      <w:r w:rsidR="008C1918" w:rsidRPr="00A15866">
        <w:rPr>
          <w:rFonts w:ascii="Cambria" w:hAnsi="Cambria" w:cs="David" w:hint="cs"/>
          <w:sz w:val="24"/>
          <w:szCs w:val="24"/>
          <w:rtl/>
        </w:rPr>
        <w:t>הפדראלי</w:t>
      </w:r>
      <w:r w:rsidR="00EC38F5" w:rsidRPr="00A15866">
        <w:rPr>
          <w:rFonts w:ascii="Cambria" w:hAnsi="Cambria" w:cs="David" w:hint="cs"/>
          <w:sz w:val="24"/>
          <w:szCs w:val="24"/>
          <w:rtl/>
        </w:rPr>
        <w:t xml:space="preserve"> נתון למדינות מכוח עקרון השיוריות.</w:t>
      </w:r>
    </w:p>
    <w:p w:rsidR="00EC38F5" w:rsidRPr="00795058" w:rsidRDefault="00A15866" w:rsidP="00A15866">
      <w:pPr>
        <w:pStyle w:val="aa"/>
        <w:jc w:val="both"/>
        <w:rPr>
          <w:rFonts w:ascii="Cambria" w:hAnsi="Cambria" w:cs="David"/>
          <w:sz w:val="24"/>
          <w:szCs w:val="24"/>
          <w:rtl/>
        </w:rPr>
      </w:pPr>
      <w:r w:rsidRPr="00A15866">
        <w:rPr>
          <w:rFonts w:cs="David" w:hint="cs"/>
          <w:sz w:val="24"/>
          <w:szCs w:val="24"/>
          <w:rtl/>
        </w:rPr>
        <w:t>*</w:t>
      </w:r>
      <w:r w:rsidR="000A6D32" w:rsidRPr="00A15866">
        <w:rPr>
          <w:rFonts w:cs="David"/>
          <w:sz w:val="24"/>
          <w:szCs w:val="24"/>
          <w:rtl/>
        </w:rPr>
        <w:t xml:space="preserve">למדינות </w:t>
      </w:r>
      <w:r w:rsidRPr="00A15866">
        <w:rPr>
          <w:rFonts w:cs="David" w:hint="cs"/>
          <w:sz w:val="24"/>
          <w:szCs w:val="24"/>
          <w:rtl/>
        </w:rPr>
        <w:t xml:space="preserve">יש את </w:t>
      </w:r>
      <w:r w:rsidR="000A6D32" w:rsidRPr="00A15866">
        <w:rPr>
          <w:rFonts w:cs="David"/>
          <w:sz w:val="24"/>
          <w:szCs w:val="24"/>
          <w:rtl/>
        </w:rPr>
        <w:t xml:space="preserve">כל הסמכויות שלא נשללו </w:t>
      </w:r>
      <w:r w:rsidR="00731373" w:rsidRPr="00A15866">
        <w:rPr>
          <w:rFonts w:cs="David" w:hint="cs"/>
          <w:sz w:val="24"/>
          <w:szCs w:val="24"/>
          <w:rtl/>
        </w:rPr>
        <w:t xml:space="preserve">מהן </w:t>
      </w:r>
      <w:r w:rsidR="000A6D32" w:rsidRPr="00A15866">
        <w:rPr>
          <w:rFonts w:cs="David"/>
          <w:sz w:val="24"/>
          <w:szCs w:val="24"/>
          <w:rtl/>
        </w:rPr>
        <w:t>בחוקה</w:t>
      </w:r>
      <w:r w:rsidRPr="00A15866">
        <w:rPr>
          <w:rFonts w:cs="David" w:hint="cs"/>
          <w:sz w:val="24"/>
          <w:szCs w:val="24"/>
          <w:rtl/>
        </w:rPr>
        <w:t xml:space="preserve"> </w:t>
      </w:r>
      <w:r w:rsidR="000A6D32" w:rsidRPr="00A15866">
        <w:rPr>
          <w:rFonts w:cs="David"/>
          <w:sz w:val="24"/>
          <w:szCs w:val="24"/>
          <w:rtl/>
        </w:rPr>
        <w:t>(סמכות שיורית)</w:t>
      </w:r>
      <w:r w:rsidRPr="00A15866">
        <w:rPr>
          <w:rFonts w:ascii="Cambria" w:hAnsi="Cambria" w:cs="David" w:hint="cs"/>
          <w:sz w:val="24"/>
          <w:szCs w:val="24"/>
          <w:rtl/>
        </w:rPr>
        <w:t>.</w:t>
      </w:r>
      <w:r w:rsidRPr="00A15866">
        <w:rPr>
          <w:rFonts w:ascii="Cambria" w:hAnsi="Cambria" w:cs="David"/>
          <w:sz w:val="24"/>
          <w:szCs w:val="24"/>
        </w:rPr>
        <w:t xml:space="preserve"> </w:t>
      </w:r>
      <w:r w:rsidR="00EC38F5" w:rsidRPr="00A15866">
        <w:rPr>
          <w:rFonts w:ascii="Cambria" w:hAnsi="Cambria" w:cs="David" w:hint="cs"/>
          <w:sz w:val="24"/>
          <w:szCs w:val="24"/>
          <w:rtl/>
        </w:rPr>
        <w:t xml:space="preserve">אם החוקה שוללת סמכות ממדינות </w:t>
      </w:r>
      <w:r w:rsidRPr="00A15866">
        <w:rPr>
          <w:rFonts w:ascii="Cambria" w:hAnsi="Cambria" w:cs="David" w:hint="cs"/>
          <w:sz w:val="24"/>
          <w:szCs w:val="24"/>
          <w:rtl/>
        </w:rPr>
        <w:t>במפורש, הרי שכל מה שלא נשלל מהן</w:t>
      </w:r>
      <w:r w:rsidR="00EC38F5" w:rsidRPr="00A15866">
        <w:rPr>
          <w:rFonts w:ascii="Cambria" w:hAnsi="Cambria" w:cs="David" w:hint="cs"/>
          <w:sz w:val="24"/>
          <w:szCs w:val="24"/>
          <w:rtl/>
        </w:rPr>
        <w:t xml:space="preserve"> הוא בסמכותן.</w:t>
      </w:r>
      <w:r w:rsidRPr="00A15866">
        <w:rPr>
          <w:rFonts w:ascii="Cambria" w:hAnsi="Cambria" w:cs="David" w:hint="cs"/>
          <w:sz w:val="24"/>
          <w:szCs w:val="24"/>
          <w:rtl/>
        </w:rPr>
        <w:t xml:space="preserve"> למרות זאת, יש שאלה- </w:t>
      </w:r>
      <w:r w:rsidR="00EC38F5" w:rsidRPr="00A15866">
        <w:rPr>
          <w:rFonts w:ascii="Cambria" w:hAnsi="Cambria" w:cs="David" w:hint="cs"/>
          <w:sz w:val="24"/>
          <w:szCs w:val="24"/>
          <w:rtl/>
        </w:rPr>
        <w:t>האם הסמכות השיורית שייכת למ</w:t>
      </w:r>
      <w:r w:rsidRPr="00A15866">
        <w:rPr>
          <w:rFonts w:ascii="Cambria" w:hAnsi="Cambria" w:cs="David" w:hint="cs"/>
          <w:sz w:val="24"/>
          <w:szCs w:val="24"/>
          <w:rtl/>
        </w:rPr>
        <w:t>דינות או "לעם"?</w:t>
      </w:r>
    </w:p>
    <w:p w:rsidR="00731373" w:rsidRPr="00A15866" w:rsidRDefault="00A15866" w:rsidP="00A15866">
      <w:pPr>
        <w:pStyle w:val="aa"/>
        <w:jc w:val="both"/>
        <w:rPr>
          <w:rFonts w:ascii="Cambria" w:hAnsi="Cambria" w:cs="David"/>
          <w:sz w:val="24"/>
          <w:szCs w:val="24"/>
          <w:rtl/>
        </w:rPr>
      </w:pPr>
      <w:r w:rsidRPr="00A15866">
        <w:rPr>
          <w:rFonts w:cs="David" w:hint="cs"/>
          <w:sz w:val="24"/>
          <w:szCs w:val="24"/>
          <w:rtl/>
        </w:rPr>
        <w:t>*</w:t>
      </w:r>
      <w:r w:rsidR="000A6D32" w:rsidRPr="00A15866">
        <w:rPr>
          <w:rFonts w:cs="David"/>
          <w:sz w:val="24"/>
          <w:szCs w:val="24"/>
          <w:rtl/>
        </w:rPr>
        <w:t xml:space="preserve">החוק </w:t>
      </w:r>
      <w:r w:rsidR="008C1918" w:rsidRPr="00A15866">
        <w:rPr>
          <w:rFonts w:cs="David" w:hint="cs"/>
          <w:sz w:val="24"/>
          <w:szCs w:val="24"/>
          <w:rtl/>
        </w:rPr>
        <w:t>הפדראלי</w:t>
      </w:r>
      <w:r w:rsidR="000A6D32" w:rsidRPr="00A15866">
        <w:rPr>
          <w:rFonts w:cs="David"/>
          <w:sz w:val="24"/>
          <w:szCs w:val="24"/>
          <w:rtl/>
        </w:rPr>
        <w:t xml:space="preserve"> (חוקה, חקיקה, אמנות וכו') גובר על חוק מדינתי סותר</w:t>
      </w:r>
      <w:r w:rsidRPr="00A15866">
        <w:rPr>
          <w:rFonts w:cs="David" w:hint="cs"/>
          <w:sz w:val="24"/>
          <w:szCs w:val="24"/>
          <w:rtl/>
        </w:rPr>
        <w:t>.</w:t>
      </w:r>
    </w:p>
    <w:p w:rsidR="00731373" w:rsidRDefault="00731373" w:rsidP="00B37231">
      <w:pPr>
        <w:pStyle w:val="aa"/>
        <w:jc w:val="both"/>
        <w:rPr>
          <w:rFonts w:cs="David"/>
          <w:sz w:val="24"/>
          <w:szCs w:val="24"/>
          <w:rtl/>
        </w:rPr>
      </w:pPr>
    </w:p>
    <w:p w:rsidR="000F23CC" w:rsidRDefault="000A6D32" w:rsidP="000F23CC">
      <w:pPr>
        <w:pStyle w:val="aa"/>
        <w:jc w:val="both"/>
        <w:rPr>
          <w:rFonts w:cs="David"/>
          <w:b/>
          <w:bCs/>
          <w:sz w:val="24"/>
          <w:szCs w:val="24"/>
          <w:rtl/>
        </w:rPr>
      </w:pPr>
      <w:r w:rsidRPr="00A15866">
        <w:rPr>
          <w:rFonts w:cs="David"/>
          <w:b/>
          <w:bCs/>
          <w:sz w:val="24"/>
          <w:szCs w:val="24"/>
          <w:rtl/>
        </w:rPr>
        <w:t>סמכויות ה</w:t>
      </w:r>
      <w:r w:rsidR="00A15866" w:rsidRPr="00A15866">
        <w:rPr>
          <w:rFonts w:cs="David" w:hint="cs"/>
          <w:b/>
          <w:bCs/>
          <w:sz w:val="24"/>
          <w:szCs w:val="24"/>
          <w:rtl/>
        </w:rPr>
        <w:t>שלטון</w:t>
      </w:r>
      <w:r w:rsidRPr="00A15866">
        <w:rPr>
          <w:rFonts w:cs="David"/>
          <w:b/>
          <w:bCs/>
          <w:sz w:val="24"/>
          <w:szCs w:val="24"/>
          <w:rtl/>
        </w:rPr>
        <w:t xml:space="preserve"> הפדר</w:t>
      </w:r>
      <w:r w:rsidR="00A15866" w:rsidRPr="00A15866">
        <w:rPr>
          <w:rFonts w:cs="David" w:hint="cs"/>
          <w:b/>
          <w:bCs/>
          <w:sz w:val="24"/>
          <w:szCs w:val="24"/>
          <w:rtl/>
        </w:rPr>
        <w:t>א</w:t>
      </w:r>
      <w:r w:rsidR="00A15866" w:rsidRPr="00A15866">
        <w:rPr>
          <w:rFonts w:cs="David"/>
          <w:b/>
          <w:bCs/>
          <w:sz w:val="24"/>
          <w:szCs w:val="24"/>
          <w:rtl/>
        </w:rPr>
        <w:t>לי</w:t>
      </w:r>
    </w:p>
    <w:p w:rsidR="000F23CC" w:rsidRDefault="000F23CC" w:rsidP="000F23CC">
      <w:pPr>
        <w:pStyle w:val="aa"/>
        <w:jc w:val="both"/>
        <w:rPr>
          <w:rFonts w:cs="David"/>
          <w:b/>
          <w:bCs/>
          <w:sz w:val="24"/>
          <w:szCs w:val="24"/>
          <w:rtl/>
        </w:rPr>
      </w:pPr>
      <w:r>
        <w:rPr>
          <w:rFonts w:cs="David" w:hint="cs"/>
          <w:sz w:val="24"/>
          <w:szCs w:val="24"/>
          <w:rtl/>
        </w:rPr>
        <w:t xml:space="preserve">*ס' 8- </w:t>
      </w:r>
      <w:r w:rsidR="000A6D32" w:rsidRPr="00795058">
        <w:rPr>
          <w:rFonts w:cs="David"/>
          <w:sz w:val="24"/>
          <w:szCs w:val="24"/>
          <w:rtl/>
        </w:rPr>
        <w:t>מיסוי</w:t>
      </w:r>
      <w:r w:rsidR="00A15866">
        <w:rPr>
          <w:rFonts w:cs="David" w:hint="cs"/>
          <w:sz w:val="24"/>
          <w:szCs w:val="24"/>
          <w:rtl/>
        </w:rPr>
        <w:t xml:space="preserve">, </w:t>
      </w:r>
      <w:r w:rsidR="000A6D32" w:rsidRPr="00795058">
        <w:rPr>
          <w:rFonts w:cs="David"/>
          <w:sz w:val="24"/>
          <w:szCs w:val="24"/>
          <w:rtl/>
        </w:rPr>
        <w:t>מימון/ הוצאו</w:t>
      </w:r>
      <w:r w:rsidR="00A15866">
        <w:rPr>
          <w:rFonts w:cs="David" w:hint="cs"/>
          <w:sz w:val="24"/>
          <w:szCs w:val="24"/>
          <w:rtl/>
        </w:rPr>
        <w:t>ת,</w:t>
      </w:r>
      <w:r w:rsidR="00A15866">
        <w:rPr>
          <w:rFonts w:cs="David" w:hint="cs"/>
          <w:b/>
          <w:bCs/>
          <w:sz w:val="24"/>
          <w:szCs w:val="24"/>
          <w:rtl/>
        </w:rPr>
        <w:t xml:space="preserve"> </w:t>
      </w:r>
      <w:r w:rsidR="000A6D32" w:rsidRPr="00795058">
        <w:rPr>
          <w:rFonts w:cs="David"/>
          <w:sz w:val="24"/>
          <w:szCs w:val="24"/>
          <w:rtl/>
        </w:rPr>
        <w:t>הסדרה (רגולציה) של מסחר בין-מדינתי ובינ"ל</w:t>
      </w:r>
      <w:r w:rsidR="00A15866">
        <w:rPr>
          <w:rFonts w:cs="David" w:hint="cs"/>
          <w:b/>
          <w:bCs/>
          <w:sz w:val="24"/>
          <w:szCs w:val="24"/>
          <w:rtl/>
        </w:rPr>
        <w:t xml:space="preserve">, </w:t>
      </w:r>
      <w:r w:rsidR="000A6D32" w:rsidRPr="00795058">
        <w:rPr>
          <w:rFonts w:cs="David"/>
          <w:sz w:val="24"/>
          <w:szCs w:val="24"/>
          <w:rtl/>
        </w:rPr>
        <w:t>התאזרחות והגירה</w:t>
      </w:r>
      <w:r w:rsidR="00A15866">
        <w:rPr>
          <w:rFonts w:cs="David" w:hint="cs"/>
          <w:sz w:val="24"/>
          <w:szCs w:val="24"/>
          <w:rtl/>
        </w:rPr>
        <w:t>.</w:t>
      </w:r>
    </w:p>
    <w:p w:rsidR="00616D71" w:rsidRDefault="000F23CC" w:rsidP="000F23CC">
      <w:pPr>
        <w:pStyle w:val="aa"/>
        <w:jc w:val="both"/>
        <w:rPr>
          <w:rFonts w:cs="David"/>
          <w:sz w:val="24"/>
          <w:szCs w:val="24"/>
          <w:rtl/>
        </w:rPr>
      </w:pPr>
      <w:r>
        <w:rPr>
          <w:rFonts w:cs="David" w:hint="cs"/>
          <w:sz w:val="24"/>
          <w:szCs w:val="24"/>
          <w:rtl/>
        </w:rPr>
        <w:t>*</w:t>
      </w:r>
      <w:r w:rsidR="00D55404" w:rsidRPr="00795058">
        <w:rPr>
          <w:rFonts w:cs="David" w:hint="cs"/>
          <w:sz w:val="24"/>
          <w:szCs w:val="24"/>
          <w:rtl/>
        </w:rPr>
        <w:t>הקונגרס יהיה רשאי לחוקק חוקים כדי לא</w:t>
      </w:r>
      <w:r>
        <w:rPr>
          <w:rFonts w:cs="David" w:hint="cs"/>
          <w:sz w:val="24"/>
          <w:szCs w:val="24"/>
          <w:rtl/>
        </w:rPr>
        <w:t>כוף את הסמכויות המופיעות בס'</w:t>
      </w:r>
      <w:r w:rsidR="00D55404" w:rsidRPr="00795058">
        <w:rPr>
          <w:rFonts w:cs="David" w:hint="cs"/>
          <w:sz w:val="24"/>
          <w:szCs w:val="24"/>
          <w:rtl/>
        </w:rPr>
        <w:t xml:space="preserve"> קטנים 1-17, וכל הסמכויות הניתנות לממשל ואנשיה.</w:t>
      </w:r>
    </w:p>
    <w:p w:rsidR="000F23CC" w:rsidRDefault="000F23CC" w:rsidP="000F23CC">
      <w:pPr>
        <w:pStyle w:val="aa"/>
        <w:jc w:val="both"/>
        <w:rPr>
          <w:rFonts w:cs="David"/>
          <w:b/>
          <w:bCs/>
          <w:sz w:val="24"/>
          <w:szCs w:val="24"/>
          <w:rtl/>
        </w:rPr>
      </w:pPr>
      <w:r w:rsidRPr="000F23CC">
        <w:rPr>
          <w:rFonts w:cs="David" w:hint="cs"/>
          <w:sz w:val="24"/>
          <w:szCs w:val="24"/>
          <w:rtl/>
        </w:rPr>
        <w:t>*</w:t>
      </w:r>
      <w:r w:rsidRPr="000F23CC">
        <w:rPr>
          <w:rFonts w:cs="David"/>
          <w:sz w:val="24"/>
          <w:szCs w:val="24"/>
          <w:rtl/>
        </w:rPr>
        <w:t>חקיקה לשם אכיפת תיקונים 13-15 לחוקה</w:t>
      </w:r>
      <w:r w:rsidRPr="000F23CC">
        <w:rPr>
          <w:rFonts w:cs="David" w:hint="cs"/>
          <w:sz w:val="24"/>
          <w:szCs w:val="24"/>
          <w:rtl/>
        </w:rPr>
        <w:t xml:space="preserve"> (שוויון גזעי)- התיקון החשוב ביותר היום הוא תיקון מס' 14</w:t>
      </w:r>
      <w:r>
        <w:rPr>
          <w:rFonts w:cs="David" w:hint="cs"/>
          <w:sz w:val="24"/>
          <w:szCs w:val="24"/>
          <w:rtl/>
        </w:rPr>
        <w:t>- יצירת זכות השוויון</w:t>
      </w:r>
      <w:r w:rsidRPr="000F23CC">
        <w:rPr>
          <w:rFonts w:cs="David" w:hint="cs"/>
          <w:sz w:val="24"/>
          <w:szCs w:val="24"/>
          <w:rtl/>
        </w:rPr>
        <w:t>.</w:t>
      </w:r>
      <w:r w:rsidRPr="00795058">
        <w:rPr>
          <w:rFonts w:cs="David" w:hint="cs"/>
          <w:sz w:val="24"/>
          <w:szCs w:val="24"/>
          <w:rtl/>
        </w:rPr>
        <w:t xml:space="preserve"> לקונגרס יש סמכות לחוקק כל חוק הנדרש כדי לאכוף את אותם תיקונים שנועדו למנוע אפליה</w:t>
      </w:r>
      <w:r>
        <w:rPr>
          <w:rFonts w:cs="David" w:hint="cs"/>
          <w:sz w:val="24"/>
          <w:szCs w:val="24"/>
          <w:rtl/>
        </w:rPr>
        <w:t xml:space="preserve"> ע"י המדינה.</w:t>
      </w:r>
    </w:p>
    <w:p w:rsidR="00584C28" w:rsidRDefault="000F23CC" w:rsidP="000F23CC">
      <w:pPr>
        <w:pStyle w:val="aa"/>
        <w:jc w:val="both"/>
        <w:rPr>
          <w:rFonts w:cs="David"/>
          <w:sz w:val="24"/>
          <w:szCs w:val="24"/>
          <w:rtl/>
        </w:rPr>
      </w:pPr>
      <w:r>
        <w:rPr>
          <w:rFonts w:cs="David" w:hint="cs"/>
          <w:sz w:val="24"/>
          <w:szCs w:val="24"/>
          <w:rtl/>
        </w:rPr>
        <w:t xml:space="preserve">הקונגרס מוסמך להסדיר את הסחר בין מדינות ארה"ב וגם בצורה בינלאומית. </w:t>
      </w:r>
      <w:r w:rsidR="000A6D32" w:rsidRPr="00795058">
        <w:rPr>
          <w:rFonts w:cs="David"/>
          <w:sz w:val="24"/>
          <w:szCs w:val="24"/>
          <w:rtl/>
        </w:rPr>
        <w:t xml:space="preserve">לא </w:t>
      </w:r>
      <w:r>
        <w:rPr>
          <w:rFonts w:cs="David" w:hint="cs"/>
          <w:sz w:val="24"/>
          <w:szCs w:val="24"/>
          <w:rtl/>
        </w:rPr>
        <w:t xml:space="preserve">מדובר </w:t>
      </w:r>
      <w:r w:rsidR="000A6D32" w:rsidRPr="00795058">
        <w:rPr>
          <w:rFonts w:cs="David"/>
          <w:sz w:val="24"/>
          <w:szCs w:val="24"/>
          <w:rtl/>
        </w:rPr>
        <w:t xml:space="preserve">רק </w:t>
      </w:r>
      <w:r>
        <w:rPr>
          <w:rFonts w:cs="David" w:hint="cs"/>
          <w:sz w:val="24"/>
          <w:szCs w:val="24"/>
          <w:rtl/>
        </w:rPr>
        <w:t>ב</w:t>
      </w:r>
      <w:r w:rsidR="000A6D32" w:rsidRPr="00795058">
        <w:rPr>
          <w:rFonts w:cs="David"/>
          <w:sz w:val="24"/>
          <w:szCs w:val="24"/>
          <w:rtl/>
        </w:rPr>
        <w:t xml:space="preserve">רגולציה של מסחר, אלא </w:t>
      </w:r>
      <w:r>
        <w:rPr>
          <w:rFonts w:cs="David" w:hint="cs"/>
          <w:sz w:val="24"/>
          <w:szCs w:val="24"/>
          <w:rtl/>
        </w:rPr>
        <w:t>בכל מה שיש לו היבט של רגולציה- ש</w:t>
      </w:r>
      <w:r w:rsidR="000A6D32" w:rsidRPr="00795058">
        <w:rPr>
          <w:rFonts w:cs="David"/>
          <w:sz w:val="24"/>
          <w:szCs w:val="24"/>
          <w:rtl/>
        </w:rPr>
        <w:t>וויון וזכויות אדם, איכות סביבה, פשיעה, בטיחות ועוד.</w:t>
      </w:r>
    </w:p>
    <w:p w:rsidR="000F23CC" w:rsidRDefault="000F23CC" w:rsidP="000F23CC">
      <w:pPr>
        <w:pStyle w:val="aa"/>
        <w:jc w:val="both"/>
        <w:rPr>
          <w:rFonts w:cs="David"/>
          <w:sz w:val="24"/>
          <w:szCs w:val="24"/>
          <w:rtl/>
        </w:rPr>
      </w:pPr>
    </w:p>
    <w:p w:rsidR="000A6D32" w:rsidRDefault="000F23CC" w:rsidP="000F23CC">
      <w:pPr>
        <w:pStyle w:val="aa"/>
        <w:jc w:val="both"/>
        <w:rPr>
          <w:rFonts w:cs="David"/>
          <w:sz w:val="24"/>
          <w:szCs w:val="24"/>
          <w:rtl/>
        </w:rPr>
      </w:pPr>
      <w:r>
        <w:rPr>
          <w:rFonts w:cs="David" w:hint="cs"/>
          <w:sz w:val="24"/>
          <w:szCs w:val="24"/>
          <w:rtl/>
        </w:rPr>
        <w:t xml:space="preserve">פס"ד ויקארד- ביהמ"ש יתערב רק אם ממש ברור שאין שום קשר בין מה שהקונגרס רוצה לעשות עליו רגולציה לבין השפעה על המדינות. בוטל חוק פדראלי. נקבע כי </w:t>
      </w:r>
      <w:r w:rsidR="00667EE9" w:rsidRPr="00795058">
        <w:rPr>
          <w:rFonts w:cs="David" w:hint="cs"/>
          <w:sz w:val="24"/>
          <w:szCs w:val="24"/>
          <w:rtl/>
        </w:rPr>
        <w:t>צריך להוכיח שאין קשר רציונא</w:t>
      </w:r>
      <w:r>
        <w:rPr>
          <w:rFonts w:cs="David" w:hint="cs"/>
          <w:sz w:val="24"/>
          <w:szCs w:val="24"/>
          <w:rtl/>
        </w:rPr>
        <w:t>לי בין התכלית לבין היישום.</w:t>
      </w:r>
    </w:p>
    <w:p w:rsidR="00960830" w:rsidRDefault="000A6D32" w:rsidP="00960830">
      <w:pPr>
        <w:pStyle w:val="aa"/>
        <w:jc w:val="both"/>
        <w:rPr>
          <w:rFonts w:cs="David"/>
          <w:sz w:val="24"/>
          <w:szCs w:val="24"/>
          <w:rtl/>
        </w:rPr>
      </w:pPr>
      <w:r w:rsidRPr="00795058">
        <w:rPr>
          <w:rFonts w:cs="David"/>
          <w:sz w:val="24"/>
          <w:szCs w:val="24"/>
          <w:rtl/>
        </w:rPr>
        <w:t xml:space="preserve">מגמה </w:t>
      </w:r>
      <w:r w:rsidR="000F23CC">
        <w:rPr>
          <w:rFonts w:cs="David" w:hint="cs"/>
          <w:sz w:val="24"/>
          <w:szCs w:val="24"/>
          <w:rtl/>
        </w:rPr>
        <w:t xml:space="preserve">הרחבת </w:t>
      </w:r>
      <w:r w:rsidR="00616D71" w:rsidRPr="00795058">
        <w:rPr>
          <w:rFonts w:cs="David" w:hint="cs"/>
          <w:sz w:val="24"/>
          <w:szCs w:val="24"/>
          <w:rtl/>
        </w:rPr>
        <w:t xml:space="preserve">סמכויות </w:t>
      </w:r>
      <w:r w:rsidR="00616D71" w:rsidRPr="00795058">
        <w:rPr>
          <w:rFonts w:cs="David"/>
          <w:sz w:val="24"/>
          <w:szCs w:val="24"/>
          <w:rtl/>
        </w:rPr>
        <w:t xml:space="preserve">זו נעצרה </w:t>
      </w:r>
      <w:r w:rsidR="00616D71" w:rsidRPr="00795058">
        <w:rPr>
          <w:rFonts w:cs="David" w:hint="cs"/>
          <w:sz w:val="24"/>
          <w:szCs w:val="24"/>
          <w:rtl/>
        </w:rPr>
        <w:t>ב</w:t>
      </w:r>
      <w:r w:rsidR="000F23CC">
        <w:rPr>
          <w:rFonts w:cs="David" w:hint="cs"/>
          <w:sz w:val="24"/>
          <w:szCs w:val="24"/>
          <w:rtl/>
        </w:rPr>
        <w:t>פס"ד לופז</w:t>
      </w:r>
      <w:r w:rsidR="00960830">
        <w:rPr>
          <w:rFonts w:cs="David" w:hint="cs"/>
          <w:sz w:val="24"/>
          <w:szCs w:val="24"/>
          <w:rtl/>
        </w:rPr>
        <w:t>-</w:t>
      </w:r>
      <w:r w:rsidR="000F23CC">
        <w:rPr>
          <w:rFonts w:cs="David" w:hint="cs"/>
          <w:sz w:val="24"/>
          <w:szCs w:val="24"/>
          <w:rtl/>
        </w:rPr>
        <w:t xml:space="preserve"> </w:t>
      </w:r>
      <w:r w:rsidRPr="00795058">
        <w:rPr>
          <w:rFonts w:cs="David"/>
          <w:sz w:val="24"/>
          <w:szCs w:val="24"/>
          <w:rtl/>
        </w:rPr>
        <w:t>יש גבולות ל</w:t>
      </w:r>
      <w:r w:rsidR="000F23CC">
        <w:rPr>
          <w:rFonts w:cs="David"/>
          <w:sz w:val="24"/>
          <w:szCs w:val="24"/>
          <w:rtl/>
        </w:rPr>
        <w:t xml:space="preserve">סמכות החקיקה של הקונגרס </w:t>
      </w:r>
      <w:r w:rsidRPr="00795058">
        <w:rPr>
          <w:rFonts w:cs="David"/>
          <w:sz w:val="24"/>
          <w:szCs w:val="24"/>
          <w:rtl/>
        </w:rPr>
        <w:t>ו</w:t>
      </w:r>
      <w:r w:rsidR="000F23CC">
        <w:rPr>
          <w:rFonts w:cs="David" w:hint="cs"/>
          <w:sz w:val="24"/>
          <w:szCs w:val="24"/>
          <w:rtl/>
        </w:rPr>
        <w:t>נ</w:t>
      </w:r>
      <w:r w:rsidR="000F23CC">
        <w:rPr>
          <w:rFonts w:cs="David"/>
          <w:sz w:val="24"/>
          <w:szCs w:val="24"/>
          <w:rtl/>
        </w:rPr>
        <w:t xml:space="preserve">פסל חוק </w:t>
      </w:r>
      <w:r w:rsidR="000F23CC">
        <w:rPr>
          <w:rFonts w:cs="David" w:hint="cs"/>
          <w:sz w:val="24"/>
          <w:szCs w:val="24"/>
          <w:rtl/>
        </w:rPr>
        <w:t>פדראלי ש</w:t>
      </w:r>
      <w:r w:rsidRPr="00795058">
        <w:rPr>
          <w:rFonts w:cs="David"/>
          <w:sz w:val="24"/>
          <w:szCs w:val="24"/>
          <w:rtl/>
        </w:rPr>
        <w:t>אס</w:t>
      </w:r>
      <w:r w:rsidR="000F23CC">
        <w:rPr>
          <w:rFonts w:cs="David"/>
          <w:sz w:val="24"/>
          <w:szCs w:val="24"/>
          <w:rtl/>
        </w:rPr>
        <w:t>ר החזקת כלי נשק בקרבת בי</w:t>
      </w:r>
      <w:r w:rsidR="000F23CC">
        <w:rPr>
          <w:rFonts w:cs="David" w:hint="cs"/>
          <w:sz w:val="24"/>
          <w:szCs w:val="24"/>
          <w:rtl/>
        </w:rPr>
        <w:t>"</w:t>
      </w:r>
      <w:r w:rsidR="000F23CC">
        <w:rPr>
          <w:rFonts w:cs="David"/>
          <w:sz w:val="24"/>
          <w:szCs w:val="24"/>
          <w:rtl/>
        </w:rPr>
        <w:t>ס</w:t>
      </w:r>
      <w:r w:rsidR="000F23CC">
        <w:rPr>
          <w:rFonts w:cs="David" w:hint="cs"/>
          <w:sz w:val="24"/>
          <w:szCs w:val="24"/>
          <w:rtl/>
        </w:rPr>
        <w:t>- רחוק מאוד מעניין הסחר</w:t>
      </w:r>
      <w:r w:rsidR="000F23CC">
        <w:rPr>
          <w:rFonts w:cs="David"/>
          <w:sz w:val="24"/>
          <w:szCs w:val="24"/>
          <w:rtl/>
        </w:rPr>
        <w:t>.</w:t>
      </w:r>
    </w:p>
    <w:p w:rsidR="000A6D32" w:rsidRDefault="00960830" w:rsidP="00960830">
      <w:pPr>
        <w:pStyle w:val="aa"/>
        <w:jc w:val="both"/>
        <w:rPr>
          <w:rFonts w:cs="David"/>
          <w:sz w:val="24"/>
          <w:szCs w:val="24"/>
          <w:rtl/>
        </w:rPr>
      </w:pPr>
      <w:r>
        <w:rPr>
          <w:rFonts w:cs="David" w:hint="cs"/>
          <w:sz w:val="24"/>
          <w:szCs w:val="24"/>
          <w:rtl/>
        </w:rPr>
        <w:t xml:space="preserve">פס"ד מוריסון- </w:t>
      </w:r>
      <w:r w:rsidR="00616D71" w:rsidRPr="00795058">
        <w:rPr>
          <w:rFonts w:cs="David"/>
          <w:sz w:val="24"/>
          <w:szCs w:val="24"/>
          <w:rtl/>
        </w:rPr>
        <w:t>ביהמ"ש המשיך את גישת לופז</w:t>
      </w:r>
      <w:r w:rsidR="00616D71" w:rsidRPr="00795058">
        <w:rPr>
          <w:rFonts w:cs="David" w:hint="cs"/>
          <w:sz w:val="24"/>
          <w:szCs w:val="24"/>
          <w:rtl/>
        </w:rPr>
        <w:t>,</w:t>
      </w:r>
      <w:r w:rsidR="000A6D32" w:rsidRPr="00795058">
        <w:rPr>
          <w:rFonts w:cs="David"/>
          <w:sz w:val="24"/>
          <w:szCs w:val="24"/>
          <w:rtl/>
        </w:rPr>
        <w:t xml:space="preserve"> יישם את</w:t>
      </w:r>
      <w:r w:rsidR="00616D71" w:rsidRPr="00795058">
        <w:rPr>
          <w:rFonts w:cs="David"/>
          <w:sz w:val="24"/>
          <w:szCs w:val="24"/>
          <w:rtl/>
        </w:rPr>
        <w:t xml:space="preserve"> מבחניו</w:t>
      </w:r>
      <w:r w:rsidR="000A6D32" w:rsidRPr="00795058">
        <w:rPr>
          <w:rFonts w:cs="David"/>
          <w:sz w:val="24"/>
          <w:szCs w:val="24"/>
          <w:rtl/>
        </w:rPr>
        <w:t xml:space="preserve"> ופסל חוק נוסף, אשר העניק סעד נזיקי בגין אלימות נגד נשים.</w:t>
      </w:r>
    </w:p>
    <w:p w:rsidR="000A6D32" w:rsidRDefault="00960830" w:rsidP="00960830">
      <w:pPr>
        <w:pStyle w:val="aa"/>
        <w:jc w:val="both"/>
        <w:rPr>
          <w:rFonts w:cs="David"/>
          <w:sz w:val="24"/>
          <w:szCs w:val="24"/>
          <w:rtl/>
        </w:rPr>
      </w:pPr>
      <w:r>
        <w:rPr>
          <w:rFonts w:cs="David" w:hint="cs"/>
          <w:sz w:val="24"/>
          <w:szCs w:val="24"/>
          <w:rtl/>
        </w:rPr>
        <w:t>פס"ד  גונזלס- אושרה</w:t>
      </w:r>
      <w:r>
        <w:rPr>
          <w:rFonts w:cs="David"/>
          <w:sz w:val="24"/>
          <w:szCs w:val="24"/>
          <w:rtl/>
        </w:rPr>
        <w:t xml:space="preserve"> </w:t>
      </w:r>
      <w:r w:rsidR="000A6D32" w:rsidRPr="00795058">
        <w:rPr>
          <w:rFonts w:cs="David"/>
          <w:sz w:val="24"/>
          <w:szCs w:val="24"/>
          <w:rtl/>
        </w:rPr>
        <w:t>סמכות הקונגרס לחוקק ח</w:t>
      </w:r>
      <w:r>
        <w:rPr>
          <w:rFonts w:cs="David"/>
          <w:sz w:val="24"/>
          <w:szCs w:val="24"/>
          <w:rtl/>
        </w:rPr>
        <w:t>וק האוסר גידול מריחוא</w:t>
      </w:r>
      <w:r>
        <w:rPr>
          <w:rFonts w:cs="David" w:hint="cs"/>
          <w:sz w:val="24"/>
          <w:szCs w:val="24"/>
          <w:rtl/>
        </w:rPr>
        <w:t>נה.</w:t>
      </w:r>
    </w:p>
    <w:p w:rsidR="00960830" w:rsidRDefault="00960830" w:rsidP="00960830">
      <w:pPr>
        <w:pStyle w:val="aa"/>
        <w:jc w:val="both"/>
        <w:rPr>
          <w:rFonts w:cs="David"/>
          <w:sz w:val="24"/>
          <w:szCs w:val="24"/>
          <w:rtl/>
        </w:rPr>
      </w:pPr>
      <w:r>
        <w:rPr>
          <w:rFonts w:cs="David" w:hint="cs"/>
          <w:sz w:val="24"/>
          <w:szCs w:val="24"/>
          <w:rtl/>
        </w:rPr>
        <w:t>למרות הפס"ד דלעיל קשה לדעת מה המגמה של ביהמ"ש. (המבחנים מופיעים בעמוד הבא)</w:t>
      </w:r>
    </w:p>
    <w:p w:rsidR="00960830" w:rsidRPr="00795058" w:rsidRDefault="00960830" w:rsidP="00960830">
      <w:pPr>
        <w:pStyle w:val="aa"/>
        <w:jc w:val="both"/>
        <w:rPr>
          <w:rFonts w:cs="David"/>
          <w:sz w:val="24"/>
          <w:szCs w:val="24"/>
          <w:rtl/>
        </w:rPr>
      </w:pPr>
    </w:p>
    <w:p w:rsidR="000A6D32" w:rsidRPr="00795058" w:rsidRDefault="00960830" w:rsidP="00960830">
      <w:pPr>
        <w:pStyle w:val="aa"/>
        <w:jc w:val="both"/>
        <w:rPr>
          <w:rFonts w:cs="David"/>
          <w:sz w:val="24"/>
          <w:szCs w:val="24"/>
          <w:rtl/>
        </w:rPr>
      </w:pPr>
      <w:r w:rsidRPr="00960830">
        <w:rPr>
          <w:rFonts w:cs="David"/>
          <w:sz w:val="24"/>
          <w:szCs w:val="24"/>
          <w:rtl/>
        </w:rPr>
        <w:t>רפורמת הבריאות של אובמה</w:t>
      </w:r>
      <w:r w:rsidRPr="00960830">
        <w:rPr>
          <w:rFonts w:cs="David" w:hint="cs"/>
          <w:sz w:val="24"/>
          <w:szCs w:val="24"/>
          <w:rtl/>
        </w:rPr>
        <w:t xml:space="preserve">- חובה לרכוש ביטוח רפואי. </w:t>
      </w:r>
      <w:r w:rsidR="00584C28" w:rsidRPr="00960830">
        <w:rPr>
          <w:rFonts w:cs="David" w:hint="cs"/>
          <w:sz w:val="24"/>
          <w:szCs w:val="24"/>
          <w:rtl/>
        </w:rPr>
        <w:t>האם אנשים בריאים יהיו טובים יותר למסחר? כ</w:t>
      </w:r>
      <w:r w:rsidRPr="00960830">
        <w:rPr>
          <w:rFonts w:cs="David" w:hint="cs"/>
          <w:sz w:val="24"/>
          <w:szCs w:val="24"/>
          <w:rtl/>
        </w:rPr>
        <w:t>עת ממתין להכרעה</w:t>
      </w:r>
      <w:r>
        <w:rPr>
          <w:rFonts w:cs="David" w:hint="cs"/>
          <w:sz w:val="24"/>
          <w:szCs w:val="24"/>
          <w:rtl/>
        </w:rPr>
        <w:t xml:space="preserve"> בביהמ"ש העליון.</w:t>
      </w:r>
    </w:p>
    <w:p w:rsidR="00960830" w:rsidRDefault="00960830" w:rsidP="00960830">
      <w:pPr>
        <w:pStyle w:val="aa"/>
        <w:jc w:val="both"/>
        <w:rPr>
          <w:rFonts w:cs="David"/>
          <w:sz w:val="24"/>
          <w:szCs w:val="24"/>
          <w:rtl/>
        </w:rPr>
      </w:pPr>
    </w:p>
    <w:p w:rsidR="000A6D32" w:rsidRDefault="000A6D32" w:rsidP="00960830">
      <w:pPr>
        <w:pStyle w:val="aa"/>
        <w:jc w:val="both"/>
        <w:rPr>
          <w:rFonts w:cs="David"/>
          <w:sz w:val="24"/>
          <w:szCs w:val="24"/>
          <w:rtl/>
        </w:rPr>
      </w:pPr>
      <w:r w:rsidRPr="00795058">
        <w:rPr>
          <w:rFonts w:cs="David"/>
          <w:sz w:val="24"/>
          <w:szCs w:val="24"/>
          <w:rtl/>
        </w:rPr>
        <w:t xml:space="preserve">המבחן השיפוטי בעקבות </w:t>
      </w:r>
      <w:r w:rsidR="00960830">
        <w:rPr>
          <w:rFonts w:cs="David" w:hint="cs"/>
          <w:sz w:val="24"/>
          <w:szCs w:val="24"/>
          <w:rtl/>
        </w:rPr>
        <w:t>פס"ד לופז:</w:t>
      </w:r>
      <w:r w:rsidR="00BD7DC2">
        <w:rPr>
          <w:rFonts w:cs="David" w:hint="cs"/>
          <w:sz w:val="24"/>
          <w:szCs w:val="24"/>
          <w:rtl/>
        </w:rPr>
        <w:t xml:space="preserve"> 3 קטגוריות של פעילות שלקונגרס מותר לעשות בהם רגולציה:</w:t>
      </w:r>
    </w:p>
    <w:p w:rsidR="00BD7DC2" w:rsidRDefault="00BD7DC2" w:rsidP="00960830">
      <w:pPr>
        <w:pStyle w:val="aa"/>
        <w:jc w:val="both"/>
        <w:rPr>
          <w:rFonts w:cs="David"/>
          <w:sz w:val="24"/>
          <w:szCs w:val="24"/>
          <w:rtl/>
        </w:rPr>
      </w:pPr>
      <w:r>
        <w:rPr>
          <w:rFonts w:cs="David" w:hint="cs"/>
          <w:sz w:val="24"/>
          <w:szCs w:val="24"/>
          <w:rtl/>
        </w:rPr>
        <w:t>*</w:t>
      </w:r>
      <w:r w:rsidRPr="00BD7DC2">
        <w:rPr>
          <w:rFonts w:cs="David" w:hint="cs"/>
          <w:sz w:val="24"/>
          <w:szCs w:val="24"/>
          <w:u w:val="single"/>
          <w:rtl/>
        </w:rPr>
        <w:t>נתיבי המסחר הבין-מדינתי</w:t>
      </w:r>
      <w:r>
        <w:rPr>
          <w:rFonts w:cs="David" w:hint="cs"/>
          <w:sz w:val="24"/>
          <w:szCs w:val="24"/>
          <w:rtl/>
        </w:rPr>
        <w:t>. בד"כ לא שנוי במחלוקת. כגון, נהרות, רכבות וכו'.</w:t>
      </w:r>
    </w:p>
    <w:p w:rsidR="00BD7DC2" w:rsidRDefault="00BD7DC2" w:rsidP="00960830">
      <w:pPr>
        <w:pStyle w:val="aa"/>
        <w:jc w:val="both"/>
        <w:rPr>
          <w:rFonts w:cs="David"/>
          <w:sz w:val="24"/>
          <w:szCs w:val="24"/>
          <w:rtl/>
        </w:rPr>
      </w:pPr>
      <w:r>
        <w:rPr>
          <w:rFonts w:cs="David" w:hint="cs"/>
          <w:sz w:val="24"/>
          <w:szCs w:val="24"/>
          <w:rtl/>
        </w:rPr>
        <w:t>*</w:t>
      </w:r>
      <w:r w:rsidRPr="00BD7DC2">
        <w:rPr>
          <w:rFonts w:cs="David" w:hint="cs"/>
          <w:sz w:val="24"/>
          <w:szCs w:val="24"/>
          <w:u w:val="single"/>
          <w:rtl/>
        </w:rPr>
        <w:t>אמצעים מקדימים למסחר הבין-מדינתי</w:t>
      </w:r>
      <w:r>
        <w:rPr>
          <w:rFonts w:cs="David" w:hint="cs"/>
          <w:sz w:val="24"/>
          <w:szCs w:val="24"/>
          <w:rtl/>
        </w:rPr>
        <w:t>. הפסיקה מאוד מקלה ומקבלת חקיקה פדראלית. כגון, מטוסים, משאיות וכו'.</w:t>
      </w:r>
    </w:p>
    <w:p w:rsidR="000A6D32" w:rsidRPr="00795058" w:rsidRDefault="00BD7DC2" w:rsidP="00BD7DC2">
      <w:pPr>
        <w:pStyle w:val="aa"/>
        <w:jc w:val="both"/>
        <w:rPr>
          <w:rFonts w:cs="David"/>
          <w:sz w:val="24"/>
          <w:szCs w:val="24"/>
          <w:rtl/>
        </w:rPr>
      </w:pPr>
      <w:r>
        <w:rPr>
          <w:rFonts w:cs="David" w:hint="cs"/>
          <w:sz w:val="24"/>
          <w:szCs w:val="24"/>
          <w:rtl/>
        </w:rPr>
        <w:t>*</w:t>
      </w:r>
      <w:r w:rsidRPr="00BD7DC2">
        <w:rPr>
          <w:rFonts w:cs="David" w:hint="cs"/>
          <w:sz w:val="24"/>
          <w:szCs w:val="24"/>
          <w:u w:val="single"/>
          <w:rtl/>
        </w:rPr>
        <w:t>פעילות פנים מדינתית</w:t>
      </w:r>
      <w:r>
        <w:rPr>
          <w:rFonts w:cs="David" w:hint="cs"/>
          <w:sz w:val="24"/>
          <w:szCs w:val="24"/>
          <w:rtl/>
        </w:rPr>
        <w:t xml:space="preserve">. פעם היה מדובר במבחן רחב והיום יש מבחן מצמצם. </w:t>
      </w:r>
      <w:r w:rsidR="000A6D32" w:rsidRPr="00795058">
        <w:rPr>
          <w:rFonts w:cs="David"/>
          <w:sz w:val="24"/>
          <w:szCs w:val="24"/>
          <w:rtl/>
        </w:rPr>
        <w:t>לא די בהשפעה כלשהי ע</w:t>
      </w:r>
      <w:r>
        <w:rPr>
          <w:rFonts w:cs="David"/>
          <w:sz w:val="24"/>
          <w:szCs w:val="24"/>
          <w:rtl/>
        </w:rPr>
        <w:t>ל המסחר הבין-מדינתי</w:t>
      </w:r>
      <w:r>
        <w:rPr>
          <w:rFonts w:cs="David" w:hint="cs"/>
          <w:sz w:val="24"/>
          <w:szCs w:val="24"/>
          <w:rtl/>
        </w:rPr>
        <w:t>, אלא</w:t>
      </w:r>
      <w:r>
        <w:rPr>
          <w:rFonts w:cs="David"/>
          <w:sz w:val="24"/>
          <w:szCs w:val="24"/>
          <w:rtl/>
        </w:rPr>
        <w:t xml:space="preserve"> נדרשת השפעה ממשית ומשמעותית</w:t>
      </w:r>
      <w:r>
        <w:rPr>
          <w:rFonts w:cs="David" w:hint="cs"/>
          <w:sz w:val="24"/>
          <w:szCs w:val="24"/>
          <w:rtl/>
        </w:rPr>
        <w:t xml:space="preserve"> ו</w:t>
      </w:r>
      <w:r w:rsidR="000A6D32" w:rsidRPr="00795058">
        <w:rPr>
          <w:rFonts w:cs="David"/>
          <w:sz w:val="24"/>
          <w:szCs w:val="24"/>
          <w:rtl/>
        </w:rPr>
        <w:t>בד"כ נדרש שהפעילות נשוא החקיקה</w:t>
      </w:r>
      <w:r>
        <w:rPr>
          <w:rFonts w:cs="David"/>
          <w:sz w:val="24"/>
          <w:szCs w:val="24"/>
          <w:rtl/>
        </w:rPr>
        <w:t xml:space="preserve"> תהיה בעלת אופי כלכלי</w:t>
      </w:r>
      <w:r>
        <w:rPr>
          <w:rFonts w:cs="David" w:hint="cs"/>
          <w:sz w:val="24"/>
          <w:szCs w:val="24"/>
          <w:rtl/>
        </w:rPr>
        <w:t>/</w:t>
      </w:r>
      <w:r>
        <w:rPr>
          <w:rFonts w:cs="David"/>
          <w:sz w:val="24"/>
          <w:szCs w:val="24"/>
          <w:rtl/>
        </w:rPr>
        <w:t>מסחרי.</w:t>
      </w:r>
    </w:p>
    <w:p w:rsidR="00355A95" w:rsidRDefault="00355A95" w:rsidP="00355A95">
      <w:pPr>
        <w:pStyle w:val="aa"/>
        <w:jc w:val="both"/>
        <w:rPr>
          <w:rFonts w:cs="David"/>
          <w:sz w:val="24"/>
          <w:szCs w:val="24"/>
          <w:rtl/>
        </w:rPr>
      </w:pPr>
    </w:p>
    <w:p w:rsidR="00BA69D9" w:rsidRPr="00795058" w:rsidRDefault="00355A95" w:rsidP="00355A95">
      <w:pPr>
        <w:pStyle w:val="aa"/>
        <w:jc w:val="both"/>
        <w:rPr>
          <w:rFonts w:cs="David"/>
          <w:sz w:val="24"/>
          <w:szCs w:val="24"/>
          <w:rtl/>
        </w:rPr>
      </w:pPr>
      <w:r>
        <w:rPr>
          <w:rFonts w:cs="David" w:hint="cs"/>
          <w:sz w:val="24"/>
          <w:szCs w:val="24"/>
          <w:rtl/>
        </w:rPr>
        <w:t xml:space="preserve">ס' 8(18)- </w:t>
      </w:r>
      <w:r w:rsidR="003F70F4">
        <w:rPr>
          <w:rFonts w:cs="David" w:hint="cs"/>
          <w:sz w:val="24"/>
          <w:szCs w:val="24"/>
          <w:rtl/>
        </w:rPr>
        <w:t>2 דרכים להבנת הס':</w:t>
      </w:r>
    </w:p>
    <w:p w:rsidR="00BA69D9" w:rsidRPr="00795058" w:rsidRDefault="003F70F4" w:rsidP="00B37231">
      <w:pPr>
        <w:pStyle w:val="aa"/>
        <w:jc w:val="both"/>
        <w:rPr>
          <w:rFonts w:cs="David"/>
          <w:sz w:val="24"/>
          <w:szCs w:val="24"/>
          <w:rtl/>
        </w:rPr>
      </w:pPr>
      <w:r>
        <w:rPr>
          <w:rFonts w:cs="David" w:hint="cs"/>
          <w:sz w:val="24"/>
          <w:szCs w:val="24"/>
          <w:rtl/>
        </w:rPr>
        <w:t>*</w:t>
      </w:r>
      <w:r w:rsidR="00BA69D9" w:rsidRPr="00795058">
        <w:rPr>
          <w:rFonts w:cs="David" w:hint="cs"/>
          <w:sz w:val="24"/>
          <w:szCs w:val="24"/>
          <w:rtl/>
        </w:rPr>
        <w:t xml:space="preserve">מצמצם את סמכויות </w:t>
      </w:r>
      <w:r>
        <w:rPr>
          <w:rFonts w:cs="David" w:hint="cs"/>
          <w:sz w:val="24"/>
          <w:szCs w:val="24"/>
          <w:rtl/>
        </w:rPr>
        <w:t>הקונגרס</w:t>
      </w:r>
      <w:r w:rsidR="00BA69D9" w:rsidRPr="00795058">
        <w:rPr>
          <w:rFonts w:cs="David" w:hint="cs"/>
          <w:sz w:val="24"/>
          <w:szCs w:val="24"/>
          <w:rtl/>
        </w:rPr>
        <w:t>- מותר לחוקק רק מה שיהיה נחוץ ומתאים.</w:t>
      </w:r>
    </w:p>
    <w:p w:rsidR="00BA69D9" w:rsidRPr="00795058" w:rsidRDefault="003F70F4" w:rsidP="00B37231">
      <w:pPr>
        <w:pStyle w:val="aa"/>
        <w:jc w:val="both"/>
        <w:rPr>
          <w:rFonts w:cs="David"/>
          <w:sz w:val="24"/>
          <w:szCs w:val="24"/>
          <w:rtl/>
        </w:rPr>
      </w:pPr>
      <w:r>
        <w:rPr>
          <w:rFonts w:cs="David" w:hint="cs"/>
          <w:sz w:val="24"/>
          <w:szCs w:val="24"/>
          <w:rtl/>
        </w:rPr>
        <w:t>*</w:t>
      </w:r>
      <w:r w:rsidR="00BA69D9" w:rsidRPr="00795058">
        <w:rPr>
          <w:rFonts w:cs="David" w:hint="cs"/>
          <w:sz w:val="24"/>
          <w:szCs w:val="24"/>
          <w:rtl/>
        </w:rPr>
        <w:t xml:space="preserve">מרחיב את סמכויות </w:t>
      </w:r>
      <w:r>
        <w:rPr>
          <w:rFonts w:cs="David" w:hint="cs"/>
          <w:sz w:val="24"/>
          <w:szCs w:val="24"/>
          <w:rtl/>
        </w:rPr>
        <w:t>הקונגרס</w:t>
      </w:r>
      <w:r w:rsidR="00BA69D9" w:rsidRPr="00795058">
        <w:rPr>
          <w:rFonts w:cs="David" w:hint="cs"/>
          <w:sz w:val="24"/>
          <w:szCs w:val="24"/>
          <w:rtl/>
        </w:rPr>
        <w:t>-  בנוסף לסמכויות המוקנות, מותר לחוקק גם כל מה שיהיה נחוץ ומתאים.</w:t>
      </w:r>
    </w:p>
    <w:p w:rsidR="00D83A42" w:rsidRDefault="00D83A42" w:rsidP="00B37231">
      <w:pPr>
        <w:pStyle w:val="aa"/>
        <w:jc w:val="both"/>
        <w:rPr>
          <w:rFonts w:cs="David"/>
          <w:sz w:val="24"/>
          <w:szCs w:val="24"/>
          <w:rtl/>
        </w:rPr>
      </w:pPr>
    </w:p>
    <w:p w:rsidR="000A6D32" w:rsidRPr="00795058" w:rsidRDefault="003F70F4" w:rsidP="003F70F4">
      <w:pPr>
        <w:pStyle w:val="aa"/>
        <w:jc w:val="both"/>
        <w:rPr>
          <w:rFonts w:cs="David"/>
          <w:sz w:val="24"/>
          <w:szCs w:val="24"/>
          <w:rtl/>
        </w:rPr>
      </w:pPr>
      <w:r>
        <w:rPr>
          <w:rFonts w:cs="David" w:hint="cs"/>
          <w:sz w:val="24"/>
          <w:szCs w:val="24"/>
          <w:rtl/>
        </w:rPr>
        <w:t xml:space="preserve">פס"ד מקקלוק- אומצה הפשרנות המרחיבה. </w:t>
      </w:r>
      <w:r w:rsidR="000A6D32" w:rsidRPr="00795058">
        <w:rPr>
          <w:rFonts w:cs="David"/>
          <w:sz w:val="24"/>
          <w:szCs w:val="24"/>
          <w:rtl/>
        </w:rPr>
        <w:t>החוקה מעניקה לקונגרס לא רק סמכויות שפורטו במפורש, אלא גם סמכויות משתמעות.</w:t>
      </w:r>
      <w:r>
        <w:rPr>
          <w:rFonts w:cs="David"/>
          <w:sz w:val="24"/>
          <w:szCs w:val="24"/>
        </w:rPr>
        <w:t xml:space="preserve"> </w:t>
      </w:r>
      <w:r w:rsidR="000A6D32" w:rsidRPr="00795058">
        <w:rPr>
          <w:rFonts w:cs="David"/>
          <w:sz w:val="24"/>
          <w:szCs w:val="24"/>
          <w:rtl/>
        </w:rPr>
        <w:t>את הביטוי "נחוצים ומתאימים"</w:t>
      </w:r>
      <w:r>
        <w:rPr>
          <w:rFonts w:cs="David" w:hint="cs"/>
          <w:sz w:val="24"/>
          <w:szCs w:val="24"/>
          <w:rtl/>
        </w:rPr>
        <w:t xml:space="preserve"> </w:t>
      </w:r>
      <w:r w:rsidR="000A6D32" w:rsidRPr="00795058">
        <w:rPr>
          <w:rFonts w:cs="David"/>
          <w:sz w:val="24"/>
          <w:szCs w:val="24"/>
          <w:rtl/>
        </w:rPr>
        <w:t>אין לפרש כמאפשר רק חקיקה שהיא ממש לביצוע יתר סמכויות השלטון הפדרל</w:t>
      </w:r>
      <w:r>
        <w:rPr>
          <w:rFonts w:cs="David"/>
          <w:sz w:val="24"/>
          <w:szCs w:val="24"/>
          <w:rtl/>
        </w:rPr>
        <w:t>י, אלא יש לפרש ביטוי זה בהרחבה</w:t>
      </w:r>
      <w:r>
        <w:rPr>
          <w:rFonts w:cs="David" w:hint="cs"/>
          <w:sz w:val="24"/>
          <w:szCs w:val="24"/>
          <w:rtl/>
        </w:rPr>
        <w:t>-</w:t>
      </w:r>
      <w:r w:rsidR="000A6D32" w:rsidRPr="00795058">
        <w:rPr>
          <w:rFonts w:cs="David"/>
          <w:sz w:val="24"/>
          <w:szCs w:val="24"/>
          <w:rtl/>
        </w:rPr>
        <w:t xml:space="preserve"> כל חקיקה שנדרשת לשם כך.</w:t>
      </w:r>
      <w:r>
        <w:rPr>
          <w:rFonts w:cs="David" w:hint="cs"/>
          <w:sz w:val="24"/>
          <w:szCs w:val="24"/>
          <w:rtl/>
        </w:rPr>
        <w:t xml:space="preserve"> ה</w:t>
      </w:r>
      <w:r>
        <w:rPr>
          <w:rFonts w:cs="David"/>
          <w:sz w:val="24"/>
          <w:szCs w:val="24"/>
          <w:rtl/>
        </w:rPr>
        <w:t>ס</w:t>
      </w:r>
      <w:r>
        <w:rPr>
          <w:rFonts w:cs="David" w:hint="cs"/>
          <w:sz w:val="24"/>
          <w:szCs w:val="24"/>
          <w:rtl/>
        </w:rPr>
        <w:t>'</w:t>
      </w:r>
      <w:r w:rsidR="000A6D32" w:rsidRPr="00795058">
        <w:rPr>
          <w:rFonts w:cs="David"/>
          <w:sz w:val="24"/>
          <w:szCs w:val="24"/>
          <w:rtl/>
        </w:rPr>
        <w:t xml:space="preserve"> אינו מקור עצמאי לסמכות חקיקה, אבל משמש להרחבה ו"מתיחה" משמעותית של סמכויות </w:t>
      </w:r>
      <w:r>
        <w:rPr>
          <w:rFonts w:cs="David"/>
          <w:sz w:val="24"/>
          <w:szCs w:val="24"/>
          <w:rtl/>
        </w:rPr>
        <w:t xml:space="preserve">השלטון </w:t>
      </w:r>
      <w:r w:rsidR="008C1918">
        <w:rPr>
          <w:rFonts w:cs="David" w:hint="cs"/>
          <w:sz w:val="24"/>
          <w:szCs w:val="24"/>
          <w:rtl/>
        </w:rPr>
        <w:t>הפדראלי</w:t>
      </w:r>
      <w:r>
        <w:rPr>
          <w:rFonts w:cs="David"/>
          <w:sz w:val="24"/>
          <w:szCs w:val="24"/>
          <w:rtl/>
        </w:rPr>
        <w:t xml:space="preserve"> שניתן לקשר לס</w:t>
      </w:r>
      <w:r>
        <w:rPr>
          <w:rFonts w:cs="David" w:hint="cs"/>
          <w:sz w:val="24"/>
          <w:szCs w:val="24"/>
          <w:rtl/>
        </w:rPr>
        <w:t>'</w:t>
      </w:r>
      <w:r w:rsidR="000A6D32" w:rsidRPr="00795058">
        <w:rPr>
          <w:rFonts w:cs="David"/>
          <w:sz w:val="24"/>
          <w:szCs w:val="24"/>
          <w:rtl/>
        </w:rPr>
        <w:t xml:space="preserve"> מסמיכים אחרים.</w:t>
      </w:r>
    </w:p>
    <w:p w:rsidR="00961712" w:rsidRDefault="00961712" w:rsidP="00B37231">
      <w:pPr>
        <w:pStyle w:val="aa"/>
        <w:jc w:val="both"/>
        <w:rPr>
          <w:rFonts w:cs="David"/>
          <w:sz w:val="24"/>
          <w:szCs w:val="24"/>
          <w:rtl/>
        </w:rPr>
      </w:pPr>
    </w:p>
    <w:p w:rsidR="0000023E" w:rsidRDefault="0000023E" w:rsidP="00B37231">
      <w:pPr>
        <w:pStyle w:val="aa"/>
        <w:jc w:val="both"/>
        <w:rPr>
          <w:rFonts w:cs="David"/>
          <w:sz w:val="24"/>
          <w:szCs w:val="24"/>
          <w:rtl/>
        </w:rPr>
      </w:pPr>
    </w:p>
    <w:p w:rsidR="00A307FB" w:rsidRDefault="00A307FB" w:rsidP="00B37231">
      <w:pPr>
        <w:pStyle w:val="aa"/>
        <w:jc w:val="both"/>
        <w:rPr>
          <w:rFonts w:cs="David"/>
          <w:sz w:val="24"/>
          <w:szCs w:val="24"/>
          <w:rtl/>
        </w:rPr>
      </w:pPr>
    </w:p>
    <w:p w:rsidR="00A307FB" w:rsidRDefault="00A307FB" w:rsidP="00B37231">
      <w:pPr>
        <w:pStyle w:val="aa"/>
        <w:jc w:val="both"/>
        <w:rPr>
          <w:rFonts w:cs="David"/>
          <w:sz w:val="24"/>
          <w:szCs w:val="24"/>
          <w:rtl/>
        </w:rPr>
      </w:pPr>
    </w:p>
    <w:p w:rsidR="00A307FB" w:rsidRDefault="00A307FB" w:rsidP="00B37231">
      <w:pPr>
        <w:pStyle w:val="aa"/>
        <w:jc w:val="both"/>
        <w:rPr>
          <w:rFonts w:cs="David"/>
          <w:sz w:val="24"/>
          <w:szCs w:val="24"/>
          <w:rtl/>
        </w:rPr>
      </w:pPr>
    </w:p>
    <w:p w:rsidR="00A307FB" w:rsidRDefault="00A307FB" w:rsidP="00B37231">
      <w:pPr>
        <w:pStyle w:val="aa"/>
        <w:jc w:val="both"/>
        <w:rPr>
          <w:rFonts w:cs="David"/>
          <w:sz w:val="24"/>
          <w:szCs w:val="24"/>
          <w:rtl/>
        </w:rPr>
      </w:pPr>
    </w:p>
    <w:p w:rsidR="00A307FB" w:rsidRDefault="00A307FB" w:rsidP="00B37231">
      <w:pPr>
        <w:pStyle w:val="aa"/>
        <w:jc w:val="both"/>
        <w:rPr>
          <w:rFonts w:cs="David"/>
          <w:sz w:val="24"/>
          <w:szCs w:val="24"/>
          <w:rtl/>
        </w:rPr>
      </w:pPr>
    </w:p>
    <w:p w:rsidR="00A307FB" w:rsidRDefault="00A307FB" w:rsidP="00B37231">
      <w:pPr>
        <w:pStyle w:val="aa"/>
        <w:jc w:val="both"/>
        <w:rPr>
          <w:rFonts w:cs="David"/>
          <w:sz w:val="24"/>
          <w:szCs w:val="24"/>
          <w:rtl/>
        </w:rPr>
      </w:pPr>
    </w:p>
    <w:p w:rsidR="00A307FB" w:rsidRDefault="00A307FB" w:rsidP="00B37231">
      <w:pPr>
        <w:pStyle w:val="aa"/>
        <w:jc w:val="both"/>
        <w:rPr>
          <w:rFonts w:cs="David"/>
          <w:sz w:val="24"/>
          <w:szCs w:val="24"/>
          <w:rtl/>
        </w:rPr>
      </w:pPr>
    </w:p>
    <w:p w:rsidR="00A307FB" w:rsidRDefault="00A307FB" w:rsidP="00B37231">
      <w:pPr>
        <w:pStyle w:val="aa"/>
        <w:jc w:val="both"/>
        <w:rPr>
          <w:rFonts w:cs="David"/>
          <w:sz w:val="24"/>
          <w:szCs w:val="24"/>
          <w:rtl/>
        </w:rPr>
      </w:pPr>
    </w:p>
    <w:p w:rsidR="00A307FB" w:rsidRDefault="00A307FB" w:rsidP="00B37231">
      <w:pPr>
        <w:pStyle w:val="aa"/>
        <w:jc w:val="both"/>
        <w:rPr>
          <w:rFonts w:cs="David"/>
          <w:sz w:val="24"/>
          <w:szCs w:val="24"/>
          <w:rtl/>
        </w:rPr>
      </w:pPr>
    </w:p>
    <w:p w:rsidR="00A307FB" w:rsidRDefault="00A307FB" w:rsidP="00B37231">
      <w:pPr>
        <w:pStyle w:val="aa"/>
        <w:jc w:val="both"/>
        <w:rPr>
          <w:rFonts w:cs="David"/>
          <w:sz w:val="24"/>
          <w:szCs w:val="24"/>
          <w:rtl/>
        </w:rPr>
      </w:pPr>
    </w:p>
    <w:p w:rsidR="00A307FB" w:rsidRDefault="00A307FB" w:rsidP="00B37231">
      <w:pPr>
        <w:pStyle w:val="aa"/>
        <w:jc w:val="both"/>
        <w:rPr>
          <w:rFonts w:cs="David"/>
          <w:sz w:val="24"/>
          <w:szCs w:val="24"/>
          <w:rtl/>
        </w:rPr>
      </w:pPr>
    </w:p>
    <w:p w:rsidR="00A307FB" w:rsidRDefault="00A307FB" w:rsidP="00B37231">
      <w:pPr>
        <w:pStyle w:val="aa"/>
        <w:jc w:val="both"/>
        <w:rPr>
          <w:rFonts w:cs="David"/>
          <w:sz w:val="24"/>
          <w:szCs w:val="24"/>
          <w:rtl/>
        </w:rPr>
      </w:pPr>
    </w:p>
    <w:p w:rsidR="00A307FB" w:rsidRDefault="00A307FB" w:rsidP="00B37231">
      <w:pPr>
        <w:pStyle w:val="aa"/>
        <w:jc w:val="both"/>
        <w:rPr>
          <w:rFonts w:cs="David"/>
          <w:sz w:val="24"/>
          <w:szCs w:val="24"/>
          <w:rtl/>
        </w:rPr>
      </w:pPr>
    </w:p>
    <w:p w:rsidR="00A307FB" w:rsidRDefault="00A307FB" w:rsidP="00B37231">
      <w:pPr>
        <w:pStyle w:val="aa"/>
        <w:jc w:val="both"/>
        <w:rPr>
          <w:rFonts w:cs="David"/>
          <w:sz w:val="24"/>
          <w:szCs w:val="24"/>
          <w:rtl/>
        </w:rPr>
      </w:pPr>
    </w:p>
    <w:p w:rsidR="00A307FB" w:rsidRDefault="00A307FB" w:rsidP="00B37231">
      <w:pPr>
        <w:pStyle w:val="aa"/>
        <w:jc w:val="both"/>
        <w:rPr>
          <w:rFonts w:cs="David"/>
          <w:sz w:val="24"/>
          <w:szCs w:val="24"/>
          <w:rtl/>
        </w:rPr>
      </w:pPr>
    </w:p>
    <w:p w:rsidR="00A307FB" w:rsidRPr="00795058" w:rsidRDefault="00A307FB" w:rsidP="00B37231">
      <w:pPr>
        <w:pStyle w:val="aa"/>
        <w:jc w:val="both"/>
        <w:rPr>
          <w:rFonts w:cs="David"/>
          <w:sz w:val="24"/>
          <w:szCs w:val="24"/>
          <w:rtl/>
        </w:rPr>
      </w:pPr>
    </w:p>
    <w:p w:rsidR="000A6D32" w:rsidRPr="003F70F4" w:rsidRDefault="003F70F4" w:rsidP="00B37231">
      <w:pPr>
        <w:pStyle w:val="aa"/>
        <w:jc w:val="both"/>
        <w:rPr>
          <w:rFonts w:cs="David"/>
          <w:b/>
          <w:bCs/>
          <w:sz w:val="24"/>
          <w:szCs w:val="24"/>
          <w:rtl/>
        </w:rPr>
      </w:pPr>
      <w:r w:rsidRPr="003F70F4">
        <w:rPr>
          <w:rFonts w:cs="David" w:hint="cs"/>
          <w:b/>
          <w:bCs/>
          <w:sz w:val="24"/>
          <w:szCs w:val="24"/>
          <w:rtl/>
        </w:rPr>
        <w:lastRenderedPageBreak/>
        <w:t xml:space="preserve">התיקון ה-14: </w:t>
      </w:r>
      <w:r w:rsidR="000A6D32" w:rsidRPr="003F70F4">
        <w:rPr>
          <w:rFonts w:cs="David"/>
          <w:b/>
          <w:bCs/>
          <w:sz w:val="24"/>
          <w:szCs w:val="24"/>
          <w:rtl/>
        </w:rPr>
        <w:t>שוויו</w:t>
      </w:r>
      <w:r w:rsidRPr="003F70F4">
        <w:rPr>
          <w:rFonts w:cs="David"/>
          <w:b/>
          <w:bCs/>
          <w:sz w:val="24"/>
          <w:szCs w:val="24"/>
          <w:rtl/>
        </w:rPr>
        <w:t>ן</w:t>
      </w:r>
    </w:p>
    <w:p w:rsidR="00C36620" w:rsidRDefault="00C36620" w:rsidP="00C36620">
      <w:pPr>
        <w:pStyle w:val="aa"/>
        <w:jc w:val="both"/>
        <w:rPr>
          <w:rFonts w:cs="David"/>
          <w:sz w:val="24"/>
          <w:szCs w:val="24"/>
          <w:rtl/>
        </w:rPr>
      </w:pPr>
      <w:r>
        <w:rPr>
          <w:rFonts w:cs="David" w:hint="cs"/>
          <w:sz w:val="24"/>
          <w:szCs w:val="24"/>
          <w:rtl/>
        </w:rPr>
        <w:t>*</w:t>
      </w:r>
      <w:r w:rsidR="000627EE" w:rsidRPr="00795058">
        <w:rPr>
          <w:rFonts w:cs="David" w:hint="cs"/>
          <w:sz w:val="24"/>
          <w:szCs w:val="24"/>
          <w:rtl/>
        </w:rPr>
        <w:t>כל מי שנולד או התאזרח בארצות הברית, ונתון ל</w:t>
      </w:r>
      <w:r>
        <w:rPr>
          <w:rFonts w:cs="David" w:hint="cs"/>
          <w:sz w:val="24"/>
          <w:szCs w:val="24"/>
          <w:rtl/>
        </w:rPr>
        <w:t>שיפוטה, הינו אזרח ארה"ב.</w:t>
      </w:r>
    </w:p>
    <w:p w:rsidR="00743CCE" w:rsidRPr="00743CCE" w:rsidRDefault="00743CCE" w:rsidP="00743CCE">
      <w:pPr>
        <w:pStyle w:val="aa"/>
        <w:jc w:val="both"/>
        <w:rPr>
          <w:rFonts w:cs="David"/>
          <w:sz w:val="24"/>
          <w:szCs w:val="24"/>
          <w:rtl/>
        </w:rPr>
      </w:pPr>
    </w:p>
    <w:p w:rsidR="004B12B8" w:rsidRDefault="00743CCE" w:rsidP="004B12B8">
      <w:pPr>
        <w:pStyle w:val="aa"/>
        <w:jc w:val="both"/>
        <w:rPr>
          <w:rFonts w:cs="David"/>
          <w:sz w:val="24"/>
          <w:szCs w:val="24"/>
          <w:rtl/>
        </w:rPr>
      </w:pPr>
      <w:r w:rsidRPr="00743CCE">
        <w:rPr>
          <w:rFonts w:cs="David" w:hint="cs"/>
          <w:sz w:val="24"/>
          <w:szCs w:val="24"/>
          <w:rtl/>
        </w:rPr>
        <w:t>פס"ד בראון</w:t>
      </w:r>
      <w:r>
        <w:rPr>
          <w:rFonts w:cs="David" w:hint="cs"/>
          <w:sz w:val="24"/>
          <w:szCs w:val="24"/>
          <w:rtl/>
        </w:rPr>
        <w:t>-</w:t>
      </w:r>
      <w:r w:rsidRPr="00743CCE">
        <w:rPr>
          <w:rFonts w:cs="David" w:hint="cs"/>
          <w:sz w:val="24"/>
          <w:szCs w:val="24"/>
          <w:rtl/>
        </w:rPr>
        <w:t xml:space="preserve"> </w:t>
      </w:r>
      <w:r>
        <w:rPr>
          <w:rFonts w:cs="David" w:hint="cs"/>
          <w:sz w:val="24"/>
          <w:szCs w:val="24"/>
          <w:rtl/>
        </w:rPr>
        <w:t xml:space="preserve">לדוקטרינת ה"נפרד אבל שווה" (פס"ד פלסי) אין </w:t>
      </w:r>
      <w:r w:rsidRPr="00743CCE">
        <w:rPr>
          <w:rFonts w:cs="David" w:hint="cs"/>
          <w:sz w:val="24"/>
          <w:szCs w:val="24"/>
          <w:rtl/>
        </w:rPr>
        <w:t>מקום מרחב הציבורי, אפילו אם התנאים זהים. עצם ההפרדה כשמדובר בחינוך מהווה פגיעה ב</w:t>
      </w:r>
      <w:r>
        <w:rPr>
          <w:rFonts w:cs="David" w:hint="cs"/>
          <w:sz w:val="24"/>
          <w:szCs w:val="24"/>
          <w:rtl/>
        </w:rPr>
        <w:t xml:space="preserve">שוויון. </w:t>
      </w:r>
      <w:r w:rsidRPr="00743CCE">
        <w:rPr>
          <w:rFonts w:cs="David" w:hint="cs"/>
          <w:sz w:val="24"/>
          <w:szCs w:val="24"/>
          <w:rtl/>
        </w:rPr>
        <w:t>יש נזק פסיכולוגי בהעברה לילדים השחור</w:t>
      </w:r>
      <w:r>
        <w:rPr>
          <w:rFonts w:cs="David" w:hint="cs"/>
          <w:sz w:val="24"/>
          <w:szCs w:val="24"/>
          <w:rtl/>
        </w:rPr>
        <w:t>ים מסר שהם נחותים,</w:t>
      </w:r>
      <w:r w:rsidRPr="00743CCE">
        <w:rPr>
          <w:rFonts w:cs="David" w:hint="cs"/>
          <w:sz w:val="24"/>
          <w:szCs w:val="24"/>
          <w:rtl/>
        </w:rPr>
        <w:t xml:space="preserve"> זה מנוגד לשוויון </w:t>
      </w:r>
      <w:r>
        <w:rPr>
          <w:rFonts w:cs="David" w:hint="cs"/>
          <w:sz w:val="24"/>
          <w:szCs w:val="24"/>
          <w:rtl/>
        </w:rPr>
        <w:t xml:space="preserve">מבחינה </w:t>
      </w:r>
      <w:r w:rsidRPr="00743CCE">
        <w:rPr>
          <w:rFonts w:cs="David" w:hint="cs"/>
          <w:sz w:val="24"/>
          <w:szCs w:val="24"/>
          <w:rtl/>
        </w:rPr>
        <w:t xml:space="preserve">אינהרנטית (הייתה התבססות על </w:t>
      </w:r>
      <w:r>
        <w:rPr>
          <w:rFonts w:cs="David" w:hint="cs"/>
          <w:sz w:val="24"/>
          <w:szCs w:val="24"/>
          <w:rtl/>
        </w:rPr>
        <w:t>מחקרים פסיכולוגיים).</w:t>
      </w:r>
      <w:r w:rsidR="004B12B8">
        <w:rPr>
          <w:rFonts w:cs="David" w:hint="cs"/>
          <w:sz w:val="24"/>
          <w:szCs w:val="24"/>
          <w:rtl/>
        </w:rPr>
        <w:t xml:space="preserve"> השימוש במחקרים היסטוריים נדחה למרות שתמך בהפרדה: </w:t>
      </w:r>
      <w:r w:rsidRPr="00743CCE">
        <w:rPr>
          <w:rFonts w:cs="David" w:hint="cs"/>
          <w:sz w:val="24"/>
          <w:szCs w:val="24"/>
          <w:rtl/>
        </w:rPr>
        <w:t>הגישה הה</w:t>
      </w:r>
      <w:r w:rsidR="004B12B8">
        <w:rPr>
          <w:rFonts w:cs="David" w:hint="cs"/>
          <w:sz w:val="24"/>
          <w:szCs w:val="24"/>
          <w:rtl/>
        </w:rPr>
        <w:t>יסטורית לא נותנת תשובה ברורה / תפקיד ה</w:t>
      </w:r>
      <w:r w:rsidRPr="00743CCE">
        <w:rPr>
          <w:rFonts w:cs="David" w:hint="cs"/>
          <w:sz w:val="24"/>
          <w:szCs w:val="24"/>
          <w:rtl/>
        </w:rPr>
        <w:t>חינוך בחברה השתנה מאוד מאז התיקון ה-14 ולכן אפילו אם היו ראיות ברורות לכוונת המחוקק האמיתית לא צריך</w:t>
      </w:r>
      <w:r w:rsidR="004B12B8">
        <w:rPr>
          <w:rFonts w:cs="David" w:hint="cs"/>
          <w:sz w:val="24"/>
          <w:szCs w:val="24"/>
          <w:rtl/>
        </w:rPr>
        <w:t xml:space="preserve"> לתת להן משקל משמעותי.</w:t>
      </w:r>
    </w:p>
    <w:p w:rsidR="00743CCE" w:rsidRPr="00743CCE" w:rsidRDefault="004B12B8" w:rsidP="004B12B8">
      <w:pPr>
        <w:pStyle w:val="aa"/>
        <w:jc w:val="both"/>
        <w:rPr>
          <w:rFonts w:cs="David"/>
          <w:sz w:val="24"/>
          <w:szCs w:val="24"/>
          <w:rtl/>
        </w:rPr>
      </w:pPr>
      <w:r>
        <w:rPr>
          <w:rFonts w:cs="David" w:hint="cs"/>
          <w:sz w:val="24"/>
          <w:szCs w:val="24"/>
          <w:rtl/>
        </w:rPr>
        <w:t xml:space="preserve">אין לפס"ד בסיס דוקטורינרי, ולכן </w:t>
      </w:r>
      <w:r w:rsidR="00743CCE" w:rsidRPr="00743CCE">
        <w:rPr>
          <w:rFonts w:cs="David" w:hint="cs"/>
          <w:sz w:val="24"/>
          <w:szCs w:val="24"/>
          <w:rtl/>
        </w:rPr>
        <w:t xml:space="preserve">הוא אינו כל כך </w:t>
      </w:r>
      <w:r>
        <w:rPr>
          <w:rFonts w:cs="David" w:hint="cs"/>
          <w:sz w:val="24"/>
          <w:szCs w:val="24"/>
          <w:rtl/>
        </w:rPr>
        <w:t>טוב לשימוש בביהמ"ש כתקדים.</w:t>
      </w:r>
    </w:p>
    <w:p w:rsidR="00743CCE" w:rsidRPr="00743CCE" w:rsidRDefault="00743CCE" w:rsidP="00743CCE">
      <w:pPr>
        <w:pStyle w:val="aa"/>
        <w:jc w:val="both"/>
        <w:rPr>
          <w:rFonts w:cs="David"/>
          <w:sz w:val="24"/>
          <w:szCs w:val="24"/>
          <w:rtl/>
        </w:rPr>
      </w:pPr>
    </w:p>
    <w:p w:rsidR="00C36620" w:rsidRDefault="002E056E" w:rsidP="00C36620">
      <w:pPr>
        <w:pStyle w:val="aa"/>
        <w:jc w:val="both"/>
        <w:rPr>
          <w:rFonts w:cs="David"/>
          <w:sz w:val="24"/>
          <w:szCs w:val="24"/>
          <w:rtl/>
        </w:rPr>
      </w:pPr>
      <w:r w:rsidRPr="00795058">
        <w:rPr>
          <w:rFonts w:cs="David" w:hint="cs"/>
          <w:sz w:val="24"/>
          <w:szCs w:val="24"/>
          <w:rtl/>
        </w:rPr>
        <w:t xml:space="preserve">עקרון השוויון </w:t>
      </w:r>
      <w:r w:rsidR="00C36620">
        <w:rPr>
          <w:rFonts w:cs="David"/>
          <w:sz w:val="24"/>
          <w:szCs w:val="24"/>
          <w:rtl/>
        </w:rPr>
        <w:t>חל הן על המדינות</w:t>
      </w:r>
      <w:r w:rsidR="000A6D32" w:rsidRPr="00795058">
        <w:rPr>
          <w:rFonts w:cs="David"/>
          <w:sz w:val="24"/>
          <w:szCs w:val="24"/>
          <w:rtl/>
        </w:rPr>
        <w:t xml:space="preserve"> </w:t>
      </w:r>
      <w:r w:rsidR="00D25A0C" w:rsidRPr="00795058">
        <w:rPr>
          <w:rFonts w:cs="David" w:hint="cs"/>
          <w:sz w:val="24"/>
          <w:szCs w:val="24"/>
          <w:rtl/>
        </w:rPr>
        <w:t>ו</w:t>
      </w:r>
      <w:r w:rsidR="000A6D32" w:rsidRPr="00795058">
        <w:rPr>
          <w:rFonts w:cs="David"/>
          <w:sz w:val="24"/>
          <w:szCs w:val="24"/>
          <w:rtl/>
        </w:rPr>
        <w:t>הן על השלטון הפדר</w:t>
      </w:r>
      <w:r w:rsidR="00743CCE">
        <w:rPr>
          <w:rFonts w:cs="David" w:hint="cs"/>
          <w:sz w:val="24"/>
          <w:szCs w:val="24"/>
          <w:rtl/>
        </w:rPr>
        <w:t>א</w:t>
      </w:r>
      <w:r w:rsidR="000A6D32" w:rsidRPr="00795058">
        <w:rPr>
          <w:rFonts w:cs="David"/>
          <w:sz w:val="24"/>
          <w:szCs w:val="24"/>
          <w:rtl/>
        </w:rPr>
        <w:t>לי</w:t>
      </w:r>
      <w:r w:rsidR="00C36620">
        <w:rPr>
          <w:rFonts w:cs="David" w:hint="cs"/>
          <w:sz w:val="24"/>
          <w:szCs w:val="24"/>
          <w:rtl/>
        </w:rPr>
        <w:t xml:space="preserve">. </w:t>
      </w:r>
      <w:r w:rsidR="00B4625C" w:rsidRPr="00795058">
        <w:rPr>
          <w:rFonts w:cs="David" w:hint="cs"/>
          <w:sz w:val="24"/>
          <w:szCs w:val="24"/>
          <w:rtl/>
        </w:rPr>
        <w:t xml:space="preserve">תיקונים 1-9 חלו </w:t>
      </w:r>
      <w:r w:rsidRPr="00795058">
        <w:rPr>
          <w:rFonts w:cs="David" w:hint="cs"/>
          <w:sz w:val="24"/>
          <w:szCs w:val="24"/>
          <w:rtl/>
        </w:rPr>
        <w:t xml:space="preserve">תחילה </w:t>
      </w:r>
      <w:r w:rsidR="00B4625C" w:rsidRPr="00795058">
        <w:rPr>
          <w:rFonts w:cs="David" w:hint="cs"/>
          <w:sz w:val="24"/>
          <w:szCs w:val="24"/>
          <w:rtl/>
        </w:rPr>
        <w:t>רק על השלטון הפדר</w:t>
      </w:r>
      <w:r w:rsidR="00743CCE">
        <w:rPr>
          <w:rFonts w:cs="David" w:hint="cs"/>
          <w:sz w:val="24"/>
          <w:szCs w:val="24"/>
          <w:rtl/>
        </w:rPr>
        <w:t>א</w:t>
      </w:r>
      <w:r w:rsidR="00B4625C" w:rsidRPr="00795058">
        <w:rPr>
          <w:rFonts w:cs="David" w:hint="cs"/>
          <w:sz w:val="24"/>
          <w:szCs w:val="24"/>
          <w:rtl/>
        </w:rPr>
        <w:t>לי. ביהמ"ש הרחיב את התחולה וקבע שמכוח התיקון ה-</w:t>
      </w:r>
      <w:r w:rsidR="00C36620">
        <w:rPr>
          <w:rFonts w:cs="David" w:hint="cs"/>
          <w:sz w:val="24"/>
          <w:szCs w:val="24"/>
          <w:rtl/>
        </w:rPr>
        <w:t>14 הם חלים גם על השלטון.</w:t>
      </w:r>
    </w:p>
    <w:p w:rsidR="000A6D32" w:rsidRPr="00795058" w:rsidRDefault="00C36620" w:rsidP="00C36620">
      <w:pPr>
        <w:pStyle w:val="aa"/>
        <w:jc w:val="both"/>
        <w:rPr>
          <w:rFonts w:cs="David"/>
          <w:sz w:val="24"/>
          <w:szCs w:val="24"/>
          <w:rtl/>
        </w:rPr>
      </w:pPr>
      <w:r w:rsidRPr="00C36620">
        <w:rPr>
          <w:rFonts w:cs="David" w:hint="cs"/>
          <w:sz w:val="24"/>
          <w:szCs w:val="24"/>
          <w:rtl/>
        </w:rPr>
        <w:t xml:space="preserve">עם זאת </w:t>
      </w:r>
      <w:r w:rsidRPr="00C36620">
        <w:rPr>
          <w:rFonts w:cs="David" w:hint="cs"/>
          <w:sz w:val="24"/>
          <w:szCs w:val="24"/>
          <w:u w:val="single"/>
          <w:rtl/>
        </w:rPr>
        <w:t>שוויון לא חל על</w:t>
      </w:r>
      <w:r w:rsidRPr="00C36620">
        <w:rPr>
          <w:rFonts w:cs="David" w:hint="cs"/>
          <w:sz w:val="24"/>
          <w:szCs w:val="24"/>
          <w:rtl/>
        </w:rPr>
        <w:t xml:space="preserve">: </w:t>
      </w:r>
      <w:r w:rsidR="000A6D32" w:rsidRPr="00C36620">
        <w:rPr>
          <w:rFonts w:cs="David"/>
          <w:sz w:val="24"/>
          <w:szCs w:val="24"/>
          <w:rtl/>
        </w:rPr>
        <w:t>גופים פרטיים</w:t>
      </w:r>
      <w:r w:rsidRPr="00C36620">
        <w:rPr>
          <w:rFonts w:cs="David"/>
          <w:sz w:val="24"/>
          <w:szCs w:val="24"/>
          <w:rtl/>
        </w:rPr>
        <w:t xml:space="preserve"> (אפילו במקומות ציבוריים)</w:t>
      </w:r>
      <w:r w:rsidRPr="00C36620">
        <w:rPr>
          <w:rFonts w:cs="David" w:hint="cs"/>
          <w:sz w:val="24"/>
          <w:szCs w:val="24"/>
          <w:rtl/>
        </w:rPr>
        <w:t xml:space="preserve">, </w:t>
      </w:r>
      <w:r w:rsidR="000A6D32" w:rsidRPr="00C36620">
        <w:rPr>
          <w:rFonts w:cs="David"/>
          <w:sz w:val="24"/>
          <w:szCs w:val="24"/>
          <w:rtl/>
        </w:rPr>
        <w:t>מס</w:t>
      </w:r>
      <w:r w:rsidRPr="00C36620">
        <w:rPr>
          <w:rFonts w:cs="David"/>
          <w:sz w:val="24"/>
          <w:szCs w:val="24"/>
          <w:rtl/>
        </w:rPr>
        <w:t>עדות, מלונות, מקומות בידור</w:t>
      </w:r>
      <w:r w:rsidRPr="00C36620">
        <w:rPr>
          <w:rFonts w:cs="David" w:hint="cs"/>
          <w:sz w:val="24"/>
          <w:szCs w:val="24"/>
          <w:rtl/>
        </w:rPr>
        <w:t xml:space="preserve">, </w:t>
      </w:r>
      <w:r w:rsidRPr="00C36620">
        <w:rPr>
          <w:rFonts w:cs="David"/>
          <w:sz w:val="24"/>
          <w:szCs w:val="24"/>
          <w:rtl/>
        </w:rPr>
        <w:t>קניון, מרכז מסחר</w:t>
      </w:r>
      <w:r w:rsidRPr="00C36620">
        <w:rPr>
          <w:rFonts w:cs="David" w:hint="cs"/>
          <w:sz w:val="24"/>
          <w:szCs w:val="24"/>
          <w:rtl/>
        </w:rPr>
        <w:t xml:space="preserve">י. </w:t>
      </w:r>
      <w:r w:rsidRPr="00C36620">
        <w:rPr>
          <w:rFonts w:cs="David"/>
          <w:sz w:val="24"/>
          <w:szCs w:val="24"/>
          <w:u w:val="single"/>
          <w:rtl/>
        </w:rPr>
        <w:t>חריגים</w:t>
      </w:r>
      <w:r w:rsidRPr="00C36620">
        <w:rPr>
          <w:rFonts w:cs="David"/>
          <w:sz w:val="24"/>
          <w:szCs w:val="24"/>
          <w:rtl/>
        </w:rPr>
        <w:t>:</w:t>
      </w:r>
      <w:r>
        <w:rPr>
          <w:rFonts w:cs="David" w:hint="cs"/>
          <w:sz w:val="24"/>
          <w:szCs w:val="24"/>
          <w:rtl/>
        </w:rPr>
        <w:tab/>
      </w:r>
      <w:r w:rsidRPr="00C36620">
        <w:rPr>
          <w:rFonts w:cs="David" w:hint="cs"/>
          <w:sz w:val="24"/>
          <w:szCs w:val="24"/>
          <w:rtl/>
        </w:rPr>
        <w:tab/>
        <w:t>*</w:t>
      </w:r>
      <w:r w:rsidR="000A6D32" w:rsidRPr="00E13C4B">
        <w:rPr>
          <w:rFonts w:cs="David"/>
          <w:sz w:val="24"/>
          <w:szCs w:val="24"/>
          <w:u w:val="single"/>
          <w:rtl/>
        </w:rPr>
        <w:t>כשגוף פרטי מבצע תפקיד שלטוני</w:t>
      </w:r>
      <w:r w:rsidR="00D25A0C" w:rsidRPr="00C36620">
        <w:rPr>
          <w:rFonts w:cs="David" w:hint="cs"/>
          <w:sz w:val="24"/>
          <w:szCs w:val="24"/>
          <w:rtl/>
        </w:rPr>
        <w:t>-</w:t>
      </w:r>
      <w:r w:rsidRPr="00C36620">
        <w:rPr>
          <w:rFonts w:cs="David" w:hint="cs"/>
          <w:sz w:val="24"/>
          <w:szCs w:val="24"/>
          <w:rtl/>
        </w:rPr>
        <w:t xml:space="preserve"> </w:t>
      </w:r>
      <w:r w:rsidRPr="00C36620">
        <w:rPr>
          <w:rFonts w:cs="David"/>
          <w:sz w:val="24"/>
          <w:szCs w:val="24"/>
          <w:rtl/>
        </w:rPr>
        <w:t>פריימריז במפלגות</w:t>
      </w:r>
      <w:r w:rsidRPr="00C36620">
        <w:rPr>
          <w:rFonts w:cs="David" w:hint="cs"/>
          <w:sz w:val="24"/>
          <w:szCs w:val="24"/>
          <w:rtl/>
        </w:rPr>
        <w:t xml:space="preserve"> (פס"ד סמית'), </w:t>
      </w:r>
      <w:r w:rsidR="000A6D32" w:rsidRPr="00C36620">
        <w:rPr>
          <w:rFonts w:cs="David"/>
          <w:sz w:val="24"/>
          <w:szCs w:val="24"/>
          <w:rtl/>
        </w:rPr>
        <w:t>עיירה בבעלות של חברה פרטית</w:t>
      </w:r>
      <w:r w:rsidRPr="00C36620">
        <w:rPr>
          <w:rFonts w:cs="David" w:hint="cs"/>
          <w:sz w:val="24"/>
          <w:szCs w:val="24"/>
          <w:rtl/>
        </w:rPr>
        <w:t xml:space="preserve"> (פס"ד מארש),</w:t>
      </w:r>
      <w:r>
        <w:rPr>
          <w:rFonts w:cs="David" w:hint="cs"/>
          <w:sz w:val="24"/>
          <w:szCs w:val="24"/>
          <w:rtl/>
        </w:rPr>
        <w:t xml:space="preserve"> </w:t>
      </w:r>
      <w:r w:rsidR="000A6D32" w:rsidRPr="00795058">
        <w:rPr>
          <w:rFonts w:cs="David"/>
          <w:sz w:val="24"/>
          <w:szCs w:val="24"/>
          <w:rtl/>
        </w:rPr>
        <w:t>ני</w:t>
      </w:r>
      <w:r>
        <w:rPr>
          <w:rFonts w:cs="David"/>
          <w:sz w:val="24"/>
          <w:szCs w:val="24"/>
          <w:rtl/>
        </w:rPr>
        <w:t>הול פארק עירוני ע"י חברה פרטית</w:t>
      </w:r>
      <w:r>
        <w:rPr>
          <w:rFonts w:cs="David" w:hint="cs"/>
          <w:sz w:val="24"/>
          <w:szCs w:val="24"/>
          <w:rtl/>
        </w:rPr>
        <w:t xml:space="preserve"> (פס"ד אוונס), </w:t>
      </w:r>
      <w:r w:rsidR="000A6D32" w:rsidRPr="00795058">
        <w:rPr>
          <w:rFonts w:cs="David"/>
          <w:sz w:val="24"/>
          <w:szCs w:val="24"/>
          <w:rtl/>
        </w:rPr>
        <w:t xml:space="preserve">אבל לא: חברת חשמל פרטית, </w:t>
      </w:r>
      <w:r w:rsidR="002B043F" w:rsidRPr="00795058">
        <w:rPr>
          <w:rFonts w:cs="David" w:hint="cs"/>
          <w:sz w:val="24"/>
          <w:szCs w:val="24"/>
          <w:rtl/>
        </w:rPr>
        <w:t xml:space="preserve">גם </w:t>
      </w:r>
      <w:r w:rsidR="000A6D32" w:rsidRPr="00795058">
        <w:rPr>
          <w:rFonts w:cs="David"/>
          <w:sz w:val="24"/>
          <w:szCs w:val="24"/>
          <w:rtl/>
        </w:rPr>
        <w:t>כשיש לה מונופול באזור מסוים</w:t>
      </w:r>
      <w:r>
        <w:rPr>
          <w:rFonts w:cs="David" w:hint="cs"/>
          <w:sz w:val="24"/>
          <w:szCs w:val="24"/>
          <w:rtl/>
        </w:rPr>
        <w:t xml:space="preserve"> (פס"ד ג'קסון).</w:t>
      </w:r>
    </w:p>
    <w:p w:rsidR="00C36620" w:rsidRDefault="00C36620" w:rsidP="00C36620">
      <w:pPr>
        <w:pStyle w:val="aa"/>
        <w:ind w:left="720" w:firstLine="720"/>
        <w:jc w:val="both"/>
        <w:rPr>
          <w:rFonts w:cs="David"/>
          <w:sz w:val="24"/>
          <w:szCs w:val="24"/>
          <w:rtl/>
        </w:rPr>
      </w:pPr>
      <w:r w:rsidRPr="00C36620">
        <w:rPr>
          <w:rFonts w:cs="David" w:hint="cs"/>
          <w:sz w:val="24"/>
          <w:szCs w:val="24"/>
          <w:rtl/>
        </w:rPr>
        <w:t>*</w:t>
      </w:r>
      <w:r w:rsidR="000A6D32" w:rsidRPr="00E13C4B">
        <w:rPr>
          <w:rFonts w:cs="David"/>
          <w:sz w:val="24"/>
          <w:szCs w:val="24"/>
          <w:u w:val="single"/>
          <w:rtl/>
        </w:rPr>
        <w:t>כשקיים קשר הדוק בין הגוף הפרטי למדינה</w:t>
      </w:r>
      <w:r>
        <w:rPr>
          <w:rFonts w:cs="David" w:hint="cs"/>
          <w:sz w:val="24"/>
          <w:szCs w:val="24"/>
          <w:rtl/>
        </w:rPr>
        <w:t xml:space="preserve">- </w:t>
      </w:r>
      <w:r w:rsidR="00E13C4B">
        <w:rPr>
          <w:rFonts w:cs="David"/>
          <w:sz w:val="24"/>
          <w:szCs w:val="24"/>
          <w:rtl/>
        </w:rPr>
        <w:t xml:space="preserve">מסעדה </w:t>
      </w:r>
      <w:r w:rsidR="00E13C4B">
        <w:rPr>
          <w:rFonts w:cs="David" w:hint="cs"/>
          <w:sz w:val="24"/>
          <w:szCs w:val="24"/>
          <w:rtl/>
        </w:rPr>
        <w:t>ה</w:t>
      </w:r>
      <w:r w:rsidR="000A6D32" w:rsidRPr="00795058">
        <w:rPr>
          <w:rFonts w:cs="David"/>
          <w:sz w:val="24"/>
          <w:szCs w:val="24"/>
          <w:rtl/>
        </w:rPr>
        <w:t>ממוקמת על קרקע ש</w:t>
      </w:r>
      <w:r>
        <w:rPr>
          <w:rFonts w:cs="David"/>
          <w:sz w:val="24"/>
          <w:szCs w:val="24"/>
          <w:rtl/>
        </w:rPr>
        <w:t>ל המדינה ו</w:t>
      </w:r>
      <w:r w:rsidR="00E13C4B">
        <w:rPr>
          <w:rFonts w:cs="David" w:hint="cs"/>
          <w:sz w:val="24"/>
          <w:szCs w:val="24"/>
          <w:rtl/>
        </w:rPr>
        <w:t>מ</w:t>
      </w:r>
      <w:r w:rsidR="00E13C4B">
        <w:rPr>
          <w:rFonts w:cs="David"/>
          <w:sz w:val="24"/>
          <w:szCs w:val="24"/>
          <w:rtl/>
        </w:rPr>
        <w:t>שלמ</w:t>
      </w:r>
      <w:r w:rsidR="00E13C4B">
        <w:rPr>
          <w:rFonts w:cs="David" w:hint="cs"/>
          <w:sz w:val="24"/>
          <w:szCs w:val="24"/>
          <w:rtl/>
        </w:rPr>
        <w:t>ת</w:t>
      </w:r>
      <w:r w:rsidR="00E13C4B">
        <w:rPr>
          <w:rFonts w:cs="David"/>
          <w:sz w:val="24"/>
          <w:szCs w:val="24"/>
          <w:rtl/>
        </w:rPr>
        <w:t xml:space="preserve"> שכ</w:t>
      </w:r>
      <w:r w:rsidR="00E13C4B">
        <w:rPr>
          <w:rFonts w:cs="David" w:hint="cs"/>
          <w:sz w:val="24"/>
          <w:szCs w:val="24"/>
          <w:rtl/>
        </w:rPr>
        <w:t>"</w:t>
      </w:r>
      <w:r w:rsidR="00E13C4B">
        <w:rPr>
          <w:rFonts w:cs="David"/>
          <w:sz w:val="24"/>
          <w:szCs w:val="24"/>
          <w:rtl/>
        </w:rPr>
        <w:t>ד</w:t>
      </w:r>
      <w:r>
        <w:rPr>
          <w:rFonts w:cs="David"/>
          <w:sz w:val="24"/>
          <w:szCs w:val="24"/>
          <w:rtl/>
        </w:rPr>
        <w:t xml:space="preserve"> למדינה</w:t>
      </w:r>
      <w:r>
        <w:rPr>
          <w:rFonts w:cs="David" w:hint="cs"/>
          <w:sz w:val="24"/>
          <w:szCs w:val="24"/>
          <w:rtl/>
        </w:rPr>
        <w:t xml:space="preserve"> (פס"ד בורטון), </w:t>
      </w:r>
      <w:r w:rsidR="000A6D32" w:rsidRPr="00795058">
        <w:rPr>
          <w:rFonts w:cs="David"/>
          <w:sz w:val="24"/>
          <w:szCs w:val="24"/>
          <w:rtl/>
        </w:rPr>
        <w:t xml:space="preserve">לא </w:t>
      </w:r>
      <w:r w:rsidR="00553BEE" w:rsidRPr="00795058">
        <w:rPr>
          <w:rFonts w:cs="David"/>
          <w:sz w:val="24"/>
          <w:szCs w:val="24"/>
          <w:rtl/>
        </w:rPr>
        <w:t xml:space="preserve">מספיק </w:t>
      </w:r>
      <w:r w:rsidR="000A6D32" w:rsidRPr="00795058">
        <w:rPr>
          <w:rFonts w:cs="David"/>
          <w:sz w:val="24"/>
          <w:szCs w:val="24"/>
          <w:rtl/>
        </w:rPr>
        <w:t>כל קשר למדינה או הטבה מהמדי</w:t>
      </w:r>
      <w:r>
        <w:rPr>
          <w:rFonts w:cs="David"/>
          <w:sz w:val="24"/>
          <w:szCs w:val="24"/>
          <w:rtl/>
        </w:rPr>
        <w:t>נה (כגון</w:t>
      </w:r>
      <w:r>
        <w:rPr>
          <w:rFonts w:cs="David" w:hint="cs"/>
          <w:sz w:val="24"/>
          <w:szCs w:val="24"/>
          <w:rtl/>
        </w:rPr>
        <w:t>,</w:t>
      </w:r>
      <w:r>
        <w:rPr>
          <w:rFonts w:cs="David"/>
          <w:sz w:val="24"/>
          <w:szCs w:val="24"/>
          <w:rtl/>
        </w:rPr>
        <w:t xml:space="preserve"> רישיון למכור אלכוהו</w:t>
      </w:r>
      <w:r w:rsidR="00E13C4B">
        <w:rPr>
          <w:rFonts w:cs="David" w:hint="cs"/>
          <w:sz w:val="24"/>
          <w:szCs w:val="24"/>
          <w:rtl/>
        </w:rPr>
        <w:t>ל), אלא צריך להיות קשר ישיר ומשמעותי (פס"ד מוס לודג').</w:t>
      </w:r>
    </w:p>
    <w:p w:rsidR="000A6D32" w:rsidRDefault="00C36620" w:rsidP="00E13C4B">
      <w:pPr>
        <w:pStyle w:val="aa"/>
        <w:ind w:left="720" w:firstLine="720"/>
        <w:jc w:val="both"/>
        <w:rPr>
          <w:rFonts w:cs="David"/>
          <w:sz w:val="24"/>
          <w:szCs w:val="24"/>
          <w:rtl/>
        </w:rPr>
      </w:pPr>
      <w:r w:rsidRPr="00E13C4B">
        <w:rPr>
          <w:rFonts w:cs="David" w:hint="cs"/>
          <w:sz w:val="24"/>
          <w:szCs w:val="24"/>
          <w:rtl/>
        </w:rPr>
        <w:t>*</w:t>
      </w:r>
      <w:r w:rsidR="000A6D32" w:rsidRPr="00E13C4B">
        <w:rPr>
          <w:rFonts w:cs="David"/>
          <w:sz w:val="24"/>
          <w:szCs w:val="24"/>
          <w:u w:val="single"/>
          <w:rtl/>
        </w:rPr>
        <w:t>כשההתנהגות הפרטית מבקשת לערב את המדינה</w:t>
      </w:r>
      <w:r w:rsidR="00E13C4B" w:rsidRPr="00E13C4B">
        <w:rPr>
          <w:rFonts w:cs="David" w:hint="cs"/>
          <w:sz w:val="24"/>
          <w:szCs w:val="24"/>
          <w:u w:val="single"/>
          <w:rtl/>
        </w:rPr>
        <w:t xml:space="preserve"> בפעילות האפליה</w:t>
      </w:r>
      <w:r w:rsidR="00D25A0C" w:rsidRPr="00E13C4B">
        <w:rPr>
          <w:rFonts w:cs="David"/>
          <w:sz w:val="24"/>
          <w:szCs w:val="24"/>
          <w:rtl/>
        </w:rPr>
        <w:t xml:space="preserve"> (בעיקר את ביהמ"ש)</w:t>
      </w:r>
      <w:r w:rsidRPr="00E13C4B">
        <w:rPr>
          <w:rFonts w:cs="David" w:hint="cs"/>
          <w:sz w:val="24"/>
          <w:szCs w:val="24"/>
          <w:rtl/>
        </w:rPr>
        <w:t>-</w:t>
      </w:r>
      <w:r>
        <w:rPr>
          <w:rFonts w:cs="David" w:hint="cs"/>
          <w:sz w:val="24"/>
          <w:szCs w:val="24"/>
          <w:rtl/>
        </w:rPr>
        <w:t xml:space="preserve"> </w:t>
      </w:r>
      <w:r w:rsidR="00E13C4B">
        <w:rPr>
          <w:rFonts w:cs="David"/>
          <w:sz w:val="24"/>
          <w:szCs w:val="24"/>
          <w:rtl/>
        </w:rPr>
        <w:t>אכיפה של ס</w:t>
      </w:r>
      <w:r w:rsidR="00E13C4B">
        <w:rPr>
          <w:rFonts w:cs="David" w:hint="cs"/>
          <w:sz w:val="24"/>
          <w:szCs w:val="24"/>
          <w:rtl/>
        </w:rPr>
        <w:t>'</w:t>
      </w:r>
      <w:r w:rsidR="004B12B8">
        <w:rPr>
          <w:rFonts w:cs="David"/>
          <w:sz w:val="24"/>
          <w:szCs w:val="24"/>
          <w:rtl/>
        </w:rPr>
        <w:t xml:space="preserve"> בחוזה האוסר מכירת </w:t>
      </w:r>
      <w:r w:rsidR="000A6D32" w:rsidRPr="00795058">
        <w:rPr>
          <w:rFonts w:cs="David"/>
          <w:sz w:val="24"/>
          <w:szCs w:val="24"/>
          <w:rtl/>
        </w:rPr>
        <w:t>די</w:t>
      </w:r>
      <w:r w:rsidR="00E13C4B">
        <w:rPr>
          <w:rFonts w:cs="David"/>
          <w:sz w:val="24"/>
          <w:szCs w:val="24"/>
          <w:rtl/>
        </w:rPr>
        <w:t>רה למיעוטים (התנאי בחוזה- חוקתי</w:t>
      </w:r>
      <w:r w:rsidR="00E13C4B">
        <w:rPr>
          <w:rFonts w:cs="David" w:hint="cs"/>
          <w:sz w:val="24"/>
          <w:szCs w:val="24"/>
          <w:rtl/>
        </w:rPr>
        <w:t>,</w:t>
      </w:r>
      <w:r w:rsidR="00E13C4B">
        <w:rPr>
          <w:rFonts w:cs="David"/>
          <w:sz w:val="24"/>
          <w:szCs w:val="24"/>
          <w:rtl/>
        </w:rPr>
        <w:t xml:space="preserve"> אכיפה שיפוטית שלו</w:t>
      </w:r>
      <w:r w:rsidR="000A6D32" w:rsidRPr="00795058">
        <w:rPr>
          <w:rFonts w:cs="David"/>
          <w:sz w:val="24"/>
          <w:szCs w:val="24"/>
          <w:rtl/>
        </w:rPr>
        <w:t xml:space="preserve">- לא) </w:t>
      </w:r>
      <w:r w:rsidR="00E13C4B">
        <w:rPr>
          <w:rFonts w:cs="David" w:hint="cs"/>
          <w:sz w:val="24"/>
          <w:szCs w:val="24"/>
          <w:rtl/>
        </w:rPr>
        <w:t xml:space="preserve">(פס"ד שלי), </w:t>
      </w:r>
      <w:r w:rsidR="000A6D32" w:rsidRPr="00795058">
        <w:rPr>
          <w:rFonts w:cs="David"/>
          <w:sz w:val="24"/>
          <w:szCs w:val="24"/>
          <w:rtl/>
        </w:rPr>
        <w:t>כשצד בהליך פרטי</w:t>
      </w:r>
      <w:r w:rsidR="00E13C4B">
        <w:rPr>
          <w:rFonts w:cs="David" w:hint="cs"/>
          <w:sz w:val="24"/>
          <w:szCs w:val="24"/>
          <w:rtl/>
        </w:rPr>
        <w:t xml:space="preserve"> (פס"ד אדמונדסון) </w:t>
      </w:r>
      <w:r w:rsidR="000A6D32" w:rsidRPr="00795058">
        <w:rPr>
          <w:rFonts w:cs="David"/>
          <w:sz w:val="24"/>
          <w:szCs w:val="24"/>
          <w:rtl/>
        </w:rPr>
        <w:t>או נאשם בהליך פלילי</w:t>
      </w:r>
      <w:r w:rsidR="00E13C4B">
        <w:rPr>
          <w:rFonts w:cs="David" w:hint="cs"/>
          <w:sz w:val="24"/>
          <w:szCs w:val="24"/>
          <w:rtl/>
        </w:rPr>
        <w:t xml:space="preserve"> (פס"ד גרגוריס) </w:t>
      </w:r>
      <w:r w:rsidR="000A6D32" w:rsidRPr="00795058">
        <w:rPr>
          <w:rFonts w:cs="David"/>
          <w:sz w:val="24"/>
          <w:szCs w:val="24"/>
          <w:rtl/>
        </w:rPr>
        <w:t>פוסל מושבעים על בסיס גזע.</w:t>
      </w:r>
    </w:p>
    <w:p w:rsidR="000A6D32" w:rsidRPr="00795058" w:rsidRDefault="00553BEE" w:rsidP="004B12B8">
      <w:pPr>
        <w:pStyle w:val="aa"/>
        <w:jc w:val="both"/>
        <w:rPr>
          <w:rFonts w:cs="David"/>
          <w:sz w:val="24"/>
          <w:szCs w:val="24"/>
          <w:rtl/>
        </w:rPr>
      </w:pPr>
      <w:r w:rsidRPr="00795058">
        <w:rPr>
          <w:rFonts w:cs="David"/>
          <w:sz w:val="24"/>
          <w:szCs w:val="24"/>
          <w:rtl/>
        </w:rPr>
        <w:t>מאז שנות ה-</w:t>
      </w:r>
      <w:r w:rsidR="000A6D32" w:rsidRPr="00795058">
        <w:rPr>
          <w:rFonts w:cs="David"/>
          <w:sz w:val="24"/>
          <w:szCs w:val="24"/>
          <w:rtl/>
        </w:rPr>
        <w:t>60 קיימת חקיקה פדר</w:t>
      </w:r>
      <w:r w:rsidR="004B12B8">
        <w:rPr>
          <w:rFonts w:cs="David" w:hint="cs"/>
          <w:sz w:val="24"/>
          <w:szCs w:val="24"/>
          <w:rtl/>
        </w:rPr>
        <w:t>אל</w:t>
      </w:r>
      <w:r w:rsidR="000A6D32" w:rsidRPr="00795058">
        <w:rPr>
          <w:rFonts w:cs="David"/>
          <w:sz w:val="24"/>
          <w:szCs w:val="24"/>
          <w:rtl/>
        </w:rPr>
        <w:t xml:space="preserve">ית האוסרת אפליה גם </w:t>
      </w:r>
      <w:r w:rsidR="00E13C4B">
        <w:rPr>
          <w:rFonts w:cs="David" w:hint="cs"/>
          <w:sz w:val="24"/>
          <w:szCs w:val="24"/>
          <w:rtl/>
        </w:rPr>
        <w:t>ע"י</w:t>
      </w:r>
      <w:r w:rsidR="000A6D32" w:rsidRPr="00795058">
        <w:rPr>
          <w:rFonts w:cs="David"/>
          <w:sz w:val="24"/>
          <w:szCs w:val="24"/>
          <w:rtl/>
        </w:rPr>
        <w:t xml:space="preserve"> גופים פרטיים (מקומות ציבוריים, העסקה, דיור</w:t>
      </w:r>
      <w:r w:rsidR="00E13C4B">
        <w:rPr>
          <w:rFonts w:cs="David" w:hint="cs"/>
          <w:sz w:val="24"/>
          <w:szCs w:val="24"/>
          <w:rtl/>
        </w:rPr>
        <w:t xml:space="preserve"> וכו') בטענה כי </w:t>
      </w:r>
      <w:r w:rsidR="00477964">
        <w:rPr>
          <w:rFonts w:cs="David" w:hint="cs"/>
          <w:sz w:val="24"/>
          <w:szCs w:val="24"/>
          <w:rtl/>
        </w:rPr>
        <w:t>כדי להבטיח סחר יעיל בין המדינות אנשים סוחרים צריכים להשתמש בשירותים רבים, ואסור למנוע מהם את זה.</w:t>
      </w:r>
    </w:p>
    <w:p w:rsidR="00553BEE" w:rsidRPr="00795058" w:rsidRDefault="00553BEE" w:rsidP="00B37231">
      <w:pPr>
        <w:pStyle w:val="aa"/>
        <w:jc w:val="both"/>
        <w:rPr>
          <w:rFonts w:cs="David"/>
          <w:sz w:val="24"/>
          <w:szCs w:val="24"/>
          <w:rtl/>
        </w:rPr>
      </w:pPr>
    </w:p>
    <w:p w:rsidR="000A6D32" w:rsidRPr="00795058" w:rsidRDefault="00477964" w:rsidP="00B37231">
      <w:pPr>
        <w:pStyle w:val="aa"/>
        <w:jc w:val="both"/>
        <w:rPr>
          <w:rFonts w:cs="David"/>
          <w:sz w:val="24"/>
          <w:szCs w:val="24"/>
        </w:rPr>
      </w:pPr>
      <w:r>
        <w:rPr>
          <w:rFonts w:cs="David" w:hint="cs"/>
          <w:sz w:val="24"/>
          <w:szCs w:val="24"/>
          <w:rtl/>
        </w:rPr>
        <w:t>הכלל הוא</w:t>
      </w:r>
      <w:r w:rsidR="00553BEE" w:rsidRPr="00795058">
        <w:rPr>
          <w:rFonts w:cs="David" w:hint="cs"/>
          <w:sz w:val="24"/>
          <w:szCs w:val="24"/>
          <w:rtl/>
        </w:rPr>
        <w:t xml:space="preserve"> </w:t>
      </w:r>
      <w:r>
        <w:rPr>
          <w:rFonts w:cs="David" w:hint="cs"/>
          <w:sz w:val="24"/>
          <w:szCs w:val="24"/>
          <w:rtl/>
        </w:rPr>
        <w:t>ש</w:t>
      </w:r>
      <w:r w:rsidR="000A6D32" w:rsidRPr="00795058">
        <w:rPr>
          <w:rFonts w:cs="David"/>
          <w:sz w:val="24"/>
          <w:szCs w:val="24"/>
          <w:rtl/>
        </w:rPr>
        <w:t>ככל שההבחנה חשודה יותר</w:t>
      </w:r>
      <w:r w:rsidR="007A164F" w:rsidRPr="00795058">
        <w:rPr>
          <w:rFonts w:cs="David" w:hint="cs"/>
          <w:sz w:val="24"/>
          <w:szCs w:val="24"/>
          <w:rtl/>
        </w:rPr>
        <w:t xml:space="preserve"> (ומתקרבת לכדי אפליה)</w:t>
      </w:r>
      <w:r w:rsidR="000A6D32" w:rsidRPr="00795058">
        <w:rPr>
          <w:rFonts w:cs="David"/>
          <w:sz w:val="24"/>
          <w:szCs w:val="24"/>
          <w:rtl/>
        </w:rPr>
        <w:t>, כך הביקורת השיפוטית קפדנית או מחמירה יותר:</w:t>
      </w:r>
    </w:p>
    <w:p w:rsidR="00EC628C" w:rsidRPr="00795058" w:rsidRDefault="00477964" w:rsidP="00415DA1">
      <w:pPr>
        <w:pStyle w:val="aa"/>
        <w:jc w:val="both"/>
        <w:rPr>
          <w:rFonts w:cs="David"/>
          <w:sz w:val="24"/>
          <w:szCs w:val="24"/>
          <w:rtl/>
        </w:rPr>
      </w:pPr>
      <w:r>
        <w:rPr>
          <w:rFonts w:cs="David" w:hint="cs"/>
          <w:sz w:val="24"/>
          <w:szCs w:val="24"/>
          <w:rtl/>
        </w:rPr>
        <w:t>*</w:t>
      </w:r>
      <w:r w:rsidRPr="00414D70">
        <w:rPr>
          <w:rFonts w:cs="David"/>
          <w:sz w:val="24"/>
          <w:szCs w:val="24"/>
          <w:u w:val="single"/>
          <w:rtl/>
        </w:rPr>
        <w:t>הבחנה חשודה</w:t>
      </w:r>
      <w:r>
        <w:rPr>
          <w:rFonts w:cs="David" w:hint="cs"/>
          <w:sz w:val="24"/>
          <w:szCs w:val="24"/>
          <w:rtl/>
        </w:rPr>
        <w:t>-</w:t>
      </w:r>
      <w:r>
        <w:rPr>
          <w:rFonts w:cs="David"/>
          <w:sz w:val="24"/>
          <w:szCs w:val="24"/>
          <w:rtl/>
        </w:rPr>
        <w:t xml:space="preserve"> ביקורת קפדנית</w:t>
      </w:r>
      <w:r>
        <w:rPr>
          <w:rFonts w:cs="David" w:hint="cs"/>
          <w:sz w:val="24"/>
          <w:szCs w:val="24"/>
          <w:rtl/>
        </w:rPr>
        <w:t>: גזע, דת, לאום/מוצא, אזרחות</w:t>
      </w:r>
      <w:r w:rsidR="00EC628C">
        <w:rPr>
          <w:rFonts w:cs="David" w:hint="cs"/>
          <w:sz w:val="24"/>
          <w:szCs w:val="24"/>
          <w:rtl/>
        </w:rPr>
        <w:t xml:space="preserve"> (למעט משרות ציבוריות)</w:t>
      </w:r>
      <w:r>
        <w:rPr>
          <w:rFonts w:cs="David" w:hint="cs"/>
          <w:sz w:val="24"/>
          <w:szCs w:val="24"/>
          <w:rtl/>
        </w:rPr>
        <w:t>.</w:t>
      </w:r>
      <w:r w:rsidR="00EC628C">
        <w:rPr>
          <w:rFonts w:cs="David" w:hint="cs"/>
          <w:sz w:val="24"/>
          <w:szCs w:val="24"/>
          <w:rtl/>
        </w:rPr>
        <w:t xml:space="preserve"> </w:t>
      </w:r>
      <w:r w:rsidR="00EC628C" w:rsidRPr="00EC628C">
        <w:rPr>
          <w:rFonts w:cs="David"/>
          <w:sz w:val="24"/>
          <w:szCs w:val="24"/>
          <w:u w:val="single"/>
          <w:rtl/>
        </w:rPr>
        <w:t>הקריטריונים</w:t>
      </w:r>
      <w:r w:rsidR="00EC628C">
        <w:rPr>
          <w:rFonts w:cs="David" w:hint="cs"/>
          <w:sz w:val="24"/>
          <w:szCs w:val="24"/>
          <w:rtl/>
        </w:rPr>
        <w:t xml:space="preserve">: </w:t>
      </w:r>
      <w:r w:rsidR="00EC628C" w:rsidRPr="00795058">
        <w:rPr>
          <w:rFonts w:cs="David"/>
          <w:sz w:val="24"/>
          <w:szCs w:val="24"/>
          <w:rtl/>
        </w:rPr>
        <w:t>האם מדובר בקבוצה קטנה ומבודדת הנעדרת כוח פוליטי?</w:t>
      </w:r>
      <w:r w:rsidR="00F83CF0">
        <w:rPr>
          <w:rFonts w:cs="David" w:hint="cs"/>
          <w:sz w:val="24"/>
          <w:szCs w:val="24"/>
          <w:rtl/>
        </w:rPr>
        <w:t xml:space="preserve"> (ביקורת אפשרית</w:t>
      </w:r>
      <w:r w:rsidR="00EC628C">
        <w:rPr>
          <w:rFonts w:cs="David" w:hint="cs"/>
          <w:sz w:val="24"/>
          <w:szCs w:val="24"/>
          <w:rtl/>
        </w:rPr>
        <w:t>: נשים- לא קבוצה קטנה, חרדים-</w:t>
      </w:r>
      <w:r w:rsidR="00EC628C" w:rsidRPr="00795058">
        <w:rPr>
          <w:rFonts w:cs="David" w:hint="cs"/>
          <w:sz w:val="24"/>
          <w:szCs w:val="24"/>
          <w:rtl/>
        </w:rPr>
        <w:t xml:space="preserve"> לא נעדרי כוח)</w:t>
      </w:r>
      <w:r w:rsidR="00EC628C">
        <w:rPr>
          <w:rFonts w:cs="David" w:hint="cs"/>
          <w:sz w:val="24"/>
          <w:szCs w:val="24"/>
          <w:rtl/>
        </w:rPr>
        <w:t xml:space="preserve">. </w:t>
      </w:r>
      <w:r w:rsidR="00EC628C" w:rsidRPr="00795058">
        <w:rPr>
          <w:rFonts w:cs="David"/>
          <w:sz w:val="24"/>
          <w:szCs w:val="24"/>
          <w:rtl/>
        </w:rPr>
        <w:t>האם התכונה</w:t>
      </w:r>
      <w:r w:rsidR="00F83CF0">
        <w:rPr>
          <w:rFonts w:cs="David"/>
          <w:sz w:val="24"/>
          <w:szCs w:val="24"/>
          <w:rtl/>
        </w:rPr>
        <w:t xml:space="preserve"> המגדירה את הקבוצה היא מולדת או</w:t>
      </w:r>
      <w:r w:rsidR="00F83CF0">
        <w:rPr>
          <w:rFonts w:cs="David" w:hint="cs"/>
          <w:sz w:val="24"/>
          <w:szCs w:val="24"/>
          <w:rtl/>
        </w:rPr>
        <w:t xml:space="preserve"> </w:t>
      </w:r>
      <w:r w:rsidR="00EC628C" w:rsidRPr="00795058">
        <w:rPr>
          <w:rFonts w:cs="David"/>
          <w:sz w:val="24"/>
          <w:szCs w:val="24"/>
          <w:rtl/>
        </w:rPr>
        <w:t>מבחירה?</w:t>
      </w:r>
      <w:r w:rsidR="00EC628C">
        <w:rPr>
          <w:rFonts w:cs="David" w:hint="cs"/>
          <w:sz w:val="24"/>
          <w:szCs w:val="24"/>
          <w:rtl/>
        </w:rPr>
        <w:t xml:space="preserve"> </w:t>
      </w:r>
      <w:r w:rsidR="00EC628C" w:rsidRPr="00795058">
        <w:rPr>
          <w:rFonts w:cs="David" w:hint="cs"/>
          <w:sz w:val="24"/>
          <w:szCs w:val="24"/>
          <w:rtl/>
        </w:rPr>
        <w:t>(ביקורת: מדוע זה בכלל רלוונטי? הומוסקסואלים/אסירים)</w:t>
      </w:r>
      <w:r w:rsidR="00EC628C">
        <w:rPr>
          <w:rFonts w:cs="David" w:hint="cs"/>
          <w:sz w:val="24"/>
          <w:szCs w:val="24"/>
          <w:rtl/>
        </w:rPr>
        <w:t xml:space="preserve">. </w:t>
      </w:r>
      <w:r w:rsidR="00EC628C" w:rsidRPr="00795058">
        <w:rPr>
          <w:rFonts w:cs="David"/>
          <w:sz w:val="24"/>
          <w:szCs w:val="24"/>
          <w:rtl/>
        </w:rPr>
        <w:t>האם יש היסטוריה של אפליה של הקבוצה?</w:t>
      </w:r>
      <w:r w:rsidR="00EC628C">
        <w:rPr>
          <w:rFonts w:cs="David" w:hint="cs"/>
          <w:sz w:val="24"/>
          <w:szCs w:val="24"/>
          <w:rtl/>
        </w:rPr>
        <w:t xml:space="preserve"> </w:t>
      </w:r>
      <w:r w:rsidR="00EC628C" w:rsidRPr="00795058">
        <w:rPr>
          <w:rFonts w:cs="David" w:hint="cs"/>
          <w:sz w:val="24"/>
          <w:szCs w:val="24"/>
          <w:rtl/>
        </w:rPr>
        <w:t>(במקור דובר רק על שחורים. היום מדברים גם על אפליה על רקע דת)</w:t>
      </w:r>
      <w:r w:rsidR="00EC628C">
        <w:rPr>
          <w:rFonts w:cs="David" w:hint="cs"/>
          <w:sz w:val="24"/>
          <w:szCs w:val="24"/>
          <w:rtl/>
        </w:rPr>
        <w:t xml:space="preserve"> </w:t>
      </w:r>
      <w:r w:rsidR="00EC628C" w:rsidRPr="00795058">
        <w:rPr>
          <w:rFonts w:cs="David"/>
          <w:sz w:val="24"/>
          <w:szCs w:val="24"/>
          <w:rtl/>
        </w:rPr>
        <w:t>עד כמה הקבוצה</w:t>
      </w:r>
      <w:r w:rsidR="00EC628C">
        <w:rPr>
          <w:rFonts w:cs="David"/>
          <w:sz w:val="24"/>
          <w:szCs w:val="24"/>
          <w:rtl/>
        </w:rPr>
        <w:t xml:space="preserve"> דומה לקבוצות שכבר נכללו ברשימ</w:t>
      </w:r>
      <w:r w:rsidR="00EC628C">
        <w:rPr>
          <w:rFonts w:cs="David" w:hint="cs"/>
          <w:sz w:val="24"/>
          <w:szCs w:val="24"/>
          <w:rtl/>
        </w:rPr>
        <w:t>ה?</w:t>
      </w:r>
      <w:r w:rsidR="00415DA1">
        <w:rPr>
          <w:rFonts w:cs="David" w:hint="cs"/>
          <w:sz w:val="24"/>
          <w:szCs w:val="24"/>
          <w:rtl/>
        </w:rPr>
        <w:t xml:space="preserve"> </w:t>
      </w:r>
      <w:r w:rsidR="00EC628C" w:rsidRPr="00795058">
        <w:rPr>
          <w:rFonts w:cs="David" w:hint="cs"/>
          <w:sz w:val="24"/>
          <w:szCs w:val="24"/>
          <w:rtl/>
        </w:rPr>
        <w:t>אם נמצאה הבחנה חשודה</w:t>
      </w:r>
      <w:r w:rsidR="00EC628C">
        <w:rPr>
          <w:rFonts w:cs="David" w:hint="cs"/>
          <w:sz w:val="24"/>
          <w:szCs w:val="24"/>
          <w:rtl/>
        </w:rPr>
        <w:t xml:space="preserve">, אזי </w:t>
      </w:r>
      <w:r w:rsidR="00EC628C" w:rsidRPr="00795058">
        <w:rPr>
          <w:rFonts w:cs="David"/>
          <w:sz w:val="24"/>
          <w:szCs w:val="24"/>
          <w:rtl/>
        </w:rPr>
        <w:t>חזקה שהחוק המפלה אינו חוקתי</w:t>
      </w:r>
      <w:r w:rsidR="00EC628C">
        <w:rPr>
          <w:rFonts w:cs="David" w:hint="cs"/>
          <w:sz w:val="24"/>
          <w:szCs w:val="24"/>
          <w:rtl/>
        </w:rPr>
        <w:t xml:space="preserve"> וה</w:t>
      </w:r>
      <w:r w:rsidR="00EC628C" w:rsidRPr="00795058">
        <w:rPr>
          <w:rFonts w:cs="David"/>
          <w:sz w:val="24"/>
          <w:szCs w:val="24"/>
          <w:rtl/>
        </w:rPr>
        <w:t xml:space="preserve">נטל </w:t>
      </w:r>
      <w:r w:rsidR="00EC628C">
        <w:rPr>
          <w:rFonts w:cs="David" w:hint="cs"/>
          <w:sz w:val="24"/>
          <w:szCs w:val="24"/>
          <w:rtl/>
        </w:rPr>
        <w:t xml:space="preserve">הוא </w:t>
      </w:r>
      <w:r w:rsidR="00EC628C" w:rsidRPr="00795058">
        <w:rPr>
          <w:rFonts w:cs="David"/>
          <w:sz w:val="24"/>
          <w:szCs w:val="24"/>
          <w:rtl/>
        </w:rPr>
        <w:t>על ה</w:t>
      </w:r>
      <w:r w:rsidR="00EC628C">
        <w:rPr>
          <w:rFonts w:cs="David"/>
          <w:sz w:val="24"/>
          <w:szCs w:val="24"/>
          <w:rtl/>
        </w:rPr>
        <w:t>מדינה להראות שהחוק עומד בדרישות</w:t>
      </w:r>
      <w:r w:rsidR="00EC628C">
        <w:rPr>
          <w:rFonts w:cs="David" w:hint="cs"/>
          <w:sz w:val="24"/>
          <w:szCs w:val="24"/>
          <w:rtl/>
        </w:rPr>
        <w:t xml:space="preserve">:  </w:t>
      </w:r>
      <w:r w:rsidR="00EC628C" w:rsidRPr="00EC628C">
        <w:rPr>
          <w:rFonts w:cs="David"/>
          <w:sz w:val="24"/>
          <w:szCs w:val="24"/>
          <w:rtl/>
        </w:rPr>
        <w:t>תכלית</w:t>
      </w:r>
      <w:r w:rsidR="00EC628C" w:rsidRPr="00EC628C">
        <w:rPr>
          <w:rFonts w:cs="David" w:hint="cs"/>
          <w:sz w:val="24"/>
          <w:szCs w:val="24"/>
          <w:rtl/>
        </w:rPr>
        <w:t>- ה</w:t>
      </w:r>
      <w:r w:rsidR="00EC628C" w:rsidRPr="00EC628C">
        <w:rPr>
          <w:rFonts w:cs="David"/>
          <w:sz w:val="24"/>
          <w:szCs w:val="24"/>
          <w:rtl/>
        </w:rPr>
        <w:t>אינטרס</w:t>
      </w:r>
      <w:r w:rsidR="00EC628C" w:rsidRPr="00EC628C">
        <w:rPr>
          <w:rFonts w:cs="David" w:hint="cs"/>
          <w:sz w:val="24"/>
          <w:szCs w:val="24"/>
          <w:rtl/>
        </w:rPr>
        <w:t xml:space="preserve"> חייב להיות </w:t>
      </w:r>
      <w:r w:rsidR="00EC628C" w:rsidRPr="00EC628C">
        <w:rPr>
          <w:rFonts w:cs="David"/>
          <w:sz w:val="24"/>
          <w:szCs w:val="24"/>
          <w:rtl/>
        </w:rPr>
        <w:t>חיוני</w:t>
      </w:r>
      <w:r w:rsidR="00EC628C" w:rsidRPr="00EC628C">
        <w:rPr>
          <w:rFonts w:cs="David" w:hint="cs"/>
          <w:sz w:val="24"/>
          <w:szCs w:val="24"/>
          <w:rtl/>
        </w:rPr>
        <w:t>, ו</w:t>
      </w:r>
      <w:r w:rsidR="00EC628C" w:rsidRPr="00EC628C">
        <w:rPr>
          <w:rFonts w:cs="David"/>
          <w:sz w:val="24"/>
          <w:szCs w:val="24"/>
          <w:rtl/>
        </w:rPr>
        <w:t>מידת ההתאמה בין האמצעי לתכלית</w:t>
      </w:r>
      <w:r w:rsidR="00EC628C" w:rsidRPr="00EC628C">
        <w:rPr>
          <w:rFonts w:cs="David" w:hint="cs"/>
          <w:sz w:val="24"/>
          <w:szCs w:val="24"/>
          <w:rtl/>
        </w:rPr>
        <w:t>- ה</w:t>
      </w:r>
      <w:r w:rsidR="00EC628C" w:rsidRPr="00EC628C">
        <w:rPr>
          <w:rFonts w:cs="David"/>
          <w:sz w:val="24"/>
          <w:szCs w:val="24"/>
          <w:rtl/>
        </w:rPr>
        <w:t>קשר</w:t>
      </w:r>
      <w:r w:rsidR="00EC628C" w:rsidRPr="00EC628C">
        <w:rPr>
          <w:rFonts w:cs="David" w:hint="cs"/>
          <w:sz w:val="24"/>
          <w:szCs w:val="24"/>
          <w:rtl/>
        </w:rPr>
        <w:t xml:space="preserve"> חייב להיות </w:t>
      </w:r>
      <w:r w:rsidR="00EC628C" w:rsidRPr="00EC628C">
        <w:rPr>
          <w:rFonts w:cs="David"/>
          <w:sz w:val="24"/>
          <w:szCs w:val="24"/>
          <w:rtl/>
        </w:rPr>
        <w:t>הדוק</w:t>
      </w:r>
      <w:r w:rsidR="00EC628C" w:rsidRPr="00EC628C">
        <w:rPr>
          <w:rFonts w:cs="David" w:hint="cs"/>
          <w:sz w:val="24"/>
          <w:szCs w:val="24"/>
          <w:rtl/>
        </w:rPr>
        <w:t>.</w:t>
      </w:r>
    </w:p>
    <w:p w:rsidR="00EC628C" w:rsidRDefault="00EC628C" w:rsidP="00EC628C">
      <w:pPr>
        <w:pStyle w:val="aa"/>
        <w:jc w:val="both"/>
        <w:rPr>
          <w:rFonts w:cs="David"/>
          <w:sz w:val="24"/>
          <w:szCs w:val="24"/>
          <w:rtl/>
        </w:rPr>
      </w:pPr>
      <w:r>
        <w:rPr>
          <w:rFonts w:cs="David" w:hint="cs"/>
          <w:sz w:val="24"/>
          <w:szCs w:val="24"/>
          <w:rtl/>
        </w:rPr>
        <w:t>*</w:t>
      </w:r>
      <w:r w:rsidRPr="00414D70">
        <w:rPr>
          <w:rFonts w:cs="David"/>
          <w:sz w:val="24"/>
          <w:szCs w:val="24"/>
          <w:u w:val="single"/>
          <w:rtl/>
        </w:rPr>
        <w:t>הבחנה הפוגעת בזכות יסוד</w:t>
      </w:r>
      <w:r>
        <w:rPr>
          <w:rFonts w:cs="David" w:hint="cs"/>
          <w:sz w:val="24"/>
          <w:szCs w:val="24"/>
          <w:rtl/>
        </w:rPr>
        <w:t>-</w:t>
      </w:r>
      <w:r w:rsidRPr="00795058">
        <w:rPr>
          <w:rFonts w:cs="David"/>
          <w:sz w:val="24"/>
          <w:szCs w:val="24"/>
          <w:rtl/>
        </w:rPr>
        <w:t xml:space="preserve"> ביקורת קפדנית</w:t>
      </w:r>
      <w:r>
        <w:rPr>
          <w:rFonts w:cs="David" w:hint="cs"/>
          <w:sz w:val="24"/>
          <w:szCs w:val="24"/>
          <w:rtl/>
        </w:rPr>
        <w:t xml:space="preserve">: </w:t>
      </w:r>
      <w:r>
        <w:rPr>
          <w:rFonts w:cs="David"/>
          <w:sz w:val="24"/>
          <w:szCs w:val="24"/>
          <w:rtl/>
        </w:rPr>
        <w:t>זכות ההצבעה</w:t>
      </w:r>
      <w:r>
        <w:rPr>
          <w:rFonts w:cs="David" w:hint="cs"/>
          <w:sz w:val="24"/>
          <w:szCs w:val="24"/>
          <w:rtl/>
        </w:rPr>
        <w:t>,</w:t>
      </w:r>
      <w:r>
        <w:rPr>
          <w:rFonts w:cs="David"/>
          <w:sz w:val="24"/>
          <w:szCs w:val="24"/>
          <w:rtl/>
        </w:rPr>
        <w:t xml:space="preserve"> זכות הגישה לערכאות</w:t>
      </w:r>
      <w:r>
        <w:rPr>
          <w:rFonts w:cs="David" w:hint="cs"/>
          <w:sz w:val="24"/>
          <w:szCs w:val="24"/>
          <w:rtl/>
        </w:rPr>
        <w:t>,</w:t>
      </w:r>
      <w:r w:rsidRPr="00795058">
        <w:rPr>
          <w:rFonts w:cs="David"/>
          <w:sz w:val="24"/>
          <w:szCs w:val="24"/>
          <w:rtl/>
        </w:rPr>
        <w:t xml:space="preserve"> חופש התנועה ממדינה למדינה</w:t>
      </w:r>
      <w:r>
        <w:rPr>
          <w:rFonts w:cs="David" w:hint="cs"/>
          <w:sz w:val="24"/>
          <w:szCs w:val="24"/>
          <w:rtl/>
        </w:rPr>
        <w:t xml:space="preserve">. </w:t>
      </w:r>
      <w:r w:rsidRPr="00795058">
        <w:rPr>
          <w:rFonts w:cs="David"/>
          <w:sz w:val="24"/>
          <w:szCs w:val="24"/>
          <w:rtl/>
        </w:rPr>
        <w:t>אבל לא: זכויות סוציאליות</w:t>
      </w:r>
      <w:r>
        <w:rPr>
          <w:rFonts w:cs="David" w:hint="cs"/>
          <w:sz w:val="24"/>
          <w:szCs w:val="24"/>
          <w:rtl/>
        </w:rPr>
        <w:t>,</w:t>
      </w:r>
      <w:r w:rsidRPr="00795058">
        <w:rPr>
          <w:rFonts w:cs="David"/>
          <w:sz w:val="24"/>
          <w:szCs w:val="24"/>
          <w:rtl/>
        </w:rPr>
        <w:t xml:space="preserve"> כגון</w:t>
      </w:r>
      <w:r>
        <w:rPr>
          <w:rFonts w:cs="David" w:hint="cs"/>
          <w:sz w:val="24"/>
          <w:szCs w:val="24"/>
          <w:rtl/>
        </w:rPr>
        <w:t>-</w:t>
      </w:r>
      <w:r>
        <w:rPr>
          <w:rFonts w:cs="David"/>
          <w:sz w:val="24"/>
          <w:szCs w:val="24"/>
          <w:rtl/>
        </w:rPr>
        <w:t xml:space="preserve"> חינוך, בריאות, דיור</w:t>
      </w:r>
      <w:r>
        <w:rPr>
          <w:rFonts w:cs="David" w:hint="cs"/>
          <w:sz w:val="24"/>
          <w:szCs w:val="24"/>
          <w:rtl/>
        </w:rPr>
        <w:t xml:space="preserve"> וכו'.</w:t>
      </w:r>
    </w:p>
    <w:p w:rsidR="00EC628C" w:rsidRPr="00795058" w:rsidRDefault="00477964" w:rsidP="00415DA1">
      <w:pPr>
        <w:pStyle w:val="aa"/>
        <w:jc w:val="both"/>
        <w:rPr>
          <w:rFonts w:cs="David"/>
          <w:sz w:val="24"/>
          <w:szCs w:val="24"/>
          <w:rtl/>
        </w:rPr>
      </w:pPr>
      <w:r>
        <w:rPr>
          <w:rFonts w:cs="David" w:hint="cs"/>
          <w:sz w:val="24"/>
          <w:szCs w:val="24"/>
          <w:rtl/>
        </w:rPr>
        <w:t>*</w:t>
      </w:r>
      <w:r w:rsidR="000A6D32" w:rsidRPr="00414D70">
        <w:rPr>
          <w:rFonts w:cs="David"/>
          <w:sz w:val="24"/>
          <w:szCs w:val="24"/>
          <w:u w:val="single"/>
          <w:rtl/>
        </w:rPr>
        <w:t xml:space="preserve">הבחנה מעין </w:t>
      </w:r>
      <w:r w:rsidRPr="00414D70">
        <w:rPr>
          <w:rFonts w:cs="David"/>
          <w:sz w:val="24"/>
          <w:szCs w:val="24"/>
          <w:u w:val="single"/>
          <w:rtl/>
        </w:rPr>
        <w:t>חשודה</w:t>
      </w:r>
      <w:r>
        <w:rPr>
          <w:rFonts w:cs="David" w:hint="cs"/>
          <w:sz w:val="24"/>
          <w:szCs w:val="24"/>
          <w:rtl/>
        </w:rPr>
        <w:t xml:space="preserve">- </w:t>
      </w:r>
      <w:r>
        <w:rPr>
          <w:rFonts w:cs="David"/>
          <w:sz w:val="24"/>
          <w:szCs w:val="24"/>
          <w:rtl/>
        </w:rPr>
        <w:t>ביקורת בינונית</w:t>
      </w:r>
      <w:r>
        <w:rPr>
          <w:rFonts w:cs="David" w:hint="cs"/>
          <w:sz w:val="24"/>
          <w:szCs w:val="24"/>
          <w:rtl/>
        </w:rPr>
        <w:t>: מין, ממזרות.</w:t>
      </w:r>
      <w:r w:rsidR="00415DA1">
        <w:rPr>
          <w:rFonts w:cs="David" w:hint="cs"/>
          <w:sz w:val="24"/>
          <w:szCs w:val="24"/>
          <w:rtl/>
        </w:rPr>
        <w:t xml:space="preserve"> </w:t>
      </w:r>
      <w:r w:rsidR="00EC628C" w:rsidRPr="00795058">
        <w:rPr>
          <w:rFonts w:cs="David"/>
          <w:sz w:val="24"/>
          <w:szCs w:val="24"/>
          <w:rtl/>
        </w:rPr>
        <w:t>חזקה שהחוק המפלה אינו חוקתי</w:t>
      </w:r>
      <w:r w:rsidR="00EC628C">
        <w:rPr>
          <w:rFonts w:cs="David" w:hint="cs"/>
          <w:sz w:val="24"/>
          <w:szCs w:val="24"/>
          <w:rtl/>
        </w:rPr>
        <w:t xml:space="preserve"> וה</w:t>
      </w:r>
      <w:r w:rsidR="00EC628C" w:rsidRPr="00795058">
        <w:rPr>
          <w:rFonts w:cs="David"/>
          <w:sz w:val="24"/>
          <w:szCs w:val="24"/>
          <w:rtl/>
        </w:rPr>
        <w:t xml:space="preserve">נטל </w:t>
      </w:r>
      <w:r w:rsidR="00EC628C">
        <w:rPr>
          <w:rFonts w:cs="David" w:hint="cs"/>
          <w:sz w:val="24"/>
          <w:szCs w:val="24"/>
          <w:rtl/>
        </w:rPr>
        <w:t xml:space="preserve">הוא </w:t>
      </w:r>
      <w:r w:rsidR="00EC628C" w:rsidRPr="00795058">
        <w:rPr>
          <w:rFonts w:cs="David"/>
          <w:sz w:val="24"/>
          <w:szCs w:val="24"/>
          <w:rtl/>
        </w:rPr>
        <w:t>על המדינה להראות שהחוק עומד בדרישות:</w:t>
      </w:r>
      <w:r w:rsidR="00EC628C">
        <w:rPr>
          <w:rFonts w:cs="David" w:hint="cs"/>
          <w:sz w:val="24"/>
          <w:szCs w:val="24"/>
          <w:rtl/>
        </w:rPr>
        <w:t xml:space="preserve"> תכלית- החוק חייב להיות </w:t>
      </w:r>
      <w:r w:rsidR="00EC628C" w:rsidRPr="00795058">
        <w:rPr>
          <w:rFonts w:cs="David"/>
          <w:sz w:val="24"/>
          <w:szCs w:val="24"/>
          <w:rtl/>
        </w:rPr>
        <w:t xml:space="preserve">אינטרס </w:t>
      </w:r>
      <w:r w:rsidR="00EC628C" w:rsidRPr="00EC628C">
        <w:rPr>
          <w:rFonts w:cs="David"/>
          <w:sz w:val="24"/>
          <w:szCs w:val="24"/>
          <w:rtl/>
        </w:rPr>
        <w:t xml:space="preserve">חשוב </w:t>
      </w:r>
      <w:r w:rsidR="00EC628C" w:rsidRPr="00EC628C">
        <w:rPr>
          <w:rFonts w:cs="David" w:hint="cs"/>
          <w:sz w:val="24"/>
          <w:szCs w:val="24"/>
          <w:rtl/>
        </w:rPr>
        <w:t>(פחות מח</w:t>
      </w:r>
      <w:r w:rsidR="004B12B8">
        <w:rPr>
          <w:rFonts w:cs="David" w:hint="cs"/>
          <w:sz w:val="24"/>
          <w:szCs w:val="24"/>
          <w:rtl/>
        </w:rPr>
        <w:t>י</w:t>
      </w:r>
      <w:r w:rsidR="00EC628C" w:rsidRPr="00EC628C">
        <w:rPr>
          <w:rFonts w:cs="David" w:hint="cs"/>
          <w:sz w:val="24"/>
          <w:szCs w:val="24"/>
          <w:rtl/>
        </w:rPr>
        <w:t>וני בקפדנית) ו</w:t>
      </w:r>
      <w:r w:rsidR="00EC628C" w:rsidRPr="00EC628C">
        <w:rPr>
          <w:rFonts w:cs="David"/>
          <w:sz w:val="24"/>
          <w:szCs w:val="24"/>
          <w:rtl/>
        </w:rPr>
        <w:t>מידת ההתאמה בין האמצעי לתכלית</w:t>
      </w:r>
      <w:r w:rsidR="00EC628C" w:rsidRPr="00EC628C">
        <w:rPr>
          <w:rFonts w:cs="David" w:hint="cs"/>
          <w:sz w:val="24"/>
          <w:szCs w:val="24"/>
          <w:rtl/>
        </w:rPr>
        <w:t>-</w:t>
      </w:r>
      <w:r w:rsidR="00EC628C" w:rsidRPr="00EC628C">
        <w:rPr>
          <w:rFonts w:cs="David"/>
          <w:sz w:val="24"/>
          <w:szCs w:val="24"/>
          <w:rtl/>
        </w:rPr>
        <w:t xml:space="preserve"> קשר משמעות</w:t>
      </w:r>
      <w:r w:rsidR="00EC628C" w:rsidRPr="00EC628C">
        <w:rPr>
          <w:rFonts w:cs="David" w:hint="cs"/>
          <w:sz w:val="24"/>
          <w:szCs w:val="24"/>
          <w:rtl/>
        </w:rPr>
        <w:t>י.</w:t>
      </w:r>
    </w:p>
    <w:p w:rsidR="000A6D32" w:rsidRPr="00795058" w:rsidRDefault="00477964" w:rsidP="00415DA1">
      <w:pPr>
        <w:pStyle w:val="aa"/>
        <w:jc w:val="both"/>
        <w:rPr>
          <w:rFonts w:cs="David"/>
          <w:sz w:val="24"/>
          <w:szCs w:val="24"/>
          <w:rtl/>
        </w:rPr>
      </w:pPr>
      <w:r w:rsidRPr="00477964">
        <w:rPr>
          <w:rFonts w:cs="David" w:hint="cs"/>
          <w:sz w:val="24"/>
          <w:szCs w:val="24"/>
          <w:rtl/>
        </w:rPr>
        <w:t>*</w:t>
      </w:r>
      <w:r w:rsidR="000A6D32" w:rsidRPr="00414D70">
        <w:rPr>
          <w:rFonts w:cs="David"/>
          <w:sz w:val="24"/>
          <w:szCs w:val="24"/>
          <w:u w:val="single"/>
          <w:rtl/>
        </w:rPr>
        <w:t>הב</w:t>
      </w:r>
      <w:r w:rsidRPr="00414D70">
        <w:rPr>
          <w:rFonts w:cs="David"/>
          <w:sz w:val="24"/>
          <w:szCs w:val="24"/>
          <w:u w:val="single"/>
          <w:rtl/>
        </w:rPr>
        <w:t>חנה שאינה חשודה</w:t>
      </w:r>
      <w:r>
        <w:rPr>
          <w:rFonts w:cs="David" w:hint="cs"/>
          <w:sz w:val="24"/>
          <w:szCs w:val="24"/>
          <w:rtl/>
        </w:rPr>
        <w:t>-</w:t>
      </w:r>
      <w:r w:rsidRPr="00477964">
        <w:rPr>
          <w:rFonts w:cs="David"/>
          <w:sz w:val="24"/>
          <w:szCs w:val="24"/>
          <w:rtl/>
        </w:rPr>
        <w:t xml:space="preserve"> ביקורת מקלה</w:t>
      </w:r>
      <w:r>
        <w:rPr>
          <w:rFonts w:cs="David" w:hint="cs"/>
          <w:sz w:val="24"/>
          <w:szCs w:val="24"/>
          <w:rtl/>
        </w:rPr>
        <w:t>:</w:t>
      </w:r>
      <w:r w:rsidRPr="00477964">
        <w:rPr>
          <w:rFonts w:cs="David" w:hint="cs"/>
          <w:sz w:val="24"/>
          <w:szCs w:val="24"/>
          <w:rtl/>
        </w:rPr>
        <w:t xml:space="preserve"> </w:t>
      </w:r>
      <w:r w:rsidRPr="00477964">
        <w:rPr>
          <w:rFonts w:cs="David"/>
          <w:sz w:val="24"/>
          <w:szCs w:val="24"/>
          <w:rtl/>
        </w:rPr>
        <w:t>כל מה שלא הוכר ע"י ביהמ"ש</w:t>
      </w:r>
      <w:r w:rsidRPr="00477964">
        <w:rPr>
          <w:rFonts w:cs="David" w:hint="cs"/>
          <w:sz w:val="24"/>
          <w:szCs w:val="24"/>
          <w:rtl/>
        </w:rPr>
        <w:t xml:space="preserve"> ב-2 </w:t>
      </w:r>
      <w:r w:rsidR="00EC628C">
        <w:rPr>
          <w:rFonts w:cs="David" w:hint="cs"/>
          <w:sz w:val="24"/>
          <w:szCs w:val="24"/>
          <w:rtl/>
        </w:rPr>
        <w:t>הקטגוריות הנ"ל נופל בקטגוריה זו, כגון- גיל, נכות, מצב כלכלי.</w:t>
      </w:r>
      <w:r>
        <w:rPr>
          <w:rFonts w:cs="David" w:hint="cs"/>
          <w:sz w:val="24"/>
          <w:szCs w:val="24"/>
          <w:rtl/>
        </w:rPr>
        <w:t xml:space="preserve"> הויכוח היום הוא על נטייה מינית (פס"ד פרי).</w:t>
      </w:r>
      <w:r w:rsidR="00415DA1">
        <w:rPr>
          <w:rFonts w:cs="David" w:hint="cs"/>
          <w:sz w:val="24"/>
          <w:szCs w:val="24"/>
          <w:rtl/>
        </w:rPr>
        <w:t xml:space="preserve"> </w:t>
      </w:r>
      <w:r w:rsidR="000A6D32" w:rsidRPr="00EC628C">
        <w:rPr>
          <w:rFonts w:cs="David"/>
          <w:sz w:val="24"/>
          <w:szCs w:val="24"/>
          <w:rtl/>
        </w:rPr>
        <w:t>חזקה שהחוק חוקתי</w:t>
      </w:r>
      <w:r w:rsidR="00EC628C" w:rsidRPr="00EC628C">
        <w:rPr>
          <w:rFonts w:cs="David" w:hint="cs"/>
          <w:sz w:val="24"/>
          <w:szCs w:val="24"/>
          <w:rtl/>
        </w:rPr>
        <w:t xml:space="preserve"> ו</w:t>
      </w:r>
      <w:r w:rsidR="000A6D32" w:rsidRPr="00EC628C">
        <w:rPr>
          <w:rFonts w:cs="David"/>
          <w:sz w:val="24"/>
          <w:szCs w:val="24"/>
          <w:rtl/>
        </w:rPr>
        <w:t xml:space="preserve">נטל </w:t>
      </w:r>
      <w:r w:rsidR="00EC628C" w:rsidRPr="00EC628C">
        <w:rPr>
          <w:rFonts w:cs="David" w:hint="cs"/>
          <w:sz w:val="24"/>
          <w:szCs w:val="24"/>
          <w:rtl/>
        </w:rPr>
        <w:t xml:space="preserve">הראיה </w:t>
      </w:r>
      <w:r w:rsidR="000A6D32" w:rsidRPr="00EC628C">
        <w:rPr>
          <w:rFonts w:cs="David"/>
          <w:sz w:val="24"/>
          <w:szCs w:val="24"/>
          <w:rtl/>
        </w:rPr>
        <w:t>על העותר</w:t>
      </w:r>
      <w:r w:rsidR="00EC628C" w:rsidRPr="00EC628C">
        <w:rPr>
          <w:rFonts w:cs="David"/>
          <w:sz w:val="24"/>
          <w:szCs w:val="24"/>
          <w:rtl/>
        </w:rPr>
        <w:t xml:space="preserve"> להראות שהחוק אינו עומד בדרישות</w:t>
      </w:r>
      <w:r w:rsidR="00EC628C" w:rsidRPr="00EC628C">
        <w:rPr>
          <w:rFonts w:cs="David" w:hint="cs"/>
          <w:sz w:val="24"/>
          <w:szCs w:val="24"/>
          <w:rtl/>
        </w:rPr>
        <w:t xml:space="preserve">. </w:t>
      </w:r>
      <w:r w:rsidR="00EC628C" w:rsidRPr="00EC628C">
        <w:rPr>
          <w:rFonts w:cs="David"/>
          <w:sz w:val="24"/>
          <w:szCs w:val="24"/>
          <w:rtl/>
        </w:rPr>
        <w:t>תכלית</w:t>
      </w:r>
      <w:r w:rsidR="00EC628C" w:rsidRPr="00EC628C">
        <w:rPr>
          <w:rFonts w:cs="David" w:hint="cs"/>
          <w:sz w:val="24"/>
          <w:szCs w:val="24"/>
          <w:rtl/>
        </w:rPr>
        <w:t>-</w:t>
      </w:r>
      <w:r w:rsidR="000A6D32" w:rsidRPr="00EC628C">
        <w:rPr>
          <w:rFonts w:cs="David"/>
          <w:sz w:val="24"/>
          <w:szCs w:val="24"/>
          <w:rtl/>
        </w:rPr>
        <w:t xml:space="preserve"> אינטרס </w:t>
      </w:r>
      <w:r w:rsidR="00EC628C" w:rsidRPr="00EC628C">
        <w:rPr>
          <w:rFonts w:cs="David"/>
          <w:sz w:val="24"/>
          <w:szCs w:val="24"/>
          <w:rtl/>
        </w:rPr>
        <w:t>לגיטימי/מו</w:t>
      </w:r>
      <w:r w:rsidR="00EC628C" w:rsidRPr="00EC628C">
        <w:rPr>
          <w:rFonts w:cs="David" w:hint="cs"/>
          <w:sz w:val="24"/>
          <w:szCs w:val="24"/>
          <w:rtl/>
        </w:rPr>
        <w:t>תר ו</w:t>
      </w:r>
      <w:r w:rsidR="00EC628C" w:rsidRPr="00EC628C">
        <w:rPr>
          <w:rFonts w:cs="David"/>
          <w:sz w:val="24"/>
          <w:szCs w:val="24"/>
          <w:rtl/>
        </w:rPr>
        <w:t>מידת ההתאמה בין האמצעי לתכלית</w:t>
      </w:r>
      <w:r w:rsidR="00EC628C" w:rsidRPr="00EC628C">
        <w:rPr>
          <w:rFonts w:cs="David" w:hint="cs"/>
          <w:sz w:val="24"/>
          <w:szCs w:val="24"/>
          <w:rtl/>
        </w:rPr>
        <w:t>-</w:t>
      </w:r>
      <w:r w:rsidR="000A6D32" w:rsidRPr="00EC628C">
        <w:rPr>
          <w:rFonts w:cs="David"/>
          <w:sz w:val="24"/>
          <w:szCs w:val="24"/>
          <w:rtl/>
        </w:rPr>
        <w:t xml:space="preserve"> קשר </w:t>
      </w:r>
      <w:r w:rsidR="00EC628C" w:rsidRPr="00EC628C">
        <w:rPr>
          <w:rFonts w:cs="David"/>
          <w:sz w:val="24"/>
          <w:szCs w:val="24"/>
          <w:rtl/>
        </w:rPr>
        <w:t>רציונאל</w:t>
      </w:r>
      <w:r w:rsidR="00EC628C" w:rsidRPr="00EC628C">
        <w:rPr>
          <w:rFonts w:cs="David" w:hint="cs"/>
          <w:sz w:val="24"/>
          <w:szCs w:val="24"/>
          <w:rtl/>
        </w:rPr>
        <w:t>י.</w:t>
      </w:r>
    </w:p>
    <w:p w:rsidR="004B12B8" w:rsidRDefault="004B12B8" w:rsidP="004B12B8">
      <w:pPr>
        <w:pStyle w:val="aa"/>
        <w:jc w:val="both"/>
        <w:rPr>
          <w:rFonts w:cs="David"/>
          <w:sz w:val="24"/>
          <w:szCs w:val="24"/>
          <w:rtl/>
        </w:rPr>
      </w:pPr>
    </w:p>
    <w:p w:rsidR="004B12B8" w:rsidRDefault="004B12B8" w:rsidP="004B12B8">
      <w:pPr>
        <w:pStyle w:val="aa"/>
        <w:jc w:val="both"/>
        <w:rPr>
          <w:rFonts w:ascii="Cambria" w:hAnsi="Cambria" w:cs="David"/>
          <w:sz w:val="24"/>
          <w:szCs w:val="24"/>
          <w:rtl/>
        </w:rPr>
      </w:pPr>
      <w:r w:rsidRPr="004B12B8">
        <w:rPr>
          <w:rFonts w:ascii="Cambria" w:hAnsi="Cambria" w:cs="David" w:hint="cs"/>
          <w:sz w:val="24"/>
          <w:szCs w:val="24"/>
          <w:rtl/>
        </w:rPr>
        <w:t>פס"ד</w:t>
      </w:r>
      <w:r>
        <w:rPr>
          <w:rFonts w:ascii="Cambria" w:hAnsi="Cambria" w:cs="David" w:hint="cs"/>
          <w:sz w:val="24"/>
          <w:szCs w:val="24"/>
          <w:rtl/>
        </w:rPr>
        <w:t xml:space="preserve"> מונרו- אין תכלית במניעת היפים מלקבל תלושי מזון לנזקקים, מלבד התעמרות. ביקורת שיפוטית מקלה.</w:t>
      </w:r>
    </w:p>
    <w:p w:rsidR="00415DA1" w:rsidRDefault="00415DA1" w:rsidP="00415DA1">
      <w:pPr>
        <w:pStyle w:val="aa"/>
        <w:jc w:val="both"/>
        <w:rPr>
          <w:rFonts w:ascii="Cambria" w:hAnsi="Cambria" w:cs="David"/>
          <w:sz w:val="24"/>
          <w:szCs w:val="24"/>
          <w:rtl/>
        </w:rPr>
      </w:pPr>
    </w:p>
    <w:p w:rsidR="004B12B8" w:rsidRPr="004B12B8" w:rsidRDefault="004B12B8" w:rsidP="00415DA1">
      <w:pPr>
        <w:pStyle w:val="aa"/>
        <w:jc w:val="both"/>
        <w:rPr>
          <w:rFonts w:ascii="Cambria" w:hAnsi="Cambria" w:cs="David"/>
          <w:sz w:val="24"/>
          <w:szCs w:val="24"/>
          <w:rtl/>
        </w:rPr>
      </w:pPr>
      <w:r>
        <w:rPr>
          <w:rFonts w:ascii="Cambria" w:hAnsi="Cambria" w:cs="David" w:hint="cs"/>
          <w:sz w:val="24"/>
          <w:szCs w:val="24"/>
          <w:rtl/>
        </w:rPr>
        <w:t>פס"ד</w:t>
      </w:r>
      <w:r w:rsidR="00910337">
        <w:rPr>
          <w:rFonts w:ascii="Cambria" w:hAnsi="Cambria" w:cs="David" w:hint="cs"/>
          <w:sz w:val="24"/>
          <w:szCs w:val="24"/>
          <w:rtl/>
        </w:rPr>
        <w:t xml:space="preserve"> רומר- </w:t>
      </w:r>
      <w:r w:rsidR="00415DA1">
        <w:rPr>
          <w:rFonts w:ascii="Cambria" w:hAnsi="Cambria" w:cs="David" w:hint="cs"/>
          <w:sz w:val="24"/>
          <w:szCs w:val="24"/>
          <w:rtl/>
        </w:rPr>
        <w:t>לא חוקתי בחוק מדינתי לטעון כי אסור לאסור אפליה על רקע נטייה מינית (משמע, שמותר להפלות). הביקורת מקילה.</w:t>
      </w:r>
      <w:r w:rsidRPr="004B12B8">
        <w:rPr>
          <w:rFonts w:ascii="Cambria" w:hAnsi="Cambria" w:cs="David" w:hint="cs"/>
          <w:sz w:val="24"/>
          <w:szCs w:val="24"/>
          <w:rtl/>
        </w:rPr>
        <w:t xml:space="preserve"> אין במקרה זה שום תכלית מלבד רצון להפלות קבוצה מסוימת </w:t>
      </w:r>
      <w:r w:rsidR="00415DA1">
        <w:rPr>
          <w:rFonts w:ascii="Cambria" w:hAnsi="Cambria" w:cs="David" w:hint="cs"/>
          <w:sz w:val="24"/>
          <w:szCs w:val="24"/>
          <w:rtl/>
        </w:rPr>
        <w:t>ולכן התיקון בחוקה המדינתית אסור.</w:t>
      </w:r>
    </w:p>
    <w:p w:rsidR="004B12B8" w:rsidRDefault="004B12B8" w:rsidP="004B12B8">
      <w:pPr>
        <w:pStyle w:val="aa"/>
        <w:jc w:val="both"/>
        <w:rPr>
          <w:rFonts w:ascii="Cambria" w:hAnsi="Cambria" w:cs="David"/>
          <w:sz w:val="24"/>
          <w:szCs w:val="24"/>
          <w:rtl/>
        </w:rPr>
      </w:pPr>
    </w:p>
    <w:p w:rsidR="004B12B8" w:rsidRPr="00415DA1" w:rsidRDefault="00415DA1" w:rsidP="00415DA1">
      <w:pPr>
        <w:pStyle w:val="aa"/>
        <w:jc w:val="both"/>
        <w:rPr>
          <w:rFonts w:ascii="Cambria" w:hAnsi="Cambria" w:cs="David"/>
          <w:sz w:val="24"/>
          <w:szCs w:val="24"/>
          <w:rtl/>
        </w:rPr>
      </w:pPr>
      <w:r>
        <w:rPr>
          <w:rFonts w:ascii="Cambria" w:hAnsi="Cambria" w:cs="David" w:hint="cs"/>
          <w:sz w:val="24"/>
          <w:szCs w:val="24"/>
          <w:rtl/>
        </w:rPr>
        <w:t xml:space="preserve">פס"ד פרי- </w:t>
      </w:r>
      <w:r>
        <w:rPr>
          <w:rFonts w:cs="David" w:hint="cs"/>
          <w:sz w:val="24"/>
          <w:szCs w:val="24"/>
          <w:rtl/>
        </w:rPr>
        <w:t xml:space="preserve">אין הכרעה אם </w:t>
      </w:r>
      <w:r w:rsidR="004B12B8" w:rsidRPr="004B12B8">
        <w:rPr>
          <w:rFonts w:cs="David" w:hint="cs"/>
          <w:sz w:val="24"/>
          <w:szCs w:val="24"/>
          <w:rtl/>
        </w:rPr>
        <w:t>הומוסקסואליים הם קבוצה חשוד</w:t>
      </w:r>
      <w:r>
        <w:rPr>
          <w:rFonts w:cs="David" w:hint="cs"/>
          <w:sz w:val="24"/>
          <w:szCs w:val="24"/>
          <w:rtl/>
        </w:rPr>
        <w:t>ה שמצריכה ביקורת שיפוטית קפדנית. אין הכרעה אם ה</w:t>
      </w:r>
      <w:r w:rsidR="004B12B8" w:rsidRPr="004B12B8">
        <w:rPr>
          <w:rFonts w:cs="David" w:hint="cs"/>
          <w:sz w:val="24"/>
          <w:szCs w:val="24"/>
          <w:rtl/>
        </w:rPr>
        <w:t>זכ</w:t>
      </w:r>
      <w:r>
        <w:rPr>
          <w:rFonts w:cs="David" w:hint="cs"/>
          <w:sz w:val="24"/>
          <w:szCs w:val="24"/>
          <w:rtl/>
        </w:rPr>
        <w:t xml:space="preserve">ות להינשא היא זכות יסוד. </w:t>
      </w:r>
      <w:r w:rsidR="004B12B8" w:rsidRPr="004B12B8">
        <w:rPr>
          <w:rFonts w:cs="David" w:hint="cs"/>
          <w:sz w:val="24"/>
          <w:szCs w:val="24"/>
          <w:rtl/>
        </w:rPr>
        <w:t xml:space="preserve">התיקון לא עומד אפילו </w:t>
      </w:r>
      <w:r>
        <w:rPr>
          <w:rFonts w:cs="David" w:hint="cs"/>
          <w:sz w:val="24"/>
          <w:szCs w:val="24"/>
          <w:rtl/>
        </w:rPr>
        <w:t xml:space="preserve">בביקורת מקילה, משום שהתכלית </w:t>
      </w:r>
      <w:r w:rsidR="004B12B8" w:rsidRPr="004B12B8">
        <w:rPr>
          <w:rFonts w:cs="David" w:hint="cs"/>
          <w:sz w:val="24"/>
          <w:szCs w:val="24"/>
          <w:rtl/>
        </w:rPr>
        <w:t>היא לרדוף את ההומואים</w:t>
      </w:r>
      <w:r>
        <w:rPr>
          <w:rFonts w:cs="David" w:hint="cs"/>
          <w:sz w:val="24"/>
          <w:szCs w:val="24"/>
          <w:rtl/>
        </w:rPr>
        <w:t xml:space="preserve">, </w:t>
      </w:r>
      <w:r w:rsidR="004B12B8" w:rsidRPr="004B12B8">
        <w:rPr>
          <w:rFonts w:ascii="Cambria" w:hAnsi="Cambria" w:cs="David" w:hint="cs"/>
          <w:sz w:val="24"/>
          <w:szCs w:val="24"/>
          <w:rtl/>
        </w:rPr>
        <w:t>ולהביע בחקיקה שיפוט מוסרי שלילי נגדה.</w:t>
      </w:r>
      <w:r>
        <w:rPr>
          <w:rFonts w:ascii="Cambria" w:hAnsi="Cambria" w:cs="David" w:hint="cs"/>
          <w:sz w:val="24"/>
          <w:szCs w:val="24"/>
          <w:rtl/>
        </w:rPr>
        <w:t xml:space="preserve"> </w:t>
      </w:r>
      <w:r w:rsidR="004B12B8" w:rsidRPr="004B12B8">
        <w:rPr>
          <w:rFonts w:ascii="Cambria" w:hAnsi="Cambria" w:cs="David" w:hint="cs"/>
          <w:sz w:val="24"/>
          <w:szCs w:val="24"/>
          <w:rtl/>
        </w:rPr>
        <w:t>אין להשתמש באמצעים של המד</w:t>
      </w:r>
      <w:r>
        <w:rPr>
          <w:rFonts w:ascii="Cambria" w:hAnsi="Cambria" w:cs="David" w:hint="cs"/>
          <w:sz w:val="24"/>
          <w:szCs w:val="24"/>
          <w:rtl/>
        </w:rPr>
        <w:t>ינה כדי לקבוע שיפוט מוסרי שלילי,</w:t>
      </w:r>
      <w:r w:rsidR="004B12B8" w:rsidRPr="004B12B8">
        <w:rPr>
          <w:rFonts w:ascii="Cambria" w:hAnsi="Cambria" w:cs="David" w:hint="cs"/>
          <w:sz w:val="24"/>
          <w:szCs w:val="24"/>
          <w:rtl/>
        </w:rPr>
        <w:t xml:space="preserve"> </w:t>
      </w:r>
      <w:r>
        <w:rPr>
          <w:rFonts w:ascii="Cambria" w:hAnsi="Cambria" w:cs="David" w:hint="cs"/>
          <w:sz w:val="24"/>
          <w:szCs w:val="24"/>
          <w:rtl/>
        </w:rPr>
        <w:t>זו זכות שיש לחברה אך לא למדינה. כרגע בערעור נוסף בביהמ"ש העליון.</w:t>
      </w:r>
    </w:p>
    <w:p w:rsidR="004B12B8" w:rsidRPr="004B12B8" w:rsidRDefault="004B12B8" w:rsidP="004B12B8">
      <w:pPr>
        <w:pStyle w:val="aa"/>
        <w:jc w:val="both"/>
        <w:rPr>
          <w:rFonts w:cs="David"/>
          <w:sz w:val="24"/>
          <w:szCs w:val="24"/>
          <w:rtl/>
        </w:rPr>
      </w:pPr>
    </w:p>
    <w:p w:rsidR="0000023E" w:rsidRDefault="0000023E" w:rsidP="00415DA1">
      <w:pPr>
        <w:pStyle w:val="aa"/>
        <w:jc w:val="both"/>
        <w:rPr>
          <w:rFonts w:cs="David"/>
          <w:sz w:val="24"/>
          <w:szCs w:val="24"/>
          <w:rtl/>
        </w:rPr>
      </w:pPr>
    </w:p>
    <w:p w:rsidR="00A307FB" w:rsidRDefault="00A307FB" w:rsidP="00415DA1">
      <w:pPr>
        <w:pStyle w:val="aa"/>
        <w:jc w:val="both"/>
        <w:rPr>
          <w:rFonts w:cs="David"/>
          <w:sz w:val="24"/>
          <w:szCs w:val="24"/>
          <w:rtl/>
        </w:rPr>
      </w:pPr>
    </w:p>
    <w:p w:rsidR="00A307FB" w:rsidRDefault="00A307FB" w:rsidP="00415DA1">
      <w:pPr>
        <w:pStyle w:val="aa"/>
        <w:jc w:val="both"/>
        <w:rPr>
          <w:rFonts w:cs="David"/>
          <w:sz w:val="24"/>
          <w:szCs w:val="24"/>
          <w:rtl/>
        </w:rPr>
      </w:pPr>
    </w:p>
    <w:p w:rsidR="00A307FB" w:rsidRDefault="00A307FB" w:rsidP="00415DA1">
      <w:pPr>
        <w:pStyle w:val="aa"/>
        <w:jc w:val="both"/>
        <w:rPr>
          <w:rFonts w:cs="David"/>
          <w:sz w:val="24"/>
          <w:szCs w:val="24"/>
          <w:rtl/>
        </w:rPr>
      </w:pPr>
    </w:p>
    <w:p w:rsidR="00A307FB" w:rsidRDefault="00A307FB" w:rsidP="00415DA1">
      <w:pPr>
        <w:pStyle w:val="aa"/>
        <w:jc w:val="both"/>
        <w:rPr>
          <w:rFonts w:cs="David"/>
          <w:sz w:val="24"/>
          <w:szCs w:val="24"/>
          <w:rtl/>
        </w:rPr>
      </w:pPr>
    </w:p>
    <w:p w:rsidR="00A307FB" w:rsidRDefault="00A307FB" w:rsidP="00415DA1">
      <w:pPr>
        <w:pStyle w:val="aa"/>
        <w:jc w:val="both"/>
        <w:rPr>
          <w:rFonts w:cs="David"/>
          <w:sz w:val="24"/>
          <w:szCs w:val="24"/>
          <w:rtl/>
        </w:rPr>
      </w:pPr>
    </w:p>
    <w:p w:rsidR="00A307FB" w:rsidRDefault="00A307FB" w:rsidP="00415DA1">
      <w:pPr>
        <w:pStyle w:val="aa"/>
        <w:jc w:val="both"/>
        <w:rPr>
          <w:rFonts w:cs="David"/>
          <w:sz w:val="24"/>
          <w:szCs w:val="24"/>
          <w:rtl/>
        </w:rPr>
      </w:pPr>
    </w:p>
    <w:p w:rsidR="00A307FB" w:rsidRDefault="00A307FB" w:rsidP="00415DA1">
      <w:pPr>
        <w:pStyle w:val="aa"/>
        <w:jc w:val="both"/>
        <w:rPr>
          <w:rFonts w:cs="David"/>
          <w:sz w:val="24"/>
          <w:szCs w:val="24"/>
          <w:rtl/>
        </w:rPr>
      </w:pPr>
    </w:p>
    <w:p w:rsidR="00A307FB" w:rsidRDefault="00A307FB" w:rsidP="00415DA1">
      <w:pPr>
        <w:pStyle w:val="aa"/>
        <w:jc w:val="both"/>
        <w:rPr>
          <w:rFonts w:cs="David"/>
          <w:sz w:val="24"/>
          <w:szCs w:val="24"/>
          <w:rtl/>
        </w:rPr>
      </w:pPr>
    </w:p>
    <w:p w:rsidR="00A307FB" w:rsidRDefault="00A307FB" w:rsidP="00415DA1">
      <w:pPr>
        <w:pStyle w:val="aa"/>
        <w:jc w:val="both"/>
        <w:rPr>
          <w:rFonts w:cs="David"/>
          <w:sz w:val="24"/>
          <w:szCs w:val="24"/>
          <w:rtl/>
        </w:rPr>
      </w:pPr>
    </w:p>
    <w:p w:rsidR="000A6D32" w:rsidRPr="00EC628C" w:rsidRDefault="000A6D32" w:rsidP="00B37231">
      <w:pPr>
        <w:pStyle w:val="aa"/>
        <w:jc w:val="both"/>
        <w:rPr>
          <w:rFonts w:cs="David"/>
          <w:b/>
          <w:bCs/>
          <w:sz w:val="24"/>
          <w:szCs w:val="24"/>
        </w:rPr>
      </w:pPr>
      <w:r w:rsidRPr="00EC628C">
        <w:rPr>
          <w:rFonts w:cs="David"/>
          <w:b/>
          <w:bCs/>
          <w:sz w:val="24"/>
          <w:szCs w:val="24"/>
          <w:rtl/>
        </w:rPr>
        <w:lastRenderedPageBreak/>
        <w:t xml:space="preserve">חופש </w:t>
      </w:r>
      <w:r w:rsidR="00EC628C">
        <w:rPr>
          <w:rFonts w:cs="David" w:hint="cs"/>
          <w:b/>
          <w:bCs/>
          <w:sz w:val="24"/>
          <w:szCs w:val="24"/>
          <w:rtl/>
        </w:rPr>
        <w:t>ה</w:t>
      </w:r>
      <w:r w:rsidRPr="00EC628C">
        <w:rPr>
          <w:rFonts w:cs="David"/>
          <w:b/>
          <w:bCs/>
          <w:sz w:val="24"/>
          <w:szCs w:val="24"/>
          <w:rtl/>
        </w:rPr>
        <w:t>ביטוי</w:t>
      </w:r>
    </w:p>
    <w:p w:rsidR="000A6D32" w:rsidRPr="00795058" w:rsidRDefault="005D2F4A" w:rsidP="007D2AEA">
      <w:pPr>
        <w:pStyle w:val="aa"/>
        <w:jc w:val="both"/>
        <w:rPr>
          <w:rFonts w:cs="David"/>
          <w:sz w:val="24"/>
          <w:szCs w:val="24"/>
        </w:rPr>
      </w:pPr>
      <w:r>
        <w:rPr>
          <w:rFonts w:cs="David"/>
          <w:sz w:val="24"/>
          <w:szCs w:val="24"/>
          <w:rtl/>
        </w:rPr>
        <w:t xml:space="preserve">תיקון </w:t>
      </w:r>
      <w:r>
        <w:rPr>
          <w:rFonts w:cs="David" w:hint="cs"/>
          <w:sz w:val="24"/>
          <w:szCs w:val="24"/>
          <w:rtl/>
        </w:rPr>
        <w:t xml:space="preserve">1- לכאורה החובה חלה </w:t>
      </w:r>
      <w:r w:rsidR="00C40F28" w:rsidRPr="00795058">
        <w:rPr>
          <w:rFonts w:cs="David" w:hint="cs"/>
          <w:sz w:val="24"/>
          <w:szCs w:val="24"/>
          <w:rtl/>
        </w:rPr>
        <w:t>רק על הקונגרס, אך כבר מההתחלה היה ברור שזה חל על כל המשטר הפדראלי. החובה הגיעה אל המדינות בעקבות פסיקה</w:t>
      </w:r>
      <w:r>
        <w:rPr>
          <w:rFonts w:cs="David" w:hint="cs"/>
          <w:sz w:val="24"/>
          <w:szCs w:val="24"/>
          <w:rtl/>
        </w:rPr>
        <w:t>.</w:t>
      </w:r>
      <w:r w:rsidR="00C40F28" w:rsidRPr="00795058">
        <w:rPr>
          <w:rFonts w:cs="David" w:hint="cs"/>
          <w:sz w:val="24"/>
          <w:szCs w:val="24"/>
          <w:rtl/>
        </w:rPr>
        <w:t xml:space="preserve"> </w:t>
      </w:r>
      <w:r w:rsidRPr="00795058">
        <w:rPr>
          <w:rFonts w:cs="David" w:hint="cs"/>
          <w:sz w:val="24"/>
          <w:szCs w:val="24"/>
          <w:rtl/>
        </w:rPr>
        <w:t xml:space="preserve">מדובר בזכות רחבה מאוד איך </w:t>
      </w:r>
      <w:r>
        <w:rPr>
          <w:rFonts w:cs="David" w:hint="cs"/>
          <w:sz w:val="24"/>
          <w:szCs w:val="24"/>
          <w:rtl/>
        </w:rPr>
        <w:t>לא</w:t>
      </w:r>
      <w:r w:rsidRPr="00795058">
        <w:rPr>
          <w:rFonts w:cs="David" w:hint="cs"/>
          <w:sz w:val="24"/>
          <w:szCs w:val="24"/>
          <w:rtl/>
        </w:rPr>
        <w:t xml:space="preserve"> מוחלטת</w:t>
      </w:r>
      <w:r>
        <w:rPr>
          <w:rFonts w:cs="David" w:hint="cs"/>
          <w:sz w:val="24"/>
          <w:szCs w:val="24"/>
          <w:rtl/>
        </w:rPr>
        <w:t>, ולכן ייתכן ומדובר במצב של איזון אינטרסים.</w:t>
      </w:r>
      <w:r w:rsidR="007D2AEA">
        <w:rPr>
          <w:rFonts w:cs="David" w:hint="cs"/>
          <w:sz w:val="24"/>
          <w:szCs w:val="24"/>
          <w:rtl/>
        </w:rPr>
        <w:t xml:space="preserve"> </w:t>
      </w:r>
      <w:r w:rsidR="007D2AEA" w:rsidRPr="007D2AEA">
        <w:rPr>
          <w:rFonts w:cs="David" w:hint="cs"/>
          <w:sz w:val="24"/>
          <w:szCs w:val="24"/>
          <w:u w:val="single"/>
          <w:rtl/>
        </w:rPr>
        <w:t>קטגוריות</w:t>
      </w:r>
      <w:r w:rsidR="007D2AEA">
        <w:rPr>
          <w:rFonts w:cs="David" w:hint="cs"/>
          <w:sz w:val="24"/>
          <w:szCs w:val="24"/>
          <w:rtl/>
        </w:rPr>
        <w:t xml:space="preserve"> </w:t>
      </w:r>
      <w:r w:rsidR="007D2AEA" w:rsidRPr="007D2AEA">
        <w:rPr>
          <w:rFonts w:cs="David" w:hint="cs"/>
          <w:sz w:val="24"/>
          <w:szCs w:val="24"/>
          <w:u w:val="single"/>
          <w:rtl/>
        </w:rPr>
        <w:t>לפי סוג הביטוי</w:t>
      </w:r>
      <w:r w:rsidR="007D2AEA">
        <w:rPr>
          <w:rFonts w:cs="David" w:hint="cs"/>
          <w:sz w:val="24"/>
          <w:szCs w:val="24"/>
          <w:rtl/>
        </w:rPr>
        <w:t>:</w:t>
      </w:r>
    </w:p>
    <w:p w:rsidR="000A6D32" w:rsidRPr="00795058" w:rsidRDefault="007D2AEA" w:rsidP="00B37231">
      <w:pPr>
        <w:pStyle w:val="aa"/>
        <w:jc w:val="both"/>
        <w:rPr>
          <w:rFonts w:cs="David"/>
          <w:sz w:val="24"/>
          <w:szCs w:val="24"/>
        </w:rPr>
      </w:pPr>
      <w:r>
        <w:rPr>
          <w:rFonts w:cs="David" w:hint="cs"/>
          <w:sz w:val="24"/>
          <w:szCs w:val="24"/>
          <w:rtl/>
        </w:rPr>
        <w:t>*</w:t>
      </w:r>
      <w:r>
        <w:rPr>
          <w:rFonts w:cs="David"/>
          <w:sz w:val="24"/>
          <w:szCs w:val="24"/>
          <w:rtl/>
        </w:rPr>
        <w:t>ביטוי בנושא פוליטי-ציבורי</w:t>
      </w:r>
      <w:r>
        <w:rPr>
          <w:rFonts w:cs="David" w:hint="cs"/>
          <w:sz w:val="24"/>
          <w:szCs w:val="24"/>
          <w:rtl/>
        </w:rPr>
        <w:t>:</w:t>
      </w:r>
      <w:r>
        <w:rPr>
          <w:rFonts w:cs="David"/>
          <w:sz w:val="24"/>
          <w:szCs w:val="24"/>
          <w:rtl/>
        </w:rPr>
        <w:t xml:space="preserve"> ההגנה הגבוהה ביות</w:t>
      </w:r>
      <w:r>
        <w:rPr>
          <w:rFonts w:cs="David" w:hint="cs"/>
          <w:sz w:val="24"/>
          <w:szCs w:val="24"/>
          <w:rtl/>
        </w:rPr>
        <w:t>ר.</w:t>
      </w:r>
    </w:p>
    <w:p w:rsidR="000A6D32" w:rsidRPr="00795058" w:rsidRDefault="007D2AEA" w:rsidP="00B37231">
      <w:pPr>
        <w:pStyle w:val="aa"/>
        <w:jc w:val="both"/>
        <w:rPr>
          <w:rFonts w:cs="David"/>
          <w:sz w:val="24"/>
          <w:szCs w:val="24"/>
          <w:rtl/>
        </w:rPr>
      </w:pPr>
      <w:r>
        <w:rPr>
          <w:rFonts w:cs="David" w:hint="cs"/>
          <w:sz w:val="24"/>
          <w:szCs w:val="24"/>
          <w:rtl/>
        </w:rPr>
        <w:t>*</w:t>
      </w:r>
      <w:r>
        <w:rPr>
          <w:rFonts w:cs="David"/>
          <w:sz w:val="24"/>
          <w:szCs w:val="24"/>
          <w:rtl/>
        </w:rPr>
        <w:t>ביטוי אומנותי</w:t>
      </w:r>
      <w:r>
        <w:rPr>
          <w:rFonts w:cs="David" w:hint="cs"/>
          <w:sz w:val="24"/>
          <w:szCs w:val="24"/>
          <w:rtl/>
        </w:rPr>
        <w:t>/</w:t>
      </w:r>
      <w:r>
        <w:rPr>
          <w:rFonts w:cs="David"/>
          <w:sz w:val="24"/>
          <w:szCs w:val="24"/>
          <w:rtl/>
        </w:rPr>
        <w:t>מסחרי</w:t>
      </w:r>
      <w:r>
        <w:rPr>
          <w:rFonts w:cs="David" w:hint="cs"/>
          <w:sz w:val="24"/>
          <w:szCs w:val="24"/>
          <w:rtl/>
        </w:rPr>
        <w:t>:</w:t>
      </w:r>
      <w:r w:rsidR="000A6D32" w:rsidRPr="00795058">
        <w:rPr>
          <w:rFonts w:cs="David"/>
          <w:sz w:val="24"/>
          <w:szCs w:val="24"/>
          <w:rtl/>
        </w:rPr>
        <w:t xml:space="preserve"> מוגן, אך בדרגה נמוכה יותר</w:t>
      </w:r>
      <w:r>
        <w:rPr>
          <w:rFonts w:cs="David" w:hint="cs"/>
          <w:sz w:val="24"/>
          <w:szCs w:val="24"/>
          <w:rtl/>
        </w:rPr>
        <w:t>.</w:t>
      </w:r>
    </w:p>
    <w:p w:rsidR="000A6D32" w:rsidRPr="00795058" w:rsidRDefault="007D2AEA" w:rsidP="007D2AEA">
      <w:pPr>
        <w:pStyle w:val="aa"/>
        <w:tabs>
          <w:tab w:val="center" w:pos="5553"/>
        </w:tabs>
        <w:jc w:val="both"/>
        <w:rPr>
          <w:rFonts w:cs="David"/>
          <w:sz w:val="24"/>
          <w:szCs w:val="24"/>
          <w:rtl/>
        </w:rPr>
      </w:pPr>
      <w:r>
        <w:rPr>
          <w:rFonts w:cs="David" w:hint="cs"/>
          <w:sz w:val="24"/>
          <w:szCs w:val="24"/>
          <w:rtl/>
        </w:rPr>
        <w:t>*</w:t>
      </w:r>
      <w:r w:rsidR="000A6D32" w:rsidRPr="00795058">
        <w:rPr>
          <w:rFonts w:cs="David"/>
          <w:sz w:val="24"/>
          <w:szCs w:val="24"/>
          <w:rtl/>
        </w:rPr>
        <w:t>ביטוי</w:t>
      </w:r>
      <w:r>
        <w:rPr>
          <w:rFonts w:cs="David" w:hint="cs"/>
          <w:sz w:val="24"/>
          <w:szCs w:val="24"/>
          <w:rtl/>
        </w:rPr>
        <w:t xml:space="preserve"> </w:t>
      </w:r>
      <w:r w:rsidR="000A6D32" w:rsidRPr="00795058">
        <w:rPr>
          <w:rFonts w:cs="David"/>
          <w:sz w:val="24"/>
          <w:szCs w:val="24"/>
          <w:rtl/>
        </w:rPr>
        <w:t>בנושא לגמרי פרטי</w:t>
      </w:r>
      <w:r>
        <w:rPr>
          <w:rFonts w:cs="David" w:hint="cs"/>
          <w:sz w:val="24"/>
          <w:szCs w:val="24"/>
          <w:rtl/>
        </w:rPr>
        <w:t>:</w:t>
      </w:r>
      <w:r w:rsidR="000A6D32" w:rsidRPr="00795058">
        <w:rPr>
          <w:rFonts w:cs="David"/>
          <w:sz w:val="24"/>
          <w:szCs w:val="24"/>
          <w:rtl/>
        </w:rPr>
        <w:t xml:space="preserve"> מוגן, אך בד</w:t>
      </w:r>
      <w:r w:rsidR="00280472" w:rsidRPr="00795058">
        <w:rPr>
          <w:rFonts w:cs="David"/>
          <w:sz w:val="24"/>
          <w:szCs w:val="24"/>
          <w:rtl/>
        </w:rPr>
        <w:t>רגה נמוכה</w:t>
      </w:r>
      <w:r w:rsidR="00280472" w:rsidRPr="00795058">
        <w:rPr>
          <w:rFonts w:cs="David" w:hint="cs"/>
          <w:sz w:val="24"/>
          <w:szCs w:val="24"/>
          <w:rtl/>
        </w:rPr>
        <w:t xml:space="preserve"> מאוד</w:t>
      </w:r>
      <w:r>
        <w:rPr>
          <w:rFonts w:cs="David" w:hint="cs"/>
          <w:sz w:val="24"/>
          <w:szCs w:val="24"/>
          <w:rtl/>
        </w:rPr>
        <w:t>.</w:t>
      </w:r>
    </w:p>
    <w:p w:rsidR="000A6D32" w:rsidRPr="00795058" w:rsidRDefault="007D2AEA" w:rsidP="00EF6D5A">
      <w:pPr>
        <w:pStyle w:val="aa"/>
        <w:jc w:val="both"/>
        <w:rPr>
          <w:rFonts w:cs="David"/>
          <w:sz w:val="24"/>
          <w:szCs w:val="24"/>
        </w:rPr>
      </w:pPr>
      <w:r>
        <w:rPr>
          <w:rFonts w:cs="David" w:hint="cs"/>
          <w:sz w:val="24"/>
          <w:szCs w:val="24"/>
          <w:rtl/>
        </w:rPr>
        <w:t>*</w:t>
      </w:r>
      <w:r w:rsidR="000A6D32" w:rsidRPr="00795058">
        <w:rPr>
          <w:rFonts w:cs="David"/>
          <w:sz w:val="24"/>
          <w:szCs w:val="24"/>
          <w:rtl/>
        </w:rPr>
        <w:t>סוגי</w:t>
      </w:r>
      <w:r>
        <w:rPr>
          <w:rFonts w:cs="David" w:hint="cs"/>
          <w:sz w:val="24"/>
          <w:szCs w:val="24"/>
          <w:rtl/>
        </w:rPr>
        <w:t xml:space="preserve"> </w:t>
      </w:r>
      <w:r w:rsidR="000A6D32" w:rsidRPr="00795058">
        <w:rPr>
          <w:rFonts w:cs="David"/>
          <w:sz w:val="24"/>
          <w:szCs w:val="24"/>
          <w:rtl/>
        </w:rPr>
        <w:t xml:space="preserve">ביטויים ש(כמעט) אינם מוגנים: </w:t>
      </w:r>
      <w:r>
        <w:rPr>
          <w:rFonts w:cs="David"/>
          <w:sz w:val="24"/>
          <w:szCs w:val="24"/>
          <w:rtl/>
        </w:rPr>
        <w:t xml:space="preserve">דיבה </w:t>
      </w:r>
      <w:r w:rsidR="000A6D32" w:rsidRPr="00795058">
        <w:rPr>
          <w:rFonts w:cs="David"/>
          <w:sz w:val="24"/>
          <w:szCs w:val="24"/>
          <w:rtl/>
        </w:rPr>
        <w:t>נגד אדם פרטי</w:t>
      </w:r>
      <w:r>
        <w:rPr>
          <w:rFonts w:cs="David" w:hint="cs"/>
          <w:sz w:val="24"/>
          <w:szCs w:val="24"/>
          <w:rtl/>
        </w:rPr>
        <w:t>, תועבה (סיפוק הנאה מינית ללא שום ערך אומנותי/חיובי כלפי החברה)</w:t>
      </w:r>
      <w:r w:rsidR="00EF6D5A">
        <w:rPr>
          <w:rFonts w:cs="David" w:hint="cs"/>
          <w:sz w:val="24"/>
          <w:szCs w:val="24"/>
          <w:rtl/>
        </w:rPr>
        <w:t>, "מילים נלחמות"- לא הסתה</w:t>
      </w:r>
      <w:r>
        <w:rPr>
          <w:rFonts w:cs="David" w:hint="cs"/>
          <w:sz w:val="24"/>
          <w:szCs w:val="24"/>
          <w:rtl/>
        </w:rPr>
        <w:t xml:space="preserve"> אלא</w:t>
      </w:r>
      <w:r w:rsidR="00EF6D5A">
        <w:rPr>
          <w:rFonts w:cs="David" w:hint="cs"/>
          <w:sz w:val="24"/>
          <w:szCs w:val="24"/>
          <w:rtl/>
        </w:rPr>
        <w:t xml:space="preserve"> מילים שמטבען כשאומרים אותם זה יגרום לאחר להגיב באלימות פיזית. </w:t>
      </w:r>
      <w:r w:rsidR="00EF6D5A">
        <w:rPr>
          <w:rFonts w:cs="David"/>
          <w:sz w:val="24"/>
          <w:szCs w:val="24"/>
          <w:rtl/>
        </w:rPr>
        <w:t>חריג</w:t>
      </w:r>
      <w:r w:rsidR="00EF6D5A">
        <w:rPr>
          <w:rFonts w:cs="David" w:hint="cs"/>
          <w:sz w:val="24"/>
          <w:szCs w:val="24"/>
          <w:rtl/>
        </w:rPr>
        <w:t>-</w:t>
      </w:r>
      <w:r w:rsidR="000A6D32" w:rsidRPr="00795058">
        <w:rPr>
          <w:rFonts w:cs="David"/>
          <w:sz w:val="24"/>
          <w:szCs w:val="24"/>
          <w:rtl/>
        </w:rPr>
        <w:t xml:space="preserve"> כשהאיסור אינו כללי וניטר</w:t>
      </w:r>
      <w:r w:rsidR="002642C3">
        <w:rPr>
          <w:rFonts w:cs="David" w:hint="cs"/>
          <w:sz w:val="24"/>
          <w:szCs w:val="24"/>
          <w:rtl/>
        </w:rPr>
        <w:t>א</w:t>
      </w:r>
      <w:r w:rsidR="000A6D32" w:rsidRPr="00795058">
        <w:rPr>
          <w:rFonts w:cs="David"/>
          <w:sz w:val="24"/>
          <w:szCs w:val="24"/>
          <w:rtl/>
        </w:rPr>
        <w:t>לי, אלא מתמקד בהשקפה מסוימת</w:t>
      </w:r>
      <w:r w:rsidR="00EF6D5A">
        <w:rPr>
          <w:rFonts w:cs="David" w:hint="cs"/>
          <w:sz w:val="24"/>
          <w:szCs w:val="24"/>
          <w:rtl/>
        </w:rPr>
        <w:t>-</w:t>
      </w:r>
      <w:r w:rsidR="000A6D32" w:rsidRPr="00795058">
        <w:rPr>
          <w:rFonts w:cs="David"/>
          <w:sz w:val="24"/>
          <w:szCs w:val="24"/>
          <w:rtl/>
        </w:rPr>
        <w:t xml:space="preserve"> </w:t>
      </w:r>
      <w:r w:rsidR="00C63372" w:rsidRPr="00795058">
        <w:rPr>
          <w:rFonts w:cs="David" w:hint="cs"/>
          <w:sz w:val="24"/>
          <w:szCs w:val="24"/>
          <w:rtl/>
        </w:rPr>
        <w:t xml:space="preserve">לדוגמה, איסור להציב צלב </w:t>
      </w:r>
      <w:r w:rsidR="00EF6D5A">
        <w:rPr>
          <w:rFonts w:cs="David" w:hint="cs"/>
          <w:sz w:val="24"/>
          <w:szCs w:val="24"/>
          <w:rtl/>
        </w:rPr>
        <w:t>בוער, במצב כזה ייתכן שתהיה הגנה.</w:t>
      </w:r>
    </w:p>
    <w:p w:rsidR="000A6D32" w:rsidRDefault="000A6D32" w:rsidP="00B37231">
      <w:pPr>
        <w:pStyle w:val="aa"/>
        <w:jc w:val="both"/>
        <w:rPr>
          <w:rFonts w:cs="David"/>
          <w:sz w:val="24"/>
          <w:szCs w:val="24"/>
          <w:rtl/>
        </w:rPr>
      </w:pPr>
    </w:p>
    <w:p w:rsidR="000A6D32" w:rsidRPr="00795058" w:rsidRDefault="00EF6D5A" w:rsidP="003B78DE">
      <w:pPr>
        <w:pStyle w:val="aa"/>
        <w:jc w:val="both"/>
        <w:rPr>
          <w:rFonts w:cs="David"/>
          <w:sz w:val="24"/>
          <w:szCs w:val="24"/>
          <w:rtl/>
        </w:rPr>
      </w:pPr>
      <w:r>
        <w:rPr>
          <w:rFonts w:cs="David" w:hint="cs"/>
          <w:sz w:val="24"/>
          <w:szCs w:val="24"/>
          <w:rtl/>
        </w:rPr>
        <w:t xml:space="preserve">פס"ד סאליבן- </w:t>
      </w:r>
      <w:r w:rsidR="003B78DE">
        <w:rPr>
          <w:rFonts w:cs="David" w:hint="cs"/>
          <w:sz w:val="24"/>
          <w:szCs w:val="24"/>
          <w:rtl/>
        </w:rPr>
        <w:t xml:space="preserve">ביקורת על התנהגות השלטון ואפילו ביטוי שאינו אמת הפוגע בשמו הטוב של אדם- זכאי להגנה. </w:t>
      </w:r>
      <w:r w:rsidR="003B78DE">
        <w:rPr>
          <w:rFonts w:cs="David"/>
          <w:sz w:val="24"/>
          <w:szCs w:val="24"/>
          <w:rtl/>
        </w:rPr>
        <w:t>עובד/נבחר ציבור</w:t>
      </w:r>
      <w:r w:rsidR="003B78DE">
        <w:rPr>
          <w:rFonts w:cs="David" w:hint="cs"/>
          <w:sz w:val="24"/>
          <w:szCs w:val="24"/>
          <w:rtl/>
        </w:rPr>
        <w:t xml:space="preserve"> </w:t>
      </w:r>
      <w:r w:rsidR="000A6D32" w:rsidRPr="00795058">
        <w:rPr>
          <w:rFonts w:cs="David"/>
          <w:sz w:val="24"/>
          <w:szCs w:val="24"/>
          <w:rtl/>
        </w:rPr>
        <w:t>יכול לקבל פיצוי בגין ה</w:t>
      </w:r>
      <w:r w:rsidR="003B78DE">
        <w:rPr>
          <w:rFonts w:cs="David"/>
          <w:sz w:val="24"/>
          <w:szCs w:val="24"/>
          <w:rtl/>
        </w:rPr>
        <w:t xml:space="preserve">וצאת דיבה ביחס לתפקודו השלטוני </w:t>
      </w:r>
      <w:r w:rsidR="000A6D32" w:rsidRPr="00795058">
        <w:rPr>
          <w:rFonts w:cs="David"/>
          <w:sz w:val="24"/>
          <w:szCs w:val="24"/>
          <w:rtl/>
        </w:rPr>
        <w:t xml:space="preserve">רק אם </w:t>
      </w:r>
      <w:r w:rsidR="003B78DE">
        <w:rPr>
          <w:rFonts w:cs="David" w:hint="cs"/>
          <w:sz w:val="24"/>
          <w:szCs w:val="24"/>
          <w:rtl/>
        </w:rPr>
        <w:t xml:space="preserve">הוא </w:t>
      </w:r>
      <w:r w:rsidR="003B78DE">
        <w:rPr>
          <w:rFonts w:cs="David"/>
          <w:sz w:val="24"/>
          <w:szCs w:val="24"/>
          <w:rtl/>
        </w:rPr>
        <w:t>מוכיח שהפרסום נעשה בזדון</w:t>
      </w:r>
      <w:r w:rsidR="003B78DE">
        <w:rPr>
          <w:rFonts w:cs="David" w:hint="cs"/>
          <w:sz w:val="24"/>
          <w:szCs w:val="24"/>
          <w:rtl/>
        </w:rPr>
        <w:t xml:space="preserve">. </w:t>
      </w:r>
      <w:r w:rsidR="000A6D32" w:rsidRPr="00795058">
        <w:rPr>
          <w:rFonts w:cs="David"/>
          <w:sz w:val="24"/>
          <w:szCs w:val="24"/>
          <w:rtl/>
        </w:rPr>
        <w:t xml:space="preserve">הלכה זו הורחבה בפסיקה </w:t>
      </w:r>
      <w:r w:rsidR="003B78DE">
        <w:rPr>
          <w:rFonts w:cs="David"/>
          <w:sz w:val="24"/>
          <w:szCs w:val="24"/>
          <w:rtl/>
        </w:rPr>
        <w:t>מאוחרת יותר לכל אישיות ציבורית</w:t>
      </w:r>
      <w:r w:rsidR="003B78DE">
        <w:rPr>
          <w:rFonts w:cs="David" w:hint="cs"/>
          <w:sz w:val="24"/>
          <w:szCs w:val="24"/>
          <w:rtl/>
        </w:rPr>
        <w:t xml:space="preserve">, </w:t>
      </w:r>
      <w:r w:rsidR="000A6D32" w:rsidRPr="00795058">
        <w:rPr>
          <w:rFonts w:cs="David"/>
          <w:sz w:val="24"/>
          <w:szCs w:val="24"/>
          <w:rtl/>
        </w:rPr>
        <w:t>כל עוד מ</w:t>
      </w:r>
      <w:r w:rsidR="003B78DE">
        <w:rPr>
          <w:rFonts w:cs="David"/>
          <w:sz w:val="24"/>
          <w:szCs w:val="24"/>
          <w:rtl/>
        </w:rPr>
        <w:t>דובר בעניין בעל חשיבות ציבורית</w:t>
      </w:r>
      <w:r w:rsidR="003B78DE">
        <w:rPr>
          <w:rFonts w:cs="David" w:hint="cs"/>
          <w:sz w:val="24"/>
          <w:szCs w:val="24"/>
          <w:rtl/>
        </w:rPr>
        <w:t>.</w:t>
      </w:r>
    </w:p>
    <w:p w:rsidR="009371F4" w:rsidRPr="002642C3" w:rsidRDefault="009371F4" w:rsidP="002642C3">
      <w:pPr>
        <w:pStyle w:val="aa"/>
        <w:jc w:val="both"/>
        <w:rPr>
          <w:rFonts w:cs="David"/>
          <w:sz w:val="24"/>
          <w:szCs w:val="24"/>
          <w:rtl/>
        </w:rPr>
      </w:pPr>
    </w:p>
    <w:p w:rsidR="002642C3" w:rsidRDefault="002642C3" w:rsidP="002642C3">
      <w:pPr>
        <w:pStyle w:val="aa"/>
        <w:jc w:val="both"/>
        <w:rPr>
          <w:rFonts w:cs="David"/>
          <w:sz w:val="24"/>
          <w:szCs w:val="24"/>
          <w:rtl/>
        </w:rPr>
      </w:pPr>
      <w:r>
        <w:rPr>
          <w:rFonts w:cs="David" w:hint="cs"/>
          <w:sz w:val="24"/>
          <w:szCs w:val="24"/>
          <w:rtl/>
        </w:rPr>
        <w:t xml:space="preserve">פס"ד גרצז- </w:t>
      </w:r>
      <w:r w:rsidRPr="002642C3">
        <w:rPr>
          <w:rFonts w:cs="David" w:hint="cs"/>
          <w:sz w:val="24"/>
          <w:szCs w:val="24"/>
          <w:u w:val="single"/>
          <w:rtl/>
        </w:rPr>
        <w:t>המבחן לקביעת מעמד של "אישיות ציבורית"</w:t>
      </w:r>
      <w:r>
        <w:rPr>
          <w:rFonts w:cs="David" w:hint="cs"/>
          <w:sz w:val="24"/>
          <w:szCs w:val="24"/>
          <w:rtl/>
        </w:rPr>
        <w:t>:</w:t>
      </w:r>
    </w:p>
    <w:p w:rsidR="002642C3" w:rsidRDefault="002642C3" w:rsidP="002642C3">
      <w:pPr>
        <w:pStyle w:val="aa"/>
        <w:ind w:firstLine="720"/>
        <w:jc w:val="both"/>
        <w:rPr>
          <w:rFonts w:cs="David"/>
          <w:sz w:val="24"/>
          <w:szCs w:val="24"/>
          <w:rtl/>
        </w:rPr>
      </w:pPr>
      <w:r>
        <w:rPr>
          <w:rFonts w:cs="David" w:hint="cs"/>
          <w:sz w:val="24"/>
          <w:szCs w:val="24"/>
          <w:rtl/>
        </w:rPr>
        <w:t>*</w:t>
      </w:r>
      <w:r w:rsidRPr="002642C3">
        <w:rPr>
          <w:rFonts w:cs="David" w:hint="cs"/>
          <w:sz w:val="24"/>
          <w:szCs w:val="24"/>
          <w:rtl/>
        </w:rPr>
        <w:t>אנשים בעלי תפקיד בעל השפעה חברת</w:t>
      </w:r>
      <w:r>
        <w:rPr>
          <w:rFonts w:cs="David" w:hint="cs"/>
          <w:sz w:val="24"/>
          <w:szCs w:val="24"/>
          <w:rtl/>
        </w:rPr>
        <w:t>ית כלשהי בסוגיות ציבוריות (למשל, הרב עובדיה יוסף).</w:t>
      </w:r>
    </w:p>
    <w:p w:rsidR="002642C3" w:rsidRPr="002642C3" w:rsidRDefault="002642C3" w:rsidP="002642C3">
      <w:pPr>
        <w:pStyle w:val="aa"/>
        <w:ind w:left="720"/>
        <w:jc w:val="both"/>
        <w:rPr>
          <w:rFonts w:cs="David"/>
          <w:sz w:val="24"/>
          <w:szCs w:val="24"/>
          <w:rtl/>
        </w:rPr>
      </w:pPr>
      <w:r>
        <w:rPr>
          <w:rFonts w:cs="David" w:hint="cs"/>
          <w:sz w:val="24"/>
          <w:szCs w:val="24"/>
          <w:rtl/>
        </w:rPr>
        <w:t>*</w:t>
      </w:r>
      <w:r w:rsidRPr="002642C3">
        <w:rPr>
          <w:rFonts w:cs="David" w:hint="cs"/>
          <w:sz w:val="24"/>
          <w:szCs w:val="24"/>
          <w:rtl/>
        </w:rPr>
        <w:t>אנשים שאינ</w:t>
      </w:r>
      <w:r>
        <w:rPr>
          <w:rFonts w:cs="David" w:hint="cs"/>
          <w:sz w:val="24"/>
          <w:szCs w:val="24"/>
          <w:rtl/>
        </w:rPr>
        <w:t>ם אישיות ציבורית, אך בסוגיה מסו</w:t>
      </w:r>
      <w:r w:rsidRPr="002642C3">
        <w:rPr>
          <w:rFonts w:cs="David" w:hint="cs"/>
          <w:sz w:val="24"/>
          <w:szCs w:val="24"/>
          <w:rtl/>
        </w:rPr>
        <w:t xml:space="preserve">ימת </w:t>
      </w:r>
      <w:r>
        <w:rPr>
          <w:rFonts w:cs="David" w:hint="cs"/>
          <w:sz w:val="24"/>
          <w:szCs w:val="24"/>
          <w:rtl/>
        </w:rPr>
        <w:t>הם הכניסו עצמם לדיון הציבורי</w:t>
      </w:r>
      <w:r w:rsidRPr="002642C3">
        <w:rPr>
          <w:rFonts w:cs="David" w:hint="cs"/>
          <w:sz w:val="24"/>
          <w:szCs w:val="24"/>
          <w:rtl/>
        </w:rPr>
        <w:t xml:space="preserve"> ייחשבו לאישיות ציבורית להקשר הזה בלבד</w:t>
      </w:r>
      <w:r w:rsidRPr="002642C3">
        <w:rPr>
          <w:rFonts w:cs="David"/>
          <w:sz w:val="24"/>
          <w:szCs w:val="24"/>
        </w:rPr>
        <w:t xml:space="preserve"> </w:t>
      </w:r>
      <w:r>
        <w:rPr>
          <w:rFonts w:cs="David" w:hint="cs"/>
          <w:sz w:val="24"/>
          <w:szCs w:val="24"/>
          <w:rtl/>
        </w:rPr>
        <w:t>(למשל,</w:t>
      </w:r>
      <w:r w:rsidRPr="002642C3">
        <w:rPr>
          <w:rFonts w:cs="David" w:hint="cs"/>
          <w:sz w:val="24"/>
          <w:szCs w:val="24"/>
          <w:rtl/>
        </w:rPr>
        <w:t xml:space="preserve"> דפני ליף, אם היא לא אישיות ציבורית לגמרי, כנראה שהיא כן לפחות לעניין המחאה החברתית).</w:t>
      </w:r>
    </w:p>
    <w:p w:rsidR="002642C3" w:rsidRPr="002642C3" w:rsidRDefault="002642C3" w:rsidP="002642C3">
      <w:pPr>
        <w:pStyle w:val="aa"/>
        <w:jc w:val="both"/>
        <w:rPr>
          <w:rFonts w:cs="David"/>
          <w:sz w:val="24"/>
          <w:szCs w:val="24"/>
          <w:rtl/>
        </w:rPr>
      </w:pPr>
    </w:p>
    <w:p w:rsidR="00800868" w:rsidRDefault="009371F4" w:rsidP="00F83CF0">
      <w:pPr>
        <w:pStyle w:val="aa"/>
        <w:jc w:val="both"/>
        <w:rPr>
          <w:rFonts w:cs="David"/>
          <w:sz w:val="24"/>
          <w:szCs w:val="24"/>
          <w:rtl/>
        </w:rPr>
      </w:pPr>
      <w:r>
        <w:rPr>
          <w:rFonts w:cs="David" w:hint="cs"/>
          <w:sz w:val="24"/>
          <w:szCs w:val="24"/>
          <w:rtl/>
        </w:rPr>
        <w:t xml:space="preserve">פס"ד סניידר- </w:t>
      </w:r>
      <w:r w:rsidR="00F83CF0" w:rsidRPr="00F83CF0">
        <w:rPr>
          <w:rFonts w:cs="David" w:hint="cs"/>
          <w:sz w:val="24"/>
          <w:szCs w:val="24"/>
          <w:rtl/>
        </w:rPr>
        <w:t>כדי שביטוי ייחשב ציבורי ה</w:t>
      </w:r>
      <w:r w:rsidR="00F83CF0">
        <w:rPr>
          <w:rFonts w:cs="David" w:hint="cs"/>
          <w:sz w:val="24"/>
          <w:szCs w:val="24"/>
          <w:rtl/>
        </w:rPr>
        <w:t>וא צריך להיות קשור לנושא פוליטי/</w:t>
      </w:r>
      <w:r w:rsidR="00F83CF0" w:rsidRPr="00F83CF0">
        <w:rPr>
          <w:rFonts w:cs="David" w:hint="cs"/>
          <w:sz w:val="24"/>
          <w:szCs w:val="24"/>
          <w:rtl/>
        </w:rPr>
        <w:t>חברתי וכו'</w:t>
      </w:r>
      <w:r w:rsidR="00F83CF0">
        <w:rPr>
          <w:rFonts w:cs="David" w:hint="cs"/>
          <w:sz w:val="24"/>
          <w:szCs w:val="24"/>
          <w:rtl/>
        </w:rPr>
        <w:t>,</w:t>
      </w:r>
      <w:r w:rsidR="00F83CF0" w:rsidRPr="00F83CF0">
        <w:rPr>
          <w:rFonts w:cs="David" w:hint="cs"/>
          <w:sz w:val="24"/>
          <w:szCs w:val="24"/>
          <w:rtl/>
        </w:rPr>
        <w:t xml:space="preserve"> המעסיק את החברה כולה או משהו חדשותי לגיטימ</w:t>
      </w:r>
      <w:r w:rsidR="00F83CF0">
        <w:rPr>
          <w:rFonts w:cs="David" w:hint="cs"/>
          <w:sz w:val="24"/>
          <w:szCs w:val="24"/>
          <w:rtl/>
        </w:rPr>
        <w:t>י שיש התעניינות רחבה בו וערך/</w:t>
      </w:r>
      <w:r w:rsidR="00F83CF0" w:rsidRPr="00F83CF0">
        <w:rPr>
          <w:rFonts w:cs="David" w:hint="cs"/>
          <w:sz w:val="24"/>
          <w:szCs w:val="24"/>
          <w:rtl/>
        </w:rPr>
        <w:t>עניין ציבורי. צריך להיות עניין לציבור מבחינה מהותית</w:t>
      </w:r>
      <w:r w:rsidR="00F83CF0">
        <w:rPr>
          <w:rFonts w:cs="David" w:hint="cs"/>
          <w:sz w:val="24"/>
          <w:szCs w:val="24"/>
          <w:rtl/>
        </w:rPr>
        <w:t xml:space="preserve">. מבחן היישום של המבחן המשפטי הו הסתכלות על מכלול הנסיבות ובדיקה מה נאמר, איפה וכו'- </w:t>
      </w:r>
      <w:r w:rsidR="000D4C26">
        <w:rPr>
          <w:rFonts w:cs="David" w:hint="cs"/>
          <w:sz w:val="24"/>
          <w:szCs w:val="24"/>
          <w:rtl/>
        </w:rPr>
        <w:t>האם הביטוי התייחס לנושא בעל עניין לחברה כולה? האם הביטוי בוצע במקום ציבורי/פרטי?</w:t>
      </w:r>
      <w:r w:rsidR="00F83CF0">
        <w:rPr>
          <w:rFonts w:cs="David" w:hint="cs"/>
          <w:sz w:val="24"/>
          <w:szCs w:val="24"/>
          <w:rtl/>
        </w:rPr>
        <w:t xml:space="preserve"> האם יש קשר לגורם הפרטי? </w:t>
      </w:r>
      <w:r w:rsidR="00F83CF0" w:rsidRPr="00F83CF0">
        <w:rPr>
          <w:rFonts w:cs="David"/>
          <w:sz w:val="24"/>
          <w:szCs w:val="24"/>
          <w:rtl/>
        </w:rPr>
        <w:softHyphen/>
      </w:r>
      <w:r w:rsidR="00F83CF0" w:rsidRPr="00F83CF0">
        <w:rPr>
          <w:rFonts w:cs="David"/>
          <w:sz w:val="24"/>
          <w:szCs w:val="24"/>
          <w:rtl/>
        </w:rPr>
        <w:softHyphen/>
      </w:r>
      <w:r w:rsidR="00F83CF0" w:rsidRPr="00F83CF0">
        <w:rPr>
          <w:rFonts w:cs="David" w:hint="cs"/>
          <w:sz w:val="24"/>
          <w:szCs w:val="24"/>
          <w:rtl/>
        </w:rPr>
        <w:t xml:space="preserve"> </w:t>
      </w:r>
      <w:r w:rsidR="00800868" w:rsidRPr="00795058">
        <w:rPr>
          <w:rFonts w:cs="David" w:hint="cs"/>
          <w:sz w:val="24"/>
          <w:szCs w:val="24"/>
          <w:rtl/>
        </w:rPr>
        <w:t>דעת המיעוט</w:t>
      </w:r>
      <w:r w:rsidR="00F83CF0">
        <w:rPr>
          <w:rFonts w:cs="David" w:hint="cs"/>
          <w:sz w:val="24"/>
          <w:szCs w:val="24"/>
          <w:rtl/>
        </w:rPr>
        <w:t xml:space="preserve">- </w:t>
      </w:r>
      <w:r w:rsidR="00800868" w:rsidRPr="00795058">
        <w:rPr>
          <w:rFonts w:cs="David" w:hint="cs"/>
          <w:sz w:val="24"/>
          <w:szCs w:val="24"/>
          <w:rtl/>
        </w:rPr>
        <w:t xml:space="preserve">מדובר </w:t>
      </w:r>
      <w:r w:rsidR="00F83CF0">
        <w:rPr>
          <w:rFonts w:cs="David" w:hint="cs"/>
          <w:sz w:val="24"/>
          <w:szCs w:val="24"/>
          <w:rtl/>
        </w:rPr>
        <w:t>בהרחבה גדולה מדי של חופש הביטוי.</w:t>
      </w:r>
    </w:p>
    <w:p w:rsidR="00F83CF0" w:rsidRDefault="00F83CF0" w:rsidP="00F83CF0">
      <w:pPr>
        <w:pStyle w:val="aa"/>
        <w:jc w:val="both"/>
        <w:rPr>
          <w:rFonts w:cs="David"/>
          <w:sz w:val="24"/>
          <w:szCs w:val="24"/>
          <w:rtl/>
        </w:rPr>
      </w:pPr>
    </w:p>
    <w:p w:rsidR="000A6D32" w:rsidRPr="00795058" w:rsidRDefault="00F83CF0" w:rsidP="00F83CF0">
      <w:pPr>
        <w:pStyle w:val="aa"/>
        <w:jc w:val="both"/>
        <w:rPr>
          <w:rFonts w:cs="David"/>
          <w:sz w:val="24"/>
          <w:szCs w:val="24"/>
          <w:rtl/>
        </w:rPr>
      </w:pPr>
      <w:r>
        <w:rPr>
          <w:rFonts w:cs="David" w:hint="cs"/>
          <w:sz w:val="24"/>
          <w:szCs w:val="24"/>
          <w:rtl/>
        </w:rPr>
        <w:t>פס"ד ברנדנבורג- גם התנהגות היא ביטוי. במקרה והביטוי נחשב ל</w:t>
      </w:r>
      <w:r>
        <w:rPr>
          <w:rFonts w:cs="David"/>
          <w:sz w:val="24"/>
          <w:szCs w:val="24"/>
          <w:rtl/>
        </w:rPr>
        <w:t>הסתה לאלימות או להפרת חוק</w:t>
      </w:r>
      <w:r>
        <w:rPr>
          <w:rFonts w:cs="David" w:hint="cs"/>
          <w:sz w:val="24"/>
          <w:szCs w:val="24"/>
          <w:rtl/>
        </w:rPr>
        <w:t xml:space="preserve">, יש ללכת לפי מבחן אובייקטיבי- האם </w:t>
      </w:r>
      <w:r w:rsidR="000A6D32" w:rsidRPr="00795058">
        <w:rPr>
          <w:rFonts w:cs="David"/>
          <w:sz w:val="24"/>
          <w:szCs w:val="24"/>
          <w:rtl/>
        </w:rPr>
        <w:t>הקרי</w:t>
      </w:r>
      <w:r>
        <w:rPr>
          <w:rFonts w:cs="David"/>
          <w:sz w:val="24"/>
          <w:szCs w:val="24"/>
          <w:rtl/>
        </w:rPr>
        <w:t>אה לאלימות או להפרת החוק עלולה</w:t>
      </w:r>
      <w:r>
        <w:rPr>
          <w:rFonts w:cs="David" w:hint="cs"/>
          <w:sz w:val="24"/>
          <w:szCs w:val="24"/>
          <w:rtl/>
        </w:rPr>
        <w:t xml:space="preserve"> </w:t>
      </w:r>
      <w:r>
        <w:rPr>
          <w:rFonts w:cs="David"/>
          <w:sz w:val="24"/>
          <w:szCs w:val="24"/>
          <w:rtl/>
        </w:rPr>
        <w:t>לגרום לפעולה אלימה/</w:t>
      </w:r>
      <w:r w:rsidR="000A6D32" w:rsidRPr="00795058">
        <w:rPr>
          <w:rFonts w:cs="David"/>
          <w:sz w:val="24"/>
          <w:szCs w:val="24"/>
          <w:rtl/>
        </w:rPr>
        <w:t>בלתי חוקית</w:t>
      </w:r>
      <w:r>
        <w:rPr>
          <w:rFonts w:cs="David"/>
          <w:sz w:val="24"/>
          <w:szCs w:val="24"/>
          <w:rtl/>
        </w:rPr>
        <w:t xml:space="preserve"> מיידי</w:t>
      </w:r>
      <w:r>
        <w:rPr>
          <w:rFonts w:cs="David" w:hint="cs"/>
          <w:sz w:val="24"/>
          <w:szCs w:val="24"/>
          <w:rtl/>
        </w:rPr>
        <w:t>ת</w:t>
      </w:r>
      <w:r>
        <w:rPr>
          <w:rFonts w:cs="David"/>
          <w:sz w:val="24"/>
          <w:szCs w:val="24"/>
          <w:rtl/>
        </w:rPr>
        <w:t>, להבדיל מזמן כלשהו בעתיד</w:t>
      </w:r>
      <w:r>
        <w:rPr>
          <w:rFonts w:cs="David" w:hint="cs"/>
          <w:sz w:val="24"/>
          <w:szCs w:val="24"/>
          <w:rtl/>
        </w:rPr>
        <w:t xml:space="preserve">- זהו </w:t>
      </w:r>
      <w:r>
        <w:rPr>
          <w:rFonts w:cs="David"/>
          <w:sz w:val="24"/>
          <w:szCs w:val="24"/>
          <w:rtl/>
        </w:rPr>
        <w:t>מבחן סובייקטיבי</w:t>
      </w:r>
      <w:r>
        <w:rPr>
          <w:rFonts w:cs="David" w:hint="cs"/>
          <w:sz w:val="24"/>
          <w:szCs w:val="24"/>
          <w:rtl/>
        </w:rPr>
        <w:t>:</w:t>
      </w:r>
      <w:r w:rsidR="000A6D32" w:rsidRPr="00795058">
        <w:rPr>
          <w:rFonts w:cs="David"/>
          <w:sz w:val="24"/>
          <w:szCs w:val="24"/>
          <w:rtl/>
        </w:rPr>
        <w:t xml:space="preserve"> נדרשת כוונה לגרום לפעולה מידית כזו.</w:t>
      </w:r>
    </w:p>
    <w:p w:rsidR="00961BC2" w:rsidRPr="00795058" w:rsidRDefault="00961BC2" w:rsidP="00B37231">
      <w:pPr>
        <w:pStyle w:val="aa"/>
        <w:jc w:val="both"/>
        <w:rPr>
          <w:rFonts w:cs="David"/>
          <w:sz w:val="24"/>
          <w:szCs w:val="24"/>
          <w:rtl/>
        </w:rPr>
      </w:pPr>
    </w:p>
    <w:p w:rsidR="000A6D32" w:rsidRPr="00795058" w:rsidRDefault="00F83CF0" w:rsidP="00B37231">
      <w:pPr>
        <w:pStyle w:val="aa"/>
        <w:jc w:val="both"/>
        <w:rPr>
          <w:rFonts w:cs="David"/>
          <w:sz w:val="24"/>
          <w:szCs w:val="24"/>
          <w:rtl/>
        </w:rPr>
      </w:pPr>
      <w:r>
        <w:rPr>
          <w:rFonts w:cs="David" w:hint="cs"/>
          <w:sz w:val="24"/>
          <w:szCs w:val="24"/>
          <w:rtl/>
        </w:rPr>
        <w:t>הגבלות על חופש הביטוי:</w:t>
      </w:r>
    </w:p>
    <w:p w:rsidR="000A6D32" w:rsidRPr="00795058" w:rsidRDefault="00F83CF0" w:rsidP="00B37231">
      <w:pPr>
        <w:pStyle w:val="aa"/>
        <w:jc w:val="both"/>
        <w:rPr>
          <w:rFonts w:cs="David"/>
          <w:sz w:val="24"/>
          <w:szCs w:val="24"/>
        </w:rPr>
      </w:pPr>
      <w:r>
        <w:rPr>
          <w:rFonts w:cs="David" w:hint="cs"/>
          <w:sz w:val="24"/>
          <w:szCs w:val="24"/>
          <w:rtl/>
        </w:rPr>
        <w:t>*הגבלה על תוכן הביטוי:</w:t>
      </w:r>
      <w:r>
        <w:rPr>
          <w:rFonts w:cs="David" w:hint="cs"/>
          <w:sz w:val="24"/>
          <w:szCs w:val="24"/>
          <w:rtl/>
        </w:rPr>
        <w:tab/>
        <w:t>*</w:t>
      </w:r>
      <w:r w:rsidR="00697DB7" w:rsidRPr="00795058">
        <w:rPr>
          <w:rFonts w:cs="David" w:hint="cs"/>
          <w:sz w:val="24"/>
          <w:szCs w:val="24"/>
          <w:rtl/>
        </w:rPr>
        <w:t>אסור למתוח ביקורת על הנשיא</w:t>
      </w:r>
      <w:r>
        <w:rPr>
          <w:rFonts w:cs="David" w:hint="cs"/>
          <w:sz w:val="24"/>
          <w:szCs w:val="24"/>
          <w:rtl/>
        </w:rPr>
        <w:t>.</w:t>
      </w:r>
    </w:p>
    <w:p w:rsidR="000A6D32" w:rsidRPr="00795058" w:rsidRDefault="00F83CF0" w:rsidP="0065089A">
      <w:pPr>
        <w:pStyle w:val="aa"/>
        <w:ind w:left="2160"/>
        <w:jc w:val="both"/>
        <w:rPr>
          <w:rFonts w:cs="David"/>
          <w:sz w:val="24"/>
          <w:szCs w:val="24"/>
          <w:rtl/>
        </w:rPr>
      </w:pPr>
      <w:r>
        <w:rPr>
          <w:rFonts w:cs="David" w:hint="cs"/>
          <w:sz w:val="24"/>
          <w:szCs w:val="24"/>
          <w:rtl/>
        </w:rPr>
        <w:t xml:space="preserve">* </w:t>
      </w:r>
      <w:r>
        <w:rPr>
          <w:rFonts w:cs="David"/>
          <w:sz w:val="24"/>
          <w:szCs w:val="24"/>
          <w:rtl/>
        </w:rPr>
        <w:t>חזקה שהחוק אינו חוקתי</w:t>
      </w:r>
      <w:r w:rsidR="0065089A">
        <w:rPr>
          <w:rFonts w:cs="David" w:hint="cs"/>
          <w:sz w:val="24"/>
          <w:szCs w:val="24"/>
          <w:rtl/>
        </w:rPr>
        <w:t>- ביקורת שיפוטית גבוהה: יש להוכיח כי מדובר באינטרס חיוני וב</w:t>
      </w:r>
      <w:r>
        <w:rPr>
          <w:rFonts w:cs="David" w:hint="cs"/>
          <w:sz w:val="24"/>
          <w:szCs w:val="24"/>
          <w:rtl/>
        </w:rPr>
        <w:t>אמצעי הכרחי ומצומצם.</w:t>
      </w:r>
    </w:p>
    <w:p w:rsidR="000A6D32" w:rsidRPr="00795058" w:rsidRDefault="0065089A" w:rsidP="00380FA6">
      <w:pPr>
        <w:pStyle w:val="aa"/>
        <w:jc w:val="both"/>
        <w:rPr>
          <w:rFonts w:cs="David"/>
          <w:sz w:val="24"/>
          <w:szCs w:val="24"/>
          <w:rtl/>
        </w:rPr>
      </w:pPr>
      <w:r w:rsidRPr="0065089A">
        <w:rPr>
          <w:rFonts w:cs="David" w:hint="cs"/>
          <w:sz w:val="24"/>
          <w:szCs w:val="24"/>
          <w:rtl/>
        </w:rPr>
        <w:t>*</w:t>
      </w:r>
      <w:r w:rsidR="000A6D32" w:rsidRPr="0065089A">
        <w:rPr>
          <w:rFonts w:cs="David"/>
          <w:sz w:val="24"/>
          <w:szCs w:val="24"/>
          <w:rtl/>
        </w:rPr>
        <w:t>הגבלה על הזמן, מקום</w:t>
      </w:r>
      <w:r w:rsidRPr="0065089A">
        <w:rPr>
          <w:rFonts w:cs="David"/>
          <w:sz w:val="24"/>
          <w:szCs w:val="24"/>
          <w:rtl/>
        </w:rPr>
        <w:t xml:space="preserve"> ואופן, שהיא </w:t>
      </w:r>
      <w:r w:rsidR="008C1918" w:rsidRPr="0065089A">
        <w:rPr>
          <w:rFonts w:cs="David" w:hint="cs"/>
          <w:sz w:val="24"/>
          <w:szCs w:val="24"/>
          <w:rtl/>
        </w:rPr>
        <w:t>ניטראלית</w:t>
      </w:r>
      <w:r w:rsidRPr="0065089A">
        <w:rPr>
          <w:rFonts w:cs="David"/>
          <w:sz w:val="24"/>
          <w:szCs w:val="24"/>
          <w:rtl/>
        </w:rPr>
        <w:t xml:space="preserve"> לגבי התוכן</w:t>
      </w:r>
      <w:r w:rsidRPr="0065089A">
        <w:rPr>
          <w:rFonts w:cs="David" w:hint="cs"/>
          <w:sz w:val="24"/>
          <w:szCs w:val="24"/>
          <w:rtl/>
        </w:rPr>
        <w:t xml:space="preserve">. </w:t>
      </w:r>
      <w:r w:rsidR="00697DB7" w:rsidRPr="0065089A">
        <w:rPr>
          <w:rFonts w:cs="David" w:hint="cs"/>
          <w:sz w:val="24"/>
          <w:szCs w:val="24"/>
          <w:rtl/>
        </w:rPr>
        <w:t>לדוגמ</w:t>
      </w:r>
      <w:r w:rsidR="00380FA6">
        <w:rPr>
          <w:rFonts w:cs="David" w:hint="cs"/>
          <w:sz w:val="24"/>
          <w:szCs w:val="24"/>
          <w:rtl/>
        </w:rPr>
        <w:t>ה, אסור להפגין בשטח פרטי</w:t>
      </w:r>
      <w:r>
        <w:rPr>
          <w:rFonts w:cs="David" w:hint="cs"/>
          <w:sz w:val="24"/>
          <w:szCs w:val="24"/>
          <w:rtl/>
        </w:rPr>
        <w:t xml:space="preserve">. </w:t>
      </w:r>
      <w:r>
        <w:rPr>
          <w:rFonts w:cs="David"/>
          <w:sz w:val="24"/>
          <w:szCs w:val="24"/>
          <w:rtl/>
        </w:rPr>
        <w:t>ביקורת שיפוטית בינונית</w:t>
      </w:r>
      <w:r>
        <w:rPr>
          <w:rFonts w:cs="David" w:hint="cs"/>
          <w:sz w:val="24"/>
          <w:szCs w:val="24"/>
          <w:rtl/>
        </w:rPr>
        <w:t xml:space="preserve">: </w:t>
      </w:r>
      <w:r w:rsidR="00697DB7" w:rsidRPr="00795058">
        <w:rPr>
          <w:rFonts w:cs="David" w:hint="cs"/>
          <w:sz w:val="24"/>
          <w:szCs w:val="24"/>
          <w:rtl/>
        </w:rPr>
        <w:t xml:space="preserve">צריך להוכיח </w:t>
      </w:r>
      <w:r>
        <w:rPr>
          <w:rFonts w:cs="David"/>
          <w:sz w:val="24"/>
          <w:szCs w:val="24"/>
          <w:rtl/>
        </w:rPr>
        <w:t>אינטרס משמעותי</w:t>
      </w:r>
      <w:r>
        <w:rPr>
          <w:rFonts w:cs="David" w:hint="cs"/>
          <w:sz w:val="24"/>
          <w:szCs w:val="24"/>
          <w:rtl/>
        </w:rPr>
        <w:t xml:space="preserve"> ו</w:t>
      </w:r>
      <w:r w:rsidR="00697DB7" w:rsidRPr="00795058">
        <w:rPr>
          <w:rFonts w:cs="David" w:hint="cs"/>
          <w:sz w:val="24"/>
          <w:szCs w:val="24"/>
          <w:rtl/>
        </w:rPr>
        <w:t>צריך להוכיח שמדובר ב</w:t>
      </w:r>
      <w:r>
        <w:rPr>
          <w:rFonts w:cs="David"/>
          <w:sz w:val="24"/>
          <w:szCs w:val="24"/>
          <w:rtl/>
        </w:rPr>
        <w:t>אמצעי מצומצם</w:t>
      </w:r>
      <w:r w:rsidR="000A6D32" w:rsidRPr="00795058">
        <w:rPr>
          <w:rFonts w:cs="David"/>
          <w:sz w:val="24"/>
          <w:szCs w:val="24"/>
          <w:rtl/>
        </w:rPr>
        <w:t xml:space="preserve"> </w:t>
      </w:r>
      <w:r>
        <w:rPr>
          <w:rFonts w:cs="David"/>
          <w:sz w:val="24"/>
          <w:szCs w:val="24"/>
          <w:rtl/>
        </w:rPr>
        <w:t>המשאיר מספיק אלטרנטיבות לביטוי</w:t>
      </w:r>
      <w:r>
        <w:rPr>
          <w:rFonts w:cs="David" w:hint="cs"/>
          <w:sz w:val="24"/>
          <w:szCs w:val="24"/>
          <w:rtl/>
        </w:rPr>
        <w:t>.</w:t>
      </w:r>
    </w:p>
    <w:p w:rsidR="000A6D32" w:rsidRDefault="000A6D32" w:rsidP="00B37231">
      <w:pPr>
        <w:pStyle w:val="aa"/>
        <w:jc w:val="both"/>
        <w:rPr>
          <w:rFonts w:cs="David"/>
          <w:sz w:val="24"/>
          <w:szCs w:val="24"/>
          <w:rtl/>
        </w:rPr>
      </w:pPr>
    </w:p>
    <w:p w:rsidR="00697DB7" w:rsidRPr="00795058" w:rsidRDefault="0065089A" w:rsidP="00F27F3B">
      <w:pPr>
        <w:pStyle w:val="aa"/>
        <w:jc w:val="both"/>
        <w:rPr>
          <w:rFonts w:cs="David"/>
          <w:sz w:val="24"/>
          <w:szCs w:val="24"/>
        </w:rPr>
      </w:pPr>
      <w:r>
        <w:rPr>
          <w:rFonts w:cs="David" w:hint="cs"/>
          <w:sz w:val="24"/>
          <w:szCs w:val="24"/>
          <w:rtl/>
        </w:rPr>
        <w:t xml:space="preserve">פס"ד </w:t>
      </w:r>
      <w:r w:rsidR="00380FA6">
        <w:rPr>
          <w:rFonts w:cs="David" w:hint="cs"/>
          <w:sz w:val="24"/>
          <w:szCs w:val="24"/>
          <w:rtl/>
        </w:rPr>
        <w:t xml:space="preserve">מדסון- </w:t>
      </w:r>
      <w:r w:rsidR="00F27F3B">
        <w:rPr>
          <w:rFonts w:cs="David" w:hint="cs"/>
          <w:sz w:val="24"/>
          <w:szCs w:val="24"/>
          <w:rtl/>
        </w:rPr>
        <w:t>אושרה הגבלה על הפגנה רועשת במרחק שמיעה מקליניקה להפלות בימים מסוימים ובשעות מסוימות, אך</w:t>
      </w:r>
      <w:r w:rsidR="000A6D32" w:rsidRPr="00795058">
        <w:rPr>
          <w:rFonts w:cs="David"/>
          <w:sz w:val="24"/>
          <w:szCs w:val="24"/>
          <w:rtl/>
        </w:rPr>
        <w:t xml:space="preserve"> </w:t>
      </w:r>
      <w:r w:rsidR="00F27F3B">
        <w:rPr>
          <w:rFonts w:cs="David" w:hint="cs"/>
          <w:sz w:val="24"/>
          <w:szCs w:val="24"/>
          <w:rtl/>
        </w:rPr>
        <w:t>נ</w:t>
      </w:r>
      <w:r w:rsidR="000A6D32" w:rsidRPr="00795058">
        <w:rPr>
          <w:rFonts w:cs="David"/>
          <w:sz w:val="24"/>
          <w:szCs w:val="24"/>
          <w:rtl/>
        </w:rPr>
        <w:t>פסל</w:t>
      </w:r>
      <w:r w:rsidR="00F27F3B">
        <w:rPr>
          <w:rFonts w:cs="David" w:hint="cs"/>
          <w:sz w:val="24"/>
          <w:szCs w:val="24"/>
          <w:rtl/>
        </w:rPr>
        <w:t>ה</w:t>
      </w:r>
      <w:r w:rsidR="00F27F3B">
        <w:rPr>
          <w:rFonts w:cs="David"/>
          <w:sz w:val="24"/>
          <w:szCs w:val="24"/>
          <w:rtl/>
        </w:rPr>
        <w:t xml:space="preserve"> הגבלה על </w:t>
      </w:r>
      <w:r w:rsidR="000A6D32" w:rsidRPr="00795058">
        <w:rPr>
          <w:rFonts w:cs="David"/>
          <w:sz w:val="24"/>
          <w:szCs w:val="24"/>
          <w:rtl/>
        </w:rPr>
        <w:t>ה</w:t>
      </w:r>
      <w:r w:rsidR="00F27F3B">
        <w:rPr>
          <w:rFonts w:cs="David"/>
          <w:sz w:val="24"/>
          <w:szCs w:val="24"/>
          <w:rtl/>
        </w:rPr>
        <w:t>פגנה ו</w:t>
      </w:r>
      <w:r w:rsidR="00697DB7" w:rsidRPr="00795058">
        <w:rPr>
          <w:rFonts w:cs="David"/>
          <w:sz w:val="24"/>
          <w:szCs w:val="24"/>
          <w:rtl/>
        </w:rPr>
        <w:t>שימוש במגביר</w:t>
      </w:r>
      <w:r w:rsidR="000A6D32" w:rsidRPr="00795058">
        <w:rPr>
          <w:rFonts w:cs="David"/>
          <w:sz w:val="24"/>
          <w:szCs w:val="24"/>
          <w:rtl/>
        </w:rPr>
        <w:t xml:space="preserve"> קול במרחק 300 רגל ממגוריהם ה</w:t>
      </w:r>
      <w:r w:rsidR="00F27F3B">
        <w:rPr>
          <w:rFonts w:cs="David"/>
          <w:sz w:val="24"/>
          <w:szCs w:val="24"/>
          <w:rtl/>
        </w:rPr>
        <w:t>פרטיים של בעלי ועובדי הקליניקה.</w:t>
      </w:r>
      <w:r w:rsidR="00F27F3B">
        <w:rPr>
          <w:rFonts w:cs="David" w:hint="cs"/>
          <w:sz w:val="24"/>
          <w:szCs w:val="24"/>
          <w:rtl/>
        </w:rPr>
        <w:t xml:space="preserve"> </w:t>
      </w:r>
      <w:r w:rsidR="00F27F3B">
        <w:rPr>
          <w:rFonts w:cs="David"/>
          <w:sz w:val="24"/>
          <w:szCs w:val="24"/>
          <w:rtl/>
        </w:rPr>
        <w:t>דעת המיעוט</w:t>
      </w:r>
      <w:r w:rsidR="00F27F3B">
        <w:rPr>
          <w:rFonts w:cs="David" w:hint="cs"/>
          <w:sz w:val="24"/>
          <w:szCs w:val="24"/>
          <w:rtl/>
        </w:rPr>
        <w:t>-</w:t>
      </w:r>
      <w:r w:rsidR="000A6D32" w:rsidRPr="00795058">
        <w:rPr>
          <w:rFonts w:cs="David"/>
          <w:sz w:val="24"/>
          <w:szCs w:val="24"/>
          <w:rtl/>
        </w:rPr>
        <w:t xml:space="preserve"> </w:t>
      </w:r>
      <w:r w:rsidR="00F27F3B">
        <w:rPr>
          <w:rFonts w:cs="David" w:hint="cs"/>
          <w:sz w:val="24"/>
          <w:szCs w:val="24"/>
          <w:rtl/>
        </w:rPr>
        <w:t xml:space="preserve">אם </w:t>
      </w:r>
      <w:r w:rsidR="000A6D32" w:rsidRPr="00795058">
        <w:rPr>
          <w:rFonts w:cs="David"/>
          <w:sz w:val="24"/>
          <w:szCs w:val="24"/>
          <w:rtl/>
        </w:rPr>
        <w:t>מדובר בהגבלה על תו</w:t>
      </w:r>
      <w:r w:rsidR="00F27F3B">
        <w:rPr>
          <w:rFonts w:cs="David"/>
          <w:sz w:val="24"/>
          <w:szCs w:val="24"/>
          <w:rtl/>
        </w:rPr>
        <w:t xml:space="preserve">כן הביטוי </w:t>
      </w:r>
      <w:r w:rsidR="00F27F3B">
        <w:rPr>
          <w:rFonts w:cs="David" w:hint="cs"/>
          <w:sz w:val="24"/>
          <w:szCs w:val="24"/>
          <w:rtl/>
        </w:rPr>
        <w:t>כש</w:t>
      </w:r>
      <w:r w:rsidR="00F27F3B">
        <w:rPr>
          <w:rFonts w:cs="David"/>
          <w:sz w:val="24"/>
          <w:szCs w:val="24"/>
          <w:rtl/>
        </w:rPr>
        <w:t>צו חל על קבוצה אחת</w:t>
      </w:r>
      <w:r w:rsidR="00F27F3B">
        <w:rPr>
          <w:rFonts w:cs="David" w:hint="cs"/>
          <w:sz w:val="24"/>
          <w:szCs w:val="24"/>
          <w:rtl/>
        </w:rPr>
        <w:t xml:space="preserve"> בלבד ב</w:t>
      </w:r>
      <w:r w:rsidR="00F27F3B">
        <w:rPr>
          <w:rFonts w:cs="David"/>
          <w:sz w:val="24"/>
          <w:szCs w:val="24"/>
          <w:rtl/>
        </w:rPr>
        <w:t>עלת אג'נדה אחת ברורה</w:t>
      </w:r>
      <w:r w:rsidR="00F27F3B">
        <w:rPr>
          <w:rFonts w:cs="David" w:hint="cs"/>
          <w:sz w:val="24"/>
          <w:szCs w:val="24"/>
          <w:rtl/>
        </w:rPr>
        <w:t xml:space="preserve"> </w:t>
      </w:r>
      <w:r w:rsidR="00F27F3B">
        <w:rPr>
          <w:rFonts w:cs="David"/>
          <w:sz w:val="24"/>
          <w:szCs w:val="24"/>
          <w:rtl/>
        </w:rPr>
        <w:t>והצו התבקש ע</w:t>
      </w:r>
      <w:r w:rsidR="00F27F3B">
        <w:rPr>
          <w:rFonts w:cs="David" w:hint="cs"/>
          <w:sz w:val="24"/>
          <w:szCs w:val="24"/>
          <w:rtl/>
        </w:rPr>
        <w:t>"</w:t>
      </w:r>
      <w:r w:rsidR="000A6D32" w:rsidRPr="00795058">
        <w:rPr>
          <w:rFonts w:cs="David"/>
          <w:sz w:val="24"/>
          <w:szCs w:val="24"/>
          <w:rtl/>
        </w:rPr>
        <w:t xml:space="preserve">י גופים שיש להם אינטרס </w:t>
      </w:r>
      <w:r w:rsidR="00F27F3B">
        <w:rPr>
          <w:rFonts w:cs="David"/>
          <w:sz w:val="24"/>
          <w:szCs w:val="24"/>
          <w:rtl/>
        </w:rPr>
        <w:t>לדכא את השקפת העולם של קבוצה זו</w:t>
      </w:r>
      <w:r w:rsidR="00F27F3B">
        <w:rPr>
          <w:rFonts w:cs="David" w:hint="cs"/>
          <w:sz w:val="24"/>
          <w:szCs w:val="24"/>
          <w:rtl/>
        </w:rPr>
        <w:t xml:space="preserve">, אזי </w:t>
      </w:r>
      <w:r w:rsidR="000A6D32" w:rsidRPr="00795058">
        <w:rPr>
          <w:rFonts w:cs="David"/>
          <w:sz w:val="24"/>
          <w:szCs w:val="24"/>
          <w:rtl/>
        </w:rPr>
        <w:t xml:space="preserve">צריך </w:t>
      </w:r>
      <w:r w:rsidR="00F27F3B">
        <w:rPr>
          <w:rFonts w:cs="David"/>
          <w:sz w:val="24"/>
          <w:szCs w:val="24"/>
          <w:rtl/>
        </w:rPr>
        <w:t>להפעיל ביקורת שיפוטית קפדנית.</w:t>
      </w:r>
    </w:p>
    <w:p w:rsidR="000A6D32" w:rsidRDefault="000A6D32" w:rsidP="00B37231">
      <w:pPr>
        <w:pStyle w:val="aa"/>
        <w:jc w:val="both"/>
        <w:rPr>
          <w:rFonts w:cs="David"/>
          <w:sz w:val="24"/>
          <w:szCs w:val="24"/>
          <w:rtl/>
        </w:rPr>
      </w:pPr>
    </w:p>
    <w:p w:rsidR="000A6D32" w:rsidRPr="00795058" w:rsidRDefault="00F27F3B" w:rsidP="00F27F3B">
      <w:pPr>
        <w:pStyle w:val="aa"/>
        <w:jc w:val="both"/>
        <w:rPr>
          <w:rFonts w:cs="David"/>
          <w:sz w:val="24"/>
          <w:szCs w:val="24"/>
          <w:rtl/>
        </w:rPr>
      </w:pPr>
      <w:r>
        <w:rPr>
          <w:rFonts w:cs="David" w:hint="cs"/>
          <w:sz w:val="24"/>
          <w:szCs w:val="24"/>
          <w:rtl/>
        </w:rPr>
        <w:t xml:space="preserve">פס"ד היל- אושר </w:t>
      </w:r>
      <w:r w:rsidR="000A6D32" w:rsidRPr="00795058">
        <w:rPr>
          <w:rFonts w:cs="David"/>
          <w:sz w:val="24"/>
          <w:szCs w:val="24"/>
          <w:rtl/>
        </w:rPr>
        <w:t>חוק מדינתי שהגביל</w:t>
      </w:r>
      <w:r w:rsidR="00697DB7" w:rsidRPr="00795058">
        <w:rPr>
          <w:rFonts w:cs="David" w:hint="cs"/>
          <w:sz w:val="24"/>
          <w:szCs w:val="24"/>
          <w:rtl/>
        </w:rPr>
        <w:t xml:space="preserve"> נאומים/ניסי</w:t>
      </w:r>
      <w:r>
        <w:rPr>
          <w:rFonts w:cs="David" w:hint="cs"/>
          <w:sz w:val="24"/>
          <w:szCs w:val="24"/>
          <w:rtl/>
        </w:rPr>
        <w:t xml:space="preserve">ונות שכנוע בסמיכות למתחם רפואי. האבחנה החשובה היא האם מדובר על הגבלה על התוכן או הגבלה על הצורה, המקום והאופן. כן יש להבחין בין הגבלה שמונעים אותה מראש (לא חוקתי) לבין ענישה בדיעבד. </w:t>
      </w:r>
      <w:r w:rsidR="0000023E">
        <w:rPr>
          <w:rFonts w:cs="David" w:hint="cs"/>
          <w:sz w:val="24"/>
          <w:szCs w:val="24"/>
          <w:rtl/>
        </w:rPr>
        <w:t xml:space="preserve">כן יש להבחין לגבי מיקום ההגבלה- האם במקום ציבורי או במקום פרטי? </w:t>
      </w:r>
      <w:r>
        <w:rPr>
          <w:rFonts w:cs="David"/>
          <w:sz w:val="24"/>
          <w:szCs w:val="24"/>
          <w:rtl/>
        </w:rPr>
        <w:t>דעת המיעו</w:t>
      </w:r>
      <w:r>
        <w:rPr>
          <w:rFonts w:cs="David" w:hint="cs"/>
          <w:sz w:val="24"/>
          <w:szCs w:val="24"/>
          <w:rtl/>
        </w:rPr>
        <w:t xml:space="preserve">ט- </w:t>
      </w:r>
      <w:r w:rsidR="000A6D32" w:rsidRPr="00795058">
        <w:rPr>
          <w:rFonts w:cs="David"/>
          <w:sz w:val="24"/>
          <w:szCs w:val="24"/>
          <w:rtl/>
        </w:rPr>
        <w:t xml:space="preserve">האמצעי עמום ורחב מדי. </w:t>
      </w:r>
    </w:p>
    <w:p w:rsidR="000A6D32" w:rsidRPr="00F27F3B" w:rsidRDefault="000A6D32" w:rsidP="00F27F3B">
      <w:pPr>
        <w:pStyle w:val="aa"/>
        <w:jc w:val="both"/>
        <w:rPr>
          <w:rFonts w:cs="David"/>
          <w:sz w:val="24"/>
          <w:szCs w:val="24"/>
          <w:rtl/>
        </w:rPr>
      </w:pPr>
    </w:p>
    <w:p w:rsidR="000A6D32" w:rsidRDefault="0000023E" w:rsidP="0000023E">
      <w:pPr>
        <w:pStyle w:val="aa"/>
        <w:jc w:val="both"/>
        <w:rPr>
          <w:rFonts w:cs="David" w:hint="cs"/>
          <w:sz w:val="24"/>
          <w:szCs w:val="24"/>
          <w:rtl/>
        </w:rPr>
      </w:pPr>
      <w:r w:rsidRPr="0000023E">
        <w:rPr>
          <w:rFonts w:cs="David" w:hint="cs"/>
          <w:sz w:val="24"/>
          <w:szCs w:val="24"/>
          <w:rtl/>
        </w:rPr>
        <w:t xml:space="preserve">פס"ד מדסון- </w:t>
      </w:r>
      <w:r w:rsidR="000A6D32" w:rsidRPr="0000023E">
        <w:rPr>
          <w:rFonts w:asciiTheme="majorHAnsi" w:hAnsiTheme="majorHAnsi" w:cs="David"/>
          <w:sz w:val="24"/>
          <w:szCs w:val="24"/>
          <w:rtl/>
        </w:rPr>
        <w:t>הגבל</w:t>
      </w:r>
      <w:bookmarkStart w:id="0" w:name="_GoBack"/>
      <w:bookmarkEnd w:id="0"/>
      <w:r w:rsidR="000A6D32" w:rsidRPr="0000023E">
        <w:rPr>
          <w:rFonts w:asciiTheme="majorHAnsi" w:hAnsiTheme="majorHAnsi" w:cs="David"/>
          <w:sz w:val="24"/>
          <w:szCs w:val="24"/>
          <w:rtl/>
        </w:rPr>
        <w:t>ה שנקבעה בצו שיפוטי ולא בחקיקה מצדיקה ביקורת שיפוטית קפדנית יותר</w:t>
      </w:r>
      <w:r w:rsidRPr="0000023E">
        <w:rPr>
          <w:rFonts w:asciiTheme="majorHAnsi" w:hAnsiTheme="majorHAnsi" w:cs="David" w:hint="cs"/>
          <w:sz w:val="24"/>
          <w:szCs w:val="24"/>
          <w:rtl/>
        </w:rPr>
        <w:t>.</w:t>
      </w:r>
    </w:p>
    <w:p w:rsidR="008E013E" w:rsidRDefault="008E013E" w:rsidP="0000023E">
      <w:pPr>
        <w:pStyle w:val="aa"/>
        <w:jc w:val="both"/>
        <w:rPr>
          <w:rFonts w:cs="David" w:hint="cs"/>
          <w:sz w:val="24"/>
          <w:szCs w:val="24"/>
          <w:rtl/>
        </w:rPr>
      </w:pPr>
    </w:p>
    <w:p w:rsidR="008E013E" w:rsidRPr="00162D46" w:rsidRDefault="008E013E" w:rsidP="008E013E">
      <w:pPr>
        <w:pStyle w:val="aa"/>
        <w:jc w:val="both"/>
        <w:rPr>
          <w:b/>
          <w:bCs/>
          <w:rtl/>
        </w:rPr>
      </w:pPr>
      <w:r w:rsidRPr="00162D46">
        <w:rPr>
          <w:rFonts w:hint="eastAsia"/>
          <w:b/>
          <w:bCs/>
          <w:rtl/>
        </w:rPr>
        <w:t>חוקתיות</w:t>
      </w:r>
      <w:r w:rsidRPr="00162D46">
        <w:rPr>
          <w:b/>
          <w:bCs/>
          <w:rtl/>
        </w:rPr>
        <w:t xml:space="preserve"> </w:t>
      </w:r>
      <w:r w:rsidRPr="00162D46">
        <w:rPr>
          <w:rFonts w:hint="eastAsia"/>
          <w:b/>
          <w:bCs/>
          <w:rtl/>
        </w:rPr>
        <w:t>של</w:t>
      </w:r>
      <w:r w:rsidRPr="00162D46">
        <w:rPr>
          <w:b/>
          <w:bCs/>
          <w:rtl/>
        </w:rPr>
        <w:t xml:space="preserve"> </w:t>
      </w:r>
      <w:r w:rsidRPr="00162D46">
        <w:rPr>
          <w:rFonts w:hint="eastAsia"/>
          <w:b/>
          <w:bCs/>
          <w:rtl/>
        </w:rPr>
        <w:t>חוק</w:t>
      </w:r>
      <w:r w:rsidRPr="00162D46">
        <w:rPr>
          <w:b/>
          <w:bCs/>
          <w:rtl/>
        </w:rPr>
        <w:t xml:space="preserve"> </w:t>
      </w:r>
      <w:r w:rsidRPr="00162D46">
        <w:rPr>
          <w:rFonts w:hint="eastAsia"/>
          <w:b/>
          <w:bCs/>
          <w:rtl/>
        </w:rPr>
        <w:t>פדר</w:t>
      </w:r>
      <w:r w:rsidRPr="00162D46">
        <w:rPr>
          <w:rFonts w:hint="cs"/>
          <w:b/>
          <w:bCs/>
          <w:rtl/>
        </w:rPr>
        <w:t>א</w:t>
      </w:r>
      <w:r w:rsidRPr="00162D46">
        <w:rPr>
          <w:rFonts w:hint="eastAsia"/>
          <w:b/>
          <w:bCs/>
          <w:rtl/>
        </w:rPr>
        <w:t>לי</w:t>
      </w:r>
      <w:r w:rsidRPr="00162D46">
        <w:rPr>
          <w:b/>
          <w:bCs/>
          <w:rtl/>
        </w:rPr>
        <w:t>:</w:t>
      </w:r>
    </w:p>
    <w:p w:rsidR="008E013E" w:rsidRDefault="008E013E" w:rsidP="008E013E">
      <w:pPr>
        <w:pStyle w:val="aa"/>
        <w:numPr>
          <w:ilvl w:val="0"/>
          <w:numId w:val="1"/>
        </w:numPr>
        <w:jc w:val="both"/>
      </w:pPr>
      <w:r w:rsidRPr="00162D46">
        <w:rPr>
          <w:rFonts w:hint="eastAsia"/>
          <w:rtl/>
        </w:rPr>
        <w:t>הפרדת</w:t>
      </w:r>
      <w:r w:rsidRPr="00162D46">
        <w:rPr>
          <w:rtl/>
        </w:rPr>
        <w:t xml:space="preserve"> </w:t>
      </w:r>
      <w:r w:rsidRPr="00162D46">
        <w:rPr>
          <w:rFonts w:hint="eastAsia"/>
          <w:rtl/>
        </w:rPr>
        <w:t>רשויות</w:t>
      </w:r>
      <w:r w:rsidRPr="00162D46">
        <w:rPr>
          <w:rtl/>
        </w:rPr>
        <w:t xml:space="preserve">- </w:t>
      </w:r>
      <w:r w:rsidRPr="00162D46">
        <w:rPr>
          <w:rFonts w:hint="eastAsia"/>
          <w:rtl/>
        </w:rPr>
        <w:t>האם</w:t>
      </w:r>
      <w:r w:rsidRPr="00162D46">
        <w:rPr>
          <w:rtl/>
        </w:rPr>
        <w:t xml:space="preserve"> </w:t>
      </w:r>
      <w:r w:rsidRPr="00162D46">
        <w:rPr>
          <w:rFonts w:hint="eastAsia"/>
          <w:rtl/>
        </w:rPr>
        <w:t>נושא</w:t>
      </w:r>
      <w:r w:rsidRPr="00162D46">
        <w:rPr>
          <w:rtl/>
        </w:rPr>
        <w:t xml:space="preserve"> </w:t>
      </w:r>
      <w:r w:rsidRPr="00162D46">
        <w:rPr>
          <w:rFonts w:hint="eastAsia"/>
          <w:rtl/>
        </w:rPr>
        <w:t>החוק</w:t>
      </w:r>
      <w:r w:rsidRPr="00162D46">
        <w:rPr>
          <w:rtl/>
        </w:rPr>
        <w:t xml:space="preserve"> </w:t>
      </w:r>
      <w:r w:rsidRPr="00162D46">
        <w:rPr>
          <w:rFonts w:hint="eastAsia"/>
          <w:rtl/>
        </w:rPr>
        <w:t>בתחום</w:t>
      </w:r>
      <w:r w:rsidRPr="00162D46">
        <w:rPr>
          <w:rtl/>
        </w:rPr>
        <w:t xml:space="preserve"> </w:t>
      </w:r>
      <w:r w:rsidRPr="00162D46">
        <w:rPr>
          <w:rFonts w:hint="eastAsia"/>
          <w:rtl/>
        </w:rPr>
        <w:t>סמכותה</w:t>
      </w:r>
      <w:r w:rsidRPr="00162D46">
        <w:rPr>
          <w:rtl/>
        </w:rPr>
        <w:t xml:space="preserve"> </w:t>
      </w:r>
      <w:r w:rsidRPr="00162D46">
        <w:rPr>
          <w:rFonts w:hint="eastAsia"/>
          <w:rtl/>
        </w:rPr>
        <w:t>של</w:t>
      </w:r>
      <w:r w:rsidRPr="00162D46">
        <w:rPr>
          <w:rtl/>
        </w:rPr>
        <w:t xml:space="preserve"> </w:t>
      </w:r>
      <w:r w:rsidRPr="00162D46">
        <w:rPr>
          <w:rFonts w:hint="eastAsia"/>
          <w:rtl/>
        </w:rPr>
        <w:t>רשות</w:t>
      </w:r>
      <w:r w:rsidRPr="00162D46">
        <w:rPr>
          <w:rtl/>
        </w:rPr>
        <w:t xml:space="preserve"> </w:t>
      </w:r>
      <w:r w:rsidRPr="00162D46">
        <w:rPr>
          <w:rFonts w:hint="eastAsia"/>
          <w:rtl/>
        </w:rPr>
        <w:t>פדר</w:t>
      </w:r>
      <w:r>
        <w:rPr>
          <w:rFonts w:hint="cs"/>
          <w:rtl/>
        </w:rPr>
        <w:t>א</w:t>
      </w:r>
      <w:r w:rsidRPr="00162D46">
        <w:rPr>
          <w:rFonts w:hint="eastAsia"/>
          <w:rtl/>
        </w:rPr>
        <w:t>לית</w:t>
      </w:r>
      <w:r w:rsidRPr="00162D46">
        <w:rPr>
          <w:rtl/>
        </w:rPr>
        <w:t xml:space="preserve"> </w:t>
      </w:r>
      <w:r w:rsidRPr="00162D46">
        <w:rPr>
          <w:rFonts w:hint="eastAsia"/>
          <w:rtl/>
        </w:rPr>
        <w:t>אחרת</w:t>
      </w:r>
      <w:r w:rsidRPr="00162D46">
        <w:rPr>
          <w:rtl/>
        </w:rPr>
        <w:t>? (</w:t>
      </w:r>
      <w:r>
        <w:rPr>
          <w:rFonts w:hint="eastAsia"/>
          <w:rtl/>
        </w:rPr>
        <w:t>ס</w:t>
      </w:r>
      <w:r>
        <w:rPr>
          <w:rFonts w:hint="cs"/>
          <w:rtl/>
        </w:rPr>
        <w:t>'</w:t>
      </w:r>
      <w:r>
        <w:rPr>
          <w:rtl/>
        </w:rPr>
        <w:t xml:space="preserve"> 1-</w:t>
      </w:r>
      <w:r>
        <w:rPr>
          <w:rFonts w:hint="cs"/>
          <w:rtl/>
        </w:rPr>
        <w:t>3)</w:t>
      </w:r>
    </w:p>
    <w:p w:rsidR="008E013E" w:rsidRDefault="008E013E" w:rsidP="008E013E">
      <w:pPr>
        <w:pStyle w:val="aa"/>
        <w:numPr>
          <w:ilvl w:val="0"/>
          <w:numId w:val="1"/>
        </w:numPr>
        <w:jc w:val="both"/>
      </w:pPr>
      <w:r w:rsidRPr="00162D46">
        <w:rPr>
          <w:rFonts w:hint="eastAsia"/>
          <w:rtl/>
        </w:rPr>
        <w:t>פדרליזם</w:t>
      </w:r>
      <w:r>
        <w:rPr>
          <w:rFonts w:hint="cs"/>
          <w:rtl/>
        </w:rPr>
        <w:t>-</w:t>
      </w:r>
      <w:r w:rsidRPr="00162D46">
        <w:rPr>
          <w:rtl/>
        </w:rPr>
        <w:t xml:space="preserve"> </w:t>
      </w:r>
      <w:r w:rsidRPr="00162D46">
        <w:rPr>
          <w:rFonts w:hint="eastAsia"/>
          <w:rtl/>
        </w:rPr>
        <w:t>האם</w:t>
      </w:r>
      <w:r w:rsidRPr="00162D46">
        <w:rPr>
          <w:rtl/>
        </w:rPr>
        <w:t xml:space="preserve"> </w:t>
      </w:r>
      <w:r w:rsidRPr="00162D46">
        <w:rPr>
          <w:rFonts w:hint="eastAsia"/>
          <w:rtl/>
        </w:rPr>
        <w:t>נושא</w:t>
      </w:r>
      <w:r w:rsidRPr="00162D46">
        <w:rPr>
          <w:rtl/>
        </w:rPr>
        <w:t xml:space="preserve"> </w:t>
      </w:r>
      <w:r w:rsidRPr="00162D46">
        <w:rPr>
          <w:rFonts w:hint="eastAsia"/>
          <w:rtl/>
        </w:rPr>
        <w:t>החוק</w:t>
      </w:r>
      <w:r w:rsidRPr="00162D46">
        <w:rPr>
          <w:rtl/>
        </w:rPr>
        <w:t xml:space="preserve"> </w:t>
      </w:r>
      <w:r w:rsidRPr="00162D46">
        <w:rPr>
          <w:rFonts w:hint="eastAsia"/>
          <w:rtl/>
        </w:rPr>
        <w:t>בתחום</w:t>
      </w:r>
      <w:r w:rsidRPr="00162D46">
        <w:rPr>
          <w:rtl/>
        </w:rPr>
        <w:t xml:space="preserve"> </w:t>
      </w:r>
      <w:r w:rsidRPr="00162D46">
        <w:rPr>
          <w:rFonts w:hint="eastAsia"/>
          <w:rtl/>
        </w:rPr>
        <w:t>סמכותו</w:t>
      </w:r>
      <w:r w:rsidRPr="00162D46">
        <w:rPr>
          <w:rtl/>
        </w:rPr>
        <w:t xml:space="preserve"> </w:t>
      </w:r>
      <w:r w:rsidRPr="00162D46">
        <w:rPr>
          <w:rFonts w:hint="eastAsia"/>
          <w:rtl/>
        </w:rPr>
        <w:t>של</w:t>
      </w:r>
      <w:r w:rsidRPr="00162D46">
        <w:rPr>
          <w:rtl/>
        </w:rPr>
        <w:t xml:space="preserve"> </w:t>
      </w:r>
      <w:r w:rsidRPr="00162D46">
        <w:rPr>
          <w:rFonts w:hint="eastAsia"/>
          <w:rtl/>
        </w:rPr>
        <w:t>הקונגרס</w:t>
      </w:r>
      <w:r w:rsidRPr="00162D46">
        <w:rPr>
          <w:rtl/>
        </w:rPr>
        <w:t xml:space="preserve"> </w:t>
      </w:r>
      <w:r w:rsidRPr="00162D46">
        <w:rPr>
          <w:rFonts w:hint="eastAsia"/>
          <w:rtl/>
        </w:rPr>
        <w:t>או</w:t>
      </w:r>
      <w:r w:rsidRPr="00162D46">
        <w:rPr>
          <w:rtl/>
        </w:rPr>
        <w:t xml:space="preserve"> </w:t>
      </w:r>
      <w:r w:rsidRPr="00162D46">
        <w:rPr>
          <w:rFonts w:hint="eastAsia"/>
          <w:rtl/>
        </w:rPr>
        <w:t>של</w:t>
      </w:r>
      <w:r w:rsidRPr="00162D46">
        <w:rPr>
          <w:rtl/>
        </w:rPr>
        <w:t xml:space="preserve"> </w:t>
      </w:r>
      <w:r w:rsidRPr="00162D46">
        <w:rPr>
          <w:rFonts w:hint="eastAsia"/>
          <w:rtl/>
        </w:rPr>
        <w:t>המדינות</w:t>
      </w:r>
      <w:r w:rsidRPr="00162D46">
        <w:rPr>
          <w:rtl/>
        </w:rPr>
        <w:t>? (</w:t>
      </w:r>
      <w:r>
        <w:rPr>
          <w:rFonts w:hint="eastAsia"/>
          <w:rtl/>
        </w:rPr>
        <w:t>ס</w:t>
      </w:r>
      <w:r>
        <w:rPr>
          <w:rFonts w:hint="cs"/>
          <w:rtl/>
        </w:rPr>
        <w:t>'</w:t>
      </w:r>
      <w:r w:rsidRPr="00162D46">
        <w:rPr>
          <w:rtl/>
        </w:rPr>
        <w:t xml:space="preserve"> 1(8), </w:t>
      </w:r>
      <w:r w:rsidRPr="00162D46">
        <w:rPr>
          <w:rFonts w:hint="eastAsia"/>
          <w:rtl/>
        </w:rPr>
        <w:t>תיקונים</w:t>
      </w:r>
      <w:r>
        <w:rPr>
          <w:rtl/>
        </w:rPr>
        <w:t xml:space="preserve"> 13-15</w:t>
      </w:r>
      <w:r>
        <w:rPr>
          <w:rFonts w:hint="cs"/>
          <w:rtl/>
        </w:rPr>
        <w:t>)</w:t>
      </w:r>
    </w:p>
    <w:p w:rsidR="008E013E" w:rsidRDefault="008E013E" w:rsidP="008E013E">
      <w:pPr>
        <w:pStyle w:val="aa"/>
        <w:numPr>
          <w:ilvl w:val="0"/>
          <w:numId w:val="1"/>
        </w:numPr>
        <w:jc w:val="both"/>
      </w:pPr>
      <w:r w:rsidRPr="00162D46">
        <w:rPr>
          <w:rFonts w:hint="eastAsia"/>
          <w:rtl/>
        </w:rPr>
        <w:t>הליך</w:t>
      </w:r>
      <w:r w:rsidRPr="00162D46">
        <w:rPr>
          <w:rtl/>
        </w:rPr>
        <w:t xml:space="preserve"> </w:t>
      </w:r>
      <w:r w:rsidRPr="00162D46">
        <w:rPr>
          <w:rFonts w:hint="eastAsia"/>
          <w:rtl/>
        </w:rPr>
        <w:t>החקיקה</w:t>
      </w:r>
      <w:r>
        <w:rPr>
          <w:rFonts w:hint="cs"/>
          <w:rtl/>
        </w:rPr>
        <w:t>-</w:t>
      </w:r>
      <w:r w:rsidRPr="00162D46">
        <w:rPr>
          <w:rtl/>
        </w:rPr>
        <w:t xml:space="preserve"> </w:t>
      </w:r>
      <w:r w:rsidRPr="00162D46">
        <w:rPr>
          <w:rFonts w:hint="eastAsia"/>
          <w:rtl/>
        </w:rPr>
        <w:t>האם</w:t>
      </w:r>
      <w:r w:rsidRPr="00162D46">
        <w:rPr>
          <w:rtl/>
        </w:rPr>
        <w:t xml:space="preserve"> </w:t>
      </w:r>
      <w:r w:rsidRPr="00162D46">
        <w:rPr>
          <w:rFonts w:hint="eastAsia"/>
          <w:rtl/>
        </w:rPr>
        <w:t>החוק</w:t>
      </w:r>
      <w:r w:rsidRPr="00162D46">
        <w:rPr>
          <w:rtl/>
        </w:rPr>
        <w:t xml:space="preserve"> </w:t>
      </w:r>
      <w:r w:rsidRPr="00162D46">
        <w:rPr>
          <w:rFonts w:hint="eastAsia"/>
          <w:rtl/>
        </w:rPr>
        <w:t>התקבל</w:t>
      </w:r>
      <w:r w:rsidRPr="00162D46">
        <w:rPr>
          <w:rtl/>
        </w:rPr>
        <w:t xml:space="preserve"> </w:t>
      </w:r>
      <w:r w:rsidRPr="00162D46">
        <w:rPr>
          <w:rFonts w:hint="eastAsia"/>
          <w:rtl/>
        </w:rPr>
        <w:t>בהליך</w:t>
      </w:r>
      <w:r w:rsidRPr="00162D46">
        <w:rPr>
          <w:rtl/>
        </w:rPr>
        <w:t xml:space="preserve"> </w:t>
      </w:r>
      <w:r w:rsidRPr="00162D46">
        <w:rPr>
          <w:rFonts w:hint="eastAsia"/>
          <w:rtl/>
        </w:rPr>
        <w:t>הנדרש</w:t>
      </w:r>
      <w:r>
        <w:rPr>
          <w:rFonts w:hint="cs"/>
          <w:rtl/>
        </w:rPr>
        <w:t xml:space="preserve"> לפי </w:t>
      </w:r>
      <w:r>
        <w:rPr>
          <w:rFonts w:hint="eastAsia"/>
          <w:rtl/>
        </w:rPr>
        <w:t>ס</w:t>
      </w:r>
      <w:r>
        <w:rPr>
          <w:rFonts w:hint="cs"/>
          <w:rtl/>
        </w:rPr>
        <w:t>'</w:t>
      </w:r>
      <w:r w:rsidRPr="00162D46">
        <w:rPr>
          <w:rtl/>
        </w:rPr>
        <w:t xml:space="preserve"> 1(7)(2).</w:t>
      </w:r>
    </w:p>
    <w:p w:rsidR="008E013E" w:rsidRDefault="008E013E" w:rsidP="008E013E">
      <w:pPr>
        <w:pStyle w:val="aa"/>
        <w:numPr>
          <w:ilvl w:val="0"/>
          <w:numId w:val="1"/>
        </w:numPr>
        <w:jc w:val="both"/>
      </w:pPr>
      <w:r w:rsidRPr="00162D46">
        <w:rPr>
          <w:rFonts w:hint="eastAsia"/>
          <w:rtl/>
        </w:rPr>
        <w:t>מגבלות</w:t>
      </w:r>
      <w:r w:rsidRPr="00162D46">
        <w:rPr>
          <w:rtl/>
        </w:rPr>
        <w:t xml:space="preserve"> </w:t>
      </w:r>
      <w:r w:rsidRPr="00162D46">
        <w:rPr>
          <w:rFonts w:hint="eastAsia"/>
          <w:rtl/>
        </w:rPr>
        <w:t>ספציפיות</w:t>
      </w:r>
      <w:r w:rsidRPr="00162D46">
        <w:rPr>
          <w:rtl/>
        </w:rPr>
        <w:t xml:space="preserve"> </w:t>
      </w:r>
      <w:r w:rsidRPr="00162D46">
        <w:rPr>
          <w:rFonts w:hint="eastAsia"/>
          <w:rtl/>
        </w:rPr>
        <w:t>על</w:t>
      </w:r>
      <w:r w:rsidRPr="00162D46">
        <w:rPr>
          <w:rtl/>
        </w:rPr>
        <w:t xml:space="preserve"> </w:t>
      </w:r>
      <w:r w:rsidRPr="00162D46">
        <w:rPr>
          <w:rFonts w:hint="eastAsia"/>
          <w:rtl/>
        </w:rPr>
        <w:t>חקיקת</w:t>
      </w:r>
      <w:r w:rsidRPr="00162D46">
        <w:rPr>
          <w:rtl/>
        </w:rPr>
        <w:t xml:space="preserve"> </w:t>
      </w:r>
      <w:r w:rsidRPr="00162D46">
        <w:rPr>
          <w:rFonts w:hint="eastAsia"/>
          <w:rtl/>
        </w:rPr>
        <w:t>הקונגרס</w:t>
      </w:r>
      <w:r w:rsidRPr="00162D46">
        <w:rPr>
          <w:rtl/>
        </w:rPr>
        <w:t xml:space="preserve"> </w:t>
      </w:r>
      <w:r>
        <w:rPr>
          <w:rFonts w:hint="eastAsia"/>
          <w:rtl/>
        </w:rPr>
        <w:t>בס</w:t>
      </w:r>
      <w:r>
        <w:rPr>
          <w:rFonts w:hint="cs"/>
          <w:rtl/>
        </w:rPr>
        <w:t>'</w:t>
      </w:r>
      <w:r>
        <w:rPr>
          <w:rtl/>
        </w:rPr>
        <w:t xml:space="preserve"> 1(9)</w:t>
      </w:r>
      <w:r>
        <w:rPr>
          <w:rFonts w:hint="cs"/>
          <w:rtl/>
        </w:rPr>
        <w:t>. (כגון- חקיקה רטרואקטיבית)</w:t>
      </w:r>
    </w:p>
    <w:p w:rsidR="008E013E" w:rsidRPr="00162D46" w:rsidRDefault="008E013E" w:rsidP="008E013E">
      <w:pPr>
        <w:pStyle w:val="aa"/>
        <w:numPr>
          <w:ilvl w:val="0"/>
          <w:numId w:val="1"/>
        </w:numPr>
        <w:jc w:val="both"/>
        <w:rPr>
          <w:rtl/>
        </w:rPr>
      </w:pPr>
      <w:r w:rsidRPr="00162D46">
        <w:rPr>
          <w:rFonts w:hint="eastAsia"/>
          <w:rtl/>
        </w:rPr>
        <w:t>מגילת</w:t>
      </w:r>
      <w:r w:rsidRPr="00162D46">
        <w:rPr>
          <w:rtl/>
        </w:rPr>
        <w:t xml:space="preserve"> </w:t>
      </w:r>
      <w:r w:rsidRPr="00162D46">
        <w:rPr>
          <w:rFonts w:hint="cs"/>
          <w:rtl/>
        </w:rPr>
        <w:t>ז</w:t>
      </w:r>
      <w:r w:rsidRPr="00162D46">
        <w:rPr>
          <w:rFonts w:hint="eastAsia"/>
          <w:rtl/>
        </w:rPr>
        <w:t>כויות</w:t>
      </w:r>
      <w:r w:rsidRPr="00162D46">
        <w:rPr>
          <w:rtl/>
        </w:rPr>
        <w:t xml:space="preserve"> </w:t>
      </w:r>
      <w:r w:rsidRPr="00162D46">
        <w:rPr>
          <w:rFonts w:hint="eastAsia"/>
          <w:rtl/>
        </w:rPr>
        <w:t>האדם</w:t>
      </w:r>
      <w:r>
        <w:rPr>
          <w:rFonts w:hint="cs"/>
          <w:rtl/>
        </w:rPr>
        <w:t>-</w:t>
      </w:r>
      <w:r w:rsidRPr="00162D46">
        <w:rPr>
          <w:rtl/>
        </w:rPr>
        <w:t xml:space="preserve"> </w:t>
      </w:r>
      <w:r w:rsidRPr="00162D46">
        <w:rPr>
          <w:rFonts w:hint="eastAsia"/>
          <w:rtl/>
        </w:rPr>
        <w:t>תיקונים</w:t>
      </w:r>
      <w:r>
        <w:rPr>
          <w:rtl/>
        </w:rPr>
        <w:t xml:space="preserve"> 1-9 + 14.</w:t>
      </w:r>
    </w:p>
    <w:p w:rsidR="008E013E" w:rsidRPr="004445D1" w:rsidRDefault="008E013E" w:rsidP="008E013E">
      <w:pPr>
        <w:pStyle w:val="aa"/>
        <w:numPr>
          <w:ilvl w:val="0"/>
          <w:numId w:val="1"/>
        </w:numPr>
        <w:jc w:val="both"/>
        <w:rPr>
          <w:rtl/>
        </w:rPr>
      </w:pPr>
      <w:r>
        <w:rPr>
          <w:rFonts w:hint="cs"/>
          <w:rtl/>
        </w:rPr>
        <w:t>אפשרי ביקורת שיפוטית?</w:t>
      </w:r>
    </w:p>
    <w:p w:rsidR="008E013E" w:rsidRDefault="008E013E" w:rsidP="008E013E">
      <w:pPr>
        <w:pStyle w:val="aa"/>
        <w:jc w:val="both"/>
        <w:rPr>
          <w:rtl/>
        </w:rPr>
      </w:pPr>
    </w:p>
    <w:p w:rsidR="008E013E" w:rsidRDefault="008E013E" w:rsidP="008E013E">
      <w:pPr>
        <w:pStyle w:val="aa"/>
        <w:jc w:val="both"/>
        <w:rPr>
          <w:rtl/>
        </w:rPr>
      </w:pPr>
    </w:p>
    <w:p w:rsidR="008E013E" w:rsidRPr="00162D46" w:rsidRDefault="008E013E" w:rsidP="008E013E">
      <w:pPr>
        <w:pStyle w:val="aa"/>
        <w:jc w:val="both"/>
      </w:pPr>
    </w:p>
    <w:p w:rsidR="008E013E" w:rsidRPr="00162D46" w:rsidRDefault="008E013E" w:rsidP="008E013E">
      <w:pPr>
        <w:pStyle w:val="aa"/>
        <w:jc w:val="both"/>
        <w:rPr>
          <w:b/>
          <w:bCs/>
          <w:rtl/>
        </w:rPr>
      </w:pPr>
      <w:r w:rsidRPr="00162D46">
        <w:rPr>
          <w:rFonts w:hint="cs"/>
          <w:b/>
          <w:bCs/>
          <w:rtl/>
        </w:rPr>
        <w:t xml:space="preserve">חוקתיות של </w:t>
      </w:r>
      <w:r w:rsidRPr="00162D46">
        <w:rPr>
          <w:rFonts w:hint="eastAsia"/>
          <w:b/>
          <w:bCs/>
          <w:rtl/>
        </w:rPr>
        <w:t>חוק</w:t>
      </w:r>
      <w:r w:rsidRPr="00162D46">
        <w:rPr>
          <w:b/>
          <w:bCs/>
          <w:rtl/>
        </w:rPr>
        <w:t xml:space="preserve"> </w:t>
      </w:r>
      <w:r w:rsidRPr="00162D46">
        <w:rPr>
          <w:rFonts w:hint="eastAsia"/>
          <w:b/>
          <w:bCs/>
          <w:rtl/>
        </w:rPr>
        <w:t>מדינתי</w:t>
      </w:r>
      <w:r w:rsidRPr="00162D46">
        <w:rPr>
          <w:rFonts w:hint="cs"/>
          <w:b/>
          <w:bCs/>
          <w:rtl/>
        </w:rPr>
        <w:t>:</w:t>
      </w:r>
    </w:p>
    <w:p w:rsidR="008E013E" w:rsidRDefault="008E013E" w:rsidP="008E013E">
      <w:pPr>
        <w:pStyle w:val="aa"/>
        <w:numPr>
          <w:ilvl w:val="0"/>
          <w:numId w:val="2"/>
        </w:numPr>
        <w:jc w:val="both"/>
      </w:pPr>
      <w:r w:rsidRPr="00162D46">
        <w:rPr>
          <w:rFonts w:hint="eastAsia"/>
          <w:rtl/>
        </w:rPr>
        <w:t>רשימת</w:t>
      </w:r>
      <w:r w:rsidRPr="00162D46">
        <w:rPr>
          <w:rtl/>
        </w:rPr>
        <w:t xml:space="preserve"> </w:t>
      </w:r>
      <w:r w:rsidRPr="00162D46">
        <w:rPr>
          <w:rFonts w:hint="eastAsia"/>
          <w:rtl/>
        </w:rPr>
        <w:t>מגבלות</w:t>
      </w:r>
      <w:r w:rsidRPr="00162D46">
        <w:rPr>
          <w:rtl/>
        </w:rPr>
        <w:t xml:space="preserve"> </w:t>
      </w:r>
      <w:r w:rsidRPr="00162D46">
        <w:rPr>
          <w:rFonts w:hint="eastAsia"/>
          <w:rtl/>
        </w:rPr>
        <w:t>על</w:t>
      </w:r>
      <w:r w:rsidRPr="00162D46">
        <w:rPr>
          <w:rtl/>
        </w:rPr>
        <w:t xml:space="preserve"> </w:t>
      </w:r>
      <w:r w:rsidRPr="00162D46">
        <w:rPr>
          <w:rFonts w:hint="eastAsia"/>
          <w:rtl/>
        </w:rPr>
        <w:t>המדינות</w:t>
      </w:r>
      <w:r w:rsidRPr="00162D46">
        <w:rPr>
          <w:rtl/>
        </w:rPr>
        <w:t xml:space="preserve"> </w:t>
      </w:r>
      <w:r>
        <w:rPr>
          <w:rFonts w:hint="eastAsia"/>
          <w:rtl/>
        </w:rPr>
        <w:t>בס</w:t>
      </w:r>
      <w:r>
        <w:rPr>
          <w:rFonts w:hint="cs"/>
          <w:rtl/>
        </w:rPr>
        <w:t>'</w:t>
      </w:r>
      <w:r>
        <w:rPr>
          <w:rtl/>
        </w:rPr>
        <w:t xml:space="preserve"> 1(10)</w:t>
      </w:r>
      <w:r w:rsidRPr="00162D46">
        <w:rPr>
          <w:rtl/>
        </w:rPr>
        <w:t xml:space="preserve">. </w:t>
      </w:r>
      <w:r w:rsidRPr="00162D46">
        <w:rPr>
          <w:rFonts w:hint="eastAsia"/>
          <w:rtl/>
        </w:rPr>
        <w:t>האם</w:t>
      </w:r>
      <w:r w:rsidRPr="00162D46">
        <w:rPr>
          <w:rtl/>
        </w:rPr>
        <w:t xml:space="preserve"> </w:t>
      </w:r>
      <w:r w:rsidRPr="00162D46">
        <w:rPr>
          <w:rFonts w:hint="eastAsia"/>
          <w:rtl/>
        </w:rPr>
        <w:t>החוק</w:t>
      </w:r>
      <w:r w:rsidRPr="00162D46">
        <w:rPr>
          <w:rtl/>
        </w:rPr>
        <w:t xml:space="preserve"> </w:t>
      </w:r>
      <w:r w:rsidRPr="00162D46">
        <w:rPr>
          <w:rFonts w:hint="eastAsia"/>
          <w:rtl/>
        </w:rPr>
        <w:t>הספציפי</w:t>
      </w:r>
      <w:r w:rsidRPr="00162D46">
        <w:rPr>
          <w:rtl/>
        </w:rPr>
        <w:t xml:space="preserve"> </w:t>
      </w:r>
      <w:r w:rsidRPr="00162D46">
        <w:rPr>
          <w:rFonts w:hint="eastAsia"/>
          <w:rtl/>
        </w:rPr>
        <w:t>מפר</w:t>
      </w:r>
      <w:r w:rsidRPr="00162D46">
        <w:rPr>
          <w:rtl/>
        </w:rPr>
        <w:t xml:space="preserve"> </w:t>
      </w:r>
      <w:r w:rsidRPr="00162D46">
        <w:rPr>
          <w:rFonts w:hint="eastAsia"/>
          <w:rtl/>
        </w:rPr>
        <w:t>זאת</w:t>
      </w:r>
      <w:r w:rsidRPr="00162D46">
        <w:rPr>
          <w:rtl/>
        </w:rPr>
        <w:t>?</w:t>
      </w:r>
    </w:p>
    <w:p w:rsidR="008E013E" w:rsidRDefault="008E013E" w:rsidP="008E013E">
      <w:pPr>
        <w:pStyle w:val="aa"/>
        <w:numPr>
          <w:ilvl w:val="0"/>
          <w:numId w:val="2"/>
        </w:numPr>
        <w:jc w:val="both"/>
      </w:pPr>
      <w:r w:rsidRPr="004445D1">
        <w:rPr>
          <w:rFonts w:hint="eastAsia"/>
          <w:rtl/>
        </w:rPr>
        <w:t>האם</w:t>
      </w:r>
      <w:r w:rsidRPr="004445D1">
        <w:rPr>
          <w:rtl/>
        </w:rPr>
        <w:t xml:space="preserve"> </w:t>
      </w:r>
      <w:r w:rsidRPr="004445D1">
        <w:rPr>
          <w:rFonts w:hint="eastAsia"/>
          <w:rtl/>
        </w:rPr>
        <w:t>החוק</w:t>
      </w:r>
      <w:r w:rsidRPr="004445D1">
        <w:rPr>
          <w:rtl/>
        </w:rPr>
        <w:t xml:space="preserve"> </w:t>
      </w:r>
      <w:r w:rsidRPr="004445D1">
        <w:rPr>
          <w:rFonts w:hint="eastAsia"/>
          <w:rtl/>
        </w:rPr>
        <w:t>פוגע</w:t>
      </w:r>
      <w:r w:rsidRPr="004445D1">
        <w:rPr>
          <w:rtl/>
        </w:rPr>
        <w:t xml:space="preserve"> </w:t>
      </w:r>
      <w:r w:rsidRPr="004445D1">
        <w:rPr>
          <w:rFonts w:hint="eastAsia"/>
          <w:rtl/>
        </w:rPr>
        <w:t>בזכויות</w:t>
      </w:r>
      <w:r w:rsidRPr="004445D1">
        <w:rPr>
          <w:rtl/>
        </w:rPr>
        <w:t xml:space="preserve"> </w:t>
      </w:r>
      <w:r w:rsidRPr="004445D1">
        <w:rPr>
          <w:rFonts w:hint="eastAsia"/>
          <w:rtl/>
        </w:rPr>
        <w:t>המוגנות</w:t>
      </w:r>
      <w:r w:rsidRPr="004445D1">
        <w:rPr>
          <w:rtl/>
        </w:rPr>
        <w:t xml:space="preserve"> </w:t>
      </w:r>
      <w:r w:rsidRPr="004445D1">
        <w:rPr>
          <w:rFonts w:hint="eastAsia"/>
          <w:rtl/>
        </w:rPr>
        <w:t>בתיקונים</w:t>
      </w:r>
      <w:r w:rsidRPr="004445D1">
        <w:rPr>
          <w:rtl/>
        </w:rPr>
        <w:t xml:space="preserve"> </w:t>
      </w:r>
      <w:r w:rsidRPr="004445D1">
        <w:rPr>
          <w:rFonts w:hint="eastAsia"/>
          <w:rtl/>
        </w:rPr>
        <w:t>לחוקה</w:t>
      </w:r>
      <w:r>
        <w:rPr>
          <w:rtl/>
        </w:rPr>
        <w:t>?</w:t>
      </w:r>
    </w:p>
    <w:p w:rsidR="008E013E" w:rsidRPr="004445D1" w:rsidRDefault="008E013E" w:rsidP="008E013E">
      <w:pPr>
        <w:pStyle w:val="aa"/>
        <w:numPr>
          <w:ilvl w:val="0"/>
          <w:numId w:val="2"/>
        </w:numPr>
        <w:jc w:val="both"/>
      </w:pPr>
      <w:r w:rsidRPr="004445D1">
        <w:rPr>
          <w:rFonts w:hint="eastAsia"/>
          <w:rtl/>
        </w:rPr>
        <w:lastRenderedPageBreak/>
        <w:t>פדרליזם</w:t>
      </w:r>
      <w:r>
        <w:rPr>
          <w:rFonts w:hint="cs"/>
          <w:rtl/>
        </w:rPr>
        <w:t>-</w:t>
      </w:r>
      <w:r w:rsidRPr="004445D1">
        <w:rPr>
          <w:rtl/>
        </w:rPr>
        <w:t xml:space="preserve"> </w:t>
      </w:r>
      <w:r w:rsidRPr="004445D1">
        <w:rPr>
          <w:rFonts w:hint="eastAsia"/>
          <w:rtl/>
        </w:rPr>
        <w:t>האם</w:t>
      </w:r>
      <w:r w:rsidRPr="004445D1">
        <w:rPr>
          <w:rtl/>
        </w:rPr>
        <w:t xml:space="preserve"> </w:t>
      </w:r>
      <w:r w:rsidRPr="004445D1">
        <w:rPr>
          <w:rFonts w:hint="eastAsia"/>
          <w:rtl/>
        </w:rPr>
        <w:t>החוק</w:t>
      </w:r>
      <w:r w:rsidRPr="004445D1">
        <w:rPr>
          <w:rtl/>
        </w:rPr>
        <w:t xml:space="preserve"> </w:t>
      </w:r>
      <w:r w:rsidRPr="004445D1">
        <w:rPr>
          <w:rFonts w:hint="eastAsia"/>
          <w:rtl/>
        </w:rPr>
        <w:t>סותר</w:t>
      </w:r>
      <w:r w:rsidRPr="004445D1">
        <w:rPr>
          <w:rtl/>
        </w:rPr>
        <w:t xml:space="preserve"> </w:t>
      </w:r>
      <w:r w:rsidRPr="004445D1">
        <w:rPr>
          <w:rFonts w:hint="eastAsia"/>
          <w:rtl/>
        </w:rPr>
        <w:t>את</w:t>
      </w:r>
      <w:r w:rsidRPr="004445D1">
        <w:rPr>
          <w:rtl/>
        </w:rPr>
        <w:t xml:space="preserve"> </w:t>
      </w:r>
      <w:r w:rsidRPr="004445D1">
        <w:rPr>
          <w:rFonts w:hint="eastAsia"/>
          <w:rtl/>
        </w:rPr>
        <w:t>החוק</w:t>
      </w:r>
      <w:r w:rsidRPr="004445D1">
        <w:rPr>
          <w:rtl/>
        </w:rPr>
        <w:t xml:space="preserve"> </w:t>
      </w:r>
      <w:r w:rsidRPr="004445D1">
        <w:rPr>
          <w:rFonts w:hint="eastAsia"/>
          <w:rtl/>
        </w:rPr>
        <w:t>הפדר</w:t>
      </w:r>
      <w:r>
        <w:rPr>
          <w:rFonts w:hint="cs"/>
          <w:rtl/>
        </w:rPr>
        <w:t>א</w:t>
      </w:r>
      <w:r w:rsidRPr="004445D1">
        <w:rPr>
          <w:rFonts w:hint="eastAsia"/>
          <w:rtl/>
        </w:rPr>
        <w:t>לי</w:t>
      </w:r>
      <w:r>
        <w:rPr>
          <w:rFonts w:hint="cs"/>
          <w:rtl/>
        </w:rPr>
        <w:t>? האם נמצא בתחום הסמכות השיורית?</w:t>
      </w:r>
    </w:p>
    <w:p w:rsidR="008E013E" w:rsidRDefault="008E013E" w:rsidP="008E013E">
      <w:pPr>
        <w:pStyle w:val="aa"/>
        <w:numPr>
          <w:ilvl w:val="0"/>
          <w:numId w:val="2"/>
        </w:numPr>
        <w:jc w:val="both"/>
      </w:pPr>
      <w:r w:rsidRPr="004445D1">
        <w:rPr>
          <w:rFonts w:hint="eastAsia"/>
          <w:rtl/>
        </w:rPr>
        <w:t>האם</w:t>
      </w:r>
      <w:r w:rsidRPr="004445D1">
        <w:rPr>
          <w:rtl/>
        </w:rPr>
        <w:t xml:space="preserve"> </w:t>
      </w:r>
      <w:r w:rsidRPr="004445D1">
        <w:rPr>
          <w:rFonts w:hint="eastAsia"/>
          <w:rtl/>
        </w:rPr>
        <w:t>החוק</w:t>
      </w:r>
      <w:r w:rsidRPr="004445D1">
        <w:rPr>
          <w:rtl/>
        </w:rPr>
        <w:t xml:space="preserve"> </w:t>
      </w:r>
      <w:r w:rsidRPr="004445D1">
        <w:rPr>
          <w:rFonts w:hint="eastAsia"/>
          <w:rtl/>
        </w:rPr>
        <w:t>פוגע</w:t>
      </w:r>
      <w:r w:rsidRPr="004445D1">
        <w:rPr>
          <w:rtl/>
        </w:rPr>
        <w:t xml:space="preserve"> </w:t>
      </w:r>
      <w:r w:rsidRPr="004445D1">
        <w:rPr>
          <w:rFonts w:hint="eastAsia"/>
          <w:rtl/>
        </w:rPr>
        <w:t>בזכויות</w:t>
      </w:r>
      <w:r w:rsidRPr="004445D1">
        <w:rPr>
          <w:rtl/>
        </w:rPr>
        <w:t xml:space="preserve"> </w:t>
      </w:r>
      <w:r w:rsidRPr="004445D1">
        <w:rPr>
          <w:rFonts w:hint="eastAsia"/>
          <w:rtl/>
        </w:rPr>
        <w:t>המוגנות</w:t>
      </w:r>
      <w:r w:rsidRPr="004445D1">
        <w:rPr>
          <w:rtl/>
        </w:rPr>
        <w:t xml:space="preserve"> </w:t>
      </w:r>
      <w:r w:rsidRPr="004445D1">
        <w:rPr>
          <w:rFonts w:hint="eastAsia"/>
          <w:rtl/>
        </w:rPr>
        <w:t>בחוקת</w:t>
      </w:r>
      <w:r w:rsidRPr="004445D1">
        <w:rPr>
          <w:rtl/>
        </w:rPr>
        <w:t xml:space="preserve"> </w:t>
      </w:r>
      <w:r w:rsidRPr="004445D1">
        <w:rPr>
          <w:rFonts w:hint="eastAsia"/>
          <w:rtl/>
        </w:rPr>
        <w:t>המדינה</w:t>
      </w:r>
      <w:r w:rsidRPr="004445D1">
        <w:rPr>
          <w:rtl/>
        </w:rPr>
        <w:t>?</w:t>
      </w:r>
      <w:r>
        <w:rPr>
          <w:rFonts w:hint="cs"/>
          <w:rtl/>
        </w:rPr>
        <w:t xml:space="preserve"> האם החוק סותר חלק מחוקת המדינה?</w:t>
      </w:r>
    </w:p>
    <w:p w:rsidR="008E013E" w:rsidRDefault="008E013E" w:rsidP="008E013E">
      <w:pPr>
        <w:pStyle w:val="aa"/>
        <w:numPr>
          <w:ilvl w:val="0"/>
          <w:numId w:val="2"/>
        </w:numPr>
        <w:jc w:val="both"/>
      </w:pPr>
      <w:r w:rsidRPr="004445D1">
        <w:rPr>
          <w:rFonts w:hint="eastAsia"/>
          <w:rtl/>
        </w:rPr>
        <w:t>האם</w:t>
      </w:r>
      <w:r w:rsidRPr="004445D1">
        <w:rPr>
          <w:rtl/>
        </w:rPr>
        <w:t xml:space="preserve"> </w:t>
      </w:r>
      <w:r w:rsidRPr="004445D1">
        <w:rPr>
          <w:rFonts w:hint="eastAsia"/>
          <w:rtl/>
        </w:rPr>
        <w:t>החוק</w:t>
      </w:r>
      <w:r w:rsidRPr="004445D1">
        <w:rPr>
          <w:rtl/>
        </w:rPr>
        <w:t xml:space="preserve"> </w:t>
      </w:r>
      <w:r w:rsidRPr="004445D1">
        <w:rPr>
          <w:rFonts w:hint="eastAsia"/>
          <w:rtl/>
        </w:rPr>
        <w:t>התקבל</w:t>
      </w:r>
      <w:r w:rsidRPr="004445D1">
        <w:rPr>
          <w:rtl/>
        </w:rPr>
        <w:t xml:space="preserve"> </w:t>
      </w:r>
      <w:r w:rsidRPr="004445D1">
        <w:rPr>
          <w:rFonts w:hint="eastAsia"/>
          <w:rtl/>
        </w:rPr>
        <w:t>בהליך</w:t>
      </w:r>
      <w:r w:rsidRPr="004445D1">
        <w:rPr>
          <w:rtl/>
        </w:rPr>
        <w:t xml:space="preserve"> </w:t>
      </w:r>
      <w:r w:rsidRPr="004445D1">
        <w:rPr>
          <w:rFonts w:hint="eastAsia"/>
          <w:rtl/>
        </w:rPr>
        <w:t>הנדרש</w:t>
      </w:r>
      <w:r w:rsidRPr="004445D1">
        <w:rPr>
          <w:rtl/>
        </w:rPr>
        <w:t xml:space="preserve"> </w:t>
      </w:r>
      <w:r w:rsidRPr="004445D1">
        <w:rPr>
          <w:rFonts w:hint="eastAsia"/>
          <w:rtl/>
        </w:rPr>
        <w:t>בחוקת</w:t>
      </w:r>
      <w:r w:rsidRPr="004445D1">
        <w:rPr>
          <w:rtl/>
        </w:rPr>
        <w:t xml:space="preserve"> </w:t>
      </w:r>
      <w:r w:rsidRPr="004445D1">
        <w:rPr>
          <w:rFonts w:hint="eastAsia"/>
          <w:rtl/>
        </w:rPr>
        <w:t>המדינה</w:t>
      </w:r>
      <w:r w:rsidRPr="004445D1">
        <w:rPr>
          <w:rtl/>
        </w:rPr>
        <w:t xml:space="preserve">? </w:t>
      </w:r>
    </w:p>
    <w:p w:rsidR="008E013E" w:rsidRDefault="008E013E" w:rsidP="008E013E">
      <w:pPr>
        <w:pStyle w:val="aa"/>
        <w:numPr>
          <w:ilvl w:val="0"/>
          <w:numId w:val="2"/>
        </w:numPr>
        <w:jc w:val="both"/>
      </w:pPr>
      <w:r w:rsidRPr="004445D1">
        <w:rPr>
          <w:rFonts w:hint="eastAsia"/>
          <w:rtl/>
        </w:rPr>
        <w:t>האם</w:t>
      </w:r>
      <w:r w:rsidRPr="004445D1">
        <w:rPr>
          <w:rtl/>
        </w:rPr>
        <w:t xml:space="preserve"> </w:t>
      </w:r>
      <w:r w:rsidRPr="004445D1">
        <w:rPr>
          <w:rFonts w:hint="eastAsia"/>
          <w:rtl/>
        </w:rPr>
        <w:t>נושא</w:t>
      </w:r>
      <w:r w:rsidRPr="004445D1">
        <w:rPr>
          <w:rtl/>
        </w:rPr>
        <w:t xml:space="preserve"> </w:t>
      </w:r>
      <w:r w:rsidRPr="004445D1">
        <w:rPr>
          <w:rFonts w:hint="eastAsia"/>
          <w:rtl/>
        </w:rPr>
        <w:t>החוק</w:t>
      </w:r>
      <w:r w:rsidRPr="004445D1">
        <w:rPr>
          <w:rtl/>
        </w:rPr>
        <w:t xml:space="preserve"> </w:t>
      </w:r>
      <w:r w:rsidRPr="004445D1">
        <w:rPr>
          <w:rFonts w:hint="eastAsia"/>
          <w:rtl/>
        </w:rPr>
        <w:t>בתחום</w:t>
      </w:r>
      <w:r w:rsidRPr="004445D1">
        <w:rPr>
          <w:rtl/>
        </w:rPr>
        <w:t xml:space="preserve"> </w:t>
      </w:r>
      <w:r w:rsidRPr="004445D1">
        <w:rPr>
          <w:rFonts w:hint="eastAsia"/>
          <w:rtl/>
        </w:rPr>
        <w:t>סמכותה</w:t>
      </w:r>
      <w:r w:rsidRPr="004445D1">
        <w:rPr>
          <w:rtl/>
        </w:rPr>
        <w:t xml:space="preserve"> </w:t>
      </w:r>
      <w:r w:rsidRPr="004445D1">
        <w:rPr>
          <w:rFonts w:hint="eastAsia"/>
          <w:rtl/>
        </w:rPr>
        <w:t>של</w:t>
      </w:r>
      <w:r w:rsidRPr="004445D1">
        <w:rPr>
          <w:rtl/>
        </w:rPr>
        <w:t xml:space="preserve"> </w:t>
      </w:r>
      <w:r w:rsidRPr="004445D1">
        <w:rPr>
          <w:rFonts w:hint="eastAsia"/>
          <w:rtl/>
        </w:rPr>
        <w:t>רשות</w:t>
      </w:r>
      <w:r w:rsidRPr="004445D1">
        <w:rPr>
          <w:rtl/>
        </w:rPr>
        <w:t xml:space="preserve"> </w:t>
      </w:r>
      <w:r w:rsidRPr="004445D1">
        <w:rPr>
          <w:rFonts w:hint="eastAsia"/>
          <w:rtl/>
        </w:rPr>
        <w:t>שלטונית</w:t>
      </w:r>
      <w:r w:rsidRPr="004445D1">
        <w:rPr>
          <w:rtl/>
        </w:rPr>
        <w:t xml:space="preserve"> </w:t>
      </w:r>
      <w:r w:rsidRPr="004445D1">
        <w:rPr>
          <w:rFonts w:hint="eastAsia"/>
          <w:rtl/>
        </w:rPr>
        <w:t>מדינתית</w:t>
      </w:r>
      <w:r w:rsidRPr="004445D1">
        <w:rPr>
          <w:rtl/>
        </w:rPr>
        <w:t xml:space="preserve"> </w:t>
      </w:r>
      <w:r w:rsidRPr="004445D1">
        <w:rPr>
          <w:rFonts w:hint="eastAsia"/>
          <w:rtl/>
        </w:rPr>
        <w:t>אחרת</w:t>
      </w:r>
      <w:r w:rsidRPr="004445D1">
        <w:rPr>
          <w:rtl/>
        </w:rPr>
        <w:t xml:space="preserve"> </w:t>
      </w:r>
      <w:r w:rsidRPr="004445D1">
        <w:rPr>
          <w:rFonts w:hint="eastAsia"/>
          <w:rtl/>
        </w:rPr>
        <w:t>ע</w:t>
      </w:r>
      <w:r w:rsidRPr="004445D1">
        <w:rPr>
          <w:rtl/>
        </w:rPr>
        <w:t>"</w:t>
      </w:r>
      <w:r w:rsidRPr="004445D1">
        <w:rPr>
          <w:rFonts w:hint="eastAsia"/>
          <w:rtl/>
        </w:rPr>
        <w:t>פ</w:t>
      </w:r>
      <w:r w:rsidRPr="004445D1">
        <w:rPr>
          <w:rtl/>
        </w:rPr>
        <w:t xml:space="preserve"> </w:t>
      </w:r>
      <w:r w:rsidRPr="004445D1">
        <w:rPr>
          <w:rFonts w:hint="eastAsia"/>
          <w:rtl/>
        </w:rPr>
        <w:t>חוקת</w:t>
      </w:r>
      <w:r w:rsidRPr="004445D1">
        <w:rPr>
          <w:rtl/>
        </w:rPr>
        <w:t xml:space="preserve"> </w:t>
      </w:r>
      <w:r w:rsidRPr="004445D1">
        <w:rPr>
          <w:rFonts w:hint="eastAsia"/>
          <w:rtl/>
        </w:rPr>
        <w:t>המדינה</w:t>
      </w:r>
      <w:r w:rsidRPr="004445D1">
        <w:rPr>
          <w:rtl/>
        </w:rPr>
        <w:t>?</w:t>
      </w:r>
    </w:p>
    <w:p w:rsidR="008E013E" w:rsidRDefault="008E013E" w:rsidP="008E013E">
      <w:pPr>
        <w:pStyle w:val="aa"/>
        <w:numPr>
          <w:ilvl w:val="0"/>
          <w:numId w:val="2"/>
        </w:numPr>
        <w:jc w:val="both"/>
      </w:pPr>
      <w:r w:rsidRPr="004445D1">
        <w:rPr>
          <w:rFonts w:hint="eastAsia"/>
          <w:rtl/>
        </w:rPr>
        <w:t>דרישות</w:t>
      </w:r>
      <w:r w:rsidRPr="004445D1">
        <w:rPr>
          <w:rtl/>
        </w:rPr>
        <w:t xml:space="preserve"> </w:t>
      </w:r>
      <w:r w:rsidRPr="004445D1">
        <w:rPr>
          <w:rFonts w:hint="eastAsia"/>
          <w:rtl/>
        </w:rPr>
        <w:t>סף</w:t>
      </w:r>
      <w:r>
        <w:rPr>
          <w:rFonts w:hint="cs"/>
          <w:rtl/>
        </w:rPr>
        <w:t>-</w:t>
      </w:r>
      <w:r w:rsidRPr="004445D1">
        <w:rPr>
          <w:rtl/>
        </w:rPr>
        <w:t xml:space="preserve"> </w:t>
      </w:r>
      <w:r w:rsidRPr="004445D1">
        <w:rPr>
          <w:rFonts w:hint="eastAsia"/>
          <w:rtl/>
        </w:rPr>
        <w:t>מה</w:t>
      </w:r>
      <w:r w:rsidRPr="004445D1">
        <w:rPr>
          <w:rtl/>
        </w:rPr>
        <w:t xml:space="preserve"> </w:t>
      </w:r>
      <w:r w:rsidRPr="004445D1">
        <w:rPr>
          <w:rFonts w:hint="eastAsia"/>
          <w:rtl/>
        </w:rPr>
        <w:t>יקרה</w:t>
      </w:r>
      <w:r w:rsidRPr="004445D1">
        <w:rPr>
          <w:rtl/>
        </w:rPr>
        <w:t xml:space="preserve"> </w:t>
      </w:r>
      <w:r>
        <w:rPr>
          <w:rFonts w:hint="eastAsia"/>
          <w:rtl/>
        </w:rPr>
        <w:t>בבי</w:t>
      </w:r>
      <w:r>
        <w:rPr>
          <w:rFonts w:hint="cs"/>
          <w:rtl/>
        </w:rPr>
        <w:t>ה</w:t>
      </w:r>
      <w:r w:rsidRPr="004445D1">
        <w:rPr>
          <w:rFonts w:hint="eastAsia"/>
          <w:rtl/>
        </w:rPr>
        <w:t>מ</w:t>
      </w:r>
      <w:r>
        <w:rPr>
          <w:rFonts w:hint="cs"/>
          <w:rtl/>
        </w:rPr>
        <w:t>"</w:t>
      </w:r>
      <w:r>
        <w:rPr>
          <w:rFonts w:hint="eastAsia"/>
          <w:rtl/>
        </w:rPr>
        <w:t>ש</w:t>
      </w:r>
      <w:r w:rsidRPr="004445D1">
        <w:rPr>
          <w:rtl/>
        </w:rPr>
        <w:t xml:space="preserve"> </w:t>
      </w:r>
      <w:r w:rsidRPr="004445D1">
        <w:rPr>
          <w:rFonts w:hint="eastAsia"/>
          <w:rtl/>
        </w:rPr>
        <w:t>ומתי</w:t>
      </w:r>
      <w:r w:rsidRPr="004445D1">
        <w:rPr>
          <w:rtl/>
        </w:rPr>
        <w:t xml:space="preserve"> </w:t>
      </w:r>
      <w:r w:rsidRPr="004445D1">
        <w:rPr>
          <w:rFonts w:hint="eastAsia"/>
          <w:rtl/>
        </w:rPr>
        <w:t>אפשר</w:t>
      </w:r>
      <w:r w:rsidRPr="004445D1">
        <w:rPr>
          <w:rtl/>
        </w:rPr>
        <w:t xml:space="preserve"> </w:t>
      </w:r>
      <w:r w:rsidRPr="004445D1">
        <w:rPr>
          <w:rFonts w:hint="eastAsia"/>
          <w:rtl/>
        </w:rPr>
        <w:t>לטעון</w:t>
      </w:r>
      <w:r w:rsidRPr="004445D1">
        <w:rPr>
          <w:rtl/>
        </w:rPr>
        <w:t xml:space="preserve"> </w:t>
      </w:r>
      <w:r w:rsidRPr="004445D1">
        <w:rPr>
          <w:rFonts w:hint="eastAsia"/>
          <w:rtl/>
        </w:rPr>
        <w:t>את</w:t>
      </w:r>
      <w:r w:rsidRPr="004445D1">
        <w:rPr>
          <w:rtl/>
        </w:rPr>
        <w:t xml:space="preserve"> </w:t>
      </w:r>
      <w:r w:rsidRPr="004445D1">
        <w:rPr>
          <w:rFonts w:hint="eastAsia"/>
          <w:rtl/>
        </w:rPr>
        <w:t>הטענות</w:t>
      </w:r>
      <w:r w:rsidRPr="004445D1">
        <w:rPr>
          <w:rtl/>
        </w:rPr>
        <w:t xml:space="preserve"> </w:t>
      </w:r>
      <w:r w:rsidRPr="004445D1">
        <w:rPr>
          <w:rFonts w:hint="eastAsia"/>
          <w:rtl/>
        </w:rPr>
        <w:t>האלו</w:t>
      </w:r>
      <w:r w:rsidRPr="004445D1">
        <w:rPr>
          <w:rtl/>
        </w:rPr>
        <w:t>?</w:t>
      </w:r>
    </w:p>
    <w:p w:rsidR="008E013E" w:rsidRPr="00162D46" w:rsidRDefault="008E013E" w:rsidP="008E013E">
      <w:pPr>
        <w:pStyle w:val="aa"/>
        <w:numPr>
          <w:ilvl w:val="0"/>
          <w:numId w:val="2"/>
        </w:numPr>
        <w:jc w:val="both"/>
        <w:rPr>
          <w:rtl/>
        </w:rPr>
      </w:pPr>
      <w:r w:rsidRPr="00162D46">
        <w:rPr>
          <w:rFonts w:hint="eastAsia"/>
          <w:rtl/>
        </w:rPr>
        <w:t>מגילת</w:t>
      </w:r>
      <w:r w:rsidRPr="00162D46">
        <w:rPr>
          <w:rtl/>
        </w:rPr>
        <w:t xml:space="preserve"> </w:t>
      </w:r>
      <w:r w:rsidRPr="00162D46">
        <w:rPr>
          <w:rFonts w:hint="cs"/>
          <w:rtl/>
        </w:rPr>
        <w:t>ז</w:t>
      </w:r>
      <w:r w:rsidRPr="00162D46">
        <w:rPr>
          <w:rFonts w:hint="eastAsia"/>
          <w:rtl/>
        </w:rPr>
        <w:t>כויות</w:t>
      </w:r>
      <w:r w:rsidRPr="00162D46">
        <w:rPr>
          <w:rtl/>
        </w:rPr>
        <w:t xml:space="preserve"> </w:t>
      </w:r>
      <w:r w:rsidRPr="00162D46">
        <w:rPr>
          <w:rFonts w:hint="eastAsia"/>
          <w:rtl/>
        </w:rPr>
        <w:t>האדם</w:t>
      </w:r>
      <w:r>
        <w:rPr>
          <w:rFonts w:hint="cs"/>
          <w:rtl/>
        </w:rPr>
        <w:t>-</w:t>
      </w:r>
      <w:r w:rsidRPr="00162D46">
        <w:rPr>
          <w:rtl/>
        </w:rPr>
        <w:t xml:space="preserve"> </w:t>
      </w:r>
      <w:r w:rsidRPr="00162D46">
        <w:rPr>
          <w:rFonts w:hint="eastAsia"/>
          <w:rtl/>
        </w:rPr>
        <w:t>תיקונים</w:t>
      </w:r>
      <w:r>
        <w:rPr>
          <w:rtl/>
        </w:rPr>
        <w:t xml:space="preserve"> 1-9 + 14.</w:t>
      </w:r>
    </w:p>
    <w:p w:rsidR="008E013E" w:rsidRPr="004445D1" w:rsidRDefault="008E013E" w:rsidP="008E013E">
      <w:pPr>
        <w:pStyle w:val="aa"/>
        <w:numPr>
          <w:ilvl w:val="0"/>
          <w:numId w:val="2"/>
        </w:numPr>
        <w:jc w:val="both"/>
      </w:pPr>
      <w:r>
        <w:rPr>
          <w:rFonts w:hint="cs"/>
          <w:rtl/>
        </w:rPr>
        <w:t>אפשרי ביקורת שיפוטית?</w:t>
      </w:r>
    </w:p>
    <w:p w:rsidR="008E013E" w:rsidRPr="0000023E" w:rsidRDefault="008E013E" w:rsidP="0000023E">
      <w:pPr>
        <w:pStyle w:val="aa"/>
        <w:jc w:val="both"/>
        <w:rPr>
          <w:rFonts w:cs="David"/>
          <w:sz w:val="24"/>
          <w:szCs w:val="24"/>
          <w:rtl/>
        </w:rPr>
      </w:pPr>
    </w:p>
    <w:sectPr w:rsidR="008E013E" w:rsidRPr="0000023E" w:rsidSect="00B37231">
      <w:type w:val="continuous"/>
      <w:pgSz w:w="12240" w:h="15840"/>
      <w:pgMar w:top="567" w:right="567" w:bottom="567" w:left="567"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6624" w:rsidRDefault="00706624" w:rsidP="00134996">
      <w:r>
        <w:separator/>
      </w:r>
    </w:p>
  </w:endnote>
  <w:endnote w:type="continuationSeparator" w:id="1">
    <w:p w:rsidR="00706624" w:rsidRDefault="00706624" w:rsidP="0013499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B1"/>
    <w:family w:val="swiss"/>
    <w:notTrueType/>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6624" w:rsidRDefault="00706624" w:rsidP="00134996">
      <w:r>
        <w:separator/>
      </w:r>
    </w:p>
  </w:footnote>
  <w:footnote w:type="continuationSeparator" w:id="1">
    <w:p w:rsidR="00706624" w:rsidRDefault="00706624" w:rsidP="0013499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EC205A"/>
    <w:multiLevelType w:val="hybridMultilevel"/>
    <w:tmpl w:val="C51C4C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D0329D"/>
    <w:multiLevelType w:val="hybridMultilevel"/>
    <w:tmpl w:val="D55CD6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044C26"/>
    <w:rsid w:val="0000023E"/>
    <w:rsid w:val="00004709"/>
    <w:rsid w:val="000067B9"/>
    <w:rsid w:val="00022C52"/>
    <w:rsid w:val="00037AF0"/>
    <w:rsid w:val="00044C26"/>
    <w:rsid w:val="00047E94"/>
    <w:rsid w:val="000563BD"/>
    <w:rsid w:val="000627EE"/>
    <w:rsid w:val="000744BC"/>
    <w:rsid w:val="00074D1F"/>
    <w:rsid w:val="00077AF6"/>
    <w:rsid w:val="000903F7"/>
    <w:rsid w:val="000A36AD"/>
    <w:rsid w:val="000A37C1"/>
    <w:rsid w:val="000A5E51"/>
    <w:rsid w:val="000A6D32"/>
    <w:rsid w:val="000D364D"/>
    <w:rsid w:val="000D4C26"/>
    <w:rsid w:val="000D7E66"/>
    <w:rsid w:val="000E1BD6"/>
    <w:rsid w:val="000E562A"/>
    <w:rsid w:val="000F23CC"/>
    <w:rsid w:val="000F30B5"/>
    <w:rsid w:val="000F47A3"/>
    <w:rsid w:val="00101305"/>
    <w:rsid w:val="00110715"/>
    <w:rsid w:val="001208D4"/>
    <w:rsid w:val="001226EC"/>
    <w:rsid w:val="00131D07"/>
    <w:rsid w:val="001333B0"/>
    <w:rsid w:val="00134996"/>
    <w:rsid w:val="001402B5"/>
    <w:rsid w:val="001446AD"/>
    <w:rsid w:val="00154DD2"/>
    <w:rsid w:val="00166532"/>
    <w:rsid w:val="001678C7"/>
    <w:rsid w:val="00170A68"/>
    <w:rsid w:val="00170CBD"/>
    <w:rsid w:val="001719E4"/>
    <w:rsid w:val="00174117"/>
    <w:rsid w:val="00181A3E"/>
    <w:rsid w:val="00183F20"/>
    <w:rsid w:val="001950D3"/>
    <w:rsid w:val="00195442"/>
    <w:rsid w:val="001A4976"/>
    <w:rsid w:val="001A6297"/>
    <w:rsid w:val="001C53B5"/>
    <w:rsid w:val="001D42CE"/>
    <w:rsid w:val="001E569D"/>
    <w:rsid w:val="001F26A6"/>
    <w:rsid w:val="00215C87"/>
    <w:rsid w:val="00220086"/>
    <w:rsid w:val="0022237B"/>
    <w:rsid w:val="00226945"/>
    <w:rsid w:val="0023008A"/>
    <w:rsid w:val="00232A1A"/>
    <w:rsid w:val="00233DF7"/>
    <w:rsid w:val="00250CBA"/>
    <w:rsid w:val="00250D28"/>
    <w:rsid w:val="00252AB1"/>
    <w:rsid w:val="002625A4"/>
    <w:rsid w:val="002642C3"/>
    <w:rsid w:val="00272DE0"/>
    <w:rsid w:val="00280472"/>
    <w:rsid w:val="002845DC"/>
    <w:rsid w:val="00284D9A"/>
    <w:rsid w:val="00293A5A"/>
    <w:rsid w:val="00296E05"/>
    <w:rsid w:val="002B043F"/>
    <w:rsid w:val="002C2597"/>
    <w:rsid w:val="002D1FBA"/>
    <w:rsid w:val="002E056E"/>
    <w:rsid w:val="002E0BA3"/>
    <w:rsid w:val="002E2636"/>
    <w:rsid w:val="002E341E"/>
    <w:rsid w:val="002E44E7"/>
    <w:rsid w:val="002E48C3"/>
    <w:rsid w:val="002F1AE4"/>
    <w:rsid w:val="002F5F42"/>
    <w:rsid w:val="0030464A"/>
    <w:rsid w:val="003060DD"/>
    <w:rsid w:val="00307E92"/>
    <w:rsid w:val="00342848"/>
    <w:rsid w:val="00344F7D"/>
    <w:rsid w:val="0034564A"/>
    <w:rsid w:val="00346E65"/>
    <w:rsid w:val="00350991"/>
    <w:rsid w:val="00355A95"/>
    <w:rsid w:val="003562AB"/>
    <w:rsid w:val="00374565"/>
    <w:rsid w:val="00377135"/>
    <w:rsid w:val="00380FA6"/>
    <w:rsid w:val="0038341F"/>
    <w:rsid w:val="00394BA9"/>
    <w:rsid w:val="003A1F9E"/>
    <w:rsid w:val="003A71B4"/>
    <w:rsid w:val="003A734D"/>
    <w:rsid w:val="003A7EF8"/>
    <w:rsid w:val="003B48F5"/>
    <w:rsid w:val="003B6D26"/>
    <w:rsid w:val="003B78DE"/>
    <w:rsid w:val="003C5514"/>
    <w:rsid w:val="003C5606"/>
    <w:rsid w:val="003D19C3"/>
    <w:rsid w:val="003D3478"/>
    <w:rsid w:val="003D6ABD"/>
    <w:rsid w:val="003E3ECD"/>
    <w:rsid w:val="003E7141"/>
    <w:rsid w:val="003F4A7A"/>
    <w:rsid w:val="003F70F4"/>
    <w:rsid w:val="003F7C67"/>
    <w:rsid w:val="004147CC"/>
    <w:rsid w:val="00414D70"/>
    <w:rsid w:val="00415DA1"/>
    <w:rsid w:val="00417438"/>
    <w:rsid w:val="00430CC1"/>
    <w:rsid w:val="00433316"/>
    <w:rsid w:val="00452828"/>
    <w:rsid w:val="00453B32"/>
    <w:rsid w:val="00463FEF"/>
    <w:rsid w:val="00477964"/>
    <w:rsid w:val="004807D0"/>
    <w:rsid w:val="004908EB"/>
    <w:rsid w:val="004910A3"/>
    <w:rsid w:val="004B12B8"/>
    <w:rsid w:val="004B24D6"/>
    <w:rsid w:val="004B4919"/>
    <w:rsid w:val="004D0B76"/>
    <w:rsid w:val="004D2F67"/>
    <w:rsid w:val="004E464D"/>
    <w:rsid w:val="004F190E"/>
    <w:rsid w:val="004F7A3C"/>
    <w:rsid w:val="00502F0E"/>
    <w:rsid w:val="005068A6"/>
    <w:rsid w:val="00510060"/>
    <w:rsid w:val="005122A8"/>
    <w:rsid w:val="00520890"/>
    <w:rsid w:val="0052406A"/>
    <w:rsid w:val="00527551"/>
    <w:rsid w:val="005336E3"/>
    <w:rsid w:val="00541FA4"/>
    <w:rsid w:val="00546BEF"/>
    <w:rsid w:val="00553BEE"/>
    <w:rsid w:val="00555B17"/>
    <w:rsid w:val="0056642C"/>
    <w:rsid w:val="005675D7"/>
    <w:rsid w:val="005704A4"/>
    <w:rsid w:val="00572201"/>
    <w:rsid w:val="00572303"/>
    <w:rsid w:val="005726C9"/>
    <w:rsid w:val="005726D3"/>
    <w:rsid w:val="00573697"/>
    <w:rsid w:val="00574513"/>
    <w:rsid w:val="00576253"/>
    <w:rsid w:val="00576DB1"/>
    <w:rsid w:val="00584C28"/>
    <w:rsid w:val="00586F97"/>
    <w:rsid w:val="005A16B5"/>
    <w:rsid w:val="005A42AE"/>
    <w:rsid w:val="005A68C4"/>
    <w:rsid w:val="005B072A"/>
    <w:rsid w:val="005D2F4A"/>
    <w:rsid w:val="005F09B9"/>
    <w:rsid w:val="005F0FF0"/>
    <w:rsid w:val="00601C90"/>
    <w:rsid w:val="00603BA4"/>
    <w:rsid w:val="00610D1D"/>
    <w:rsid w:val="0061373C"/>
    <w:rsid w:val="00616D71"/>
    <w:rsid w:val="00631169"/>
    <w:rsid w:val="006311C0"/>
    <w:rsid w:val="00634D01"/>
    <w:rsid w:val="00643A22"/>
    <w:rsid w:val="0064728C"/>
    <w:rsid w:val="0065089A"/>
    <w:rsid w:val="00667EE9"/>
    <w:rsid w:val="00670AFE"/>
    <w:rsid w:val="00671230"/>
    <w:rsid w:val="00672704"/>
    <w:rsid w:val="006753B3"/>
    <w:rsid w:val="0067660C"/>
    <w:rsid w:val="006769C4"/>
    <w:rsid w:val="006863AB"/>
    <w:rsid w:val="00690D35"/>
    <w:rsid w:val="00694AC9"/>
    <w:rsid w:val="00696054"/>
    <w:rsid w:val="00696E56"/>
    <w:rsid w:val="00697DB7"/>
    <w:rsid w:val="006A025A"/>
    <w:rsid w:val="006A535F"/>
    <w:rsid w:val="006A69AC"/>
    <w:rsid w:val="006A77EF"/>
    <w:rsid w:val="006B009A"/>
    <w:rsid w:val="006B6E0D"/>
    <w:rsid w:val="006C5699"/>
    <w:rsid w:val="006C58B2"/>
    <w:rsid w:val="006D39A3"/>
    <w:rsid w:val="006D4E6D"/>
    <w:rsid w:val="006D5DDD"/>
    <w:rsid w:val="006E6433"/>
    <w:rsid w:val="006E654E"/>
    <w:rsid w:val="006F19E7"/>
    <w:rsid w:val="006F7D15"/>
    <w:rsid w:val="00701E4A"/>
    <w:rsid w:val="00702A86"/>
    <w:rsid w:val="00706624"/>
    <w:rsid w:val="00706F1D"/>
    <w:rsid w:val="0071473B"/>
    <w:rsid w:val="00725313"/>
    <w:rsid w:val="00730905"/>
    <w:rsid w:val="00731373"/>
    <w:rsid w:val="00732996"/>
    <w:rsid w:val="007357C3"/>
    <w:rsid w:val="00735B9A"/>
    <w:rsid w:val="00740DBA"/>
    <w:rsid w:val="00741879"/>
    <w:rsid w:val="007419B2"/>
    <w:rsid w:val="00742153"/>
    <w:rsid w:val="00743CCE"/>
    <w:rsid w:val="00744824"/>
    <w:rsid w:val="0075370F"/>
    <w:rsid w:val="00757B16"/>
    <w:rsid w:val="0076063F"/>
    <w:rsid w:val="007647D1"/>
    <w:rsid w:val="007660A2"/>
    <w:rsid w:val="00770E24"/>
    <w:rsid w:val="00771F04"/>
    <w:rsid w:val="007768EB"/>
    <w:rsid w:val="007830F5"/>
    <w:rsid w:val="00795058"/>
    <w:rsid w:val="007A164F"/>
    <w:rsid w:val="007A69B1"/>
    <w:rsid w:val="007B4186"/>
    <w:rsid w:val="007C211B"/>
    <w:rsid w:val="007C6110"/>
    <w:rsid w:val="007C6AEB"/>
    <w:rsid w:val="007D19C1"/>
    <w:rsid w:val="007D2377"/>
    <w:rsid w:val="007D2AEA"/>
    <w:rsid w:val="007D7833"/>
    <w:rsid w:val="007E10D0"/>
    <w:rsid w:val="007E6E9B"/>
    <w:rsid w:val="00800868"/>
    <w:rsid w:val="00800DEE"/>
    <w:rsid w:val="00802B7C"/>
    <w:rsid w:val="008041CA"/>
    <w:rsid w:val="00805CCD"/>
    <w:rsid w:val="00810689"/>
    <w:rsid w:val="0081221E"/>
    <w:rsid w:val="00824B98"/>
    <w:rsid w:val="008270AB"/>
    <w:rsid w:val="008273F9"/>
    <w:rsid w:val="0083084D"/>
    <w:rsid w:val="00847DCA"/>
    <w:rsid w:val="00853538"/>
    <w:rsid w:val="008555AD"/>
    <w:rsid w:val="00861AAB"/>
    <w:rsid w:val="00871DFA"/>
    <w:rsid w:val="00872AE3"/>
    <w:rsid w:val="00883A75"/>
    <w:rsid w:val="00894097"/>
    <w:rsid w:val="008942A9"/>
    <w:rsid w:val="00895E22"/>
    <w:rsid w:val="008976CD"/>
    <w:rsid w:val="008A5E80"/>
    <w:rsid w:val="008C1918"/>
    <w:rsid w:val="008C7265"/>
    <w:rsid w:val="008D13F2"/>
    <w:rsid w:val="008D4AC3"/>
    <w:rsid w:val="008D5C00"/>
    <w:rsid w:val="008E013E"/>
    <w:rsid w:val="008E0EC7"/>
    <w:rsid w:val="008E279E"/>
    <w:rsid w:val="008E2BA9"/>
    <w:rsid w:val="008E583D"/>
    <w:rsid w:val="008F094F"/>
    <w:rsid w:val="008F448B"/>
    <w:rsid w:val="008F4526"/>
    <w:rsid w:val="008F471C"/>
    <w:rsid w:val="008F6702"/>
    <w:rsid w:val="009100F1"/>
    <w:rsid w:val="00910337"/>
    <w:rsid w:val="00910E2E"/>
    <w:rsid w:val="009122D8"/>
    <w:rsid w:val="00915043"/>
    <w:rsid w:val="00921401"/>
    <w:rsid w:val="00921B0F"/>
    <w:rsid w:val="00927B33"/>
    <w:rsid w:val="00935801"/>
    <w:rsid w:val="009362F6"/>
    <w:rsid w:val="0093683F"/>
    <w:rsid w:val="009371F4"/>
    <w:rsid w:val="0094610C"/>
    <w:rsid w:val="00947E8F"/>
    <w:rsid w:val="00960830"/>
    <w:rsid w:val="00961712"/>
    <w:rsid w:val="00961BC2"/>
    <w:rsid w:val="0096318C"/>
    <w:rsid w:val="00984F0F"/>
    <w:rsid w:val="00985406"/>
    <w:rsid w:val="009879CB"/>
    <w:rsid w:val="00987BE4"/>
    <w:rsid w:val="00987D4F"/>
    <w:rsid w:val="00991D34"/>
    <w:rsid w:val="009950C9"/>
    <w:rsid w:val="00996879"/>
    <w:rsid w:val="009A57D1"/>
    <w:rsid w:val="009B2A94"/>
    <w:rsid w:val="009C4074"/>
    <w:rsid w:val="009D00D0"/>
    <w:rsid w:val="009F271F"/>
    <w:rsid w:val="009F386B"/>
    <w:rsid w:val="009F5F9D"/>
    <w:rsid w:val="009F6EFB"/>
    <w:rsid w:val="00A0376C"/>
    <w:rsid w:val="00A068B3"/>
    <w:rsid w:val="00A124C7"/>
    <w:rsid w:val="00A1295C"/>
    <w:rsid w:val="00A1475D"/>
    <w:rsid w:val="00A15866"/>
    <w:rsid w:val="00A15FBB"/>
    <w:rsid w:val="00A16ACF"/>
    <w:rsid w:val="00A179EE"/>
    <w:rsid w:val="00A307FB"/>
    <w:rsid w:val="00A36B13"/>
    <w:rsid w:val="00A400BF"/>
    <w:rsid w:val="00A406C1"/>
    <w:rsid w:val="00A464A1"/>
    <w:rsid w:val="00A62729"/>
    <w:rsid w:val="00A62FB5"/>
    <w:rsid w:val="00A706A3"/>
    <w:rsid w:val="00A756E6"/>
    <w:rsid w:val="00A7609A"/>
    <w:rsid w:val="00A80AF6"/>
    <w:rsid w:val="00AB0718"/>
    <w:rsid w:val="00AB0C52"/>
    <w:rsid w:val="00AC241E"/>
    <w:rsid w:val="00AC2D51"/>
    <w:rsid w:val="00AC4D03"/>
    <w:rsid w:val="00AC5071"/>
    <w:rsid w:val="00AD0AE3"/>
    <w:rsid w:val="00AD6B78"/>
    <w:rsid w:val="00AE4759"/>
    <w:rsid w:val="00B009DF"/>
    <w:rsid w:val="00B03265"/>
    <w:rsid w:val="00B1085B"/>
    <w:rsid w:val="00B11F03"/>
    <w:rsid w:val="00B20B0C"/>
    <w:rsid w:val="00B37231"/>
    <w:rsid w:val="00B37AB7"/>
    <w:rsid w:val="00B4332B"/>
    <w:rsid w:val="00B4625C"/>
    <w:rsid w:val="00B52172"/>
    <w:rsid w:val="00B55B3D"/>
    <w:rsid w:val="00B81D16"/>
    <w:rsid w:val="00B93056"/>
    <w:rsid w:val="00BA6100"/>
    <w:rsid w:val="00BA673A"/>
    <w:rsid w:val="00BA69D9"/>
    <w:rsid w:val="00BB035F"/>
    <w:rsid w:val="00BB6B1C"/>
    <w:rsid w:val="00BC2CBE"/>
    <w:rsid w:val="00BD1402"/>
    <w:rsid w:val="00BD7DC2"/>
    <w:rsid w:val="00BE1378"/>
    <w:rsid w:val="00BE1BE0"/>
    <w:rsid w:val="00C02240"/>
    <w:rsid w:val="00C1053C"/>
    <w:rsid w:val="00C11EE0"/>
    <w:rsid w:val="00C13527"/>
    <w:rsid w:val="00C20BA0"/>
    <w:rsid w:val="00C24562"/>
    <w:rsid w:val="00C34F35"/>
    <w:rsid w:val="00C36620"/>
    <w:rsid w:val="00C37591"/>
    <w:rsid w:val="00C40F28"/>
    <w:rsid w:val="00C42787"/>
    <w:rsid w:val="00C54077"/>
    <w:rsid w:val="00C5565E"/>
    <w:rsid w:val="00C569E4"/>
    <w:rsid w:val="00C57EED"/>
    <w:rsid w:val="00C6250C"/>
    <w:rsid w:val="00C63372"/>
    <w:rsid w:val="00C63A26"/>
    <w:rsid w:val="00C90A70"/>
    <w:rsid w:val="00C9171D"/>
    <w:rsid w:val="00CA4F68"/>
    <w:rsid w:val="00CB2A43"/>
    <w:rsid w:val="00CB3486"/>
    <w:rsid w:val="00CB76AB"/>
    <w:rsid w:val="00CC03F1"/>
    <w:rsid w:val="00CC37D7"/>
    <w:rsid w:val="00CC5C05"/>
    <w:rsid w:val="00CC72B6"/>
    <w:rsid w:val="00CE00F6"/>
    <w:rsid w:val="00CE02C5"/>
    <w:rsid w:val="00CE0C07"/>
    <w:rsid w:val="00CE192B"/>
    <w:rsid w:val="00CF0CD7"/>
    <w:rsid w:val="00CF3DC3"/>
    <w:rsid w:val="00CF4830"/>
    <w:rsid w:val="00CF6FBF"/>
    <w:rsid w:val="00CF7BC5"/>
    <w:rsid w:val="00D02857"/>
    <w:rsid w:val="00D05295"/>
    <w:rsid w:val="00D12F1E"/>
    <w:rsid w:val="00D160DA"/>
    <w:rsid w:val="00D168C8"/>
    <w:rsid w:val="00D20024"/>
    <w:rsid w:val="00D219BF"/>
    <w:rsid w:val="00D25A0C"/>
    <w:rsid w:val="00D322A2"/>
    <w:rsid w:val="00D3454A"/>
    <w:rsid w:val="00D42444"/>
    <w:rsid w:val="00D520F2"/>
    <w:rsid w:val="00D537FD"/>
    <w:rsid w:val="00D55404"/>
    <w:rsid w:val="00D57C3E"/>
    <w:rsid w:val="00D61959"/>
    <w:rsid w:val="00D62D05"/>
    <w:rsid w:val="00D63E65"/>
    <w:rsid w:val="00D66878"/>
    <w:rsid w:val="00D80E70"/>
    <w:rsid w:val="00D83A42"/>
    <w:rsid w:val="00D83ACC"/>
    <w:rsid w:val="00D856CF"/>
    <w:rsid w:val="00D92952"/>
    <w:rsid w:val="00DA3547"/>
    <w:rsid w:val="00DA41C8"/>
    <w:rsid w:val="00DB77CA"/>
    <w:rsid w:val="00DC6AB0"/>
    <w:rsid w:val="00DC766E"/>
    <w:rsid w:val="00DC7DE8"/>
    <w:rsid w:val="00DD0F88"/>
    <w:rsid w:val="00DD5807"/>
    <w:rsid w:val="00DD6200"/>
    <w:rsid w:val="00DE3E05"/>
    <w:rsid w:val="00DE40D0"/>
    <w:rsid w:val="00DF45A5"/>
    <w:rsid w:val="00E0647B"/>
    <w:rsid w:val="00E11389"/>
    <w:rsid w:val="00E13471"/>
    <w:rsid w:val="00E13C4B"/>
    <w:rsid w:val="00E1588E"/>
    <w:rsid w:val="00E50973"/>
    <w:rsid w:val="00E601B3"/>
    <w:rsid w:val="00E6655D"/>
    <w:rsid w:val="00E70072"/>
    <w:rsid w:val="00E73F84"/>
    <w:rsid w:val="00E76E59"/>
    <w:rsid w:val="00E94347"/>
    <w:rsid w:val="00E966DE"/>
    <w:rsid w:val="00EA13D2"/>
    <w:rsid w:val="00EA7D45"/>
    <w:rsid w:val="00EB1EFE"/>
    <w:rsid w:val="00EB6102"/>
    <w:rsid w:val="00EB6C47"/>
    <w:rsid w:val="00EC036A"/>
    <w:rsid w:val="00EC0DF0"/>
    <w:rsid w:val="00EC38F5"/>
    <w:rsid w:val="00EC628C"/>
    <w:rsid w:val="00EC7E6C"/>
    <w:rsid w:val="00ED2081"/>
    <w:rsid w:val="00EE74CB"/>
    <w:rsid w:val="00EE785D"/>
    <w:rsid w:val="00EF6D5A"/>
    <w:rsid w:val="00EF71F6"/>
    <w:rsid w:val="00F00009"/>
    <w:rsid w:val="00F02C24"/>
    <w:rsid w:val="00F06251"/>
    <w:rsid w:val="00F06910"/>
    <w:rsid w:val="00F272C2"/>
    <w:rsid w:val="00F27AB4"/>
    <w:rsid w:val="00F27F3B"/>
    <w:rsid w:val="00F51693"/>
    <w:rsid w:val="00F66A1A"/>
    <w:rsid w:val="00F72351"/>
    <w:rsid w:val="00F76A6A"/>
    <w:rsid w:val="00F774B0"/>
    <w:rsid w:val="00F83CF0"/>
    <w:rsid w:val="00FA229B"/>
    <w:rsid w:val="00FB5B90"/>
    <w:rsid w:val="00FC0559"/>
    <w:rsid w:val="00FC2729"/>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header" w:uiPriority="0"/>
    <w:lsdException w:name="foot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uiPriority="0"/>
    <w:lsdException w:name="annotation subject" w:uiPriority="0"/>
    <w:lsdException w:name="No List" w:uiPriority="0"/>
    <w:lsdException w:name="Balloon Tex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69AC"/>
    <w:pPr>
      <w:bidi/>
    </w:pPr>
    <w:rPr>
      <w:rFonts w:cs="David"/>
      <w:sz w:val="24"/>
      <w:szCs w:val="24"/>
    </w:rPr>
  </w:style>
  <w:style w:type="paragraph" w:styleId="1">
    <w:name w:val="heading 1"/>
    <w:basedOn w:val="a"/>
    <w:next w:val="a"/>
    <w:link w:val="10"/>
    <w:uiPriority w:val="99"/>
    <w:qFormat/>
    <w:rsid w:val="00044C26"/>
    <w:pPr>
      <w:autoSpaceDE w:val="0"/>
      <w:autoSpaceDN w:val="0"/>
      <w:bidi w:val="0"/>
      <w:adjustRightInd w:val="0"/>
      <w:jc w:val="center"/>
      <w:outlineLvl w:val="0"/>
    </w:pPr>
    <w:rPr>
      <w:rFonts w:ascii="Arial" w:hAnsi="Arial" w:cs="Times New Roman"/>
      <w:sz w:val="44"/>
      <w:szCs w:val="44"/>
    </w:rPr>
  </w:style>
  <w:style w:type="paragraph" w:styleId="2">
    <w:name w:val="heading 2"/>
    <w:basedOn w:val="a"/>
    <w:next w:val="a"/>
    <w:link w:val="20"/>
    <w:uiPriority w:val="99"/>
    <w:qFormat/>
    <w:rsid w:val="00044C26"/>
    <w:pPr>
      <w:autoSpaceDE w:val="0"/>
      <w:autoSpaceDN w:val="0"/>
      <w:bidi w:val="0"/>
      <w:adjustRightInd w:val="0"/>
      <w:ind w:right="270" w:hanging="270"/>
      <w:jc w:val="right"/>
      <w:outlineLvl w:val="1"/>
    </w:pPr>
    <w:rPr>
      <w:rFonts w:ascii="Arial" w:hAnsi="Arial" w:cs="Times New Roman"/>
      <w:sz w:val="32"/>
      <w:szCs w:val="32"/>
    </w:rPr>
  </w:style>
  <w:style w:type="paragraph" w:styleId="3">
    <w:name w:val="heading 3"/>
    <w:basedOn w:val="a"/>
    <w:next w:val="a"/>
    <w:link w:val="30"/>
    <w:uiPriority w:val="99"/>
    <w:qFormat/>
    <w:rsid w:val="00044C26"/>
    <w:pPr>
      <w:autoSpaceDE w:val="0"/>
      <w:autoSpaceDN w:val="0"/>
      <w:bidi w:val="0"/>
      <w:adjustRightInd w:val="0"/>
      <w:ind w:right="585" w:hanging="225"/>
      <w:jc w:val="right"/>
      <w:outlineLvl w:val="2"/>
    </w:pPr>
    <w:rPr>
      <w:rFonts w:ascii="Arial" w:hAnsi="Arial" w:cs="Times New Roman"/>
      <w:sz w:val="28"/>
      <w:szCs w:val="28"/>
    </w:rPr>
  </w:style>
  <w:style w:type="paragraph" w:styleId="4">
    <w:name w:val="heading 4"/>
    <w:basedOn w:val="a"/>
    <w:next w:val="a"/>
    <w:link w:val="40"/>
    <w:uiPriority w:val="99"/>
    <w:qFormat/>
    <w:rsid w:val="00044C26"/>
    <w:pPr>
      <w:autoSpaceDE w:val="0"/>
      <w:autoSpaceDN w:val="0"/>
      <w:bidi w:val="0"/>
      <w:adjustRightInd w:val="0"/>
      <w:ind w:right="900" w:hanging="180"/>
      <w:jc w:val="right"/>
      <w:outlineLvl w:val="3"/>
    </w:pPr>
    <w:rPr>
      <w:rFonts w:ascii="Arial" w:hAnsi="Arial" w:cs="Times New Roman"/>
    </w:rPr>
  </w:style>
  <w:style w:type="paragraph" w:styleId="5">
    <w:name w:val="heading 5"/>
    <w:basedOn w:val="a"/>
    <w:next w:val="a"/>
    <w:link w:val="50"/>
    <w:uiPriority w:val="99"/>
    <w:qFormat/>
    <w:rsid w:val="00802B7C"/>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9"/>
    <w:locked/>
    <w:rsid w:val="001226EC"/>
    <w:rPr>
      <w:rFonts w:ascii="Cambria" w:hAnsi="Cambria" w:cs="Times New Roman"/>
      <w:b/>
      <w:bCs/>
      <w:kern w:val="32"/>
      <w:sz w:val="32"/>
      <w:szCs w:val="32"/>
    </w:rPr>
  </w:style>
  <w:style w:type="character" w:customStyle="1" w:styleId="20">
    <w:name w:val="כותרת 2 תו"/>
    <w:basedOn w:val="a0"/>
    <w:link w:val="2"/>
    <w:uiPriority w:val="99"/>
    <w:locked/>
    <w:rsid w:val="001226EC"/>
    <w:rPr>
      <w:rFonts w:ascii="Cambria" w:hAnsi="Cambria" w:cs="Times New Roman"/>
      <w:b/>
      <w:bCs/>
      <w:i/>
      <w:iCs/>
      <w:sz w:val="28"/>
      <w:szCs w:val="28"/>
    </w:rPr>
  </w:style>
  <w:style w:type="character" w:customStyle="1" w:styleId="30">
    <w:name w:val="כותרת 3 תו"/>
    <w:basedOn w:val="a0"/>
    <w:link w:val="3"/>
    <w:uiPriority w:val="99"/>
    <w:semiHidden/>
    <w:locked/>
    <w:rsid w:val="001226EC"/>
    <w:rPr>
      <w:rFonts w:ascii="Cambria" w:hAnsi="Cambria" w:cs="Times New Roman"/>
      <w:b/>
      <w:bCs/>
      <w:sz w:val="26"/>
      <w:szCs w:val="26"/>
    </w:rPr>
  </w:style>
  <w:style w:type="character" w:customStyle="1" w:styleId="40">
    <w:name w:val="כותרת 4 תו"/>
    <w:basedOn w:val="a0"/>
    <w:link w:val="4"/>
    <w:uiPriority w:val="99"/>
    <w:semiHidden/>
    <w:locked/>
    <w:rsid w:val="001226EC"/>
    <w:rPr>
      <w:rFonts w:ascii="Calibri" w:hAnsi="Calibri" w:cs="Arial"/>
      <w:b/>
      <w:bCs/>
      <w:sz w:val="28"/>
      <w:szCs w:val="28"/>
    </w:rPr>
  </w:style>
  <w:style w:type="character" w:customStyle="1" w:styleId="50">
    <w:name w:val="כותרת 5 תו"/>
    <w:basedOn w:val="a0"/>
    <w:link w:val="5"/>
    <w:uiPriority w:val="99"/>
    <w:semiHidden/>
    <w:locked/>
    <w:rsid w:val="001226EC"/>
    <w:rPr>
      <w:rFonts w:ascii="Calibri" w:hAnsi="Calibri" w:cs="Arial"/>
      <w:b/>
      <w:bCs/>
      <w:i/>
      <w:iCs/>
      <w:sz w:val="26"/>
      <w:szCs w:val="26"/>
    </w:rPr>
  </w:style>
  <w:style w:type="paragraph" w:styleId="a3">
    <w:name w:val="List Paragraph"/>
    <w:basedOn w:val="a"/>
    <w:uiPriority w:val="34"/>
    <w:qFormat/>
    <w:rsid w:val="00771F04"/>
    <w:pPr>
      <w:spacing w:after="200" w:line="276" w:lineRule="auto"/>
      <w:ind w:left="720"/>
      <w:contextualSpacing/>
    </w:pPr>
    <w:rPr>
      <w:rFonts w:ascii="Calibri" w:hAnsi="Calibri" w:cs="Arial"/>
      <w:sz w:val="22"/>
      <w:szCs w:val="22"/>
    </w:rPr>
  </w:style>
  <w:style w:type="character" w:customStyle="1" w:styleId="apple-converted-space">
    <w:name w:val="apple-converted-space"/>
    <w:basedOn w:val="a0"/>
    <w:rsid w:val="00935801"/>
    <w:rPr>
      <w:rFonts w:cs="Times New Roman"/>
    </w:rPr>
  </w:style>
  <w:style w:type="character" w:styleId="Hyperlink">
    <w:name w:val="Hyperlink"/>
    <w:basedOn w:val="a0"/>
    <w:uiPriority w:val="99"/>
    <w:rsid w:val="00935801"/>
    <w:rPr>
      <w:rFonts w:cs="Times New Roman"/>
      <w:color w:val="0000FF"/>
      <w:u w:val="single"/>
    </w:rPr>
  </w:style>
  <w:style w:type="paragraph" w:styleId="NormalWeb">
    <w:name w:val="Normal (Web)"/>
    <w:basedOn w:val="a"/>
    <w:rsid w:val="00935801"/>
    <w:pPr>
      <w:bidi w:val="0"/>
      <w:spacing w:before="100" w:beforeAutospacing="1" w:after="100" w:afterAutospacing="1"/>
    </w:pPr>
    <w:rPr>
      <w:rFonts w:cs="Times New Roman"/>
    </w:rPr>
  </w:style>
  <w:style w:type="paragraph" w:styleId="a4">
    <w:name w:val="header"/>
    <w:basedOn w:val="a"/>
    <w:link w:val="a5"/>
    <w:unhideWhenUsed/>
    <w:rsid w:val="00134996"/>
    <w:pPr>
      <w:tabs>
        <w:tab w:val="center" w:pos="4153"/>
        <w:tab w:val="right" w:pos="8306"/>
      </w:tabs>
    </w:pPr>
  </w:style>
  <w:style w:type="character" w:customStyle="1" w:styleId="a5">
    <w:name w:val="כותרת עליונה תו"/>
    <w:basedOn w:val="a0"/>
    <w:link w:val="a4"/>
    <w:rsid w:val="00134996"/>
    <w:rPr>
      <w:rFonts w:cs="David"/>
      <w:sz w:val="24"/>
      <w:szCs w:val="24"/>
    </w:rPr>
  </w:style>
  <w:style w:type="paragraph" w:styleId="a6">
    <w:name w:val="footer"/>
    <w:basedOn w:val="a"/>
    <w:link w:val="a7"/>
    <w:unhideWhenUsed/>
    <w:rsid w:val="00134996"/>
    <w:pPr>
      <w:tabs>
        <w:tab w:val="center" w:pos="4153"/>
        <w:tab w:val="right" w:pos="8306"/>
      </w:tabs>
    </w:pPr>
  </w:style>
  <w:style w:type="character" w:customStyle="1" w:styleId="a7">
    <w:name w:val="כותרת תחתונה תו"/>
    <w:basedOn w:val="a0"/>
    <w:link w:val="a6"/>
    <w:rsid w:val="00134996"/>
    <w:rPr>
      <w:rFonts w:cs="David"/>
      <w:sz w:val="24"/>
      <w:szCs w:val="24"/>
    </w:rPr>
  </w:style>
  <w:style w:type="paragraph" w:styleId="a8">
    <w:name w:val="Subtitle"/>
    <w:basedOn w:val="a"/>
    <w:next w:val="a"/>
    <w:link w:val="a9"/>
    <w:qFormat/>
    <w:locked/>
    <w:rsid w:val="003E3ECD"/>
    <w:pPr>
      <w:numPr>
        <w:ilvl w:val="1"/>
      </w:numPr>
    </w:pPr>
    <w:rPr>
      <w:rFonts w:asciiTheme="majorHAnsi" w:eastAsiaTheme="majorEastAsia" w:hAnsiTheme="majorHAnsi" w:cstheme="majorBidi"/>
      <w:i/>
      <w:iCs/>
      <w:color w:val="4F81BD" w:themeColor="accent1"/>
      <w:spacing w:val="15"/>
    </w:rPr>
  </w:style>
  <w:style w:type="character" w:customStyle="1" w:styleId="a9">
    <w:name w:val="כותרת משנה תו"/>
    <w:basedOn w:val="a0"/>
    <w:link w:val="a8"/>
    <w:rsid w:val="003E3ECD"/>
    <w:rPr>
      <w:rFonts w:asciiTheme="majorHAnsi" w:eastAsiaTheme="majorEastAsia" w:hAnsiTheme="majorHAnsi" w:cstheme="majorBidi"/>
      <w:i/>
      <w:iCs/>
      <w:color w:val="4F81BD" w:themeColor="accent1"/>
      <w:spacing w:val="15"/>
      <w:sz w:val="24"/>
      <w:szCs w:val="24"/>
    </w:rPr>
  </w:style>
  <w:style w:type="paragraph" w:styleId="aa">
    <w:name w:val="No Spacing"/>
    <w:uiPriority w:val="1"/>
    <w:qFormat/>
    <w:rsid w:val="00B37231"/>
    <w:pPr>
      <w:bidi/>
    </w:pPr>
    <w:rPr>
      <w:rFonts w:asciiTheme="minorHAnsi" w:eastAsiaTheme="minorHAnsi" w:hAnsiTheme="minorHAnsi" w:cstheme="minorBidi"/>
    </w:rPr>
  </w:style>
  <w:style w:type="paragraph" w:styleId="ab">
    <w:name w:val="Title"/>
    <w:basedOn w:val="a"/>
    <w:next w:val="a"/>
    <w:link w:val="ac"/>
    <w:qFormat/>
    <w:locked/>
    <w:rsid w:val="004B12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c">
    <w:name w:val="תואר תו"/>
    <w:basedOn w:val="a0"/>
    <w:link w:val="ab"/>
    <w:rsid w:val="004B12B8"/>
    <w:rPr>
      <w:rFonts w:asciiTheme="majorHAnsi" w:eastAsiaTheme="majorEastAsia" w:hAnsiTheme="majorHAnsi" w:cstheme="majorBidi"/>
      <w:color w:val="17365D" w:themeColor="text2" w:themeShade="BF"/>
      <w:spacing w:val="5"/>
      <w:kern w:val="28"/>
      <w:sz w:val="52"/>
      <w:szCs w:val="52"/>
    </w:rPr>
  </w:style>
  <w:style w:type="paragraph" w:customStyle="1" w:styleId="11">
    <w:name w:val="פיסקת רשימה1"/>
    <w:basedOn w:val="a"/>
    <w:rsid w:val="00696054"/>
    <w:pPr>
      <w:spacing w:after="200" w:line="276" w:lineRule="auto"/>
      <w:ind w:left="720"/>
      <w:contextualSpacing/>
    </w:pPr>
    <w:rPr>
      <w:rFonts w:ascii="Calibri" w:hAnsi="Calibri"/>
      <w:color w:val="000000"/>
      <w:u w:val="single"/>
    </w:rPr>
  </w:style>
  <w:style w:type="paragraph" w:styleId="ad">
    <w:name w:val="Balloon Text"/>
    <w:basedOn w:val="a"/>
    <w:link w:val="ae"/>
    <w:semiHidden/>
    <w:rsid w:val="006D39A3"/>
    <w:rPr>
      <w:rFonts w:ascii="Tahoma" w:hAnsi="Tahoma" w:cs="Tahoma"/>
      <w:color w:val="000000"/>
      <w:sz w:val="16"/>
      <w:szCs w:val="16"/>
      <w:u w:val="single"/>
    </w:rPr>
  </w:style>
  <w:style w:type="character" w:customStyle="1" w:styleId="ae">
    <w:name w:val="טקסט בלונים תו"/>
    <w:basedOn w:val="a0"/>
    <w:link w:val="ad"/>
    <w:semiHidden/>
    <w:rsid w:val="006D39A3"/>
    <w:rPr>
      <w:rFonts w:ascii="Tahoma" w:hAnsi="Tahoma" w:cs="Tahoma"/>
      <w:color w:val="000000"/>
      <w:sz w:val="16"/>
      <w:szCs w:val="16"/>
      <w:u w:val="single"/>
    </w:rPr>
  </w:style>
  <w:style w:type="paragraph" w:styleId="af">
    <w:name w:val="annotation text"/>
    <w:basedOn w:val="a"/>
    <w:link w:val="af0"/>
    <w:semiHidden/>
    <w:rsid w:val="006D39A3"/>
    <w:pPr>
      <w:spacing w:after="200"/>
    </w:pPr>
    <w:rPr>
      <w:rFonts w:ascii="Calibri" w:hAnsi="Calibri"/>
      <w:color w:val="000000"/>
      <w:sz w:val="20"/>
      <w:szCs w:val="20"/>
      <w:u w:val="single"/>
    </w:rPr>
  </w:style>
  <w:style w:type="character" w:customStyle="1" w:styleId="af0">
    <w:name w:val="טקסט הערה תו"/>
    <w:basedOn w:val="a0"/>
    <w:link w:val="af"/>
    <w:semiHidden/>
    <w:rsid w:val="006D39A3"/>
    <w:rPr>
      <w:rFonts w:ascii="Calibri" w:hAnsi="Calibri" w:cs="David"/>
      <w:color w:val="000000"/>
      <w:sz w:val="20"/>
      <w:szCs w:val="20"/>
      <w:u w:val="single"/>
    </w:rPr>
  </w:style>
  <w:style w:type="paragraph" w:styleId="af1">
    <w:name w:val="annotation subject"/>
    <w:basedOn w:val="af"/>
    <w:next w:val="af"/>
    <w:link w:val="af2"/>
    <w:semiHidden/>
    <w:rsid w:val="006D39A3"/>
    <w:rPr>
      <w:b/>
      <w:bCs/>
    </w:rPr>
  </w:style>
  <w:style w:type="character" w:customStyle="1" w:styleId="af2">
    <w:name w:val="נושא הערה תו"/>
    <w:basedOn w:val="af0"/>
    <w:link w:val="af1"/>
    <w:semiHidden/>
    <w:rsid w:val="006D39A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69AC"/>
    <w:pPr>
      <w:bidi/>
    </w:pPr>
    <w:rPr>
      <w:rFonts w:cs="David"/>
      <w:sz w:val="24"/>
      <w:szCs w:val="24"/>
    </w:rPr>
  </w:style>
  <w:style w:type="paragraph" w:styleId="1">
    <w:name w:val="heading 1"/>
    <w:basedOn w:val="a"/>
    <w:next w:val="a"/>
    <w:link w:val="10"/>
    <w:uiPriority w:val="99"/>
    <w:qFormat/>
    <w:rsid w:val="00044C26"/>
    <w:pPr>
      <w:autoSpaceDE w:val="0"/>
      <w:autoSpaceDN w:val="0"/>
      <w:bidi w:val="0"/>
      <w:adjustRightInd w:val="0"/>
      <w:jc w:val="center"/>
      <w:outlineLvl w:val="0"/>
    </w:pPr>
    <w:rPr>
      <w:rFonts w:ascii="Arial" w:hAnsi="Arial" w:cs="Times New Roman"/>
      <w:sz w:val="44"/>
      <w:szCs w:val="44"/>
    </w:rPr>
  </w:style>
  <w:style w:type="paragraph" w:styleId="2">
    <w:name w:val="heading 2"/>
    <w:basedOn w:val="a"/>
    <w:next w:val="a"/>
    <w:link w:val="20"/>
    <w:uiPriority w:val="99"/>
    <w:qFormat/>
    <w:rsid w:val="00044C26"/>
    <w:pPr>
      <w:autoSpaceDE w:val="0"/>
      <w:autoSpaceDN w:val="0"/>
      <w:bidi w:val="0"/>
      <w:adjustRightInd w:val="0"/>
      <w:ind w:right="270" w:hanging="270"/>
      <w:jc w:val="right"/>
      <w:outlineLvl w:val="1"/>
    </w:pPr>
    <w:rPr>
      <w:rFonts w:ascii="Arial" w:hAnsi="Arial" w:cs="Times New Roman"/>
      <w:sz w:val="32"/>
      <w:szCs w:val="32"/>
    </w:rPr>
  </w:style>
  <w:style w:type="paragraph" w:styleId="3">
    <w:name w:val="heading 3"/>
    <w:basedOn w:val="a"/>
    <w:next w:val="a"/>
    <w:link w:val="30"/>
    <w:uiPriority w:val="99"/>
    <w:qFormat/>
    <w:rsid w:val="00044C26"/>
    <w:pPr>
      <w:autoSpaceDE w:val="0"/>
      <w:autoSpaceDN w:val="0"/>
      <w:bidi w:val="0"/>
      <w:adjustRightInd w:val="0"/>
      <w:ind w:right="585" w:hanging="225"/>
      <w:jc w:val="right"/>
      <w:outlineLvl w:val="2"/>
    </w:pPr>
    <w:rPr>
      <w:rFonts w:ascii="Arial" w:hAnsi="Arial" w:cs="Times New Roman"/>
      <w:sz w:val="28"/>
      <w:szCs w:val="28"/>
    </w:rPr>
  </w:style>
  <w:style w:type="paragraph" w:styleId="4">
    <w:name w:val="heading 4"/>
    <w:basedOn w:val="a"/>
    <w:next w:val="a"/>
    <w:link w:val="40"/>
    <w:uiPriority w:val="99"/>
    <w:qFormat/>
    <w:rsid w:val="00044C26"/>
    <w:pPr>
      <w:autoSpaceDE w:val="0"/>
      <w:autoSpaceDN w:val="0"/>
      <w:bidi w:val="0"/>
      <w:adjustRightInd w:val="0"/>
      <w:ind w:right="900" w:hanging="180"/>
      <w:jc w:val="right"/>
      <w:outlineLvl w:val="3"/>
    </w:pPr>
    <w:rPr>
      <w:rFonts w:ascii="Arial" w:hAnsi="Arial" w:cs="Times New Roman"/>
    </w:rPr>
  </w:style>
  <w:style w:type="paragraph" w:styleId="5">
    <w:name w:val="heading 5"/>
    <w:basedOn w:val="a"/>
    <w:next w:val="a"/>
    <w:link w:val="50"/>
    <w:uiPriority w:val="99"/>
    <w:qFormat/>
    <w:rsid w:val="00802B7C"/>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Heading 1 Char"/>
    <w:basedOn w:val="a0"/>
    <w:link w:val="1"/>
    <w:uiPriority w:val="99"/>
    <w:locked/>
    <w:rPr>
      <w:rFonts w:ascii="Cambria" w:hAnsi="Cambria" w:cs="Times New Roman"/>
      <w:b/>
      <w:bCs/>
      <w:kern w:val="32"/>
      <w:sz w:val="32"/>
      <w:szCs w:val="32"/>
    </w:rPr>
  </w:style>
  <w:style w:type="character" w:customStyle="1" w:styleId="20">
    <w:name w:val="Heading 2 Char"/>
    <w:basedOn w:val="a0"/>
    <w:link w:val="2"/>
    <w:uiPriority w:val="99"/>
    <w:locked/>
    <w:rPr>
      <w:rFonts w:ascii="Cambria" w:hAnsi="Cambria" w:cs="Times New Roman"/>
      <w:b/>
      <w:bCs/>
      <w:i/>
      <w:iCs/>
      <w:sz w:val="28"/>
      <w:szCs w:val="28"/>
    </w:rPr>
  </w:style>
  <w:style w:type="character" w:customStyle="1" w:styleId="30">
    <w:name w:val="Heading 3 Char"/>
    <w:basedOn w:val="a0"/>
    <w:link w:val="3"/>
    <w:uiPriority w:val="99"/>
    <w:semiHidden/>
    <w:locked/>
    <w:rPr>
      <w:rFonts w:ascii="Cambria" w:hAnsi="Cambria" w:cs="Times New Roman"/>
      <w:b/>
      <w:bCs/>
      <w:sz w:val="26"/>
      <w:szCs w:val="26"/>
    </w:rPr>
  </w:style>
  <w:style w:type="character" w:customStyle="1" w:styleId="40">
    <w:name w:val="Heading 4 Char"/>
    <w:basedOn w:val="a0"/>
    <w:link w:val="4"/>
    <w:uiPriority w:val="99"/>
    <w:semiHidden/>
    <w:locked/>
    <w:rPr>
      <w:rFonts w:ascii="Calibri" w:hAnsi="Calibri" w:cs="Arial"/>
      <w:b/>
      <w:bCs/>
      <w:sz w:val="28"/>
      <w:szCs w:val="28"/>
    </w:rPr>
  </w:style>
  <w:style w:type="character" w:customStyle="1" w:styleId="50">
    <w:name w:val="Heading 5 Char"/>
    <w:basedOn w:val="a0"/>
    <w:link w:val="5"/>
    <w:uiPriority w:val="99"/>
    <w:semiHidden/>
    <w:locked/>
    <w:rPr>
      <w:rFonts w:ascii="Calibri" w:hAnsi="Calibri" w:cs="Arial"/>
      <w:b/>
      <w:bCs/>
      <w:i/>
      <w:iCs/>
      <w:sz w:val="26"/>
      <w:szCs w:val="26"/>
    </w:rPr>
  </w:style>
  <w:style w:type="paragraph" w:styleId="a3">
    <w:name w:val="List Paragraph"/>
    <w:basedOn w:val="a"/>
    <w:uiPriority w:val="99"/>
    <w:qFormat/>
    <w:rsid w:val="00771F04"/>
    <w:pPr>
      <w:spacing w:after="200" w:line="276" w:lineRule="auto"/>
      <w:ind w:left="720"/>
      <w:contextualSpacing/>
    </w:pPr>
    <w:rPr>
      <w:rFonts w:ascii="Calibri" w:hAnsi="Calibri" w:cs="Arial"/>
      <w:sz w:val="22"/>
      <w:szCs w:val="22"/>
    </w:rPr>
  </w:style>
  <w:style w:type="character" w:customStyle="1" w:styleId="apple-converted-space">
    <w:name w:val="apple-converted-space"/>
    <w:basedOn w:val="a0"/>
    <w:rsid w:val="00935801"/>
    <w:rPr>
      <w:rFonts w:cs="Times New Roman"/>
    </w:rPr>
  </w:style>
  <w:style w:type="character" w:styleId="Hyperlink">
    <w:name w:val="Hyperlink"/>
    <w:basedOn w:val="a0"/>
    <w:uiPriority w:val="99"/>
    <w:rsid w:val="00935801"/>
    <w:rPr>
      <w:rFonts w:cs="Times New Roman"/>
      <w:color w:val="0000FF"/>
      <w:u w:val="single"/>
    </w:rPr>
  </w:style>
  <w:style w:type="paragraph" w:styleId="NormalWeb">
    <w:name w:val="Normal (Web)"/>
    <w:basedOn w:val="a"/>
    <w:uiPriority w:val="99"/>
    <w:rsid w:val="00935801"/>
    <w:pPr>
      <w:bidi w:val="0"/>
      <w:spacing w:before="100" w:beforeAutospacing="1" w:after="100" w:afterAutospacing="1"/>
    </w:pPr>
    <w:rPr>
      <w:rFonts w:cs="Times New Roman"/>
    </w:rPr>
  </w:style>
  <w:style w:type="paragraph" w:styleId="a4">
    <w:name w:val="header"/>
    <w:basedOn w:val="a"/>
    <w:link w:val="a5"/>
    <w:uiPriority w:val="99"/>
    <w:unhideWhenUsed/>
    <w:rsid w:val="00134996"/>
    <w:pPr>
      <w:tabs>
        <w:tab w:val="center" w:pos="4153"/>
        <w:tab w:val="right" w:pos="8306"/>
      </w:tabs>
    </w:pPr>
  </w:style>
  <w:style w:type="character" w:customStyle="1" w:styleId="a5">
    <w:name w:val="Header Char"/>
    <w:basedOn w:val="a0"/>
    <w:link w:val="a4"/>
    <w:uiPriority w:val="99"/>
    <w:rsid w:val="00134996"/>
    <w:rPr>
      <w:rFonts w:cs="David"/>
      <w:sz w:val="24"/>
      <w:szCs w:val="24"/>
    </w:rPr>
  </w:style>
  <w:style w:type="paragraph" w:styleId="a6">
    <w:name w:val="footer"/>
    <w:basedOn w:val="a"/>
    <w:link w:val="a7"/>
    <w:uiPriority w:val="99"/>
    <w:unhideWhenUsed/>
    <w:rsid w:val="00134996"/>
    <w:pPr>
      <w:tabs>
        <w:tab w:val="center" w:pos="4153"/>
        <w:tab w:val="right" w:pos="8306"/>
      </w:tabs>
    </w:pPr>
  </w:style>
  <w:style w:type="character" w:customStyle="1" w:styleId="a7">
    <w:name w:val="Footer Char"/>
    <w:basedOn w:val="a0"/>
    <w:link w:val="a6"/>
    <w:uiPriority w:val="99"/>
    <w:rsid w:val="00134996"/>
    <w:rPr>
      <w:rFonts w:cs="David"/>
      <w:sz w:val="24"/>
      <w:szCs w:val="24"/>
    </w:rPr>
  </w:style>
</w:styles>
</file>

<file path=word/webSettings.xml><?xml version="1.0" encoding="utf-8"?>
<w:webSettings xmlns:r="http://schemas.openxmlformats.org/officeDocument/2006/relationships" xmlns:w="http://schemas.openxmlformats.org/wordprocessingml/2006/main">
  <w:divs>
    <w:div w:id="107044949">
      <w:marLeft w:val="0"/>
      <w:marRight w:val="0"/>
      <w:marTop w:val="0"/>
      <w:marBottom w:val="0"/>
      <w:divBdr>
        <w:top w:val="none" w:sz="0" w:space="0" w:color="auto"/>
        <w:left w:val="none" w:sz="0" w:space="0" w:color="auto"/>
        <w:bottom w:val="none" w:sz="0" w:space="0" w:color="auto"/>
        <w:right w:val="none" w:sz="0" w:space="0" w:color="auto"/>
      </w:divBdr>
    </w:div>
    <w:div w:id="107044950">
      <w:marLeft w:val="0"/>
      <w:marRight w:val="0"/>
      <w:marTop w:val="0"/>
      <w:marBottom w:val="0"/>
      <w:divBdr>
        <w:top w:val="none" w:sz="0" w:space="0" w:color="auto"/>
        <w:left w:val="none" w:sz="0" w:space="0" w:color="auto"/>
        <w:bottom w:val="none" w:sz="0" w:space="0" w:color="auto"/>
        <w:right w:val="none" w:sz="0" w:space="0" w:color="auto"/>
      </w:divBdr>
    </w:div>
    <w:div w:id="107044951">
      <w:marLeft w:val="0"/>
      <w:marRight w:val="0"/>
      <w:marTop w:val="0"/>
      <w:marBottom w:val="0"/>
      <w:divBdr>
        <w:top w:val="none" w:sz="0" w:space="0" w:color="auto"/>
        <w:left w:val="none" w:sz="0" w:space="0" w:color="auto"/>
        <w:bottom w:val="none" w:sz="0" w:space="0" w:color="auto"/>
        <w:right w:val="none" w:sz="0" w:space="0" w:color="auto"/>
      </w:divBdr>
    </w:div>
    <w:div w:id="107044952">
      <w:marLeft w:val="0"/>
      <w:marRight w:val="0"/>
      <w:marTop w:val="0"/>
      <w:marBottom w:val="0"/>
      <w:divBdr>
        <w:top w:val="none" w:sz="0" w:space="0" w:color="auto"/>
        <w:left w:val="none" w:sz="0" w:space="0" w:color="auto"/>
        <w:bottom w:val="none" w:sz="0" w:space="0" w:color="auto"/>
        <w:right w:val="none" w:sz="0" w:space="0" w:color="auto"/>
      </w:divBdr>
    </w:div>
    <w:div w:id="107044953">
      <w:marLeft w:val="0"/>
      <w:marRight w:val="0"/>
      <w:marTop w:val="0"/>
      <w:marBottom w:val="0"/>
      <w:divBdr>
        <w:top w:val="none" w:sz="0" w:space="0" w:color="auto"/>
        <w:left w:val="none" w:sz="0" w:space="0" w:color="auto"/>
        <w:bottom w:val="none" w:sz="0" w:space="0" w:color="auto"/>
        <w:right w:val="none" w:sz="0" w:space="0" w:color="auto"/>
      </w:divBdr>
    </w:div>
    <w:div w:id="107044954">
      <w:marLeft w:val="0"/>
      <w:marRight w:val="0"/>
      <w:marTop w:val="0"/>
      <w:marBottom w:val="0"/>
      <w:divBdr>
        <w:top w:val="none" w:sz="0" w:space="0" w:color="auto"/>
        <w:left w:val="none" w:sz="0" w:space="0" w:color="auto"/>
        <w:bottom w:val="none" w:sz="0" w:space="0" w:color="auto"/>
        <w:right w:val="none" w:sz="0" w:space="0" w:color="auto"/>
      </w:divBdr>
    </w:div>
    <w:div w:id="107044955">
      <w:marLeft w:val="0"/>
      <w:marRight w:val="0"/>
      <w:marTop w:val="0"/>
      <w:marBottom w:val="0"/>
      <w:divBdr>
        <w:top w:val="none" w:sz="0" w:space="0" w:color="auto"/>
        <w:left w:val="none" w:sz="0" w:space="0" w:color="auto"/>
        <w:bottom w:val="none" w:sz="0" w:space="0" w:color="auto"/>
        <w:right w:val="none" w:sz="0" w:space="0" w:color="auto"/>
      </w:divBdr>
    </w:div>
    <w:div w:id="107044956">
      <w:marLeft w:val="0"/>
      <w:marRight w:val="0"/>
      <w:marTop w:val="0"/>
      <w:marBottom w:val="0"/>
      <w:divBdr>
        <w:top w:val="none" w:sz="0" w:space="0" w:color="auto"/>
        <w:left w:val="none" w:sz="0" w:space="0" w:color="auto"/>
        <w:bottom w:val="none" w:sz="0" w:space="0" w:color="auto"/>
        <w:right w:val="none" w:sz="0" w:space="0" w:color="auto"/>
      </w:divBdr>
    </w:div>
    <w:div w:id="107044957">
      <w:marLeft w:val="0"/>
      <w:marRight w:val="0"/>
      <w:marTop w:val="0"/>
      <w:marBottom w:val="0"/>
      <w:divBdr>
        <w:top w:val="none" w:sz="0" w:space="0" w:color="auto"/>
        <w:left w:val="none" w:sz="0" w:space="0" w:color="auto"/>
        <w:bottom w:val="none" w:sz="0" w:space="0" w:color="auto"/>
        <w:right w:val="none" w:sz="0" w:space="0" w:color="auto"/>
      </w:divBdr>
    </w:div>
    <w:div w:id="107044958">
      <w:marLeft w:val="0"/>
      <w:marRight w:val="0"/>
      <w:marTop w:val="0"/>
      <w:marBottom w:val="0"/>
      <w:divBdr>
        <w:top w:val="none" w:sz="0" w:space="0" w:color="auto"/>
        <w:left w:val="none" w:sz="0" w:space="0" w:color="auto"/>
        <w:bottom w:val="none" w:sz="0" w:space="0" w:color="auto"/>
        <w:right w:val="none" w:sz="0" w:space="0" w:color="auto"/>
      </w:divBdr>
    </w:div>
    <w:div w:id="107044959">
      <w:marLeft w:val="0"/>
      <w:marRight w:val="0"/>
      <w:marTop w:val="0"/>
      <w:marBottom w:val="0"/>
      <w:divBdr>
        <w:top w:val="none" w:sz="0" w:space="0" w:color="auto"/>
        <w:left w:val="none" w:sz="0" w:space="0" w:color="auto"/>
        <w:bottom w:val="none" w:sz="0" w:space="0" w:color="auto"/>
        <w:right w:val="none" w:sz="0" w:space="0" w:color="auto"/>
      </w:divBdr>
    </w:div>
    <w:div w:id="107044964">
      <w:marLeft w:val="0"/>
      <w:marRight w:val="0"/>
      <w:marTop w:val="0"/>
      <w:marBottom w:val="0"/>
      <w:divBdr>
        <w:top w:val="none" w:sz="0" w:space="0" w:color="auto"/>
        <w:left w:val="none" w:sz="0" w:space="0" w:color="auto"/>
        <w:bottom w:val="none" w:sz="0" w:space="0" w:color="auto"/>
        <w:right w:val="none" w:sz="0" w:space="0" w:color="auto"/>
      </w:divBdr>
      <w:divsChild>
        <w:div w:id="107044993">
          <w:marLeft w:val="0"/>
          <w:marRight w:val="0"/>
          <w:marTop w:val="0"/>
          <w:marBottom w:val="0"/>
          <w:divBdr>
            <w:top w:val="none" w:sz="0" w:space="0" w:color="auto"/>
            <w:left w:val="none" w:sz="0" w:space="0" w:color="auto"/>
            <w:bottom w:val="none" w:sz="0" w:space="0" w:color="auto"/>
            <w:right w:val="none" w:sz="0" w:space="0" w:color="auto"/>
          </w:divBdr>
        </w:div>
      </w:divsChild>
    </w:div>
    <w:div w:id="107044967">
      <w:marLeft w:val="0"/>
      <w:marRight w:val="0"/>
      <w:marTop w:val="0"/>
      <w:marBottom w:val="0"/>
      <w:divBdr>
        <w:top w:val="none" w:sz="0" w:space="0" w:color="auto"/>
        <w:left w:val="none" w:sz="0" w:space="0" w:color="auto"/>
        <w:bottom w:val="none" w:sz="0" w:space="0" w:color="auto"/>
        <w:right w:val="none" w:sz="0" w:space="0" w:color="auto"/>
      </w:divBdr>
      <w:divsChild>
        <w:div w:id="107044971">
          <w:marLeft w:val="0"/>
          <w:marRight w:val="0"/>
          <w:marTop w:val="0"/>
          <w:marBottom w:val="0"/>
          <w:divBdr>
            <w:top w:val="none" w:sz="0" w:space="0" w:color="auto"/>
            <w:left w:val="none" w:sz="0" w:space="0" w:color="auto"/>
            <w:bottom w:val="none" w:sz="0" w:space="0" w:color="auto"/>
            <w:right w:val="none" w:sz="0" w:space="0" w:color="auto"/>
          </w:divBdr>
          <w:divsChild>
            <w:div w:id="107044961">
              <w:marLeft w:val="0"/>
              <w:marRight w:val="0"/>
              <w:marTop w:val="0"/>
              <w:marBottom w:val="0"/>
              <w:divBdr>
                <w:top w:val="none" w:sz="0" w:space="0" w:color="auto"/>
                <w:left w:val="none" w:sz="0" w:space="0" w:color="auto"/>
                <w:bottom w:val="none" w:sz="0" w:space="0" w:color="auto"/>
                <w:right w:val="none" w:sz="0" w:space="0" w:color="auto"/>
              </w:divBdr>
            </w:div>
            <w:div w:id="10704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968">
      <w:marLeft w:val="0"/>
      <w:marRight w:val="0"/>
      <w:marTop w:val="0"/>
      <w:marBottom w:val="0"/>
      <w:divBdr>
        <w:top w:val="none" w:sz="0" w:space="0" w:color="auto"/>
        <w:left w:val="none" w:sz="0" w:space="0" w:color="auto"/>
        <w:bottom w:val="none" w:sz="0" w:space="0" w:color="auto"/>
        <w:right w:val="none" w:sz="0" w:space="0" w:color="auto"/>
      </w:divBdr>
      <w:divsChild>
        <w:div w:id="107045017">
          <w:marLeft w:val="0"/>
          <w:marRight w:val="0"/>
          <w:marTop w:val="0"/>
          <w:marBottom w:val="0"/>
          <w:divBdr>
            <w:top w:val="none" w:sz="0" w:space="0" w:color="auto"/>
            <w:left w:val="none" w:sz="0" w:space="0" w:color="auto"/>
            <w:bottom w:val="none" w:sz="0" w:space="0" w:color="auto"/>
            <w:right w:val="none" w:sz="0" w:space="0" w:color="auto"/>
          </w:divBdr>
          <w:divsChild>
            <w:div w:id="107044989">
              <w:marLeft w:val="0"/>
              <w:marRight w:val="0"/>
              <w:marTop w:val="0"/>
              <w:marBottom w:val="0"/>
              <w:divBdr>
                <w:top w:val="none" w:sz="0" w:space="0" w:color="auto"/>
                <w:left w:val="none" w:sz="0" w:space="0" w:color="auto"/>
                <w:bottom w:val="none" w:sz="0" w:space="0" w:color="auto"/>
                <w:right w:val="none" w:sz="0" w:space="0" w:color="auto"/>
              </w:divBdr>
            </w:div>
            <w:div w:id="107045001">
              <w:marLeft w:val="0"/>
              <w:marRight w:val="0"/>
              <w:marTop w:val="0"/>
              <w:marBottom w:val="0"/>
              <w:divBdr>
                <w:top w:val="none" w:sz="0" w:space="0" w:color="auto"/>
                <w:left w:val="none" w:sz="0" w:space="0" w:color="auto"/>
                <w:bottom w:val="none" w:sz="0" w:space="0" w:color="auto"/>
                <w:right w:val="none" w:sz="0" w:space="0" w:color="auto"/>
              </w:divBdr>
            </w:div>
            <w:div w:id="107045016">
              <w:marLeft w:val="0"/>
              <w:marRight w:val="0"/>
              <w:marTop w:val="0"/>
              <w:marBottom w:val="0"/>
              <w:divBdr>
                <w:top w:val="none" w:sz="0" w:space="0" w:color="auto"/>
                <w:left w:val="none" w:sz="0" w:space="0" w:color="auto"/>
                <w:bottom w:val="none" w:sz="0" w:space="0" w:color="auto"/>
                <w:right w:val="none" w:sz="0" w:space="0" w:color="auto"/>
              </w:divBdr>
            </w:div>
            <w:div w:id="107045019">
              <w:marLeft w:val="0"/>
              <w:marRight w:val="0"/>
              <w:marTop w:val="0"/>
              <w:marBottom w:val="0"/>
              <w:divBdr>
                <w:top w:val="none" w:sz="0" w:space="0" w:color="auto"/>
                <w:left w:val="none" w:sz="0" w:space="0" w:color="auto"/>
                <w:bottom w:val="none" w:sz="0" w:space="0" w:color="auto"/>
                <w:right w:val="none" w:sz="0" w:space="0" w:color="auto"/>
              </w:divBdr>
            </w:div>
            <w:div w:id="107045020">
              <w:marLeft w:val="0"/>
              <w:marRight w:val="0"/>
              <w:marTop w:val="0"/>
              <w:marBottom w:val="0"/>
              <w:divBdr>
                <w:top w:val="none" w:sz="0" w:space="0" w:color="auto"/>
                <w:left w:val="none" w:sz="0" w:space="0" w:color="auto"/>
                <w:bottom w:val="none" w:sz="0" w:space="0" w:color="auto"/>
                <w:right w:val="none" w:sz="0" w:space="0" w:color="auto"/>
              </w:divBdr>
            </w:div>
            <w:div w:id="1070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970">
      <w:marLeft w:val="0"/>
      <w:marRight w:val="0"/>
      <w:marTop w:val="0"/>
      <w:marBottom w:val="0"/>
      <w:divBdr>
        <w:top w:val="none" w:sz="0" w:space="0" w:color="auto"/>
        <w:left w:val="none" w:sz="0" w:space="0" w:color="auto"/>
        <w:bottom w:val="none" w:sz="0" w:space="0" w:color="auto"/>
        <w:right w:val="none" w:sz="0" w:space="0" w:color="auto"/>
      </w:divBdr>
      <w:divsChild>
        <w:div w:id="107045005">
          <w:marLeft w:val="0"/>
          <w:marRight w:val="0"/>
          <w:marTop w:val="0"/>
          <w:marBottom w:val="0"/>
          <w:divBdr>
            <w:top w:val="none" w:sz="0" w:space="0" w:color="auto"/>
            <w:left w:val="none" w:sz="0" w:space="0" w:color="auto"/>
            <w:bottom w:val="none" w:sz="0" w:space="0" w:color="auto"/>
            <w:right w:val="none" w:sz="0" w:space="0" w:color="auto"/>
          </w:divBdr>
        </w:div>
      </w:divsChild>
    </w:div>
    <w:div w:id="107044976">
      <w:marLeft w:val="0"/>
      <w:marRight w:val="0"/>
      <w:marTop w:val="0"/>
      <w:marBottom w:val="0"/>
      <w:divBdr>
        <w:top w:val="none" w:sz="0" w:space="0" w:color="auto"/>
        <w:left w:val="none" w:sz="0" w:space="0" w:color="auto"/>
        <w:bottom w:val="none" w:sz="0" w:space="0" w:color="auto"/>
        <w:right w:val="none" w:sz="0" w:space="0" w:color="auto"/>
      </w:divBdr>
      <w:divsChild>
        <w:div w:id="107045015">
          <w:marLeft w:val="0"/>
          <w:marRight w:val="0"/>
          <w:marTop w:val="0"/>
          <w:marBottom w:val="0"/>
          <w:divBdr>
            <w:top w:val="none" w:sz="0" w:space="0" w:color="auto"/>
            <w:left w:val="none" w:sz="0" w:space="0" w:color="auto"/>
            <w:bottom w:val="none" w:sz="0" w:space="0" w:color="auto"/>
            <w:right w:val="none" w:sz="0" w:space="0" w:color="auto"/>
          </w:divBdr>
        </w:div>
      </w:divsChild>
    </w:div>
    <w:div w:id="107044978">
      <w:marLeft w:val="0"/>
      <w:marRight w:val="0"/>
      <w:marTop w:val="0"/>
      <w:marBottom w:val="0"/>
      <w:divBdr>
        <w:top w:val="none" w:sz="0" w:space="0" w:color="auto"/>
        <w:left w:val="none" w:sz="0" w:space="0" w:color="auto"/>
        <w:bottom w:val="none" w:sz="0" w:space="0" w:color="auto"/>
        <w:right w:val="none" w:sz="0" w:space="0" w:color="auto"/>
      </w:divBdr>
      <w:divsChild>
        <w:div w:id="107044965">
          <w:marLeft w:val="0"/>
          <w:marRight w:val="0"/>
          <w:marTop w:val="0"/>
          <w:marBottom w:val="0"/>
          <w:divBdr>
            <w:top w:val="none" w:sz="0" w:space="0" w:color="auto"/>
            <w:left w:val="none" w:sz="0" w:space="0" w:color="auto"/>
            <w:bottom w:val="none" w:sz="0" w:space="0" w:color="auto"/>
            <w:right w:val="none" w:sz="0" w:space="0" w:color="auto"/>
          </w:divBdr>
          <w:divsChild>
            <w:div w:id="107044986">
              <w:marLeft w:val="0"/>
              <w:marRight w:val="0"/>
              <w:marTop w:val="0"/>
              <w:marBottom w:val="0"/>
              <w:divBdr>
                <w:top w:val="none" w:sz="0" w:space="0" w:color="auto"/>
                <w:left w:val="none" w:sz="0" w:space="0" w:color="auto"/>
                <w:bottom w:val="none" w:sz="0" w:space="0" w:color="auto"/>
                <w:right w:val="none" w:sz="0" w:space="0" w:color="auto"/>
              </w:divBdr>
            </w:div>
            <w:div w:id="1070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982">
      <w:marLeft w:val="0"/>
      <w:marRight w:val="0"/>
      <w:marTop w:val="0"/>
      <w:marBottom w:val="0"/>
      <w:divBdr>
        <w:top w:val="none" w:sz="0" w:space="0" w:color="auto"/>
        <w:left w:val="none" w:sz="0" w:space="0" w:color="auto"/>
        <w:bottom w:val="none" w:sz="0" w:space="0" w:color="auto"/>
        <w:right w:val="none" w:sz="0" w:space="0" w:color="auto"/>
      </w:divBdr>
      <w:divsChild>
        <w:div w:id="107044966">
          <w:marLeft w:val="0"/>
          <w:marRight w:val="0"/>
          <w:marTop w:val="0"/>
          <w:marBottom w:val="0"/>
          <w:divBdr>
            <w:top w:val="none" w:sz="0" w:space="0" w:color="auto"/>
            <w:left w:val="none" w:sz="0" w:space="0" w:color="auto"/>
            <w:bottom w:val="none" w:sz="0" w:space="0" w:color="auto"/>
            <w:right w:val="none" w:sz="0" w:space="0" w:color="auto"/>
          </w:divBdr>
          <w:divsChild>
            <w:div w:id="107044969">
              <w:marLeft w:val="0"/>
              <w:marRight w:val="0"/>
              <w:marTop w:val="0"/>
              <w:marBottom w:val="0"/>
              <w:divBdr>
                <w:top w:val="none" w:sz="0" w:space="0" w:color="auto"/>
                <w:left w:val="none" w:sz="0" w:space="0" w:color="auto"/>
                <w:bottom w:val="none" w:sz="0" w:space="0" w:color="auto"/>
                <w:right w:val="none" w:sz="0" w:space="0" w:color="auto"/>
              </w:divBdr>
            </w:div>
            <w:div w:id="107044972">
              <w:marLeft w:val="0"/>
              <w:marRight w:val="0"/>
              <w:marTop w:val="0"/>
              <w:marBottom w:val="0"/>
              <w:divBdr>
                <w:top w:val="none" w:sz="0" w:space="0" w:color="auto"/>
                <w:left w:val="none" w:sz="0" w:space="0" w:color="auto"/>
                <w:bottom w:val="none" w:sz="0" w:space="0" w:color="auto"/>
                <w:right w:val="none" w:sz="0" w:space="0" w:color="auto"/>
              </w:divBdr>
            </w:div>
            <w:div w:id="107044973">
              <w:marLeft w:val="0"/>
              <w:marRight w:val="0"/>
              <w:marTop w:val="0"/>
              <w:marBottom w:val="0"/>
              <w:divBdr>
                <w:top w:val="none" w:sz="0" w:space="0" w:color="auto"/>
                <w:left w:val="none" w:sz="0" w:space="0" w:color="auto"/>
                <w:bottom w:val="none" w:sz="0" w:space="0" w:color="auto"/>
                <w:right w:val="none" w:sz="0" w:space="0" w:color="auto"/>
              </w:divBdr>
            </w:div>
            <w:div w:id="107044980">
              <w:marLeft w:val="0"/>
              <w:marRight w:val="0"/>
              <w:marTop w:val="0"/>
              <w:marBottom w:val="0"/>
              <w:divBdr>
                <w:top w:val="none" w:sz="0" w:space="0" w:color="auto"/>
                <w:left w:val="none" w:sz="0" w:space="0" w:color="auto"/>
                <w:bottom w:val="none" w:sz="0" w:space="0" w:color="auto"/>
                <w:right w:val="none" w:sz="0" w:space="0" w:color="auto"/>
              </w:divBdr>
            </w:div>
            <w:div w:id="107044987">
              <w:marLeft w:val="0"/>
              <w:marRight w:val="0"/>
              <w:marTop w:val="0"/>
              <w:marBottom w:val="0"/>
              <w:divBdr>
                <w:top w:val="none" w:sz="0" w:space="0" w:color="auto"/>
                <w:left w:val="none" w:sz="0" w:space="0" w:color="auto"/>
                <w:bottom w:val="none" w:sz="0" w:space="0" w:color="auto"/>
                <w:right w:val="none" w:sz="0" w:space="0" w:color="auto"/>
              </w:divBdr>
            </w:div>
            <w:div w:id="107044991">
              <w:marLeft w:val="0"/>
              <w:marRight w:val="0"/>
              <w:marTop w:val="0"/>
              <w:marBottom w:val="0"/>
              <w:divBdr>
                <w:top w:val="none" w:sz="0" w:space="0" w:color="auto"/>
                <w:left w:val="none" w:sz="0" w:space="0" w:color="auto"/>
                <w:bottom w:val="none" w:sz="0" w:space="0" w:color="auto"/>
                <w:right w:val="none" w:sz="0" w:space="0" w:color="auto"/>
              </w:divBdr>
            </w:div>
            <w:div w:id="107044998">
              <w:marLeft w:val="0"/>
              <w:marRight w:val="0"/>
              <w:marTop w:val="0"/>
              <w:marBottom w:val="0"/>
              <w:divBdr>
                <w:top w:val="none" w:sz="0" w:space="0" w:color="auto"/>
                <w:left w:val="none" w:sz="0" w:space="0" w:color="auto"/>
                <w:bottom w:val="none" w:sz="0" w:space="0" w:color="auto"/>
                <w:right w:val="none" w:sz="0" w:space="0" w:color="auto"/>
              </w:divBdr>
            </w:div>
            <w:div w:id="107044999">
              <w:marLeft w:val="0"/>
              <w:marRight w:val="0"/>
              <w:marTop w:val="0"/>
              <w:marBottom w:val="0"/>
              <w:divBdr>
                <w:top w:val="none" w:sz="0" w:space="0" w:color="auto"/>
                <w:left w:val="none" w:sz="0" w:space="0" w:color="auto"/>
                <w:bottom w:val="none" w:sz="0" w:space="0" w:color="auto"/>
                <w:right w:val="none" w:sz="0" w:space="0" w:color="auto"/>
              </w:divBdr>
            </w:div>
            <w:div w:id="107045008">
              <w:marLeft w:val="0"/>
              <w:marRight w:val="0"/>
              <w:marTop w:val="0"/>
              <w:marBottom w:val="0"/>
              <w:divBdr>
                <w:top w:val="none" w:sz="0" w:space="0" w:color="auto"/>
                <w:left w:val="none" w:sz="0" w:space="0" w:color="auto"/>
                <w:bottom w:val="none" w:sz="0" w:space="0" w:color="auto"/>
                <w:right w:val="none" w:sz="0" w:space="0" w:color="auto"/>
              </w:divBdr>
            </w:div>
            <w:div w:id="107045012">
              <w:marLeft w:val="0"/>
              <w:marRight w:val="0"/>
              <w:marTop w:val="0"/>
              <w:marBottom w:val="0"/>
              <w:divBdr>
                <w:top w:val="none" w:sz="0" w:space="0" w:color="auto"/>
                <w:left w:val="none" w:sz="0" w:space="0" w:color="auto"/>
                <w:bottom w:val="none" w:sz="0" w:space="0" w:color="auto"/>
                <w:right w:val="none" w:sz="0" w:space="0" w:color="auto"/>
              </w:divBdr>
            </w:div>
            <w:div w:id="1070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983">
      <w:marLeft w:val="0"/>
      <w:marRight w:val="0"/>
      <w:marTop w:val="0"/>
      <w:marBottom w:val="0"/>
      <w:divBdr>
        <w:top w:val="none" w:sz="0" w:space="0" w:color="auto"/>
        <w:left w:val="none" w:sz="0" w:space="0" w:color="auto"/>
        <w:bottom w:val="none" w:sz="0" w:space="0" w:color="auto"/>
        <w:right w:val="none" w:sz="0" w:space="0" w:color="auto"/>
      </w:divBdr>
      <w:divsChild>
        <w:div w:id="107044981">
          <w:marLeft w:val="0"/>
          <w:marRight w:val="0"/>
          <w:marTop w:val="0"/>
          <w:marBottom w:val="0"/>
          <w:divBdr>
            <w:top w:val="none" w:sz="0" w:space="0" w:color="auto"/>
            <w:left w:val="none" w:sz="0" w:space="0" w:color="auto"/>
            <w:bottom w:val="none" w:sz="0" w:space="0" w:color="auto"/>
            <w:right w:val="none" w:sz="0" w:space="0" w:color="auto"/>
          </w:divBdr>
        </w:div>
      </w:divsChild>
    </w:div>
    <w:div w:id="107044990">
      <w:marLeft w:val="0"/>
      <w:marRight w:val="0"/>
      <w:marTop w:val="0"/>
      <w:marBottom w:val="0"/>
      <w:divBdr>
        <w:top w:val="none" w:sz="0" w:space="0" w:color="auto"/>
        <w:left w:val="none" w:sz="0" w:space="0" w:color="auto"/>
        <w:bottom w:val="none" w:sz="0" w:space="0" w:color="auto"/>
        <w:right w:val="none" w:sz="0" w:space="0" w:color="auto"/>
      </w:divBdr>
      <w:divsChild>
        <w:div w:id="107044977">
          <w:marLeft w:val="0"/>
          <w:marRight w:val="0"/>
          <w:marTop w:val="0"/>
          <w:marBottom w:val="0"/>
          <w:divBdr>
            <w:top w:val="none" w:sz="0" w:space="0" w:color="auto"/>
            <w:left w:val="none" w:sz="0" w:space="0" w:color="auto"/>
            <w:bottom w:val="none" w:sz="0" w:space="0" w:color="auto"/>
            <w:right w:val="none" w:sz="0" w:space="0" w:color="auto"/>
          </w:divBdr>
          <w:divsChild>
            <w:div w:id="107044984">
              <w:marLeft w:val="0"/>
              <w:marRight w:val="0"/>
              <w:marTop w:val="0"/>
              <w:marBottom w:val="0"/>
              <w:divBdr>
                <w:top w:val="none" w:sz="0" w:space="0" w:color="auto"/>
                <w:left w:val="none" w:sz="0" w:space="0" w:color="auto"/>
                <w:bottom w:val="none" w:sz="0" w:space="0" w:color="auto"/>
                <w:right w:val="none" w:sz="0" w:space="0" w:color="auto"/>
              </w:divBdr>
            </w:div>
            <w:div w:id="107044988">
              <w:marLeft w:val="0"/>
              <w:marRight w:val="0"/>
              <w:marTop w:val="0"/>
              <w:marBottom w:val="0"/>
              <w:divBdr>
                <w:top w:val="none" w:sz="0" w:space="0" w:color="auto"/>
                <w:left w:val="none" w:sz="0" w:space="0" w:color="auto"/>
                <w:bottom w:val="none" w:sz="0" w:space="0" w:color="auto"/>
                <w:right w:val="none" w:sz="0" w:space="0" w:color="auto"/>
              </w:divBdr>
            </w:div>
            <w:div w:id="107045004">
              <w:marLeft w:val="0"/>
              <w:marRight w:val="0"/>
              <w:marTop w:val="0"/>
              <w:marBottom w:val="0"/>
              <w:divBdr>
                <w:top w:val="none" w:sz="0" w:space="0" w:color="auto"/>
                <w:left w:val="none" w:sz="0" w:space="0" w:color="auto"/>
                <w:bottom w:val="none" w:sz="0" w:space="0" w:color="auto"/>
                <w:right w:val="none" w:sz="0" w:space="0" w:color="auto"/>
              </w:divBdr>
            </w:div>
            <w:div w:id="10704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994">
      <w:marLeft w:val="0"/>
      <w:marRight w:val="0"/>
      <w:marTop w:val="0"/>
      <w:marBottom w:val="0"/>
      <w:divBdr>
        <w:top w:val="none" w:sz="0" w:space="0" w:color="auto"/>
        <w:left w:val="none" w:sz="0" w:space="0" w:color="auto"/>
        <w:bottom w:val="none" w:sz="0" w:space="0" w:color="auto"/>
        <w:right w:val="none" w:sz="0" w:space="0" w:color="auto"/>
      </w:divBdr>
      <w:divsChild>
        <w:div w:id="107044975">
          <w:marLeft w:val="0"/>
          <w:marRight w:val="0"/>
          <w:marTop w:val="0"/>
          <w:marBottom w:val="0"/>
          <w:divBdr>
            <w:top w:val="none" w:sz="0" w:space="0" w:color="auto"/>
            <w:left w:val="none" w:sz="0" w:space="0" w:color="auto"/>
            <w:bottom w:val="none" w:sz="0" w:space="0" w:color="auto"/>
            <w:right w:val="none" w:sz="0" w:space="0" w:color="auto"/>
          </w:divBdr>
          <w:divsChild>
            <w:div w:id="107044985">
              <w:marLeft w:val="0"/>
              <w:marRight w:val="0"/>
              <w:marTop w:val="0"/>
              <w:marBottom w:val="0"/>
              <w:divBdr>
                <w:top w:val="none" w:sz="0" w:space="0" w:color="auto"/>
                <w:left w:val="none" w:sz="0" w:space="0" w:color="auto"/>
                <w:bottom w:val="none" w:sz="0" w:space="0" w:color="auto"/>
                <w:right w:val="none" w:sz="0" w:space="0" w:color="auto"/>
              </w:divBdr>
            </w:div>
            <w:div w:id="1070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995">
      <w:marLeft w:val="0"/>
      <w:marRight w:val="0"/>
      <w:marTop w:val="0"/>
      <w:marBottom w:val="0"/>
      <w:divBdr>
        <w:top w:val="none" w:sz="0" w:space="0" w:color="auto"/>
        <w:left w:val="none" w:sz="0" w:space="0" w:color="auto"/>
        <w:bottom w:val="none" w:sz="0" w:space="0" w:color="auto"/>
        <w:right w:val="none" w:sz="0" w:space="0" w:color="auto"/>
      </w:divBdr>
      <w:divsChild>
        <w:div w:id="107044996">
          <w:marLeft w:val="0"/>
          <w:marRight w:val="0"/>
          <w:marTop w:val="0"/>
          <w:marBottom w:val="0"/>
          <w:divBdr>
            <w:top w:val="none" w:sz="0" w:space="0" w:color="auto"/>
            <w:left w:val="none" w:sz="0" w:space="0" w:color="auto"/>
            <w:bottom w:val="none" w:sz="0" w:space="0" w:color="auto"/>
            <w:right w:val="none" w:sz="0" w:space="0" w:color="auto"/>
          </w:divBdr>
        </w:div>
      </w:divsChild>
    </w:div>
    <w:div w:id="107045000">
      <w:marLeft w:val="0"/>
      <w:marRight w:val="0"/>
      <w:marTop w:val="0"/>
      <w:marBottom w:val="0"/>
      <w:divBdr>
        <w:top w:val="none" w:sz="0" w:space="0" w:color="auto"/>
        <w:left w:val="none" w:sz="0" w:space="0" w:color="auto"/>
        <w:bottom w:val="none" w:sz="0" w:space="0" w:color="auto"/>
        <w:right w:val="none" w:sz="0" w:space="0" w:color="auto"/>
      </w:divBdr>
      <w:divsChild>
        <w:div w:id="107045023">
          <w:marLeft w:val="0"/>
          <w:marRight w:val="0"/>
          <w:marTop w:val="0"/>
          <w:marBottom w:val="0"/>
          <w:divBdr>
            <w:top w:val="none" w:sz="0" w:space="0" w:color="auto"/>
            <w:left w:val="none" w:sz="0" w:space="0" w:color="auto"/>
            <w:bottom w:val="none" w:sz="0" w:space="0" w:color="auto"/>
            <w:right w:val="none" w:sz="0" w:space="0" w:color="auto"/>
          </w:divBdr>
          <w:divsChild>
            <w:div w:id="107044974">
              <w:marLeft w:val="0"/>
              <w:marRight w:val="0"/>
              <w:marTop w:val="0"/>
              <w:marBottom w:val="0"/>
              <w:divBdr>
                <w:top w:val="none" w:sz="0" w:space="0" w:color="auto"/>
                <w:left w:val="none" w:sz="0" w:space="0" w:color="auto"/>
                <w:bottom w:val="none" w:sz="0" w:space="0" w:color="auto"/>
                <w:right w:val="none" w:sz="0" w:space="0" w:color="auto"/>
              </w:divBdr>
            </w:div>
            <w:div w:id="1070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5002">
      <w:marLeft w:val="0"/>
      <w:marRight w:val="0"/>
      <w:marTop w:val="0"/>
      <w:marBottom w:val="0"/>
      <w:divBdr>
        <w:top w:val="none" w:sz="0" w:space="0" w:color="auto"/>
        <w:left w:val="none" w:sz="0" w:space="0" w:color="auto"/>
        <w:bottom w:val="none" w:sz="0" w:space="0" w:color="auto"/>
        <w:right w:val="none" w:sz="0" w:space="0" w:color="auto"/>
      </w:divBdr>
      <w:divsChild>
        <w:div w:id="107044960">
          <w:marLeft w:val="0"/>
          <w:marRight w:val="0"/>
          <w:marTop w:val="0"/>
          <w:marBottom w:val="0"/>
          <w:divBdr>
            <w:top w:val="none" w:sz="0" w:space="0" w:color="auto"/>
            <w:left w:val="none" w:sz="0" w:space="0" w:color="auto"/>
            <w:bottom w:val="none" w:sz="0" w:space="0" w:color="auto"/>
            <w:right w:val="none" w:sz="0" w:space="0" w:color="auto"/>
          </w:divBdr>
        </w:div>
      </w:divsChild>
    </w:div>
    <w:div w:id="107045007">
      <w:marLeft w:val="0"/>
      <w:marRight w:val="0"/>
      <w:marTop w:val="0"/>
      <w:marBottom w:val="0"/>
      <w:divBdr>
        <w:top w:val="none" w:sz="0" w:space="0" w:color="auto"/>
        <w:left w:val="none" w:sz="0" w:space="0" w:color="auto"/>
        <w:bottom w:val="none" w:sz="0" w:space="0" w:color="auto"/>
        <w:right w:val="none" w:sz="0" w:space="0" w:color="auto"/>
      </w:divBdr>
      <w:divsChild>
        <w:div w:id="107044962">
          <w:marLeft w:val="0"/>
          <w:marRight w:val="0"/>
          <w:marTop w:val="0"/>
          <w:marBottom w:val="0"/>
          <w:divBdr>
            <w:top w:val="none" w:sz="0" w:space="0" w:color="auto"/>
            <w:left w:val="none" w:sz="0" w:space="0" w:color="auto"/>
            <w:bottom w:val="none" w:sz="0" w:space="0" w:color="auto"/>
            <w:right w:val="none" w:sz="0" w:space="0" w:color="auto"/>
          </w:divBdr>
        </w:div>
      </w:divsChild>
    </w:div>
    <w:div w:id="107045009">
      <w:marLeft w:val="0"/>
      <w:marRight w:val="0"/>
      <w:marTop w:val="0"/>
      <w:marBottom w:val="0"/>
      <w:divBdr>
        <w:top w:val="none" w:sz="0" w:space="0" w:color="auto"/>
        <w:left w:val="none" w:sz="0" w:space="0" w:color="auto"/>
        <w:bottom w:val="none" w:sz="0" w:space="0" w:color="auto"/>
        <w:right w:val="none" w:sz="0" w:space="0" w:color="auto"/>
      </w:divBdr>
      <w:divsChild>
        <w:div w:id="107044979">
          <w:marLeft w:val="0"/>
          <w:marRight w:val="0"/>
          <w:marTop w:val="0"/>
          <w:marBottom w:val="0"/>
          <w:divBdr>
            <w:top w:val="none" w:sz="0" w:space="0" w:color="auto"/>
            <w:left w:val="none" w:sz="0" w:space="0" w:color="auto"/>
            <w:bottom w:val="none" w:sz="0" w:space="0" w:color="auto"/>
            <w:right w:val="none" w:sz="0" w:space="0" w:color="auto"/>
          </w:divBdr>
        </w:div>
      </w:divsChild>
    </w:div>
    <w:div w:id="107045010">
      <w:marLeft w:val="0"/>
      <w:marRight w:val="0"/>
      <w:marTop w:val="0"/>
      <w:marBottom w:val="0"/>
      <w:divBdr>
        <w:top w:val="none" w:sz="0" w:space="0" w:color="auto"/>
        <w:left w:val="none" w:sz="0" w:space="0" w:color="auto"/>
        <w:bottom w:val="none" w:sz="0" w:space="0" w:color="auto"/>
        <w:right w:val="none" w:sz="0" w:space="0" w:color="auto"/>
      </w:divBdr>
      <w:divsChild>
        <w:div w:id="107044963">
          <w:marLeft w:val="0"/>
          <w:marRight w:val="0"/>
          <w:marTop w:val="0"/>
          <w:marBottom w:val="0"/>
          <w:divBdr>
            <w:top w:val="none" w:sz="0" w:space="0" w:color="auto"/>
            <w:left w:val="none" w:sz="0" w:space="0" w:color="auto"/>
            <w:bottom w:val="none" w:sz="0" w:space="0" w:color="auto"/>
            <w:right w:val="none" w:sz="0" w:space="0" w:color="auto"/>
          </w:divBdr>
        </w:div>
      </w:divsChild>
    </w:div>
    <w:div w:id="107045013">
      <w:marLeft w:val="0"/>
      <w:marRight w:val="0"/>
      <w:marTop w:val="0"/>
      <w:marBottom w:val="0"/>
      <w:divBdr>
        <w:top w:val="none" w:sz="0" w:space="0" w:color="auto"/>
        <w:left w:val="none" w:sz="0" w:space="0" w:color="auto"/>
        <w:bottom w:val="none" w:sz="0" w:space="0" w:color="auto"/>
        <w:right w:val="none" w:sz="0" w:space="0" w:color="auto"/>
      </w:divBdr>
    </w:div>
    <w:div w:id="107045022">
      <w:marLeft w:val="0"/>
      <w:marRight w:val="0"/>
      <w:marTop w:val="0"/>
      <w:marBottom w:val="0"/>
      <w:divBdr>
        <w:top w:val="none" w:sz="0" w:space="0" w:color="auto"/>
        <w:left w:val="none" w:sz="0" w:space="0" w:color="auto"/>
        <w:bottom w:val="none" w:sz="0" w:space="0" w:color="auto"/>
        <w:right w:val="none" w:sz="0" w:space="0" w:color="auto"/>
      </w:divBdr>
      <w:divsChild>
        <w:div w:id="107045011">
          <w:marLeft w:val="0"/>
          <w:marRight w:val="0"/>
          <w:marTop w:val="0"/>
          <w:marBottom w:val="0"/>
          <w:divBdr>
            <w:top w:val="none" w:sz="0" w:space="0" w:color="auto"/>
            <w:left w:val="none" w:sz="0" w:space="0" w:color="auto"/>
            <w:bottom w:val="none" w:sz="0" w:space="0" w:color="auto"/>
            <w:right w:val="none" w:sz="0" w:space="0" w:color="auto"/>
          </w:divBdr>
          <w:divsChild>
            <w:div w:id="10704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39156">
      <w:bodyDiv w:val="1"/>
      <w:marLeft w:val="0"/>
      <w:marRight w:val="0"/>
      <w:marTop w:val="0"/>
      <w:marBottom w:val="0"/>
      <w:divBdr>
        <w:top w:val="none" w:sz="0" w:space="0" w:color="auto"/>
        <w:left w:val="none" w:sz="0" w:space="0" w:color="auto"/>
        <w:bottom w:val="none" w:sz="0" w:space="0" w:color="auto"/>
        <w:right w:val="none" w:sz="0" w:space="0" w:color="auto"/>
      </w:divBdr>
      <w:divsChild>
        <w:div w:id="525407841">
          <w:marLeft w:val="0"/>
          <w:marRight w:val="0"/>
          <w:marTop w:val="0"/>
          <w:marBottom w:val="0"/>
          <w:divBdr>
            <w:top w:val="none" w:sz="0" w:space="0" w:color="auto"/>
            <w:left w:val="none" w:sz="0" w:space="0" w:color="auto"/>
            <w:bottom w:val="none" w:sz="0" w:space="0" w:color="auto"/>
            <w:right w:val="none" w:sz="0" w:space="0" w:color="auto"/>
          </w:divBdr>
        </w:div>
        <w:div w:id="192692443">
          <w:marLeft w:val="0"/>
          <w:marRight w:val="0"/>
          <w:marTop w:val="0"/>
          <w:marBottom w:val="0"/>
          <w:divBdr>
            <w:top w:val="none" w:sz="0" w:space="0" w:color="auto"/>
            <w:left w:val="none" w:sz="0" w:space="0" w:color="auto"/>
            <w:bottom w:val="none" w:sz="0" w:space="0" w:color="auto"/>
            <w:right w:val="none" w:sz="0" w:space="0" w:color="auto"/>
          </w:divBdr>
        </w:div>
        <w:div w:id="699861260">
          <w:marLeft w:val="0"/>
          <w:marRight w:val="0"/>
          <w:marTop w:val="0"/>
          <w:marBottom w:val="0"/>
          <w:divBdr>
            <w:top w:val="none" w:sz="0" w:space="0" w:color="auto"/>
            <w:left w:val="none" w:sz="0" w:space="0" w:color="auto"/>
            <w:bottom w:val="none" w:sz="0" w:space="0" w:color="auto"/>
            <w:right w:val="none" w:sz="0" w:space="0" w:color="auto"/>
          </w:divBdr>
        </w:div>
        <w:div w:id="611547006">
          <w:marLeft w:val="0"/>
          <w:marRight w:val="0"/>
          <w:marTop w:val="0"/>
          <w:marBottom w:val="0"/>
          <w:divBdr>
            <w:top w:val="none" w:sz="0" w:space="0" w:color="auto"/>
            <w:left w:val="none" w:sz="0" w:space="0" w:color="auto"/>
            <w:bottom w:val="none" w:sz="0" w:space="0" w:color="auto"/>
            <w:right w:val="none" w:sz="0" w:space="0" w:color="auto"/>
          </w:divBdr>
        </w:div>
        <w:div w:id="1497381233">
          <w:marLeft w:val="0"/>
          <w:marRight w:val="0"/>
          <w:marTop w:val="0"/>
          <w:marBottom w:val="0"/>
          <w:divBdr>
            <w:top w:val="none" w:sz="0" w:space="0" w:color="auto"/>
            <w:left w:val="none" w:sz="0" w:space="0" w:color="auto"/>
            <w:bottom w:val="none" w:sz="0" w:space="0" w:color="auto"/>
            <w:right w:val="none" w:sz="0" w:space="0" w:color="auto"/>
          </w:divBdr>
        </w:div>
        <w:div w:id="1068502125">
          <w:marLeft w:val="0"/>
          <w:marRight w:val="0"/>
          <w:marTop w:val="0"/>
          <w:marBottom w:val="0"/>
          <w:divBdr>
            <w:top w:val="none" w:sz="0" w:space="0" w:color="auto"/>
            <w:left w:val="none" w:sz="0" w:space="0" w:color="auto"/>
            <w:bottom w:val="none" w:sz="0" w:space="0" w:color="auto"/>
            <w:right w:val="none" w:sz="0" w:space="0" w:color="auto"/>
          </w:divBdr>
        </w:div>
        <w:div w:id="1124613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e.wikipedia.org/wiki/%D7%A7%D7%95%D7%A0%D7%92%D7%A8%D7%A1_%D7%90%D7%A8%D7%A6%D7%95%D7%AA_%D7%94%D7%91%D7%A8%D7%99%D7%AA"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he.wikipedia.org/wiki/%D7%97%D7%95%D7%A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e.wikipedia.org/wiki/%D7%97%D7%95%D7%A7%D7%AA_%D7%90%D7%A8%D7%A6%D7%95%D7%AA_%D7%94%D7%91%D7%A8%D7%99%D7%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4546</Words>
  <Characters>22732</Characters>
  <Application>Microsoft Office Word</Application>
  <DocSecurity>0</DocSecurity>
  <Lines>189</Lines>
  <Paragraphs>54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מבוא למשפט אמריקאי</vt:lpstr>
      <vt:lpstr>מבוא למשפט אמריקאי</vt:lpstr>
    </vt:vector>
  </TitlesOfParts>
  <Company>TOSHIBA</Company>
  <LinksUpToDate>false</LinksUpToDate>
  <CharactersWithSpaces>27224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מבוא למשפט אמריקאי</dc:title>
  <dc:creator>Hagar Mizrachi</dc:creator>
  <cp:lastModifiedBy>YT</cp:lastModifiedBy>
  <cp:revision>3</cp:revision>
  <dcterms:created xsi:type="dcterms:W3CDTF">2013-03-12T17:46:00Z</dcterms:created>
  <dcterms:modified xsi:type="dcterms:W3CDTF">2013-03-12T17:47:00Z</dcterms:modified>
</cp:coreProperties>
</file>