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8AF" w:rsidRPr="00643966" w:rsidRDefault="00643966" w:rsidP="004C764E">
      <w:pPr>
        <w:jc w:val="center"/>
        <w:rPr>
          <w:rFonts w:cs="David"/>
          <w:color w:val="993366"/>
          <w:sz w:val="28"/>
          <w:szCs w:val="28"/>
          <w:rtl/>
        </w:rPr>
      </w:pPr>
      <w:r w:rsidRPr="00643966">
        <w:rPr>
          <w:rFonts w:cs="David" w:hint="cs"/>
          <w:b/>
          <w:bCs/>
          <w:color w:val="993366"/>
          <w:sz w:val="28"/>
          <w:szCs w:val="28"/>
          <w:u w:val="single"/>
          <w:rtl/>
        </w:rPr>
        <w:t>דיני מעצרים</w:t>
      </w:r>
    </w:p>
    <w:p w:rsidR="00A8239E" w:rsidRDefault="00A8239E" w:rsidP="004C764E">
      <w:pPr>
        <w:jc w:val="both"/>
        <w:rPr>
          <w:rFonts w:cs="David"/>
          <w:rtl/>
        </w:rPr>
      </w:pPr>
      <w:r>
        <w:rPr>
          <w:rFonts w:cs="David" w:hint="cs"/>
          <w:b/>
          <w:bCs/>
          <w:u w:val="single"/>
          <w:rtl/>
        </w:rPr>
        <w:t>סקירה של ההליך הפלילי</w:t>
      </w:r>
      <w:r w:rsidRPr="00A8239E">
        <w:rPr>
          <w:rFonts w:cs="David" w:hint="cs"/>
          <w:rtl/>
        </w:rPr>
        <w:t>-</w:t>
      </w:r>
    </w:p>
    <w:p w:rsidR="00210200" w:rsidRPr="00210200" w:rsidRDefault="00210200" w:rsidP="004C764E">
      <w:pPr>
        <w:pStyle w:val="a3"/>
        <w:numPr>
          <w:ilvl w:val="0"/>
          <w:numId w:val="15"/>
        </w:numPr>
        <w:jc w:val="both"/>
        <w:rPr>
          <w:rFonts w:cs="David"/>
        </w:rPr>
      </w:pPr>
      <w:r w:rsidRPr="00210200">
        <w:rPr>
          <w:rFonts w:cs="David" w:hint="cs"/>
          <w:u w:val="single"/>
          <w:rtl/>
        </w:rPr>
        <w:t>חקירה משטרתית</w:t>
      </w:r>
      <w:r w:rsidRPr="00210200">
        <w:rPr>
          <w:rFonts w:cs="David" w:hint="cs"/>
          <w:rtl/>
        </w:rPr>
        <w:t xml:space="preserve"> - סעיף 5 לחוק הסדר הפלילי, ס' 59 לחוק הסדר הפלילי. כמה בקלות אדם יכול להימצא במסגרת של חשוד בפלילים כול מה שצריך זה הגשת תלונה במשטרה. </w:t>
      </w:r>
      <w:r w:rsidRPr="00210200">
        <w:rPr>
          <w:rFonts w:cs="David" w:hint="cs"/>
          <w:b/>
          <w:bCs/>
          <w:rtl/>
        </w:rPr>
        <w:t xml:space="preserve">ס' 58 לחוק </w:t>
      </w:r>
      <w:proofErr w:type="spellStart"/>
      <w:r w:rsidRPr="00210200">
        <w:rPr>
          <w:rFonts w:cs="David" w:hint="cs"/>
          <w:b/>
          <w:bCs/>
          <w:rtl/>
        </w:rPr>
        <w:t>הסד"פ</w:t>
      </w:r>
      <w:proofErr w:type="spellEnd"/>
      <w:r w:rsidRPr="00210200">
        <w:rPr>
          <w:rFonts w:cs="David" w:hint="cs"/>
          <w:rtl/>
        </w:rPr>
        <w:t xml:space="preserve"> </w:t>
      </w:r>
      <w:r w:rsidRPr="00210200">
        <w:rPr>
          <w:rFonts w:cs="David"/>
          <w:rtl/>
        </w:rPr>
        <w:t>–</w:t>
      </w:r>
      <w:r w:rsidRPr="00210200">
        <w:rPr>
          <w:rFonts w:cs="David" w:hint="cs"/>
          <w:rtl/>
        </w:rPr>
        <w:t xml:space="preserve"> כל אחד יכול להגיש תלונה. </w:t>
      </w:r>
      <w:r w:rsidRPr="00210200">
        <w:rPr>
          <w:rFonts w:cs="David" w:hint="cs"/>
          <w:b/>
          <w:bCs/>
          <w:rtl/>
        </w:rPr>
        <w:t>בקלות אדם יכול להיות חשוד בפלילים</w:t>
      </w:r>
      <w:r w:rsidRPr="00210200">
        <w:rPr>
          <w:rFonts w:cs="David" w:hint="cs"/>
          <w:rtl/>
        </w:rPr>
        <w:t>. אם אדם ילך למשטרה ויתלונן היא תפתח חקירה פלילית ואז אותו אדם חשוד בפלילי</w:t>
      </w:r>
      <w:r>
        <w:rPr>
          <w:rFonts w:cs="David" w:hint="cs"/>
          <w:rtl/>
        </w:rPr>
        <w:t xml:space="preserve">ם. </w:t>
      </w:r>
    </w:p>
    <w:p w:rsidR="00210200" w:rsidRPr="007D3AF7" w:rsidRDefault="00210200" w:rsidP="004C764E">
      <w:pPr>
        <w:pStyle w:val="a3"/>
        <w:numPr>
          <w:ilvl w:val="0"/>
          <w:numId w:val="15"/>
        </w:numPr>
        <w:spacing w:after="0"/>
        <w:jc w:val="both"/>
        <w:rPr>
          <w:rFonts w:cs="David"/>
        </w:rPr>
      </w:pPr>
      <w:r w:rsidRPr="007D3AF7">
        <w:rPr>
          <w:rFonts w:cs="David" w:hint="cs"/>
          <w:u w:val="single"/>
          <w:rtl/>
        </w:rPr>
        <w:t>מעצר שלפני הגשת כתב אישום-</w:t>
      </w:r>
      <w:r w:rsidRPr="007D3AF7">
        <w:rPr>
          <w:rFonts w:cs="David" w:hint="cs"/>
          <w:rtl/>
        </w:rPr>
        <w:t xml:space="preserve"> שופט ישתכנע שיש חשד סביר- מושג עמום, שאדם שלפניו עבר עבירה שהיא </w:t>
      </w:r>
      <w:r w:rsidRPr="00210200">
        <w:rPr>
          <w:rFonts w:cs="David" w:hint="cs"/>
          <w:b/>
          <w:bCs/>
          <w:rtl/>
        </w:rPr>
        <w:t>לא עברת חטא</w:t>
      </w:r>
      <w:r w:rsidRPr="007D3AF7">
        <w:rPr>
          <w:rFonts w:cs="David" w:hint="cs"/>
          <w:rtl/>
        </w:rPr>
        <w:t xml:space="preserve">, ושיש עילת מעצר: 1. חשש מפני שיבוש הליכים, הוא יחבל בחקירה אם הוא ישתחרר. 2. שהחשוד יעלם 3. מסוכנות של החשוד 4. דרכי החקירה מחייבים את העצור במעצר. </w:t>
      </w:r>
    </w:p>
    <w:p w:rsidR="0079130A" w:rsidRDefault="00210200" w:rsidP="004C764E">
      <w:pPr>
        <w:pStyle w:val="a3"/>
        <w:numPr>
          <w:ilvl w:val="0"/>
          <w:numId w:val="15"/>
        </w:numPr>
        <w:spacing w:after="0"/>
        <w:jc w:val="both"/>
        <w:rPr>
          <w:rFonts w:cs="David" w:hint="cs"/>
        </w:rPr>
      </w:pPr>
      <w:r w:rsidRPr="0079130A">
        <w:rPr>
          <w:rFonts w:cs="David" w:hint="cs"/>
          <w:u w:val="single"/>
          <w:rtl/>
        </w:rPr>
        <w:t>לאחר שהחקירה מסתיימת</w:t>
      </w:r>
      <w:r w:rsidRPr="0079130A">
        <w:rPr>
          <w:rFonts w:cs="David" w:hint="cs"/>
          <w:rtl/>
        </w:rPr>
        <w:t xml:space="preserve">- חומר החקירה מועבר לתובע מוסמך והתובע או תובע משטרתי או תובע בפרקליטות ובשלב הזה יחליט הפרקליט האם להגיש כתב אישום או לא. ואם מוגש כתב אישום מוגשת בקשה למעצר עד לתום ההליכים. יש 3 עילות שמאפשרות סגירת תיק: 1. חוסר אשמה- שהתובע ישתכנע שהנאשם לא עשה את העברה. אין שמץ ראיות, הנאשם חף מפשע. 2. היעדר ראיות מספיקות- תובע רשאי להגיש כתב אישום רק אם יש סיכוי סביר להרשעה, אין סיכוי סביר להרשאה. 3. חוסר עניין לציבור- מכלול נסיבות העניין אינו מצדיק העמדה לדין, ולא חוסר עניין לציבור. אם מוגש כתב אישום כאן מתחיל ההליך הפלילי ממש: צריך לעשות הבחנה בין הליך מעצר לבין ההליך העיקרי. </w:t>
      </w:r>
      <w:r w:rsidRPr="0079130A">
        <w:rPr>
          <w:rFonts w:cs="David" w:hint="cs"/>
          <w:u w:val="single"/>
          <w:rtl/>
        </w:rPr>
        <w:t>ההליך עיקרי</w:t>
      </w:r>
      <w:r w:rsidRPr="0079130A">
        <w:rPr>
          <w:rFonts w:cs="David" w:hint="cs"/>
          <w:rtl/>
        </w:rPr>
        <w:t xml:space="preserve">- מתבררת האשמה. </w:t>
      </w:r>
      <w:r w:rsidRPr="0079130A">
        <w:rPr>
          <w:rFonts w:cs="David" w:hint="cs"/>
          <w:u w:val="single"/>
          <w:rtl/>
        </w:rPr>
        <w:t>הליך המעצר</w:t>
      </w:r>
      <w:r w:rsidRPr="0079130A">
        <w:rPr>
          <w:rFonts w:cs="David" w:hint="cs"/>
          <w:rtl/>
        </w:rPr>
        <w:t xml:space="preserve">- שמתנהל במקביל להליך העיקרי, שופט אחר. קשור לאותו תיק אבל הליכים נפרדים מבחינה מהותית הליך המעצר מהווה תוצר נלווה של ההליך העיקרי, לא יכול להיות הליך מעצר בלי הליך עיקרי. כשמסתיים ההליך העיקרי נגמר ההליך </w:t>
      </w:r>
      <w:proofErr w:type="spellStart"/>
      <w:r w:rsidRPr="0079130A">
        <w:rPr>
          <w:rFonts w:cs="David" w:hint="cs"/>
          <w:rtl/>
        </w:rPr>
        <w:t>המעצרי</w:t>
      </w:r>
      <w:proofErr w:type="spellEnd"/>
      <w:r w:rsidRPr="0079130A">
        <w:rPr>
          <w:rFonts w:cs="David" w:hint="cs"/>
          <w:rtl/>
        </w:rPr>
        <w:t xml:space="preserve">. </w:t>
      </w:r>
      <w:r w:rsidRPr="0079130A">
        <w:rPr>
          <w:rFonts w:cs="David" w:hint="cs"/>
          <w:b/>
          <w:bCs/>
          <w:rtl/>
        </w:rPr>
        <w:t>התנאי הראשון למעצר זה ראיות לכאורה זה הנחה ספקולטיבית למה יקרה בסופו של התיק</w:t>
      </w:r>
      <w:r w:rsidRPr="0079130A">
        <w:rPr>
          <w:rFonts w:cs="David" w:hint="cs"/>
          <w:rtl/>
        </w:rPr>
        <w:t xml:space="preserve">. פן מהותי. פן </w:t>
      </w:r>
      <w:proofErr w:type="spellStart"/>
      <w:r w:rsidRPr="0079130A">
        <w:rPr>
          <w:rFonts w:cs="David" w:hint="cs"/>
          <w:rtl/>
        </w:rPr>
        <w:t>פרוצדורלי</w:t>
      </w:r>
      <w:proofErr w:type="spellEnd"/>
      <w:r w:rsidRPr="0079130A">
        <w:rPr>
          <w:rFonts w:cs="David" w:hint="cs"/>
          <w:rtl/>
        </w:rPr>
        <w:t xml:space="preserve"> גם מתקיים לצד ההליך העיקרי. משך המשפט מהווה שיקול מרכזי לעניין המעצר.  סעיפים ספציפיים שמכפיפים את הדין </w:t>
      </w:r>
      <w:proofErr w:type="spellStart"/>
      <w:r w:rsidRPr="0079130A">
        <w:rPr>
          <w:rFonts w:cs="David" w:hint="cs"/>
          <w:rtl/>
        </w:rPr>
        <w:t>הפרוצדורלי</w:t>
      </w:r>
      <w:proofErr w:type="spellEnd"/>
      <w:r w:rsidRPr="0079130A">
        <w:rPr>
          <w:rFonts w:cs="David" w:hint="cs"/>
          <w:rtl/>
        </w:rPr>
        <w:t xml:space="preserve"> לדין המהותי מה שקורה בהליך המהותי שמשפיע על ההליך </w:t>
      </w:r>
      <w:proofErr w:type="spellStart"/>
      <w:r w:rsidRPr="0079130A">
        <w:rPr>
          <w:rFonts w:cs="David" w:hint="cs"/>
          <w:rtl/>
        </w:rPr>
        <w:t>הפרוצדורלי</w:t>
      </w:r>
      <w:r w:rsidRPr="0079130A">
        <w:rPr>
          <w:rFonts w:cs="David"/>
          <w:rtl/>
        </w:rPr>
        <w:t>–</w:t>
      </w:r>
      <w:r w:rsidRPr="0079130A">
        <w:rPr>
          <w:rFonts w:cs="David" w:hint="cs"/>
          <w:b/>
          <w:bCs/>
          <w:rtl/>
        </w:rPr>
        <w:t>אם</w:t>
      </w:r>
      <w:proofErr w:type="spellEnd"/>
      <w:r w:rsidRPr="0079130A">
        <w:rPr>
          <w:rFonts w:cs="David" w:hint="cs"/>
          <w:b/>
          <w:bCs/>
          <w:rtl/>
        </w:rPr>
        <w:t xml:space="preserve"> לא מבוצעת הקראה של כתב האישום בהליך העיקרי אי אפשר להחזיק בנאשם-</w:t>
      </w:r>
      <w:r w:rsidRPr="0079130A">
        <w:rPr>
          <w:rFonts w:cs="David" w:hint="cs"/>
          <w:rtl/>
        </w:rPr>
        <w:t xml:space="preserve"> </w:t>
      </w:r>
      <w:r w:rsidRPr="0079130A">
        <w:rPr>
          <w:rFonts w:cs="David" w:hint="cs"/>
          <w:b/>
          <w:bCs/>
          <w:rtl/>
        </w:rPr>
        <w:t>ההגבלה היא עד 30 יום.</w:t>
      </w:r>
      <w:r w:rsidRPr="0079130A">
        <w:rPr>
          <w:rFonts w:cs="David" w:hint="cs"/>
          <w:rtl/>
        </w:rPr>
        <w:t xml:space="preserve"> לא יכול להיות שנחזיק באדם 30 יום מבלי שנגיד לו על מה הוא מואשם. חומרת העונש שקבועה לצד העבירה מהווה שיקול לזמן המעצר. עברות חמורות במיוחד יוצרים חזקת מסוכנות הנטל עובר לנאשם להוכיח שהוא לא מסוכן כדי שישוחרר. </w:t>
      </w:r>
    </w:p>
    <w:p w:rsidR="00210200" w:rsidRPr="0079130A" w:rsidRDefault="00210200" w:rsidP="004C764E">
      <w:pPr>
        <w:pStyle w:val="a3"/>
        <w:numPr>
          <w:ilvl w:val="0"/>
          <w:numId w:val="15"/>
        </w:numPr>
        <w:spacing w:after="0"/>
        <w:jc w:val="both"/>
        <w:rPr>
          <w:rFonts w:cs="David"/>
        </w:rPr>
      </w:pPr>
      <w:r w:rsidRPr="0079130A">
        <w:rPr>
          <w:rFonts w:cs="David" w:hint="cs"/>
          <w:u w:val="single"/>
          <w:rtl/>
        </w:rPr>
        <w:t>אחרי הגשת כתב אישום-</w:t>
      </w:r>
      <w:r w:rsidRPr="0079130A">
        <w:rPr>
          <w:rFonts w:cs="David" w:hint="cs"/>
          <w:rtl/>
        </w:rPr>
        <w:t xml:space="preserve"> בקשה למעצר עד סוף ההליכים מוגשת במקביל בהליך המעצר תמיד דן שופט יחיד. בהמ"ש מקבל החלטה- הוא יכול קבוע מעצר עד תום ההליכים, הוא יכול לקבוע לשחרר עם תנאים צו הרחקה, להפקיד ערבות, להפקיד נשק. ויכול להיות בלי תנאים בכלל. </w:t>
      </w:r>
      <w:r w:rsidRPr="0079130A">
        <w:rPr>
          <w:rFonts w:cs="David" w:hint="cs"/>
          <w:u w:val="single"/>
          <w:rtl/>
        </w:rPr>
        <w:t>מעצר עת תום ההליכים</w:t>
      </w:r>
      <w:r w:rsidRPr="0079130A">
        <w:rPr>
          <w:rFonts w:cs="David" w:hint="cs"/>
          <w:rtl/>
        </w:rPr>
        <w:t xml:space="preserve"> (ההליך העיקרי- זה לא מדויק יש כול מיני הליכי ביניים)- הוא יכול לערער על ההחלטה הוא יכול להגיש הקשת רשות ערער לבהמ"ש העליון הוא יכול להגיש בקשה לעיון חוזר לאותו בימ"ש שהחליט לעצור אותו- יש תקנות לדיון חוזר. זה מאפשר להביא את עניינו שוב למרות שהוא נעצר. </w:t>
      </w:r>
      <w:r w:rsidRPr="0079130A">
        <w:rPr>
          <w:rFonts w:cs="David" w:hint="cs"/>
          <w:b/>
          <w:bCs/>
          <w:rtl/>
        </w:rPr>
        <w:t xml:space="preserve">אחרי 9 חודשים נאשם עצור רק מהחלטה של שופט בית משפט עליון רק הוא מוסמך להאריך מעצר של כול אדם בכול הקשר בכול עניין ורק עד 90 יום וכול פעם צריך לגשת לבהמ"ש העליון להארכה.  </w:t>
      </w:r>
      <w:r w:rsidR="0079130A" w:rsidRPr="0079130A">
        <w:rPr>
          <w:rFonts w:cs="David" w:hint="cs"/>
          <w:rtl/>
        </w:rPr>
        <w:t xml:space="preserve">משך המעצר לא יעלה על משך המאסר. </w:t>
      </w:r>
      <w:r w:rsidR="0079130A" w:rsidRPr="0079130A">
        <w:rPr>
          <w:rFonts w:cs="David" w:hint="cs"/>
          <w:b/>
          <w:bCs/>
          <w:rtl/>
        </w:rPr>
        <w:t>המעצר הוא לא עונש</w:t>
      </w:r>
      <w:r w:rsidR="0079130A" w:rsidRPr="0079130A">
        <w:rPr>
          <w:rFonts w:cs="David" w:hint="cs"/>
          <w:rtl/>
        </w:rPr>
        <w:t xml:space="preserve">. </w:t>
      </w:r>
      <w:r w:rsidR="0079130A" w:rsidRPr="0079130A">
        <w:rPr>
          <w:rFonts w:cs="David" w:hint="cs"/>
          <w:u w:val="single"/>
          <w:rtl/>
        </w:rPr>
        <w:t>חומרת העונש מהווה שיקול במעצר</w:t>
      </w:r>
      <w:r w:rsidR="0079130A" w:rsidRPr="0079130A">
        <w:rPr>
          <w:rFonts w:cs="David" w:hint="cs"/>
          <w:rtl/>
        </w:rPr>
        <w:t xml:space="preserve">. לדוגמא: שב"ח, העונש עליה היא רק שנתיים ולרוב הם לא יקבלו מאסר בפועל וגם אם כן </w:t>
      </w:r>
      <w:r w:rsidR="0079130A" w:rsidRPr="0079130A">
        <w:rPr>
          <w:rFonts w:cs="David"/>
          <w:rtl/>
        </w:rPr>
        <w:t>–</w:t>
      </w:r>
      <w:r w:rsidR="0079130A" w:rsidRPr="0079130A">
        <w:rPr>
          <w:rFonts w:cs="David" w:hint="cs"/>
          <w:rtl/>
        </w:rPr>
        <w:t xml:space="preserve"> מאסר קצר. לכן, יש קושי לעצור אותם כי המעצר יהיה גדול יותר מהמאסר עצמו. עבירות חמורות במיוחד יוצרות </w:t>
      </w:r>
      <w:r w:rsidR="0079130A" w:rsidRPr="0079130A">
        <w:rPr>
          <w:rFonts w:cs="David" w:hint="cs"/>
          <w:b/>
          <w:bCs/>
          <w:rtl/>
        </w:rPr>
        <w:t>חזקת מסוכנות</w:t>
      </w:r>
      <w:r w:rsidR="0079130A" w:rsidRPr="0079130A">
        <w:rPr>
          <w:rFonts w:cs="David" w:hint="cs"/>
          <w:rtl/>
        </w:rPr>
        <w:t xml:space="preserve"> ולכן הנטל עובר אל העצור כדי לשכנע את ביהמ"ש שהוא לא מסוכן ושהוא יכול להשתחרר. לעתים העובדה שאדם נעצר יכולה להשפיע על העונש, או האם הוא יורשע. </w:t>
      </w:r>
      <w:r w:rsidR="0079130A" w:rsidRPr="0079130A">
        <w:rPr>
          <w:rFonts w:cs="David" w:hint="cs"/>
          <w:b/>
          <w:bCs/>
          <w:rtl/>
        </w:rPr>
        <w:t>לעתים הוא יישב זמן רב במעצר ולכן יחסי הכוחות משתנים לטובת ההגנה</w:t>
      </w:r>
      <w:r w:rsidR="0079130A" w:rsidRPr="0079130A">
        <w:rPr>
          <w:rFonts w:cs="David" w:hint="cs"/>
          <w:rtl/>
        </w:rPr>
        <w:t xml:space="preserve">. זה יכול להיות קריטי. אולי ילכו להסדר טיעון. נניח תיק אלימות נגד ילדה במשך הרבה שנים: החוויה של ילד שמעיד בביהמ"ש בנוכחות אנשים אחרים היא קשה ביותר עבורו ולכן עדיף לוותר על זה במקרים מסוימים. הנזק לקורבני עבירות מין רק על כך שהם מעידים </w:t>
      </w:r>
      <w:r w:rsidR="0079130A" w:rsidRPr="0079130A">
        <w:rPr>
          <w:rFonts w:cs="David"/>
          <w:rtl/>
        </w:rPr>
        <w:t>–</w:t>
      </w:r>
      <w:r w:rsidR="0079130A" w:rsidRPr="0079130A">
        <w:rPr>
          <w:rFonts w:cs="David" w:hint="cs"/>
          <w:rtl/>
        </w:rPr>
        <w:t xml:space="preserve"> מביאים לפגיעה נפשית קשה. </w:t>
      </w:r>
    </w:p>
    <w:p w:rsidR="00CA6368" w:rsidRDefault="00210200" w:rsidP="004C764E">
      <w:pPr>
        <w:pStyle w:val="a3"/>
        <w:numPr>
          <w:ilvl w:val="0"/>
          <w:numId w:val="15"/>
        </w:numPr>
        <w:spacing w:after="0"/>
        <w:jc w:val="both"/>
        <w:rPr>
          <w:rFonts w:cs="David" w:hint="cs"/>
        </w:rPr>
      </w:pPr>
      <w:r w:rsidRPr="00CA6368">
        <w:rPr>
          <w:rFonts w:cs="David" w:hint="cs"/>
          <w:u w:val="single"/>
          <w:rtl/>
        </w:rPr>
        <w:t>ההליך העיקרי-</w:t>
      </w:r>
      <w:r w:rsidRPr="00CA6368">
        <w:rPr>
          <w:rFonts w:cs="David" w:hint="cs"/>
          <w:rtl/>
        </w:rPr>
        <w:t xml:space="preserve"> מתחיל עם הגשת כתב אישום. המשפט הפלילי מתחיל עם הקראת כתב האישום. השלב הבא הוא טענות מקדמיות- מענה לכתב האישום. לאחר מכן במידה והוא כופר אז התביעה מעלה עדים ומוכיחה ראיות. לאחר מכן ההגנה מתחילה </w:t>
      </w:r>
      <w:r w:rsidR="00486114" w:rsidRPr="00CA6368">
        <w:rPr>
          <w:rFonts w:cs="David" w:hint="cs"/>
          <w:rtl/>
        </w:rPr>
        <w:t>ואז</w:t>
      </w:r>
      <w:r w:rsidRPr="00CA6368">
        <w:rPr>
          <w:rFonts w:cs="David" w:hint="cs"/>
          <w:rtl/>
        </w:rPr>
        <w:t xml:space="preserve"> כול צד מסכם את טענותיו. הכרעת דין אם הוא מזוכה הוא הולך הביתה אם הוא אשם אז יש שלב של נתינת העונש</w:t>
      </w:r>
      <w:r w:rsidR="00486114" w:rsidRPr="00CA6368">
        <w:rPr>
          <w:rFonts w:cs="David" w:hint="cs"/>
          <w:rtl/>
        </w:rPr>
        <w:t xml:space="preserve"> (גזר דין)</w:t>
      </w:r>
      <w:r w:rsidRPr="00CA6368">
        <w:rPr>
          <w:rFonts w:cs="David" w:hint="cs"/>
          <w:rtl/>
        </w:rPr>
        <w:t>. ואז התובע טוען לעונש מסוים וההגנה ל</w:t>
      </w:r>
      <w:r w:rsidR="00486114" w:rsidRPr="00CA6368">
        <w:rPr>
          <w:rFonts w:cs="David" w:hint="cs"/>
          <w:rtl/>
        </w:rPr>
        <w:t xml:space="preserve">עונש </w:t>
      </w:r>
      <w:r w:rsidRPr="00CA6368">
        <w:rPr>
          <w:rFonts w:cs="David" w:hint="cs"/>
          <w:rtl/>
        </w:rPr>
        <w:t>פחות</w:t>
      </w:r>
      <w:r w:rsidR="00486114" w:rsidRPr="00CA6368">
        <w:rPr>
          <w:rFonts w:cs="David" w:hint="cs"/>
          <w:rtl/>
        </w:rPr>
        <w:t xml:space="preserve">. ניתן לערער </w:t>
      </w:r>
      <w:r w:rsidRPr="00CA6368">
        <w:rPr>
          <w:rFonts w:cs="David" w:hint="cs"/>
          <w:rtl/>
        </w:rPr>
        <w:t>על</w:t>
      </w:r>
      <w:r w:rsidR="00486114" w:rsidRPr="00CA6368">
        <w:rPr>
          <w:rFonts w:cs="David" w:hint="cs"/>
          <w:rtl/>
        </w:rPr>
        <w:t xml:space="preserve"> גזר הדין</w:t>
      </w:r>
      <w:r w:rsidRPr="00CA6368">
        <w:rPr>
          <w:rFonts w:cs="David" w:hint="cs"/>
          <w:rtl/>
        </w:rPr>
        <w:t xml:space="preserve"> ויש בקשת ערעור לעליון. יש הליכים של דיון נוסף והרכב מורחב. </w:t>
      </w:r>
    </w:p>
    <w:p w:rsidR="0079130A" w:rsidRDefault="000878AF" w:rsidP="004C764E">
      <w:pPr>
        <w:spacing w:after="0"/>
        <w:jc w:val="both"/>
        <w:rPr>
          <w:rFonts w:cs="David" w:hint="cs"/>
          <w:rtl/>
        </w:rPr>
      </w:pPr>
      <w:r w:rsidRPr="00CA6368">
        <w:rPr>
          <w:rFonts w:cs="David" w:hint="cs"/>
          <w:b/>
          <w:bCs/>
          <w:u w:val="single"/>
          <w:rtl/>
        </w:rPr>
        <w:t>מעצר</w:t>
      </w:r>
      <w:r w:rsidRPr="00CA6368">
        <w:rPr>
          <w:rFonts w:cs="David" w:hint="cs"/>
          <w:rtl/>
        </w:rPr>
        <w:t xml:space="preserve"> הוא שגור ביותר. שומעים זאת כל הזמן וזה עובר ליד האוזן שלנו. כולם שומעים על ההליכים הפליליים. התחום של המשפט עוסק בסכסוכים בין הצדדים השונים </w:t>
      </w:r>
      <w:proofErr w:type="spellStart"/>
      <w:r w:rsidRPr="00CA6368">
        <w:rPr>
          <w:rFonts w:cs="David" w:hint="cs"/>
          <w:rtl/>
        </w:rPr>
        <w:t>ברבדי</w:t>
      </w:r>
      <w:proofErr w:type="spellEnd"/>
      <w:r w:rsidRPr="00CA6368">
        <w:rPr>
          <w:rFonts w:cs="David" w:hint="cs"/>
          <w:rtl/>
        </w:rPr>
        <w:t xml:space="preserve"> המשפט השונים</w:t>
      </w:r>
      <w:r w:rsidR="00CA6368" w:rsidRPr="00CA6368">
        <w:rPr>
          <w:rFonts w:cs="David" w:hint="cs"/>
          <w:rtl/>
        </w:rPr>
        <w:t xml:space="preserve">. </w:t>
      </w:r>
      <w:r w:rsidRPr="00CA6368">
        <w:rPr>
          <w:rFonts w:cs="David" w:hint="cs"/>
          <w:rtl/>
        </w:rPr>
        <w:t xml:space="preserve">הליך המעצר היא הזירה הקשה ביותר במשפט הפלילי. חדר מעצר הוא קטן ויש בו בין 4 לשמונה עצורים </w:t>
      </w:r>
      <w:r w:rsidRPr="00CA6368">
        <w:rPr>
          <w:rFonts w:cs="David"/>
          <w:rtl/>
        </w:rPr>
        <w:t>–</w:t>
      </w:r>
      <w:r w:rsidRPr="00CA6368">
        <w:rPr>
          <w:rFonts w:cs="David" w:hint="cs"/>
          <w:rtl/>
        </w:rPr>
        <w:t xml:space="preserve"> יש שם </w:t>
      </w:r>
      <w:r w:rsidRPr="00CA6368">
        <w:rPr>
          <w:rFonts w:cs="David" w:hint="cs"/>
          <w:b/>
          <w:bCs/>
          <w:rtl/>
        </w:rPr>
        <w:t>תנאים קשים ביותר</w:t>
      </w:r>
      <w:r w:rsidRPr="00CA6368">
        <w:rPr>
          <w:rFonts w:cs="David" w:hint="cs"/>
          <w:rtl/>
        </w:rPr>
        <w:t>. מכתיבים לו כל דבר. אלו תנאי המעצר גם של מעצר עד תום ההליכים. הרבה מהעצורים הם בעלי נטייה אובדנית. כלומר, זה מקום שיש סיכוי ממשי שהרבה אנשים ישימו קץ לחייהם. המדינה נותנת לעצמה סמכות גדולה ביותר לכלוא אדם בבית מעצר בתנאים כאלו וכל זאת כאשר הוא נהנה מחזקת החפות.</w:t>
      </w:r>
      <w:r w:rsidR="001A5A87" w:rsidRPr="00CA6368">
        <w:rPr>
          <w:rFonts w:cs="David" w:hint="cs"/>
          <w:rtl/>
        </w:rPr>
        <w:t xml:space="preserve"> </w:t>
      </w:r>
      <w:r w:rsidRPr="00CA6368">
        <w:rPr>
          <w:rFonts w:cs="David" w:hint="cs"/>
          <w:b/>
          <w:bCs/>
          <w:rtl/>
        </w:rPr>
        <w:t>מצד שני</w:t>
      </w:r>
      <w:r w:rsidRPr="000878AF">
        <w:rPr>
          <w:rFonts w:cs="David" w:hint="cs"/>
          <w:rtl/>
        </w:rPr>
        <w:t xml:space="preserve">, הנאשם נהנה מחזקת חפות. יש אפשרות שהוא בכלל לא ביצע זאת וזאת המשוואה שמתכתיבה את האיזונים הנורמטיביים בחוק כמה זמן אדם ייעצר </w:t>
      </w:r>
      <w:r w:rsidRPr="000878AF">
        <w:rPr>
          <w:rFonts w:cs="David"/>
          <w:rtl/>
        </w:rPr>
        <w:t>–</w:t>
      </w:r>
      <w:r w:rsidRPr="000878AF">
        <w:rPr>
          <w:rFonts w:cs="David" w:hint="cs"/>
          <w:rtl/>
        </w:rPr>
        <w:t xml:space="preserve"> לדוג': </w:t>
      </w:r>
      <w:r w:rsidRPr="001A5A87">
        <w:rPr>
          <w:rFonts w:cs="David" w:hint="cs"/>
          <w:b/>
          <w:bCs/>
          <w:rtl/>
        </w:rPr>
        <w:t xml:space="preserve">מטרות </w:t>
      </w:r>
      <w:r w:rsidRPr="001A5A87">
        <w:rPr>
          <w:rFonts w:cs="David" w:hint="cs"/>
          <w:b/>
          <w:bCs/>
          <w:rtl/>
        </w:rPr>
        <w:lastRenderedPageBreak/>
        <w:t>ועילות מעצר מוגדרות</w:t>
      </w:r>
      <w:r w:rsidRPr="000878AF">
        <w:rPr>
          <w:rFonts w:cs="David" w:hint="cs"/>
          <w:rtl/>
        </w:rPr>
        <w:t xml:space="preserve">. יש עילות מעצר שקל היה לאמץ אותם מבחינת האינטרסים החברתיים: </w:t>
      </w:r>
      <w:r w:rsidRPr="001A5A87">
        <w:rPr>
          <w:rFonts w:cs="David" w:hint="cs"/>
          <w:b/>
          <w:bCs/>
          <w:rtl/>
        </w:rPr>
        <w:t>הרתעה לדוגמא</w:t>
      </w:r>
      <w:r w:rsidRPr="000878AF">
        <w:rPr>
          <w:rFonts w:cs="David" w:hint="cs"/>
          <w:rtl/>
        </w:rPr>
        <w:t xml:space="preserve">. אך </w:t>
      </w:r>
      <w:r w:rsidRPr="001A5A87">
        <w:rPr>
          <w:rFonts w:cs="David" w:hint="cs"/>
          <w:b/>
          <w:bCs/>
          <w:rtl/>
        </w:rPr>
        <w:t>המחוקק נמנע מלראות בדבר זה כעילת מעצר</w:t>
      </w:r>
      <w:r w:rsidRPr="000878AF">
        <w:rPr>
          <w:rFonts w:cs="David" w:hint="cs"/>
          <w:rtl/>
        </w:rPr>
        <w:t xml:space="preserve">. החוק קובע שהמעצר יהיה רק באמצעי יחיד להתמודד עם עילת המעצר. השופט חייב לאמץ מעצר פחות פוגעני וחלופה אחרת אפילו במקרים הקשים ביותר. בנורבגיה </w:t>
      </w:r>
      <w:r w:rsidRPr="000878AF">
        <w:rPr>
          <w:rFonts w:cs="David"/>
          <w:rtl/>
        </w:rPr>
        <w:t>–</w:t>
      </w:r>
      <w:r w:rsidRPr="000878AF">
        <w:rPr>
          <w:rFonts w:cs="David" w:hint="cs"/>
          <w:rtl/>
        </w:rPr>
        <w:t xml:space="preserve"> אם אדם נאשם בעבירה של 10 שנות מעצר </w:t>
      </w:r>
      <w:r w:rsidRPr="000878AF">
        <w:rPr>
          <w:rFonts w:cs="David"/>
          <w:rtl/>
        </w:rPr>
        <w:t>–</w:t>
      </w:r>
      <w:r w:rsidRPr="000878AF">
        <w:rPr>
          <w:rFonts w:cs="David" w:hint="cs"/>
          <w:rtl/>
        </w:rPr>
        <w:t xml:space="preserve"> ביהמ"ש יכול להורות על מעצר רק במקרה זה וזה בנורבגיה.   </w:t>
      </w:r>
    </w:p>
    <w:p w:rsidR="000878AF" w:rsidRPr="000878AF" w:rsidRDefault="000878AF" w:rsidP="004C764E">
      <w:pPr>
        <w:spacing w:after="0"/>
        <w:jc w:val="both"/>
        <w:rPr>
          <w:rFonts w:cs="David"/>
          <w:rtl/>
        </w:rPr>
      </w:pPr>
      <w:r w:rsidRPr="001A5A87">
        <w:rPr>
          <w:rFonts w:cs="David" w:hint="cs"/>
          <w:b/>
          <w:bCs/>
          <w:u w:val="single"/>
          <w:rtl/>
        </w:rPr>
        <w:t>ס' 9 מתייחס</w:t>
      </w:r>
      <w:r w:rsidR="001A5A87" w:rsidRPr="001A5A87">
        <w:rPr>
          <w:rFonts w:cs="David" w:hint="cs"/>
          <w:b/>
          <w:bCs/>
          <w:u w:val="single"/>
          <w:rtl/>
        </w:rPr>
        <w:t xml:space="preserve"> לתנאים של החזקת חשוד במעצר</w:t>
      </w:r>
      <w:r w:rsidR="001A5A87">
        <w:rPr>
          <w:rFonts w:cs="David" w:hint="cs"/>
          <w:rtl/>
        </w:rPr>
        <w:t>-</w:t>
      </w:r>
      <w:r w:rsidRPr="000878AF">
        <w:rPr>
          <w:rFonts w:cs="David" w:hint="cs"/>
          <w:rtl/>
        </w:rPr>
        <w:t xml:space="preserve"> תנאים סבירים שלא תמיד קיימים אך מבחינת בחוק יש ניסיון מיטבי לאמץ זאת. לכן, אנו נדון בקשיים יישום תנאי החוק למרות שרוצים לצמצמם את הפגיעה באדם בחזקת חפות. בעבר חומרת ה</w:t>
      </w:r>
      <w:r w:rsidR="001A5A87">
        <w:rPr>
          <w:rFonts w:cs="David" w:hint="cs"/>
          <w:rtl/>
        </w:rPr>
        <w:t>ע</w:t>
      </w:r>
      <w:r w:rsidR="0079130A">
        <w:rPr>
          <w:rFonts w:cs="David" w:hint="cs"/>
          <w:rtl/>
        </w:rPr>
        <w:t xml:space="preserve">בירה הייתה עילת מעצר, </w:t>
      </w:r>
      <w:r w:rsidRPr="000878AF">
        <w:rPr>
          <w:rFonts w:cs="David" w:hint="cs"/>
          <w:rtl/>
        </w:rPr>
        <w:t xml:space="preserve">אך חוק המעצרים שולל זאת כעילה </w:t>
      </w:r>
      <w:r w:rsidR="001A5A87">
        <w:rPr>
          <w:rFonts w:cs="David" w:hint="cs"/>
          <w:rtl/>
        </w:rPr>
        <w:t>עצמאית. נניח ואין שום עילה אחרת,</w:t>
      </w:r>
      <w:r w:rsidRPr="000878AF">
        <w:rPr>
          <w:rFonts w:cs="David" w:hint="cs"/>
          <w:rtl/>
        </w:rPr>
        <w:t xml:space="preserve"> בתיק כזה צריך לשחרר </w:t>
      </w:r>
      <w:r w:rsidR="001A5A87">
        <w:rPr>
          <w:rFonts w:cs="David" w:hint="cs"/>
          <w:rtl/>
        </w:rPr>
        <w:t xml:space="preserve">את העציר </w:t>
      </w:r>
      <w:r w:rsidRPr="000878AF">
        <w:rPr>
          <w:rFonts w:cs="David" w:hint="cs"/>
          <w:rtl/>
        </w:rPr>
        <w:t>לכאורה. אך עדיין עומד אדם שנאש</w:t>
      </w:r>
      <w:r w:rsidR="0079130A">
        <w:rPr>
          <w:rFonts w:cs="David" w:hint="cs"/>
          <w:rtl/>
        </w:rPr>
        <w:t xml:space="preserve">ם בעבירת רצח, האדם בן 70 ומשהו- </w:t>
      </w:r>
      <w:r w:rsidRPr="000878AF">
        <w:rPr>
          <w:rFonts w:cs="David" w:hint="cs"/>
          <w:rtl/>
        </w:rPr>
        <w:t>ברמה הבסיסית זה נראה כמו דבר שאי</w:t>
      </w:r>
      <w:r w:rsidR="0079130A">
        <w:rPr>
          <w:rFonts w:cs="David" w:hint="cs"/>
          <w:rtl/>
        </w:rPr>
        <w:t xml:space="preserve">נו מתיישב עם אינטואיציה בסיסית. </w:t>
      </w:r>
      <w:r w:rsidRPr="000878AF">
        <w:rPr>
          <w:rFonts w:cs="David" w:hint="cs"/>
          <w:rtl/>
        </w:rPr>
        <w:t xml:space="preserve">המחוקק קבע שלנוכח המשמעות של המעצר </w:t>
      </w:r>
      <w:r w:rsidRPr="00E47E99">
        <w:rPr>
          <w:rFonts w:cs="David"/>
          <w:b/>
          <w:bCs/>
          <w:rtl/>
        </w:rPr>
        <w:t>–</w:t>
      </w:r>
      <w:r w:rsidRPr="00E47E99">
        <w:rPr>
          <w:rFonts w:cs="David" w:hint="cs"/>
          <w:b/>
          <w:bCs/>
          <w:rtl/>
        </w:rPr>
        <w:t xml:space="preserve"> חומרת עבירה לבדה אינה עילת מעצר</w:t>
      </w:r>
      <w:r w:rsidRPr="000878AF">
        <w:rPr>
          <w:rFonts w:cs="David" w:hint="cs"/>
          <w:rtl/>
        </w:rPr>
        <w:t xml:space="preserve">. </w:t>
      </w:r>
    </w:p>
    <w:p w:rsidR="001A5A87" w:rsidRPr="001A5A87" w:rsidRDefault="000878AF" w:rsidP="004C764E">
      <w:pPr>
        <w:pStyle w:val="a3"/>
        <w:numPr>
          <w:ilvl w:val="0"/>
          <w:numId w:val="13"/>
        </w:numPr>
        <w:jc w:val="both"/>
        <w:rPr>
          <w:rFonts w:cs="David"/>
          <w:b/>
          <w:bCs/>
          <w:u w:val="single"/>
        </w:rPr>
      </w:pPr>
      <w:r w:rsidRPr="001A5A87">
        <w:rPr>
          <w:rFonts w:cs="David" w:hint="cs"/>
          <w:rtl/>
        </w:rPr>
        <w:t xml:space="preserve">ככל שחולף זמן גדול יותר מההליך של המעצר עד תום ההליך </w:t>
      </w:r>
      <w:r w:rsidRPr="001A5A87">
        <w:rPr>
          <w:rFonts w:cs="David"/>
          <w:rtl/>
        </w:rPr>
        <w:t>–</w:t>
      </w:r>
      <w:r w:rsidRPr="001A5A87">
        <w:rPr>
          <w:rFonts w:cs="David" w:hint="cs"/>
          <w:rtl/>
        </w:rPr>
        <w:t xml:space="preserve"> האפקטיביות קטנה וקטנה. תרבות הסכין</w:t>
      </w:r>
      <w:r w:rsidR="001A5A87">
        <w:rPr>
          <w:rFonts w:cs="David" w:hint="cs"/>
          <w:rtl/>
        </w:rPr>
        <w:t>-</w:t>
      </w:r>
      <w:r w:rsidRPr="001A5A87">
        <w:rPr>
          <w:rFonts w:cs="David" w:hint="cs"/>
          <w:rtl/>
        </w:rPr>
        <w:t xml:space="preserve"> בני נוער שנעצרים על תיקים כאלו בכמות רבה. אם לא עוצרים אות</w:t>
      </w:r>
      <w:r w:rsidR="001A5A87">
        <w:rPr>
          <w:rFonts w:cs="David" w:hint="cs"/>
          <w:rtl/>
        </w:rPr>
        <w:t>ם</w:t>
      </w:r>
      <w:r w:rsidRPr="001A5A87">
        <w:rPr>
          <w:rFonts w:cs="David" w:hint="cs"/>
          <w:rtl/>
        </w:rPr>
        <w:t xml:space="preserve"> זאת אמירה כבדה ביותר. הם מבינים שזאת לא עבירה פלילית כ"כ חמורה. </w:t>
      </w:r>
      <w:r w:rsidRPr="001A5A87">
        <w:rPr>
          <w:rFonts w:cs="David" w:hint="cs"/>
          <w:u w:val="single"/>
          <w:rtl/>
        </w:rPr>
        <w:t>שיקול ההרתעה כאן הוא חשוב ביותר</w:t>
      </w:r>
      <w:r w:rsidR="0079130A">
        <w:rPr>
          <w:rFonts w:cs="David" w:hint="cs"/>
          <w:rtl/>
        </w:rPr>
        <w:t>. יחד עם זאת, אם אין עילה-</w:t>
      </w:r>
      <w:r w:rsidRPr="001A5A87">
        <w:rPr>
          <w:rFonts w:cs="David" w:hint="cs"/>
          <w:rtl/>
        </w:rPr>
        <w:t xml:space="preserve"> לא ניתן לבצע מעצר. זה חלק מהמחיר של החברה שלא רוצה לתת למדינה יותר מדי כוח ביד. </w:t>
      </w:r>
    </w:p>
    <w:p w:rsidR="00DF4EFF" w:rsidRPr="005734EA" w:rsidRDefault="00DF4EFF" w:rsidP="004C764E">
      <w:pPr>
        <w:jc w:val="both"/>
        <w:rPr>
          <w:rFonts w:cs="David"/>
          <w:rtl/>
        </w:rPr>
      </w:pPr>
      <w:r w:rsidRPr="001A5A87">
        <w:rPr>
          <w:rFonts w:cs="David" w:hint="cs"/>
          <w:b/>
          <w:bCs/>
          <w:u w:val="single"/>
          <w:rtl/>
        </w:rPr>
        <w:t>למה כאזרחים אנחנו מפקידים את זכויותינו בידי המדינה?</w:t>
      </w:r>
      <w:r w:rsidR="00671727">
        <w:rPr>
          <w:rFonts w:cs="David" w:hint="cs"/>
          <w:b/>
          <w:bCs/>
          <w:u w:val="single"/>
          <w:rtl/>
        </w:rPr>
        <w:t xml:space="preserve"> </w:t>
      </w:r>
      <w:r w:rsidRPr="005734EA">
        <w:rPr>
          <w:rFonts w:cs="David" w:hint="cs"/>
          <w:rtl/>
        </w:rPr>
        <w:t xml:space="preserve">הנחה מוסכמת היא , שבסופו של דבר, הפקדת הסמכות, והמונופול על השימוש בכוח בידי הריבון מיטיבה עם החברה בכללותה ועם הפרטים בה לעומת האלטרנטיבה שבה כל אחד עושה את שעולה על רוחו. יש כאן הגדלה של התועלת הכללית של החברה- </w:t>
      </w:r>
      <w:r w:rsidRPr="005734EA">
        <w:rPr>
          <w:rFonts w:cs="David" w:hint="cs"/>
          <w:u w:val="single"/>
          <w:rtl/>
        </w:rPr>
        <w:t>אך מהי אותה תועלת כללית</w:t>
      </w:r>
      <w:r w:rsidRPr="005734EA">
        <w:rPr>
          <w:rFonts w:cs="David" w:hint="cs"/>
          <w:rtl/>
        </w:rPr>
        <w:t>, והאם ייתכנו מצבים בהם התועלת הזו תכתיב פעולה שהיא בלתי צודקת כלפי הפרט באופן פוטנציאלי, ואיך נדע לסווג ולהגד</w:t>
      </w:r>
      <w:r w:rsidR="00671727">
        <w:rPr>
          <w:rFonts w:cs="David" w:hint="cs"/>
          <w:rtl/>
        </w:rPr>
        <w:t xml:space="preserve">יר פעולה ריבונית מסוימת כצודקת </w:t>
      </w:r>
      <w:r w:rsidRPr="005734EA">
        <w:rPr>
          <w:rFonts w:cs="David" w:hint="cs"/>
          <w:rtl/>
        </w:rPr>
        <w:t>(ככזו שמגשימה את מטרתה)?</w:t>
      </w:r>
      <w:r>
        <w:rPr>
          <w:rFonts w:cs="David" w:hint="cs"/>
          <w:rtl/>
        </w:rPr>
        <w:t xml:space="preserve"> </w:t>
      </w:r>
      <w:r w:rsidRPr="005734EA">
        <w:rPr>
          <w:rFonts w:cs="David" w:hint="cs"/>
          <w:rtl/>
        </w:rPr>
        <w:t xml:space="preserve">השאלה הזו נוגעת בשאלה יסודית יותר- </w:t>
      </w:r>
      <w:r w:rsidRPr="005734EA">
        <w:rPr>
          <w:rFonts w:cs="David" w:hint="cs"/>
          <w:b/>
          <w:bCs/>
          <w:rtl/>
        </w:rPr>
        <w:t xml:space="preserve">מהו הצדק? </w:t>
      </w:r>
      <w:r w:rsidRPr="005734EA">
        <w:rPr>
          <w:rFonts w:cs="David" w:hint="cs"/>
          <w:rtl/>
        </w:rPr>
        <w:t>והאם אפשר לדבר על צדק במונחים של 'כן ולא', יכול להיות ש</w:t>
      </w:r>
      <w:r w:rsidRPr="001A5A87">
        <w:rPr>
          <w:rFonts w:cs="David" w:hint="cs"/>
          <w:b/>
          <w:bCs/>
          <w:rtl/>
        </w:rPr>
        <w:t>הצדק הוא תמיד יחסי.</w:t>
      </w:r>
      <w:r w:rsidRPr="005734EA">
        <w:rPr>
          <w:rFonts w:cs="David" w:hint="cs"/>
          <w:rtl/>
        </w:rPr>
        <w:t xml:space="preserve"> </w:t>
      </w:r>
      <w:r w:rsidRPr="001A5A87">
        <w:rPr>
          <w:rFonts w:cs="David" w:hint="cs"/>
          <w:b/>
          <w:bCs/>
          <w:rtl/>
        </w:rPr>
        <w:t>התיאוריה התועלתנית</w:t>
      </w:r>
      <w:r w:rsidRPr="005734EA">
        <w:rPr>
          <w:rFonts w:cs="David" w:hint="cs"/>
          <w:rtl/>
        </w:rPr>
        <w:t xml:space="preserve">, אומרת שכאשר המעשה מביא למרב התועלת למרב האנשים- הוא צודק . על פניו, בהתחשב במגבלות הקיימות, נראה כי התפיסה הזו של הצדק היא הגיונית. תחת עיקרון התועלתנות- </w:t>
      </w:r>
      <w:r w:rsidRPr="00A568B7">
        <w:rPr>
          <w:rFonts w:cs="David" w:hint="cs"/>
          <w:b/>
          <w:bCs/>
          <w:rtl/>
        </w:rPr>
        <w:t>למה שלא יתפסו אדם חף מפשע, ייחסו לו את האשמה באופן גלוי  ויענו אותו כדי ליצור הרתעה</w:t>
      </w:r>
      <w:r w:rsidR="00671727">
        <w:rPr>
          <w:rFonts w:cs="David" w:hint="cs"/>
          <w:b/>
          <w:bCs/>
          <w:rtl/>
        </w:rPr>
        <w:t>?</w:t>
      </w:r>
      <w:r w:rsidRPr="00A568B7">
        <w:rPr>
          <w:rFonts w:cs="David" w:hint="cs"/>
          <w:b/>
          <w:bCs/>
          <w:rtl/>
        </w:rPr>
        <w:t xml:space="preserve"> </w:t>
      </w:r>
      <w:r w:rsidRPr="005734EA">
        <w:rPr>
          <w:rFonts w:cs="David" w:hint="cs"/>
          <w:u w:val="single"/>
          <w:rtl/>
        </w:rPr>
        <w:t>האינטואיציה הבסיסית</w:t>
      </w:r>
      <w:r w:rsidRPr="005734EA">
        <w:rPr>
          <w:rFonts w:cs="David" w:hint="cs"/>
          <w:rtl/>
        </w:rPr>
        <w:t xml:space="preserve"> אומרת שהאפשרות הזאת היא בלתי נסבלת, לייחס אשמה לאדם חף מפשע בידיעה היא לא הגיונית אבל חברה חפצת חיים צריכה לבחור באפשרות רעה מבין רעות, הבחירה היא להקריב אדם אחד כדי להציל מאות רבות של ילדים ומשפחות על כלל ההשלכות. אפשר לרכך את הדוגמא, להכניס את האדם למעצר במקום לענות אותו ולהשיג את האפקט ההרתעתי. לענישה הפלילית יש כמה </w:t>
      </w:r>
      <w:r w:rsidRPr="00A568B7">
        <w:rPr>
          <w:rFonts w:cs="David" w:hint="cs"/>
          <w:u w:val="single"/>
          <w:rtl/>
        </w:rPr>
        <w:t>מטרות קלאסיות</w:t>
      </w:r>
      <w:r w:rsidRPr="005734EA">
        <w:rPr>
          <w:rFonts w:cs="David" w:hint="cs"/>
          <w:rtl/>
        </w:rPr>
        <w:t xml:space="preserve">: מניעה, גמול, הרתעה אישית והרתעה כללית. </w:t>
      </w:r>
      <w:r w:rsidR="00671727">
        <w:rPr>
          <w:rFonts w:cs="David" w:hint="cs"/>
          <w:rtl/>
        </w:rPr>
        <w:t>לעיתים ישנה</w:t>
      </w:r>
      <w:r w:rsidRPr="005734EA">
        <w:rPr>
          <w:rFonts w:cs="David" w:hint="cs"/>
          <w:rtl/>
        </w:rPr>
        <w:t xml:space="preserve"> </w:t>
      </w:r>
      <w:r w:rsidRPr="005734EA">
        <w:rPr>
          <w:rFonts w:cs="David" w:hint="cs"/>
          <w:b/>
          <w:bCs/>
          <w:rtl/>
        </w:rPr>
        <w:t>פגיעה בלתי מידתית ובלתי צודקת בפרטים</w:t>
      </w:r>
      <w:r w:rsidRPr="005734EA">
        <w:rPr>
          <w:rFonts w:cs="David" w:hint="cs"/>
          <w:rtl/>
        </w:rPr>
        <w:t xml:space="preserve"> בשל מכלול של סיבות </w:t>
      </w:r>
      <w:r w:rsidRPr="005734EA">
        <w:rPr>
          <w:rFonts w:cs="David"/>
          <w:rtl/>
        </w:rPr>
        <w:t>–</w:t>
      </w:r>
      <w:r w:rsidRPr="005734EA">
        <w:rPr>
          <w:rFonts w:cs="David" w:hint="cs"/>
          <w:rtl/>
        </w:rPr>
        <w:t xml:space="preserve"> מניעים וצרכים חברתיים שחורגים ממסגרת היחיד, וכשחלקם מוצדקים כשלעצמם. החברה, כדי להבטיח שמקרים כאלה של הקרבת אדם לא יקרו, היא קובעת </w:t>
      </w:r>
      <w:r w:rsidRPr="005734EA">
        <w:rPr>
          <w:rFonts w:cs="David" w:hint="cs"/>
          <w:b/>
          <w:bCs/>
          <w:rtl/>
        </w:rPr>
        <w:t>רשימת זכויות אלמנטאריות</w:t>
      </w:r>
      <w:r w:rsidRPr="005734EA">
        <w:rPr>
          <w:rFonts w:cs="David" w:hint="cs"/>
          <w:rtl/>
        </w:rPr>
        <w:t xml:space="preserve">- יש איסור על הפגיעה בזכויות הללו, להוציא כאשר הדבר מוצדק על פי מספר אמות מידה, שמהוות </w:t>
      </w:r>
      <w:proofErr w:type="spellStart"/>
      <w:r w:rsidRPr="005734EA">
        <w:rPr>
          <w:rFonts w:cs="David" w:hint="cs"/>
          <w:rtl/>
        </w:rPr>
        <w:t>ממברנה</w:t>
      </w:r>
      <w:proofErr w:type="spellEnd"/>
      <w:r w:rsidRPr="005734EA">
        <w:rPr>
          <w:rFonts w:cs="David" w:hint="cs"/>
          <w:rtl/>
        </w:rPr>
        <w:t xml:space="preserve"> מסננת לצמצום הפגיעה בזכויות הפרט עד המינימום ההכרחי.</w:t>
      </w:r>
      <w:r w:rsidR="00671727">
        <w:rPr>
          <w:rFonts w:cs="David" w:hint="cs"/>
          <w:rtl/>
        </w:rPr>
        <w:t xml:space="preserve"> </w:t>
      </w:r>
      <w:r w:rsidRPr="005734EA">
        <w:rPr>
          <w:rFonts w:cs="David" w:hint="cs"/>
          <w:b/>
          <w:bCs/>
          <w:rtl/>
        </w:rPr>
        <w:t>חוקי היסוד,</w:t>
      </w:r>
      <w:r w:rsidRPr="005734EA">
        <w:rPr>
          <w:rFonts w:cs="David" w:hint="cs"/>
          <w:rtl/>
        </w:rPr>
        <w:t xml:space="preserve"> נמצאים במדרג הנורמטיבי העליון , והם מגדירים בראש ובראשונה את עקרונות היסוד של החברה, את הערכים הבסיסיים שלה, את זכויות היסוד של הפרטים ואת התנאים לפגיעה בזכויות הללו כמו גם את מידת הפגיעה המותרת. </w:t>
      </w:r>
    </w:p>
    <w:p w:rsidR="00DF4EFF" w:rsidRPr="005734EA" w:rsidRDefault="00DF4EFF" w:rsidP="004C764E">
      <w:pPr>
        <w:spacing w:after="240"/>
        <w:jc w:val="both"/>
        <w:rPr>
          <w:rFonts w:cs="David"/>
          <w:rtl/>
        </w:rPr>
      </w:pPr>
      <w:r w:rsidRPr="005734EA">
        <w:rPr>
          <w:rFonts w:cs="David" w:hint="cs"/>
          <w:b/>
          <w:bCs/>
          <w:rtl/>
        </w:rPr>
        <w:t>חוק יסוד כבוד האדם וחירותו</w:t>
      </w:r>
      <w:r w:rsidRPr="005734EA">
        <w:rPr>
          <w:rFonts w:cs="David" w:hint="cs"/>
          <w:rtl/>
        </w:rPr>
        <w:t xml:space="preserve"> הוא הרלוונטי ביותר, </w:t>
      </w:r>
      <w:r w:rsidRPr="005734EA">
        <w:rPr>
          <w:rFonts w:cs="David" w:hint="cs"/>
          <w:u w:val="single"/>
          <w:rtl/>
        </w:rPr>
        <w:t>וממאמרו של ברק</w:t>
      </w:r>
      <w:r w:rsidRPr="005734EA">
        <w:rPr>
          <w:rFonts w:cs="David" w:hint="cs"/>
          <w:rtl/>
        </w:rPr>
        <w:t xml:space="preserve"> "</w:t>
      </w:r>
      <w:proofErr w:type="spellStart"/>
      <w:r w:rsidRPr="005734EA">
        <w:rPr>
          <w:rFonts w:cs="David" w:hint="cs"/>
          <w:b/>
          <w:bCs/>
          <w:rtl/>
        </w:rPr>
        <w:t>הקונסטיטוניזציה</w:t>
      </w:r>
      <w:proofErr w:type="spellEnd"/>
      <w:r w:rsidRPr="005734EA">
        <w:rPr>
          <w:rFonts w:cs="David" w:hint="cs"/>
          <w:b/>
          <w:bCs/>
          <w:rtl/>
        </w:rPr>
        <w:t xml:space="preserve"> של מערכת המשפט בעקבות חוקי היסוד והשלכותיה על המשפט הפלילי</w:t>
      </w:r>
      <w:r w:rsidRPr="005734EA">
        <w:rPr>
          <w:rFonts w:cs="David" w:hint="cs"/>
          <w:rtl/>
        </w:rPr>
        <w:t>" עולה כי מעצר פוגע באופן קשה כמעט בכל רשימת הזכויות בחוק הזה</w:t>
      </w:r>
      <w:r w:rsidR="00671727">
        <w:rPr>
          <w:rFonts w:cs="David" w:hint="cs"/>
          <w:rtl/>
        </w:rPr>
        <w:t>, וספק אם קיימת הקבלה לכך מבחינת</w:t>
      </w:r>
      <w:r w:rsidRPr="005734EA">
        <w:rPr>
          <w:rFonts w:cs="David" w:hint="cs"/>
          <w:rtl/>
        </w:rPr>
        <w:t xml:space="preserve"> הפגיעה בזכויות. הפגיעה היא בזכות לכבוד, לקניין, לחירות, ליציאה מישראל, לפרטיות, לצנעת הפרט </w:t>
      </w:r>
      <w:proofErr w:type="spellStart"/>
      <w:r w:rsidRPr="005734EA">
        <w:rPr>
          <w:rFonts w:cs="David" w:hint="cs"/>
          <w:rtl/>
        </w:rPr>
        <w:t>וכו</w:t>
      </w:r>
      <w:proofErr w:type="spellEnd"/>
      <w:r w:rsidRPr="005734EA">
        <w:rPr>
          <w:rFonts w:cs="David" w:hint="cs"/>
          <w:rtl/>
        </w:rPr>
        <w:t xml:space="preserve">'. כאשר נוקטים במעצר, הפגיעה היא </w:t>
      </w:r>
      <w:r w:rsidRPr="00A568B7">
        <w:rPr>
          <w:rFonts w:cs="David" w:hint="cs"/>
          <w:u w:val="single"/>
          <w:rtl/>
        </w:rPr>
        <w:t>אקטיבית</w:t>
      </w:r>
      <w:r w:rsidRPr="005734EA">
        <w:rPr>
          <w:rFonts w:cs="David" w:hint="cs"/>
          <w:rtl/>
        </w:rPr>
        <w:t xml:space="preserve">- זה מעשה אקטיבי של המדינה הגורר את הנאשם לתא המעצר, מה שמעצים את הייחודיות של המעצר. </w:t>
      </w:r>
    </w:p>
    <w:p w:rsidR="00DF4EFF" w:rsidRPr="005734EA" w:rsidRDefault="00DF4EFF" w:rsidP="004C764E">
      <w:pPr>
        <w:spacing w:after="240"/>
        <w:jc w:val="both"/>
        <w:rPr>
          <w:rFonts w:cs="David"/>
          <w:rtl/>
        </w:rPr>
      </w:pPr>
      <w:r w:rsidRPr="005734EA">
        <w:rPr>
          <w:rFonts w:cs="David" w:hint="cs"/>
          <w:rtl/>
        </w:rPr>
        <w:t xml:space="preserve">בנוסף לזכויות המנויות בחוק היסוד, קיימות גם זכויות שהן תוצר נלווה של החוק, וגם בהן המעצר פוגע כמו הזכות להליך הוגן, כפי שציין </w:t>
      </w:r>
      <w:r w:rsidRPr="005734EA">
        <w:rPr>
          <w:rFonts w:cs="David" w:hint="cs"/>
          <w:u w:val="single"/>
          <w:rtl/>
        </w:rPr>
        <w:t>גרוס במאמרו</w:t>
      </w:r>
      <w:r w:rsidRPr="005734EA">
        <w:rPr>
          <w:rFonts w:cs="David" w:hint="cs"/>
          <w:rtl/>
        </w:rPr>
        <w:t>. זכות הנאשם להיוועץ, שלא להפליל עצמו,</w:t>
      </w:r>
      <w:r w:rsidR="00A568B7">
        <w:rPr>
          <w:rFonts w:cs="David" w:hint="cs"/>
          <w:rtl/>
        </w:rPr>
        <w:t xml:space="preserve"> </w:t>
      </w:r>
      <w:r w:rsidRPr="005734EA">
        <w:rPr>
          <w:rFonts w:cs="David" w:hint="cs"/>
          <w:rtl/>
        </w:rPr>
        <w:t>זכות שלא ינקטו נגדו תחבולות כדי לבסס ראיות ולהביא להרשעתו. יוצא כי המעצר הוא אמצעי לה</w:t>
      </w:r>
      <w:r w:rsidR="00A568B7">
        <w:rPr>
          <w:rFonts w:cs="David" w:hint="cs"/>
          <w:rtl/>
        </w:rPr>
        <w:t>ו</w:t>
      </w:r>
      <w:r w:rsidRPr="005734EA">
        <w:rPr>
          <w:rFonts w:cs="David" w:hint="cs"/>
          <w:rtl/>
        </w:rPr>
        <w:t xml:space="preserve">ציא לפועל את הרשעתו של האדם. </w:t>
      </w:r>
      <w:r w:rsidRPr="005734EA">
        <w:rPr>
          <w:rFonts w:cs="David" w:hint="cs"/>
          <w:u w:val="single"/>
          <w:rtl/>
        </w:rPr>
        <w:t>גרוס במאמרו</w:t>
      </w:r>
      <w:r w:rsidRPr="005734EA">
        <w:rPr>
          <w:rFonts w:cs="David" w:hint="cs"/>
          <w:rtl/>
        </w:rPr>
        <w:t xml:space="preserve"> קובע </w:t>
      </w:r>
      <w:r w:rsidRPr="00671727">
        <w:rPr>
          <w:rFonts w:cs="David" w:hint="cs"/>
          <w:b/>
          <w:bCs/>
          <w:rtl/>
        </w:rPr>
        <w:t>שעיקרון פומביות הדיון מתחייב מההליך ההוגן כי זה אמצעי להבטיח הגנה על הנאשם מפני שרירותיות, חוסר צדק שכרוכים במשפט סודי.</w:t>
      </w:r>
      <w:r w:rsidRPr="005734EA">
        <w:rPr>
          <w:rFonts w:cs="David" w:hint="cs"/>
          <w:rtl/>
        </w:rPr>
        <w:t xml:space="preserve"> </w:t>
      </w:r>
      <w:r w:rsidRPr="005734EA">
        <w:rPr>
          <w:rFonts w:cs="David" w:hint="cs"/>
          <w:u w:val="single"/>
          <w:rtl/>
        </w:rPr>
        <w:t>חזקת החפות</w:t>
      </w:r>
      <w:r w:rsidRPr="005734EA">
        <w:rPr>
          <w:rFonts w:cs="David" w:hint="cs"/>
          <w:rtl/>
        </w:rPr>
        <w:t xml:space="preserve"> היא בעלת מעמד חוקתי, ונראה במבט ראשוני כי מגילת זכויות האדם מבטלת את ההצדקה למעצר, אך הרושם הזה יכול להתקבל רק לאחר קריאת הסעיפים הראשונים. </w:t>
      </w:r>
      <w:r w:rsidRPr="00671727">
        <w:rPr>
          <w:rFonts w:cs="David" w:hint="cs"/>
          <w:b/>
          <w:bCs/>
          <w:u w:val="single"/>
          <w:rtl/>
        </w:rPr>
        <w:t>פסקת ההגבלה</w:t>
      </w:r>
      <w:r w:rsidRPr="00671727">
        <w:rPr>
          <w:rFonts w:cs="David" w:hint="cs"/>
          <w:b/>
          <w:bCs/>
          <w:rtl/>
        </w:rPr>
        <w:t xml:space="preserve"> מניחה את התשתית האפשרית לפגיעה בהתאם למידתיות ולתכלית הראויה.</w:t>
      </w:r>
      <w:r w:rsidRPr="005734EA">
        <w:rPr>
          <w:rFonts w:cs="David" w:hint="cs"/>
          <w:rtl/>
        </w:rPr>
        <w:t xml:space="preserve"> ברק מציין במאמרו שזכויות האדם לא מוחלטות, הן מוגבלות, וזכות אדם אחת פוגעת גם באופן פוטנציאלי בזכות אדם אחר, ובאשר למעצר זה מקבל ביטוי מיוחד- זכויות הנאשם לעומת ביטחון הציבור והביטחון הנפשי והפיזי של המתלונן.</w:t>
      </w:r>
      <w:r>
        <w:rPr>
          <w:rFonts w:cs="David" w:hint="cs"/>
          <w:rtl/>
        </w:rPr>
        <w:t xml:space="preserve"> </w:t>
      </w:r>
      <w:r w:rsidRPr="005734EA">
        <w:rPr>
          <w:rFonts w:cs="David" w:hint="cs"/>
          <w:rtl/>
        </w:rPr>
        <w:t xml:space="preserve">במעצר, הפגיעות הללו מאוד קונקרטיות, האיזונים הם מאוד עדינים ובבהמ"ש הם המהות והם בלב העיסוק של מוסד המעצר. </w:t>
      </w:r>
      <w:r w:rsidR="00671727" w:rsidRPr="005734EA">
        <w:rPr>
          <w:rFonts w:cs="David" w:hint="cs"/>
          <w:b/>
          <w:bCs/>
          <w:rtl/>
        </w:rPr>
        <w:t>פסקת ההגבלה היא השער לדיני המעצרים</w:t>
      </w:r>
      <w:r w:rsidR="00671727" w:rsidRPr="005734EA">
        <w:rPr>
          <w:rFonts w:cs="David" w:hint="cs"/>
          <w:rtl/>
        </w:rPr>
        <w:t xml:space="preserve"> ולכן כאשר בוחנים עניינים של מקרים ספציפיים יש חובה לעבור דרך השער החוקתי הזה.</w:t>
      </w:r>
    </w:p>
    <w:p w:rsidR="00DF4EFF" w:rsidRPr="005734EA" w:rsidRDefault="00DF4EFF" w:rsidP="004C764E">
      <w:pPr>
        <w:spacing w:after="240"/>
        <w:jc w:val="both"/>
        <w:rPr>
          <w:rFonts w:cs="David"/>
          <w:i/>
          <w:iCs/>
          <w:rtl/>
        </w:rPr>
      </w:pPr>
      <w:r w:rsidRPr="005734EA">
        <w:rPr>
          <w:rFonts w:cs="David" w:hint="cs"/>
          <w:i/>
          <w:iCs/>
          <w:rtl/>
        </w:rPr>
        <w:t xml:space="preserve">"דיני המעצר החדשים, חייבים יהיו לקיים מגבלות חוקתיות, חוק היסוד קובע כי אין מגבילים חירותו של אדם במעצר, מכאן </w:t>
      </w:r>
      <w:r w:rsidRPr="005734EA">
        <w:rPr>
          <w:rFonts w:cs="David"/>
          <w:i/>
          <w:iCs/>
          <w:rtl/>
        </w:rPr>
        <w:t>–</w:t>
      </w:r>
      <w:r w:rsidRPr="005734EA">
        <w:rPr>
          <w:rFonts w:cs="David" w:hint="cs"/>
          <w:i/>
          <w:iCs/>
          <w:rtl/>
        </w:rPr>
        <w:t xml:space="preserve"> שכל מעצר, פוגע בזכות אדם חוקתית, כדי להצדיק את המעצר , כל מעצר, יש לקיים את דרישותיה של פסקת </w:t>
      </w:r>
      <w:r w:rsidRPr="005734EA">
        <w:rPr>
          <w:rFonts w:cs="David" w:hint="cs"/>
          <w:i/>
          <w:iCs/>
          <w:rtl/>
        </w:rPr>
        <w:lastRenderedPageBreak/>
        <w:t xml:space="preserve">ההגבלה. לכך השפעה על כל שלבי המעצר, לרבות פרשנותן של עילות המעצר, בעיית החלופה למעצר, כמות הראיות הנדרשת למעצר וכיוצא בהן בעיות משפטיות אשר פתרונן יונק </w:t>
      </w:r>
      <w:proofErr w:type="spellStart"/>
      <w:r w:rsidRPr="005734EA">
        <w:rPr>
          <w:rFonts w:cs="David" w:hint="cs"/>
          <w:i/>
          <w:iCs/>
          <w:rtl/>
        </w:rPr>
        <w:t>מהקונסטיטונליזאציה</w:t>
      </w:r>
      <w:proofErr w:type="spellEnd"/>
      <w:r w:rsidRPr="005734EA">
        <w:rPr>
          <w:rFonts w:cs="David" w:hint="cs"/>
          <w:i/>
          <w:iCs/>
          <w:rtl/>
        </w:rPr>
        <w:t xml:space="preserve"> של דיני המעצר". </w:t>
      </w:r>
      <w:r>
        <w:rPr>
          <w:rFonts w:cs="David" w:hint="cs"/>
          <w:b/>
          <w:bCs/>
          <w:i/>
          <w:iCs/>
          <w:rtl/>
        </w:rPr>
        <w:t>א</w:t>
      </w:r>
      <w:r w:rsidRPr="005734EA">
        <w:rPr>
          <w:rFonts w:cs="David" w:hint="cs"/>
          <w:b/>
          <w:bCs/>
          <w:i/>
          <w:iCs/>
          <w:rtl/>
        </w:rPr>
        <w:t>.ברק</w:t>
      </w:r>
      <w:r w:rsidRPr="005734EA">
        <w:rPr>
          <w:rFonts w:cs="David" w:hint="cs"/>
          <w:i/>
          <w:iCs/>
          <w:rtl/>
        </w:rPr>
        <w:t xml:space="preserve">. </w:t>
      </w:r>
    </w:p>
    <w:p w:rsidR="00DF4EFF" w:rsidRPr="005734EA" w:rsidRDefault="00DF4EFF" w:rsidP="004C764E">
      <w:pPr>
        <w:spacing w:after="240"/>
        <w:jc w:val="both"/>
        <w:rPr>
          <w:rFonts w:cs="David"/>
          <w:b/>
          <w:bCs/>
          <w:u w:val="single"/>
          <w:rtl/>
        </w:rPr>
      </w:pPr>
      <w:r w:rsidRPr="005734EA">
        <w:rPr>
          <w:rFonts w:cs="David" w:hint="cs"/>
          <w:b/>
          <w:bCs/>
          <w:u w:val="single"/>
          <w:rtl/>
        </w:rPr>
        <w:t>קיימות דרגות שונות של פגיעה בחירות:</w:t>
      </w:r>
    </w:p>
    <w:p w:rsidR="00570B25" w:rsidRDefault="00DF4EFF" w:rsidP="004C764E">
      <w:pPr>
        <w:spacing w:after="240"/>
        <w:jc w:val="both"/>
        <w:rPr>
          <w:rStyle w:val="big-number"/>
          <w:rFonts w:cs="David" w:hint="cs"/>
          <w:color w:val="FF0000"/>
          <w:rtl/>
        </w:rPr>
      </w:pPr>
      <w:r w:rsidRPr="005734EA">
        <w:rPr>
          <w:rFonts w:cs="David" w:hint="cs"/>
          <w:b/>
          <w:bCs/>
          <w:rtl/>
        </w:rPr>
        <w:t>עיכוב-</w:t>
      </w:r>
      <w:r w:rsidRPr="005734EA">
        <w:rPr>
          <w:rFonts w:cs="David" w:hint="cs"/>
          <w:rtl/>
        </w:rPr>
        <w:t xml:space="preserve"> מוסדר בסעיפים 66-75 לחוק המעצרים, והוא מהווה את האופציה הקלה ביותר. באופן הפוך למשמעות העיכוב ביחס למעצר, הוא מובא בסוף חוק המעצרים. על פניו, עיכוב לא מהווה </w:t>
      </w:r>
      <w:r w:rsidR="00DC41E4">
        <w:rPr>
          <w:rFonts w:cs="David" w:hint="cs"/>
          <w:rtl/>
        </w:rPr>
        <w:t xml:space="preserve">פגיעה </w:t>
      </w:r>
      <w:r w:rsidRPr="005734EA">
        <w:rPr>
          <w:rFonts w:cs="David" w:hint="cs"/>
          <w:rtl/>
        </w:rPr>
        <w:t>משמעותי</w:t>
      </w:r>
      <w:r w:rsidR="00DC41E4">
        <w:rPr>
          <w:rFonts w:cs="David" w:hint="cs"/>
          <w:rtl/>
        </w:rPr>
        <w:t>ת</w:t>
      </w:r>
      <w:r w:rsidRPr="005734EA">
        <w:rPr>
          <w:rFonts w:cs="David" w:hint="cs"/>
          <w:rtl/>
        </w:rPr>
        <w:t xml:space="preserve"> במיוחד.</w:t>
      </w:r>
    </w:p>
    <w:p w:rsidR="00DF4EFF" w:rsidRPr="00570B25" w:rsidRDefault="00DF4EFF" w:rsidP="004C764E">
      <w:pPr>
        <w:spacing w:after="240"/>
        <w:jc w:val="both"/>
        <w:rPr>
          <w:rFonts w:cs="David"/>
          <w:rtl/>
        </w:rPr>
      </w:pPr>
      <w:r>
        <w:rPr>
          <w:rStyle w:val="big-number"/>
          <w:rFonts w:cs="David" w:hint="cs"/>
          <w:color w:val="FF0000"/>
          <w:rtl/>
        </w:rPr>
        <w:t xml:space="preserve">66. </w:t>
      </w:r>
      <w:r w:rsidRPr="005734EA">
        <w:rPr>
          <w:rStyle w:val="default"/>
          <w:rFonts w:cs="David" w:hint="cs"/>
          <w:color w:val="FF0000"/>
          <w:rtl/>
        </w:rPr>
        <w:t xml:space="preserve">בפרק זה, "עיכוב" – </w:t>
      </w:r>
      <w:r w:rsidRPr="00DC41E4">
        <w:rPr>
          <w:rStyle w:val="default"/>
          <w:rFonts w:cs="David" w:hint="cs"/>
          <w:b/>
          <w:bCs/>
          <w:color w:val="FF0000"/>
          <w:rtl/>
        </w:rPr>
        <w:t>הגבלת</w:t>
      </w:r>
      <w:r w:rsidRPr="005734EA">
        <w:rPr>
          <w:rStyle w:val="default"/>
          <w:rFonts w:cs="David" w:hint="cs"/>
          <w:color w:val="FF0000"/>
          <w:rtl/>
        </w:rPr>
        <w:t xml:space="preserve"> חירותו של אדם </w:t>
      </w:r>
      <w:r w:rsidRPr="00DC41E4">
        <w:rPr>
          <w:rStyle w:val="default"/>
          <w:rFonts w:cs="David" w:hint="cs"/>
          <w:b/>
          <w:bCs/>
          <w:color w:val="FF0000"/>
          <w:rtl/>
        </w:rPr>
        <w:t>לנוע באופן חופשי</w:t>
      </w:r>
      <w:r w:rsidRPr="005734EA">
        <w:rPr>
          <w:rStyle w:val="default"/>
          <w:rFonts w:cs="David" w:hint="cs"/>
          <w:color w:val="FF0000"/>
          <w:rtl/>
        </w:rPr>
        <w:t xml:space="preserve">, בשל </w:t>
      </w:r>
      <w:r w:rsidRPr="00DC41E4">
        <w:rPr>
          <w:rStyle w:val="default"/>
          <w:rFonts w:cs="David" w:hint="cs"/>
          <w:b/>
          <w:bCs/>
          <w:color w:val="FF0000"/>
          <w:rtl/>
        </w:rPr>
        <w:t>חשד שבוצעה עבירה או כדי למנוע</w:t>
      </w:r>
      <w:r w:rsidRPr="005734EA">
        <w:rPr>
          <w:rStyle w:val="default"/>
          <w:rFonts w:cs="David" w:hint="cs"/>
          <w:color w:val="FF0000"/>
          <w:rtl/>
        </w:rPr>
        <w:t xml:space="preserve"> ביצוע עבירה כאשר הגבלת החירות </w:t>
      </w:r>
      <w:r w:rsidRPr="00DC41E4">
        <w:rPr>
          <w:rStyle w:val="default"/>
          <w:rFonts w:cs="David" w:hint="cs"/>
          <w:b/>
          <w:bCs/>
          <w:color w:val="FF0000"/>
          <w:rtl/>
        </w:rPr>
        <w:t>מסויגת מראש בזמן ובתכלית</w:t>
      </w:r>
      <w:r w:rsidRPr="005734EA">
        <w:rPr>
          <w:rStyle w:val="default"/>
          <w:rFonts w:cs="David" w:hint="cs"/>
          <w:color w:val="FF0000"/>
          <w:rtl/>
        </w:rPr>
        <w:t xml:space="preserve">, </w:t>
      </w:r>
      <w:proofErr w:type="spellStart"/>
      <w:r w:rsidRPr="005734EA">
        <w:rPr>
          <w:rStyle w:val="default"/>
          <w:rFonts w:cs="David" w:hint="cs"/>
          <w:color w:val="FF0000"/>
          <w:rtl/>
        </w:rPr>
        <w:t>הכל</w:t>
      </w:r>
      <w:proofErr w:type="spellEnd"/>
      <w:r w:rsidRPr="005734EA">
        <w:rPr>
          <w:rStyle w:val="default"/>
          <w:rFonts w:cs="David" w:hint="cs"/>
          <w:color w:val="FF0000"/>
          <w:rtl/>
        </w:rPr>
        <w:t xml:space="preserve"> כאמור בפרק זה</w:t>
      </w:r>
      <w:r>
        <w:rPr>
          <w:rStyle w:val="default"/>
          <w:rFonts w:cs="David" w:hint="cs"/>
          <w:color w:val="FF0000"/>
          <w:rtl/>
        </w:rPr>
        <w:t>.</w:t>
      </w:r>
    </w:p>
    <w:p w:rsidR="00DF4EFF" w:rsidRPr="005734EA" w:rsidRDefault="00DF4EFF" w:rsidP="004C764E">
      <w:pPr>
        <w:pStyle w:val="a3"/>
        <w:spacing w:after="240"/>
        <w:ind w:left="0"/>
        <w:jc w:val="both"/>
        <w:rPr>
          <w:rFonts w:cs="David"/>
          <w:color w:val="FF0000"/>
          <w:rtl/>
        </w:rPr>
      </w:pPr>
      <w:r w:rsidRPr="005734EA">
        <w:rPr>
          <w:rFonts w:cs="David" w:hint="cs"/>
          <w:rtl/>
        </w:rPr>
        <w:t xml:space="preserve">העיכוב יכול לעכב פעילות משמעותית של אדם בעניינים אישיים ובענייני עבודה. אנשים במהלך חייהם </w:t>
      </w:r>
      <w:r>
        <w:rPr>
          <w:rFonts w:cs="David" w:hint="cs"/>
          <w:rtl/>
        </w:rPr>
        <w:t>מתנה</w:t>
      </w:r>
      <w:r w:rsidRPr="005734EA">
        <w:rPr>
          <w:rFonts w:cs="David" w:hint="cs"/>
          <w:rtl/>
        </w:rPr>
        <w:t>לים לפי לוחות זמנים ולכן, לעיכוב אדם יש משמעויות והשלכות רבות ויכול להוות פגיעה קשה. יש כאן השפלה פוטנציאלית. יש חשש לפגיעה או פוטנציאל לפגיעה במיעוט, בשכבות סוציו אקונומיות נמוכות, עובדים זרים. יש חשש להתנכלות בלתי מוצדקת באדם בעל רקע עברייני, שאולי שילם כבר את המחיר.</w:t>
      </w:r>
      <w:r w:rsidR="00734B59">
        <w:rPr>
          <w:rFonts w:cs="David" w:hint="cs"/>
          <w:rtl/>
        </w:rPr>
        <w:t xml:space="preserve"> </w:t>
      </w:r>
      <w:r w:rsidRPr="005734EA">
        <w:rPr>
          <w:rFonts w:cs="David" w:hint="cs"/>
          <w:b/>
          <w:bCs/>
          <w:u w:val="single"/>
          <w:rtl/>
        </w:rPr>
        <w:t>התנאים לעיכוב?</w:t>
      </w:r>
    </w:p>
    <w:p w:rsidR="00DF4EFF" w:rsidRPr="005734EA" w:rsidRDefault="00DF4EFF" w:rsidP="004C764E">
      <w:pPr>
        <w:pStyle w:val="p00"/>
        <w:bidi/>
        <w:spacing w:before="0" w:beforeAutospacing="0" w:after="0" w:afterAutospacing="0" w:line="276" w:lineRule="auto"/>
        <w:jc w:val="both"/>
        <w:rPr>
          <w:rFonts w:cs="David"/>
          <w:color w:val="FF0000"/>
          <w:sz w:val="22"/>
          <w:szCs w:val="22"/>
        </w:rPr>
      </w:pPr>
      <w:r w:rsidRPr="005734EA">
        <w:rPr>
          <w:rStyle w:val="big-number"/>
          <w:rFonts w:cs="David" w:hint="cs"/>
          <w:color w:val="FF0000"/>
          <w:sz w:val="22"/>
          <w:szCs w:val="22"/>
          <w:rtl/>
        </w:rPr>
        <w:t>67.  </w:t>
      </w:r>
      <w:r w:rsidRPr="005734EA">
        <w:rPr>
          <w:rStyle w:val="apple-converted-space"/>
          <w:rFonts w:cs="David" w:hint="cs"/>
          <w:color w:val="FF0000"/>
          <w:sz w:val="22"/>
          <w:szCs w:val="22"/>
          <w:rtl/>
        </w:rPr>
        <w:t> </w:t>
      </w:r>
      <w:r w:rsidRPr="005734EA">
        <w:rPr>
          <w:rStyle w:val="default"/>
          <w:rFonts w:cs="David" w:hint="cs"/>
          <w:color w:val="FF0000"/>
          <w:sz w:val="22"/>
          <w:szCs w:val="22"/>
          <w:rtl/>
        </w:rPr>
        <w:t>(א) </w:t>
      </w:r>
      <w:r w:rsidRPr="005734EA">
        <w:rPr>
          <w:rStyle w:val="apple-converted-space"/>
          <w:rFonts w:cs="David" w:hint="cs"/>
          <w:color w:val="FF0000"/>
          <w:sz w:val="22"/>
          <w:szCs w:val="22"/>
          <w:rtl/>
        </w:rPr>
        <w:t> </w:t>
      </w:r>
      <w:r w:rsidRPr="005734EA">
        <w:rPr>
          <w:rStyle w:val="default"/>
          <w:rFonts w:cs="David" w:hint="cs"/>
          <w:color w:val="FF0000"/>
          <w:sz w:val="22"/>
          <w:szCs w:val="22"/>
          <w:rtl/>
        </w:rPr>
        <w:t xml:space="preserve">היה לשוטר </w:t>
      </w:r>
      <w:r w:rsidRPr="005734EA">
        <w:rPr>
          <w:rStyle w:val="default"/>
          <w:rFonts w:cs="David" w:hint="cs"/>
          <w:color w:val="FF0000"/>
          <w:sz w:val="22"/>
          <w:szCs w:val="22"/>
          <w:u w:val="single"/>
          <w:rtl/>
        </w:rPr>
        <w:t>יסוד סביר לחשד</w:t>
      </w:r>
      <w:r w:rsidRPr="005734EA">
        <w:rPr>
          <w:rStyle w:val="default"/>
          <w:rFonts w:cs="David" w:hint="cs"/>
          <w:color w:val="FF0000"/>
          <w:sz w:val="22"/>
          <w:szCs w:val="22"/>
          <w:rtl/>
        </w:rPr>
        <w:t xml:space="preserve"> כי אדם עבר עבירה, או כי הוא עומד לעבור עבירה העלולה לסכן את שלומו או בטחונו של אדם, או את שלום הציבור או את בטחון המדינה, רשאי הוא לעכבו כדי לברר את זהותו ומענו או כדי לחקור אותו ולמסור לו מסמכים, במקום הימצאו.</w:t>
      </w:r>
    </w:p>
    <w:p w:rsidR="00DF4EFF" w:rsidRPr="005734EA" w:rsidRDefault="00DF4EFF" w:rsidP="004C764E">
      <w:pPr>
        <w:pStyle w:val="p00"/>
        <w:bidi/>
        <w:spacing w:before="0" w:beforeAutospacing="0" w:after="0" w:afterAutospacing="0" w:line="276" w:lineRule="auto"/>
        <w:ind w:left="495"/>
        <w:jc w:val="both"/>
        <w:rPr>
          <w:rFonts w:cs="David"/>
          <w:color w:val="FF0000"/>
          <w:sz w:val="22"/>
          <w:szCs w:val="22"/>
          <w:rtl/>
        </w:rPr>
      </w:pPr>
      <w:r w:rsidRPr="005734EA">
        <w:rPr>
          <w:rStyle w:val="default"/>
          <w:rFonts w:cs="David" w:hint="cs"/>
          <w:color w:val="FF0000"/>
          <w:sz w:val="22"/>
          <w:szCs w:val="22"/>
          <w:rtl/>
        </w:rPr>
        <w:t>(ב) </w:t>
      </w:r>
      <w:r w:rsidRPr="005734EA">
        <w:rPr>
          <w:rStyle w:val="apple-converted-space"/>
          <w:rFonts w:cs="David" w:hint="cs"/>
          <w:color w:val="FF0000"/>
          <w:sz w:val="22"/>
          <w:szCs w:val="22"/>
          <w:rtl/>
        </w:rPr>
        <w:t> </w:t>
      </w:r>
      <w:r w:rsidRPr="005734EA">
        <w:rPr>
          <w:rStyle w:val="default"/>
          <w:rFonts w:cs="David" w:hint="cs"/>
          <w:color w:val="FF0000"/>
          <w:sz w:val="22"/>
          <w:szCs w:val="22"/>
          <w:rtl/>
        </w:rPr>
        <w:t>שוטר רשאי לדרוש מאדם להילוות עמו לתחנת המשטרה או לזמנו לתחנת המשטרה למועד אחר שיקבע, אם נתקיימו שניים אל</w:t>
      </w:r>
      <w:bookmarkStart w:id="0" w:name="_ftnref2"/>
      <w:r w:rsidR="00DC41E4">
        <w:rPr>
          <w:rStyle w:val="default"/>
          <w:rFonts w:cs="David" w:hint="cs"/>
          <w:color w:val="FF0000"/>
          <w:sz w:val="22"/>
          <w:szCs w:val="22"/>
          <w:rtl/>
        </w:rPr>
        <w:t>ה</w:t>
      </w:r>
      <w:bookmarkEnd w:id="0"/>
      <w:r w:rsidRPr="005734EA">
        <w:rPr>
          <w:rStyle w:val="default"/>
          <w:rFonts w:cs="David" w:hint="cs"/>
          <w:color w:val="FF0000"/>
          <w:sz w:val="22"/>
          <w:szCs w:val="22"/>
          <w:rtl/>
        </w:rPr>
        <w:t>:</w:t>
      </w:r>
    </w:p>
    <w:p w:rsidR="00DF4EFF" w:rsidRPr="005734EA" w:rsidRDefault="00DF4EFF" w:rsidP="004C764E">
      <w:pPr>
        <w:pStyle w:val="p22"/>
        <w:bidi/>
        <w:spacing w:before="0" w:beforeAutospacing="0" w:after="0" w:afterAutospacing="0" w:line="276" w:lineRule="auto"/>
        <w:ind w:left="720"/>
        <w:jc w:val="both"/>
        <w:rPr>
          <w:rFonts w:cs="David"/>
          <w:color w:val="FF0000"/>
          <w:sz w:val="22"/>
          <w:szCs w:val="22"/>
          <w:rtl/>
        </w:rPr>
      </w:pPr>
      <w:r w:rsidRPr="005734EA">
        <w:rPr>
          <w:rStyle w:val="default"/>
          <w:rFonts w:cs="David" w:hint="cs"/>
          <w:color w:val="FF0000"/>
          <w:sz w:val="22"/>
          <w:szCs w:val="22"/>
          <w:rtl/>
        </w:rPr>
        <w:t>(1)  </w:t>
      </w:r>
      <w:r w:rsidRPr="005734EA">
        <w:rPr>
          <w:rStyle w:val="apple-converted-space"/>
          <w:rFonts w:cs="David" w:hint="cs"/>
          <w:color w:val="FF0000"/>
          <w:sz w:val="22"/>
          <w:szCs w:val="22"/>
          <w:rtl/>
        </w:rPr>
        <w:t> </w:t>
      </w:r>
      <w:r w:rsidRPr="005734EA">
        <w:rPr>
          <w:rStyle w:val="default"/>
          <w:rFonts w:cs="David" w:hint="cs"/>
          <w:color w:val="FF0000"/>
          <w:sz w:val="22"/>
          <w:szCs w:val="22"/>
          <w:rtl/>
        </w:rPr>
        <w:t>יש יסוד סביר לחשד שהוא עבר עבירה או יש הסתברות גבוהה שהוא עומד לעבור עבירה כאמור בסעיף קטן (א);</w:t>
      </w:r>
    </w:p>
    <w:p w:rsidR="00DF4EFF" w:rsidRPr="005734EA" w:rsidRDefault="00DF4EFF" w:rsidP="004C764E">
      <w:pPr>
        <w:pStyle w:val="p22"/>
        <w:bidi/>
        <w:spacing w:before="0" w:beforeAutospacing="0" w:after="0" w:afterAutospacing="0" w:line="276" w:lineRule="auto"/>
        <w:ind w:left="720"/>
        <w:jc w:val="both"/>
        <w:rPr>
          <w:rFonts w:cs="David"/>
          <w:color w:val="FF0000"/>
          <w:sz w:val="22"/>
          <w:szCs w:val="22"/>
          <w:rtl/>
        </w:rPr>
      </w:pPr>
      <w:r w:rsidRPr="005734EA">
        <w:rPr>
          <w:rStyle w:val="default"/>
          <w:rFonts w:cs="David" w:hint="cs"/>
          <w:color w:val="FF0000"/>
          <w:sz w:val="22"/>
          <w:szCs w:val="22"/>
          <w:rtl/>
        </w:rPr>
        <w:t>(2)  </w:t>
      </w:r>
      <w:r w:rsidRPr="005734EA">
        <w:rPr>
          <w:rStyle w:val="apple-converted-space"/>
          <w:rFonts w:cs="David" w:hint="cs"/>
          <w:color w:val="FF0000"/>
          <w:sz w:val="22"/>
          <w:szCs w:val="22"/>
          <w:rtl/>
        </w:rPr>
        <w:t> </w:t>
      </w:r>
      <w:r w:rsidRPr="005734EA">
        <w:rPr>
          <w:rStyle w:val="default"/>
          <w:rFonts w:cs="David" w:hint="cs"/>
          <w:color w:val="FF0000"/>
          <w:sz w:val="22"/>
          <w:szCs w:val="22"/>
          <w:rtl/>
        </w:rPr>
        <w:t>הזיהוי היה בלתי מספיק, או לא ניתן לחקור אותו במקום הימצאו</w:t>
      </w:r>
      <w:r w:rsidR="00DC41E4">
        <w:rPr>
          <w:rStyle w:val="default"/>
          <w:rFonts w:cs="David" w:hint="cs"/>
          <w:color w:val="FF0000"/>
          <w:sz w:val="22"/>
          <w:szCs w:val="22"/>
          <w:rtl/>
        </w:rPr>
        <w:t xml:space="preserve"> (לצרכי זיהוי/ חקירה)</w:t>
      </w:r>
      <w:r w:rsidRPr="005734EA">
        <w:rPr>
          <w:rStyle w:val="default"/>
          <w:rFonts w:cs="David" w:hint="cs"/>
          <w:color w:val="FF0000"/>
          <w:sz w:val="22"/>
          <w:szCs w:val="22"/>
          <w:rtl/>
        </w:rPr>
        <w:t>.</w:t>
      </w:r>
    </w:p>
    <w:p w:rsidR="00DF4EFF" w:rsidRDefault="00DF4EFF" w:rsidP="004C764E">
      <w:pPr>
        <w:pStyle w:val="a3"/>
        <w:spacing w:after="0"/>
        <w:ind w:left="0"/>
        <w:jc w:val="both"/>
        <w:rPr>
          <w:rFonts w:cs="David" w:hint="cs"/>
          <w:rtl/>
        </w:rPr>
      </w:pPr>
      <w:r w:rsidRPr="005734EA">
        <w:rPr>
          <w:rFonts w:cs="David" w:hint="cs"/>
          <w:b/>
          <w:bCs/>
          <w:rtl/>
        </w:rPr>
        <w:t>יסוד סביר לחשד</w:t>
      </w:r>
      <w:r w:rsidRPr="005734EA">
        <w:rPr>
          <w:rFonts w:cs="David" w:hint="cs"/>
          <w:rtl/>
        </w:rPr>
        <w:t xml:space="preserve">: המונח 'יסוד סביר לחשד' זו רקמה מאוד גמישה של מונחים, שיכולה להכיל הרבה מאוד. זה לא בהכרח מתייחס לעבירה שנעברה, זה מדבר גם על האפשרות של עתידיות לביצוע עבירה. אין לשכוח שההגדרה הזו מיושמת ע"י שוטר ולכן מדובר ברף </w:t>
      </w:r>
      <w:proofErr w:type="spellStart"/>
      <w:r w:rsidRPr="005734EA">
        <w:rPr>
          <w:rFonts w:cs="David" w:hint="cs"/>
          <w:rtl/>
        </w:rPr>
        <w:t>מינימלי</w:t>
      </w:r>
      <w:proofErr w:type="spellEnd"/>
      <w:r w:rsidRPr="005734EA">
        <w:rPr>
          <w:rFonts w:cs="David" w:hint="cs"/>
          <w:rtl/>
        </w:rPr>
        <w:t xml:space="preserve">. </w:t>
      </w:r>
      <w:r w:rsidRPr="005734EA">
        <w:rPr>
          <w:rFonts w:cs="David" w:hint="cs"/>
          <w:b/>
          <w:bCs/>
          <w:rtl/>
        </w:rPr>
        <w:t xml:space="preserve">סעיף 69 </w:t>
      </w:r>
      <w:r w:rsidRPr="005734EA">
        <w:rPr>
          <w:rFonts w:cs="David" w:hint="cs"/>
          <w:rtl/>
        </w:rPr>
        <w:t>אומר שהעיכוב יכול להתבצע לבדיקת מסמכים.</w:t>
      </w:r>
    </w:p>
    <w:p w:rsidR="00570B25" w:rsidRPr="00570B25" w:rsidRDefault="00570B25" w:rsidP="004C764E">
      <w:pPr>
        <w:pStyle w:val="P000"/>
        <w:spacing w:before="72" w:line="276" w:lineRule="auto"/>
        <w:ind w:left="0"/>
        <w:rPr>
          <w:rStyle w:val="default"/>
          <w:rFonts w:cs="David" w:hint="cs"/>
          <w:noProof w:val="0"/>
          <w:color w:val="FF0000"/>
          <w:sz w:val="22"/>
          <w:szCs w:val="22"/>
          <w:rtl/>
          <w:lang w:eastAsia="en-US"/>
        </w:rPr>
      </w:pPr>
      <w:r w:rsidRPr="00570B25">
        <w:rPr>
          <w:rStyle w:val="big-number"/>
          <w:color w:val="FF0000"/>
          <w:rtl/>
        </w:rPr>
        <w:t>69</w:t>
      </w:r>
      <w:r w:rsidRPr="00570B25">
        <w:rPr>
          <w:rStyle w:val="default"/>
          <w:rFonts w:cs="David"/>
          <w:noProof w:val="0"/>
          <w:color w:val="FF0000"/>
          <w:sz w:val="22"/>
          <w:szCs w:val="22"/>
          <w:rtl/>
          <w:lang w:eastAsia="en-US"/>
        </w:rPr>
        <w:t>.</w:t>
      </w:r>
      <w:r w:rsidRPr="00570B25">
        <w:rPr>
          <w:rStyle w:val="default"/>
          <w:rFonts w:cs="David" w:hint="cs"/>
          <w:noProof w:val="0"/>
          <w:color w:val="FF0000"/>
          <w:sz w:val="22"/>
          <w:szCs w:val="22"/>
          <w:rtl/>
          <w:lang w:eastAsia="en-US"/>
        </w:rPr>
        <w:t xml:space="preserve"> </w:t>
      </w:r>
      <w:r w:rsidRPr="00570B25">
        <w:rPr>
          <w:rStyle w:val="default"/>
          <w:rFonts w:cs="David"/>
          <w:noProof w:val="0"/>
          <w:color w:val="FF0000"/>
          <w:sz w:val="22"/>
          <w:szCs w:val="22"/>
          <w:rtl/>
          <w:lang w:eastAsia="en-US"/>
        </w:rPr>
        <w:t>ה</w:t>
      </w:r>
      <w:r w:rsidRPr="00570B25">
        <w:rPr>
          <w:rStyle w:val="default"/>
          <w:rFonts w:cs="David" w:hint="cs"/>
          <w:noProof w:val="0"/>
          <w:color w:val="FF0000"/>
          <w:sz w:val="22"/>
          <w:szCs w:val="22"/>
          <w:rtl/>
          <w:lang w:eastAsia="en-US"/>
        </w:rPr>
        <w:t>וקנתה בחיקוק הסמכות לחפש במקום, בכליו או על גופו של אדם, או ה</w:t>
      </w:r>
      <w:r w:rsidRPr="00570B25">
        <w:rPr>
          <w:rStyle w:val="default"/>
          <w:rFonts w:cs="David"/>
          <w:noProof w:val="0"/>
          <w:color w:val="FF0000"/>
          <w:sz w:val="22"/>
          <w:szCs w:val="22"/>
          <w:rtl/>
          <w:lang w:eastAsia="en-US"/>
        </w:rPr>
        <w:t>ס</w:t>
      </w:r>
      <w:r w:rsidRPr="00570B25">
        <w:rPr>
          <w:rStyle w:val="default"/>
          <w:rFonts w:cs="David" w:hint="cs"/>
          <w:noProof w:val="0"/>
          <w:color w:val="FF0000"/>
          <w:sz w:val="22"/>
          <w:szCs w:val="22"/>
          <w:rtl/>
          <w:lang w:eastAsia="en-US"/>
        </w:rPr>
        <w:t>מכות לדרוש מאדם הצגת מסמכים, רשאי בעל הסמכות לעכב אדם או כלי רכב כדי לאפשר את החיפוש או העיון במסמכים, וכן רשאי הוא לדרוש מהאדם למסור את שמו ומענו.</w:t>
      </w:r>
    </w:p>
    <w:p w:rsidR="00570B25" w:rsidRPr="005734EA" w:rsidRDefault="00570B25" w:rsidP="004C764E">
      <w:pPr>
        <w:pStyle w:val="a3"/>
        <w:spacing w:after="240"/>
        <w:ind w:left="0"/>
        <w:jc w:val="both"/>
        <w:rPr>
          <w:rFonts w:cs="David"/>
          <w:rtl/>
        </w:rPr>
      </w:pPr>
    </w:p>
    <w:p w:rsidR="00DF4EFF" w:rsidRPr="005734EA" w:rsidRDefault="00DF4EFF" w:rsidP="004C764E">
      <w:pPr>
        <w:pStyle w:val="a3"/>
        <w:spacing w:after="240"/>
        <w:ind w:left="0"/>
        <w:jc w:val="both"/>
        <w:rPr>
          <w:rFonts w:cs="David"/>
          <w:b/>
          <w:bCs/>
          <w:u w:val="single"/>
          <w:rtl/>
        </w:rPr>
      </w:pPr>
      <w:r w:rsidRPr="005734EA">
        <w:rPr>
          <w:rFonts w:cs="David" w:hint="cs"/>
          <w:b/>
          <w:bCs/>
          <w:u w:val="single"/>
          <w:rtl/>
        </w:rPr>
        <w:t>משך העיכוב</w:t>
      </w:r>
    </w:p>
    <w:p w:rsidR="00DF4EFF" w:rsidRPr="005734EA" w:rsidRDefault="00DF4EFF" w:rsidP="004C764E">
      <w:pPr>
        <w:pStyle w:val="p00"/>
        <w:bidi/>
        <w:spacing w:before="0" w:beforeAutospacing="0" w:after="0" w:afterAutospacing="0" w:line="276" w:lineRule="auto"/>
        <w:jc w:val="both"/>
        <w:rPr>
          <w:rFonts w:cs="David"/>
          <w:color w:val="FF0000"/>
          <w:sz w:val="22"/>
          <w:szCs w:val="22"/>
        </w:rPr>
      </w:pPr>
      <w:r w:rsidRPr="005734EA">
        <w:rPr>
          <w:rStyle w:val="big-number"/>
          <w:rFonts w:cs="David" w:hint="cs"/>
          <w:color w:val="FF0000"/>
          <w:sz w:val="22"/>
          <w:szCs w:val="22"/>
          <w:rtl/>
        </w:rPr>
        <w:t>73.  </w:t>
      </w:r>
      <w:r w:rsidRPr="005734EA">
        <w:rPr>
          <w:rStyle w:val="apple-converted-space"/>
          <w:rFonts w:cs="David" w:hint="cs"/>
          <w:color w:val="FF0000"/>
          <w:sz w:val="22"/>
          <w:szCs w:val="22"/>
          <w:rtl/>
        </w:rPr>
        <w:t> </w:t>
      </w:r>
      <w:r w:rsidRPr="005734EA">
        <w:rPr>
          <w:rStyle w:val="default"/>
          <w:rFonts w:cs="David" w:hint="cs"/>
          <w:color w:val="FF0000"/>
          <w:sz w:val="22"/>
          <w:szCs w:val="22"/>
          <w:rtl/>
        </w:rPr>
        <w:t>(א) </w:t>
      </w:r>
      <w:r w:rsidRPr="005734EA">
        <w:rPr>
          <w:rStyle w:val="apple-converted-space"/>
          <w:rFonts w:cs="David" w:hint="cs"/>
          <w:color w:val="FF0000"/>
          <w:sz w:val="22"/>
          <w:szCs w:val="22"/>
          <w:rtl/>
        </w:rPr>
        <w:t> </w:t>
      </w:r>
      <w:r w:rsidRPr="005734EA">
        <w:rPr>
          <w:rStyle w:val="default"/>
          <w:rFonts w:cs="David" w:hint="cs"/>
          <w:color w:val="FF0000"/>
          <w:sz w:val="22"/>
          <w:szCs w:val="22"/>
          <w:rtl/>
        </w:rPr>
        <w:t xml:space="preserve">לא יעוכב אדם או כלי רכב מעל </w:t>
      </w:r>
      <w:r w:rsidRPr="00D2500C">
        <w:rPr>
          <w:rStyle w:val="default"/>
          <w:rFonts w:cs="David" w:hint="cs"/>
          <w:b/>
          <w:bCs/>
          <w:color w:val="FF0000"/>
          <w:sz w:val="22"/>
          <w:szCs w:val="22"/>
          <w:rtl/>
        </w:rPr>
        <w:t>לזמן סביר הדרוש</w:t>
      </w:r>
      <w:r w:rsidRPr="005734EA">
        <w:rPr>
          <w:rStyle w:val="default"/>
          <w:rFonts w:cs="David" w:hint="cs"/>
          <w:color w:val="FF0000"/>
          <w:sz w:val="22"/>
          <w:szCs w:val="22"/>
          <w:rtl/>
        </w:rPr>
        <w:t>, בנסיבות המקרה, לביצוע הפעולה שלשמה הוקנתה סמכות העיכוב.</w:t>
      </w:r>
    </w:p>
    <w:p w:rsidR="00DF4EFF" w:rsidRPr="005734EA" w:rsidRDefault="00DF4EFF" w:rsidP="004C764E">
      <w:pPr>
        <w:pStyle w:val="p00"/>
        <w:bidi/>
        <w:spacing w:before="0" w:beforeAutospacing="0" w:after="0" w:afterAutospacing="0" w:line="276" w:lineRule="auto"/>
        <w:jc w:val="both"/>
        <w:rPr>
          <w:rFonts w:cs="David"/>
          <w:color w:val="FF0000"/>
          <w:sz w:val="22"/>
          <w:szCs w:val="22"/>
          <w:rtl/>
        </w:rPr>
      </w:pPr>
      <w:r w:rsidRPr="005734EA">
        <w:rPr>
          <w:rFonts w:cs="David" w:hint="cs"/>
          <w:color w:val="FF0000"/>
          <w:sz w:val="22"/>
          <w:szCs w:val="22"/>
          <w:rtl/>
        </w:rPr>
        <w:t>          </w:t>
      </w:r>
      <w:r w:rsidRPr="005734EA">
        <w:rPr>
          <w:rStyle w:val="apple-converted-space"/>
          <w:rFonts w:cs="David" w:hint="cs"/>
          <w:color w:val="FF0000"/>
          <w:sz w:val="22"/>
          <w:szCs w:val="22"/>
          <w:rtl/>
        </w:rPr>
        <w:t> </w:t>
      </w:r>
      <w:r w:rsidRPr="005734EA">
        <w:rPr>
          <w:rStyle w:val="default"/>
          <w:rFonts w:cs="David" w:hint="cs"/>
          <w:color w:val="FF0000"/>
          <w:sz w:val="22"/>
          <w:szCs w:val="22"/>
          <w:rtl/>
        </w:rPr>
        <w:t>(ב) </w:t>
      </w:r>
      <w:r w:rsidRPr="005734EA">
        <w:rPr>
          <w:rStyle w:val="apple-converted-space"/>
          <w:rFonts w:cs="David" w:hint="cs"/>
          <w:color w:val="FF0000"/>
          <w:sz w:val="22"/>
          <w:szCs w:val="22"/>
          <w:rtl/>
        </w:rPr>
        <w:t> </w:t>
      </w:r>
      <w:r w:rsidRPr="005734EA">
        <w:rPr>
          <w:rStyle w:val="default"/>
          <w:rFonts w:cs="David" w:hint="cs"/>
          <w:color w:val="FF0000"/>
          <w:sz w:val="22"/>
          <w:szCs w:val="22"/>
          <w:rtl/>
        </w:rPr>
        <w:t xml:space="preserve">בכל מקרה, לא יעוכב אדם או כלי רכב לפרק זמן העולה על </w:t>
      </w:r>
      <w:r w:rsidRPr="00D2500C">
        <w:rPr>
          <w:rStyle w:val="default"/>
          <w:rFonts w:cs="David" w:hint="cs"/>
          <w:b/>
          <w:bCs/>
          <w:color w:val="FF0000"/>
          <w:sz w:val="22"/>
          <w:szCs w:val="22"/>
          <w:rtl/>
        </w:rPr>
        <w:t>שלוש שעות</w:t>
      </w:r>
      <w:r w:rsidRPr="005734EA">
        <w:rPr>
          <w:rStyle w:val="default"/>
          <w:rFonts w:cs="David" w:hint="cs"/>
          <w:color w:val="FF0000"/>
          <w:sz w:val="22"/>
          <w:szCs w:val="22"/>
          <w:rtl/>
        </w:rPr>
        <w:t xml:space="preserve">; ואולם בעיכוב הקשור למספר רב של מעורבים, רשאי הקצין הממונה להאריך את משך העיכוב לפרק זמן נוסף שלא יעלה על </w:t>
      </w:r>
      <w:r w:rsidRPr="00D2500C">
        <w:rPr>
          <w:rStyle w:val="default"/>
          <w:rFonts w:cs="David" w:hint="cs"/>
          <w:b/>
          <w:bCs/>
          <w:color w:val="FF0000"/>
          <w:sz w:val="22"/>
          <w:szCs w:val="22"/>
          <w:rtl/>
        </w:rPr>
        <w:t>שלוש שעות נוספות</w:t>
      </w:r>
      <w:r w:rsidRPr="005734EA">
        <w:rPr>
          <w:rStyle w:val="default"/>
          <w:rFonts w:cs="David" w:hint="cs"/>
          <w:color w:val="FF0000"/>
          <w:sz w:val="22"/>
          <w:szCs w:val="22"/>
          <w:rtl/>
        </w:rPr>
        <w:t xml:space="preserve">, </w:t>
      </w:r>
      <w:r w:rsidRPr="00D2500C">
        <w:rPr>
          <w:rStyle w:val="default"/>
          <w:rFonts w:cs="David" w:hint="cs"/>
          <w:b/>
          <w:bCs/>
          <w:color w:val="FF0000"/>
          <w:sz w:val="22"/>
          <w:szCs w:val="22"/>
          <w:rtl/>
        </w:rPr>
        <w:t>מנימוקים שיירשמו</w:t>
      </w:r>
      <w:r w:rsidRPr="005734EA">
        <w:rPr>
          <w:rStyle w:val="default"/>
          <w:rFonts w:cs="David" w:hint="cs"/>
          <w:color w:val="FF0000"/>
          <w:sz w:val="22"/>
          <w:szCs w:val="22"/>
          <w:rtl/>
        </w:rPr>
        <w:t>.</w:t>
      </w:r>
    </w:p>
    <w:p w:rsidR="00DF4EFF" w:rsidRPr="005734EA" w:rsidRDefault="00DF4EFF" w:rsidP="004C764E">
      <w:pPr>
        <w:spacing w:after="0"/>
        <w:jc w:val="both"/>
        <w:rPr>
          <w:rFonts w:cs="David"/>
          <w:b/>
          <w:bCs/>
          <w:rtl/>
        </w:rPr>
      </w:pPr>
      <w:r w:rsidRPr="005734EA">
        <w:rPr>
          <w:rFonts w:cs="David" w:hint="cs"/>
          <w:rtl/>
        </w:rPr>
        <w:t xml:space="preserve">העיכוב יכול להיות אמצעי לפגיעה עמוקה בזכויות אדם, כאשר השוטר לא נדרש לרף גבוה כדי להביא לאותן הפגיעות. </w:t>
      </w:r>
      <w:r>
        <w:rPr>
          <w:rFonts w:cs="David" w:hint="cs"/>
          <w:rtl/>
        </w:rPr>
        <w:t>ס</w:t>
      </w:r>
      <w:r w:rsidRPr="005734EA">
        <w:rPr>
          <w:rFonts w:cs="David" w:hint="cs"/>
          <w:rtl/>
        </w:rPr>
        <w:t xml:space="preserve">מכות העיכוב, למרות שהיא פוגענית, </w:t>
      </w:r>
      <w:r w:rsidRPr="005734EA">
        <w:rPr>
          <w:rFonts w:cs="David" w:hint="cs"/>
          <w:b/>
          <w:bCs/>
          <w:rtl/>
        </w:rPr>
        <w:t>נתונה גם לאדם פרטי</w:t>
      </w:r>
      <w:r w:rsidRPr="005734EA">
        <w:rPr>
          <w:rFonts w:cs="David" w:hint="cs"/>
          <w:rtl/>
        </w:rPr>
        <w:t xml:space="preserve"> בהתמלא התנאים המנויים </w:t>
      </w:r>
      <w:r w:rsidRPr="005734EA">
        <w:rPr>
          <w:rFonts w:cs="David" w:hint="cs"/>
          <w:b/>
          <w:bCs/>
          <w:rtl/>
        </w:rPr>
        <w:t>בסעיף 75:</w:t>
      </w:r>
    </w:p>
    <w:p w:rsidR="00DF4EFF" w:rsidRPr="005734EA" w:rsidRDefault="00DF4EFF" w:rsidP="004C764E">
      <w:pPr>
        <w:pStyle w:val="p00"/>
        <w:bidi/>
        <w:spacing w:before="0" w:beforeAutospacing="0" w:after="0" w:afterAutospacing="0" w:line="276" w:lineRule="auto"/>
        <w:jc w:val="both"/>
        <w:rPr>
          <w:rFonts w:cs="David"/>
          <w:color w:val="FF0000"/>
          <w:sz w:val="22"/>
          <w:szCs w:val="22"/>
        </w:rPr>
      </w:pPr>
      <w:r w:rsidRPr="005734EA">
        <w:rPr>
          <w:rStyle w:val="big-number"/>
          <w:rFonts w:cs="David" w:hint="cs"/>
          <w:color w:val="FF0000"/>
          <w:sz w:val="22"/>
          <w:szCs w:val="22"/>
          <w:rtl/>
        </w:rPr>
        <w:t>75.  </w:t>
      </w:r>
      <w:r w:rsidRPr="005734EA">
        <w:rPr>
          <w:rStyle w:val="apple-converted-space"/>
          <w:rFonts w:cs="David" w:hint="cs"/>
          <w:color w:val="FF0000"/>
          <w:sz w:val="22"/>
          <w:szCs w:val="22"/>
          <w:rtl/>
        </w:rPr>
        <w:t> </w:t>
      </w:r>
      <w:r w:rsidRPr="005734EA">
        <w:rPr>
          <w:rStyle w:val="default"/>
          <w:rFonts w:cs="David" w:hint="cs"/>
          <w:color w:val="FF0000"/>
          <w:sz w:val="22"/>
          <w:szCs w:val="22"/>
          <w:rtl/>
        </w:rPr>
        <w:t>(א) </w:t>
      </w:r>
      <w:r w:rsidRPr="005734EA">
        <w:rPr>
          <w:rStyle w:val="apple-converted-space"/>
          <w:rFonts w:cs="David" w:hint="cs"/>
          <w:color w:val="FF0000"/>
          <w:sz w:val="22"/>
          <w:szCs w:val="22"/>
          <w:rtl/>
        </w:rPr>
        <w:t> </w:t>
      </w:r>
      <w:r w:rsidRPr="005734EA">
        <w:rPr>
          <w:rStyle w:val="default"/>
          <w:rFonts w:cs="David" w:hint="cs"/>
          <w:color w:val="FF0000"/>
          <w:sz w:val="22"/>
          <w:szCs w:val="22"/>
          <w:rtl/>
        </w:rPr>
        <w:t xml:space="preserve">כל אדם רשאי לעכב אדם אחר </w:t>
      </w:r>
      <w:r w:rsidRPr="00D2500C">
        <w:rPr>
          <w:rStyle w:val="default"/>
          <w:rFonts w:cs="David" w:hint="cs"/>
          <w:color w:val="FF0000"/>
          <w:sz w:val="22"/>
          <w:szCs w:val="22"/>
          <w:u w:val="single"/>
          <w:rtl/>
        </w:rPr>
        <w:t>עד לבואו של שוטר</w:t>
      </w:r>
      <w:r w:rsidRPr="005734EA">
        <w:rPr>
          <w:rStyle w:val="default"/>
          <w:rFonts w:cs="David" w:hint="cs"/>
          <w:color w:val="FF0000"/>
          <w:sz w:val="22"/>
          <w:szCs w:val="22"/>
          <w:rtl/>
        </w:rPr>
        <w:t xml:space="preserve"> אם נתקיים אחד מאלה:</w:t>
      </w:r>
    </w:p>
    <w:p w:rsidR="00DF4EFF" w:rsidRPr="005734EA" w:rsidRDefault="00DF4EFF" w:rsidP="004C764E">
      <w:pPr>
        <w:pStyle w:val="p22"/>
        <w:bidi/>
        <w:spacing w:before="0" w:beforeAutospacing="0" w:after="0" w:afterAutospacing="0" w:line="276" w:lineRule="auto"/>
        <w:ind w:left="1021"/>
        <w:jc w:val="both"/>
        <w:rPr>
          <w:rFonts w:cs="David"/>
          <w:color w:val="FF0000"/>
          <w:sz w:val="22"/>
          <w:szCs w:val="22"/>
          <w:rtl/>
        </w:rPr>
      </w:pPr>
      <w:r w:rsidRPr="005734EA">
        <w:rPr>
          <w:rStyle w:val="default"/>
          <w:rFonts w:cs="David" w:hint="cs"/>
          <w:color w:val="FF0000"/>
          <w:sz w:val="22"/>
          <w:szCs w:val="22"/>
          <w:rtl/>
        </w:rPr>
        <w:t>(1)  </w:t>
      </w:r>
      <w:r w:rsidRPr="005734EA">
        <w:rPr>
          <w:rStyle w:val="apple-converted-space"/>
          <w:rFonts w:cs="David" w:hint="cs"/>
          <w:color w:val="FF0000"/>
          <w:sz w:val="22"/>
          <w:szCs w:val="22"/>
          <w:rtl/>
        </w:rPr>
        <w:t> </w:t>
      </w:r>
      <w:r w:rsidRPr="005734EA">
        <w:rPr>
          <w:rStyle w:val="default"/>
          <w:rFonts w:cs="David" w:hint="cs"/>
          <w:color w:val="FF0000"/>
          <w:sz w:val="22"/>
          <w:szCs w:val="22"/>
          <w:rtl/>
        </w:rPr>
        <w:t xml:space="preserve">האדם חשוד כי ביצע בפניו </w:t>
      </w:r>
      <w:r w:rsidRPr="00D2500C">
        <w:rPr>
          <w:rStyle w:val="default"/>
          <w:rFonts w:cs="David" w:hint="cs"/>
          <w:b/>
          <w:bCs/>
          <w:color w:val="FF0000"/>
          <w:sz w:val="22"/>
          <w:szCs w:val="22"/>
          <w:rtl/>
        </w:rPr>
        <w:t>עבירת אלימות, פשע, גניבה או עבירה שגרמה נזק של ממש לרכוש;</w:t>
      </w:r>
    </w:p>
    <w:p w:rsidR="00DF4EFF" w:rsidRPr="005734EA" w:rsidRDefault="00DF4EFF" w:rsidP="004C764E">
      <w:pPr>
        <w:pStyle w:val="p22"/>
        <w:bidi/>
        <w:spacing w:before="0" w:beforeAutospacing="0" w:after="0" w:afterAutospacing="0" w:line="276" w:lineRule="auto"/>
        <w:ind w:left="1021"/>
        <w:jc w:val="both"/>
        <w:rPr>
          <w:rFonts w:cs="David"/>
          <w:color w:val="FF0000"/>
          <w:sz w:val="22"/>
          <w:szCs w:val="22"/>
          <w:rtl/>
        </w:rPr>
      </w:pPr>
      <w:r w:rsidRPr="005734EA">
        <w:rPr>
          <w:rStyle w:val="default"/>
          <w:rFonts w:cs="David" w:hint="cs"/>
          <w:color w:val="FF0000"/>
          <w:sz w:val="22"/>
          <w:szCs w:val="22"/>
          <w:rtl/>
        </w:rPr>
        <w:t>(2)  </w:t>
      </w:r>
      <w:r w:rsidRPr="005734EA">
        <w:rPr>
          <w:rStyle w:val="apple-converted-space"/>
          <w:rFonts w:cs="David" w:hint="cs"/>
          <w:color w:val="FF0000"/>
          <w:sz w:val="22"/>
          <w:szCs w:val="22"/>
          <w:rtl/>
        </w:rPr>
        <w:t> </w:t>
      </w:r>
      <w:r w:rsidRPr="005734EA">
        <w:rPr>
          <w:rStyle w:val="default"/>
          <w:rFonts w:cs="David" w:hint="cs"/>
          <w:color w:val="FF0000"/>
          <w:sz w:val="22"/>
          <w:szCs w:val="22"/>
          <w:rtl/>
        </w:rPr>
        <w:t>אדם אחר הקורא לעזרה מצביע על אדם החשוד שביצע בפניו עבירה, כאמור בפסקה (1),</w:t>
      </w:r>
    </w:p>
    <w:p w:rsidR="00DF4EFF" w:rsidRPr="00D2500C" w:rsidRDefault="00DF4EFF" w:rsidP="004C764E">
      <w:pPr>
        <w:pStyle w:val="p00"/>
        <w:bidi/>
        <w:spacing w:before="0" w:beforeAutospacing="0" w:after="0" w:afterAutospacing="0" w:line="276" w:lineRule="auto"/>
        <w:jc w:val="both"/>
        <w:rPr>
          <w:rFonts w:cs="David"/>
          <w:b/>
          <w:bCs/>
          <w:color w:val="FF0000"/>
          <w:sz w:val="22"/>
          <w:szCs w:val="22"/>
          <w:rtl/>
        </w:rPr>
      </w:pPr>
      <w:proofErr w:type="spellStart"/>
      <w:r w:rsidRPr="00D2500C">
        <w:rPr>
          <w:rFonts w:cs="David" w:hint="cs"/>
          <w:b/>
          <w:bCs/>
          <w:color w:val="FF0000"/>
          <w:sz w:val="22"/>
          <w:szCs w:val="22"/>
          <w:rtl/>
        </w:rPr>
        <w:t>והכל</w:t>
      </w:r>
      <w:proofErr w:type="spellEnd"/>
      <w:r w:rsidRPr="00D2500C">
        <w:rPr>
          <w:rFonts w:cs="David" w:hint="cs"/>
          <w:b/>
          <w:bCs/>
          <w:color w:val="FF0000"/>
          <w:sz w:val="22"/>
          <w:szCs w:val="22"/>
          <w:rtl/>
        </w:rPr>
        <w:t xml:space="preserve"> אם יש חשש שהחשוד יימלט או שזהותו אינה ידועה.</w:t>
      </w:r>
    </w:p>
    <w:p w:rsidR="00DF4EFF" w:rsidRPr="005734EA" w:rsidRDefault="00DF4EFF" w:rsidP="004C764E">
      <w:pPr>
        <w:pStyle w:val="p00"/>
        <w:bidi/>
        <w:spacing w:before="0" w:beforeAutospacing="0" w:after="0" w:afterAutospacing="0" w:line="276" w:lineRule="auto"/>
        <w:jc w:val="both"/>
        <w:rPr>
          <w:rFonts w:cs="David"/>
          <w:color w:val="FF0000"/>
          <w:sz w:val="22"/>
          <w:szCs w:val="22"/>
          <w:rtl/>
        </w:rPr>
      </w:pPr>
      <w:r w:rsidRPr="005734EA">
        <w:rPr>
          <w:rFonts w:cs="David" w:hint="cs"/>
          <w:color w:val="FF0000"/>
          <w:sz w:val="22"/>
          <w:szCs w:val="22"/>
          <w:rtl/>
        </w:rPr>
        <w:t>          </w:t>
      </w:r>
      <w:r w:rsidRPr="005734EA">
        <w:rPr>
          <w:rStyle w:val="apple-converted-space"/>
          <w:rFonts w:cs="David" w:hint="cs"/>
          <w:color w:val="FF0000"/>
          <w:sz w:val="22"/>
          <w:szCs w:val="22"/>
          <w:rtl/>
        </w:rPr>
        <w:t> </w:t>
      </w:r>
      <w:r w:rsidRPr="005734EA">
        <w:rPr>
          <w:rStyle w:val="default"/>
          <w:rFonts w:cs="David" w:hint="cs"/>
          <w:color w:val="FF0000"/>
          <w:sz w:val="22"/>
          <w:szCs w:val="22"/>
          <w:rtl/>
        </w:rPr>
        <w:t>(ב) </w:t>
      </w:r>
      <w:r w:rsidRPr="005734EA">
        <w:rPr>
          <w:rStyle w:val="apple-converted-space"/>
          <w:rFonts w:cs="David" w:hint="cs"/>
          <w:color w:val="FF0000"/>
          <w:sz w:val="22"/>
          <w:szCs w:val="22"/>
          <w:rtl/>
        </w:rPr>
        <w:t> </w:t>
      </w:r>
      <w:r w:rsidRPr="005734EA">
        <w:rPr>
          <w:rStyle w:val="default"/>
          <w:rFonts w:cs="David" w:hint="cs"/>
          <w:color w:val="FF0000"/>
          <w:sz w:val="22"/>
          <w:szCs w:val="22"/>
          <w:rtl/>
        </w:rPr>
        <w:t>חשוד שעוכב לפי סעיף קטן (א), יימסר לשוטר ללא דיחוי, ובלבד שהעיכוב</w:t>
      </w:r>
      <w:r w:rsidRPr="00D2500C">
        <w:rPr>
          <w:rStyle w:val="default"/>
          <w:rFonts w:cs="David" w:hint="cs"/>
          <w:color w:val="FF0000"/>
          <w:sz w:val="22"/>
          <w:szCs w:val="22"/>
          <w:u w:val="single"/>
          <w:rtl/>
        </w:rPr>
        <w:t xml:space="preserve"> לא יעלה על שלוש שעות.</w:t>
      </w:r>
    </w:p>
    <w:p w:rsidR="00DF4EFF" w:rsidRPr="005734EA" w:rsidRDefault="00DF4EFF" w:rsidP="004C764E">
      <w:pPr>
        <w:pStyle w:val="p00"/>
        <w:bidi/>
        <w:spacing w:before="0" w:beforeAutospacing="0" w:after="0" w:afterAutospacing="0" w:line="276" w:lineRule="auto"/>
        <w:jc w:val="both"/>
        <w:rPr>
          <w:rFonts w:cs="David"/>
          <w:color w:val="FF0000"/>
          <w:sz w:val="22"/>
          <w:szCs w:val="22"/>
          <w:rtl/>
        </w:rPr>
      </w:pPr>
      <w:r w:rsidRPr="005734EA">
        <w:rPr>
          <w:rFonts w:cs="David" w:hint="cs"/>
          <w:color w:val="FF0000"/>
          <w:sz w:val="22"/>
          <w:szCs w:val="22"/>
          <w:rtl/>
        </w:rPr>
        <w:t>          </w:t>
      </w:r>
      <w:r w:rsidRPr="005734EA">
        <w:rPr>
          <w:rStyle w:val="apple-converted-space"/>
          <w:rFonts w:cs="David" w:hint="cs"/>
          <w:color w:val="FF0000"/>
          <w:sz w:val="22"/>
          <w:szCs w:val="22"/>
          <w:rtl/>
        </w:rPr>
        <w:t> </w:t>
      </w:r>
      <w:r w:rsidRPr="005734EA">
        <w:rPr>
          <w:rStyle w:val="default"/>
          <w:rFonts w:cs="David" w:hint="cs"/>
          <w:color w:val="FF0000"/>
          <w:sz w:val="22"/>
          <w:szCs w:val="22"/>
          <w:rtl/>
        </w:rPr>
        <w:t>(ג)  </w:t>
      </w:r>
      <w:r w:rsidRPr="005734EA">
        <w:rPr>
          <w:rStyle w:val="apple-converted-space"/>
          <w:rFonts w:cs="David" w:hint="cs"/>
          <w:color w:val="FF0000"/>
          <w:sz w:val="22"/>
          <w:szCs w:val="22"/>
          <w:rtl/>
        </w:rPr>
        <w:t> </w:t>
      </w:r>
      <w:r w:rsidRPr="005734EA">
        <w:rPr>
          <w:rStyle w:val="default"/>
          <w:rFonts w:cs="David" w:hint="cs"/>
          <w:color w:val="FF0000"/>
          <w:sz w:val="22"/>
          <w:szCs w:val="22"/>
          <w:rtl/>
        </w:rPr>
        <w:t xml:space="preserve">המבצע עיכוב לפי סעיף קטן (א), רשאי להשתמש </w:t>
      </w:r>
      <w:r w:rsidRPr="00D2500C">
        <w:rPr>
          <w:rStyle w:val="default"/>
          <w:rFonts w:cs="David" w:hint="cs"/>
          <w:b/>
          <w:bCs/>
          <w:color w:val="FF0000"/>
          <w:sz w:val="22"/>
          <w:szCs w:val="22"/>
          <w:rtl/>
        </w:rPr>
        <w:t>בכוח סביר</w:t>
      </w:r>
      <w:r w:rsidRPr="005734EA">
        <w:rPr>
          <w:rStyle w:val="default"/>
          <w:rFonts w:cs="David" w:hint="cs"/>
          <w:color w:val="FF0000"/>
          <w:sz w:val="22"/>
          <w:szCs w:val="22"/>
          <w:rtl/>
        </w:rPr>
        <w:t xml:space="preserve">, אם החשוד סירב להיעתר לבקשת העיכוב, ובלבד </w:t>
      </w:r>
      <w:r w:rsidRPr="00D2500C">
        <w:rPr>
          <w:rStyle w:val="default"/>
          <w:rFonts w:cs="David" w:hint="cs"/>
          <w:b/>
          <w:bCs/>
          <w:color w:val="FF0000"/>
          <w:sz w:val="22"/>
          <w:szCs w:val="22"/>
          <w:rtl/>
        </w:rPr>
        <w:t>שלא יהיה בשימוש בכוח כדי לגרום לחשוד חבלה</w:t>
      </w:r>
      <w:r w:rsidRPr="005734EA">
        <w:rPr>
          <w:rStyle w:val="default"/>
          <w:rFonts w:cs="David" w:hint="cs"/>
          <w:color w:val="FF0000"/>
          <w:sz w:val="22"/>
          <w:szCs w:val="22"/>
          <w:rtl/>
        </w:rPr>
        <w:t>.</w:t>
      </w:r>
    </w:p>
    <w:p w:rsidR="00DF4EFF" w:rsidRPr="005734EA" w:rsidRDefault="00DF4EFF" w:rsidP="004C764E">
      <w:pPr>
        <w:spacing w:after="0"/>
        <w:jc w:val="both"/>
        <w:rPr>
          <w:rFonts w:cs="David"/>
          <w:rtl/>
        </w:rPr>
      </w:pPr>
      <w:r w:rsidRPr="005734EA">
        <w:rPr>
          <w:rFonts w:cs="David" w:hint="cs"/>
          <w:rtl/>
        </w:rPr>
        <w:t>המחוקק העניק סמכות כזאת לכל אדם, לפי שיקול דעתו, הבנתו ופרשנותו לסיטואציה וזה לא עניין של</w:t>
      </w:r>
      <w:r w:rsidR="00D2500C">
        <w:rPr>
          <w:rFonts w:cs="David" w:hint="cs"/>
          <w:rtl/>
        </w:rPr>
        <w:t xml:space="preserve"> </w:t>
      </w:r>
      <w:r w:rsidRPr="005734EA">
        <w:rPr>
          <w:rFonts w:cs="David" w:hint="cs"/>
          <w:rtl/>
        </w:rPr>
        <w:t xml:space="preserve">מה בכך. המחוקק קבע שמבצע עיכוב פרטי </w:t>
      </w:r>
      <w:r w:rsidRPr="005734EA">
        <w:rPr>
          <w:rFonts w:cs="David" w:hint="cs"/>
          <w:b/>
          <w:bCs/>
          <w:rtl/>
        </w:rPr>
        <w:t>רשאי להשתמש בכוח סביר</w:t>
      </w:r>
      <w:r w:rsidRPr="005734EA">
        <w:rPr>
          <w:rFonts w:cs="David" w:hint="cs"/>
          <w:rtl/>
        </w:rPr>
        <w:t xml:space="preserve"> אם החשוד סירב לעיכוב, ובלבד שלא תיגרם לו חבלה. המחוקק מצא לנכון לעשות זאת לאור צורך חברתי אמיתי להתמודד עם עבריינים. ברוב זירות העבירה שוטר לא נוכח במקום- אם הוא היה נוכח סביר להניח שהעבירה לא הייתה מתבצעת.</w:t>
      </w:r>
      <w:r w:rsidR="00D2500C">
        <w:rPr>
          <w:rFonts w:cs="David" w:hint="cs"/>
          <w:rtl/>
        </w:rPr>
        <w:t xml:space="preserve"> </w:t>
      </w:r>
      <w:r w:rsidRPr="005734EA">
        <w:rPr>
          <w:rFonts w:cs="David" w:hint="cs"/>
          <w:rtl/>
        </w:rPr>
        <w:t>מדובר בהתמודדות אפקטיבית עם העב</w:t>
      </w:r>
      <w:r w:rsidR="00570B25">
        <w:rPr>
          <w:rFonts w:cs="David" w:hint="cs"/>
          <w:rtl/>
        </w:rPr>
        <w:t>ריינות, יש לעשות שימוש במשאבים ה</w:t>
      </w:r>
      <w:r w:rsidRPr="005734EA">
        <w:rPr>
          <w:rFonts w:cs="David" w:hint="cs"/>
          <w:rtl/>
        </w:rPr>
        <w:t xml:space="preserve">עומדים לרשות הציבור , ובכלל זה- בראש ובראשונה הציבור עצמו. </w:t>
      </w:r>
    </w:p>
    <w:p w:rsidR="00DF4EFF" w:rsidRPr="005734EA" w:rsidRDefault="00DF4EFF" w:rsidP="004C764E">
      <w:pPr>
        <w:spacing w:after="0"/>
        <w:jc w:val="both"/>
        <w:rPr>
          <w:rFonts w:cs="David"/>
          <w:rtl/>
        </w:rPr>
      </w:pPr>
      <w:r w:rsidRPr="0045393B">
        <w:rPr>
          <w:rFonts w:cs="David" w:hint="cs"/>
          <w:b/>
          <w:bCs/>
          <w:color w:val="0070C0"/>
          <w:highlight w:val="yellow"/>
          <w:u w:val="single"/>
          <w:rtl/>
        </w:rPr>
        <w:t xml:space="preserve">דרור </w:t>
      </w:r>
      <w:proofErr w:type="spellStart"/>
      <w:r w:rsidRPr="0045393B">
        <w:rPr>
          <w:rFonts w:cs="David" w:hint="cs"/>
          <w:b/>
          <w:bCs/>
          <w:color w:val="0070C0"/>
          <w:highlight w:val="yellow"/>
          <w:u w:val="single"/>
          <w:rtl/>
        </w:rPr>
        <w:t>נאג'ח</w:t>
      </w:r>
      <w:proofErr w:type="spellEnd"/>
      <w:r w:rsidRPr="001073E6">
        <w:rPr>
          <w:rFonts w:cs="David" w:hint="cs"/>
          <w:b/>
          <w:bCs/>
          <w:color w:val="0070C0"/>
          <w:rtl/>
        </w:rPr>
        <w:t>- האם בהמ"ש מוסמך להורות על מעצר חשוד שעוכב שלא כדין?</w:t>
      </w:r>
      <w:r w:rsidR="001073E6" w:rsidRPr="001073E6">
        <w:rPr>
          <w:rFonts w:cs="David" w:hint="cs"/>
          <w:color w:val="0070C0"/>
          <w:rtl/>
        </w:rPr>
        <w:t xml:space="preserve"> </w:t>
      </w:r>
      <w:r w:rsidR="001073E6" w:rsidRPr="001073E6">
        <w:rPr>
          <w:rFonts w:cs="David"/>
          <w:color w:val="0070C0"/>
          <w:rtl/>
        </w:rPr>
        <w:t>המשיב נחשד בכך שדקר א</w:t>
      </w:r>
      <w:r w:rsidR="001073E6" w:rsidRPr="001073E6">
        <w:rPr>
          <w:rFonts w:cs="David" w:hint="cs"/>
          <w:color w:val="0070C0"/>
          <w:rtl/>
        </w:rPr>
        <w:t>ת</w:t>
      </w:r>
      <w:r w:rsidR="001073E6" w:rsidRPr="001073E6">
        <w:rPr>
          <w:rFonts w:cs="David"/>
          <w:color w:val="0070C0"/>
          <w:rtl/>
        </w:rPr>
        <w:t xml:space="preserve"> משה אברג'יל, על חוף הים בתל-אביב. בשל חשד זה עוכב המשיב לחקירה על ידי המשטרה לראשונה ביום 27.5.98 ושוב ביום 18.6.98. במהלך עיכובו האחרון, הגיעו החוקרים למסקנה, כי יש צורך במעצרו של המשיב לצורך המשך החקירה. </w:t>
      </w:r>
      <w:r w:rsidR="001073E6" w:rsidRPr="001073E6">
        <w:rPr>
          <w:rFonts w:cs="David" w:hint="cs"/>
          <w:color w:val="0070C0"/>
          <w:rtl/>
        </w:rPr>
        <w:lastRenderedPageBreak/>
        <w:t>ביהמ"ש</w:t>
      </w:r>
      <w:r w:rsidR="001073E6" w:rsidRPr="001073E6">
        <w:rPr>
          <w:rFonts w:cs="David"/>
          <w:color w:val="0070C0"/>
          <w:rtl/>
        </w:rPr>
        <w:t xml:space="preserve"> האריך את מעצרו של המשיב בעשרים וארבע שעות. למחרת (19.6.98) ביקשה המשטרה מבית-משפט השלום להאריך את מעצרו של המשיב לצרכי חקירה בשבעה ימים נוספים. השופט של בית-משפט השלום, קיבל את טענות </w:t>
      </w:r>
      <w:proofErr w:type="spellStart"/>
      <w:r w:rsidR="001073E6" w:rsidRPr="001073E6">
        <w:rPr>
          <w:rFonts w:cs="David"/>
          <w:color w:val="0070C0"/>
          <w:rtl/>
        </w:rPr>
        <w:t>הסניגור</w:t>
      </w:r>
      <w:proofErr w:type="spellEnd"/>
      <w:r w:rsidR="001073E6" w:rsidRPr="001073E6">
        <w:rPr>
          <w:rFonts w:cs="David"/>
          <w:color w:val="0070C0"/>
          <w:rtl/>
        </w:rPr>
        <w:t xml:space="preserve"> לגבי פגמים בהליך הבקשה, שהמשיב עוכב מעבר לפרק הזמן שמותר לעכבו לפי סעיף 73, דהיינו יותר משלוש שעות. עם זאת, מצא בית המשפט, כי עיכובו של המשיב מעבר לזמן הקצוב נבע כתוצאה משגגה, וכי החוקרים שגרמו לכך לא עשו כן מתוך כוונה לקפח זכות הנתונה למשיב. סמכות העיכוב נועדה במקורה לצמצם ככל שניתן את השימוש בסמכות המעצר; ועל מנת שהעיכוב לא ייהפך, הלכה למעשה, למעצר. במסגרת הזמן חייבים אנשי המשטרה המטפלים בעניין לקיים את הבירורים הדרושים ולקבוע עמדה באשר להמשך הטיפולים, לרבות אם לבצע מעצר אם לאו.</w:t>
      </w:r>
      <w:r w:rsidR="001073E6" w:rsidRPr="001073E6">
        <w:rPr>
          <w:rFonts w:cs="David" w:hint="cs"/>
          <w:color w:val="0070C0"/>
          <w:rtl/>
        </w:rPr>
        <w:t xml:space="preserve"> אולם </w:t>
      </w:r>
      <w:r w:rsidR="001073E6" w:rsidRPr="001073E6">
        <w:rPr>
          <w:rFonts w:cs="David"/>
          <w:color w:val="0070C0"/>
          <w:rtl/>
        </w:rPr>
        <w:t>גם מקום שבו בית המשפט סבור, שהעיכוב היה שלא כדין, אין בית המשפט פטור מלדון בבקשת המעצר המובאת בפניו לגופה ולהחליט אם קיימת בפניו עילה להורות על מעצר.</w:t>
      </w:r>
      <w:r w:rsidR="001073E6">
        <w:rPr>
          <w:rFonts w:cs="David" w:hint="cs"/>
          <w:color w:val="0070C0"/>
          <w:rtl/>
        </w:rPr>
        <w:t xml:space="preserve"> </w:t>
      </w:r>
      <w:r w:rsidRPr="005734EA">
        <w:rPr>
          <w:rFonts w:cs="David" w:hint="cs"/>
          <w:rtl/>
        </w:rPr>
        <w:t xml:space="preserve">אין מחלוקת על כך שהיה עיכוב לא חוקי, הנאשם הוחזק מעבר ל-3 שעות, בהמ"ש השלום לא קיבל את טענות הסנגור וקבע שהעיכוב היה ארוך מהמותר בפועל אבל הדבר נעשה בשגגה </w:t>
      </w:r>
      <w:r w:rsidR="00D2500C">
        <w:rPr>
          <w:rFonts w:cs="David" w:hint="cs"/>
          <w:rtl/>
        </w:rPr>
        <w:t>ו</w:t>
      </w:r>
      <w:r w:rsidRPr="005734EA">
        <w:rPr>
          <w:rFonts w:cs="David" w:hint="cs"/>
          <w:rtl/>
        </w:rPr>
        <w:t xml:space="preserve">בתום לב ולכן הורה על מעצר- </w:t>
      </w:r>
      <w:r w:rsidRPr="00D2500C">
        <w:rPr>
          <w:rFonts w:cs="David" w:hint="cs"/>
          <w:b/>
          <w:bCs/>
          <w:rtl/>
        </w:rPr>
        <w:t>אין בעניין כדי להפקיע את סמכות המעצר.</w:t>
      </w:r>
      <w:r w:rsidRPr="005734EA">
        <w:rPr>
          <w:rFonts w:cs="David" w:hint="cs"/>
          <w:rtl/>
        </w:rPr>
        <w:t xml:space="preserve"> החשוד, הגיש ערר למחוזי </w:t>
      </w:r>
      <w:r w:rsidRPr="00D2500C">
        <w:rPr>
          <w:rFonts w:cs="David" w:hint="cs"/>
          <w:b/>
          <w:bCs/>
          <w:rtl/>
        </w:rPr>
        <w:t>שקיבל את טענתו והורה על שחרור</w:t>
      </w:r>
      <w:r w:rsidRPr="005734EA">
        <w:rPr>
          <w:rFonts w:cs="David" w:hint="cs"/>
          <w:rtl/>
        </w:rPr>
        <w:t xml:space="preserve">: היה עיכוב בלתי חוקי, המדינה פעלה בחוסר סמכות ופגעה בזכויות יסוד. המדינה הגישה ערר </w:t>
      </w:r>
      <w:r w:rsidR="001073E6">
        <w:rPr>
          <w:rFonts w:cs="David" w:hint="cs"/>
          <w:b/>
          <w:bCs/>
          <w:rtl/>
        </w:rPr>
        <w:t>לבהמ"ש העליון</w:t>
      </w:r>
      <w:r w:rsidRPr="00D2500C">
        <w:rPr>
          <w:rFonts w:cs="David" w:hint="cs"/>
          <w:b/>
          <w:bCs/>
          <w:rtl/>
        </w:rPr>
        <w:t>, אשר קיבל את עמדת המדינה</w:t>
      </w:r>
      <w:r w:rsidRPr="005734EA">
        <w:rPr>
          <w:rFonts w:cs="David" w:hint="cs"/>
          <w:rtl/>
        </w:rPr>
        <w:t xml:space="preserve"> וקבע : </w:t>
      </w:r>
      <w:r w:rsidRPr="001073E6">
        <w:rPr>
          <w:rFonts w:cs="David" w:hint="cs"/>
          <w:highlight w:val="yellow"/>
          <w:rtl/>
        </w:rPr>
        <w:t xml:space="preserve">בין המגבלות שחלות על עיכוב לבין סמכות בהמ"ש לעניין המעצר, אין ולא כלום. מטרת הגבלת משך </w:t>
      </w:r>
      <w:r w:rsidRPr="001073E6">
        <w:rPr>
          <w:rFonts w:cs="David" w:hint="cs"/>
          <w:b/>
          <w:bCs/>
          <w:highlight w:val="yellow"/>
          <w:rtl/>
        </w:rPr>
        <w:t>העיכוב בחוק היא דווקא לצמצם את סמכות המעצר, זה יביא ללקח בלתי רצוי אצל השוטרים שיביא למעצר ולא לעיכוב.</w:t>
      </w:r>
      <w:r w:rsidRPr="001073E6">
        <w:rPr>
          <w:rFonts w:cs="David" w:hint="cs"/>
          <w:highlight w:val="yellow"/>
          <w:rtl/>
        </w:rPr>
        <w:t xml:space="preserve"> זה יביא למצב בו היד קלה על ההדק.</w:t>
      </w:r>
      <w:r w:rsidRPr="005734EA">
        <w:rPr>
          <w:rFonts w:cs="David" w:hint="cs"/>
          <w:rtl/>
        </w:rPr>
        <w:t xml:space="preserve"> </w:t>
      </w:r>
    </w:p>
    <w:p w:rsidR="00DF4EFF" w:rsidRDefault="00DF4EFF" w:rsidP="004C764E">
      <w:pPr>
        <w:spacing w:after="240"/>
        <w:jc w:val="both"/>
        <w:rPr>
          <w:rFonts w:cs="David" w:hint="cs"/>
          <w:rtl/>
        </w:rPr>
      </w:pPr>
      <w:r w:rsidRPr="005734EA">
        <w:rPr>
          <w:rFonts w:cs="David" w:hint="cs"/>
          <w:b/>
          <w:bCs/>
          <w:rtl/>
        </w:rPr>
        <w:t>סעיף 4 לחוק</w:t>
      </w:r>
      <w:r w:rsidR="001073E6">
        <w:rPr>
          <w:rFonts w:cs="David" w:hint="cs"/>
          <w:b/>
          <w:bCs/>
          <w:rtl/>
        </w:rPr>
        <w:t xml:space="preserve"> המעצרים</w:t>
      </w:r>
      <w:r w:rsidRPr="005734EA">
        <w:rPr>
          <w:rFonts w:cs="David" w:hint="cs"/>
          <w:rtl/>
        </w:rPr>
        <w:t xml:space="preserve"> קובע כי </w:t>
      </w:r>
      <w:r w:rsidRPr="005734EA">
        <w:rPr>
          <w:rFonts w:cs="David" w:hint="cs"/>
          <w:u w:val="single"/>
          <w:rtl/>
        </w:rPr>
        <w:t>מעצר אדם יהיה בסמכות שופט</w:t>
      </w:r>
      <w:r w:rsidRPr="005734EA">
        <w:rPr>
          <w:rFonts w:cs="David" w:hint="cs"/>
          <w:rtl/>
        </w:rPr>
        <w:t xml:space="preserve"> אלא אם הוענקה סמכות לעצירה ללא צו. כיוון שמעצר הוא פגיעה קשה בבני אדם, אנחנו רוצים שההחלטה תהיה שקולה ומאוזנת, ולכן המעצר יהיה בידי שופט אלא אם המחוקק הקנה סמכות ספציפית. </w:t>
      </w:r>
    </w:p>
    <w:p w:rsidR="001073E6" w:rsidRPr="001073E6" w:rsidRDefault="001073E6" w:rsidP="004C764E">
      <w:pPr>
        <w:spacing w:after="240"/>
        <w:jc w:val="both"/>
        <w:rPr>
          <w:rFonts w:cs="David"/>
          <w:color w:val="FF0000"/>
          <w:rtl/>
        </w:rPr>
      </w:pPr>
      <w:r w:rsidRPr="001073E6">
        <w:rPr>
          <w:rStyle w:val="big-number"/>
          <w:rFonts w:cs="David"/>
          <w:color w:val="FF0000"/>
          <w:rtl/>
        </w:rPr>
        <w:t>4</w:t>
      </w:r>
      <w:r w:rsidRPr="001073E6">
        <w:rPr>
          <w:rFonts w:cs="David"/>
          <w:color w:val="FF0000"/>
          <w:rtl/>
        </w:rPr>
        <w:t>.</w:t>
      </w:r>
      <w:r w:rsidRPr="001073E6">
        <w:rPr>
          <w:rFonts w:cs="David" w:hint="cs"/>
          <w:color w:val="FF0000"/>
          <w:rtl/>
        </w:rPr>
        <w:t xml:space="preserve"> </w:t>
      </w:r>
      <w:r w:rsidRPr="001073E6">
        <w:rPr>
          <w:rFonts w:cs="David"/>
          <w:color w:val="FF0000"/>
          <w:rtl/>
        </w:rPr>
        <w:t>מ</w:t>
      </w:r>
      <w:r w:rsidRPr="001073E6">
        <w:rPr>
          <w:rFonts w:cs="David" w:hint="cs"/>
          <w:color w:val="FF0000"/>
          <w:rtl/>
        </w:rPr>
        <w:t xml:space="preserve">עצר אדם יהיה בצו של שופט (להלן </w:t>
      </w:r>
      <w:r w:rsidRPr="001073E6">
        <w:rPr>
          <w:rFonts w:cs="David"/>
          <w:color w:val="FF0000"/>
          <w:rtl/>
        </w:rPr>
        <w:t>–</w:t>
      </w:r>
      <w:r w:rsidRPr="001073E6">
        <w:rPr>
          <w:rFonts w:cs="David" w:hint="cs"/>
          <w:color w:val="FF0000"/>
          <w:rtl/>
        </w:rPr>
        <w:t xml:space="preserve"> צו מעצר), אלא אם כן הוענקה בחוק סמכות לעצור בלא צו.</w:t>
      </w:r>
    </w:p>
    <w:p w:rsidR="00DF4EFF" w:rsidRDefault="00DF4EFF" w:rsidP="004C764E">
      <w:pPr>
        <w:spacing w:after="240"/>
        <w:jc w:val="both"/>
        <w:rPr>
          <w:rFonts w:cs="David" w:hint="cs"/>
          <w:rtl/>
        </w:rPr>
      </w:pPr>
      <w:r w:rsidRPr="005734EA">
        <w:rPr>
          <w:rFonts w:cs="David" w:hint="cs"/>
          <w:b/>
          <w:bCs/>
          <w:rtl/>
        </w:rPr>
        <w:t>לפי סעיף 23</w:t>
      </w:r>
      <w:r w:rsidRPr="001073E6">
        <w:rPr>
          <w:rFonts w:cs="David" w:hint="cs"/>
          <w:b/>
          <w:bCs/>
          <w:rtl/>
        </w:rPr>
        <w:t xml:space="preserve"> </w:t>
      </w:r>
      <w:r w:rsidR="001073E6" w:rsidRPr="001073E6">
        <w:rPr>
          <w:rFonts w:cs="David" w:hint="cs"/>
          <w:b/>
          <w:bCs/>
          <w:rtl/>
        </w:rPr>
        <w:t>לחוק המעצרים</w:t>
      </w:r>
      <w:r w:rsidR="001073E6">
        <w:rPr>
          <w:rFonts w:cs="David" w:hint="cs"/>
          <w:rtl/>
        </w:rPr>
        <w:t xml:space="preserve"> </w:t>
      </w:r>
      <w:r w:rsidRPr="005734EA">
        <w:rPr>
          <w:rFonts w:cs="David" w:hint="cs"/>
          <w:u w:val="single"/>
          <w:rtl/>
        </w:rPr>
        <w:t>שוטר מוסמך לעצור ללא צו של שופט</w:t>
      </w:r>
      <w:r w:rsidRPr="005734EA">
        <w:rPr>
          <w:rFonts w:cs="David" w:hint="cs"/>
          <w:rtl/>
        </w:rPr>
        <w:t xml:space="preserve"> כאשר יש יסוד סביר לחשד שאדם עבר עבירה ברת מעצר (שאיננה חטא, מ</w:t>
      </w:r>
      <w:r w:rsidR="001073E6">
        <w:rPr>
          <w:rFonts w:cs="David" w:hint="cs"/>
          <w:rtl/>
        </w:rPr>
        <w:t>על</w:t>
      </w:r>
      <w:r w:rsidRPr="005734EA">
        <w:rPr>
          <w:rFonts w:cs="David" w:hint="cs"/>
          <w:rtl/>
        </w:rPr>
        <w:t xml:space="preserve"> ל-3 חודשי מאסר ), כאשר האדם עלול לסכן בטחון אדם, ציבור או מדינה. כאשר יש יסוד סביר לחשד שהאדם לא יופיע להליכי החקירה, יש יסוד סביר לשיבוש הליכים או יסוד סביר שהוא הפר תנאי שחרור או שהוא יימלט.</w:t>
      </w:r>
    </w:p>
    <w:p w:rsidR="00DF4EFF" w:rsidRPr="005734EA" w:rsidRDefault="00DF4EFF" w:rsidP="004C764E">
      <w:pPr>
        <w:spacing w:after="240"/>
        <w:jc w:val="both"/>
        <w:rPr>
          <w:rFonts w:cs="David"/>
          <w:rtl/>
        </w:rPr>
      </w:pPr>
      <w:r w:rsidRPr="005734EA">
        <w:rPr>
          <w:rFonts w:cs="David" w:hint="cs"/>
          <w:b/>
          <w:bCs/>
          <w:rtl/>
        </w:rPr>
        <w:t>סעיף 29</w:t>
      </w:r>
      <w:r w:rsidRPr="005734EA">
        <w:rPr>
          <w:rFonts w:cs="David" w:hint="cs"/>
          <w:rtl/>
        </w:rPr>
        <w:t xml:space="preserve"> אומר שצריך להביא את העצור ללא צו </w:t>
      </w:r>
      <w:r w:rsidRPr="005734EA">
        <w:rPr>
          <w:rFonts w:cs="David" w:hint="cs"/>
          <w:u w:val="single"/>
          <w:rtl/>
        </w:rPr>
        <w:t>בפני שופט בהקדם האפשרי</w:t>
      </w:r>
      <w:r w:rsidRPr="005734EA">
        <w:rPr>
          <w:rFonts w:cs="David" w:hint="cs"/>
          <w:rtl/>
        </w:rPr>
        <w:t>, ולא יאוחר מ-24 שעות.</w:t>
      </w:r>
    </w:p>
    <w:p w:rsidR="00DF4EFF" w:rsidRPr="005734EA" w:rsidRDefault="00DF4EFF" w:rsidP="004C764E">
      <w:pPr>
        <w:spacing w:after="240"/>
        <w:jc w:val="both"/>
        <w:rPr>
          <w:rFonts w:cs="David"/>
          <w:rtl/>
        </w:rPr>
      </w:pPr>
      <w:r w:rsidRPr="005734EA">
        <w:rPr>
          <w:rFonts w:cs="David" w:hint="cs"/>
          <w:b/>
          <w:bCs/>
          <w:rtl/>
        </w:rPr>
        <w:t>החריג בסעיף 30</w:t>
      </w:r>
      <w:r w:rsidRPr="005734EA">
        <w:rPr>
          <w:rFonts w:cs="David" w:hint="cs"/>
          <w:rtl/>
        </w:rPr>
        <w:t xml:space="preserve"> קובע </w:t>
      </w:r>
      <w:r w:rsidRPr="005734EA">
        <w:rPr>
          <w:rFonts w:cs="David" w:hint="cs"/>
          <w:u w:val="single"/>
          <w:rtl/>
        </w:rPr>
        <w:t>שקצין ממונה רשאי להשהות את הבאת העצור בפני שופט עד 48 שעות</w:t>
      </w:r>
      <w:r w:rsidRPr="005734EA">
        <w:rPr>
          <w:rFonts w:cs="David" w:hint="cs"/>
          <w:rtl/>
        </w:rPr>
        <w:t xml:space="preserve">, כאשר יש צורך בפעולת חקירה דחופה, שמחייבת את המעצר ולא ניתן לדחות אותה עד לאחר הבאת העצור בפני שופט. </w:t>
      </w:r>
    </w:p>
    <w:p w:rsidR="00DF4EFF" w:rsidRDefault="00DF4EFF" w:rsidP="004C764E">
      <w:pPr>
        <w:spacing w:after="240"/>
        <w:jc w:val="both"/>
        <w:rPr>
          <w:rFonts w:cs="David" w:hint="cs"/>
          <w:rtl/>
        </w:rPr>
      </w:pPr>
      <w:r w:rsidRPr="005734EA">
        <w:rPr>
          <w:rFonts w:cs="David" w:hint="cs"/>
          <w:b/>
          <w:bCs/>
          <w:rtl/>
        </w:rPr>
        <w:t>שני סעיפי החוק החשובים והמהותיים</w:t>
      </w:r>
      <w:r w:rsidRPr="005734EA">
        <w:rPr>
          <w:rFonts w:cs="David" w:hint="cs"/>
          <w:rtl/>
        </w:rPr>
        <w:t xml:space="preserve"> ביותר הם סעיף 13 וסעיף 21:</w:t>
      </w:r>
    </w:p>
    <w:p w:rsidR="003776B4" w:rsidRDefault="00DF4EFF" w:rsidP="004C764E">
      <w:pPr>
        <w:spacing w:after="240"/>
        <w:jc w:val="both"/>
        <w:rPr>
          <w:rFonts w:cs="David"/>
          <w:rtl/>
        </w:rPr>
      </w:pPr>
      <w:r w:rsidRPr="005734EA">
        <w:rPr>
          <w:rFonts w:cs="David" w:hint="cs"/>
          <w:rtl/>
        </w:rPr>
        <w:t xml:space="preserve">קיימים שני סוגי מעצרים </w:t>
      </w:r>
      <w:r w:rsidRPr="005734EA">
        <w:rPr>
          <w:rFonts w:cs="David"/>
          <w:rtl/>
        </w:rPr>
        <w:t>–</w:t>
      </w:r>
      <w:r w:rsidRPr="005734EA">
        <w:rPr>
          <w:rFonts w:cs="David" w:hint="cs"/>
          <w:rtl/>
        </w:rPr>
        <w:t xml:space="preserve"> </w:t>
      </w:r>
    </w:p>
    <w:p w:rsidR="003776B4" w:rsidRDefault="00DF4EFF" w:rsidP="004C764E">
      <w:pPr>
        <w:pStyle w:val="a3"/>
        <w:numPr>
          <w:ilvl w:val="0"/>
          <w:numId w:val="13"/>
        </w:numPr>
        <w:spacing w:after="240"/>
        <w:jc w:val="both"/>
        <w:rPr>
          <w:rFonts w:cs="David"/>
        </w:rPr>
      </w:pPr>
      <w:r w:rsidRPr="003776B4">
        <w:rPr>
          <w:rFonts w:cs="David" w:hint="cs"/>
          <w:rtl/>
        </w:rPr>
        <w:t xml:space="preserve">לפני הגשת כתב האישום (מעצר חשוד ) </w:t>
      </w:r>
    </w:p>
    <w:p w:rsidR="003776B4" w:rsidRDefault="00DF4EFF" w:rsidP="004C764E">
      <w:pPr>
        <w:pStyle w:val="a3"/>
        <w:numPr>
          <w:ilvl w:val="0"/>
          <w:numId w:val="13"/>
        </w:numPr>
        <w:spacing w:after="240"/>
        <w:jc w:val="both"/>
        <w:rPr>
          <w:rFonts w:cs="David"/>
        </w:rPr>
      </w:pPr>
      <w:r w:rsidRPr="003776B4">
        <w:rPr>
          <w:rFonts w:cs="David" w:hint="cs"/>
          <w:rtl/>
        </w:rPr>
        <w:t>אח</w:t>
      </w:r>
      <w:r w:rsidR="00692F31">
        <w:rPr>
          <w:rFonts w:cs="David" w:hint="cs"/>
          <w:rtl/>
        </w:rPr>
        <w:t>רי הגשת כתב האישום (</w:t>
      </w:r>
      <w:r w:rsidR="003776B4">
        <w:rPr>
          <w:rFonts w:cs="David" w:hint="cs"/>
          <w:rtl/>
        </w:rPr>
        <w:t>מעצר נאשם)</w:t>
      </w:r>
    </w:p>
    <w:p w:rsidR="00DF4EFF" w:rsidRPr="00242254" w:rsidRDefault="00DF4EFF" w:rsidP="004C764E">
      <w:pPr>
        <w:jc w:val="both"/>
        <w:rPr>
          <w:rFonts w:ascii="Arial" w:eastAsia="Times New Roman" w:hAnsi="Arial" w:cs="David"/>
          <w:b/>
          <w:bCs/>
          <w:color w:val="000000"/>
          <w:sz w:val="24"/>
          <w:szCs w:val="24"/>
          <w:u w:val="single"/>
          <w:rtl/>
        </w:rPr>
      </w:pPr>
      <w:r w:rsidRPr="00692F31">
        <w:rPr>
          <w:rFonts w:ascii="Arial" w:eastAsia="Times New Roman" w:hAnsi="Arial" w:cs="David" w:hint="cs"/>
          <w:b/>
          <w:bCs/>
          <w:color w:val="000000"/>
          <w:sz w:val="24"/>
          <w:szCs w:val="24"/>
          <w:u w:val="single"/>
          <w:rtl/>
        </w:rPr>
        <w:t>ס' 13- לחוק המעצרים</w:t>
      </w:r>
      <w:r w:rsidR="00692F31" w:rsidRPr="00692F31">
        <w:rPr>
          <w:rFonts w:ascii="Arial" w:eastAsia="Times New Roman" w:hAnsi="Arial" w:cs="David" w:hint="cs"/>
          <w:color w:val="000000"/>
          <w:sz w:val="24"/>
          <w:szCs w:val="24"/>
          <w:rtl/>
        </w:rPr>
        <w:t xml:space="preserve">- </w:t>
      </w:r>
      <w:r w:rsidRPr="00692F31">
        <w:rPr>
          <w:rFonts w:ascii="Arial" w:eastAsia="Times New Roman" w:hAnsi="Arial" w:cs="David" w:hint="cs"/>
          <w:color w:val="000000"/>
          <w:rtl/>
        </w:rPr>
        <w:t xml:space="preserve">מתייחס לסמכויות </w:t>
      </w:r>
      <w:r w:rsidRPr="00242254">
        <w:rPr>
          <w:rFonts w:ascii="Arial" w:eastAsia="Times New Roman" w:hAnsi="Arial" w:cs="David" w:hint="cs"/>
          <w:b/>
          <w:bCs/>
          <w:color w:val="000000"/>
          <w:sz w:val="24"/>
          <w:szCs w:val="24"/>
          <w:u w:val="single"/>
          <w:rtl/>
        </w:rPr>
        <w:t>המעצר לפני כתב האישום.</w:t>
      </w:r>
    </w:p>
    <w:p w:rsidR="00DF4EFF" w:rsidRDefault="00692F31" w:rsidP="004C764E">
      <w:pPr>
        <w:jc w:val="both"/>
        <w:rPr>
          <w:rFonts w:cs="David"/>
          <w:rtl/>
        </w:rPr>
      </w:pPr>
      <w:r w:rsidRPr="00692F31">
        <w:rPr>
          <w:rFonts w:ascii="Arial" w:eastAsia="Times New Roman" w:hAnsi="Arial" w:cs="David" w:hint="cs"/>
          <w:b/>
          <w:bCs/>
          <w:color w:val="000000"/>
          <w:rtl/>
        </w:rPr>
        <w:t>התנאים למעצר הינם חשד סביר ועילות למעצר.</w:t>
      </w:r>
      <w:r>
        <w:rPr>
          <w:rFonts w:ascii="Arial" w:eastAsia="Times New Roman" w:hAnsi="Arial" w:cs="David" w:hint="cs"/>
          <w:b/>
          <w:bCs/>
          <w:color w:val="000000"/>
          <w:rtl/>
        </w:rPr>
        <w:t xml:space="preserve"> </w:t>
      </w:r>
      <w:r w:rsidR="00DF4EFF">
        <w:rPr>
          <w:rFonts w:cs="David" w:hint="cs"/>
          <w:rtl/>
        </w:rPr>
        <w:t xml:space="preserve">מה עולה לכדי </w:t>
      </w:r>
      <w:r w:rsidR="00DF4EFF" w:rsidRPr="009625D0">
        <w:rPr>
          <w:rFonts w:cs="David" w:hint="cs"/>
          <w:b/>
          <w:bCs/>
          <w:u w:val="single"/>
          <w:rtl/>
        </w:rPr>
        <w:t>חשד סביר</w:t>
      </w:r>
      <w:r w:rsidR="00DF4EFF">
        <w:rPr>
          <w:rFonts w:cs="David" w:hint="cs"/>
          <w:rtl/>
        </w:rPr>
        <w:t xml:space="preserve">? במקרה בו זיהו מישהו שבורח מזירה, זוהי תשתית </w:t>
      </w:r>
      <w:proofErr w:type="spellStart"/>
      <w:r w:rsidR="00DF4EFF">
        <w:rPr>
          <w:rFonts w:cs="David" w:hint="cs"/>
          <w:rtl/>
        </w:rPr>
        <w:t>ראייתית</w:t>
      </w:r>
      <w:proofErr w:type="spellEnd"/>
      <w:r w:rsidR="00DF4EFF">
        <w:rPr>
          <w:rFonts w:cs="David" w:hint="cs"/>
          <w:rtl/>
        </w:rPr>
        <w:t xml:space="preserve"> מאוד דלה. בשלב הראשוני אחרי כמה שעות כמעט ואין כלום, האם זה עולה לכדי חשד סביר? לשופט אין תשובה ברורה ויש לו רק את לשון החוק.</w:t>
      </w:r>
    </w:p>
    <w:p w:rsidR="00DF4EFF" w:rsidRPr="0045393B" w:rsidRDefault="00DF4EFF" w:rsidP="004C764E">
      <w:pPr>
        <w:tabs>
          <w:tab w:val="left" w:pos="432"/>
          <w:tab w:val="left" w:pos="3888"/>
          <w:tab w:val="left" w:pos="4752"/>
          <w:tab w:val="left" w:pos="8496"/>
        </w:tabs>
        <w:autoSpaceDE w:val="0"/>
        <w:autoSpaceDN w:val="0"/>
        <w:adjustRightInd w:val="0"/>
        <w:rPr>
          <w:rFonts w:cs="David"/>
          <w:color w:val="0070C0"/>
          <w:rtl/>
        </w:rPr>
      </w:pPr>
      <w:r w:rsidRPr="0045393B">
        <w:rPr>
          <w:rFonts w:cs="David" w:hint="cs"/>
          <w:b/>
          <w:bCs/>
          <w:color w:val="0070C0"/>
          <w:highlight w:val="yellow"/>
          <w:u w:val="single"/>
          <w:rtl/>
        </w:rPr>
        <w:t xml:space="preserve">בפס"ד זאב </w:t>
      </w:r>
      <w:proofErr w:type="spellStart"/>
      <w:r w:rsidRPr="0045393B">
        <w:rPr>
          <w:rFonts w:cs="David" w:hint="cs"/>
          <w:b/>
          <w:bCs/>
          <w:color w:val="0070C0"/>
          <w:highlight w:val="yellow"/>
          <w:u w:val="single"/>
          <w:rtl/>
        </w:rPr>
        <w:t>רוזנשטיין</w:t>
      </w:r>
      <w:proofErr w:type="spellEnd"/>
      <w:r w:rsidRPr="0045393B">
        <w:rPr>
          <w:rFonts w:cs="David" w:hint="cs"/>
          <w:color w:val="0070C0"/>
          <w:rtl/>
        </w:rPr>
        <w:t xml:space="preserve">- </w:t>
      </w:r>
      <w:r w:rsidR="00692F31" w:rsidRPr="0045393B">
        <w:rPr>
          <w:rFonts w:cs="David" w:hint="cs"/>
          <w:color w:val="0070C0"/>
          <w:rtl/>
        </w:rPr>
        <w:t xml:space="preserve">העורר </w:t>
      </w:r>
      <w:r w:rsidR="00692F31" w:rsidRPr="0045393B">
        <w:rPr>
          <w:rFonts w:cs="David"/>
          <w:color w:val="0070C0"/>
          <w:rtl/>
        </w:rPr>
        <w:t xml:space="preserve">נעצר ביום </w:t>
      </w:r>
      <w:r w:rsidR="00692F31" w:rsidRPr="0045393B">
        <w:rPr>
          <w:rFonts w:cs="David"/>
          <w:color w:val="0070C0"/>
        </w:rPr>
        <w:t>7</w:t>
      </w:r>
      <w:r w:rsidR="00692F31" w:rsidRPr="0045393B">
        <w:rPr>
          <w:rFonts w:cs="David" w:hint="cs"/>
          <w:color w:val="0070C0"/>
          <w:rtl/>
        </w:rPr>
        <w:t xml:space="preserve"> </w:t>
      </w:r>
      <w:r w:rsidR="00692F31" w:rsidRPr="0045393B">
        <w:rPr>
          <w:rFonts w:cs="David"/>
          <w:color w:val="0070C0"/>
          <w:rtl/>
        </w:rPr>
        <w:t>באוקטובר כחשוד בקשירת קשר לרצח אילן אסלן, בקשירת קשר לרצח יעקב כחלון ובקשירת קשר לרצח מני אסלן. מאז אותו יום הוארך מעצרו כמה וכמה פעמים</w:t>
      </w:r>
      <w:r w:rsidR="00692F31" w:rsidRPr="0045393B">
        <w:rPr>
          <w:rFonts w:cs="David"/>
          <w:color w:val="0070C0"/>
        </w:rPr>
        <w:t>.</w:t>
      </w:r>
      <w:r w:rsidR="00692F31" w:rsidRPr="0045393B">
        <w:rPr>
          <w:rFonts w:cs="David" w:hint="cs"/>
          <w:color w:val="0070C0"/>
          <w:rtl/>
        </w:rPr>
        <w:t xml:space="preserve"> </w:t>
      </w:r>
      <w:r w:rsidR="00692F31" w:rsidRPr="0045393B">
        <w:rPr>
          <w:rFonts w:cs="David"/>
          <w:color w:val="0070C0"/>
          <w:rtl/>
        </w:rPr>
        <w:t xml:space="preserve">ביום </w:t>
      </w:r>
      <w:r w:rsidR="00692F31" w:rsidRPr="0045393B">
        <w:rPr>
          <w:rFonts w:cs="David"/>
          <w:color w:val="0070C0"/>
        </w:rPr>
        <w:t>26</w:t>
      </w:r>
      <w:r w:rsidR="00692F31" w:rsidRPr="0045393B">
        <w:rPr>
          <w:rFonts w:cs="David" w:hint="cs"/>
          <w:color w:val="0070C0"/>
          <w:rtl/>
        </w:rPr>
        <w:t xml:space="preserve"> </w:t>
      </w:r>
      <w:r w:rsidR="00692F31" w:rsidRPr="0045393B">
        <w:rPr>
          <w:rFonts w:cs="David"/>
          <w:color w:val="0070C0"/>
          <w:rtl/>
        </w:rPr>
        <w:t>באוקטובר ביקשה המשטרה להאריך את מעצרו של העורר בשישה ימים נוספים</w:t>
      </w:r>
      <w:r w:rsidR="00692F31" w:rsidRPr="0045393B">
        <w:rPr>
          <w:rFonts w:cs="David" w:hint="cs"/>
          <w:color w:val="0070C0"/>
          <w:rtl/>
        </w:rPr>
        <w:t xml:space="preserve"> </w:t>
      </w:r>
      <w:r w:rsidR="00692F31" w:rsidRPr="0045393B">
        <w:rPr>
          <w:rFonts w:cs="David"/>
          <w:color w:val="0070C0"/>
          <w:rtl/>
        </w:rPr>
        <w:t xml:space="preserve">אך בית-משפט השלום סירב להיעתר לבקשה והחליט לשחררו בתנאים מגבילים. החלטה זו הובאה </w:t>
      </w:r>
      <w:bookmarkStart w:id="1" w:name="ABSTRACT_END"/>
      <w:bookmarkEnd w:id="1"/>
      <w:r w:rsidR="00692F31" w:rsidRPr="0045393B">
        <w:rPr>
          <w:rFonts w:cs="David"/>
          <w:color w:val="0070C0"/>
          <w:rtl/>
        </w:rPr>
        <w:t xml:space="preserve">בערר לפני בית-המשפט המחוזי, </w:t>
      </w:r>
      <w:r w:rsidR="00692F31" w:rsidRPr="0045393B">
        <w:rPr>
          <w:rFonts w:cs="David" w:hint="cs"/>
          <w:color w:val="0070C0"/>
          <w:rtl/>
        </w:rPr>
        <w:t>ו</w:t>
      </w:r>
      <w:r w:rsidR="00692F31" w:rsidRPr="0045393B">
        <w:rPr>
          <w:rFonts w:cs="David"/>
          <w:color w:val="0070C0"/>
          <w:rtl/>
        </w:rPr>
        <w:t>ה</w:t>
      </w:r>
      <w:r w:rsidR="00692F31" w:rsidRPr="0045393B">
        <w:rPr>
          <w:rFonts w:cs="David" w:hint="cs"/>
          <w:color w:val="0070C0"/>
          <w:rtl/>
        </w:rPr>
        <w:t>ו</w:t>
      </w:r>
      <w:r w:rsidR="00692F31" w:rsidRPr="0045393B">
        <w:rPr>
          <w:rFonts w:cs="David"/>
          <w:color w:val="0070C0"/>
          <w:rtl/>
        </w:rPr>
        <w:t>חלט להיעתר לבקשת המשטרה ולהאריך את מעצרו של העורר כפי שנתבקש.</w:t>
      </w:r>
      <w:r w:rsidR="00692F31" w:rsidRPr="0045393B">
        <w:rPr>
          <w:rFonts w:cs="David" w:hint="cs"/>
          <w:color w:val="0070C0"/>
          <w:rtl/>
        </w:rPr>
        <w:t xml:space="preserve"> בהתאם </w:t>
      </w:r>
      <w:r w:rsidR="00692F31" w:rsidRPr="0045393B">
        <w:rPr>
          <w:rFonts w:cs="David"/>
          <w:color w:val="0070C0"/>
          <w:rtl/>
        </w:rPr>
        <w:t xml:space="preserve">להוראת </w:t>
      </w:r>
      <w:r w:rsidR="00692F31" w:rsidRPr="0045393B">
        <w:rPr>
          <w:rFonts w:cs="David"/>
          <w:b/>
          <w:bCs/>
          <w:color w:val="0070C0"/>
          <w:rtl/>
        </w:rPr>
        <w:t xml:space="preserve">סעיף </w:t>
      </w:r>
      <w:r w:rsidR="00692F31" w:rsidRPr="0045393B">
        <w:rPr>
          <w:rFonts w:cs="David"/>
          <w:b/>
          <w:bCs/>
          <w:color w:val="0070C0"/>
        </w:rPr>
        <w:t xml:space="preserve"> 13</w:t>
      </w:r>
      <w:r w:rsidR="00692F31" w:rsidRPr="0045393B">
        <w:rPr>
          <w:rFonts w:cs="David"/>
          <w:b/>
          <w:bCs/>
          <w:color w:val="0070C0"/>
          <w:rtl/>
        </w:rPr>
        <w:t xml:space="preserve">לחוק </w:t>
      </w:r>
      <w:r w:rsidR="0045393B" w:rsidRPr="0045393B">
        <w:rPr>
          <w:rFonts w:cs="David" w:hint="cs"/>
          <w:b/>
          <w:bCs/>
          <w:color w:val="0070C0"/>
          <w:rtl/>
        </w:rPr>
        <w:t>המעצרים</w:t>
      </w:r>
      <w:r w:rsidR="00692F31" w:rsidRPr="0045393B">
        <w:rPr>
          <w:rFonts w:cs="David"/>
          <w:color w:val="0070C0"/>
          <w:rtl/>
        </w:rPr>
        <w:t xml:space="preserve"> לא יצווה שופט על מעצרו של אדם - לפני הגשת כתב אישום - "אלא אם כן שוכנע כי קיים חשד סביר שאדם עבר עבירה... ומתקיימת אחת מעילות אלה..."</w:t>
      </w:r>
      <w:r w:rsidR="00692F31" w:rsidRPr="0045393B">
        <w:rPr>
          <w:rFonts w:cs="David" w:hint="cs"/>
          <w:color w:val="0070C0"/>
          <w:rtl/>
        </w:rPr>
        <w:t xml:space="preserve">. </w:t>
      </w:r>
      <w:r w:rsidR="00692F31" w:rsidRPr="0045393B">
        <w:rPr>
          <w:rFonts w:cs="David"/>
          <w:color w:val="0070C0"/>
          <w:rtl/>
        </w:rPr>
        <w:t>שחרורו</w:t>
      </w:r>
      <w:r w:rsidR="0045393B" w:rsidRPr="0045393B">
        <w:rPr>
          <w:rFonts w:cs="David" w:hint="cs"/>
          <w:color w:val="0070C0"/>
          <w:rtl/>
        </w:rPr>
        <w:t xml:space="preserve"> של אם החשוד בשלושה מעשי רצח</w:t>
      </w:r>
      <w:r w:rsidR="00692F31" w:rsidRPr="0045393B">
        <w:rPr>
          <w:rFonts w:cs="David"/>
          <w:color w:val="0070C0"/>
          <w:rtl/>
        </w:rPr>
        <w:t xml:space="preserve"> עלול להביא לשיבוש הליכי חקירה ומשפט או שעלול הוא לסכן את בטחונו של אדם </w:t>
      </w:r>
      <w:proofErr w:type="spellStart"/>
      <w:r w:rsidR="00692F31" w:rsidRPr="0045393B">
        <w:rPr>
          <w:rFonts w:cs="David"/>
          <w:color w:val="0070C0"/>
          <w:rtl/>
        </w:rPr>
        <w:t>וכו</w:t>
      </w:r>
      <w:proofErr w:type="spellEnd"/>
      <w:r w:rsidR="00692F31" w:rsidRPr="0045393B">
        <w:rPr>
          <w:rFonts w:cs="David"/>
          <w:color w:val="0070C0"/>
          <w:rtl/>
        </w:rPr>
        <w:t xml:space="preserve">'. </w:t>
      </w:r>
      <w:r w:rsidRPr="0045393B">
        <w:rPr>
          <w:rFonts w:cs="David" w:hint="cs"/>
          <w:color w:val="0070C0"/>
          <w:u w:val="single"/>
          <w:rtl/>
        </w:rPr>
        <w:t>העליון</w:t>
      </w:r>
      <w:r w:rsidRPr="0045393B">
        <w:rPr>
          <w:rFonts w:cs="David" w:hint="cs"/>
          <w:color w:val="0070C0"/>
          <w:rtl/>
        </w:rPr>
        <w:t xml:space="preserve"> פסק כי קשה מאוד לקבוע פלס ומאזניים למהותו של חשד סביר- אין הגדרה ברורה. עם זאת, ובהבחנה מהראיות לכאורה, מדגיש השופט שני דברים:</w:t>
      </w:r>
    </w:p>
    <w:p w:rsidR="00DF4EFF" w:rsidRPr="0045393B" w:rsidRDefault="00DF4EFF" w:rsidP="004C764E">
      <w:pPr>
        <w:pStyle w:val="a3"/>
        <w:numPr>
          <w:ilvl w:val="0"/>
          <w:numId w:val="2"/>
        </w:numPr>
        <w:spacing w:after="240"/>
        <w:jc w:val="both"/>
        <w:rPr>
          <w:rFonts w:cs="David"/>
          <w:b/>
          <w:bCs/>
          <w:color w:val="0070C0"/>
        </w:rPr>
      </w:pPr>
      <w:r w:rsidRPr="0045393B">
        <w:rPr>
          <w:rFonts w:cs="David" w:hint="cs"/>
          <w:b/>
          <w:bCs/>
          <w:color w:val="0070C0"/>
          <w:rtl/>
        </w:rPr>
        <w:t>חשד סביר עשוי לשמש בית כיבול גם לראיות שאינן קבילות במשפט.</w:t>
      </w:r>
    </w:p>
    <w:p w:rsidR="00DF4EFF" w:rsidRPr="0045393B" w:rsidRDefault="00DF4EFF" w:rsidP="004C764E">
      <w:pPr>
        <w:pStyle w:val="a3"/>
        <w:numPr>
          <w:ilvl w:val="0"/>
          <w:numId w:val="2"/>
        </w:numPr>
        <w:spacing w:after="240"/>
        <w:jc w:val="both"/>
        <w:rPr>
          <w:rFonts w:cs="David"/>
          <w:color w:val="0070C0"/>
        </w:rPr>
      </w:pPr>
      <w:r w:rsidRPr="0045393B">
        <w:rPr>
          <w:rFonts w:cs="David" w:hint="cs"/>
          <w:b/>
          <w:bCs/>
          <w:color w:val="0070C0"/>
          <w:rtl/>
        </w:rPr>
        <w:lastRenderedPageBreak/>
        <w:t>חשד סביר אין פירושו סיכוי סביר להרשעה</w:t>
      </w:r>
      <w:r w:rsidRPr="0045393B">
        <w:rPr>
          <w:rFonts w:cs="David" w:hint="cs"/>
          <w:color w:val="0070C0"/>
          <w:rtl/>
        </w:rPr>
        <w:t>, כראיות לכאורה, ודי בכך שיש ראיות הקושרות את החשוד לעבירה במידת סבירות ראויה שמצדיקה שתינתן למשטרה אפשרות להמשיך ולסיים את החקירה.</w:t>
      </w:r>
    </w:p>
    <w:p w:rsidR="00DF4EFF" w:rsidRPr="0045393B" w:rsidRDefault="00DF4EFF" w:rsidP="004C764E">
      <w:pPr>
        <w:spacing w:after="240"/>
        <w:jc w:val="both"/>
        <w:rPr>
          <w:rFonts w:cs="David"/>
          <w:color w:val="0070C0"/>
          <w:rtl/>
        </w:rPr>
      </w:pPr>
      <w:r w:rsidRPr="0045393B">
        <w:rPr>
          <w:rFonts w:cs="David" w:hint="cs"/>
          <w:color w:val="0070C0"/>
          <w:rtl/>
        </w:rPr>
        <w:t xml:space="preserve">עוד נקבע כי ראיות יתחילו שלבים ראשונים של מעצר </w:t>
      </w:r>
      <w:r w:rsidRPr="0045393B">
        <w:rPr>
          <w:rFonts w:cs="David" w:hint="cs"/>
          <w:b/>
          <w:bCs/>
          <w:color w:val="0070C0"/>
          <w:rtl/>
        </w:rPr>
        <w:t>אך לא בהכרח יצדיקו המשך מעצר</w:t>
      </w:r>
      <w:r w:rsidRPr="0045393B">
        <w:rPr>
          <w:rFonts w:cs="David" w:hint="cs"/>
          <w:color w:val="0070C0"/>
          <w:rtl/>
        </w:rPr>
        <w:t xml:space="preserve"> כיוון שככל שהחקירה מתפתחת יש ציפייה שהראיות יתעבו ואם זה לא קורה כנראה שאין מספ</w:t>
      </w:r>
      <w:r w:rsidR="009631B4" w:rsidRPr="0045393B">
        <w:rPr>
          <w:rFonts w:cs="David" w:hint="cs"/>
          <w:color w:val="0070C0"/>
          <w:rtl/>
        </w:rPr>
        <w:t>י</w:t>
      </w:r>
      <w:r w:rsidRPr="0045393B">
        <w:rPr>
          <w:rFonts w:cs="David" w:hint="cs"/>
          <w:color w:val="0070C0"/>
          <w:rtl/>
        </w:rPr>
        <w:t>ק ראיות</w:t>
      </w:r>
      <w:r w:rsidR="0045393B" w:rsidRPr="0045393B">
        <w:rPr>
          <w:rFonts w:cs="David" w:hint="cs"/>
          <w:color w:val="0070C0"/>
          <w:rtl/>
        </w:rPr>
        <w:t>.</w:t>
      </w:r>
    </w:p>
    <w:p w:rsidR="00DF4EFF" w:rsidRPr="0045393B" w:rsidRDefault="00DF4EFF" w:rsidP="004C764E">
      <w:pPr>
        <w:spacing w:after="240"/>
        <w:jc w:val="both"/>
        <w:rPr>
          <w:rFonts w:cs="David"/>
          <w:color w:val="0070C0"/>
          <w:rtl/>
        </w:rPr>
      </w:pPr>
      <w:r w:rsidRPr="0045393B">
        <w:rPr>
          <w:rFonts w:cs="David" w:hint="cs"/>
          <w:b/>
          <w:bCs/>
          <w:color w:val="0070C0"/>
          <w:highlight w:val="yellow"/>
          <w:u w:val="single"/>
          <w:rtl/>
        </w:rPr>
        <w:t>פס"ד אברג'יל</w:t>
      </w:r>
      <w:r w:rsidRPr="0045393B">
        <w:rPr>
          <w:rFonts w:cs="David" w:hint="cs"/>
          <w:color w:val="0070C0"/>
          <w:rtl/>
        </w:rPr>
        <w:t>- מאיר אברג'יל נעצר בנתב"ג עם נחיתתו בארץ כיוון שהוא מופיע ברשימת ההכללה. הנוהל הוא ששם צריך להימחק מרשימת ההכללה לאחר שנה, בפועל זה לא נעשה. הוא נחשד בהברחת סמים ונעצר והוא ניצל חוסר תשומת לב של המשטרה וברח. הוא הואשם בבריחה ממשמורת חוקית ובגניבת אזיקים. ביהמ"ש פסק כי הרישום שלו ברשימת ההכל</w:t>
      </w:r>
      <w:r w:rsidR="009631B4" w:rsidRPr="0045393B">
        <w:rPr>
          <w:rFonts w:cs="David" w:hint="cs"/>
          <w:color w:val="0070C0"/>
          <w:rtl/>
        </w:rPr>
        <w:t>ל</w:t>
      </w:r>
      <w:r w:rsidRPr="0045393B">
        <w:rPr>
          <w:rFonts w:cs="David" w:hint="cs"/>
          <w:color w:val="0070C0"/>
          <w:rtl/>
        </w:rPr>
        <w:t>ה וההוראה לעצור אותו לא יכולים להוות יסוד סביר למעצר. בנסיבות אלו לא הוכח צידוק להמשיך ולכלול את המערער ברשימה חרף הזמן הרב שחלף. לפי הנהלים שמו היה צריך להימחק, לא ניתן לראות בבריחתו מהמשמורת כבריחה ממשמורת כשזו לא הייתה חוקית.</w:t>
      </w:r>
    </w:p>
    <w:p w:rsidR="00DF4EFF" w:rsidRDefault="00DF4EFF" w:rsidP="004C764E">
      <w:pPr>
        <w:spacing w:after="240"/>
        <w:jc w:val="both"/>
        <w:rPr>
          <w:rFonts w:cs="David"/>
          <w:b/>
          <w:bCs/>
          <w:rtl/>
        </w:rPr>
      </w:pPr>
      <w:r>
        <w:rPr>
          <w:rFonts w:cs="David" w:hint="cs"/>
          <w:rtl/>
        </w:rPr>
        <w:t xml:space="preserve">בהינתן שעברנו את </w:t>
      </w:r>
      <w:r w:rsidRPr="00220411">
        <w:rPr>
          <w:rFonts w:cs="David" w:hint="cs"/>
          <w:b/>
          <w:bCs/>
          <w:rtl/>
        </w:rPr>
        <w:t>התנאי הראשון- חשד סביר</w:t>
      </w:r>
      <w:r w:rsidRPr="00830E3B">
        <w:rPr>
          <w:rFonts w:cs="David" w:hint="cs"/>
          <w:rtl/>
        </w:rPr>
        <w:t>, המשטר</w:t>
      </w:r>
      <w:r>
        <w:rPr>
          <w:rFonts w:cs="David" w:hint="cs"/>
          <w:rtl/>
        </w:rPr>
        <w:t>ה</w:t>
      </w:r>
      <w:r w:rsidRPr="00830E3B">
        <w:rPr>
          <w:rFonts w:cs="David" w:hint="cs"/>
          <w:rtl/>
        </w:rPr>
        <w:t xml:space="preserve"> תצטרך לשכנע את ביהמ"ש בקיומן של</w:t>
      </w:r>
      <w:r>
        <w:rPr>
          <w:rFonts w:cs="David" w:hint="cs"/>
          <w:b/>
          <w:bCs/>
          <w:rtl/>
        </w:rPr>
        <w:t xml:space="preserve"> עילות מעצר:</w:t>
      </w:r>
    </w:p>
    <w:p w:rsidR="00DF4EFF" w:rsidRPr="00CD2DD6" w:rsidRDefault="00DF4EFF" w:rsidP="004C764E">
      <w:pPr>
        <w:pStyle w:val="a3"/>
        <w:numPr>
          <w:ilvl w:val="0"/>
          <w:numId w:val="3"/>
        </w:numPr>
        <w:spacing w:after="240"/>
        <w:jc w:val="both"/>
        <w:rPr>
          <w:rFonts w:cs="David"/>
          <w:b/>
          <w:bCs/>
          <w:rtl/>
        </w:rPr>
      </w:pPr>
      <w:r w:rsidRPr="00CD2DD6">
        <w:rPr>
          <w:rFonts w:cs="David" w:hint="cs"/>
          <w:rtl/>
        </w:rPr>
        <w:t xml:space="preserve">קיים יסוד סביר לחשש ששחרור החשוד או אי-מעצרו יביא </w:t>
      </w:r>
      <w:r w:rsidRPr="006328F6">
        <w:rPr>
          <w:rFonts w:cs="David" w:hint="cs"/>
          <w:b/>
          <w:bCs/>
          <w:rtl/>
        </w:rPr>
        <w:t>לשיבוש הליכי חקירה או משפט</w:t>
      </w:r>
      <w:r w:rsidRPr="00CD2DD6">
        <w:rPr>
          <w:rFonts w:cs="David" w:hint="cs"/>
          <w:rtl/>
        </w:rPr>
        <w:t>, להתחמקות מחקירה מהליכי שפיטה או מריצוי עונש מאסר, או יביא להעלמת רכוש, להשפעה על עדים או לפגיעה בראיות בדרך אחרת</w:t>
      </w:r>
    </w:p>
    <w:p w:rsidR="00DF4EFF" w:rsidRPr="00CD2DD6" w:rsidRDefault="00DF4EFF" w:rsidP="004C764E">
      <w:pPr>
        <w:pStyle w:val="a3"/>
        <w:numPr>
          <w:ilvl w:val="0"/>
          <w:numId w:val="3"/>
        </w:numPr>
        <w:spacing w:after="240"/>
        <w:jc w:val="both"/>
        <w:rPr>
          <w:rFonts w:cs="David"/>
          <w:rtl/>
        </w:rPr>
      </w:pPr>
      <w:r w:rsidRPr="00CD2DD6">
        <w:rPr>
          <w:rFonts w:cs="David" w:hint="cs"/>
          <w:rtl/>
        </w:rPr>
        <w:t xml:space="preserve">יסוד סביר לחשש שהחשוד יסכן את ביטחונו של אדם, ביטחון הציבור או ביטחון המדינה- </w:t>
      </w:r>
      <w:r w:rsidRPr="00CD2DD6">
        <w:rPr>
          <w:rFonts w:cs="David" w:hint="cs"/>
          <w:b/>
          <w:bCs/>
          <w:rtl/>
        </w:rPr>
        <w:t>עילת מסוכנות.</w:t>
      </w:r>
    </w:p>
    <w:p w:rsidR="00DF4EFF" w:rsidRDefault="00DF4EFF" w:rsidP="004C764E">
      <w:pPr>
        <w:pStyle w:val="a3"/>
        <w:numPr>
          <w:ilvl w:val="0"/>
          <w:numId w:val="3"/>
        </w:numPr>
        <w:spacing w:after="240"/>
        <w:jc w:val="both"/>
        <w:rPr>
          <w:rFonts w:cs="David"/>
        </w:rPr>
      </w:pPr>
      <w:r w:rsidRPr="00CD2DD6">
        <w:rPr>
          <w:rFonts w:cs="David" w:hint="cs"/>
          <w:rtl/>
        </w:rPr>
        <w:t>ביהמ"ש שוכנע מנימו</w:t>
      </w:r>
      <w:r>
        <w:rPr>
          <w:rFonts w:cs="David" w:hint="cs"/>
          <w:rtl/>
        </w:rPr>
        <w:t>ק</w:t>
      </w:r>
      <w:r w:rsidRPr="00CD2DD6">
        <w:rPr>
          <w:rFonts w:cs="David" w:hint="cs"/>
          <w:rtl/>
        </w:rPr>
        <w:t xml:space="preserve">ים מיוחדים שירשמו שהליכי החקירה מחייבים את הותרת החשוד במעצר, תוקף המעצר הוא עד 5 ימים וניתן להאריכו בסה"כ עד </w:t>
      </w:r>
      <w:r w:rsidRPr="006328F6">
        <w:rPr>
          <w:rFonts w:cs="David" w:hint="cs"/>
          <w:u w:val="single"/>
          <w:rtl/>
        </w:rPr>
        <w:t>15 ימים</w:t>
      </w:r>
      <w:r>
        <w:rPr>
          <w:rFonts w:cs="David" w:hint="cs"/>
          <w:rtl/>
        </w:rPr>
        <w:t>-</w:t>
      </w:r>
      <w:r w:rsidR="0045393B">
        <w:rPr>
          <w:rFonts w:cs="David" w:hint="cs"/>
          <w:rtl/>
        </w:rPr>
        <w:t xml:space="preserve"> </w:t>
      </w:r>
      <w:r>
        <w:rPr>
          <w:rFonts w:cs="David" w:hint="cs"/>
          <w:b/>
          <w:bCs/>
          <w:rtl/>
        </w:rPr>
        <w:t>צרכי חקירה</w:t>
      </w:r>
      <w:r w:rsidRPr="00CD2DD6">
        <w:rPr>
          <w:rFonts w:cs="David" w:hint="cs"/>
          <w:rtl/>
        </w:rPr>
        <w:t>.</w:t>
      </w:r>
    </w:p>
    <w:p w:rsidR="00DF4EFF" w:rsidRDefault="00DF4EFF" w:rsidP="004C764E">
      <w:pPr>
        <w:spacing w:after="240"/>
        <w:jc w:val="both"/>
        <w:rPr>
          <w:rFonts w:cs="David"/>
          <w:rtl/>
        </w:rPr>
      </w:pPr>
      <w:r>
        <w:rPr>
          <w:rFonts w:cs="David" w:hint="cs"/>
          <w:rtl/>
        </w:rPr>
        <w:t xml:space="preserve">בהינתן אלו, שופט לא יורה על מעצר אם ניתן להשיג את מטרת המעצר בדרך של </w:t>
      </w:r>
      <w:r w:rsidRPr="006328F6">
        <w:rPr>
          <w:rFonts w:cs="David" w:hint="cs"/>
          <w:b/>
          <w:bCs/>
          <w:rtl/>
        </w:rPr>
        <w:t>קביעת ערובה ש</w:t>
      </w:r>
      <w:r w:rsidRPr="0045393B">
        <w:rPr>
          <w:rFonts w:cs="David" w:hint="cs"/>
          <w:b/>
          <w:bCs/>
          <w:highlight w:val="yellow"/>
          <w:rtl/>
        </w:rPr>
        <w:t>פגיעתה בחשוד פחותה</w:t>
      </w:r>
      <w:r w:rsidRPr="006328F6">
        <w:rPr>
          <w:rFonts w:cs="David" w:hint="cs"/>
          <w:b/>
          <w:bCs/>
          <w:rtl/>
        </w:rPr>
        <w:t xml:space="preserve">. </w:t>
      </w:r>
      <w:r>
        <w:rPr>
          <w:rFonts w:cs="David" w:hint="cs"/>
          <w:rtl/>
        </w:rPr>
        <w:t xml:space="preserve">כלומר, על השופט תמיד לשקול </w:t>
      </w:r>
      <w:r w:rsidRPr="006328F6">
        <w:rPr>
          <w:rFonts w:cs="David" w:hint="cs"/>
          <w:b/>
          <w:bCs/>
          <w:rtl/>
        </w:rPr>
        <w:t>להשיג את מטרת המעצר באמצעי פחות</w:t>
      </w:r>
      <w:r>
        <w:rPr>
          <w:rFonts w:cs="David" w:hint="cs"/>
          <w:rtl/>
        </w:rPr>
        <w:t xml:space="preserve"> שפוגע פחות כמו מעצר בית, הפקדת נשק/ דרכון </w:t>
      </w:r>
      <w:proofErr w:type="spellStart"/>
      <w:r>
        <w:rPr>
          <w:rFonts w:cs="David" w:hint="cs"/>
          <w:rtl/>
        </w:rPr>
        <w:t>וכו</w:t>
      </w:r>
      <w:proofErr w:type="spellEnd"/>
      <w:r>
        <w:rPr>
          <w:rFonts w:cs="David" w:hint="cs"/>
          <w:rtl/>
        </w:rPr>
        <w:t>'.</w:t>
      </w:r>
      <w:r w:rsidR="006328F6">
        <w:rPr>
          <w:rFonts w:cs="David" w:hint="cs"/>
          <w:rtl/>
        </w:rPr>
        <w:t xml:space="preserve"> </w:t>
      </w:r>
      <w:r>
        <w:rPr>
          <w:rFonts w:cs="David" w:hint="cs"/>
          <w:rtl/>
        </w:rPr>
        <w:t>מצד אחד, הצורך בפיקוח שיפוטי על הנאשם ועל החקירה, ומצד שני לאפשר לחשוד להתגונן כנגד החשד למעצר. את שני אלו צריך לעשות מבלי לפגוע בחקירה עצמה.</w:t>
      </w:r>
    </w:p>
    <w:p w:rsidR="00DF4EFF" w:rsidRDefault="00DF4EFF" w:rsidP="004C764E">
      <w:pPr>
        <w:spacing w:after="240"/>
        <w:jc w:val="both"/>
        <w:rPr>
          <w:rFonts w:cs="David"/>
          <w:rtl/>
        </w:rPr>
      </w:pPr>
      <w:proofErr w:type="spellStart"/>
      <w:r w:rsidRPr="006328F6">
        <w:rPr>
          <w:rFonts w:cs="David" w:hint="cs"/>
          <w:b/>
          <w:bCs/>
          <w:rtl/>
        </w:rPr>
        <w:t>ס'15</w:t>
      </w:r>
      <w:proofErr w:type="spellEnd"/>
      <w:r w:rsidRPr="006328F6">
        <w:rPr>
          <w:rFonts w:cs="David" w:hint="cs"/>
          <w:b/>
          <w:bCs/>
          <w:rtl/>
        </w:rPr>
        <w:t xml:space="preserve"> לחוק המעצרים </w:t>
      </w:r>
      <w:r>
        <w:rPr>
          <w:rFonts w:cs="David" w:hint="cs"/>
          <w:rtl/>
        </w:rPr>
        <w:t xml:space="preserve">קובע- לביהמ"ש מוגשת בקשה כתובה ע"י שוטר שנתמכת בתצהיר שלו, החומר הנוגע לבקשת המעצר מועבר </w:t>
      </w:r>
      <w:r w:rsidRPr="006328F6">
        <w:rPr>
          <w:rFonts w:cs="David" w:hint="cs"/>
          <w:b/>
          <w:bCs/>
          <w:rtl/>
        </w:rPr>
        <w:t>לעיונו של השופט בלבד</w:t>
      </w:r>
      <w:r>
        <w:rPr>
          <w:rFonts w:cs="David" w:hint="cs"/>
          <w:rtl/>
        </w:rPr>
        <w:t xml:space="preserve">, השופט </w:t>
      </w:r>
      <w:proofErr w:type="spellStart"/>
      <w:r>
        <w:rPr>
          <w:rFonts w:cs="David" w:hint="cs"/>
          <w:rtl/>
        </w:rPr>
        <w:t>והסניגור</w:t>
      </w:r>
      <w:proofErr w:type="spellEnd"/>
      <w:r>
        <w:rPr>
          <w:rFonts w:cs="David" w:hint="cs"/>
          <w:rtl/>
        </w:rPr>
        <w:t xml:space="preserve"> רשאים לחקור את השוטר על הבקשה שלו. ביהמ"ש רשאי להיזקק לראיות שאינן קבילות. </w:t>
      </w:r>
      <w:proofErr w:type="spellStart"/>
      <w:r>
        <w:rPr>
          <w:rFonts w:cs="David" w:hint="cs"/>
          <w:rtl/>
        </w:rPr>
        <w:t>הסניגור</w:t>
      </w:r>
      <w:proofErr w:type="spellEnd"/>
      <w:r>
        <w:rPr>
          <w:rFonts w:cs="David" w:hint="cs"/>
          <w:rtl/>
        </w:rPr>
        <w:t xml:space="preserve"> לא שומע את התשובות של השוטר והתשובות מועברות ישירות לשופט, כך </w:t>
      </w:r>
      <w:proofErr w:type="spellStart"/>
      <w:r>
        <w:rPr>
          <w:rFonts w:cs="David" w:hint="cs"/>
          <w:rtl/>
        </w:rPr>
        <w:t>שהסניגור</w:t>
      </w:r>
      <w:proofErr w:type="spellEnd"/>
      <w:r>
        <w:rPr>
          <w:rFonts w:cs="David" w:hint="cs"/>
          <w:rtl/>
        </w:rPr>
        <w:t xml:space="preserve"> לא יכול לשאול שאלות נוספות בהתבסס על תשובות השוטר.</w:t>
      </w:r>
      <w:r w:rsidR="0045393B">
        <w:rPr>
          <w:rFonts w:cs="David" w:hint="cs"/>
          <w:rtl/>
        </w:rPr>
        <w:t xml:space="preserve"> </w:t>
      </w:r>
      <w:r w:rsidRPr="0045393B">
        <w:rPr>
          <w:rFonts w:cs="David" w:hint="cs"/>
          <w:u w:val="single"/>
          <w:rtl/>
        </w:rPr>
        <w:t>למרות זאת</w:t>
      </w:r>
      <w:r>
        <w:rPr>
          <w:rFonts w:cs="David" w:hint="cs"/>
          <w:rtl/>
        </w:rPr>
        <w:t xml:space="preserve">, </w:t>
      </w:r>
      <w:proofErr w:type="spellStart"/>
      <w:r>
        <w:rPr>
          <w:rFonts w:cs="David" w:hint="cs"/>
          <w:rtl/>
        </w:rPr>
        <w:t>סניגורים</w:t>
      </w:r>
      <w:proofErr w:type="spellEnd"/>
      <w:r>
        <w:rPr>
          <w:rFonts w:cs="David" w:hint="cs"/>
          <w:rtl/>
        </w:rPr>
        <w:t xml:space="preserve"> מפתחים מיומנות יוצאת דופן ביכולת לחקור באופן אפקטיבי גם בתנאים הקשים הללו. הפסיקה קבעה שקודם כל רף הראיות שיידרשו לצורך מעצר ראשוני לא בהכרח יספיק למעצר מתקדם- שני או שלישי. בנוסף </w:t>
      </w:r>
      <w:r w:rsidRPr="0045393B">
        <w:rPr>
          <w:rFonts w:cs="David" w:hint="cs"/>
          <w:b/>
          <w:bCs/>
          <w:rtl/>
        </w:rPr>
        <w:t>נקבע בפסיקה שמן הראוי להמעיט ככל הניתן בחיסוי חומר המצוי בידי המ</w:t>
      </w:r>
      <w:r w:rsidR="006328F6" w:rsidRPr="0045393B">
        <w:rPr>
          <w:rFonts w:cs="David" w:hint="cs"/>
          <w:b/>
          <w:bCs/>
          <w:rtl/>
        </w:rPr>
        <w:t>ש</w:t>
      </w:r>
      <w:r w:rsidRPr="0045393B">
        <w:rPr>
          <w:rFonts w:cs="David" w:hint="cs"/>
          <w:b/>
          <w:bCs/>
          <w:rtl/>
        </w:rPr>
        <w:t>טרה ולגלות את כל הפרטים שהגילוי שלהם אינו מסכן באופן ממשי את המשך החקירה</w:t>
      </w:r>
      <w:r>
        <w:rPr>
          <w:rFonts w:cs="David" w:hint="cs"/>
          <w:rtl/>
        </w:rPr>
        <w:t xml:space="preserve">. הצורך הזה הולך וגובר ככל שהמעצר מתמשך. כלומר לאחר 20 יום מעצר השופט יקבל פחות את זה ששוטר מסרב לענות על שאלות </w:t>
      </w:r>
      <w:proofErr w:type="spellStart"/>
      <w:r>
        <w:rPr>
          <w:rFonts w:cs="David" w:hint="cs"/>
          <w:rtl/>
        </w:rPr>
        <w:t>הסניגור</w:t>
      </w:r>
      <w:proofErr w:type="spellEnd"/>
      <w:r>
        <w:rPr>
          <w:rFonts w:cs="David" w:hint="cs"/>
          <w:rtl/>
        </w:rPr>
        <w:t xml:space="preserve"> אלא במעצר.</w:t>
      </w:r>
    </w:p>
    <w:p w:rsidR="00DF4EFF" w:rsidRPr="009B4EA0" w:rsidRDefault="00DF4EFF" w:rsidP="004C764E">
      <w:pPr>
        <w:spacing w:after="240"/>
        <w:jc w:val="both"/>
        <w:rPr>
          <w:rFonts w:cs="David"/>
          <w:b/>
          <w:bCs/>
          <w:rtl/>
        </w:rPr>
      </w:pPr>
      <w:r w:rsidRPr="006054B9">
        <w:rPr>
          <w:rFonts w:cs="David" w:hint="cs"/>
          <w:b/>
          <w:bCs/>
          <w:u w:val="single"/>
          <w:rtl/>
        </w:rPr>
        <w:t>צרכי חקירה</w:t>
      </w:r>
      <w:r>
        <w:rPr>
          <w:rFonts w:cs="David" w:hint="cs"/>
          <w:rtl/>
        </w:rPr>
        <w:t xml:space="preserve">- לשון החוק דורש מביהמ"ש </w:t>
      </w:r>
      <w:r w:rsidRPr="00202DF3">
        <w:rPr>
          <w:rFonts w:cs="David" w:hint="cs"/>
          <w:b/>
          <w:bCs/>
          <w:rtl/>
        </w:rPr>
        <w:t>לנמק באופן מיוחד</w:t>
      </w:r>
      <w:r>
        <w:rPr>
          <w:rFonts w:cs="David" w:hint="cs"/>
          <w:rtl/>
        </w:rPr>
        <w:t xml:space="preserve"> למה הוא מורה על מעצר כשזו העילה. מדובר בצרכים של המערכת, מחזיקים חשוד במעצר כדי למצות חקירה באופן אפקטיבי. </w:t>
      </w:r>
      <w:r w:rsidRPr="00202DF3">
        <w:rPr>
          <w:rFonts w:cs="David" w:hint="cs"/>
          <w:b/>
          <w:bCs/>
          <w:rtl/>
        </w:rPr>
        <w:t>עילה זו מוגבלת ב15 ימים ולא ניתן להאריך מעבר לכך ב</w:t>
      </w:r>
      <w:r w:rsidR="0045393B">
        <w:rPr>
          <w:rFonts w:cs="David" w:hint="cs"/>
          <w:b/>
          <w:bCs/>
          <w:rtl/>
        </w:rPr>
        <w:t>עילה זו, מאותו רציונאל שהמעצר הו</w:t>
      </w:r>
      <w:r w:rsidRPr="00202DF3">
        <w:rPr>
          <w:rFonts w:cs="David" w:hint="cs"/>
          <w:b/>
          <w:bCs/>
          <w:rtl/>
        </w:rPr>
        <w:t>א לא בגלל החשוד אלא בגלל המערכת</w:t>
      </w:r>
      <w:r>
        <w:rPr>
          <w:rFonts w:cs="David" w:hint="cs"/>
          <w:rtl/>
        </w:rPr>
        <w:t xml:space="preserve">. יש כאן גם רצון לייעל את המערכת ולכפות על השוטרים לבצע בזריזות את עבודתם. להבטיח שיבוצעו פעולות המצריכות מעצר, אלו ההכרחיות קודם ואח"כ מהלכים אחרים של חקירה. כמו כן </w:t>
      </w:r>
      <w:r w:rsidRPr="009B4EA0">
        <w:rPr>
          <w:rFonts w:cs="David" w:hint="cs"/>
          <w:b/>
          <w:bCs/>
          <w:rtl/>
        </w:rPr>
        <w:t>ליצור איזון בין צרכי החקירה לזכות החשוד לחירות.</w:t>
      </w:r>
    </w:p>
    <w:p w:rsidR="00DF4EFF" w:rsidRPr="00564A0F" w:rsidRDefault="00DF4EFF" w:rsidP="004C764E">
      <w:pPr>
        <w:spacing w:after="240"/>
        <w:jc w:val="both"/>
        <w:rPr>
          <w:rFonts w:cs="David"/>
          <w:color w:val="0070C0"/>
          <w:rtl/>
        </w:rPr>
      </w:pPr>
      <w:r w:rsidRPr="00564A0F">
        <w:rPr>
          <w:rFonts w:cs="David" w:hint="cs"/>
          <w:b/>
          <w:bCs/>
          <w:color w:val="0070C0"/>
          <w:highlight w:val="yellow"/>
          <w:u w:val="single"/>
          <w:rtl/>
        </w:rPr>
        <w:t xml:space="preserve">בפס"ד יצחק </w:t>
      </w:r>
      <w:proofErr w:type="spellStart"/>
      <w:r w:rsidRPr="00564A0F">
        <w:rPr>
          <w:rFonts w:cs="David" w:hint="cs"/>
          <w:b/>
          <w:bCs/>
          <w:color w:val="0070C0"/>
          <w:highlight w:val="yellow"/>
          <w:u w:val="single"/>
          <w:rtl/>
        </w:rPr>
        <w:t>ברונסון</w:t>
      </w:r>
      <w:proofErr w:type="spellEnd"/>
      <w:r w:rsidRPr="00564A0F">
        <w:rPr>
          <w:rFonts w:cs="David" w:hint="cs"/>
          <w:color w:val="0070C0"/>
          <w:rtl/>
        </w:rPr>
        <w:t xml:space="preserve">- מדובר בחשוד שהיה מנהל סניף בנק הפועלים ונעצר בחשד שביצע עבירה תמורת שוחד. מדובר באדם נורמטיבי לחלוטין </w:t>
      </w:r>
      <w:proofErr w:type="spellStart"/>
      <w:r w:rsidRPr="00564A0F">
        <w:rPr>
          <w:rFonts w:cs="David" w:hint="cs"/>
          <w:color w:val="0070C0"/>
          <w:rtl/>
        </w:rPr>
        <w:t>שמועצר</w:t>
      </w:r>
      <w:proofErr w:type="spellEnd"/>
      <w:r w:rsidRPr="00564A0F">
        <w:rPr>
          <w:rFonts w:cs="David" w:hint="cs"/>
          <w:color w:val="0070C0"/>
          <w:rtl/>
        </w:rPr>
        <w:t xml:space="preserve"> בפלילים ועצור. השלום מורה על מעצרו ל5 ימים בעילת צרכי חקירה. לאחר מכן הוא מאריך בעוד 7 ימים. החשוד מגיש ערער. המחוזי דוחה את הערער שלו, הוא פונה לעליון. </w:t>
      </w:r>
      <w:r w:rsidRPr="00564A0F">
        <w:rPr>
          <w:rFonts w:cs="David" w:hint="cs"/>
          <w:color w:val="0070C0"/>
          <w:u w:val="single"/>
          <w:rtl/>
        </w:rPr>
        <w:t xml:space="preserve">חשין </w:t>
      </w:r>
      <w:r w:rsidRPr="00564A0F">
        <w:rPr>
          <w:rFonts w:cs="David" w:hint="cs"/>
          <w:color w:val="0070C0"/>
          <w:rtl/>
        </w:rPr>
        <w:t xml:space="preserve">בהחלטתו קובע כי פירוש התיבות </w:t>
      </w:r>
      <w:r w:rsidR="009B4EA0" w:rsidRPr="00564A0F">
        <w:rPr>
          <w:rFonts w:cs="David" w:hint="cs"/>
          <w:color w:val="0070C0"/>
          <w:rtl/>
        </w:rPr>
        <w:t>"</w:t>
      </w:r>
      <w:r w:rsidRPr="00564A0F">
        <w:rPr>
          <w:rFonts w:cs="David" w:hint="cs"/>
          <w:color w:val="0070C0"/>
          <w:rtl/>
        </w:rPr>
        <w:t>שלא ניתן לקיימן</w:t>
      </w:r>
      <w:r w:rsidR="009B4EA0" w:rsidRPr="00564A0F">
        <w:rPr>
          <w:rFonts w:cs="David" w:hint="cs"/>
          <w:color w:val="0070C0"/>
          <w:rtl/>
        </w:rPr>
        <w:t>"</w:t>
      </w:r>
      <w:r w:rsidRPr="00564A0F">
        <w:rPr>
          <w:rFonts w:cs="David" w:hint="cs"/>
          <w:color w:val="0070C0"/>
          <w:rtl/>
        </w:rPr>
        <w:t xml:space="preserve"> הוא שלא ניתן לקיימן באורח סביר וראוי בדרכי החקירה המקובלות והראויות אך הכבדה על המשטרה לא תבסס זאת אך פגיעה קשה וחמורה ביכולת ניהול החקירה כן. </w:t>
      </w:r>
      <w:r w:rsidRPr="00564A0F">
        <w:rPr>
          <w:rFonts w:cs="David" w:hint="cs"/>
          <w:b/>
          <w:bCs/>
          <w:color w:val="0070C0"/>
          <w:rtl/>
        </w:rPr>
        <w:t>על המשטרה לשכנע כי אין דרכי חקירה חלופיות סבירות לבצע את החקירה זולת כאשר החשוד במעצר.</w:t>
      </w:r>
      <w:r w:rsidRPr="00564A0F">
        <w:rPr>
          <w:rFonts w:cs="David" w:hint="cs"/>
          <w:color w:val="0070C0"/>
          <w:rtl/>
        </w:rPr>
        <w:t xml:space="preserve"> הוא מנחה את כל בתי המשפט השלום ואומר כי עליהם לפעול בזהירות יתרה שכן צרכי החקירה מוטלים</w:t>
      </w:r>
      <w:r w:rsidR="00202DF3" w:rsidRPr="00564A0F">
        <w:rPr>
          <w:rFonts w:cs="David"/>
          <w:color w:val="0070C0"/>
          <w:rtl/>
        </w:rPr>
        <w:br/>
      </w:r>
      <w:r w:rsidRPr="00564A0F">
        <w:rPr>
          <w:rFonts w:cs="David" w:hint="cs"/>
          <w:color w:val="0070C0"/>
          <w:rtl/>
        </w:rPr>
        <w:t xml:space="preserve">ע"י המשטרה, הם אנשי המקצוע ויש לתת לזה חשיבות. כאשר קיים קושי בהבאת נימוקים מיוחדים בשל החשש לפגיעה בחקירה השופט ינסח נימוקיו ברמת הפשטה גבוהה שמצד אחד לא תמחק את המיוחדות של החקירה ומצד שני לא תפגע בה. </w:t>
      </w:r>
      <w:r w:rsidRPr="00564A0F">
        <w:rPr>
          <w:rFonts w:cs="David" w:hint="cs"/>
          <w:b/>
          <w:bCs/>
          <w:color w:val="0070C0"/>
          <w:rtl/>
        </w:rPr>
        <w:t>ביהמ"ש בעצם אומר שלחשוד יש זכות שלא לשת"פ עם המשטרה, הזכות לשתוק, אך לשתיקה זו עשויה להיות נפקות על הצורך להותיר אותו במעצר</w:t>
      </w:r>
      <w:r w:rsidRPr="00564A0F">
        <w:rPr>
          <w:rFonts w:cs="David" w:hint="cs"/>
          <w:color w:val="0070C0"/>
          <w:rtl/>
        </w:rPr>
        <w:t xml:space="preserve"> לצורך השלמת החקירה ובסופו של דבר הערער של יצחק </w:t>
      </w:r>
      <w:proofErr w:type="spellStart"/>
      <w:r w:rsidRPr="00564A0F">
        <w:rPr>
          <w:rFonts w:cs="David" w:hint="cs"/>
          <w:color w:val="0070C0"/>
          <w:rtl/>
        </w:rPr>
        <w:t>ברונסון</w:t>
      </w:r>
      <w:proofErr w:type="spellEnd"/>
      <w:r w:rsidRPr="00564A0F">
        <w:rPr>
          <w:rFonts w:cs="David" w:hint="cs"/>
          <w:color w:val="0070C0"/>
          <w:rtl/>
        </w:rPr>
        <w:t xml:space="preserve"> נדחה.</w:t>
      </w:r>
      <w:r w:rsidR="009B4EA0" w:rsidRPr="00564A0F">
        <w:rPr>
          <w:rFonts w:cs="David" w:hint="cs"/>
          <w:color w:val="0070C0"/>
          <w:rtl/>
        </w:rPr>
        <w:t xml:space="preserve"> </w:t>
      </w:r>
      <w:r w:rsidRPr="00564A0F">
        <w:rPr>
          <w:rFonts w:cs="David" w:hint="cs"/>
          <w:color w:val="0070C0"/>
          <w:rtl/>
        </w:rPr>
        <w:t>לעיתים מימוש זכות השתיקה הוא זה שמבסס את ההרשעה, ולעיתים ניתן לשאול באיזה מובן זה אכן זכות?</w:t>
      </w:r>
    </w:p>
    <w:p w:rsidR="00DF4EFF" w:rsidRDefault="00DF4EFF" w:rsidP="004C764E">
      <w:pPr>
        <w:tabs>
          <w:tab w:val="right" w:pos="4050"/>
        </w:tabs>
        <w:spacing w:after="240"/>
        <w:jc w:val="both"/>
        <w:rPr>
          <w:rFonts w:cs="David" w:hint="cs"/>
          <w:rtl/>
        </w:rPr>
      </w:pPr>
      <w:r w:rsidRPr="009B4EA0">
        <w:rPr>
          <w:rFonts w:cs="David" w:hint="cs"/>
          <w:b/>
          <w:bCs/>
          <w:rtl/>
        </w:rPr>
        <w:lastRenderedPageBreak/>
        <w:t>ס' 17 לחוק המעצרים</w:t>
      </w:r>
      <w:r w:rsidR="0042762A">
        <w:rPr>
          <w:rFonts w:cs="David" w:hint="cs"/>
          <w:b/>
          <w:bCs/>
          <w:rtl/>
        </w:rPr>
        <w:t xml:space="preserve"> עוסק בהארכת המעצר (לעומת ס' 13 שעוסק בעילות להארכת מעצר) </w:t>
      </w:r>
      <w:r w:rsidR="0042762A" w:rsidRPr="0042762A">
        <w:rPr>
          <w:rFonts w:cs="David" w:hint="cs"/>
          <w:rtl/>
        </w:rPr>
        <w:t>הס'</w:t>
      </w:r>
      <w:r>
        <w:rPr>
          <w:rFonts w:cs="David" w:hint="cs"/>
          <w:rtl/>
        </w:rPr>
        <w:t xml:space="preserve"> טכני ברובו ומדבר </w:t>
      </w:r>
      <w:r w:rsidR="0042762A">
        <w:rPr>
          <w:rFonts w:cs="David" w:hint="cs"/>
          <w:rtl/>
        </w:rPr>
        <w:t xml:space="preserve">על </w:t>
      </w:r>
      <w:r w:rsidRPr="009B4EA0">
        <w:rPr>
          <w:rFonts w:cs="David" w:hint="cs"/>
          <w:b/>
          <w:bCs/>
          <w:rtl/>
        </w:rPr>
        <w:t>טרם הגשת כתב אישום</w:t>
      </w:r>
      <w:r>
        <w:rPr>
          <w:rFonts w:cs="David" w:hint="cs"/>
          <w:rtl/>
        </w:rPr>
        <w:t xml:space="preserve">.  צו מעצר בידי שופט לא יעלה על 15 ימים שניתנים להארכה מעת לעת. </w:t>
      </w:r>
      <w:r w:rsidRPr="00123AD0">
        <w:rPr>
          <w:rFonts w:cs="David" w:hint="cs"/>
          <w:highlight w:val="yellow"/>
          <w:rtl/>
        </w:rPr>
        <w:t>לצורך החזקת חשוד במעצר לתקופה שעולה על 30 ימים נדרש אישור של היועמ"ש לממשלה.</w:t>
      </w:r>
    </w:p>
    <w:p w:rsidR="00123AD0" w:rsidRPr="00123AD0" w:rsidRDefault="00123AD0" w:rsidP="004C764E">
      <w:pPr>
        <w:pStyle w:val="P000"/>
        <w:spacing w:before="72" w:line="276" w:lineRule="auto"/>
        <w:ind w:left="0"/>
        <w:rPr>
          <w:rStyle w:val="default"/>
          <w:rFonts w:cs="David"/>
          <w:color w:val="FF0000"/>
          <w:sz w:val="22"/>
          <w:szCs w:val="22"/>
          <w:rtl/>
        </w:rPr>
      </w:pPr>
      <w:r w:rsidRPr="00123AD0">
        <w:rPr>
          <w:rStyle w:val="big-number"/>
          <w:rFonts w:cs="David"/>
          <w:color w:val="FF0000"/>
          <w:sz w:val="22"/>
          <w:szCs w:val="22"/>
          <w:rtl/>
        </w:rPr>
        <w:t>17.</w:t>
      </w:r>
      <w:r w:rsidRPr="00123AD0">
        <w:rPr>
          <w:rStyle w:val="big-number"/>
          <w:rFonts w:cs="David"/>
          <w:color w:val="FF0000"/>
          <w:sz w:val="22"/>
          <w:szCs w:val="22"/>
          <w:rtl/>
        </w:rPr>
        <w:tab/>
      </w:r>
      <w:r w:rsidRPr="00123AD0">
        <w:rPr>
          <w:rStyle w:val="default"/>
          <w:rFonts w:cs="David"/>
          <w:color w:val="FF0000"/>
          <w:sz w:val="22"/>
          <w:szCs w:val="22"/>
          <w:rtl/>
        </w:rPr>
        <w:t>(</w:t>
      </w:r>
      <w:r w:rsidRPr="00123AD0">
        <w:rPr>
          <w:rStyle w:val="default"/>
          <w:rFonts w:cs="David" w:hint="cs"/>
          <w:color w:val="FF0000"/>
          <w:sz w:val="22"/>
          <w:szCs w:val="22"/>
          <w:rtl/>
        </w:rPr>
        <w:t>א)</w:t>
      </w:r>
      <w:r w:rsidRPr="00123AD0">
        <w:rPr>
          <w:rStyle w:val="default"/>
          <w:rFonts w:cs="David"/>
          <w:color w:val="FF0000"/>
          <w:sz w:val="22"/>
          <w:szCs w:val="22"/>
          <w:rtl/>
        </w:rPr>
        <w:tab/>
      </w:r>
      <w:r w:rsidRPr="00123AD0">
        <w:rPr>
          <w:rStyle w:val="default"/>
          <w:rFonts w:cs="David" w:hint="cs"/>
          <w:color w:val="FF0000"/>
          <w:sz w:val="22"/>
          <w:szCs w:val="22"/>
          <w:rtl/>
        </w:rPr>
        <w:t>ציווה שופט על מעצרו של חשוד בנוכחותו, לא תעלה תקופת המעצר על 15 ימים; אולם</w:t>
      </w:r>
      <w:r w:rsidRPr="00123AD0">
        <w:rPr>
          <w:rStyle w:val="default"/>
          <w:rFonts w:cs="David"/>
          <w:color w:val="FF0000"/>
          <w:sz w:val="22"/>
          <w:szCs w:val="22"/>
          <w:rtl/>
        </w:rPr>
        <w:t xml:space="preserve"> </w:t>
      </w:r>
      <w:r w:rsidRPr="00123AD0">
        <w:rPr>
          <w:rStyle w:val="default"/>
          <w:rFonts w:cs="David" w:hint="cs"/>
          <w:color w:val="FF0000"/>
          <w:sz w:val="22"/>
          <w:szCs w:val="22"/>
          <w:rtl/>
        </w:rPr>
        <w:t>רשאי שופט להאריך, מעת לעת, את המעצר לתקופות שלא יעלו על 15 ימים; אין בהוראות סעיף קטן זה כדי לפגוע בהוראות סעיף 13(א)(3) סיפה.</w:t>
      </w:r>
    </w:p>
    <w:p w:rsidR="00123AD0" w:rsidRPr="00123AD0" w:rsidRDefault="00123AD0" w:rsidP="004C764E">
      <w:pPr>
        <w:pStyle w:val="P000"/>
        <w:spacing w:before="72" w:line="276" w:lineRule="auto"/>
        <w:ind w:left="0"/>
        <w:rPr>
          <w:rStyle w:val="default"/>
          <w:rFonts w:cs="David"/>
          <w:color w:val="FF0000"/>
          <w:sz w:val="22"/>
          <w:szCs w:val="22"/>
          <w:rtl/>
        </w:rPr>
      </w:pPr>
      <w:r w:rsidRPr="00123AD0">
        <w:rPr>
          <w:rFonts w:cs="David"/>
          <w:color w:val="FF0000"/>
          <w:sz w:val="22"/>
          <w:szCs w:val="22"/>
          <w:rtl/>
        </w:rPr>
        <w:tab/>
      </w:r>
      <w:r w:rsidRPr="00123AD0">
        <w:rPr>
          <w:rStyle w:val="default"/>
          <w:rFonts w:cs="David"/>
          <w:color w:val="FF0000"/>
          <w:sz w:val="22"/>
          <w:szCs w:val="22"/>
          <w:rtl/>
        </w:rPr>
        <w:t>(</w:t>
      </w:r>
      <w:r w:rsidRPr="00123AD0">
        <w:rPr>
          <w:rStyle w:val="default"/>
          <w:rFonts w:cs="David" w:hint="cs"/>
          <w:color w:val="FF0000"/>
          <w:sz w:val="22"/>
          <w:szCs w:val="22"/>
          <w:rtl/>
        </w:rPr>
        <w:t>ב)</w:t>
      </w:r>
      <w:r w:rsidRPr="00123AD0">
        <w:rPr>
          <w:rStyle w:val="default"/>
          <w:rFonts w:cs="David"/>
          <w:color w:val="FF0000"/>
          <w:sz w:val="22"/>
          <w:szCs w:val="22"/>
          <w:rtl/>
        </w:rPr>
        <w:tab/>
      </w:r>
      <w:r w:rsidRPr="00123AD0">
        <w:rPr>
          <w:rStyle w:val="default"/>
          <w:rFonts w:cs="David" w:hint="cs"/>
          <w:color w:val="FF0000"/>
          <w:sz w:val="22"/>
          <w:szCs w:val="22"/>
          <w:rtl/>
        </w:rPr>
        <w:t xml:space="preserve">לא יוחזק חשוד במעצר ברצף אחד בקשר לאותו אירוע, לרבות המעצר ללא צו, לתקופה העולה על 30 ימים, </w:t>
      </w:r>
      <w:r w:rsidRPr="000A7E32">
        <w:rPr>
          <w:rStyle w:val="default"/>
          <w:rFonts w:cs="David" w:hint="cs"/>
          <w:b/>
          <w:bCs/>
          <w:color w:val="FF0000"/>
          <w:sz w:val="22"/>
          <w:szCs w:val="22"/>
          <w:highlight w:val="yellow"/>
          <w:u w:val="single"/>
          <w:rtl/>
        </w:rPr>
        <w:t>אלא אם כן הבקשה למעצר נוסף הוג</w:t>
      </w:r>
      <w:r w:rsidRPr="000A7E32">
        <w:rPr>
          <w:rStyle w:val="default"/>
          <w:rFonts w:cs="David"/>
          <w:b/>
          <w:bCs/>
          <w:color w:val="FF0000"/>
          <w:sz w:val="22"/>
          <w:szCs w:val="22"/>
          <w:highlight w:val="yellow"/>
          <w:u w:val="single"/>
          <w:rtl/>
        </w:rPr>
        <w:t>ש</w:t>
      </w:r>
      <w:r w:rsidRPr="000A7E32">
        <w:rPr>
          <w:rStyle w:val="default"/>
          <w:rFonts w:cs="David" w:hint="cs"/>
          <w:b/>
          <w:bCs/>
          <w:color w:val="FF0000"/>
          <w:sz w:val="22"/>
          <w:szCs w:val="22"/>
          <w:highlight w:val="yellow"/>
          <w:u w:val="single"/>
          <w:rtl/>
        </w:rPr>
        <w:t>ה באישור היועץ המשפטי לממשלה.</w:t>
      </w:r>
    </w:p>
    <w:p w:rsidR="00123AD0" w:rsidRPr="00123AD0" w:rsidRDefault="00123AD0" w:rsidP="004C764E">
      <w:pPr>
        <w:pStyle w:val="P000"/>
        <w:spacing w:before="72" w:line="276" w:lineRule="auto"/>
        <w:ind w:left="0"/>
        <w:rPr>
          <w:rStyle w:val="default"/>
          <w:rFonts w:cs="David"/>
          <w:color w:val="FF0000"/>
          <w:sz w:val="22"/>
          <w:szCs w:val="22"/>
          <w:rtl/>
        </w:rPr>
      </w:pPr>
      <w:r w:rsidRPr="00123AD0">
        <w:rPr>
          <w:rFonts w:cs="David"/>
          <w:color w:val="FF0000"/>
          <w:sz w:val="22"/>
          <w:szCs w:val="22"/>
          <w:rtl/>
        </w:rPr>
        <w:tab/>
      </w:r>
      <w:r w:rsidRPr="00123AD0">
        <w:rPr>
          <w:rStyle w:val="default"/>
          <w:rFonts w:cs="David"/>
          <w:color w:val="FF0000"/>
          <w:sz w:val="22"/>
          <w:szCs w:val="22"/>
          <w:rtl/>
        </w:rPr>
        <w:t>(</w:t>
      </w:r>
      <w:r w:rsidRPr="00123AD0">
        <w:rPr>
          <w:rStyle w:val="default"/>
          <w:rFonts w:cs="David" w:hint="cs"/>
          <w:color w:val="FF0000"/>
          <w:sz w:val="22"/>
          <w:szCs w:val="22"/>
          <w:rtl/>
        </w:rPr>
        <w:t>ג)</w:t>
      </w:r>
      <w:r w:rsidRPr="00123AD0">
        <w:rPr>
          <w:rStyle w:val="default"/>
          <w:rFonts w:cs="David"/>
          <w:color w:val="FF0000"/>
          <w:sz w:val="22"/>
          <w:szCs w:val="22"/>
          <w:rtl/>
        </w:rPr>
        <w:tab/>
      </w:r>
      <w:r w:rsidRPr="00123AD0">
        <w:rPr>
          <w:rStyle w:val="default"/>
          <w:rFonts w:cs="David" w:hint="cs"/>
          <w:color w:val="FF0000"/>
          <w:sz w:val="22"/>
          <w:szCs w:val="22"/>
          <w:rtl/>
        </w:rPr>
        <w:t>ציווה שופט על מעצרו של חשוד שלא בנוכחותו, לרבות מעצר לפי סעיף 14, והחשוד לא שוחרר לפני כן לפי סעיף 20, יובא החשוד בפני שופט בהקדם האפשרי ולא יאוחר מ-24 שעות משעת מעצרו; הובא העצור לפני שופט יחולו הוראות סעיף קטן (א).</w:t>
      </w:r>
    </w:p>
    <w:p w:rsidR="00123AD0" w:rsidRDefault="00123AD0" w:rsidP="004C764E">
      <w:pPr>
        <w:pStyle w:val="P000"/>
        <w:spacing w:before="72" w:line="276" w:lineRule="auto"/>
        <w:ind w:left="0"/>
        <w:rPr>
          <w:rStyle w:val="default"/>
          <w:rFonts w:cs="David" w:hint="cs"/>
          <w:color w:val="FF0000"/>
          <w:sz w:val="22"/>
          <w:szCs w:val="22"/>
          <w:rtl/>
        </w:rPr>
      </w:pPr>
      <w:r w:rsidRPr="00123AD0">
        <w:rPr>
          <w:rFonts w:cs="David"/>
          <w:color w:val="FF0000"/>
          <w:sz w:val="22"/>
          <w:szCs w:val="22"/>
          <w:rtl/>
        </w:rPr>
        <w:tab/>
      </w:r>
      <w:r w:rsidRPr="00123AD0">
        <w:rPr>
          <w:rStyle w:val="default"/>
          <w:rFonts w:cs="David"/>
          <w:color w:val="FF0000"/>
          <w:sz w:val="22"/>
          <w:szCs w:val="22"/>
          <w:rtl/>
        </w:rPr>
        <w:t>(</w:t>
      </w:r>
      <w:r w:rsidRPr="00123AD0">
        <w:rPr>
          <w:rStyle w:val="default"/>
          <w:rFonts w:cs="David" w:hint="cs"/>
          <w:color w:val="FF0000"/>
          <w:sz w:val="22"/>
          <w:szCs w:val="22"/>
          <w:rtl/>
        </w:rPr>
        <w:t>ד</w:t>
      </w:r>
      <w:r w:rsidRPr="00123AD0">
        <w:rPr>
          <w:rStyle w:val="default"/>
          <w:rFonts w:cs="David"/>
          <w:color w:val="FF0000"/>
          <w:sz w:val="22"/>
          <w:szCs w:val="22"/>
          <w:rtl/>
        </w:rPr>
        <w:t>)</w:t>
      </w:r>
      <w:r w:rsidRPr="00123AD0">
        <w:rPr>
          <w:rStyle w:val="default"/>
          <w:rFonts w:cs="David"/>
          <w:color w:val="FF0000"/>
          <w:sz w:val="22"/>
          <w:szCs w:val="22"/>
          <w:rtl/>
        </w:rPr>
        <w:tab/>
      </w:r>
      <w:r w:rsidRPr="00123AD0">
        <w:rPr>
          <w:rStyle w:val="default"/>
          <w:rFonts w:cs="David" w:hint="cs"/>
          <w:color w:val="FF0000"/>
          <w:sz w:val="22"/>
          <w:szCs w:val="22"/>
          <w:rtl/>
        </w:rPr>
        <w:t>נעצר אדם וחקירתו נסתיימה, ישוחרר מהמעצר, ואולם אם הצהיר תובע כי עומדים להגיש כתב אישום נגדו ושוכנע בית המשפט, כי יש עילה לכאורה לבקש את מעצרו עד תום ההליכים, רשאי שופט להאריך את המעצר, מטעם זה, לתקופה שלא תעלה על 5 ימים, בכפוף להוראות סעיף קטן (ב).</w:t>
      </w:r>
    </w:p>
    <w:p w:rsidR="00123AD0" w:rsidRDefault="00123AD0" w:rsidP="004C764E">
      <w:pPr>
        <w:pStyle w:val="P000"/>
        <w:spacing w:before="72" w:line="276" w:lineRule="auto"/>
        <w:ind w:left="0"/>
        <w:rPr>
          <w:rStyle w:val="default"/>
          <w:rFonts w:cs="David" w:hint="cs"/>
          <w:color w:val="FF0000"/>
          <w:sz w:val="22"/>
          <w:szCs w:val="22"/>
          <w:rtl/>
        </w:rPr>
      </w:pPr>
    </w:p>
    <w:p w:rsidR="00F004B7" w:rsidRDefault="00DF4EFF" w:rsidP="004C764E">
      <w:pPr>
        <w:spacing w:after="240"/>
        <w:jc w:val="both"/>
        <w:rPr>
          <w:rFonts w:cs="David"/>
          <w:rtl/>
        </w:rPr>
      </w:pPr>
      <w:r w:rsidRPr="00123AD0">
        <w:rPr>
          <w:rFonts w:cs="David" w:hint="cs"/>
          <w:b/>
          <w:bCs/>
          <w:u w:val="single"/>
          <w:rtl/>
        </w:rPr>
        <w:t>הצהרת תובע- ס' 17ד</w:t>
      </w:r>
      <w:r w:rsidRPr="00123AD0">
        <w:rPr>
          <w:rFonts w:cs="David" w:hint="cs"/>
          <w:rtl/>
        </w:rPr>
        <w:t>- "נעצר אדם וחקירתו נסתיימה</w:t>
      </w:r>
      <w:r w:rsidR="00123AD0" w:rsidRPr="00123AD0">
        <w:rPr>
          <w:rFonts w:cs="David" w:hint="cs"/>
          <w:rtl/>
        </w:rPr>
        <w:t>.."</w:t>
      </w:r>
      <w:r w:rsidR="00123AD0">
        <w:rPr>
          <w:rFonts w:cs="David" w:hint="cs"/>
          <w:rtl/>
        </w:rPr>
        <w:t xml:space="preserve"> </w:t>
      </w:r>
      <w:r>
        <w:rPr>
          <w:rFonts w:cs="David" w:hint="cs"/>
          <w:rtl/>
        </w:rPr>
        <w:t>שוטר הוא לא זה שמחליט אם מגישים כתב אישום או לא, זה רק התביעה המשטרתית או הפרקליטות.</w:t>
      </w:r>
      <w:r w:rsidR="0042762A">
        <w:rPr>
          <w:rFonts w:cs="David" w:hint="cs"/>
          <w:rtl/>
        </w:rPr>
        <w:t xml:space="preserve"> הפרקליטות</w:t>
      </w:r>
      <w:r>
        <w:rPr>
          <w:rFonts w:cs="David" w:hint="cs"/>
          <w:rtl/>
        </w:rPr>
        <w:t xml:space="preserve"> מטפלת רק ב10% מהתיקים הפליליים- רק התיקים החמורים. 90% מנוהלים ע"י התביעה המשטרתית. בזמן זה התביעה צריכה לקרוא את חומר הרא</w:t>
      </w:r>
      <w:r w:rsidR="00123AD0">
        <w:rPr>
          <w:rFonts w:cs="David" w:hint="cs"/>
          <w:rtl/>
        </w:rPr>
        <w:t>י</w:t>
      </w:r>
      <w:r>
        <w:rPr>
          <w:rFonts w:cs="David" w:hint="cs"/>
          <w:rtl/>
        </w:rPr>
        <w:t xml:space="preserve">ות, להחליט אם יש או אין קייס </w:t>
      </w:r>
      <w:r w:rsidR="00123AD0">
        <w:rPr>
          <w:rFonts w:cs="David" w:hint="cs"/>
          <w:rtl/>
        </w:rPr>
        <w:t>ו</w:t>
      </w:r>
      <w:r>
        <w:rPr>
          <w:rFonts w:cs="David" w:hint="cs"/>
          <w:rtl/>
        </w:rPr>
        <w:t xml:space="preserve">להחליט איזו עבירה לייחס. </w:t>
      </w:r>
      <w:r w:rsidRPr="00123AD0">
        <w:rPr>
          <w:rFonts w:cs="David" w:hint="cs"/>
          <w:b/>
          <w:bCs/>
          <w:rtl/>
        </w:rPr>
        <w:t>מה קורה עם החשוד בין זמן המעצר כחשוד לפני הגשת כתב אישום לזמן המעצר לאחר הגשת כתב אישום?</w:t>
      </w:r>
      <w:r>
        <w:rPr>
          <w:rFonts w:cs="David" w:hint="cs"/>
          <w:rtl/>
        </w:rPr>
        <w:t xml:space="preserve"> במקרה זה רשאי ביהמ"ש להאריך עד ל5 ימים את תקופת המעצר ע"פ ס' 17ד.</w:t>
      </w:r>
      <w:r w:rsidR="00F004B7">
        <w:rPr>
          <w:rFonts w:cs="David" w:hint="cs"/>
          <w:rtl/>
        </w:rPr>
        <w:t xml:space="preserve"> </w:t>
      </w:r>
    </w:p>
    <w:p w:rsidR="00DF4EFF" w:rsidRPr="00F004B7" w:rsidRDefault="00F004B7" w:rsidP="004C764E">
      <w:pPr>
        <w:pStyle w:val="a3"/>
        <w:numPr>
          <w:ilvl w:val="0"/>
          <w:numId w:val="13"/>
        </w:numPr>
        <w:spacing w:after="240"/>
        <w:jc w:val="both"/>
        <w:rPr>
          <w:rFonts w:cs="David"/>
          <w:rtl/>
        </w:rPr>
      </w:pPr>
      <w:r w:rsidRPr="00F004B7">
        <w:rPr>
          <w:rFonts w:cs="David" w:hint="cs"/>
          <w:rtl/>
        </w:rPr>
        <w:t xml:space="preserve">ההצהרה לא </w:t>
      </w:r>
      <w:r w:rsidR="00DF4EFF" w:rsidRPr="00F004B7">
        <w:rPr>
          <w:rFonts w:cs="David" w:hint="cs"/>
          <w:rtl/>
        </w:rPr>
        <w:t>תחייב א</w:t>
      </w:r>
      <w:r w:rsidRPr="00F004B7">
        <w:rPr>
          <w:rFonts w:cs="David" w:hint="cs"/>
          <w:rtl/>
        </w:rPr>
        <w:t>ת התובע</w:t>
      </w:r>
      <w:r w:rsidR="00DF4EFF" w:rsidRPr="00F004B7">
        <w:rPr>
          <w:rFonts w:cs="David" w:hint="cs"/>
          <w:rtl/>
        </w:rPr>
        <w:t xml:space="preserve"> לאחר עיון בחומר</w:t>
      </w:r>
      <w:r w:rsidRPr="00F004B7">
        <w:rPr>
          <w:rFonts w:cs="David" w:hint="cs"/>
          <w:rtl/>
        </w:rPr>
        <w:t>, אך מחשש שינגוד את ההצהרה ל</w:t>
      </w:r>
      <w:r w:rsidR="00DF4EFF" w:rsidRPr="00F004B7">
        <w:rPr>
          <w:rFonts w:cs="David" w:hint="cs"/>
          <w:rtl/>
        </w:rPr>
        <w:t xml:space="preserve">עיתים התובע </w:t>
      </w:r>
      <w:proofErr w:type="spellStart"/>
      <w:r w:rsidR="00DF4EFF" w:rsidRPr="00F004B7">
        <w:rPr>
          <w:rFonts w:cs="David" w:hint="cs"/>
          <w:rtl/>
        </w:rPr>
        <w:t>ייט</w:t>
      </w:r>
      <w:r w:rsidRPr="00F004B7">
        <w:rPr>
          <w:rFonts w:cs="David" w:hint="cs"/>
          <w:rtl/>
        </w:rPr>
        <w:t>ה</w:t>
      </w:r>
      <w:proofErr w:type="spellEnd"/>
      <w:r w:rsidRPr="00F004B7">
        <w:rPr>
          <w:rFonts w:cs="David" w:hint="cs"/>
          <w:rtl/>
        </w:rPr>
        <w:t xml:space="preserve"> להגיש כתב אישום</w:t>
      </w:r>
      <w:r w:rsidR="00DF4EFF" w:rsidRPr="00F004B7">
        <w:rPr>
          <w:rFonts w:cs="David" w:hint="cs"/>
          <w:rtl/>
        </w:rPr>
        <w:t>, זהו למעשה הליך לא ענייני.</w:t>
      </w:r>
    </w:p>
    <w:p w:rsidR="00DF4EFF" w:rsidRDefault="00DF4EFF" w:rsidP="004C764E">
      <w:pPr>
        <w:spacing w:after="240"/>
        <w:jc w:val="both"/>
        <w:rPr>
          <w:rFonts w:cs="David"/>
          <w:b/>
          <w:bCs/>
          <w:rtl/>
        </w:rPr>
      </w:pPr>
      <w:r w:rsidRPr="001144F1">
        <w:rPr>
          <w:rFonts w:cs="David" w:hint="cs"/>
          <w:b/>
          <w:bCs/>
          <w:color w:val="0070C0"/>
          <w:highlight w:val="yellow"/>
          <w:u w:val="single"/>
          <w:rtl/>
        </w:rPr>
        <w:t xml:space="preserve">פס"ד מחמוד </w:t>
      </w:r>
      <w:proofErr w:type="spellStart"/>
      <w:r w:rsidRPr="001144F1">
        <w:rPr>
          <w:rFonts w:cs="David" w:hint="cs"/>
          <w:b/>
          <w:bCs/>
          <w:color w:val="0070C0"/>
          <w:highlight w:val="yellow"/>
          <w:u w:val="single"/>
          <w:rtl/>
        </w:rPr>
        <w:t>בדאווי</w:t>
      </w:r>
      <w:proofErr w:type="spellEnd"/>
      <w:r w:rsidRPr="001144F1">
        <w:rPr>
          <w:rFonts w:cs="David" w:hint="cs"/>
          <w:color w:val="0070C0"/>
          <w:rtl/>
        </w:rPr>
        <w:t xml:space="preserve">- </w:t>
      </w:r>
      <w:r w:rsidR="00123AD0" w:rsidRPr="001144F1">
        <w:rPr>
          <w:rFonts w:asciiTheme="minorBidi" w:hAnsiTheme="minorBidi" w:cs="David"/>
          <w:color w:val="0070C0"/>
          <w:rtl/>
        </w:rPr>
        <w:t>הערר נסב על נוסח הצהרת תובע הנדרש לפי סעיף 17(ד) לחוק</w:t>
      </w:r>
      <w:r w:rsidR="00123AD0" w:rsidRPr="001144F1">
        <w:rPr>
          <w:rFonts w:asciiTheme="minorBidi" w:hAnsiTheme="minorBidi" w:cs="David" w:hint="cs"/>
          <w:color w:val="0070C0"/>
          <w:rtl/>
        </w:rPr>
        <w:t>.</w:t>
      </w:r>
      <w:r w:rsidR="00123AD0" w:rsidRPr="001144F1">
        <w:rPr>
          <w:rFonts w:asciiTheme="minorBidi" w:hAnsiTheme="minorBidi" w:cs="David"/>
          <w:color w:val="0070C0"/>
          <w:rtl/>
        </w:rPr>
        <w:t xml:space="preserve"> </w:t>
      </w:r>
      <w:r w:rsidR="00123AD0" w:rsidRPr="001144F1">
        <w:rPr>
          <w:rFonts w:asciiTheme="minorBidi" w:hAnsiTheme="minorBidi" w:cs="David"/>
          <w:b/>
          <w:bCs/>
          <w:color w:val="0070C0"/>
          <w:u w:val="single"/>
          <w:rtl/>
        </w:rPr>
        <w:t>ש"מ:</w:t>
      </w:r>
      <w:r w:rsidR="00123AD0" w:rsidRPr="001144F1">
        <w:rPr>
          <w:rFonts w:asciiTheme="minorBidi" w:hAnsiTheme="minorBidi" w:cs="David"/>
          <w:color w:val="0070C0"/>
          <w:rtl/>
        </w:rPr>
        <w:t xml:space="preserve"> </w:t>
      </w:r>
      <w:r w:rsidR="00123AD0" w:rsidRPr="001144F1">
        <w:rPr>
          <w:rFonts w:asciiTheme="minorBidi" w:hAnsiTheme="minorBidi" w:cs="David"/>
          <w:b/>
          <w:bCs/>
          <w:color w:val="0070C0"/>
          <w:rtl/>
        </w:rPr>
        <w:t>האם הצהרת תובע אמורה לכלול הצהרה חד</w:t>
      </w:r>
      <w:r w:rsidR="00123AD0" w:rsidRPr="001144F1">
        <w:rPr>
          <w:rFonts w:asciiTheme="minorBidi" w:hAnsiTheme="minorBidi" w:cs="David"/>
          <w:b/>
          <w:bCs/>
          <w:color w:val="0070C0"/>
          <w:position w:val="3"/>
          <w:rtl/>
        </w:rPr>
        <w:t>-</w:t>
      </w:r>
      <w:r w:rsidR="00123AD0" w:rsidRPr="001144F1">
        <w:rPr>
          <w:rFonts w:asciiTheme="minorBidi" w:hAnsiTheme="minorBidi" w:cs="David"/>
          <w:b/>
          <w:bCs/>
          <w:color w:val="0070C0"/>
          <w:rtl/>
        </w:rPr>
        <w:t>משמעית על כך שיוגש כתב</w:t>
      </w:r>
      <w:r w:rsidR="00123AD0" w:rsidRPr="001144F1">
        <w:rPr>
          <w:rFonts w:asciiTheme="minorBidi" w:hAnsiTheme="minorBidi" w:cs="David"/>
          <w:b/>
          <w:bCs/>
          <w:color w:val="0070C0"/>
          <w:position w:val="3"/>
          <w:rtl/>
        </w:rPr>
        <w:t>-</w:t>
      </w:r>
      <w:r w:rsidR="00123AD0" w:rsidRPr="001144F1">
        <w:rPr>
          <w:rFonts w:asciiTheme="minorBidi" w:hAnsiTheme="minorBidi" w:cs="David"/>
          <w:b/>
          <w:bCs/>
          <w:color w:val="0070C0"/>
          <w:rtl/>
        </w:rPr>
        <w:t>אישום או שמא, לאור השלב שבו מתבקש המשך המעצר, יש לפרש את הסעיף כך שדי בהצהרה שעל</w:t>
      </w:r>
      <w:r w:rsidR="00123AD0" w:rsidRPr="001144F1">
        <w:rPr>
          <w:rFonts w:asciiTheme="minorBidi" w:hAnsiTheme="minorBidi" w:cs="David"/>
          <w:b/>
          <w:bCs/>
          <w:color w:val="0070C0"/>
          <w:position w:val="3"/>
          <w:rtl/>
        </w:rPr>
        <w:t>-</w:t>
      </w:r>
      <w:r w:rsidR="00123AD0" w:rsidRPr="001144F1">
        <w:rPr>
          <w:rFonts w:asciiTheme="minorBidi" w:hAnsiTheme="minorBidi" w:cs="David"/>
          <w:b/>
          <w:bCs/>
          <w:color w:val="0070C0"/>
          <w:rtl/>
        </w:rPr>
        <w:t xml:space="preserve">פיה ככל הנראה, </w:t>
      </w:r>
      <w:r w:rsidR="00123AD0" w:rsidRPr="001144F1">
        <w:rPr>
          <w:rFonts w:asciiTheme="minorBidi" w:hAnsiTheme="minorBidi" w:cs="David" w:hint="cs"/>
          <w:b/>
          <w:bCs/>
          <w:color w:val="0070C0"/>
          <w:rtl/>
        </w:rPr>
        <w:t>יוגש</w:t>
      </w:r>
      <w:r w:rsidR="00123AD0" w:rsidRPr="001144F1">
        <w:rPr>
          <w:rFonts w:asciiTheme="minorBidi" w:hAnsiTheme="minorBidi" w:cs="David"/>
          <w:b/>
          <w:bCs/>
          <w:color w:val="0070C0"/>
          <w:rtl/>
        </w:rPr>
        <w:t xml:space="preserve"> כתב</w:t>
      </w:r>
      <w:r w:rsidR="00123AD0" w:rsidRPr="001144F1">
        <w:rPr>
          <w:rFonts w:asciiTheme="minorBidi" w:hAnsiTheme="minorBidi" w:cs="David"/>
          <w:b/>
          <w:bCs/>
          <w:color w:val="0070C0"/>
          <w:position w:val="3"/>
          <w:rtl/>
        </w:rPr>
        <w:t>-</w:t>
      </w:r>
      <w:r w:rsidR="00123AD0" w:rsidRPr="001144F1">
        <w:rPr>
          <w:rFonts w:asciiTheme="minorBidi" w:hAnsiTheme="minorBidi" w:cs="David"/>
          <w:b/>
          <w:bCs/>
          <w:color w:val="0070C0"/>
          <w:rtl/>
        </w:rPr>
        <w:t>א</w:t>
      </w:r>
      <w:r w:rsidR="00123AD0" w:rsidRPr="001144F1">
        <w:rPr>
          <w:rFonts w:asciiTheme="minorBidi" w:hAnsiTheme="minorBidi" w:cs="David" w:hint="cs"/>
          <w:b/>
          <w:bCs/>
          <w:color w:val="0070C0"/>
          <w:rtl/>
        </w:rPr>
        <w:t>י</w:t>
      </w:r>
      <w:r w:rsidR="00123AD0" w:rsidRPr="001144F1">
        <w:rPr>
          <w:rFonts w:asciiTheme="minorBidi" w:hAnsiTheme="minorBidi" w:cs="David"/>
          <w:b/>
          <w:bCs/>
          <w:color w:val="0070C0"/>
          <w:rtl/>
        </w:rPr>
        <w:t>שום נגד העציר</w:t>
      </w:r>
      <w:r w:rsidR="00123AD0" w:rsidRPr="001144F1">
        <w:rPr>
          <w:rFonts w:asciiTheme="minorBidi" w:hAnsiTheme="minorBidi" w:cs="David" w:hint="cs"/>
          <w:b/>
          <w:bCs/>
          <w:color w:val="0070C0"/>
          <w:rtl/>
        </w:rPr>
        <w:t xml:space="preserve">? </w:t>
      </w:r>
      <w:r w:rsidR="00123AD0" w:rsidRPr="001144F1">
        <w:rPr>
          <w:rFonts w:asciiTheme="minorBidi" w:hAnsiTheme="minorBidi" w:cs="David" w:hint="cs"/>
          <w:b/>
          <w:bCs/>
          <w:color w:val="0070C0"/>
          <w:u w:val="single"/>
          <w:rtl/>
        </w:rPr>
        <w:t>העליון:</w:t>
      </w:r>
      <w:bookmarkStart w:id="2" w:name="DOCUMENT_TITLE"/>
      <w:r w:rsidR="00123AD0" w:rsidRPr="001144F1">
        <w:rPr>
          <w:rFonts w:asciiTheme="minorBidi" w:hAnsiTheme="minorBidi" w:cs="David"/>
          <w:color w:val="0070C0"/>
          <w:rtl/>
        </w:rPr>
        <w:t xml:space="preserve"> החוק אינו עומד על מידת הוודאות הנדרשת בנוגע להסתברות להגשת כתב</w:t>
      </w:r>
      <w:r w:rsidR="00123AD0" w:rsidRPr="001144F1">
        <w:rPr>
          <w:rFonts w:asciiTheme="minorBidi" w:hAnsiTheme="minorBidi" w:cs="David"/>
          <w:color w:val="0070C0"/>
          <w:position w:val="3"/>
          <w:rtl/>
        </w:rPr>
        <w:t>-</w:t>
      </w:r>
      <w:r w:rsidR="00123AD0" w:rsidRPr="001144F1">
        <w:rPr>
          <w:rFonts w:asciiTheme="minorBidi" w:hAnsiTheme="minorBidi" w:cs="David"/>
          <w:color w:val="0070C0"/>
          <w:rtl/>
        </w:rPr>
        <w:t>אישום בשלב זה של ההליך הפלילי. בנסיבות אלה אין הכרח לפרשו כדורש מידת ודאות מוחלטת כי יוגש כתב</w:t>
      </w:r>
      <w:r w:rsidR="00123AD0" w:rsidRPr="001144F1">
        <w:rPr>
          <w:rFonts w:asciiTheme="minorBidi" w:hAnsiTheme="minorBidi" w:cs="David"/>
          <w:color w:val="0070C0"/>
          <w:position w:val="3"/>
          <w:rtl/>
        </w:rPr>
        <w:t>-</w:t>
      </w:r>
      <w:r w:rsidR="00123AD0" w:rsidRPr="001144F1">
        <w:rPr>
          <w:rFonts w:asciiTheme="minorBidi" w:hAnsiTheme="minorBidi" w:cs="David"/>
          <w:color w:val="0070C0"/>
          <w:rtl/>
        </w:rPr>
        <w:t xml:space="preserve">אישום. אחד הפירושים האפשריים הוא שהסעיף </w:t>
      </w:r>
      <w:r w:rsidR="00123AD0" w:rsidRPr="001144F1">
        <w:rPr>
          <w:rFonts w:asciiTheme="minorBidi" w:hAnsiTheme="minorBidi" w:cs="David"/>
          <w:color w:val="0070C0"/>
          <w:spacing w:val="8"/>
          <w:rtl/>
        </w:rPr>
        <w:t xml:space="preserve">דורש כי </w:t>
      </w:r>
      <w:r w:rsidR="00123AD0" w:rsidRPr="001144F1">
        <w:rPr>
          <w:rFonts w:asciiTheme="minorBidi" w:hAnsiTheme="minorBidi" w:cs="David"/>
          <w:b/>
          <w:bCs/>
          <w:color w:val="0070C0"/>
          <w:spacing w:val="8"/>
          <w:rtl/>
        </w:rPr>
        <w:t>המגמה המתגבשת</w:t>
      </w:r>
      <w:r w:rsidR="00123AD0" w:rsidRPr="001144F1">
        <w:rPr>
          <w:rFonts w:asciiTheme="minorBidi" w:hAnsiTheme="minorBidi" w:cs="David"/>
          <w:color w:val="0070C0"/>
          <w:spacing w:val="8"/>
          <w:rtl/>
        </w:rPr>
        <w:t xml:space="preserve"> היא להגיש</w:t>
      </w:r>
      <w:r w:rsidR="00123AD0" w:rsidRPr="001144F1">
        <w:rPr>
          <w:rFonts w:asciiTheme="minorBidi" w:hAnsiTheme="minorBidi" w:cs="David"/>
          <w:color w:val="0070C0"/>
          <w:rtl/>
        </w:rPr>
        <w:t xml:space="preserve"> כתב</w:t>
      </w:r>
      <w:r w:rsidR="00123AD0" w:rsidRPr="001144F1">
        <w:rPr>
          <w:rFonts w:asciiTheme="minorBidi" w:hAnsiTheme="minorBidi" w:cs="David"/>
          <w:color w:val="0070C0"/>
          <w:position w:val="3"/>
          <w:rtl/>
        </w:rPr>
        <w:t>-</w:t>
      </w:r>
      <w:r w:rsidR="00123AD0" w:rsidRPr="001144F1">
        <w:rPr>
          <w:rFonts w:asciiTheme="minorBidi" w:hAnsiTheme="minorBidi" w:cs="David"/>
          <w:color w:val="0070C0"/>
          <w:spacing w:val="8"/>
          <w:rtl/>
        </w:rPr>
        <w:t>אישום</w:t>
      </w:r>
      <w:r w:rsidR="00123AD0" w:rsidRPr="001144F1">
        <w:rPr>
          <w:rFonts w:asciiTheme="minorBidi" w:hAnsiTheme="minorBidi" w:cs="David" w:hint="cs"/>
          <w:color w:val="0070C0"/>
          <w:spacing w:val="8"/>
          <w:rtl/>
        </w:rPr>
        <w:t xml:space="preserve">. </w:t>
      </w:r>
      <w:r w:rsidR="00123AD0" w:rsidRPr="001144F1">
        <w:rPr>
          <w:rFonts w:asciiTheme="minorBidi" w:hAnsiTheme="minorBidi" w:cs="David"/>
          <w:color w:val="0070C0"/>
          <w:rtl/>
        </w:rPr>
        <w:t>רק כאשר ה</w:t>
      </w:r>
      <w:r w:rsidR="00123AD0" w:rsidRPr="001144F1">
        <w:rPr>
          <w:rFonts w:asciiTheme="minorBidi" w:hAnsiTheme="minorBidi" w:cs="David" w:hint="cs"/>
          <w:color w:val="0070C0"/>
          <w:rtl/>
        </w:rPr>
        <w:t>תביעה</w:t>
      </w:r>
      <w:r w:rsidR="00123AD0" w:rsidRPr="001144F1">
        <w:rPr>
          <w:rFonts w:asciiTheme="minorBidi" w:hAnsiTheme="minorBidi" w:cs="David"/>
          <w:color w:val="0070C0"/>
          <w:rtl/>
        </w:rPr>
        <w:t xml:space="preserve"> מוודא</w:t>
      </w:r>
      <w:r w:rsidR="00123AD0" w:rsidRPr="001144F1">
        <w:rPr>
          <w:rFonts w:asciiTheme="minorBidi" w:hAnsiTheme="minorBidi" w:cs="David" w:hint="cs"/>
          <w:color w:val="0070C0"/>
          <w:rtl/>
        </w:rPr>
        <w:t>ת</w:t>
      </w:r>
      <w:r w:rsidR="00123AD0" w:rsidRPr="001144F1">
        <w:rPr>
          <w:rFonts w:asciiTheme="minorBidi" w:hAnsiTheme="minorBidi" w:cs="David"/>
          <w:color w:val="0070C0"/>
          <w:rtl/>
        </w:rPr>
        <w:t xml:space="preserve"> שקיימות בתיק ראיות מספיקות, ולא קיים מצב של היעדר עניין לציבור, עליו לנסח את כתב</w:t>
      </w:r>
      <w:r w:rsidR="00123AD0" w:rsidRPr="001144F1">
        <w:rPr>
          <w:rFonts w:asciiTheme="minorBidi" w:hAnsiTheme="minorBidi" w:cs="David"/>
          <w:color w:val="0070C0"/>
          <w:position w:val="3"/>
          <w:rtl/>
        </w:rPr>
        <w:t>-</w:t>
      </w:r>
      <w:r w:rsidR="00123AD0" w:rsidRPr="001144F1">
        <w:rPr>
          <w:rFonts w:asciiTheme="minorBidi" w:hAnsiTheme="minorBidi" w:cs="David"/>
          <w:color w:val="0070C0"/>
          <w:rtl/>
        </w:rPr>
        <w:t>האישום ולהגישו. מטרת הסעיף הייתה להחליף את ההסדר הקודם שלפיו הוסוו פעולותיו של התובע בכסות של פעולות חקירה, ולהעמיד דברים על דיוקם. הסעיף קובע עילת מעצר ברורה, המבוססת על ההבנה שיש שחומר החקירה הרב מחייב עיון של ימים מספר על</w:t>
      </w:r>
      <w:r w:rsidR="00123AD0" w:rsidRPr="001144F1">
        <w:rPr>
          <w:rFonts w:asciiTheme="minorBidi" w:hAnsiTheme="minorBidi" w:cs="David"/>
          <w:color w:val="0070C0"/>
          <w:position w:val="3"/>
          <w:rtl/>
        </w:rPr>
        <w:t>-</w:t>
      </w:r>
      <w:r w:rsidR="00123AD0" w:rsidRPr="001144F1">
        <w:rPr>
          <w:rFonts w:asciiTheme="minorBidi" w:hAnsiTheme="minorBidi" w:cs="David"/>
          <w:color w:val="0070C0"/>
          <w:rtl/>
        </w:rPr>
        <w:t>ידי התובע, וכי באותם מקרים שבהם נראה כי לכאורה עומד להיות מוגש כתב</w:t>
      </w:r>
      <w:r w:rsidR="00123AD0" w:rsidRPr="001144F1">
        <w:rPr>
          <w:rFonts w:asciiTheme="minorBidi" w:hAnsiTheme="minorBidi" w:cs="David"/>
          <w:color w:val="0070C0"/>
          <w:position w:val="3"/>
          <w:rtl/>
        </w:rPr>
        <w:t>-</w:t>
      </w:r>
      <w:r w:rsidR="00123AD0" w:rsidRPr="001144F1">
        <w:rPr>
          <w:rFonts w:asciiTheme="minorBidi" w:hAnsiTheme="minorBidi" w:cs="David"/>
          <w:color w:val="0070C0"/>
          <w:rtl/>
        </w:rPr>
        <w:t>אישום, וכי יש עילה לכאורה למעצר החשוד עד לתום ההליכים</w:t>
      </w:r>
      <w:r w:rsidR="00123AD0" w:rsidRPr="001144F1">
        <w:rPr>
          <w:rFonts w:asciiTheme="minorBidi" w:hAnsiTheme="minorBidi" w:cs="David" w:hint="cs"/>
          <w:color w:val="0070C0"/>
          <w:rtl/>
        </w:rPr>
        <w:t xml:space="preserve">. </w:t>
      </w:r>
      <w:r w:rsidR="001144F1" w:rsidRPr="001144F1">
        <w:rPr>
          <w:rFonts w:asciiTheme="minorBidi" w:hAnsiTheme="minorBidi" w:cs="David" w:hint="cs"/>
          <w:color w:val="0070C0"/>
          <w:rtl/>
        </w:rPr>
        <w:t>פ</w:t>
      </w:r>
      <w:r w:rsidR="00123AD0" w:rsidRPr="001144F1">
        <w:rPr>
          <w:rFonts w:asciiTheme="minorBidi" w:hAnsiTheme="minorBidi" w:cs="David"/>
          <w:color w:val="0070C0"/>
          <w:rtl/>
        </w:rPr>
        <w:t>ירוש החוק באופן דווקני, עלול להוביל למצב שבו תובע יצהיר הצהרה בדבר הגשת כתב</w:t>
      </w:r>
      <w:r w:rsidR="00123AD0" w:rsidRPr="001144F1">
        <w:rPr>
          <w:rFonts w:asciiTheme="minorBidi" w:hAnsiTheme="minorBidi" w:cs="David"/>
          <w:color w:val="0070C0"/>
          <w:position w:val="3"/>
          <w:rtl/>
        </w:rPr>
        <w:t>-</w:t>
      </w:r>
      <w:r w:rsidR="00123AD0" w:rsidRPr="001144F1">
        <w:rPr>
          <w:rFonts w:asciiTheme="minorBidi" w:hAnsiTheme="minorBidi" w:cs="David"/>
          <w:color w:val="0070C0"/>
          <w:rtl/>
        </w:rPr>
        <w:t>אישום, כשלמעשה העניין לא הוכרע סופית. אם תובע יועמד במצב שבו ייאלץ להצהיר כי הוא עומד להגיש בוודאות כתב</w:t>
      </w:r>
      <w:r w:rsidR="00123AD0" w:rsidRPr="001144F1">
        <w:rPr>
          <w:rFonts w:asciiTheme="minorBidi" w:hAnsiTheme="minorBidi" w:cs="David"/>
          <w:color w:val="0070C0"/>
          <w:position w:val="3"/>
          <w:rtl/>
        </w:rPr>
        <w:t>-</w:t>
      </w:r>
      <w:r w:rsidR="00123AD0" w:rsidRPr="001144F1">
        <w:rPr>
          <w:rFonts w:asciiTheme="minorBidi" w:hAnsiTheme="minorBidi" w:cs="David"/>
          <w:color w:val="0070C0"/>
          <w:rtl/>
        </w:rPr>
        <w:t>אישום, אף שאין הוא בשל להחלטה זו, מתעורר חשש כי הוא יחוש עצמו מחויב להגיש כתב</w:t>
      </w:r>
      <w:r w:rsidR="00123AD0" w:rsidRPr="001144F1">
        <w:rPr>
          <w:rFonts w:asciiTheme="minorBidi" w:hAnsiTheme="minorBidi" w:cs="David"/>
          <w:color w:val="0070C0"/>
          <w:position w:val="3"/>
          <w:rtl/>
        </w:rPr>
        <w:t>-</w:t>
      </w:r>
      <w:r w:rsidR="00123AD0" w:rsidRPr="001144F1">
        <w:rPr>
          <w:rFonts w:asciiTheme="minorBidi" w:hAnsiTheme="minorBidi" w:cs="David"/>
          <w:color w:val="0070C0"/>
          <w:rtl/>
        </w:rPr>
        <w:t>אישום גם אם שיקול</w:t>
      </w:r>
      <w:r w:rsidR="00123AD0" w:rsidRPr="001144F1">
        <w:rPr>
          <w:rFonts w:asciiTheme="minorBidi" w:hAnsiTheme="minorBidi" w:cs="David"/>
          <w:color w:val="0070C0"/>
          <w:position w:val="3"/>
          <w:rtl/>
        </w:rPr>
        <w:t>-</w:t>
      </w:r>
      <w:r w:rsidR="00123AD0" w:rsidRPr="001144F1">
        <w:rPr>
          <w:rFonts w:asciiTheme="minorBidi" w:hAnsiTheme="minorBidi" w:cs="David"/>
          <w:color w:val="0070C0"/>
          <w:rtl/>
        </w:rPr>
        <w:t>דעתו המקצועי יורה לו להימנע מכך</w:t>
      </w:r>
      <w:r w:rsidR="00123AD0" w:rsidRPr="001144F1">
        <w:rPr>
          <w:rFonts w:asciiTheme="minorBidi" w:hAnsiTheme="minorBidi" w:cs="David" w:hint="cs"/>
          <w:color w:val="0070C0"/>
          <w:rtl/>
        </w:rPr>
        <w:t xml:space="preserve">. </w:t>
      </w:r>
      <w:r w:rsidR="00123AD0" w:rsidRPr="001144F1">
        <w:rPr>
          <w:rFonts w:asciiTheme="minorBidi" w:hAnsiTheme="minorBidi" w:cs="David"/>
          <w:color w:val="0070C0"/>
          <w:rtl/>
        </w:rPr>
        <w:t xml:space="preserve">במקרה שהחקירה תמה ומבקשים להמשיך ולהחזיק את החשוד במעצר קודם </w:t>
      </w:r>
      <w:r w:rsidR="00123AD0" w:rsidRPr="001144F1">
        <w:rPr>
          <w:rFonts w:asciiTheme="minorBidi" w:hAnsiTheme="minorBidi" w:cs="David" w:hint="cs"/>
          <w:color w:val="0070C0"/>
          <w:rtl/>
        </w:rPr>
        <w:t>ה</w:t>
      </w:r>
      <w:r w:rsidR="00123AD0" w:rsidRPr="001144F1">
        <w:rPr>
          <w:rFonts w:asciiTheme="minorBidi" w:hAnsiTheme="minorBidi" w:cs="David"/>
          <w:color w:val="0070C0"/>
          <w:rtl/>
        </w:rPr>
        <w:t>עמדתו לדין, יכול הדבר להיעשות רק על יסוד הוראת סעיף 17(ד) לחוק.</w:t>
      </w:r>
      <w:r w:rsidR="00123AD0" w:rsidRPr="001144F1">
        <w:rPr>
          <w:rFonts w:asciiTheme="minorBidi" w:hAnsiTheme="minorBidi" w:cs="David" w:hint="cs"/>
          <w:color w:val="0070C0"/>
          <w:rtl/>
        </w:rPr>
        <w:t xml:space="preserve"> </w:t>
      </w:r>
      <w:r w:rsidR="00123AD0" w:rsidRPr="001144F1">
        <w:rPr>
          <w:rFonts w:asciiTheme="minorBidi" w:hAnsiTheme="minorBidi" w:cs="David"/>
          <w:color w:val="0070C0"/>
          <w:rtl/>
        </w:rPr>
        <w:t>הארכת המעצר לפי סעיף 17(ד) היא לחמישה ימים נוספים לכל היותר</w:t>
      </w:r>
      <w:r w:rsidR="001144F1" w:rsidRPr="001144F1">
        <w:rPr>
          <w:rFonts w:asciiTheme="minorBidi" w:hAnsiTheme="minorBidi" w:cs="David" w:hint="cs"/>
          <w:color w:val="0070C0"/>
          <w:rtl/>
        </w:rPr>
        <w:t xml:space="preserve"> אף</w:t>
      </w:r>
      <w:r w:rsidR="00123AD0" w:rsidRPr="001144F1">
        <w:rPr>
          <w:rFonts w:asciiTheme="minorBidi" w:hAnsiTheme="minorBidi" w:cs="David"/>
          <w:color w:val="0070C0"/>
          <w:rtl/>
        </w:rPr>
        <w:t xml:space="preserve"> אינה צריכה להיות אוטומטית לחמישה ימים. </w:t>
      </w:r>
      <w:bookmarkEnd w:id="2"/>
      <w:r w:rsidR="001144F1" w:rsidRPr="001144F1">
        <w:rPr>
          <w:rFonts w:cs="David" w:hint="cs"/>
          <w:color w:val="0070C0"/>
          <w:rtl/>
        </w:rPr>
        <w:t>ג</w:t>
      </w:r>
      <w:r w:rsidRPr="001144F1">
        <w:rPr>
          <w:rFonts w:cs="David" w:hint="cs"/>
          <w:color w:val="0070C0"/>
          <w:rtl/>
        </w:rPr>
        <w:t>ם לביהמ"ש מוטלת החובה להשתכנע כי בנסיבות המקרה ההצהרה מבוססת הן לעניין הגשת כתב אישום והן לגבי עילת המעצר ולצורך כך ביהמ"ש עשוי לבקש לעיין בחומר החקירה ובהינתן מכלול השיקולים והאיזונים, ביהמ"ש קובע כי הצהרת התובע במתכונת שלה אינה פוגעת באופן חוקתי ומידתי בזכות לחירות.</w:t>
      </w:r>
      <w:r w:rsidRPr="00103F4F">
        <w:rPr>
          <w:rFonts w:cs="David" w:hint="cs"/>
          <w:b/>
          <w:bCs/>
          <w:rtl/>
        </w:rPr>
        <w:t xml:space="preserve"> </w:t>
      </w:r>
      <w:r w:rsidR="001144F1">
        <w:rPr>
          <w:rFonts w:cs="David" w:hint="cs"/>
          <w:b/>
          <w:bCs/>
          <w:rtl/>
        </w:rPr>
        <w:t xml:space="preserve">עולה </w:t>
      </w:r>
      <w:r w:rsidR="001144F1" w:rsidRPr="001144F1">
        <w:rPr>
          <w:rFonts w:cs="David" w:hint="cs"/>
          <w:b/>
          <w:bCs/>
          <w:u w:val="single"/>
          <w:rtl/>
        </w:rPr>
        <w:t>קושי-</w:t>
      </w:r>
      <w:r>
        <w:rPr>
          <w:rFonts w:cs="David" w:hint="cs"/>
          <w:rtl/>
        </w:rPr>
        <w:t xml:space="preserve"> במקרה שבו יש מחדלים בחקירה, תובע יחזיר את התיק לשוטר היות והוא מבין שהדבר עלול ליצור לו בע</w:t>
      </w:r>
      <w:r w:rsidR="00F30F22">
        <w:rPr>
          <w:rFonts w:cs="David" w:hint="cs"/>
          <w:rtl/>
        </w:rPr>
        <w:t>י</w:t>
      </w:r>
      <w:r>
        <w:rPr>
          <w:rFonts w:cs="David" w:hint="cs"/>
          <w:rtl/>
        </w:rPr>
        <w:t xml:space="preserve">ות קשות מול </w:t>
      </w:r>
      <w:proofErr w:type="spellStart"/>
      <w:r w:rsidR="00F30F22">
        <w:rPr>
          <w:rFonts w:cs="David" w:hint="cs"/>
          <w:rtl/>
        </w:rPr>
        <w:t>ה</w:t>
      </w:r>
      <w:r>
        <w:rPr>
          <w:rFonts w:cs="David" w:hint="cs"/>
          <w:rtl/>
        </w:rPr>
        <w:t>סניגור</w:t>
      </w:r>
      <w:proofErr w:type="spellEnd"/>
      <w:r>
        <w:rPr>
          <w:rFonts w:cs="David" w:hint="cs"/>
          <w:rtl/>
        </w:rPr>
        <w:t xml:space="preserve">, ושהדבר עלול להתנפץ. התובע מתוך עיניים של איש מקצוע יכול להורות למשטרה על השלמת חקירה. זוהי סיטואציה בעייתית כי לא ניתן לבקש עוד ימים מביהמ"ש ואנחנו בשלב של </w:t>
      </w:r>
      <w:r w:rsidRPr="00575A54">
        <w:rPr>
          <w:rFonts w:cs="David" w:hint="cs"/>
          <w:b/>
          <w:bCs/>
          <w:rtl/>
        </w:rPr>
        <w:t>הצהרת תובע</w:t>
      </w:r>
      <w:r>
        <w:rPr>
          <w:rFonts w:cs="David" w:hint="cs"/>
          <w:b/>
          <w:bCs/>
          <w:rtl/>
        </w:rPr>
        <w:t xml:space="preserve">. </w:t>
      </w:r>
    </w:p>
    <w:p w:rsidR="00DF4EFF" w:rsidRPr="00251EA7" w:rsidRDefault="00DF4EFF" w:rsidP="004C764E">
      <w:pPr>
        <w:spacing w:after="240"/>
        <w:jc w:val="both"/>
        <w:rPr>
          <w:rFonts w:cs="David"/>
          <w:color w:val="0070C0"/>
        </w:rPr>
      </w:pPr>
      <w:r w:rsidRPr="00251EA7">
        <w:rPr>
          <w:rFonts w:cs="David" w:hint="cs"/>
          <w:b/>
          <w:bCs/>
          <w:color w:val="0070C0"/>
          <w:highlight w:val="yellow"/>
          <w:u w:val="single"/>
          <w:rtl/>
        </w:rPr>
        <w:t>דוד שמעון ואח'</w:t>
      </w:r>
      <w:r w:rsidRPr="00251EA7">
        <w:rPr>
          <w:rFonts w:cs="David" w:hint="cs"/>
          <w:color w:val="0070C0"/>
          <w:rtl/>
        </w:rPr>
        <w:t>- נעצרו החשודים בחשד לעבירות רצח, הם נעצרו בצו בימ"ש כעבור מספר ימים החקירה הסתיימה והוגשה הצהרת תובע. התובע ב</w:t>
      </w:r>
      <w:r w:rsidR="001144F1" w:rsidRPr="00251EA7">
        <w:rPr>
          <w:rFonts w:cs="David" w:hint="cs"/>
          <w:color w:val="0070C0"/>
          <w:rtl/>
        </w:rPr>
        <w:t>יקש הארכה ל3 ימים. ביום שבו פקע</w:t>
      </w:r>
      <w:r w:rsidRPr="00251EA7">
        <w:rPr>
          <w:rFonts w:cs="David" w:hint="cs"/>
          <w:color w:val="0070C0"/>
          <w:rtl/>
        </w:rPr>
        <w:t>ה הארכה ביקשו הארכה נוספת ל7 ימים נוספים בשל התפתחויות בחקירה. השלום דחה את הבקשה והורה על שחרורם הפרקליטות ערערה. העליון פסק כדלקמן:</w:t>
      </w:r>
      <w:r w:rsidR="00251EA7" w:rsidRPr="00251EA7">
        <w:rPr>
          <w:rFonts w:cs="David" w:hint="cs"/>
          <w:color w:val="0070C0"/>
          <w:rtl/>
        </w:rPr>
        <w:t xml:space="preserve"> </w:t>
      </w:r>
      <w:r w:rsidRPr="00251EA7">
        <w:rPr>
          <w:rFonts w:cs="David" w:hint="cs"/>
          <w:color w:val="0070C0"/>
          <w:rtl/>
        </w:rPr>
        <w:t xml:space="preserve">סיום החקירה מפריד בין מעצר לצרכי חקירה ובין מעצר לפי הצהרת תובע אך אין מדובר בחומה בלתי עבירה, </w:t>
      </w:r>
      <w:r w:rsidRPr="00251EA7">
        <w:rPr>
          <w:rFonts w:cs="David" w:hint="cs"/>
          <w:b/>
          <w:bCs/>
          <w:color w:val="0070C0"/>
          <w:rtl/>
        </w:rPr>
        <w:t>וייתכנו מקרים בהם ניתן יהא לשוב ולהורות על מעצר חשוד לצורך השלמת חקירה גם לאחר הגשת הצהרת תובע.</w:t>
      </w:r>
      <w:r w:rsidRPr="00251EA7">
        <w:rPr>
          <w:rFonts w:cs="David" w:hint="cs"/>
          <w:color w:val="0070C0"/>
          <w:rtl/>
        </w:rPr>
        <w:t xml:space="preserve"> ראוי כי מקרים אלו יהיו חריגים ויוצאי דופן ולא דבר שבשגרה, וכדי שביהמ"ש יעשה כן התביעה נדרשת </w:t>
      </w:r>
      <w:r w:rsidRPr="00251EA7">
        <w:rPr>
          <w:rFonts w:cs="David" w:hint="cs"/>
          <w:b/>
          <w:bCs/>
          <w:color w:val="0070C0"/>
          <w:rtl/>
        </w:rPr>
        <w:t xml:space="preserve">לשכנע כי חלה </w:t>
      </w:r>
      <w:r w:rsidRPr="00251EA7">
        <w:rPr>
          <w:rFonts w:cs="David" w:hint="cs"/>
          <w:b/>
          <w:bCs/>
          <w:color w:val="0070C0"/>
          <w:rtl/>
        </w:rPr>
        <w:lastRenderedPageBreak/>
        <w:t>התפתחות משמעותית בחקירה שמצדיקה זאת</w:t>
      </w:r>
      <w:r w:rsidRPr="00251EA7">
        <w:rPr>
          <w:rFonts w:cs="David" w:hint="cs"/>
          <w:color w:val="0070C0"/>
          <w:rtl/>
        </w:rPr>
        <w:t>, וכן שיש בהתפתחות זו כדי להשליך באופן ממשי על תוכן כתב האישום ועל סיכויי ההרשעה. לשם ביצוע אותן פעולות חקירה שמתבקשות עכשיו יש צורך שהחשוד יוותר במעצר. מקום שבו מדובר במקצה שיפורים, שתפקידו לתקן מחדלי חקירה ככ</w:t>
      </w:r>
      <w:r w:rsidR="0039639F" w:rsidRPr="00251EA7">
        <w:rPr>
          <w:rFonts w:cs="David" w:hint="cs"/>
          <w:color w:val="0070C0"/>
          <w:rtl/>
        </w:rPr>
        <w:t>ל</w:t>
      </w:r>
      <w:r w:rsidRPr="00251EA7">
        <w:rPr>
          <w:rFonts w:cs="David" w:hint="cs"/>
          <w:color w:val="0070C0"/>
          <w:rtl/>
        </w:rPr>
        <w:t xml:space="preserve">ל אין להורות על מעצר כאמור </w:t>
      </w:r>
      <w:r w:rsidRPr="00251EA7">
        <w:rPr>
          <w:rFonts w:cs="David" w:hint="cs"/>
          <w:b/>
          <w:bCs/>
          <w:color w:val="0070C0"/>
          <w:rtl/>
        </w:rPr>
        <w:t>וצריך להעדיף את זכותו של החשוד לחירות.</w:t>
      </w:r>
      <w:r w:rsidRPr="00251EA7">
        <w:rPr>
          <w:rFonts w:cs="David" w:hint="cs"/>
          <w:color w:val="0070C0"/>
          <w:rtl/>
        </w:rPr>
        <w:t xml:space="preserve"> במקרה הספציפי הזה ביהמ"ש נוטה להשתכנע כי אכן חלה תפנית משמעותית בחקירה שלא ניתן היה לחזות בה מראש ואכן הצדיקה המשך מעצרו.</w:t>
      </w:r>
    </w:p>
    <w:p w:rsidR="00DF4EFF" w:rsidRDefault="00DF4EFF" w:rsidP="004C764E">
      <w:pPr>
        <w:spacing w:after="240"/>
        <w:jc w:val="both"/>
        <w:rPr>
          <w:rFonts w:cs="David"/>
          <w:rtl/>
        </w:rPr>
      </w:pPr>
      <w:r w:rsidRPr="005824D8">
        <w:rPr>
          <w:rFonts w:cs="David" w:hint="cs"/>
          <w:b/>
          <w:bCs/>
          <w:u w:val="single"/>
          <w:rtl/>
        </w:rPr>
        <w:t>פרסום שמו של חשוד</w:t>
      </w:r>
      <w:r>
        <w:rPr>
          <w:rFonts w:cs="David" w:hint="cs"/>
          <w:rtl/>
        </w:rPr>
        <w:t>- הסטאטוס של חשוד מאוד קל להיכנס אליו. בשעה הראשונה זה יכול להיות מבוסס כמעט על כלום. הקושי הראשוני והמשמעותי ביותר שהפרסום יוצר פגיעה קשה בשמו של החשוד, בתדמית שלו בעיני הבריות. פוגע בקרובי משפחה ועוד. אם כך למה נרצה לפרסם? אם יתברר שהחשדות נגדו מוצקות תהיה הזדמנות לפרסם- למה להזדרז כל כך כשהנזק בלתי הפיך ולפעמים לשווא?</w:t>
      </w:r>
    </w:p>
    <w:p w:rsidR="00DF4EFF" w:rsidRDefault="00DF4EFF" w:rsidP="004C764E">
      <w:pPr>
        <w:spacing w:after="240"/>
        <w:jc w:val="both"/>
        <w:rPr>
          <w:rFonts w:cs="David"/>
          <w:rtl/>
        </w:rPr>
      </w:pPr>
      <w:r>
        <w:rPr>
          <w:rFonts w:cs="David" w:hint="cs"/>
          <w:rtl/>
        </w:rPr>
        <w:t xml:space="preserve">העיקרון המנחה הוא </w:t>
      </w:r>
      <w:r w:rsidRPr="00A65F73">
        <w:rPr>
          <w:rFonts w:cs="David" w:hint="cs"/>
          <w:b/>
          <w:bCs/>
          <w:rtl/>
        </w:rPr>
        <w:t>עיקרון פומביות הדיון</w:t>
      </w:r>
      <w:r>
        <w:rPr>
          <w:rFonts w:cs="David" w:hint="cs"/>
          <w:rtl/>
        </w:rPr>
        <w:t xml:space="preserve">, זהו עיקרון בסיסי  ביותר </w:t>
      </w:r>
      <w:r w:rsidRPr="00F701F9">
        <w:rPr>
          <w:rFonts w:cs="David" w:hint="cs"/>
          <w:b/>
          <w:bCs/>
          <w:rtl/>
        </w:rPr>
        <w:t>לפי ס' 3 לחוק יסוד השפיטה</w:t>
      </w:r>
      <w:r>
        <w:rPr>
          <w:rFonts w:cs="David" w:hint="cs"/>
          <w:rtl/>
        </w:rPr>
        <w:t xml:space="preserve">- </w:t>
      </w:r>
      <w:r w:rsidRPr="005824D8">
        <w:rPr>
          <w:rFonts w:cs="David" w:hint="cs"/>
          <w:color w:val="FF0000"/>
          <w:rtl/>
        </w:rPr>
        <w:t>"בימ"ש ידון בפומבי זולת ונקבע אחרת בחוק או אם ביהמ"ש הורה אחרת לפי חוק"-</w:t>
      </w:r>
      <w:r>
        <w:rPr>
          <w:rFonts w:cs="David" w:hint="cs"/>
          <w:rtl/>
        </w:rPr>
        <w:t xml:space="preserve">  כלומר </w:t>
      </w:r>
      <w:r w:rsidRPr="00D8261E">
        <w:rPr>
          <w:rFonts w:cs="David" w:hint="cs"/>
          <w:b/>
          <w:bCs/>
          <w:u w:val="single"/>
          <w:rtl/>
        </w:rPr>
        <w:t>הכלל הוא פרסום וייתכנו חריגים</w:t>
      </w:r>
      <w:r>
        <w:rPr>
          <w:rFonts w:cs="David" w:hint="cs"/>
          <w:rtl/>
        </w:rPr>
        <w:t xml:space="preserve">. </w:t>
      </w:r>
      <w:r w:rsidRPr="00F701F9">
        <w:rPr>
          <w:rFonts w:cs="David" w:hint="cs"/>
          <w:b/>
          <w:bCs/>
          <w:rtl/>
        </w:rPr>
        <w:t xml:space="preserve">ס' </w:t>
      </w:r>
      <w:proofErr w:type="spellStart"/>
      <w:r w:rsidRPr="00F701F9">
        <w:rPr>
          <w:rFonts w:cs="David" w:hint="cs"/>
          <w:b/>
          <w:bCs/>
          <w:rtl/>
        </w:rPr>
        <w:t>68א</w:t>
      </w:r>
      <w:proofErr w:type="spellEnd"/>
      <w:r w:rsidRPr="00F701F9">
        <w:rPr>
          <w:rFonts w:cs="David" w:hint="cs"/>
          <w:b/>
          <w:bCs/>
          <w:rtl/>
        </w:rPr>
        <w:t>' לחוק בתי המשפט</w:t>
      </w:r>
      <w:r>
        <w:rPr>
          <w:rFonts w:cs="David" w:hint="cs"/>
          <w:rtl/>
        </w:rPr>
        <w:t xml:space="preserve">- מחייב את ביהמ"ש לנהל פרוטוקול שישקף את כל הנאמר והתרחש בדיון. זו לא זכות כללית אמורפית אלא לדעת כל דבר שקורה בביהמ"ש. כל דבר וכל מילה שנאמרת. כאשר החוק מתייחס לפרסום שם של חשוד הוא למעשה מתייחס גם לכל פרט אחר, לא חייב שם, למשל מקצוע או כתובת </w:t>
      </w:r>
      <w:proofErr w:type="spellStart"/>
      <w:r>
        <w:rPr>
          <w:rFonts w:cs="David" w:hint="cs"/>
          <w:rtl/>
        </w:rPr>
        <w:t>וכו</w:t>
      </w:r>
      <w:proofErr w:type="spellEnd"/>
      <w:r>
        <w:rPr>
          <w:rFonts w:cs="David" w:hint="cs"/>
          <w:rtl/>
        </w:rPr>
        <w:t>'.</w:t>
      </w:r>
    </w:p>
    <w:p w:rsidR="00DF4EFF" w:rsidRDefault="00DF4EFF" w:rsidP="004C764E">
      <w:pPr>
        <w:spacing w:after="240"/>
        <w:jc w:val="both"/>
        <w:rPr>
          <w:rFonts w:cs="David"/>
          <w:rtl/>
        </w:rPr>
      </w:pPr>
      <w:r w:rsidRPr="006825FA">
        <w:rPr>
          <w:rFonts w:cs="David" w:hint="cs"/>
          <w:b/>
          <w:bCs/>
          <w:rtl/>
        </w:rPr>
        <w:t>ס' 70 לחוק בתי המשפט</w:t>
      </w:r>
      <w:r>
        <w:rPr>
          <w:rFonts w:cs="David" w:hint="cs"/>
          <w:rtl/>
        </w:rPr>
        <w:t xml:space="preserve"> מגדיר את </w:t>
      </w:r>
      <w:r w:rsidRPr="006825FA">
        <w:rPr>
          <w:rFonts w:cs="David" w:hint="cs"/>
          <w:b/>
          <w:bCs/>
          <w:rtl/>
        </w:rPr>
        <w:t xml:space="preserve">המקרים החריגים בהם </w:t>
      </w:r>
      <w:proofErr w:type="spellStart"/>
      <w:r w:rsidRPr="006825FA">
        <w:rPr>
          <w:rFonts w:cs="David" w:hint="cs"/>
          <w:b/>
          <w:bCs/>
          <w:rtl/>
        </w:rPr>
        <w:t>יאסר</w:t>
      </w:r>
      <w:proofErr w:type="spellEnd"/>
      <w:r w:rsidRPr="006825FA">
        <w:rPr>
          <w:rFonts w:cs="David" w:hint="cs"/>
          <w:b/>
          <w:bCs/>
          <w:rtl/>
        </w:rPr>
        <w:t xml:space="preserve"> הפרסום</w:t>
      </w:r>
      <w:r>
        <w:rPr>
          <w:rFonts w:cs="David" w:hint="cs"/>
          <w:rtl/>
        </w:rPr>
        <w:t>. דיון בדלתיים סגורות מתקיים כאשר:</w:t>
      </w:r>
    </w:p>
    <w:p w:rsidR="00DF4EFF" w:rsidRDefault="00DF4EFF" w:rsidP="004C764E">
      <w:pPr>
        <w:pStyle w:val="a3"/>
        <w:numPr>
          <w:ilvl w:val="0"/>
          <w:numId w:val="4"/>
        </w:numPr>
        <w:spacing w:after="240"/>
        <w:jc w:val="both"/>
        <w:rPr>
          <w:rFonts w:cs="David"/>
        </w:rPr>
      </w:pPr>
      <w:r w:rsidRPr="00D8261E">
        <w:rPr>
          <w:rFonts w:cs="David" w:hint="cs"/>
          <w:b/>
          <w:bCs/>
          <w:rtl/>
        </w:rPr>
        <w:t>קטינים</w:t>
      </w:r>
      <w:r>
        <w:rPr>
          <w:rFonts w:cs="David" w:hint="cs"/>
          <w:rtl/>
        </w:rPr>
        <w:t xml:space="preserve"> מתחת לגיל 18 לשם הגנה על הקטין.</w:t>
      </w:r>
    </w:p>
    <w:p w:rsidR="00DF4EFF" w:rsidRDefault="00DF4EFF" w:rsidP="004C764E">
      <w:pPr>
        <w:pStyle w:val="a3"/>
        <w:numPr>
          <w:ilvl w:val="0"/>
          <w:numId w:val="4"/>
        </w:numPr>
        <w:spacing w:after="240"/>
        <w:jc w:val="both"/>
        <w:rPr>
          <w:rFonts w:cs="David"/>
        </w:rPr>
      </w:pPr>
      <w:r>
        <w:rPr>
          <w:rFonts w:cs="David" w:hint="cs"/>
          <w:rtl/>
        </w:rPr>
        <w:t>הגנה על ביטחו</w:t>
      </w:r>
      <w:r w:rsidR="006825FA">
        <w:rPr>
          <w:rFonts w:cs="David" w:hint="cs"/>
          <w:rtl/>
        </w:rPr>
        <w:t>נו של בעל דין או אדם אחר ששמו ה</w:t>
      </w:r>
      <w:r>
        <w:rPr>
          <w:rFonts w:cs="David" w:hint="cs"/>
          <w:rtl/>
        </w:rPr>
        <w:t>וזכר בדיון.</w:t>
      </w:r>
    </w:p>
    <w:p w:rsidR="00DF4EFF" w:rsidRDefault="00DF4EFF" w:rsidP="004C764E">
      <w:pPr>
        <w:pStyle w:val="a3"/>
        <w:numPr>
          <w:ilvl w:val="0"/>
          <w:numId w:val="4"/>
        </w:numPr>
        <w:spacing w:after="240"/>
        <w:jc w:val="both"/>
        <w:rPr>
          <w:rFonts w:cs="David"/>
        </w:rPr>
      </w:pPr>
      <w:r>
        <w:rPr>
          <w:rFonts w:cs="David" w:hint="cs"/>
          <w:rtl/>
        </w:rPr>
        <w:t>פרטי החקירה או שמו של חשוד עלולים לפגוע בחקירה.</w:t>
      </w:r>
    </w:p>
    <w:p w:rsidR="00DF4EFF" w:rsidRDefault="00DF4EFF" w:rsidP="004C764E">
      <w:pPr>
        <w:pStyle w:val="a3"/>
        <w:numPr>
          <w:ilvl w:val="0"/>
          <w:numId w:val="4"/>
        </w:numPr>
        <w:spacing w:after="240"/>
        <w:jc w:val="both"/>
        <w:rPr>
          <w:rFonts w:cs="David"/>
        </w:rPr>
      </w:pPr>
      <w:r>
        <w:rPr>
          <w:rFonts w:cs="David" w:hint="cs"/>
          <w:rtl/>
        </w:rPr>
        <w:t>פרסום שמו של חשוד עלול לגרום לחשוד נזק חמור וביהמ"ש סבר כי יש להעדיף את מניעת הנזק על פני העניין הציבורי.</w:t>
      </w:r>
    </w:p>
    <w:p w:rsidR="00DF4EFF" w:rsidRDefault="00DF4EFF" w:rsidP="004C764E">
      <w:pPr>
        <w:pStyle w:val="a3"/>
        <w:numPr>
          <w:ilvl w:val="0"/>
          <w:numId w:val="4"/>
        </w:numPr>
        <w:spacing w:after="240"/>
        <w:jc w:val="both"/>
        <w:rPr>
          <w:rFonts w:cs="David"/>
          <w:rtl/>
        </w:rPr>
      </w:pPr>
      <w:r w:rsidRPr="00D8261E">
        <w:rPr>
          <w:rFonts w:cs="David" w:hint="cs"/>
          <w:b/>
          <w:bCs/>
          <w:rtl/>
        </w:rPr>
        <w:t>החשוד ביקש</w:t>
      </w:r>
      <w:r>
        <w:rPr>
          <w:rFonts w:cs="David" w:hint="cs"/>
          <w:rtl/>
        </w:rPr>
        <w:t xml:space="preserve"> מביהמ"ש לאסור את פרסום שמו, ביהמ"ש אישר. </w:t>
      </w:r>
    </w:p>
    <w:p w:rsidR="00DF4EFF" w:rsidRDefault="006825FA" w:rsidP="004C764E">
      <w:pPr>
        <w:spacing w:after="240"/>
        <w:jc w:val="both"/>
        <w:rPr>
          <w:rFonts w:cs="David"/>
          <w:rtl/>
        </w:rPr>
      </w:pPr>
      <w:r>
        <w:rPr>
          <w:rFonts w:cs="David" w:hint="cs"/>
          <w:b/>
          <w:bCs/>
          <w:rtl/>
        </w:rPr>
        <w:t xml:space="preserve">ס' 70(ד1)(1) </w:t>
      </w:r>
      <w:r w:rsidRPr="006825FA">
        <w:rPr>
          <w:rFonts w:cs="David" w:hint="cs"/>
          <w:b/>
          <w:bCs/>
          <w:rtl/>
        </w:rPr>
        <w:t>לחוק בתי המשפט</w:t>
      </w:r>
      <w:r>
        <w:rPr>
          <w:rFonts w:cs="David" w:hint="cs"/>
          <w:b/>
          <w:bCs/>
          <w:rtl/>
        </w:rPr>
        <w:t>-</w:t>
      </w:r>
      <w:r w:rsidR="00DF4EFF">
        <w:rPr>
          <w:rFonts w:cs="David" w:hint="cs"/>
          <w:rtl/>
        </w:rPr>
        <w:t xml:space="preserve"> לא יפרסם אדם שמו של חשוד עד תום 48 שעות מהמועד שבו הוא התייצב לחקירה או המועד שהיה עליו להתייצב לחקירה או עד לסיום הדיון הראשון שיתקיים בפני שופט, לפי המוקדם מביניהם וגם לכך חריגים:</w:t>
      </w:r>
    </w:p>
    <w:p w:rsidR="00DF4EFF" w:rsidRDefault="00DF4EFF" w:rsidP="004C764E">
      <w:pPr>
        <w:pStyle w:val="a3"/>
        <w:numPr>
          <w:ilvl w:val="0"/>
          <w:numId w:val="4"/>
        </w:numPr>
        <w:spacing w:after="240"/>
        <w:jc w:val="both"/>
        <w:rPr>
          <w:rFonts w:cs="David"/>
        </w:rPr>
      </w:pPr>
      <w:r>
        <w:rPr>
          <w:rFonts w:cs="David" w:hint="cs"/>
          <w:rtl/>
        </w:rPr>
        <w:t xml:space="preserve">לחשוד יש זכות </w:t>
      </w:r>
      <w:r w:rsidR="00A342DE">
        <w:rPr>
          <w:rFonts w:cs="David" w:hint="cs"/>
          <w:rtl/>
        </w:rPr>
        <w:t>לבקש מביהמ"ש לאסור על פרסום שמו, אך אם ביהמ"ש לא אישר הבקשה ניתן לפרסם את שמו של החשוד.</w:t>
      </w:r>
    </w:p>
    <w:p w:rsidR="00DF4EFF" w:rsidRDefault="00DF4EFF" w:rsidP="004C764E">
      <w:pPr>
        <w:pStyle w:val="a3"/>
        <w:numPr>
          <w:ilvl w:val="0"/>
          <w:numId w:val="4"/>
        </w:numPr>
        <w:spacing w:after="240"/>
        <w:jc w:val="both"/>
        <w:rPr>
          <w:rFonts w:cs="David"/>
        </w:rPr>
      </w:pPr>
      <w:r>
        <w:rPr>
          <w:rFonts w:cs="David" w:hint="cs"/>
          <w:rtl/>
        </w:rPr>
        <w:t>רשות חוקרת ביקשה לפרסם את שמו של חשוד לצורך איתור חשוד או עד או מטרה אחרת.</w:t>
      </w:r>
    </w:p>
    <w:p w:rsidR="00D8261E" w:rsidRPr="00D8261E" w:rsidRDefault="00DF4EFF" w:rsidP="004C764E">
      <w:pPr>
        <w:spacing w:after="240"/>
        <w:jc w:val="both"/>
        <w:rPr>
          <w:rFonts w:cs="David" w:hint="cs"/>
          <w:rtl/>
        </w:rPr>
      </w:pPr>
      <w:r w:rsidRPr="00D8261E">
        <w:rPr>
          <w:rFonts w:cs="David" w:hint="cs"/>
          <w:b/>
          <w:bCs/>
          <w:color w:val="0070C0"/>
          <w:highlight w:val="yellow"/>
          <w:u w:val="single"/>
          <w:rtl/>
        </w:rPr>
        <w:t>בש"פ גבריאל תורג'מן</w:t>
      </w:r>
      <w:r w:rsidRPr="00D8261E">
        <w:rPr>
          <w:rFonts w:cs="David" w:hint="cs"/>
          <w:color w:val="0070C0"/>
          <w:rtl/>
        </w:rPr>
        <w:t xml:space="preserve">- </w:t>
      </w:r>
      <w:r w:rsidR="00D8261E" w:rsidRPr="00D8261E">
        <w:rPr>
          <w:rFonts w:cs="David" w:hint="cs"/>
          <w:color w:val="0070C0"/>
          <w:rtl/>
        </w:rPr>
        <w:t>ע</w:t>
      </w:r>
      <w:r w:rsidRPr="00D8261E">
        <w:rPr>
          <w:rFonts w:cs="David" w:hint="cs"/>
          <w:color w:val="0070C0"/>
          <w:rtl/>
        </w:rPr>
        <w:t xml:space="preserve">יקרון העל שפומביות הדיון מקיים שקיפות שמבטיחה בהכרה שוטפת על הנעשה בבתי המשפט. השקיפות היא עיקרון על חשוב ביותר. </w:t>
      </w:r>
      <w:r w:rsidRPr="00D8261E">
        <w:rPr>
          <w:rFonts w:cs="David" w:hint="cs"/>
          <w:rtl/>
        </w:rPr>
        <w:t xml:space="preserve">ע"פ ביהמ"ש ההחלטה לאסור שמו של חשוד </w:t>
      </w:r>
      <w:r w:rsidRPr="00D8261E">
        <w:rPr>
          <w:rFonts w:cs="David" w:hint="cs"/>
          <w:b/>
          <w:bCs/>
          <w:rtl/>
        </w:rPr>
        <w:t>נשענת על ארבע יסודות</w:t>
      </w:r>
      <w:r w:rsidR="00D8261E" w:rsidRPr="00D8261E">
        <w:rPr>
          <w:rFonts w:cs="David" w:hint="cs"/>
          <w:rtl/>
        </w:rPr>
        <w:t>:</w:t>
      </w:r>
      <w:r w:rsidRPr="00D8261E">
        <w:rPr>
          <w:rFonts w:cs="David" w:hint="cs"/>
          <w:rtl/>
        </w:rPr>
        <w:t xml:space="preserve"> </w:t>
      </w:r>
    </w:p>
    <w:p w:rsidR="00D8261E" w:rsidRPr="00D8261E" w:rsidRDefault="00DF4EFF" w:rsidP="004C764E">
      <w:pPr>
        <w:pStyle w:val="a3"/>
        <w:numPr>
          <w:ilvl w:val="0"/>
          <w:numId w:val="4"/>
        </w:numPr>
        <w:spacing w:after="240"/>
        <w:jc w:val="both"/>
        <w:rPr>
          <w:rFonts w:cs="David" w:hint="cs"/>
        </w:rPr>
      </w:pPr>
      <w:r w:rsidRPr="00D8261E">
        <w:rPr>
          <w:rFonts w:cs="David" w:hint="cs"/>
          <w:rtl/>
        </w:rPr>
        <w:t>על הפרסום להסב נזק חמור לחשוד</w:t>
      </w:r>
      <w:r w:rsidR="00D8261E" w:rsidRPr="00D8261E">
        <w:rPr>
          <w:rFonts w:cs="David" w:hint="cs"/>
          <w:rtl/>
        </w:rPr>
        <w:t>.</w:t>
      </w:r>
      <w:r w:rsidRPr="00D8261E">
        <w:rPr>
          <w:rFonts w:cs="David" w:hint="cs"/>
          <w:rtl/>
        </w:rPr>
        <w:t xml:space="preserve"> </w:t>
      </w:r>
    </w:p>
    <w:p w:rsidR="00D8261E" w:rsidRPr="00D8261E" w:rsidRDefault="00DF4EFF" w:rsidP="004C764E">
      <w:pPr>
        <w:pStyle w:val="a3"/>
        <w:numPr>
          <w:ilvl w:val="0"/>
          <w:numId w:val="4"/>
        </w:numPr>
        <w:spacing w:after="240"/>
        <w:jc w:val="both"/>
        <w:rPr>
          <w:rFonts w:cs="David" w:hint="cs"/>
        </w:rPr>
      </w:pPr>
      <w:r w:rsidRPr="00D8261E">
        <w:rPr>
          <w:rFonts w:cs="David" w:hint="cs"/>
          <w:rtl/>
        </w:rPr>
        <w:t>צריך להראות שהנזק יגרם בשל הפרסום (ק. סיבתי- לפעמים לא קיים קשר סיבתי, לפעמים החשד נובע מהמקום העבודה שלו שעלול להיפגע)</w:t>
      </w:r>
      <w:r w:rsidR="00D8261E" w:rsidRPr="00D8261E">
        <w:rPr>
          <w:rFonts w:cs="David" w:hint="cs"/>
          <w:rtl/>
        </w:rPr>
        <w:t>.</w:t>
      </w:r>
      <w:r w:rsidRPr="00D8261E">
        <w:rPr>
          <w:rFonts w:cs="David" w:hint="cs"/>
          <w:rtl/>
        </w:rPr>
        <w:t xml:space="preserve"> </w:t>
      </w:r>
      <w:proofErr w:type="spellStart"/>
      <w:r w:rsidR="00D8261E" w:rsidRPr="00D8261E">
        <w:rPr>
          <w:rFonts w:cs="David" w:hint="cs"/>
          <w:rtl/>
        </w:rPr>
        <w:t>הקש"ס</w:t>
      </w:r>
      <w:proofErr w:type="spellEnd"/>
      <w:r w:rsidR="00D8261E" w:rsidRPr="00D8261E">
        <w:rPr>
          <w:rFonts w:cs="David" w:hint="cs"/>
          <w:rtl/>
        </w:rPr>
        <w:t xml:space="preserve"> בין </w:t>
      </w:r>
      <w:proofErr w:type="spellStart"/>
      <w:r w:rsidR="00D8261E" w:rsidRPr="00D8261E">
        <w:rPr>
          <w:rFonts w:cs="David" w:hint="cs"/>
          <w:rtl/>
        </w:rPr>
        <w:t>פירסום</w:t>
      </w:r>
      <w:proofErr w:type="spellEnd"/>
      <w:r w:rsidR="00D8261E" w:rsidRPr="00D8261E">
        <w:rPr>
          <w:rFonts w:cs="David" w:hint="cs"/>
          <w:rtl/>
        </w:rPr>
        <w:t xml:space="preserve"> לנזק החמור יוכרע ע"פ מדדים של </w:t>
      </w:r>
      <w:r w:rsidR="00D8261E" w:rsidRPr="00D8261E">
        <w:rPr>
          <w:rFonts w:cs="David" w:hint="cs"/>
          <w:b/>
          <w:bCs/>
          <w:rtl/>
        </w:rPr>
        <w:t>סבירות</w:t>
      </w:r>
      <w:r w:rsidR="00D8261E" w:rsidRPr="00D8261E">
        <w:rPr>
          <w:rFonts w:cs="David" w:hint="cs"/>
          <w:rtl/>
        </w:rPr>
        <w:t>.</w:t>
      </w:r>
    </w:p>
    <w:p w:rsidR="00D8261E" w:rsidRPr="00D8261E" w:rsidRDefault="00DF4EFF" w:rsidP="004C764E">
      <w:pPr>
        <w:pStyle w:val="a3"/>
        <w:numPr>
          <w:ilvl w:val="0"/>
          <w:numId w:val="4"/>
        </w:numPr>
        <w:spacing w:after="240"/>
        <w:jc w:val="both"/>
        <w:rPr>
          <w:rFonts w:cs="David" w:hint="cs"/>
        </w:rPr>
      </w:pPr>
      <w:r w:rsidRPr="00D8261E">
        <w:rPr>
          <w:rFonts w:cs="David" w:hint="cs"/>
          <w:rtl/>
        </w:rPr>
        <w:t>יש לבחון את העניין הציבורי שבפרסום</w:t>
      </w:r>
      <w:r w:rsidR="00D8261E" w:rsidRPr="00D8261E">
        <w:rPr>
          <w:rFonts w:cs="David" w:hint="cs"/>
          <w:rtl/>
        </w:rPr>
        <w:t>,</w:t>
      </w:r>
      <w:r w:rsidRPr="00D8261E">
        <w:rPr>
          <w:rFonts w:cs="David" w:hint="cs"/>
          <w:rtl/>
        </w:rPr>
        <w:t xml:space="preserve"> מהות העניין ומידת העניין (יכול לפעול לרעת החשוד, ככל שהעבירה חמורה יותר כך האינטרס הציבורי גדול יותר וכך הפגיעה תהא קשה יותר</w:t>
      </w:r>
      <w:r w:rsidR="008C4305" w:rsidRPr="00D8261E">
        <w:rPr>
          <w:rFonts w:cs="David" w:hint="cs"/>
          <w:rtl/>
        </w:rPr>
        <w:t xml:space="preserve">). </w:t>
      </w:r>
    </w:p>
    <w:p w:rsidR="00DF4EFF" w:rsidRPr="00D8261E" w:rsidRDefault="00DF4EFF" w:rsidP="004C764E">
      <w:pPr>
        <w:pStyle w:val="a3"/>
        <w:numPr>
          <w:ilvl w:val="0"/>
          <w:numId w:val="4"/>
        </w:numPr>
        <w:spacing w:after="240"/>
        <w:jc w:val="both"/>
        <w:rPr>
          <w:rFonts w:cs="David" w:hint="cs"/>
        </w:rPr>
      </w:pPr>
      <w:proofErr w:type="spellStart"/>
      <w:r w:rsidRPr="00D8261E">
        <w:rPr>
          <w:rFonts w:cs="David" w:hint="cs"/>
          <w:rtl/>
        </w:rPr>
        <w:t>פירסום</w:t>
      </w:r>
      <w:proofErr w:type="spellEnd"/>
      <w:r w:rsidRPr="00D8261E">
        <w:rPr>
          <w:rFonts w:cs="David" w:hint="cs"/>
          <w:rtl/>
        </w:rPr>
        <w:t xml:space="preserve"> שמו של חשוד עשוי גם לסייע להגשת תלונות נוספות נגדו מצד קורבנותיו, וגם לעניין זה יש לתת משקל לטובת הפרסום.</w:t>
      </w:r>
    </w:p>
    <w:p w:rsidR="00D8261E" w:rsidRPr="004F6BA5" w:rsidRDefault="00D8261E" w:rsidP="004C764E">
      <w:pPr>
        <w:spacing w:after="240"/>
        <w:jc w:val="both"/>
        <w:rPr>
          <w:rFonts w:cs="David"/>
          <w:color w:val="0070C0"/>
          <w:rtl/>
        </w:rPr>
      </w:pPr>
      <w:r w:rsidRPr="00D8261E">
        <w:rPr>
          <w:rFonts w:cs="David" w:hint="cs"/>
          <w:color w:val="0070C0"/>
          <w:rtl/>
        </w:rPr>
        <w:t>בשביל שהחשוד ישכנע את ביהמ"ש שהאיזונים פועלים לטובתו הוא צריך לעבור נטל מאוד כבד, בעצם ביהמ"ש כבר מסמן את ההיררכיה בין האינטרס הציבורי לאינטרס החשוד.</w:t>
      </w:r>
    </w:p>
    <w:p w:rsidR="008C4305" w:rsidRDefault="00DF4EFF" w:rsidP="004C764E">
      <w:pPr>
        <w:pStyle w:val="ruller4"/>
        <w:spacing w:after="240" w:line="276" w:lineRule="auto"/>
        <w:rPr>
          <w:rFonts w:cs="David"/>
          <w:rtl/>
        </w:rPr>
      </w:pPr>
      <w:r w:rsidRPr="004F6BA5">
        <w:rPr>
          <w:rFonts w:cs="David" w:hint="cs"/>
          <w:b/>
          <w:bCs/>
          <w:color w:val="0070C0"/>
          <w:highlight w:val="yellow"/>
          <w:u w:val="single"/>
          <w:rtl/>
        </w:rPr>
        <w:t>בש"פ פלוני 1071/10</w:t>
      </w:r>
      <w:r w:rsidRPr="004F6BA5">
        <w:rPr>
          <w:rFonts w:cs="David" w:hint="cs"/>
          <w:b/>
          <w:bCs/>
          <w:color w:val="0070C0"/>
          <w:rtl/>
        </w:rPr>
        <w:t xml:space="preserve">- </w:t>
      </w:r>
      <w:r>
        <w:rPr>
          <w:rFonts w:cs="David" w:hint="cs"/>
          <w:rtl/>
        </w:rPr>
        <w:t xml:space="preserve">קיימת התמודדת ערכית מתמדת בין עקרון פומביות הדיון לבין ההגנה על שמו של חשוד. בהתמודדות בין שני ערכים אלו </w:t>
      </w:r>
      <w:r w:rsidRPr="008C4305">
        <w:rPr>
          <w:rFonts w:cs="David" w:hint="cs"/>
          <w:b/>
          <w:bCs/>
          <w:rtl/>
        </w:rPr>
        <w:t xml:space="preserve">העדיף המחוקק את </w:t>
      </w:r>
      <w:r w:rsidR="008C4305" w:rsidRPr="008C4305">
        <w:rPr>
          <w:rFonts w:cs="David" w:hint="cs"/>
          <w:b/>
          <w:bCs/>
          <w:rtl/>
        </w:rPr>
        <w:t>עקרון הפומביות</w:t>
      </w:r>
      <w:r w:rsidR="008C4305">
        <w:rPr>
          <w:rFonts w:cs="David" w:hint="cs"/>
          <w:b/>
          <w:bCs/>
          <w:rtl/>
        </w:rPr>
        <w:t>,</w:t>
      </w:r>
      <w:r>
        <w:rPr>
          <w:rFonts w:cs="David" w:hint="cs"/>
          <w:rtl/>
        </w:rPr>
        <w:t xml:space="preserve"> ורק בנסיבות חריגות תינתן עדיפות לחיסיון שמו של החשוד. </w:t>
      </w:r>
      <w:r w:rsidRPr="008C4305">
        <w:rPr>
          <w:rFonts w:cs="David" w:hint="cs"/>
          <w:u w:val="single"/>
          <w:rtl/>
        </w:rPr>
        <w:t>החלת אותם חריגים תעשה בשני שלבים</w:t>
      </w:r>
      <w:r>
        <w:rPr>
          <w:rFonts w:cs="David" w:hint="cs"/>
          <w:rtl/>
        </w:rPr>
        <w:t xml:space="preserve">- </w:t>
      </w:r>
    </w:p>
    <w:p w:rsidR="008C4305" w:rsidRDefault="00DF4EFF" w:rsidP="004C764E">
      <w:pPr>
        <w:pStyle w:val="a3"/>
        <w:numPr>
          <w:ilvl w:val="0"/>
          <w:numId w:val="14"/>
        </w:numPr>
        <w:spacing w:after="240"/>
        <w:jc w:val="both"/>
        <w:rPr>
          <w:rFonts w:cs="David"/>
        </w:rPr>
      </w:pPr>
      <w:r w:rsidRPr="008C4305">
        <w:rPr>
          <w:rFonts w:cs="David" w:hint="cs"/>
          <w:rtl/>
        </w:rPr>
        <w:t xml:space="preserve">האם באמת </w:t>
      </w:r>
      <w:proofErr w:type="spellStart"/>
      <w:r w:rsidRPr="008C4305">
        <w:rPr>
          <w:rFonts w:cs="David" w:hint="cs"/>
          <w:rtl/>
        </w:rPr>
        <w:t>הפירסום</w:t>
      </w:r>
      <w:proofErr w:type="spellEnd"/>
      <w:r w:rsidRPr="008C4305">
        <w:rPr>
          <w:rFonts w:cs="David" w:hint="cs"/>
          <w:rtl/>
        </w:rPr>
        <w:t xml:space="preserve"> ייסב נזק חמור לחשוד</w:t>
      </w:r>
      <w:r w:rsidR="008C4305">
        <w:rPr>
          <w:rFonts w:cs="David" w:hint="cs"/>
          <w:rtl/>
        </w:rPr>
        <w:t>?</w:t>
      </w:r>
      <w:r w:rsidRPr="008C4305">
        <w:rPr>
          <w:rFonts w:cs="David" w:hint="cs"/>
          <w:rtl/>
        </w:rPr>
        <w:t xml:space="preserve"> </w:t>
      </w:r>
    </w:p>
    <w:p w:rsidR="008C4305" w:rsidRDefault="00DF4EFF" w:rsidP="004C764E">
      <w:pPr>
        <w:pStyle w:val="a3"/>
        <w:numPr>
          <w:ilvl w:val="0"/>
          <w:numId w:val="14"/>
        </w:numPr>
        <w:spacing w:after="240"/>
        <w:jc w:val="both"/>
        <w:rPr>
          <w:rFonts w:cs="David"/>
        </w:rPr>
      </w:pPr>
      <w:r w:rsidRPr="008C4305">
        <w:rPr>
          <w:rFonts w:cs="David" w:hint="cs"/>
          <w:rtl/>
        </w:rPr>
        <w:lastRenderedPageBreak/>
        <w:t>בהתקיים נזק חמור</w:t>
      </w:r>
      <w:r w:rsidR="008C4305">
        <w:rPr>
          <w:rFonts w:cs="David" w:hint="cs"/>
          <w:rtl/>
        </w:rPr>
        <w:t>,</w:t>
      </w:r>
      <w:r w:rsidRPr="008C4305">
        <w:rPr>
          <w:rFonts w:cs="David" w:hint="cs"/>
          <w:rtl/>
        </w:rPr>
        <w:t xml:space="preserve"> האם בנסיבות העניין ראוי להעדיף נזק זה? </w:t>
      </w:r>
    </w:p>
    <w:p w:rsidR="00DF4EFF" w:rsidRPr="008C4305" w:rsidRDefault="00DF4EFF" w:rsidP="004C764E">
      <w:pPr>
        <w:spacing w:after="240"/>
        <w:jc w:val="both"/>
        <w:rPr>
          <w:rFonts w:cs="David"/>
          <w:rtl/>
        </w:rPr>
      </w:pPr>
      <w:r w:rsidRPr="008C4305">
        <w:rPr>
          <w:rFonts w:cs="David" w:hint="cs"/>
          <w:rtl/>
        </w:rPr>
        <w:t xml:space="preserve">יש להכריע כל מקרה לגופו מתוך </w:t>
      </w:r>
      <w:r w:rsidRPr="008C4305">
        <w:rPr>
          <w:rFonts w:cs="David" w:hint="cs"/>
          <w:b/>
          <w:bCs/>
          <w:rtl/>
        </w:rPr>
        <w:t xml:space="preserve">הכרה </w:t>
      </w:r>
      <w:r w:rsidRPr="004F6BA5">
        <w:rPr>
          <w:rFonts w:cs="David" w:hint="cs"/>
          <w:b/>
          <w:bCs/>
          <w:u w:val="single"/>
          <w:rtl/>
        </w:rPr>
        <w:t>שפומביות הדיון היא הכלל איסור הפרסום הוא החריג</w:t>
      </w:r>
      <w:r w:rsidRPr="008C4305">
        <w:rPr>
          <w:rFonts w:cs="David" w:hint="cs"/>
          <w:b/>
          <w:bCs/>
          <w:rtl/>
        </w:rPr>
        <w:t>,</w:t>
      </w:r>
      <w:r w:rsidRPr="008C4305">
        <w:rPr>
          <w:rFonts w:cs="David" w:hint="cs"/>
          <w:rtl/>
        </w:rPr>
        <w:t xml:space="preserve"> נטל השכנוע הוא כבד ורובץ על החשוד לשכנע כי עניינו הוא החריג.</w:t>
      </w:r>
    </w:p>
    <w:p w:rsidR="00DF4EFF" w:rsidRDefault="00DF4EFF" w:rsidP="004C764E">
      <w:pPr>
        <w:spacing w:after="240"/>
        <w:jc w:val="both"/>
        <w:rPr>
          <w:rFonts w:cs="David"/>
          <w:rtl/>
        </w:rPr>
      </w:pPr>
      <w:r w:rsidRPr="004F6BA5">
        <w:rPr>
          <w:rFonts w:cs="David" w:hint="cs"/>
          <w:b/>
          <w:bCs/>
          <w:u w:val="single"/>
          <w:rtl/>
        </w:rPr>
        <w:t xml:space="preserve">תנאי </w:t>
      </w:r>
      <w:proofErr w:type="spellStart"/>
      <w:r w:rsidRPr="004F6BA5">
        <w:rPr>
          <w:rFonts w:cs="David" w:hint="cs"/>
          <w:b/>
          <w:bCs/>
          <w:u w:val="single"/>
          <w:rtl/>
        </w:rPr>
        <w:t>שיחרור</w:t>
      </w:r>
      <w:proofErr w:type="spellEnd"/>
      <w:r w:rsidRPr="004F6BA5">
        <w:rPr>
          <w:rFonts w:cs="David" w:hint="cs"/>
          <w:b/>
          <w:bCs/>
          <w:u w:val="single"/>
          <w:rtl/>
        </w:rPr>
        <w:t xml:space="preserve"> וערובה</w:t>
      </w:r>
      <w:r>
        <w:rPr>
          <w:rFonts w:cs="David" w:hint="cs"/>
          <w:rtl/>
        </w:rPr>
        <w:t xml:space="preserve">- בד"כ האלטרנטיבה למעצר היא </w:t>
      </w:r>
      <w:proofErr w:type="spellStart"/>
      <w:r>
        <w:rPr>
          <w:rFonts w:cs="David" w:hint="cs"/>
          <w:rtl/>
        </w:rPr>
        <w:t>שיחרור</w:t>
      </w:r>
      <w:proofErr w:type="spellEnd"/>
      <w:r>
        <w:rPr>
          <w:rFonts w:cs="David" w:hint="cs"/>
          <w:rtl/>
        </w:rPr>
        <w:t xml:space="preserve"> בערובה, בהקשר של המשפט הפליל </w:t>
      </w:r>
      <w:r w:rsidR="000C199D">
        <w:rPr>
          <w:rFonts w:cs="David" w:hint="cs"/>
          <w:rtl/>
        </w:rPr>
        <w:t>מדובר</w:t>
      </w:r>
      <w:r>
        <w:rPr>
          <w:rFonts w:cs="David" w:hint="cs"/>
          <w:rtl/>
        </w:rPr>
        <w:t xml:space="preserve"> </w:t>
      </w:r>
      <w:r w:rsidR="000C199D">
        <w:rPr>
          <w:rFonts w:cs="David" w:hint="cs"/>
          <w:rtl/>
        </w:rPr>
        <w:t>ב</w:t>
      </w:r>
      <w:r>
        <w:rPr>
          <w:rFonts w:cs="David" w:hint="cs"/>
          <w:rtl/>
        </w:rPr>
        <w:t>ע</w:t>
      </w:r>
      <w:r w:rsidR="000C199D">
        <w:rPr>
          <w:rFonts w:cs="David" w:hint="cs"/>
          <w:rtl/>
        </w:rPr>
        <w:t>י</w:t>
      </w:r>
      <w:r>
        <w:rPr>
          <w:rFonts w:cs="David" w:hint="cs"/>
          <w:rtl/>
        </w:rPr>
        <w:t>רבון כספי או אישי בצירוף ערבות מכל סוג שהו</w:t>
      </w:r>
      <w:r w:rsidR="000C199D">
        <w:rPr>
          <w:rFonts w:cs="David" w:hint="cs"/>
          <w:rtl/>
        </w:rPr>
        <w:t>א</w:t>
      </w:r>
      <w:r>
        <w:rPr>
          <w:rFonts w:cs="David" w:hint="cs"/>
          <w:rtl/>
        </w:rPr>
        <w:t>. ס' 41-61 לחוק המעצרים מתייחסים לשחרור בערובה.</w:t>
      </w:r>
      <w:r w:rsidR="000C199D">
        <w:rPr>
          <w:rFonts w:cs="David" w:hint="cs"/>
          <w:rtl/>
        </w:rPr>
        <w:t xml:space="preserve"> </w:t>
      </w:r>
      <w:r>
        <w:rPr>
          <w:rFonts w:cs="David" w:hint="cs"/>
          <w:rtl/>
        </w:rPr>
        <w:t xml:space="preserve">לקצין הממונה יש סמכות </w:t>
      </w:r>
      <w:proofErr w:type="spellStart"/>
      <w:r>
        <w:rPr>
          <w:rFonts w:cs="David" w:hint="cs"/>
          <w:rtl/>
        </w:rPr>
        <w:t>מכח</w:t>
      </w:r>
      <w:proofErr w:type="spellEnd"/>
      <w:r>
        <w:rPr>
          <w:rFonts w:cs="David" w:hint="cs"/>
          <w:rtl/>
        </w:rPr>
        <w:t xml:space="preserve"> ס' 42 (שלב ראשוני של חשדות) להורות על שחרור בתנאים כמו איסור יציאה מהארץ (מסירת דרכון), איסור לקיים מפגש עם אדם ספציפי, חובה להתייצב בתחנת המשטרה במועדים קבועים (נגיד כל יום ב4), הפקדת כלי נשק ועוד. החלטת הקצין אינה סופית וניתן לערער עליה. גם לביהמ"ש כמובן יש סמכות לפי ס' 46. המחוקק מורה לביהמ"ש מה הם השיקולים עליו לקחת בחשבון:</w:t>
      </w:r>
    </w:p>
    <w:p w:rsidR="00DF4EFF" w:rsidRDefault="00DF4EFF" w:rsidP="004C764E">
      <w:pPr>
        <w:pStyle w:val="a3"/>
        <w:numPr>
          <w:ilvl w:val="0"/>
          <w:numId w:val="4"/>
        </w:numPr>
        <w:spacing w:after="240"/>
        <w:jc w:val="both"/>
        <w:rPr>
          <w:rFonts w:cs="David"/>
        </w:rPr>
      </w:pPr>
      <w:r>
        <w:rPr>
          <w:rFonts w:cs="David" w:hint="cs"/>
          <w:rtl/>
        </w:rPr>
        <w:t>מהות העבירה, מה החשדות? רצח או פדופיליה לא דומות לעבירות אחרות.</w:t>
      </w:r>
    </w:p>
    <w:p w:rsidR="00DF4EFF" w:rsidRPr="003B64CE" w:rsidRDefault="00DF4EFF" w:rsidP="004C764E">
      <w:pPr>
        <w:pStyle w:val="a3"/>
        <w:numPr>
          <w:ilvl w:val="0"/>
          <w:numId w:val="4"/>
        </w:numPr>
        <w:spacing w:after="240"/>
        <w:jc w:val="both"/>
        <w:rPr>
          <w:rFonts w:cs="David"/>
        </w:rPr>
      </w:pPr>
      <w:r w:rsidRPr="003B64CE">
        <w:rPr>
          <w:rFonts w:cs="David" w:hint="cs"/>
          <w:rtl/>
        </w:rPr>
        <w:t>עבר פלילי.</w:t>
      </w:r>
    </w:p>
    <w:p w:rsidR="00DF4EFF" w:rsidRPr="003B64CE" w:rsidRDefault="00DF4EFF" w:rsidP="004C764E">
      <w:pPr>
        <w:pStyle w:val="a3"/>
        <w:numPr>
          <w:ilvl w:val="0"/>
          <w:numId w:val="4"/>
        </w:numPr>
        <w:spacing w:after="240"/>
        <w:jc w:val="both"/>
        <w:rPr>
          <w:rFonts w:cs="David"/>
        </w:rPr>
      </w:pPr>
      <w:r w:rsidRPr="003B64CE">
        <w:rPr>
          <w:rFonts w:cs="David" w:hint="cs"/>
          <w:rtl/>
        </w:rPr>
        <w:t xml:space="preserve">המצב הכלכלי, היכולת שלו להמציא ערובה כספית- </w:t>
      </w:r>
      <w:r w:rsidRPr="003B64CE">
        <w:rPr>
          <w:rFonts w:ascii="Tahoma" w:eastAsia="Times New Roman" w:hAnsi="Tahoma" w:cs="David"/>
          <w:rtl/>
        </w:rPr>
        <w:t>לרוב בישראל לכל חלופת שחרור יתלווה ע</w:t>
      </w:r>
      <w:r w:rsidR="000C199D">
        <w:rPr>
          <w:rFonts w:ascii="Tahoma" w:eastAsia="Times New Roman" w:hAnsi="Tahoma" w:cs="David" w:hint="cs"/>
          <w:rtl/>
        </w:rPr>
        <w:t>י</w:t>
      </w:r>
      <w:r w:rsidRPr="003B64CE">
        <w:rPr>
          <w:rFonts w:ascii="Tahoma" w:eastAsia="Times New Roman" w:hAnsi="Tahoma" w:cs="David"/>
          <w:rtl/>
        </w:rPr>
        <w:t xml:space="preserve">רבון כספי. </w:t>
      </w:r>
    </w:p>
    <w:p w:rsidR="00DF4EFF" w:rsidRPr="003B64CE" w:rsidRDefault="00DF4EFF" w:rsidP="004C764E">
      <w:pPr>
        <w:pStyle w:val="a3"/>
        <w:numPr>
          <w:ilvl w:val="0"/>
          <w:numId w:val="4"/>
        </w:numPr>
        <w:spacing w:after="240"/>
        <w:jc w:val="both"/>
        <w:rPr>
          <w:rFonts w:cs="David"/>
        </w:rPr>
      </w:pPr>
      <w:r w:rsidRPr="003B64CE">
        <w:rPr>
          <w:rFonts w:ascii="Tahoma" w:eastAsia="Times New Roman" w:hAnsi="Tahoma" w:cs="David"/>
          <w:rtl/>
        </w:rPr>
        <w:t>ס' 46 אומר באופן פוזיטיבי שכאשר החשוד הוא קטין על ביהמ"ש להתחשב בצרכים המיוחדים של הקטין. כדי שביהמ"ש יוכל לשחרר התנאי הבסיסי הוא שהאדם עצור (במעצר).</w:t>
      </w:r>
    </w:p>
    <w:p w:rsidR="00DF4EFF" w:rsidRPr="000C199D" w:rsidRDefault="00DF4EFF" w:rsidP="004C764E">
      <w:pPr>
        <w:pStyle w:val="ab"/>
        <w:spacing w:line="276" w:lineRule="auto"/>
        <w:ind w:firstLine="0"/>
        <w:rPr>
          <w:rFonts w:asciiTheme="minorBidi" w:hAnsiTheme="minorBidi" w:cs="David"/>
          <w:color w:val="0070C0"/>
          <w:sz w:val="22"/>
          <w:szCs w:val="22"/>
          <w:rtl/>
        </w:rPr>
      </w:pPr>
      <w:r w:rsidRPr="000C199D">
        <w:rPr>
          <w:rFonts w:cs="David" w:hint="cs"/>
          <w:b/>
          <w:bCs/>
          <w:color w:val="0070C0"/>
          <w:highlight w:val="yellow"/>
          <w:u w:val="single"/>
          <w:rtl/>
        </w:rPr>
        <w:t>בש</w:t>
      </w:r>
      <w:r w:rsidR="000C199D" w:rsidRPr="000C199D">
        <w:rPr>
          <w:rFonts w:cs="David" w:hint="cs"/>
          <w:b/>
          <w:bCs/>
          <w:color w:val="0070C0"/>
          <w:highlight w:val="yellow"/>
          <w:u w:val="single"/>
          <w:rtl/>
        </w:rPr>
        <w:t>"</w:t>
      </w:r>
      <w:r w:rsidRPr="000C199D">
        <w:rPr>
          <w:rFonts w:cs="David" w:hint="cs"/>
          <w:b/>
          <w:bCs/>
          <w:color w:val="0070C0"/>
          <w:highlight w:val="yellow"/>
          <w:u w:val="single"/>
          <w:rtl/>
        </w:rPr>
        <w:t>פ דרור חוטר ישי</w:t>
      </w:r>
      <w:r w:rsidRPr="000C199D">
        <w:rPr>
          <w:rFonts w:cs="David" w:hint="cs"/>
          <w:b/>
          <w:bCs/>
          <w:color w:val="0070C0"/>
          <w:rtl/>
        </w:rPr>
        <w:t>-</w:t>
      </w:r>
      <w:r w:rsidRPr="000C199D">
        <w:rPr>
          <w:rFonts w:cs="David" w:hint="cs"/>
          <w:color w:val="0070C0"/>
          <w:rtl/>
        </w:rPr>
        <w:t xml:space="preserve"> </w:t>
      </w:r>
      <w:r w:rsidR="000C199D" w:rsidRPr="000C199D">
        <w:rPr>
          <w:rFonts w:asciiTheme="minorBidi" w:hAnsiTheme="minorBidi" w:cs="David"/>
          <w:color w:val="0070C0"/>
          <w:sz w:val="22"/>
          <w:szCs w:val="22"/>
          <w:rtl/>
        </w:rPr>
        <w:t>בתום חקירתו של המשיב במשטרה החליט קצין המשטרה להטיל עליו ערובה</w:t>
      </w:r>
      <w:r w:rsidR="000C199D" w:rsidRPr="000C199D">
        <w:rPr>
          <w:rFonts w:asciiTheme="minorBidi" w:hAnsiTheme="minorBidi" w:cs="David" w:hint="cs"/>
          <w:color w:val="0070C0"/>
          <w:sz w:val="22"/>
          <w:szCs w:val="22"/>
          <w:rtl/>
        </w:rPr>
        <w:t>,</w:t>
      </w:r>
      <w:r w:rsidR="000C199D" w:rsidRPr="000C199D">
        <w:rPr>
          <w:rFonts w:asciiTheme="minorBidi" w:hAnsiTheme="minorBidi" w:cs="David"/>
          <w:color w:val="0070C0"/>
          <w:sz w:val="22"/>
          <w:szCs w:val="22"/>
          <w:rtl/>
        </w:rPr>
        <w:t xml:space="preserve"> זאת, כדי להבטיח התייצבותו במשטרה לחקירה ככל שיידרש, ולמנוע בעדו מליצור קשר עם מעורבים אחרים בחקירה. המשיב לא הסכים לכך, בטענה כי תנאי הערובה אינם סבירים.</w:t>
      </w:r>
      <w:r w:rsidR="000C199D" w:rsidRPr="000C199D">
        <w:rPr>
          <w:rFonts w:asciiTheme="minorBidi" w:hAnsiTheme="minorBidi" w:cs="David" w:hint="cs"/>
          <w:color w:val="0070C0"/>
          <w:sz w:val="22"/>
          <w:szCs w:val="22"/>
          <w:rtl/>
        </w:rPr>
        <w:t xml:space="preserve"> </w:t>
      </w:r>
      <w:r w:rsidR="000C199D" w:rsidRPr="000C199D">
        <w:rPr>
          <w:rFonts w:asciiTheme="minorBidi" w:hAnsiTheme="minorBidi" w:cs="David"/>
          <w:color w:val="0070C0"/>
          <w:sz w:val="22"/>
          <w:szCs w:val="22"/>
          <w:rtl/>
        </w:rPr>
        <w:t>המשטרה הגישה בקשה לבית</w:t>
      </w:r>
      <w:r w:rsidR="000C199D" w:rsidRPr="000C199D">
        <w:rPr>
          <w:rFonts w:asciiTheme="minorBidi" w:hAnsiTheme="minorBidi" w:cs="David"/>
          <w:color w:val="0070C0"/>
          <w:position w:val="4"/>
          <w:sz w:val="22"/>
          <w:szCs w:val="22"/>
          <w:rtl/>
        </w:rPr>
        <w:t>-</w:t>
      </w:r>
      <w:r w:rsidR="000C199D" w:rsidRPr="000C199D">
        <w:rPr>
          <w:rFonts w:asciiTheme="minorBidi" w:hAnsiTheme="minorBidi" w:cs="David"/>
          <w:color w:val="0070C0"/>
          <w:sz w:val="22"/>
          <w:szCs w:val="22"/>
          <w:rtl/>
        </w:rPr>
        <w:t>משפט השלום בתל</w:t>
      </w:r>
      <w:r w:rsidR="000C199D" w:rsidRPr="000C199D">
        <w:rPr>
          <w:rFonts w:asciiTheme="minorBidi" w:hAnsiTheme="minorBidi" w:cs="David"/>
          <w:color w:val="0070C0"/>
          <w:position w:val="4"/>
          <w:sz w:val="22"/>
          <w:szCs w:val="22"/>
          <w:rtl/>
        </w:rPr>
        <w:t>-</w:t>
      </w:r>
      <w:r w:rsidR="000C199D" w:rsidRPr="000C199D">
        <w:rPr>
          <w:rFonts w:asciiTheme="minorBidi" w:hAnsiTheme="minorBidi" w:cs="David"/>
          <w:color w:val="0070C0"/>
          <w:sz w:val="22"/>
          <w:szCs w:val="22"/>
          <w:rtl/>
        </w:rPr>
        <w:t>אביב</w:t>
      </w:r>
      <w:r w:rsidR="000C199D" w:rsidRPr="000C199D">
        <w:rPr>
          <w:rFonts w:asciiTheme="minorBidi" w:hAnsiTheme="minorBidi" w:cs="David"/>
          <w:color w:val="0070C0"/>
          <w:position w:val="4"/>
          <w:sz w:val="22"/>
          <w:szCs w:val="22"/>
          <w:rtl/>
        </w:rPr>
        <w:t>-</w:t>
      </w:r>
      <w:r w:rsidR="000C199D" w:rsidRPr="000C199D">
        <w:rPr>
          <w:rFonts w:asciiTheme="minorBidi" w:hAnsiTheme="minorBidi" w:cs="David"/>
          <w:color w:val="0070C0"/>
          <w:sz w:val="22"/>
          <w:szCs w:val="22"/>
          <w:rtl/>
        </w:rPr>
        <w:t>יפו, שבגדרה ביקשה להטיל על המשיב ערובה. בקשתה התקבלה, ועל המשיב הוטלו תנאים מגבילים.</w:t>
      </w:r>
      <w:r w:rsidR="000C199D" w:rsidRPr="000C199D">
        <w:rPr>
          <w:rFonts w:asciiTheme="minorBidi" w:hAnsiTheme="minorBidi" w:cs="David" w:hint="cs"/>
          <w:color w:val="0070C0"/>
          <w:sz w:val="22"/>
          <w:szCs w:val="22"/>
          <w:rtl/>
        </w:rPr>
        <w:t xml:space="preserve"> </w:t>
      </w:r>
      <w:r w:rsidR="000C199D" w:rsidRPr="000C199D">
        <w:rPr>
          <w:rFonts w:asciiTheme="minorBidi" w:hAnsiTheme="minorBidi" w:cs="David"/>
          <w:color w:val="0070C0"/>
          <w:sz w:val="22"/>
          <w:szCs w:val="22"/>
          <w:rtl/>
        </w:rPr>
        <w:t>ערר שהגיש המשיב לבית</w:t>
      </w:r>
      <w:r w:rsidR="000C199D" w:rsidRPr="000C199D">
        <w:rPr>
          <w:rFonts w:asciiTheme="minorBidi" w:hAnsiTheme="minorBidi" w:cs="David"/>
          <w:color w:val="0070C0"/>
          <w:position w:val="4"/>
          <w:sz w:val="22"/>
          <w:szCs w:val="22"/>
          <w:rtl/>
        </w:rPr>
        <w:t>-</w:t>
      </w:r>
      <w:r w:rsidR="000C199D" w:rsidRPr="000C199D">
        <w:rPr>
          <w:rFonts w:asciiTheme="minorBidi" w:hAnsiTheme="minorBidi" w:cs="David"/>
          <w:color w:val="0070C0"/>
          <w:sz w:val="22"/>
          <w:szCs w:val="22"/>
          <w:rtl/>
        </w:rPr>
        <w:t>המשפט המחוזי התקבל</w:t>
      </w:r>
      <w:r w:rsidR="000C199D" w:rsidRPr="000C199D">
        <w:rPr>
          <w:rFonts w:asciiTheme="minorBidi" w:hAnsiTheme="minorBidi" w:cs="David" w:hint="cs"/>
          <w:color w:val="0070C0"/>
          <w:sz w:val="22"/>
          <w:szCs w:val="22"/>
          <w:rtl/>
        </w:rPr>
        <w:t>,</w:t>
      </w:r>
      <w:r w:rsidR="000C199D" w:rsidRPr="000C199D">
        <w:rPr>
          <w:rFonts w:asciiTheme="minorBidi" w:hAnsiTheme="minorBidi" w:cs="David"/>
          <w:color w:val="0070C0"/>
          <w:sz w:val="22"/>
          <w:szCs w:val="22"/>
          <w:rtl/>
        </w:rPr>
        <w:t xml:space="preserve"> </w:t>
      </w:r>
      <w:r w:rsidR="000C199D" w:rsidRPr="000C199D">
        <w:rPr>
          <w:rFonts w:asciiTheme="minorBidi" w:hAnsiTheme="minorBidi" w:cs="David" w:hint="cs"/>
          <w:color w:val="0070C0"/>
          <w:sz w:val="22"/>
          <w:szCs w:val="22"/>
          <w:rtl/>
        </w:rPr>
        <w:t xml:space="preserve">בטענה כי </w:t>
      </w:r>
      <w:r w:rsidR="000C199D" w:rsidRPr="000C199D">
        <w:rPr>
          <w:rFonts w:asciiTheme="minorBidi" w:hAnsiTheme="minorBidi" w:cs="David"/>
          <w:color w:val="0070C0"/>
          <w:sz w:val="22"/>
          <w:szCs w:val="22"/>
          <w:rtl/>
        </w:rPr>
        <w:t xml:space="preserve">במידה ומשטרת ישראל </w:t>
      </w:r>
      <w:proofErr w:type="spellStart"/>
      <w:r w:rsidR="000C199D" w:rsidRPr="000C199D">
        <w:rPr>
          <w:rFonts w:asciiTheme="minorBidi" w:hAnsiTheme="minorBidi" w:cs="David"/>
          <w:color w:val="0070C0"/>
          <w:sz w:val="22"/>
          <w:szCs w:val="22"/>
          <w:rtl/>
        </w:rPr>
        <w:t>מעונינת</w:t>
      </w:r>
      <w:proofErr w:type="spellEnd"/>
      <w:r w:rsidR="000C199D" w:rsidRPr="000C199D">
        <w:rPr>
          <w:rFonts w:asciiTheme="minorBidi" w:hAnsiTheme="minorBidi" w:cs="David"/>
          <w:color w:val="0070C0"/>
          <w:sz w:val="22"/>
          <w:szCs w:val="22"/>
          <w:rtl/>
        </w:rPr>
        <w:t xml:space="preserve"> להטיל ערובה על חשוד במסגרת 'שחרורו' מן המעצר 'הרעיוני', הרי אין מנוס מלהגיש בקשת מעצר </w:t>
      </w:r>
      <w:proofErr w:type="spellStart"/>
      <w:r w:rsidR="000C199D" w:rsidRPr="000C199D">
        <w:rPr>
          <w:rFonts w:asciiTheme="minorBidi" w:hAnsiTheme="minorBidi" w:cs="David"/>
          <w:color w:val="0070C0"/>
          <w:sz w:val="22"/>
          <w:szCs w:val="22"/>
          <w:rtl/>
        </w:rPr>
        <w:t>פורמלית</w:t>
      </w:r>
      <w:proofErr w:type="spellEnd"/>
      <w:r w:rsidR="000C199D" w:rsidRPr="000C199D">
        <w:rPr>
          <w:rFonts w:asciiTheme="minorBidi" w:hAnsiTheme="minorBidi" w:cs="David"/>
          <w:color w:val="0070C0"/>
          <w:sz w:val="22"/>
          <w:szCs w:val="22"/>
          <w:rtl/>
        </w:rPr>
        <w:t xml:space="preserve"> בה ייאמר כי מתבקש מעצרו ושחרורו של החשוד בערבות או בתנאים מגבילים</w:t>
      </w:r>
      <w:r w:rsidR="000C199D" w:rsidRPr="000C199D">
        <w:rPr>
          <w:rFonts w:asciiTheme="minorBidi" w:hAnsiTheme="minorBidi" w:cs="David" w:hint="cs"/>
          <w:color w:val="0070C0"/>
          <w:sz w:val="22"/>
          <w:szCs w:val="22"/>
          <w:rtl/>
        </w:rPr>
        <w:t xml:space="preserve">. </w:t>
      </w:r>
      <w:r w:rsidR="000C199D" w:rsidRPr="000C199D">
        <w:rPr>
          <w:rFonts w:asciiTheme="minorBidi" w:hAnsiTheme="minorBidi" w:cs="David"/>
          <w:color w:val="0070C0"/>
          <w:sz w:val="22"/>
          <w:szCs w:val="22"/>
          <w:rtl/>
        </w:rPr>
        <w:t xml:space="preserve">על החלטה זו הגישה המדינה ערר. </w:t>
      </w:r>
      <w:r w:rsidR="000C199D" w:rsidRPr="000C199D">
        <w:rPr>
          <w:rFonts w:asciiTheme="minorBidi" w:hAnsiTheme="minorBidi" w:cs="David"/>
          <w:b/>
          <w:bCs/>
          <w:color w:val="0070C0"/>
          <w:sz w:val="22"/>
          <w:szCs w:val="22"/>
          <w:rtl/>
        </w:rPr>
        <w:t>טענת המדינה היא במישור העקרוני, כנגד הקביעה בדבר אי</w:t>
      </w:r>
      <w:r w:rsidR="000C199D" w:rsidRPr="000C199D">
        <w:rPr>
          <w:rFonts w:asciiTheme="minorBidi" w:hAnsiTheme="minorBidi" w:cs="David"/>
          <w:b/>
          <w:bCs/>
          <w:color w:val="0070C0"/>
          <w:position w:val="4"/>
          <w:sz w:val="22"/>
          <w:szCs w:val="22"/>
          <w:rtl/>
        </w:rPr>
        <w:t>-</w:t>
      </w:r>
      <w:r w:rsidR="000C199D" w:rsidRPr="000C199D">
        <w:rPr>
          <w:rFonts w:asciiTheme="minorBidi" w:hAnsiTheme="minorBidi" w:cs="David"/>
          <w:b/>
          <w:bCs/>
          <w:color w:val="0070C0"/>
          <w:sz w:val="22"/>
          <w:szCs w:val="22"/>
          <w:rtl/>
        </w:rPr>
        <w:t>סמכותו של בית</w:t>
      </w:r>
      <w:r w:rsidR="000C199D" w:rsidRPr="000C199D">
        <w:rPr>
          <w:rFonts w:asciiTheme="minorBidi" w:hAnsiTheme="minorBidi" w:cs="David"/>
          <w:b/>
          <w:bCs/>
          <w:color w:val="0070C0"/>
          <w:position w:val="4"/>
          <w:sz w:val="22"/>
          <w:szCs w:val="22"/>
          <w:rtl/>
        </w:rPr>
        <w:t>-</w:t>
      </w:r>
      <w:r w:rsidR="000C199D" w:rsidRPr="000C199D">
        <w:rPr>
          <w:rFonts w:asciiTheme="minorBidi" w:hAnsiTheme="minorBidi" w:cs="David"/>
          <w:b/>
          <w:bCs/>
          <w:color w:val="0070C0"/>
          <w:sz w:val="22"/>
          <w:szCs w:val="22"/>
          <w:rtl/>
        </w:rPr>
        <w:t>משפט להטיל ערובה בלי לעצור את החשוד. על</w:t>
      </w:r>
      <w:r w:rsidR="000C199D" w:rsidRPr="000C199D">
        <w:rPr>
          <w:rFonts w:asciiTheme="minorBidi" w:hAnsiTheme="minorBidi" w:cs="David"/>
          <w:b/>
          <w:bCs/>
          <w:color w:val="0070C0"/>
          <w:position w:val="4"/>
          <w:sz w:val="22"/>
          <w:szCs w:val="22"/>
          <w:rtl/>
        </w:rPr>
        <w:t>-</w:t>
      </w:r>
      <w:r w:rsidR="000C199D" w:rsidRPr="000C199D">
        <w:rPr>
          <w:rFonts w:asciiTheme="minorBidi" w:hAnsiTheme="minorBidi" w:cs="David"/>
          <w:b/>
          <w:bCs/>
          <w:color w:val="0070C0"/>
          <w:sz w:val="22"/>
          <w:szCs w:val="22"/>
          <w:rtl/>
        </w:rPr>
        <w:t>פי גישת המדינה, סמכות מעצר מקנה בחובה גם את הסמכות לנקוט צעדים חמורים פחות.</w:t>
      </w:r>
      <w:r w:rsidR="000C199D" w:rsidRPr="000C199D">
        <w:rPr>
          <w:rFonts w:asciiTheme="minorBidi" w:hAnsiTheme="minorBidi" w:cs="David"/>
          <w:color w:val="0070C0"/>
          <w:sz w:val="22"/>
          <w:szCs w:val="22"/>
          <w:rtl/>
        </w:rPr>
        <w:t xml:space="preserve"> </w:t>
      </w:r>
      <w:r w:rsidR="000C199D" w:rsidRPr="000C199D">
        <w:rPr>
          <w:rFonts w:asciiTheme="minorBidi" w:hAnsiTheme="minorBidi" w:cs="David" w:hint="cs"/>
          <w:b/>
          <w:bCs/>
          <w:color w:val="0070C0"/>
          <w:sz w:val="22"/>
          <w:szCs w:val="22"/>
          <w:u w:val="single"/>
          <w:rtl/>
        </w:rPr>
        <w:t>ביהמ"ש:</w:t>
      </w:r>
      <w:r w:rsidR="000C199D" w:rsidRPr="000C199D">
        <w:rPr>
          <w:rFonts w:asciiTheme="minorBidi" w:hAnsiTheme="minorBidi" w:cs="David" w:hint="cs"/>
          <w:color w:val="0070C0"/>
          <w:sz w:val="22"/>
          <w:szCs w:val="22"/>
          <w:rtl/>
        </w:rPr>
        <w:t xml:space="preserve"> </w:t>
      </w:r>
      <w:r w:rsidR="000C199D" w:rsidRPr="000C199D">
        <w:rPr>
          <w:rFonts w:asciiTheme="minorBidi" w:hAnsiTheme="minorBidi" w:cs="David"/>
          <w:color w:val="0070C0"/>
          <w:sz w:val="22"/>
          <w:szCs w:val="22"/>
          <w:rtl/>
        </w:rPr>
        <w:t xml:space="preserve">מעצרו של אדם, באין צורך ענייני בו, במטרה להטיל עליו תנאים מגבילים, פוגע בו "מעבר למידה הדרושה". </w:t>
      </w:r>
      <w:r w:rsidR="000C199D" w:rsidRPr="000C199D">
        <w:rPr>
          <w:rFonts w:asciiTheme="minorBidi" w:hAnsiTheme="minorBidi" w:cs="David" w:hint="cs"/>
          <w:color w:val="0070C0"/>
          <w:sz w:val="22"/>
          <w:szCs w:val="22"/>
          <w:rtl/>
        </w:rPr>
        <w:t>במקרה דנן</w:t>
      </w:r>
      <w:r w:rsidR="000C199D" w:rsidRPr="000C199D">
        <w:rPr>
          <w:rFonts w:asciiTheme="minorBidi" w:hAnsiTheme="minorBidi" w:cs="David"/>
          <w:color w:val="0070C0"/>
          <w:sz w:val="22"/>
          <w:szCs w:val="22"/>
          <w:rtl/>
        </w:rPr>
        <w:t xml:space="preserve"> לא נדרש כלל מעצרו של המשיב, אלא כל שביקשה המשטרה היה להבטיח את התייצבותו במשטרה ומניעת התקשרותו עם המעורבים בחקירה. המחוזי מתח ביקורת על המשטרה שלא עצרה את המערער </w:t>
      </w:r>
      <w:r w:rsidR="000C199D" w:rsidRPr="000C199D">
        <w:rPr>
          <w:rFonts w:asciiTheme="minorBidi" w:hAnsiTheme="minorBidi" w:cs="David" w:hint="cs"/>
          <w:color w:val="0070C0"/>
          <w:sz w:val="22"/>
          <w:szCs w:val="22"/>
          <w:rtl/>
        </w:rPr>
        <w:t>מה ש</w:t>
      </w:r>
      <w:r w:rsidR="000C199D" w:rsidRPr="000C199D">
        <w:rPr>
          <w:rFonts w:asciiTheme="minorBidi" w:hAnsiTheme="minorBidi" w:cs="David"/>
          <w:color w:val="0070C0"/>
          <w:sz w:val="22"/>
          <w:szCs w:val="22"/>
          <w:rtl/>
        </w:rPr>
        <w:t>אינו מתיישב עם תכליותיהם של חוק היסוד וחוק המעצרים. החלטת בית</w:t>
      </w:r>
      <w:r w:rsidR="000C199D" w:rsidRPr="000C199D">
        <w:rPr>
          <w:rFonts w:asciiTheme="minorBidi" w:hAnsiTheme="minorBidi" w:cs="David"/>
          <w:color w:val="0070C0"/>
          <w:position w:val="4"/>
          <w:sz w:val="22"/>
          <w:szCs w:val="22"/>
          <w:rtl/>
        </w:rPr>
        <w:t>-</w:t>
      </w:r>
      <w:r w:rsidR="000C199D" w:rsidRPr="000C199D">
        <w:rPr>
          <w:rFonts w:asciiTheme="minorBidi" w:hAnsiTheme="minorBidi" w:cs="David"/>
          <w:color w:val="0070C0"/>
          <w:sz w:val="22"/>
          <w:szCs w:val="22"/>
          <w:rtl/>
        </w:rPr>
        <w:t xml:space="preserve">משפט השלום בדבר קביעת תנאים מגבילים, ניתנה בסמכות. </w:t>
      </w:r>
      <w:r w:rsidRPr="000C199D">
        <w:rPr>
          <w:rFonts w:cs="David" w:hint="cs"/>
          <w:color w:val="0070C0"/>
          <w:sz w:val="22"/>
          <w:szCs w:val="22"/>
          <w:rtl/>
        </w:rPr>
        <w:t>בעניין הנדון אי הסכמת המשיב לתנאי הערובה שהטילה המשטרה הקימה בעצם עילת מעצר ע"פ חוק ובהתקיים סמכות המעצר גם אם לא מומשה קבע ביהמ"ש בסמכות להטיל ערובה.</w:t>
      </w:r>
    </w:p>
    <w:p w:rsidR="00DF4EFF" w:rsidRPr="002E4A7B" w:rsidRDefault="00DF4EFF" w:rsidP="004C764E">
      <w:pPr>
        <w:spacing w:after="240"/>
        <w:jc w:val="both"/>
        <w:rPr>
          <w:rFonts w:cs="David"/>
          <w:rtl/>
        </w:rPr>
      </w:pPr>
      <w:r w:rsidRPr="001B269C">
        <w:rPr>
          <w:rFonts w:cs="David" w:hint="cs"/>
          <w:u w:val="single"/>
          <w:rtl/>
        </w:rPr>
        <w:t>הוראות חוק כלליות לגבי השחרור:</w:t>
      </w:r>
      <w:r w:rsidR="001B269C">
        <w:rPr>
          <w:rFonts w:cs="David" w:hint="cs"/>
          <w:rtl/>
        </w:rPr>
        <w:t xml:space="preserve"> </w:t>
      </w:r>
      <w:r w:rsidRPr="000C199D">
        <w:rPr>
          <w:rFonts w:cs="David" w:hint="cs"/>
          <w:rtl/>
        </w:rPr>
        <w:t>לפעמים בית המשפט מורה על שחרור בתנאי- למשל שהחשוד צריך ל</w:t>
      </w:r>
      <w:r>
        <w:rPr>
          <w:rFonts w:cs="David" w:hint="cs"/>
          <w:rtl/>
        </w:rPr>
        <w:t>הפקיד סכום מסוי</w:t>
      </w:r>
      <w:r w:rsidR="001B269C">
        <w:rPr>
          <w:rFonts w:cs="David" w:hint="cs"/>
          <w:rtl/>
        </w:rPr>
        <w:t>ם, אך לא תמיד לחשוד יש את הכסף</w:t>
      </w:r>
      <w:r>
        <w:rPr>
          <w:rFonts w:cs="David" w:hint="cs"/>
          <w:rtl/>
        </w:rPr>
        <w:t xml:space="preserve">. המחוקק קבע </w:t>
      </w:r>
      <w:r w:rsidR="001B269C">
        <w:rPr>
          <w:rFonts w:cs="David" w:hint="cs"/>
          <w:rtl/>
        </w:rPr>
        <w:t>בס' 47(</w:t>
      </w:r>
      <w:r>
        <w:rPr>
          <w:rFonts w:cs="David" w:hint="cs"/>
          <w:rtl/>
        </w:rPr>
        <w:t>א</w:t>
      </w:r>
      <w:r w:rsidR="001B269C">
        <w:rPr>
          <w:rFonts w:cs="David" w:hint="cs"/>
          <w:rtl/>
        </w:rPr>
        <w:t>) לחוק המעצרים</w:t>
      </w:r>
      <w:r w:rsidRPr="001B269C">
        <w:rPr>
          <w:rFonts w:cs="David" w:hint="cs"/>
          <w:rtl/>
        </w:rPr>
        <w:t xml:space="preserve"> </w:t>
      </w:r>
      <w:r w:rsidRPr="001B269C">
        <w:rPr>
          <w:rFonts w:cs="David" w:hint="cs"/>
          <w:color w:val="FF0000"/>
          <w:rtl/>
        </w:rPr>
        <w:t>"</w:t>
      </w:r>
      <w:r w:rsidR="001B269C" w:rsidRPr="001B269C">
        <w:rPr>
          <w:rFonts w:cs="David" w:hint="cs"/>
          <w:color w:val="FF0000"/>
          <w:rtl/>
        </w:rPr>
        <w:t xml:space="preserve">שוחרר אדם בערובה ולא המציאה במועד שנקבע, ייעצר ויובא בפני שופט </w:t>
      </w:r>
      <w:r w:rsidR="001B269C" w:rsidRPr="001B269C">
        <w:rPr>
          <w:rFonts w:cs="David"/>
          <w:color w:val="FF0000"/>
          <w:rtl/>
        </w:rPr>
        <w:t>ת</w:t>
      </w:r>
      <w:r w:rsidR="001B269C" w:rsidRPr="001B269C">
        <w:rPr>
          <w:rFonts w:cs="David" w:hint="cs"/>
          <w:color w:val="FF0000"/>
          <w:rtl/>
        </w:rPr>
        <w:t>וך 24 שעות מעת מעצרו</w:t>
      </w:r>
      <w:r w:rsidR="001B269C">
        <w:rPr>
          <w:rFonts w:cs="David" w:hint="cs"/>
          <w:color w:val="FF0000"/>
          <w:rtl/>
        </w:rPr>
        <w:t>"</w:t>
      </w:r>
      <w:r>
        <w:rPr>
          <w:rFonts w:cs="David" w:hint="cs"/>
          <w:rtl/>
        </w:rPr>
        <w:t xml:space="preserve"> וזאת כדי שהשופט ישקול את עמדתו שוב</w:t>
      </w:r>
      <w:r w:rsidR="001B269C">
        <w:rPr>
          <w:rFonts w:cs="David" w:hint="cs"/>
          <w:rtl/>
        </w:rPr>
        <w:t xml:space="preserve"> </w:t>
      </w:r>
      <w:r>
        <w:rPr>
          <w:rFonts w:cs="David" w:hint="cs"/>
          <w:rtl/>
        </w:rPr>
        <w:t>(רק פעם אחת).</w:t>
      </w:r>
      <w:r w:rsidR="001B269C">
        <w:rPr>
          <w:rFonts w:cs="David" w:hint="cs"/>
          <w:rtl/>
        </w:rPr>
        <w:t xml:space="preserve"> </w:t>
      </w:r>
      <w:r>
        <w:rPr>
          <w:rFonts w:cs="David" w:hint="cs"/>
          <w:rtl/>
        </w:rPr>
        <w:t>כאשר החשוד עומד בתנאים שנקבעו הוא מייד כמובן ישוחרר</w:t>
      </w:r>
      <w:r w:rsidR="001B269C">
        <w:rPr>
          <w:rFonts w:cs="David" w:hint="cs"/>
          <w:rtl/>
        </w:rPr>
        <w:t xml:space="preserve">. </w:t>
      </w:r>
      <w:r>
        <w:rPr>
          <w:rFonts w:cs="David" w:hint="cs"/>
          <w:rtl/>
        </w:rPr>
        <w:t xml:space="preserve">ס' </w:t>
      </w:r>
      <w:r w:rsidRPr="002E4A7B">
        <w:rPr>
          <w:rFonts w:cs="David" w:hint="cs"/>
          <w:rtl/>
        </w:rPr>
        <w:t xml:space="preserve">48 </w:t>
      </w:r>
      <w:r w:rsidR="001B269C">
        <w:rPr>
          <w:rFonts w:cs="David" w:hint="cs"/>
          <w:rtl/>
        </w:rPr>
        <w:t xml:space="preserve">לחוק המעצרים </w:t>
      </w:r>
      <w:r w:rsidRPr="002E4A7B">
        <w:rPr>
          <w:rFonts w:cs="David" w:hint="cs"/>
          <w:rtl/>
        </w:rPr>
        <w:t>קובע רשימה של תנאי שחרור כמו למשל ערבות כספית,</w:t>
      </w:r>
      <w:r w:rsidR="001B269C">
        <w:rPr>
          <w:rFonts w:cs="David" w:hint="cs"/>
          <w:rtl/>
        </w:rPr>
        <w:t xml:space="preserve"> ערבות </w:t>
      </w:r>
      <w:r w:rsidRPr="002E4A7B">
        <w:rPr>
          <w:rFonts w:cs="David" w:hint="cs"/>
          <w:rtl/>
        </w:rPr>
        <w:t>אישית,</w:t>
      </w:r>
      <w:r w:rsidR="001B269C">
        <w:rPr>
          <w:rFonts w:cs="David" w:hint="cs"/>
          <w:rtl/>
        </w:rPr>
        <w:t xml:space="preserve"> </w:t>
      </w:r>
      <w:r w:rsidRPr="002E4A7B">
        <w:rPr>
          <w:rFonts w:cs="David" w:hint="cs"/>
          <w:rtl/>
        </w:rPr>
        <w:t>מעצר בית,</w:t>
      </w:r>
      <w:r w:rsidR="001B269C">
        <w:rPr>
          <w:rFonts w:cs="David" w:hint="cs"/>
          <w:rtl/>
        </w:rPr>
        <w:t xml:space="preserve"> </w:t>
      </w:r>
      <w:r w:rsidRPr="002E4A7B">
        <w:rPr>
          <w:rFonts w:cs="David" w:hint="cs"/>
          <w:rtl/>
        </w:rPr>
        <w:t>התרחקות מאדם מסוים</w:t>
      </w:r>
      <w:r w:rsidR="0009334C">
        <w:rPr>
          <w:rFonts w:cs="David" w:hint="cs"/>
          <w:rtl/>
        </w:rPr>
        <w:t xml:space="preserve">- </w:t>
      </w:r>
      <w:r w:rsidR="0009334C" w:rsidRPr="0009334C">
        <w:rPr>
          <w:rFonts w:cs="David" w:hint="cs"/>
          <w:u w:val="single"/>
          <w:rtl/>
        </w:rPr>
        <w:t>זו אינה רשימה סגורה</w:t>
      </w:r>
      <w:r w:rsidR="001B269C">
        <w:rPr>
          <w:rFonts w:cs="David" w:hint="cs"/>
          <w:rtl/>
        </w:rPr>
        <w:t>.</w:t>
      </w:r>
    </w:p>
    <w:p w:rsidR="001B269C" w:rsidRDefault="00DF4EFF" w:rsidP="004C764E">
      <w:pPr>
        <w:spacing w:after="240"/>
        <w:jc w:val="both"/>
        <w:rPr>
          <w:rFonts w:cs="David" w:hint="cs"/>
          <w:rtl/>
        </w:rPr>
      </w:pPr>
      <w:r w:rsidRPr="002E4A7B">
        <w:rPr>
          <w:rFonts w:cs="David" w:hint="cs"/>
          <w:b/>
          <w:bCs/>
          <w:rtl/>
        </w:rPr>
        <w:t>הפרת תנאי שחרור</w:t>
      </w:r>
      <w:r w:rsidR="001B269C">
        <w:rPr>
          <w:rFonts w:cs="David" w:hint="cs"/>
          <w:rtl/>
        </w:rPr>
        <w:t xml:space="preserve"> (ס' 51 לחוק המעצרים)-</w:t>
      </w:r>
    </w:p>
    <w:p w:rsidR="001B269C" w:rsidRPr="001B269C" w:rsidRDefault="001B269C" w:rsidP="004C764E">
      <w:pPr>
        <w:pStyle w:val="P000"/>
        <w:spacing w:before="72" w:line="276" w:lineRule="auto"/>
        <w:ind w:left="624" w:hanging="624"/>
        <w:rPr>
          <w:rStyle w:val="default"/>
          <w:rFonts w:cs="David"/>
          <w:color w:val="FF0000"/>
          <w:sz w:val="22"/>
          <w:szCs w:val="22"/>
          <w:rtl/>
        </w:rPr>
      </w:pPr>
      <w:r w:rsidRPr="001B269C">
        <w:rPr>
          <w:rStyle w:val="big-number"/>
          <w:rFonts w:cs="David" w:hint="cs"/>
          <w:color w:val="FF0000"/>
          <w:sz w:val="22"/>
          <w:szCs w:val="22"/>
          <w:rtl/>
        </w:rPr>
        <w:t>51</w:t>
      </w:r>
      <w:r w:rsidRPr="001B269C">
        <w:rPr>
          <w:rStyle w:val="big-number"/>
          <w:rFonts w:cs="David"/>
          <w:color w:val="FF0000"/>
          <w:sz w:val="22"/>
          <w:szCs w:val="22"/>
          <w:rtl/>
        </w:rPr>
        <w:t>.</w:t>
      </w:r>
      <w:r w:rsidRPr="001B269C">
        <w:rPr>
          <w:rStyle w:val="big-number"/>
          <w:rFonts w:cs="David"/>
          <w:color w:val="FF0000"/>
          <w:sz w:val="22"/>
          <w:szCs w:val="22"/>
          <w:rtl/>
        </w:rPr>
        <w:tab/>
      </w:r>
      <w:r w:rsidRPr="001B269C">
        <w:rPr>
          <w:rStyle w:val="default"/>
          <w:rFonts w:cs="David"/>
          <w:color w:val="FF0000"/>
          <w:sz w:val="22"/>
          <w:szCs w:val="22"/>
          <w:rtl/>
        </w:rPr>
        <w:t>(</w:t>
      </w:r>
      <w:r w:rsidRPr="001B269C">
        <w:rPr>
          <w:rStyle w:val="default"/>
          <w:rFonts w:cs="David" w:hint="cs"/>
          <w:color w:val="FF0000"/>
          <w:sz w:val="22"/>
          <w:szCs w:val="22"/>
          <w:rtl/>
        </w:rPr>
        <w:t>א)</w:t>
      </w:r>
      <w:r w:rsidRPr="001B269C">
        <w:rPr>
          <w:rStyle w:val="default"/>
          <w:rFonts w:cs="David"/>
          <w:color w:val="FF0000"/>
          <w:sz w:val="22"/>
          <w:szCs w:val="22"/>
          <w:rtl/>
        </w:rPr>
        <w:tab/>
      </w:r>
      <w:r w:rsidRPr="001B269C">
        <w:rPr>
          <w:rStyle w:val="default"/>
          <w:rFonts w:cs="David" w:hint="cs"/>
          <w:color w:val="FF0000"/>
          <w:sz w:val="22"/>
          <w:szCs w:val="22"/>
          <w:rtl/>
        </w:rPr>
        <w:t>שופט הדן בענינו של משוחרר בערובה, שהובא לפניו בשל הפרת תנאי מתנאי השחרור, רשאי להורות על חילוט הערבות, ואם התגבשה</w:t>
      </w:r>
      <w:r w:rsidRPr="001B269C">
        <w:rPr>
          <w:rStyle w:val="default"/>
          <w:rFonts w:cs="David"/>
          <w:color w:val="FF0000"/>
          <w:sz w:val="22"/>
          <w:szCs w:val="22"/>
          <w:rtl/>
        </w:rPr>
        <w:t xml:space="preserve"> </w:t>
      </w:r>
      <w:r w:rsidRPr="001B269C">
        <w:rPr>
          <w:rStyle w:val="default"/>
          <w:rFonts w:cs="David" w:hint="cs"/>
          <w:color w:val="FF0000"/>
          <w:sz w:val="22"/>
          <w:szCs w:val="22"/>
          <w:rtl/>
        </w:rPr>
        <w:t>עילת מעצר, לעצרו או לשחררו בערובה בתנאים שיקבע.</w:t>
      </w:r>
    </w:p>
    <w:p w:rsidR="001B269C" w:rsidRPr="001B269C" w:rsidRDefault="001B269C" w:rsidP="004C764E">
      <w:pPr>
        <w:pStyle w:val="P000"/>
        <w:spacing w:before="72" w:line="276" w:lineRule="auto"/>
        <w:ind w:left="624" w:hanging="624"/>
        <w:rPr>
          <w:rStyle w:val="default"/>
          <w:rFonts w:cs="David"/>
          <w:color w:val="FF0000"/>
          <w:sz w:val="22"/>
          <w:szCs w:val="22"/>
          <w:rtl/>
        </w:rPr>
      </w:pPr>
      <w:r w:rsidRPr="001B269C">
        <w:rPr>
          <w:rFonts w:cs="David"/>
          <w:color w:val="FF0000"/>
          <w:sz w:val="22"/>
          <w:szCs w:val="22"/>
          <w:rtl/>
        </w:rPr>
        <w:tab/>
      </w:r>
      <w:r w:rsidRPr="001B269C">
        <w:rPr>
          <w:rStyle w:val="default"/>
          <w:rFonts w:cs="David"/>
          <w:color w:val="FF0000"/>
          <w:sz w:val="22"/>
          <w:szCs w:val="22"/>
          <w:rtl/>
        </w:rPr>
        <w:t>(</w:t>
      </w:r>
      <w:r w:rsidRPr="001B269C">
        <w:rPr>
          <w:rStyle w:val="default"/>
          <w:rFonts w:cs="David" w:hint="cs"/>
          <w:color w:val="FF0000"/>
          <w:sz w:val="22"/>
          <w:szCs w:val="22"/>
          <w:rtl/>
        </w:rPr>
        <w:t>ב)</w:t>
      </w:r>
      <w:r w:rsidRPr="001B269C">
        <w:rPr>
          <w:rStyle w:val="default"/>
          <w:rFonts w:cs="David"/>
          <w:color w:val="FF0000"/>
          <w:sz w:val="22"/>
          <w:szCs w:val="22"/>
          <w:rtl/>
        </w:rPr>
        <w:tab/>
      </w:r>
      <w:r w:rsidRPr="001B269C">
        <w:rPr>
          <w:rStyle w:val="default"/>
          <w:rFonts w:cs="David" w:hint="cs"/>
          <w:color w:val="FF0000"/>
          <w:sz w:val="22"/>
          <w:szCs w:val="22"/>
          <w:rtl/>
        </w:rPr>
        <w:t>נוכח שופט כי משוחרר בערובה הפר תנאי מתנאי השחרור וכי ולא ניתן להביאו בפניו, רשאי הוא להורות על חילוט הערבות.</w:t>
      </w:r>
    </w:p>
    <w:p w:rsidR="001B269C" w:rsidRPr="001B269C" w:rsidRDefault="001B269C" w:rsidP="004C764E">
      <w:pPr>
        <w:pStyle w:val="P000"/>
        <w:spacing w:before="72" w:line="276" w:lineRule="auto"/>
        <w:ind w:left="624" w:hanging="624"/>
        <w:rPr>
          <w:rStyle w:val="default"/>
          <w:rFonts w:cs="David" w:hint="cs"/>
          <w:color w:val="FF0000"/>
          <w:sz w:val="22"/>
          <w:szCs w:val="22"/>
          <w:rtl/>
        </w:rPr>
      </w:pPr>
      <w:r w:rsidRPr="001B269C">
        <w:rPr>
          <w:rFonts w:cs="David"/>
          <w:color w:val="FF0000"/>
          <w:sz w:val="22"/>
          <w:szCs w:val="22"/>
          <w:rtl/>
        </w:rPr>
        <w:tab/>
      </w:r>
      <w:r w:rsidRPr="001B269C">
        <w:rPr>
          <w:rStyle w:val="default"/>
          <w:rFonts w:cs="David"/>
          <w:color w:val="FF0000"/>
          <w:sz w:val="22"/>
          <w:szCs w:val="22"/>
          <w:rtl/>
        </w:rPr>
        <w:t>(</w:t>
      </w:r>
      <w:r w:rsidRPr="001B269C">
        <w:rPr>
          <w:rStyle w:val="default"/>
          <w:rFonts w:cs="David" w:hint="cs"/>
          <w:color w:val="FF0000"/>
          <w:sz w:val="22"/>
          <w:szCs w:val="22"/>
          <w:rtl/>
        </w:rPr>
        <w:t>ג)</w:t>
      </w:r>
      <w:r w:rsidRPr="001B269C">
        <w:rPr>
          <w:rStyle w:val="default"/>
          <w:rFonts w:cs="David"/>
          <w:color w:val="FF0000"/>
          <w:sz w:val="22"/>
          <w:szCs w:val="22"/>
          <w:rtl/>
        </w:rPr>
        <w:tab/>
      </w:r>
      <w:r w:rsidRPr="001B269C">
        <w:rPr>
          <w:rStyle w:val="default"/>
          <w:rFonts w:cs="David" w:hint="cs"/>
          <w:color w:val="FF0000"/>
          <w:sz w:val="22"/>
          <w:szCs w:val="22"/>
          <w:rtl/>
        </w:rPr>
        <w:t>בקשה לחילוט ערבות שניתנה על ידי ערב לא תידון אלא אם כן ניתנה לערב הזדמנות להשמיע את טענ</w:t>
      </w:r>
      <w:r w:rsidRPr="001B269C">
        <w:rPr>
          <w:rStyle w:val="default"/>
          <w:rFonts w:cs="David"/>
          <w:color w:val="FF0000"/>
          <w:sz w:val="22"/>
          <w:szCs w:val="22"/>
          <w:rtl/>
        </w:rPr>
        <w:t>ו</w:t>
      </w:r>
      <w:r w:rsidRPr="001B269C">
        <w:rPr>
          <w:rStyle w:val="default"/>
          <w:rFonts w:cs="David" w:hint="cs"/>
          <w:color w:val="FF0000"/>
          <w:sz w:val="22"/>
          <w:szCs w:val="22"/>
          <w:rtl/>
        </w:rPr>
        <w:t>תיו.</w:t>
      </w:r>
    </w:p>
    <w:p w:rsidR="001B269C" w:rsidRPr="001B269C" w:rsidRDefault="00FB52DE" w:rsidP="004C764E">
      <w:pPr>
        <w:spacing w:after="240"/>
        <w:jc w:val="both"/>
        <w:rPr>
          <w:rStyle w:val="default"/>
          <w:rFonts w:cs="David" w:hint="cs"/>
          <w:rtl/>
        </w:rPr>
      </w:pPr>
      <w:r>
        <w:rPr>
          <w:rFonts w:cs="David" w:hint="cs"/>
          <w:rtl/>
        </w:rPr>
        <w:t>א</w:t>
      </w:r>
      <w:r w:rsidR="00DF4EFF" w:rsidRPr="002E4A7B">
        <w:rPr>
          <w:rFonts w:cs="David" w:hint="cs"/>
          <w:rtl/>
        </w:rPr>
        <w:t xml:space="preserve">ם אדם שהפר תנאי שחרור </w:t>
      </w:r>
      <w:r>
        <w:rPr>
          <w:rFonts w:cs="David" w:hint="cs"/>
          <w:rtl/>
        </w:rPr>
        <w:t>ביהמ"ש</w:t>
      </w:r>
      <w:r w:rsidR="00DF4EFF" w:rsidRPr="002E4A7B">
        <w:rPr>
          <w:rFonts w:cs="David" w:hint="cs"/>
          <w:rtl/>
        </w:rPr>
        <w:t xml:space="preserve"> רשאי להורות על חילוט הערבות לקופת המדינה וכן יכול להורות על מעצרו מחדש, רק בשל הפרת תנאי השחרור. על החלטת השחרור או המעצר יכול כל צד לבקש "עיון חוזר"</w:t>
      </w:r>
      <w:r w:rsidR="001B269C">
        <w:rPr>
          <w:rFonts w:cs="David" w:hint="cs"/>
          <w:rtl/>
        </w:rPr>
        <w:t xml:space="preserve">, המתקיים אצל השופט שנתן את ההחלטה. ניתן לבקש </w:t>
      </w:r>
      <w:r w:rsidR="00DF4EFF" w:rsidRPr="002E4A7B">
        <w:rPr>
          <w:rFonts w:cs="David" w:hint="cs"/>
          <w:rtl/>
        </w:rPr>
        <w:t xml:space="preserve">בכל הקשר שהוא: הפחתת ערבות, שינוי סוג המעצר ממלא לבית </w:t>
      </w:r>
      <w:proofErr w:type="spellStart"/>
      <w:r w:rsidR="00DF4EFF" w:rsidRPr="002E4A7B">
        <w:rPr>
          <w:rFonts w:cs="David" w:hint="cs"/>
          <w:rtl/>
        </w:rPr>
        <w:t>וכו</w:t>
      </w:r>
      <w:proofErr w:type="spellEnd"/>
      <w:r w:rsidR="00DF4EFF" w:rsidRPr="002E4A7B">
        <w:rPr>
          <w:rFonts w:cs="David" w:hint="cs"/>
          <w:rtl/>
        </w:rPr>
        <w:t xml:space="preserve">'. </w:t>
      </w:r>
      <w:r w:rsidR="001B269C" w:rsidRPr="001B269C">
        <w:rPr>
          <w:rFonts w:cs="David"/>
          <w:vanish/>
          <w:color w:val="FF0000"/>
          <w:shd w:val="clear" w:color="auto" w:fill="FFFF99"/>
          <w:rtl/>
        </w:rPr>
        <w:tab/>
      </w:r>
      <w:r w:rsidR="001B269C" w:rsidRPr="001B269C">
        <w:rPr>
          <w:rStyle w:val="default"/>
          <w:rFonts w:cs="David"/>
          <w:vanish/>
          <w:color w:val="FF0000"/>
          <w:u w:val="single"/>
          <w:shd w:val="clear" w:color="auto" w:fill="FFFF99"/>
          <w:rtl/>
        </w:rPr>
        <w:t>(</w:t>
      </w:r>
      <w:r w:rsidR="001B269C" w:rsidRPr="001B269C">
        <w:rPr>
          <w:rStyle w:val="default"/>
          <w:rFonts w:cs="David" w:hint="cs"/>
          <w:vanish/>
          <w:color w:val="FF0000"/>
          <w:u w:val="single"/>
          <w:shd w:val="clear" w:color="auto" w:fill="FFFF99"/>
          <w:rtl/>
        </w:rPr>
        <w:t>ג)</w:t>
      </w:r>
      <w:r w:rsidR="001B269C" w:rsidRPr="001B269C">
        <w:rPr>
          <w:rStyle w:val="default"/>
          <w:rFonts w:cs="David"/>
          <w:vanish/>
          <w:color w:val="FF0000"/>
          <w:shd w:val="clear" w:color="auto" w:fill="FFFF99"/>
          <w:rtl/>
        </w:rPr>
        <w:tab/>
      </w:r>
      <w:r w:rsidR="001B269C" w:rsidRPr="001B269C">
        <w:rPr>
          <w:rStyle w:val="default"/>
          <w:rFonts w:cs="David" w:hint="cs"/>
          <w:vanish/>
          <w:color w:val="FF0000"/>
          <w:shd w:val="clear" w:color="auto" w:fill="FFFF99"/>
          <w:rtl/>
        </w:rPr>
        <w:t>בקשה לחילוט ערבות שניתנה על ידי ערב לא תידון אלא אם כן ניתנה לערב הזדמנות להשמיע את טענ</w:t>
      </w:r>
      <w:r w:rsidR="001B269C" w:rsidRPr="001B269C">
        <w:rPr>
          <w:rStyle w:val="default"/>
          <w:rFonts w:cs="David"/>
          <w:vanish/>
          <w:color w:val="FF0000"/>
          <w:shd w:val="clear" w:color="auto" w:fill="FFFF99"/>
          <w:rtl/>
        </w:rPr>
        <w:t>ו</w:t>
      </w:r>
      <w:r w:rsidR="001B269C" w:rsidRPr="001B269C">
        <w:rPr>
          <w:rStyle w:val="default"/>
          <w:rFonts w:cs="David" w:hint="cs"/>
          <w:vanish/>
          <w:color w:val="FF0000"/>
          <w:shd w:val="clear" w:color="auto" w:fill="FFFF99"/>
          <w:rtl/>
        </w:rPr>
        <w:t>תיו.</w:t>
      </w:r>
    </w:p>
    <w:p w:rsidR="001B269C" w:rsidRPr="00142A77" w:rsidRDefault="001B269C" w:rsidP="004C764E">
      <w:pPr>
        <w:pStyle w:val="P000"/>
        <w:tabs>
          <w:tab w:val="right" w:pos="9000"/>
        </w:tabs>
        <w:spacing w:before="72" w:line="276" w:lineRule="auto"/>
        <w:ind w:left="0"/>
        <w:rPr>
          <w:rStyle w:val="default"/>
          <w:rFonts w:cs="David"/>
          <w:b/>
          <w:bCs/>
          <w:color w:val="FF0000"/>
          <w:sz w:val="22"/>
          <w:szCs w:val="22"/>
          <w:rtl/>
        </w:rPr>
      </w:pPr>
      <w:bookmarkStart w:id="3" w:name="Seif73"/>
      <w:bookmarkEnd w:id="3"/>
      <w:r w:rsidRPr="001B269C">
        <w:rPr>
          <w:rStyle w:val="big-number"/>
          <w:rFonts w:cs="David"/>
          <w:color w:val="FF0000"/>
          <w:sz w:val="22"/>
          <w:szCs w:val="22"/>
          <w:rtl/>
        </w:rPr>
        <w:t xml:space="preserve">52. </w:t>
      </w:r>
      <w:r w:rsidRPr="001B269C">
        <w:rPr>
          <w:rStyle w:val="default"/>
          <w:rFonts w:cs="David" w:hint="cs"/>
          <w:color w:val="FF0000"/>
          <w:sz w:val="22"/>
          <w:szCs w:val="22"/>
          <w:rtl/>
        </w:rPr>
        <w:t>(א)</w:t>
      </w:r>
      <w:r w:rsidRPr="001B269C">
        <w:rPr>
          <w:rStyle w:val="default"/>
          <w:rFonts w:cs="David"/>
          <w:color w:val="FF0000"/>
          <w:sz w:val="22"/>
          <w:szCs w:val="22"/>
          <w:rtl/>
        </w:rPr>
        <w:tab/>
      </w:r>
      <w:r w:rsidRPr="001B269C">
        <w:rPr>
          <w:rStyle w:val="default"/>
          <w:rFonts w:cs="David" w:hint="cs"/>
          <w:color w:val="FF0000"/>
          <w:sz w:val="22"/>
          <w:szCs w:val="22"/>
          <w:rtl/>
        </w:rPr>
        <w:t xml:space="preserve">עצור, משוחרר בערובה או תובע </w:t>
      </w:r>
      <w:r w:rsidRPr="00142A77">
        <w:rPr>
          <w:rStyle w:val="default"/>
          <w:rFonts w:cs="David" w:hint="cs"/>
          <w:b/>
          <w:bCs/>
          <w:color w:val="FF0000"/>
          <w:sz w:val="22"/>
          <w:szCs w:val="22"/>
          <w:rtl/>
        </w:rPr>
        <w:t>רשאי לפנות לבית המשפט בבקשה לעיון חוזר</w:t>
      </w:r>
      <w:r w:rsidRPr="001B269C">
        <w:rPr>
          <w:rStyle w:val="default"/>
          <w:rFonts w:cs="David" w:hint="cs"/>
          <w:color w:val="FF0000"/>
          <w:sz w:val="22"/>
          <w:szCs w:val="22"/>
          <w:rtl/>
        </w:rPr>
        <w:t xml:space="preserve">, בענין הנוגע למעצר, לשחרור או להפרת תנאי השחרור בערובה, לרבות בהחלטה לפי סעיף זה, </w:t>
      </w:r>
      <w:r w:rsidRPr="00142A77">
        <w:rPr>
          <w:rStyle w:val="default"/>
          <w:rFonts w:cs="David" w:hint="cs"/>
          <w:b/>
          <w:bCs/>
          <w:color w:val="FF0000"/>
          <w:sz w:val="22"/>
          <w:szCs w:val="22"/>
          <w:rtl/>
        </w:rPr>
        <w:t>אם נתגלו עובדות חדשות, נשתנו נסיבות או עבר זמן ניכר מעת מתן ההחלטה.</w:t>
      </w:r>
    </w:p>
    <w:p w:rsidR="001B269C" w:rsidRPr="001B269C" w:rsidRDefault="001B269C" w:rsidP="004C764E">
      <w:pPr>
        <w:pStyle w:val="P000"/>
        <w:tabs>
          <w:tab w:val="right" w:pos="9000"/>
        </w:tabs>
        <w:spacing w:before="72" w:line="276" w:lineRule="auto"/>
        <w:ind w:left="0"/>
        <w:rPr>
          <w:rStyle w:val="default"/>
          <w:rFonts w:cs="David"/>
          <w:color w:val="FF0000"/>
          <w:sz w:val="22"/>
          <w:szCs w:val="22"/>
          <w:rtl/>
        </w:rPr>
      </w:pPr>
      <w:r w:rsidRPr="001B269C">
        <w:rPr>
          <w:rFonts w:cs="David"/>
          <w:color w:val="FF0000"/>
          <w:sz w:val="22"/>
          <w:szCs w:val="22"/>
          <w:rtl/>
        </w:rPr>
        <w:lastRenderedPageBreak/>
        <w:tab/>
      </w:r>
      <w:r w:rsidRPr="001B269C">
        <w:rPr>
          <w:rStyle w:val="default"/>
          <w:rFonts w:cs="David"/>
          <w:color w:val="FF0000"/>
          <w:sz w:val="22"/>
          <w:szCs w:val="22"/>
          <w:rtl/>
        </w:rPr>
        <w:t>(</w:t>
      </w:r>
      <w:r w:rsidRPr="001B269C">
        <w:rPr>
          <w:rStyle w:val="default"/>
          <w:rFonts w:cs="David" w:hint="cs"/>
          <w:color w:val="FF0000"/>
          <w:sz w:val="22"/>
          <w:szCs w:val="22"/>
          <w:rtl/>
        </w:rPr>
        <w:t>ב)</w:t>
      </w:r>
      <w:r w:rsidRPr="001B269C">
        <w:rPr>
          <w:rStyle w:val="default"/>
          <w:rFonts w:cs="David"/>
          <w:color w:val="FF0000"/>
          <w:sz w:val="22"/>
          <w:szCs w:val="22"/>
          <w:rtl/>
        </w:rPr>
        <w:tab/>
      </w:r>
      <w:r w:rsidRPr="001B269C">
        <w:rPr>
          <w:rStyle w:val="default"/>
          <w:rFonts w:cs="David" w:hint="cs"/>
          <w:color w:val="FF0000"/>
          <w:sz w:val="22"/>
          <w:szCs w:val="22"/>
          <w:rtl/>
        </w:rPr>
        <w:t>אדם המוחזק במעצר ב</w:t>
      </w:r>
      <w:r w:rsidRPr="001B269C">
        <w:rPr>
          <w:rStyle w:val="default"/>
          <w:rFonts w:cs="David"/>
          <w:color w:val="FF0000"/>
          <w:sz w:val="22"/>
          <w:szCs w:val="22"/>
          <w:rtl/>
        </w:rPr>
        <w:t>ש</w:t>
      </w:r>
      <w:r w:rsidRPr="001B269C">
        <w:rPr>
          <w:rStyle w:val="default"/>
          <w:rFonts w:cs="David" w:hint="cs"/>
          <w:color w:val="FF0000"/>
          <w:sz w:val="22"/>
          <w:szCs w:val="22"/>
          <w:rtl/>
        </w:rPr>
        <w:t>ל אי יכולתו להמציא ערובה, רשאי לפנות בכל עת בבקשה לעיון חוזר.</w:t>
      </w:r>
    </w:p>
    <w:p w:rsidR="001B269C" w:rsidRDefault="001B269C" w:rsidP="004C764E">
      <w:pPr>
        <w:pStyle w:val="P000"/>
        <w:tabs>
          <w:tab w:val="right" w:pos="9000"/>
        </w:tabs>
        <w:spacing w:before="72" w:line="276" w:lineRule="auto"/>
        <w:ind w:left="0"/>
        <w:rPr>
          <w:rStyle w:val="default"/>
          <w:rFonts w:cs="David" w:hint="cs"/>
          <w:color w:val="FF0000"/>
          <w:sz w:val="22"/>
          <w:szCs w:val="22"/>
          <w:rtl/>
        </w:rPr>
      </w:pPr>
      <w:r w:rsidRPr="001B269C">
        <w:rPr>
          <w:rFonts w:cs="David"/>
          <w:color w:val="FF0000"/>
          <w:sz w:val="22"/>
          <w:szCs w:val="22"/>
          <w:rtl/>
        </w:rPr>
        <w:tab/>
      </w:r>
      <w:r w:rsidRPr="001B269C">
        <w:rPr>
          <w:rStyle w:val="default"/>
          <w:rFonts w:cs="David"/>
          <w:color w:val="FF0000"/>
          <w:sz w:val="22"/>
          <w:szCs w:val="22"/>
          <w:rtl/>
        </w:rPr>
        <w:t>(</w:t>
      </w:r>
      <w:r w:rsidRPr="001B269C">
        <w:rPr>
          <w:rStyle w:val="default"/>
          <w:rFonts w:cs="David" w:hint="cs"/>
          <w:color w:val="FF0000"/>
          <w:sz w:val="22"/>
          <w:szCs w:val="22"/>
          <w:rtl/>
        </w:rPr>
        <w:t>ג)</w:t>
      </w:r>
      <w:r w:rsidRPr="001B269C">
        <w:rPr>
          <w:rStyle w:val="default"/>
          <w:rFonts w:cs="David"/>
          <w:color w:val="FF0000"/>
          <w:sz w:val="22"/>
          <w:szCs w:val="22"/>
          <w:rtl/>
        </w:rPr>
        <w:tab/>
      </w:r>
      <w:r w:rsidRPr="001B269C">
        <w:rPr>
          <w:rStyle w:val="default"/>
          <w:rFonts w:cs="David" w:hint="cs"/>
          <w:color w:val="FF0000"/>
          <w:sz w:val="22"/>
          <w:szCs w:val="22"/>
          <w:rtl/>
        </w:rPr>
        <w:t>הוטל פיקוח קצין מבחן לפי סעיף 48(א), רשאי קצין המבחן לפנות לבית משפט בבקשה ליתן צו המשנה את החלטתו; הבקשה תהיה בכתב ותלווה בתסקיר.</w:t>
      </w:r>
    </w:p>
    <w:p w:rsidR="0066006D" w:rsidRPr="002E4A7B" w:rsidRDefault="00142A77" w:rsidP="004C764E">
      <w:pPr>
        <w:pStyle w:val="P000"/>
        <w:tabs>
          <w:tab w:val="right" w:pos="9000"/>
        </w:tabs>
        <w:spacing w:before="72" w:line="276" w:lineRule="auto"/>
        <w:ind w:left="0"/>
        <w:rPr>
          <w:rFonts w:cs="David"/>
          <w:rtl/>
        </w:rPr>
      </w:pPr>
      <w:r>
        <w:rPr>
          <w:rStyle w:val="default"/>
          <w:rFonts w:cs="David" w:hint="cs"/>
          <w:color w:val="000000" w:themeColor="text1"/>
          <w:sz w:val="22"/>
          <w:szCs w:val="22"/>
          <w:rtl/>
        </w:rPr>
        <w:t>ניתן לפנות לעיון חוזר במידה והתגלו עובדות חדשות, עב</w:t>
      </w:r>
      <w:r w:rsidR="0066006D">
        <w:rPr>
          <w:rStyle w:val="default"/>
          <w:rFonts w:cs="David" w:hint="cs"/>
          <w:color w:val="000000" w:themeColor="text1"/>
          <w:sz w:val="22"/>
          <w:szCs w:val="22"/>
          <w:rtl/>
        </w:rPr>
        <w:t>ר</w:t>
      </w:r>
      <w:r>
        <w:rPr>
          <w:rStyle w:val="default"/>
          <w:rFonts w:cs="David" w:hint="cs"/>
          <w:color w:val="000000" w:themeColor="text1"/>
          <w:sz w:val="22"/>
          <w:szCs w:val="22"/>
          <w:rtl/>
        </w:rPr>
        <w:t xml:space="preserve"> זמן ניכר או נשתנו הנסיבות. </w:t>
      </w:r>
      <w:r w:rsidR="001B269C" w:rsidRPr="00142A77">
        <w:rPr>
          <w:rStyle w:val="default"/>
          <w:rFonts w:cs="David" w:hint="cs"/>
          <w:color w:val="000000" w:themeColor="text1"/>
          <w:sz w:val="22"/>
          <w:szCs w:val="22"/>
          <w:rtl/>
        </w:rPr>
        <w:t>אלו</w:t>
      </w:r>
      <w:r w:rsidR="001B269C" w:rsidRPr="00142A77">
        <w:rPr>
          <w:rStyle w:val="default"/>
          <w:rFonts w:cs="David"/>
          <w:color w:val="000000" w:themeColor="text1"/>
          <w:sz w:val="22"/>
          <w:szCs w:val="22"/>
          <w:rtl/>
        </w:rPr>
        <w:t xml:space="preserve"> </w:t>
      </w:r>
      <w:r w:rsidR="001B269C" w:rsidRPr="00142A77">
        <w:rPr>
          <w:rStyle w:val="default"/>
          <w:rFonts w:cs="David" w:hint="cs"/>
          <w:color w:val="000000" w:themeColor="text1"/>
          <w:sz w:val="22"/>
          <w:szCs w:val="22"/>
          <w:rtl/>
        </w:rPr>
        <w:t>סיבות</w:t>
      </w:r>
      <w:r w:rsidR="001B269C" w:rsidRPr="00142A77">
        <w:rPr>
          <w:rStyle w:val="default"/>
          <w:rFonts w:cs="David"/>
          <w:color w:val="000000" w:themeColor="text1"/>
          <w:sz w:val="22"/>
          <w:szCs w:val="22"/>
          <w:rtl/>
        </w:rPr>
        <w:t xml:space="preserve"> </w:t>
      </w:r>
      <w:r w:rsidR="001B269C" w:rsidRPr="00142A77">
        <w:rPr>
          <w:rStyle w:val="default"/>
          <w:rFonts w:cs="David" w:hint="cs"/>
          <w:color w:val="000000" w:themeColor="text1"/>
          <w:sz w:val="22"/>
          <w:szCs w:val="22"/>
          <w:rtl/>
        </w:rPr>
        <w:t>אמורפיות</w:t>
      </w:r>
      <w:bookmarkStart w:id="4" w:name="Rov122"/>
      <w:r>
        <w:rPr>
          <w:rStyle w:val="default"/>
          <w:rFonts w:cs="David" w:hint="cs"/>
          <w:color w:val="000000" w:themeColor="text1"/>
          <w:sz w:val="22"/>
          <w:szCs w:val="22"/>
          <w:rtl/>
        </w:rPr>
        <w:t xml:space="preserve">- </w:t>
      </w:r>
      <w:r w:rsidRPr="0066006D">
        <w:rPr>
          <w:rStyle w:val="default"/>
          <w:rFonts w:cs="David" w:hint="cs"/>
          <w:color w:val="000000" w:themeColor="text1"/>
          <w:sz w:val="22"/>
          <w:szCs w:val="22"/>
          <w:rtl/>
        </w:rPr>
        <w:t>כלליות.</w:t>
      </w:r>
      <w:r w:rsidR="0066006D" w:rsidRPr="0066006D">
        <w:rPr>
          <w:rFonts w:cs="David"/>
          <w:b/>
          <w:bCs/>
          <w:sz w:val="22"/>
          <w:szCs w:val="22"/>
          <w:rtl/>
        </w:rPr>
        <w:t xml:space="preserve"> </w:t>
      </w:r>
      <w:r w:rsidR="0066006D" w:rsidRPr="0066006D">
        <w:rPr>
          <w:rFonts w:cs="David" w:hint="cs"/>
          <w:b/>
          <w:bCs/>
          <w:sz w:val="22"/>
          <w:szCs w:val="22"/>
          <w:rtl/>
        </w:rPr>
        <w:t>ס' 53- תוקן לאחרונה</w:t>
      </w:r>
      <w:r w:rsidR="0066006D" w:rsidRPr="0066006D">
        <w:rPr>
          <w:rFonts w:cs="David" w:hint="cs"/>
          <w:sz w:val="22"/>
          <w:szCs w:val="22"/>
          <w:rtl/>
        </w:rPr>
        <w:t>- חשוד</w:t>
      </w:r>
      <w:r w:rsidR="0066006D" w:rsidRPr="0066006D">
        <w:rPr>
          <w:rFonts w:cs="David"/>
          <w:sz w:val="22"/>
          <w:szCs w:val="22"/>
          <w:rtl/>
        </w:rPr>
        <w:t>/</w:t>
      </w:r>
      <w:r w:rsidR="0066006D" w:rsidRPr="0066006D">
        <w:rPr>
          <w:rFonts w:cs="David" w:hint="cs"/>
          <w:sz w:val="22"/>
          <w:szCs w:val="22"/>
          <w:rtl/>
        </w:rPr>
        <w:t>נאשם</w:t>
      </w:r>
      <w:r w:rsidR="0066006D" w:rsidRPr="0066006D">
        <w:rPr>
          <w:rFonts w:cs="David"/>
          <w:sz w:val="22"/>
          <w:szCs w:val="22"/>
          <w:rtl/>
        </w:rPr>
        <w:t xml:space="preserve"> </w:t>
      </w:r>
      <w:r w:rsidR="0066006D" w:rsidRPr="0066006D">
        <w:rPr>
          <w:rFonts w:cs="David" w:hint="cs"/>
          <w:sz w:val="22"/>
          <w:szCs w:val="22"/>
          <w:rtl/>
        </w:rPr>
        <w:t>שרוצה</w:t>
      </w:r>
      <w:r w:rsidR="0066006D" w:rsidRPr="0066006D">
        <w:rPr>
          <w:rFonts w:cs="David"/>
          <w:sz w:val="22"/>
          <w:szCs w:val="22"/>
          <w:rtl/>
        </w:rPr>
        <w:t xml:space="preserve"> </w:t>
      </w:r>
      <w:r w:rsidR="0066006D" w:rsidRPr="0066006D">
        <w:rPr>
          <w:rFonts w:cs="David" w:hint="cs"/>
          <w:sz w:val="22"/>
          <w:szCs w:val="22"/>
          <w:rtl/>
        </w:rPr>
        <w:t xml:space="preserve">לערער יוכל לעשות זאת </w:t>
      </w:r>
      <w:r w:rsidR="0066006D" w:rsidRPr="0066006D">
        <w:rPr>
          <w:rFonts w:cs="David" w:hint="cs"/>
          <w:b/>
          <w:bCs/>
          <w:sz w:val="22"/>
          <w:szCs w:val="22"/>
          <w:rtl/>
        </w:rPr>
        <w:t>תוך חודש ימים למעט נימוקים מיוחדים!</w:t>
      </w:r>
      <w:r w:rsidR="0066006D">
        <w:rPr>
          <w:rFonts w:cs="David" w:hint="cs"/>
          <w:sz w:val="22"/>
          <w:szCs w:val="22"/>
          <w:rtl/>
        </w:rPr>
        <w:t xml:space="preserve"> הסיבה היא למנוע </w:t>
      </w:r>
      <w:r w:rsidR="0066006D" w:rsidRPr="00FB52DE">
        <w:rPr>
          <w:rFonts w:cs="David" w:hint="cs"/>
          <w:b/>
          <w:bCs/>
          <w:sz w:val="22"/>
          <w:szCs w:val="22"/>
          <w:u w:val="single"/>
          <w:rtl/>
        </w:rPr>
        <w:t>"פורום שופינג"</w:t>
      </w:r>
      <w:r w:rsidR="0066006D" w:rsidRPr="0066006D">
        <w:rPr>
          <w:rFonts w:cs="David" w:hint="cs"/>
          <w:sz w:val="22"/>
          <w:szCs w:val="22"/>
          <w:rtl/>
        </w:rPr>
        <w:t>- מצב שצד להליך בוחר את המותב הספציפי שהוא רוצה שיידון בענייניו. זה רלוונטי לערכאות גבוהות כי שם יש שופט תורן שעוסק בהליכי מעצר ומשתנה מדי שבוע, ולשופטים שונים יש גישות שונות.</w:t>
      </w:r>
      <w:r w:rsidR="0066006D" w:rsidRPr="0066006D">
        <w:rPr>
          <w:rFonts w:cs="David"/>
          <w:sz w:val="22"/>
          <w:szCs w:val="22"/>
          <w:rtl/>
        </w:rPr>
        <w:t xml:space="preserve"> </w:t>
      </w:r>
      <w:r w:rsidR="0066006D" w:rsidRPr="0066006D">
        <w:rPr>
          <w:rFonts w:cs="David" w:hint="cs"/>
          <w:sz w:val="22"/>
          <w:szCs w:val="22"/>
          <w:rtl/>
        </w:rPr>
        <w:t>החוק</w:t>
      </w:r>
      <w:r w:rsidR="0066006D" w:rsidRPr="0066006D">
        <w:rPr>
          <w:rFonts w:cs="David"/>
          <w:sz w:val="22"/>
          <w:szCs w:val="22"/>
          <w:rtl/>
        </w:rPr>
        <w:t xml:space="preserve"> </w:t>
      </w:r>
      <w:r w:rsidR="0066006D" w:rsidRPr="0066006D">
        <w:rPr>
          <w:rFonts w:cs="David" w:hint="cs"/>
          <w:sz w:val="22"/>
          <w:szCs w:val="22"/>
          <w:rtl/>
        </w:rPr>
        <w:t>מקנה</w:t>
      </w:r>
      <w:r w:rsidR="0066006D" w:rsidRPr="0066006D">
        <w:rPr>
          <w:rFonts w:cs="David"/>
          <w:sz w:val="22"/>
          <w:szCs w:val="22"/>
          <w:rtl/>
        </w:rPr>
        <w:t xml:space="preserve"> </w:t>
      </w:r>
      <w:r w:rsidR="0066006D" w:rsidRPr="0066006D">
        <w:rPr>
          <w:rFonts w:cs="David" w:hint="cs"/>
          <w:sz w:val="22"/>
          <w:szCs w:val="22"/>
          <w:rtl/>
        </w:rPr>
        <w:t>זכות</w:t>
      </w:r>
      <w:r w:rsidR="0066006D" w:rsidRPr="0066006D">
        <w:rPr>
          <w:rFonts w:cs="David"/>
          <w:sz w:val="22"/>
          <w:szCs w:val="22"/>
          <w:rtl/>
        </w:rPr>
        <w:t xml:space="preserve"> </w:t>
      </w:r>
      <w:r w:rsidR="0066006D" w:rsidRPr="0066006D">
        <w:rPr>
          <w:rFonts w:cs="David" w:hint="cs"/>
          <w:sz w:val="22"/>
          <w:szCs w:val="22"/>
          <w:rtl/>
        </w:rPr>
        <w:t>ערר</w:t>
      </w:r>
      <w:r w:rsidR="0066006D" w:rsidRPr="0066006D">
        <w:rPr>
          <w:rFonts w:cs="David"/>
          <w:sz w:val="22"/>
          <w:szCs w:val="22"/>
          <w:rtl/>
        </w:rPr>
        <w:t xml:space="preserve"> </w:t>
      </w:r>
      <w:r w:rsidR="0066006D" w:rsidRPr="0066006D">
        <w:rPr>
          <w:rFonts w:cs="David" w:hint="cs"/>
          <w:sz w:val="22"/>
          <w:szCs w:val="22"/>
          <w:rtl/>
        </w:rPr>
        <w:t>על</w:t>
      </w:r>
      <w:r w:rsidR="0066006D" w:rsidRPr="0066006D">
        <w:rPr>
          <w:rFonts w:cs="David"/>
          <w:sz w:val="22"/>
          <w:szCs w:val="22"/>
          <w:rtl/>
        </w:rPr>
        <w:t xml:space="preserve"> </w:t>
      </w:r>
      <w:r w:rsidR="0066006D" w:rsidRPr="0066006D">
        <w:rPr>
          <w:rFonts w:cs="David" w:hint="cs"/>
          <w:sz w:val="22"/>
          <w:szCs w:val="22"/>
          <w:rtl/>
        </w:rPr>
        <w:t>החלטה</w:t>
      </w:r>
      <w:r w:rsidR="0066006D" w:rsidRPr="0066006D">
        <w:rPr>
          <w:rFonts w:cs="David"/>
          <w:sz w:val="22"/>
          <w:szCs w:val="22"/>
          <w:rtl/>
        </w:rPr>
        <w:t xml:space="preserve">, </w:t>
      </w:r>
      <w:r w:rsidR="0066006D" w:rsidRPr="0066006D">
        <w:rPr>
          <w:rFonts w:cs="David" w:hint="cs"/>
          <w:sz w:val="22"/>
          <w:szCs w:val="22"/>
          <w:rtl/>
        </w:rPr>
        <w:t>שאינה</w:t>
      </w:r>
      <w:r w:rsidR="0066006D" w:rsidRPr="0066006D">
        <w:rPr>
          <w:rFonts w:cs="David"/>
          <w:sz w:val="22"/>
          <w:szCs w:val="22"/>
          <w:rtl/>
        </w:rPr>
        <w:t xml:space="preserve"> </w:t>
      </w:r>
      <w:r w:rsidR="0066006D" w:rsidRPr="0066006D">
        <w:rPr>
          <w:rFonts w:cs="David" w:hint="cs"/>
          <w:sz w:val="22"/>
          <w:szCs w:val="22"/>
          <w:rtl/>
        </w:rPr>
        <w:t>מוגבלת</w:t>
      </w:r>
      <w:r w:rsidR="0066006D" w:rsidRPr="0066006D">
        <w:rPr>
          <w:rFonts w:cs="David"/>
          <w:sz w:val="22"/>
          <w:szCs w:val="22"/>
          <w:rtl/>
        </w:rPr>
        <w:t xml:space="preserve"> </w:t>
      </w:r>
      <w:r w:rsidR="0066006D" w:rsidRPr="0066006D">
        <w:rPr>
          <w:rFonts w:cs="David" w:hint="cs"/>
          <w:sz w:val="22"/>
          <w:szCs w:val="22"/>
          <w:rtl/>
        </w:rPr>
        <w:t>בערכאות</w:t>
      </w:r>
      <w:r w:rsidR="0066006D" w:rsidRPr="0066006D">
        <w:rPr>
          <w:rFonts w:cs="David"/>
          <w:sz w:val="22"/>
          <w:szCs w:val="22"/>
          <w:rtl/>
        </w:rPr>
        <w:t xml:space="preserve"> (</w:t>
      </w:r>
      <w:r w:rsidR="0066006D" w:rsidRPr="0066006D">
        <w:rPr>
          <w:rFonts w:cs="David" w:hint="cs"/>
          <w:sz w:val="22"/>
          <w:szCs w:val="22"/>
          <w:rtl/>
        </w:rPr>
        <w:t>ניתן</w:t>
      </w:r>
      <w:r w:rsidR="0066006D" w:rsidRPr="0066006D">
        <w:rPr>
          <w:rFonts w:cs="David"/>
          <w:sz w:val="22"/>
          <w:szCs w:val="22"/>
          <w:rtl/>
        </w:rPr>
        <w:t xml:space="preserve"> </w:t>
      </w:r>
      <w:r w:rsidR="0066006D" w:rsidRPr="0066006D">
        <w:rPr>
          <w:rFonts w:cs="David" w:hint="cs"/>
          <w:sz w:val="22"/>
          <w:szCs w:val="22"/>
          <w:rtl/>
        </w:rPr>
        <w:t>להגיע</w:t>
      </w:r>
      <w:r w:rsidR="0066006D" w:rsidRPr="0066006D">
        <w:rPr>
          <w:rFonts w:cs="David"/>
          <w:sz w:val="22"/>
          <w:szCs w:val="22"/>
          <w:rtl/>
        </w:rPr>
        <w:t xml:space="preserve"> </w:t>
      </w:r>
      <w:r w:rsidR="0066006D" w:rsidRPr="0066006D">
        <w:rPr>
          <w:rFonts w:cs="David" w:hint="cs"/>
          <w:sz w:val="22"/>
          <w:szCs w:val="22"/>
          <w:rtl/>
        </w:rPr>
        <w:t>עד</w:t>
      </w:r>
      <w:r w:rsidR="0066006D" w:rsidRPr="0066006D">
        <w:rPr>
          <w:rFonts w:cs="David"/>
          <w:sz w:val="22"/>
          <w:szCs w:val="22"/>
          <w:rtl/>
        </w:rPr>
        <w:t xml:space="preserve"> </w:t>
      </w:r>
      <w:r w:rsidR="0066006D" w:rsidRPr="0066006D">
        <w:rPr>
          <w:rFonts w:cs="David" w:hint="cs"/>
          <w:sz w:val="22"/>
          <w:szCs w:val="22"/>
          <w:rtl/>
        </w:rPr>
        <w:t>לעליון</w:t>
      </w:r>
      <w:r w:rsidR="0066006D" w:rsidRPr="0066006D">
        <w:rPr>
          <w:rFonts w:cs="David"/>
          <w:sz w:val="22"/>
          <w:szCs w:val="22"/>
          <w:rtl/>
        </w:rPr>
        <w:t>)</w:t>
      </w:r>
      <w:r w:rsidR="0066006D" w:rsidRPr="0066006D">
        <w:rPr>
          <w:rFonts w:cs="David" w:hint="cs"/>
          <w:sz w:val="22"/>
          <w:szCs w:val="22"/>
          <w:rtl/>
        </w:rPr>
        <w:t>. ס</w:t>
      </w:r>
      <w:r w:rsidR="0066006D" w:rsidRPr="0066006D">
        <w:rPr>
          <w:rFonts w:cs="David"/>
          <w:sz w:val="22"/>
          <w:szCs w:val="22"/>
          <w:rtl/>
        </w:rPr>
        <w:t xml:space="preserve">' 53 </w:t>
      </w:r>
      <w:r w:rsidR="0066006D" w:rsidRPr="0066006D">
        <w:rPr>
          <w:rFonts w:cs="David" w:hint="cs"/>
          <w:sz w:val="22"/>
          <w:szCs w:val="22"/>
          <w:rtl/>
        </w:rPr>
        <w:t>מאפשר</w:t>
      </w:r>
      <w:r w:rsidR="0066006D" w:rsidRPr="0066006D">
        <w:rPr>
          <w:rFonts w:cs="David"/>
          <w:sz w:val="22"/>
          <w:szCs w:val="22"/>
          <w:rtl/>
        </w:rPr>
        <w:t xml:space="preserve"> </w:t>
      </w:r>
      <w:proofErr w:type="spellStart"/>
      <w:r w:rsidR="0066006D" w:rsidRPr="0066006D">
        <w:rPr>
          <w:rFonts w:cs="David" w:hint="cs"/>
          <w:sz w:val="22"/>
          <w:szCs w:val="22"/>
          <w:rtl/>
        </w:rPr>
        <w:t>לערכאת</w:t>
      </w:r>
      <w:proofErr w:type="spellEnd"/>
      <w:r w:rsidR="0066006D" w:rsidRPr="0066006D">
        <w:rPr>
          <w:rFonts w:cs="David"/>
          <w:sz w:val="22"/>
          <w:szCs w:val="22"/>
          <w:rtl/>
        </w:rPr>
        <w:t xml:space="preserve"> </w:t>
      </w:r>
      <w:r w:rsidR="0066006D" w:rsidRPr="0066006D">
        <w:rPr>
          <w:rFonts w:cs="David" w:hint="cs"/>
          <w:sz w:val="22"/>
          <w:szCs w:val="22"/>
          <w:rtl/>
        </w:rPr>
        <w:t>הערר</w:t>
      </w:r>
      <w:r w:rsidR="0066006D" w:rsidRPr="0066006D">
        <w:rPr>
          <w:rFonts w:cs="David"/>
          <w:sz w:val="22"/>
          <w:szCs w:val="22"/>
          <w:rtl/>
        </w:rPr>
        <w:t xml:space="preserve"> </w:t>
      </w:r>
      <w:r w:rsidR="0066006D" w:rsidRPr="0066006D">
        <w:rPr>
          <w:rFonts w:cs="David" w:hint="cs"/>
          <w:sz w:val="22"/>
          <w:szCs w:val="22"/>
          <w:rtl/>
        </w:rPr>
        <w:t>להתייחס</w:t>
      </w:r>
      <w:r w:rsidR="0066006D" w:rsidRPr="0066006D">
        <w:rPr>
          <w:rFonts w:cs="David"/>
          <w:sz w:val="22"/>
          <w:szCs w:val="22"/>
          <w:rtl/>
        </w:rPr>
        <w:t xml:space="preserve"> </w:t>
      </w:r>
      <w:r w:rsidR="0066006D" w:rsidRPr="0066006D">
        <w:rPr>
          <w:rFonts w:cs="David" w:hint="cs"/>
          <w:sz w:val="22"/>
          <w:szCs w:val="22"/>
          <w:rtl/>
        </w:rPr>
        <w:t>גם</w:t>
      </w:r>
      <w:r w:rsidR="0066006D" w:rsidRPr="0066006D">
        <w:rPr>
          <w:rFonts w:cs="David"/>
          <w:sz w:val="22"/>
          <w:szCs w:val="22"/>
          <w:rtl/>
        </w:rPr>
        <w:t xml:space="preserve"> </w:t>
      </w:r>
      <w:r w:rsidR="0066006D" w:rsidRPr="0066006D">
        <w:rPr>
          <w:rFonts w:cs="David" w:hint="cs"/>
          <w:sz w:val="22"/>
          <w:szCs w:val="22"/>
          <w:rtl/>
        </w:rPr>
        <w:t>לחומר</w:t>
      </w:r>
      <w:r w:rsidR="0066006D" w:rsidRPr="0066006D">
        <w:rPr>
          <w:rFonts w:cs="David"/>
          <w:sz w:val="22"/>
          <w:szCs w:val="22"/>
          <w:rtl/>
        </w:rPr>
        <w:t xml:space="preserve"> </w:t>
      </w:r>
      <w:r w:rsidR="0066006D" w:rsidRPr="0066006D">
        <w:rPr>
          <w:rFonts w:cs="David" w:hint="cs"/>
          <w:sz w:val="22"/>
          <w:szCs w:val="22"/>
          <w:rtl/>
        </w:rPr>
        <w:t>חדש</w:t>
      </w:r>
      <w:r w:rsidR="0066006D" w:rsidRPr="0066006D">
        <w:rPr>
          <w:rFonts w:cs="David"/>
          <w:sz w:val="22"/>
          <w:szCs w:val="22"/>
          <w:rtl/>
        </w:rPr>
        <w:t xml:space="preserve"> </w:t>
      </w:r>
      <w:r w:rsidR="0066006D" w:rsidRPr="0066006D">
        <w:rPr>
          <w:rFonts w:cs="David" w:hint="cs"/>
          <w:sz w:val="22"/>
          <w:szCs w:val="22"/>
          <w:rtl/>
        </w:rPr>
        <w:t>שנאסף</w:t>
      </w:r>
      <w:r w:rsidR="0066006D" w:rsidRPr="0066006D">
        <w:rPr>
          <w:rFonts w:cs="David"/>
          <w:sz w:val="22"/>
          <w:szCs w:val="22"/>
          <w:rtl/>
        </w:rPr>
        <w:t xml:space="preserve"> </w:t>
      </w:r>
      <w:r w:rsidR="0066006D" w:rsidRPr="0066006D">
        <w:rPr>
          <w:rFonts w:cs="David" w:hint="cs"/>
          <w:sz w:val="22"/>
          <w:szCs w:val="22"/>
          <w:rtl/>
        </w:rPr>
        <w:t>בזמן</w:t>
      </w:r>
      <w:r w:rsidR="0066006D" w:rsidRPr="0066006D">
        <w:rPr>
          <w:rFonts w:cs="David"/>
          <w:sz w:val="22"/>
          <w:szCs w:val="22"/>
          <w:rtl/>
        </w:rPr>
        <w:t xml:space="preserve"> </w:t>
      </w:r>
      <w:r w:rsidR="0066006D" w:rsidRPr="0066006D">
        <w:rPr>
          <w:rFonts w:cs="David" w:hint="cs"/>
          <w:sz w:val="22"/>
          <w:szCs w:val="22"/>
          <w:rtl/>
        </w:rPr>
        <w:t>שעבר</w:t>
      </w:r>
      <w:r w:rsidR="0066006D" w:rsidRPr="0066006D">
        <w:rPr>
          <w:rFonts w:cs="David"/>
          <w:sz w:val="22"/>
          <w:szCs w:val="22"/>
          <w:rtl/>
        </w:rPr>
        <w:t xml:space="preserve"> </w:t>
      </w:r>
      <w:r w:rsidR="0066006D" w:rsidRPr="0066006D">
        <w:rPr>
          <w:rFonts w:cs="David" w:hint="cs"/>
          <w:sz w:val="22"/>
          <w:szCs w:val="22"/>
          <w:rtl/>
        </w:rPr>
        <w:t>מההחלטה</w:t>
      </w:r>
      <w:r w:rsidR="0066006D" w:rsidRPr="0066006D">
        <w:rPr>
          <w:rFonts w:cs="David"/>
          <w:sz w:val="22"/>
          <w:szCs w:val="22"/>
          <w:rtl/>
        </w:rPr>
        <w:t xml:space="preserve"> </w:t>
      </w:r>
      <w:r w:rsidR="0066006D" w:rsidRPr="0066006D">
        <w:rPr>
          <w:rFonts w:cs="David" w:hint="cs"/>
          <w:sz w:val="22"/>
          <w:szCs w:val="22"/>
          <w:rtl/>
        </w:rPr>
        <w:t>הקודמת</w:t>
      </w:r>
      <w:r w:rsidR="0066006D" w:rsidRPr="0066006D">
        <w:rPr>
          <w:rFonts w:cs="David"/>
          <w:sz w:val="22"/>
          <w:szCs w:val="22"/>
          <w:rtl/>
        </w:rPr>
        <w:t>. (</w:t>
      </w:r>
      <w:r w:rsidR="0066006D" w:rsidRPr="0066006D">
        <w:rPr>
          <w:rFonts w:cs="David" w:hint="cs"/>
          <w:sz w:val="22"/>
          <w:szCs w:val="22"/>
          <w:rtl/>
        </w:rPr>
        <w:t>במיוחד</w:t>
      </w:r>
      <w:r w:rsidR="0066006D" w:rsidRPr="0066006D">
        <w:rPr>
          <w:rFonts w:cs="David"/>
          <w:sz w:val="22"/>
          <w:szCs w:val="22"/>
          <w:rtl/>
        </w:rPr>
        <w:t xml:space="preserve"> </w:t>
      </w:r>
      <w:r w:rsidR="0066006D" w:rsidRPr="0066006D">
        <w:rPr>
          <w:rFonts w:cs="David" w:hint="cs"/>
          <w:sz w:val="22"/>
          <w:szCs w:val="22"/>
          <w:rtl/>
        </w:rPr>
        <w:t>במעצר</w:t>
      </w:r>
      <w:r w:rsidR="0066006D" w:rsidRPr="0066006D">
        <w:rPr>
          <w:rFonts w:cs="David"/>
          <w:sz w:val="22"/>
          <w:szCs w:val="22"/>
          <w:rtl/>
        </w:rPr>
        <w:t xml:space="preserve"> </w:t>
      </w:r>
      <w:r w:rsidR="0066006D" w:rsidRPr="0066006D">
        <w:rPr>
          <w:rFonts w:cs="David" w:hint="cs"/>
          <w:sz w:val="22"/>
          <w:szCs w:val="22"/>
          <w:rtl/>
        </w:rPr>
        <w:t>ימים</w:t>
      </w:r>
      <w:r w:rsidR="0066006D" w:rsidRPr="0066006D">
        <w:rPr>
          <w:rFonts w:cs="David"/>
          <w:sz w:val="22"/>
          <w:szCs w:val="22"/>
          <w:rtl/>
        </w:rPr>
        <w:t>)</w:t>
      </w:r>
      <w:r w:rsidR="0066006D" w:rsidRPr="0066006D">
        <w:rPr>
          <w:rFonts w:cs="David" w:hint="cs"/>
          <w:sz w:val="22"/>
          <w:szCs w:val="22"/>
          <w:rtl/>
        </w:rPr>
        <w:t>.</w:t>
      </w:r>
      <w:r w:rsidR="0066006D" w:rsidRPr="002E4A7B">
        <w:rPr>
          <w:rFonts w:cs="David" w:hint="cs"/>
          <w:rtl/>
        </w:rPr>
        <w:t xml:space="preserve"> </w:t>
      </w:r>
    </w:p>
    <w:p w:rsidR="0066006D" w:rsidRDefault="0066006D" w:rsidP="004C764E">
      <w:pPr>
        <w:pStyle w:val="P11"/>
        <w:tabs>
          <w:tab w:val="right" w:pos="9000"/>
        </w:tabs>
        <w:spacing w:before="0" w:line="276" w:lineRule="auto"/>
        <w:ind w:left="0" w:right="0"/>
        <w:rPr>
          <w:rStyle w:val="default"/>
          <w:rFonts w:cs="David" w:hint="cs"/>
          <w:b/>
          <w:bCs/>
          <w:color w:val="FF0000"/>
          <w:sz w:val="22"/>
          <w:szCs w:val="22"/>
          <w:shd w:val="clear" w:color="auto" w:fill="FFFF99"/>
          <w:rtl/>
        </w:rPr>
      </w:pPr>
    </w:p>
    <w:p w:rsidR="001B269C" w:rsidRPr="001B269C" w:rsidRDefault="001B269C" w:rsidP="004C764E">
      <w:pPr>
        <w:pStyle w:val="P11"/>
        <w:tabs>
          <w:tab w:val="right" w:pos="9000"/>
        </w:tabs>
        <w:spacing w:before="0" w:line="276" w:lineRule="auto"/>
        <w:ind w:left="0" w:right="0"/>
        <w:rPr>
          <w:rStyle w:val="default"/>
          <w:rFonts w:cs="David" w:hint="cs"/>
          <w:b/>
          <w:bCs/>
          <w:vanish/>
          <w:color w:val="FF0000"/>
          <w:sz w:val="22"/>
          <w:szCs w:val="22"/>
          <w:shd w:val="clear" w:color="auto" w:fill="FFFF99"/>
          <w:rtl/>
        </w:rPr>
      </w:pPr>
      <w:r w:rsidRPr="001B269C">
        <w:rPr>
          <w:rStyle w:val="default"/>
          <w:rFonts w:cs="David" w:hint="cs"/>
          <w:b/>
          <w:bCs/>
          <w:vanish/>
          <w:color w:val="FF0000"/>
          <w:sz w:val="22"/>
          <w:szCs w:val="22"/>
          <w:shd w:val="clear" w:color="auto" w:fill="FFFF99"/>
          <w:rtl/>
        </w:rPr>
        <w:t>תיקון מס' 1</w:t>
      </w:r>
    </w:p>
    <w:p w:rsidR="001B269C" w:rsidRPr="001B269C" w:rsidRDefault="001B269C" w:rsidP="004C764E">
      <w:pPr>
        <w:pStyle w:val="P11"/>
        <w:tabs>
          <w:tab w:val="right" w:pos="9000"/>
        </w:tabs>
        <w:spacing w:before="0" w:line="276" w:lineRule="auto"/>
        <w:ind w:left="0" w:right="0"/>
        <w:rPr>
          <w:rStyle w:val="default"/>
          <w:rFonts w:cs="David" w:hint="cs"/>
          <w:vanish/>
          <w:color w:val="FF0000"/>
          <w:sz w:val="22"/>
          <w:szCs w:val="22"/>
          <w:shd w:val="clear" w:color="auto" w:fill="FFFF99"/>
          <w:rtl/>
        </w:rPr>
      </w:pPr>
      <w:hyperlink r:id="rId8" w:history="1">
        <w:r w:rsidRPr="001B269C">
          <w:rPr>
            <w:rStyle w:val="Hyperlink"/>
            <w:rFonts w:cs="David" w:hint="cs"/>
            <w:vanish/>
            <w:color w:val="FF0000"/>
            <w:sz w:val="22"/>
            <w:szCs w:val="22"/>
            <w:shd w:val="clear" w:color="auto" w:fill="FFFF99"/>
            <w:rtl/>
          </w:rPr>
          <w:t>ס"ח תשנ"ז מס' 1621</w:t>
        </w:r>
      </w:hyperlink>
      <w:r w:rsidRPr="001B269C">
        <w:rPr>
          <w:rStyle w:val="default"/>
          <w:rFonts w:cs="David" w:hint="cs"/>
          <w:vanish/>
          <w:color w:val="FF0000"/>
          <w:sz w:val="22"/>
          <w:szCs w:val="22"/>
          <w:shd w:val="clear" w:color="auto" w:fill="FFFF99"/>
          <w:rtl/>
        </w:rPr>
        <w:t xml:space="preserve"> מיום 10.4.1997 עמ' 121 (</w:t>
      </w:r>
      <w:hyperlink r:id="rId9" w:history="1">
        <w:r w:rsidRPr="001B269C">
          <w:rPr>
            <w:rStyle w:val="Hyperlink"/>
            <w:rFonts w:cs="David" w:hint="cs"/>
            <w:vanish/>
            <w:color w:val="FF0000"/>
            <w:sz w:val="22"/>
            <w:szCs w:val="22"/>
            <w:shd w:val="clear" w:color="auto" w:fill="FFFF99"/>
            <w:rtl/>
          </w:rPr>
          <w:t>ה"ח 2366</w:t>
        </w:r>
      </w:hyperlink>
      <w:r w:rsidRPr="001B269C">
        <w:rPr>
          <w:rStyle w:val="default"/>
          <w:rFonts w:cs="David" w:hint="cs"/>
          <w:vanish/>
          <w:color w:val="FF0000"/>
          <w:sz w:val="22"/>
          <w:szCs w:val="22"/>
          <w:shd w:val="clear" w:color="auto" w:fill="FFFF99"/>
          <w:rtl/>
        </w:rPr>
        <w:t>)</w:t>
      </w:r>
    </w:p>
    <w:p w:rsidR="001B269C" w:rsidRPr="001B269C" w:rsidRDefault="001B269C" w:rsidP="004C764E">
      <w:pPr>
        <w:pStyle w:val="P11"/>
        <w:tabs>
          <w:tab w:val="right" w:pos="9000"/>
        </w:tabs>
        <w:spacing w:before="0" w:line="276" w:lineRule="auto"/>
        <w:ind w:left="0" w:right="0"/>
        <w:rPr>
          <w:rStyle w:val="default"/>
          <w:rFonts w:cs="David" w:hint="cs"/>
          <w:color w:val="FF0000"/>
          <w:sz w:val="22"/>
          <w:szCs w:val="22"/>
          <w:rtl/>
        </w:rPr>
      </w:pPr>
      <w:r w:rsidRPr="001B269C">
        <w:rPr>
          <w:rStyle w:val="default"/>
          <w:rFonts w:cs="David" w:hint="cs"/>
          <w:b/>
          <w:bCs/>
          <w:vanish/>
          <w:color w:val="FF0000"/>
          <w:sz w:val="22"/>
          <w:szCs w:val="22"/>
          <w:shd w:val="clear" w:color="auto" w:fill="FFFF99"/>
          <w:rtl/>
        </w:rPr>
        <w:t>הוספת סעיף 52</w:t>
      </w:r>
      <w:bookmarkStart w:id="5" w:name="Seif74"/>
      <w:bookmarkEnd w:id="4"/>
      <w:bookmarkEnd w:id="5"/>
      <w:r w:rsidRPr="001B269C">
        <w:rPr>
          <w:rStyle w:val="big-number"/>
          <w:rFonts w:cs="David"/>
          <w:color w:val="FF0000"/>
          <w:sz w:val="22"/>
          <w:szCs w:val="22"/>
          <w:rtl/>
        </w:rPr>
        <w:t>53.</w:t>
      </w:r>
      <w:r w:rsidRPr="001B269C">
        <w:rPr>
          <w:rStyle w:val="big-number"/>
          <w:rFonts w:cs="David"/>
          <w:color w:val="FF0000"/>
          <w:sz w:val="22"/>
          <w:szCs w:val="22"/>
          <w:rtl/>
        </w:rPr>
        <w:tab/>
      </w:r>
      <w:r w:rsidRPr="001B269C">
        <w:rPr>
          <w:rStyle w:val="default"/>
          <w:rFonts w:cs="David"/>
          <w:color w:val="FF0000"/>
          <w:sz w:val="22"/>
          <w:szCs w:val="22"/>
          <w:rtl/>
        </w:rPr>
        <w:t>(</w:t>
      </w:r>
      <w:r w:rsidRPr="001B269C">
        <w:rPr>
          <w:rStyle w:val="default"/>
          <w:rFonts w:cs="David" w:hint="cs"/>
          <w:color w:val="FF0000"/>
          <w:sz w:val="22"/>
          <w:szCs w:val="22"/>
          <w:rtl/>
        </w:rPr>
        <w:t>א)</w:t>
      </w:r>
      <w:r w:rsidRPr="001B269C">
        <w:rPr>
          <w:rStyle w:val="default"/>
          <w:rFonts w:cs="David"/>
          <w:color w:val="FF0000"/>
          <w:sz w:val="22"/>
          <w:szCs w:val="22"/>
          <w:rtl/>
        </w:rPr>
        <w:tab/>
      </w:r>
      <w:r w:rsidRPr="001B269C">
        <w:rPr>
          <w:rStyle w:val="default"/>
          <w:rFonts w:cs="David" w:hint="cs"/>
          <w:color w:val="FF0000"/>
          <w:sz w:val="22"/>
          <w:szCs w:val="22"/>
          <w:rtl/>
        </w:rPr>
        <w:t>עצור, משוחרר בערובה ו</w:t>
      </w:r>
      <w:r w:rsidRPr="001B269C">
        <w:rPr>
          <w:rStyle w:val="default"/>
          <w:rFonts w:cs="David"/>
          <w:color w:val="FF0000"/>
          <w:sz w:val="22"/>
          <w:szCs w:val="22"/>
          <w:rtl/>
        </w:rPr>
        <w:t>ת</w:t>
      </w:r>
      <w:r w:rsidRPr="001B269C">
        <w:rPr>
          <w:rStyle w:val="default"/>
          <w:rFonts w:cs="David" w:hint="cs"/>
          <w:color w:val="FF0000"/>
          <w:sz w:val="22"/>
          <w:szCs w:val="22"/>
          <w:rtl/>
        </w:rPr>
        <w:t>ובע רשאים לערור על החלטת בית משפט בענין הנוגע למעצר, לשחרור, להפרת תנאי ערובה או להחלטה בבקשה לעיון חוזר, וכן רשאי ערב לערור בענין ערבותו, בפני בית משפט שלערעור, שידון בערר בשופט יחיד.</w:t>
      </w:r>
    </w:p>
    <w:p w:rsidR="001B269C" w:rsidRPr="001B269C" w:rsidRDefault="001B269C" w:rsidP="004C764E">
      <w:pPr>
        <w:pStyle w:val="P000"/>
        <w:tabs>
          <w:tab w:val="right" w:pos="9000"/>
        </w:tabs>
        <w:spacing w:before="72" w:line="276" w:lineRule="auto"/>
        <w:ind w:left="1021" w:hanging="1021"/>
        <w:rPr>
          <w:rStyle w:val="default"/>
          <w:rFonts w:cs="David" w:hint="cs"/>
          <w:color w:val="FF0000"/>
          <w:sz w:val="22"/>
          <w:szCs w:val="22"/>
          <w:rtl/>
        </w:rPr>
      </w:pPr>
      <w:r w:rsidRPr="001B269C">
        <w:rPr>
          <w:rStyle w:val="default"/>
          <w:rFonts w:cs="David" w:hint="cs"/>
          <w:color w:val="FF0000"/>
          <w:sz w:val="22"/>
          <w:szCs w:val="22"/>
          <w:rtl/>
        </w:rPr>
        <w:tab/>
        <w:t>(א1)</w:t>
      </w:r>
      <w:r w:rsidRPr="001B269C">
        <w:rPr>
          <w:rStyle w:val="default"/>
          <w:rFonts w:cs="David" w:hint="cs"/>
          <w:color w:val="FF0000"/>
          <w:sz w:val="22"/>
          <w:szCs w:val="22"/>
          <w:rtl/>
        </w:rPr>
        <w:tab/>
        <w:t>(1)</w:t>
      </w:r>
      <w:r w:rsidRPr="001B269C">
        <w:rPr>
          <w:rStyle w:val="default"/>
          <w:rFonts w:cs="David" w:hint="cs"/>
          <w:color w:val="FF0000"/>
          <w:sz w:val="22"/>
          <w:szCs w:val="22"/>
          <w:rtl/>
        </w:rPr>
        <w:tab/>
        <w:t>על החלטת בית המשפט המחוזי בערר לפי סעיף קטן (א) רשאי כל אחד מהמפורטים באותו סעיף קטן לפנות בבקשה למתן רשות לערור לפני בית המשפט העליון;</w:t>
      </w:r>
    </w:p>
    <w:p w:rsidR="001B269C" w:rsidRPr="001B269C" w:rsidRDefault="001B269C" w:rsidP="004C764E">
      <w:pPr>
        <w:pStyle w:val="P000"/>
        <w:tabs>
          <w:tab w:val="right" w:pos="9000"/>
        </w:tabs>
        <w:spacing w:before="72" w:line="276" w:lineRule="auto"/>
        <w:ind w:left="1021"/>
        <w:rPr>
          <w:rStyle w:val="default"/>
          <w:rFonts w:cs="David" w:hint="cs"/>
          <w:color w:val="FF0000"/>
          <w:sz w:val="22"/>
          <w:szCs w:val="22"/>
          <w:rtl/>
        </w:rPr>
      </w:pPr>
      <w:r w:rsidRPr="001B269C">
        <w:rPr>
          <w:rStyle w:val="default"/>
          <w:rFonts w:cs="David" w:hint="cs"/>
          <w:color w:val="FF0000"/>
          <w:sz w:val="22"/>
          <w:szCs w:val="22"/>
          <w:rtl/>
        </w:rPr>
        <w:t>(2)</w:t>
      </w:r>
      <w:r w:rsidRPr="001B269C">
        <w:rPr>
          <w:rStyle w:val="default"/>
          <w:rFonts w:cs="David" w:hint="cs"/>
          <w:color w:val="FF0000"/>
          <w:sz w:val="22"/>
          <w:szCs w:val="22"/>
          <w:rtl/>
        </w:rPr>
        <w:tab/>
        <w:t>בית המשפט העליון ידון בבקשה בשופט יחיד, ואולם רשאי בית המשפט העליון לדחות את הבקשה על הסף, בלא דיון בנוכחות הצדיים; ניתנה רשות לערור כאמור, ידון בו בית המשפט העליון בשופט יחיד ורשאי הוא לדון בבקשת רשות ערר כאילו היתה ערר.</w:t>
      </w:r>
    </w:p>
    <w:p w:rsidR="001B269C" w:rsidRPr="001B269C" w:rsidRDefault="001B269C" w:rsidP="004C764E">
      <w:pPr>
        <w:pStyle w:val="P000"/>
        <w:tabs>
          <w:tab w:val="right" w:pos="9000"/>
        </w:tabs>
        <w:spacing w:before="72" w:line="276" w:lineRule="auto"/>
        <w:ind w:left="0"/>
        <w:rPr>
          <w:rStyle w:val="default"/>
          <w:rFonts w:cs="David" w:hint="cs"/>
          <w:color w:val="FF0000"/>
          <w:sz w:val="22"/>
          <w:szCs w:val="22"/>
          <w:rtl/>
        </w:rPr>
      </w:pPr>
      <w:r w:rsidRPr="001B269C">
        <w:rPr>
          <w:rFonts w:cs="David"/>
          <w:color w:val="FF0000"/>
          <w:sz w:val="22"/>
          <w:szCs w:val="22"/>
          <w:rtl/>
        </w:rPr>
        <w:tab/>
      </w:r>
      <w:r w:rsidRPr="001B269C">
        <w:rPr>
          <w:rStyle w:val="default"/>
          <w:rFonts w:cs="David"/>
          <w:color w:val="FF0000"/>
          <w:sz w:val="22"/>
          <w:szCs w:val="22"/>
          <w:rtl/>
        </w:rPr>
        <w:t>(</w:t>
      </w:r>
      <w:r w:rsidRPr="001B269C">
        <w:rPr>
          <w:rStyle w:val="default"/>
          <w:rFonts w:cs="David" w:hint="cs"/>
          <w:color w:val="FF0000"/>
          <w:sz w:val="22"/>
          <w:szCs w:val="22"/>
          <w:rtl/>
        </w:rPr>
        <w:t>ב)</w:t>
      </w:r>
      <w:r w:rsidRPr="001B269C">
        <w:rPr>
          <w:rStyle w:val="default"/>
          <w:rFonts w:cs="David"/>
          <w:color w:val="FF0000"/>
          <w:sz w:val="22"/>
          <w:szCs w:val="22"/>
          <w:rtl/>
        </w:rPr>
        <w:tab/>
      </w:r>
      <w:r w:rsidRPr="001B269C">
        <w:rPr>
          <w:rStyle w:val="default"/>
          <w:rFonts w:cs="David" w:hint="cs"/>
          <w:color w:val="FF0000"/>
          <w:sz w:val="22"/>
          <w:szCs w:val="22"/>
          <w:rtl/>
        </w:rPr>
        <w:t>השופט הדן בערר, רשאי להיזקק לחומר ראיות חדש, שניתוסף מאז הדיון בבית משפט קמא.</w:t>
      </w:r>
    </w:p>
    <w:p w:rsidR="00DF4EFF" w:rsidRPr="002E4A7B" w:rsidRDefault="001B269C" w:rsidP="004C764E">
      <w:pPr>
        <w:pStyle w:val="P000"/>
        <w:tabs>
          <w:tab w:val="right" w:pos="9000"/>
        </w:tabs>
        <w:spacing w:before="72" w:after="240" w:line="276" w:lineRule="auto"/>
        <w:ind w:left="0"/>
        <w:rPr>
          <w:rFonts w:cs="David"/>
          <w:rtl/>
        </w:rPr>
      </w:pPr>
      <w:r w:rsidRPr="001B269C">
        <w:rPr>
          <w:rStyle w:val="default"/>
          <w:rFonts w:cs="David" w:hint="cs"/>
          <w:color w:val="FF0000"/>
          <w:sz w:val="22"/>
          <w:szCs w:val="22"/>
          <w:rtl/>
        </w:rPr>
        <w:tab/>
        <w:t>(ג)</w:t>
      </w:r>
      <w:r w:rsidRPr="001B269C">
        <w:rPr>
          <w:rStyle w:val="default"/>
          <w:rFonts w:cs="David" w:hint="cs"/>
          <w:color w:val="FF0000"/>
          <w:sz w:val="22"/>
          <w:szCs w:val="22"/>
          <w:rtl/>
        </w:rPr>
        <w:tab/>
        <w:t xml:space="preserve">ערר כאמור בסעיף קטן (א) ובקשה למתן רשות לערור כאמור בסעיף קטן (א1), </w:t>
      </w:r>
      <w:r w:rsidRPr="0066006D">
        <w:rPr>
          <w:rStyle w:val="default"/>
          <w:rFonts w:cs="David" w:hint="cs"/>
          <w:b/>
          <w:bCs/>
          <w:color w:val="FF0000"/>
          <w:sz w:val="22"/>
          <w:szCs w:val="22"/>
          <w:rtl/>
        </w:rPr>
        <w:t>יוגשו בתוך 30 ימים מיום שניתנה החלטת בית המשפט</w:t>
      </w:r>
      <w:r w:rsidRPr="001B269C">
        <w:rPr>
          <w:rStyle w:val="default"/>
          <w:rFonts w:cs="David" w:hint="cs"/>
          <w:color w:val="FF0000"/>
          <w:sz w:val="22"/>
          <w:szCs w:val="22"/>
          <w:rtl/>
        </w:rPr>
        <w:t>, ואולם בית המשפט רשאי להאריך את המועד האמור מטעמים שיירשמו.</w:t>
      </w:r>
      <w:r w:rsidR="00DF4EFF" w:rsidRPr="002E4A7B">
        <w:rPr>
          <w:rFonts w:cs="David"/>
          <w:b/>
          <w:bCs/>
          <w:rtl/>
        </w:rPr>
        <w:t xml:space="preserve"> </w:t>
      </w:r>
    </w:p>
    <w:p w:rsidR="00DF4EFF" w:rsidRPr="0066006D" w:rsidRDefault="00DF4EFF" w:rsidP="004C764E">
      <w:pPr>
        <w:spacing w:after="240"/>
        <w:jc w:val="both"/>
        <w:rPr>
          <w:rFonts w:cs="David"/>
          <w:b/>
          <w:bCs/>
          <w:rtl/>
        </w:rPr>
      </w:pPr>
      <w:r w:rsidRPr="0066006D">
        <w:rPr>
          <w:rFonts w:cs="David" w:hint="cs"/>
          <w:b/>
          <w:bCs/>
          <w:u w:val="single"/>
          <w:rtl/>
        </w:rPr>
        <w:t>תקיפת</w:t>
      </w:r>
      <w:r w:rsidRPr="0066006D">
        <w:rPr>
          <w:rFonts w:cs="David"/>
          <w:b/>
          <w:bCs/>
          <w:u w:val="single"/>
          <w:rtl/>
        </w:rPr>
        <w:t xml:space="preserve"> </w:t>
      </w:r>
      <w:r w:rsidRPr="0066006D">
        <w:rPr>
          <w:rFonts w:cs="David" w:hint="cs"/>
          <w:b/>
          <w:bCs/>
          <w:u w:val="single"/>
          <w:rtl/>
        </w:rPr>
        <w:t>החלטת</w:t>
      </w:r>
      <w:r w:rsidRPr="0066006D">
        <w:rPr>
          <w:rFonts w:cs="David"/>
          <w:b/>
          <w:bCs/>
          <w:u w:val="single"/>
          <w:rtl/>
        </w:rPr>
        <w:t xml:space="preserve"> </w:t>
      </w:r>
      <w:r w:rsidRPr="0066006D">
        <w:rPr>
          <w:rFonts w:cs="David" w:hint="cs"/>
          <w:b/>
          <w:bCs/>
          <w:u w:val="single"/>
          <w:rtl/>
        </w:rPr>
        <w:t>ערר</w:t>
      </w:r>
      <w:r w:rsidRPr="0066006D">
        <w:rPr>
          <w:rFonts w:cs="David"/>
          <w:b/>
          <w:bCs/>
          <w:u w:val="single"/>
          <w:rtl/>
        </w:rPr>
        <w:t xml:space="preserve"> </w:t>
      </w:r>
      <w:r w:rsidRPr="0066006D">
        <w:rPr>
          <w:rFonts w:cs="David" w:hint="cs"/>
          <w:b/>
          <w:bCs/>
          <w:u w:val="single"/>
          <w:rtl/>
        </w:rPr>
        <w:t>ע</w:t>
      </w:r>
      <w:r w:rsidRPr="0066006D">
        <w:rPr>
          <w:rFonts w:cs="David"/>
          <w:b/>
          <w:bCs/>
          <w:u w:val="single"/>
          <w:rtl/>
        </w:rPr>
        <w:t>"</w:t>
      </w:r>
      <w:r w:rsidRPr="0066006D">
        <w:rPr>
          <w:rFonts w:cs="David" w:hint="cs"/>
          <w:b/>
          <w:bCs/>
          <w:u w:val="single"/>
          <w:rtl/>
        </w:rPr>
        <w:t>י</w:t>
      </w:r>
      <w:r w:rsidRPr="0066006D">
        <w:rPr>
          <w:rFonts w:cs="David"/>
          <w:b/>
          <w:bCs/>
          <w:u w:val="single"/>
          <w:rtl/>
        </w:rPr>
        <w:t xml:space="preserve"> </w:t>
      </w:r>
      <w:r w:rsidRPr="0066006D">
        <w:rPr>
          <w:rFonts w:cs="David" w:hint="cs"/>
          <w:b/>
          <w:bCs/>
          <w:u w:val="single"/>
          <w:rtl/>
        </w:rPr>
        <w:t>המדינה</w:t>
      </w:r>
      <w:r w:rsidRPr="002E4A7B">
        <w:rPr>
          <w:rFonts w:cs="David"/>
          <w:b/>
          <w:bCs/>
          <w:rtl/>
        </w:rPr>
        <w:t xml:space="preserve">: </w:t>
      </w:r>
      <w:r w:rsidRPr="002E4A7B">
        <w:rPr>
          <w:rFonts w:cs="David" w:hint="cs"/>
          <w:rtl/>
        </w:rPr>
        <w:t>עיכוב</w:t>
      </w:r>
      <w:r w:rsidRPr="002E4A7B">
        <w:rPr>
          <w:rFonts w:cs="David"/>
          <w:rtl/>
        </w:rPr>
        <w:t xml:space="preserve"> </w:t>
      </w:r>
      <w:r w:rsidRPr="002E4A7B">
        <w:rPr>
          <w:rFonts w:cs="David" w:hint="cs"/>
          <w:rtl/>
        </w:rPr>
        <w:t>ביצוע</w:t>
      </w:r>
      <w:r w:rsidRPr="002E4A7B">
        <w:rPr>
          <w:rFonts w:cs="David"/>
          <w:rtl/>
        </w:rPr>
        <w:t xml:space="preserve">- </w:t>
      </w:r>
      <w:r w:rsidRPr="002E4A7B">
        <w:rPr>
          <w:rFonts w:cs="David" w:hint="cs"/>
          <w:rtl/>
        </w:rPr>
        <w:t>ייתכן</w:t>
      </w:r>
      <w:r w:rsidRPr="002E4A7B">
        <w:rPr>
          <w:rFonts w:cs="David"/>
          <w:rtl/>
        </w:rPr>
        <w:t xml:space="preserve"> </w:t>
      </w:r>
      <w:r w:rsidRPr="002E4A7B">
        <w:rPr>
          <w:rFonts w:cs="David" w:hint="cs"/>
          <w:rtl/>
        </w:rPr>
        <w:t>שחשוד</w:t>
      </w:r>
      <w:r w:rsidRPr="002E4A7B">
        <w:rPr>
          <w:rFonts w:cs="David"/>
          <w:rtl/>
        </w:rPr>
        <w:t>/</w:t>
      </w:r>
      <w:r w:rsidRPr="002E4A7B">
        <w:rPr>
          <w:rFonts w:cs="David" w:hint="cs"/>
          <w:rtl/>
        </w:rPr>
        <w:t>נאשם</w:t>
      </w:r>
      <w:r w:rsidRPr="002E4A7B">
        <w:rPr>
          <w:rFonts w:cs="David"/>
          <w:rtl/>
        </w:rPr>
        <w:t xml:space="preserve"> </w:t>
      </w:r>
      <w:r w:rsidRPr="002E4A7B">
        <w:rPr>
          <w:rFonts w:cs="David" w:hint="cs"/>
          <w:rtl/>
        </w:rPr>
        <w:t>יובא</w:t>
      </w:r>
      <w:r w:rsidRPr="002E4A7B">
        <w:rPr>
          <w:rFonts w:cs="David"/>
          <w:rtl/>
        </w:rPr>
        <w:t xml:space="preserve"> </w:t>
      </w:r>
      <w:r w:rsidRPr="002E4A7B">
        <w:rPr>
          <w:rFonts w:cs="David" w:hint="cs"/>
          <w:rtl/>
        </w:rPr>
        <w:t>לביהמ</w:t>
      </w:r>
      <w:r w:rsidRPr="002E4A7B">
        <w:rPr>
          <w:rFonts w:cs="David"/>
          <w:rtl/>
        </w:rPr>
        <w:t>"</w:t>
      </w:r>
      <w:r w:rsidRPr="002E4A7B">
        <w:rPr>
          <w:rFonts w:cs="David" w:hint="cs"/>
          <w:rtl/>
        </w:rPr>
        <w:t>ש</w:t>
      </w:r>
      <w:r w:rsidRPr="002E4A7B">
        <w:rPr>
          <w:rFonts w:cs="David"/>
          <w:rtl/>
        </w:rPr>
        <w:t xml:space="preserve"> </w:t>
      </w:r>
      <w:r w:rsidRPr="002E4A7B">
        <w:rPr>
          <w:rFonts w:cs="David" w:hint="cs"/>
          <w:rtl/>
        </w:rPr>
        <w:t>וישוחרר</w:t>
      </w:r>
      <w:r w:rsidRPr="002E4A7B">
        <w:rPr>
          <w:rFonts w:cs="David"/>
          <w:rtl/>
        </w:rPr>
        <w:t xml:space="preserve">. </w:t>
      </w:r>
      <w:r w:rsidRPr="002E4A7B">
        <w:rPr>
          <w:rFonts w:cs="David" w:hint="cs"/>
          <w:rtl/>
        </w:rPr>
        <w:t>אם המדינה (בלבד)</w:t>
      </w:r>
      <w:r w:rsidRPr="002E4A7B">
        <w:rPr>
          <w:rFonts w:cs="David"/>
          <w:rtl/>
        </w:rPr>
        <w:t xml:space="preserve"> </w:t>
      </w:r>
      <w:r w:rsidRPr="002E4A7B">
        <w:rPr>
          <w:rFonts w:cs="David" w:hint="cs"/>
          <w:rtl/>
        </w:rPr>
        <w:t>חושבת</w:t>
      </w:r>
      <w:r w:rsidRPr="002E4A7B">
        <w:rPr>
          <w:rFonts w:cs="David"/>
          <w:rtl/>
        </w:rPr>
        <w:t xml:space="preserve"> </w:t>
      </w:r>
      <w:r w:rsidRPr="002E4A7B">
        <w:rPr>
          <w:rFonts w:cs="David" w:hint="cs"/>
          <w:rtl/>
        </w:rPr>
        <w:t>שזו</w:t>
      </w:r>
      <w:r w:rsidRPr="002E4A7B">
        <w:rPr>
          <w:rFonts w:cs="David"/>
          <w:rtl/>
        </w:rPr>
        <w:t xml:space="preserve"> </w:t>
      </w:r>
      <w:r w:rsidRPr="002E4A7B">
        <w:rPr>
          <w:rFonts w:cs="David" w:hint="cs"/>
          <w:rtl/>
        </w:rPr>
        <w:t>טעות</w:t>
      </w:r>
      <w:r w:rsidRPr="002E4A7B">
        <w:rPr>
          <w:rFonts w:cs="David"/>
          <w:rtl/>
        </w:rPr>
        <w:t xml:space="preserve"> </w:t>
      </w:r>
      <w:r w:rsidRPr="002E4A7B">
        <w:rPr>
          <w:rFonts w:cs="David" w:hint="cs"/>
          <w:rtl/>
        </w:rPr>
        <w:t>והיא</w:t>
      </w:r>
      <w:r w:rsidRPr="002E4A7B">
        <w:rPr>
          <w:rFonts w:cs="David"/>
          <w:rtl/>
        </w:rPr>
        <w:t xml:space="preserve"> </w:t>
      </w:r>
      <w:r w:rsidRPr="002E4A7B">
        <w:rPr>
          <w:rFonts w:cs="David" w:hint="cs"/>
          <w:rtl/>
        </w:rPr>
        <w:t>רוצה</w:t>
      </w:r>
      <w:r w:rsidRPr="002E4A7B">
        <w:rPr>
          <w:rFonts w:cs="David"/>
          <w:rtl/>
        </w:rPr>
        <w:t xml:space="preserve"> </w:t>
      </w:r>
      <w:r w:rsidRPr="002E4A7B">
        <w:rPr>
          <w:rFonts w:cs="David" w:hint="cs"/>
          <w:rtl/>
        </w:rPr>
        <w:t>להגיש</w:t>
      </w:r>
      <w:r w:rsidRPr="002E4A7B">
        <w:rPr>
          <w:rFonts w:cs="David"/>
          <w:rtl/>
        </w:rPr>
        <w:t xml:space="preserve"> </w:t>
      </w:r>
      <w:r w:rsidRPr="002E4A7B">
        <w:rPr>
          <w:rFonts w:cs="David" w:hint="cs"/>
          <w:rtl/>
        </w:rPr>
        <w:t>ערר כי יש לכך משמעות למשל שהאדם יברח מהארץ או שזה אדם מסוכן</w:t>
      </w:r>
      <w:r w:rsidRPr="002E4A7B">
        <w:rPr>
          <w:rFonts w:cs="David"/>
          <w:rtl/>
        </w:rPr>
        <w:t xml:space="preserve">. </w:t>
      </w:r>
      <w:r w:rsidRPr="002E4A7B">
        <w:rPr>
          <w:rFonts w:cs="David" w:hint="cs"/>
          <w:rtl/>
        </w:rPr>
        <w:t>עד</w:t>
      </w:r>
      <w:r w:rsidRPr="002E4A7B">
        <w:rPr>
          <w:rFonts w:cs="David"/>
          <w:rtl/>
        </w:rPr>
        <w:t xml:space="preserve"> </w:t>
      </w:r>
      <w:r w:rsidRPr="002E4A7B">
        <w:rPr>
          <w:rFonts w:cs="David" w:hint="cs"/>
          <w:rtl/>
        </w:rPr>
        <w:t>שידונו</w:t>
      </w:r>
      <w:r w:rsidRPr="002E4A7B">
        <w:rPr>
          <w:rFonts w:cs="David"/>
          <w:rtl/>
        </w:rPr>
        <w:t xml:space="preserve"> </w:t>
      </w:r>
      <w:r w:rsidRPr="002E4A7B">
        <w:rPr>
          <w:rFonts w:cs="David" w:hint="cs"/>
          <w:rtl/>
        </w:rPr>
        <w:t>בערר</w:t>
      </w:r>
      <w:r w:rsidRPr="002E4A7B">
        <w:rPr>
          <w:rFonts w:cs="David"/>
          <w:rtl/>
        </w:rPr>
        <w:t xml:space="preserve">, </w:t>
      </w:r>
      <w:r w:rsidRPr="002E4A7B">
        <w:rPr>
          <w:rFonts w:cs="David" w:hint="cs"/>
          <w:b/>
          <w:bCs/>
          <w:rtl/>
        </w:rPr>
        <w:t>ס</w:t>
      </w:r>
      <w:r w:rsidRPr="002E4A7B">
        <w:rPr>
          <w:rFonts w:cs="David"/>
          <w:b/>
          <w:bCs/>
          <w:rtl/>
        </w:rPr>
        <w:t xml:space="preserve">' 55- </w:t>
      </w:r>
      <w:r w:rsidRPr="002E4A7B">
        <w:rPr>
          <w:rFonts w:cs="David" w:hint="cs"/>
          <w:b/>
          <w:bCs/>
          <w:rtl/>
        </w:rPr>
        <w:t>ביהמ</w:t>
      </w:r>
      <w:r w:rsidRPr="002E4A7B">
        <w:rPr>
          <w:rFonts w:cs="David"/>
          <w:b/>
          <w:bCs/>
          <w:rtl/>
        </w:rPr>
        <w:t>"</w:t>
      </w:r>
      <w:r w:rsidRPr="002E4A7B">
        <w:rPr>
          <w:rFonts w:cs="David" w:hint="cs"/>
          <w:b/>
          <w:bCs/>
          <w:rtl/>
        </w:rPr>
        <w:t>ש</w:t>
      </w:r>
      <w:r w:rsidRPr="002E4A7B">
        <w:rPr>
          <w:rFonts w:cs="David"/>
          <w:b/>
          <w:bCs/>
          <w:rtl/>
        </w:rPr>
        <w:t xml:space="preserve"> </w:t>
      </w:r>
      <w:r w:rsidRPr="002E4A7B">
        <w:rPr>
          <w:rFonts w:cs="David" w:hint="cs"/>
          <w:b/>
          <w:bCs/>
          <w:rtl/>
        </w:rPr>
        <w:t>ר</w:t>
      </w:r>
      <w:r w:rsidR="0066006D">
        <w:rPr>
          <w:rFonts w:cs="David" w:hint="cs"/>
          <w:b/>
          <w:bCs/>
          <w:rtl/>
        </w:rPr>
        <w:t>שאי</w:t>
      </w:r>
      <w:r w:rsidRPr="002E4A7B">
        <w:rPr>
          <w:rFonts w:cs="David"/>
          <w:b/>
          <w:bCs/>
          <w:rtl/>
        </w:rPr>
        <w:t xml:space="preserve"> </w:t>
      </w:r>
      <w:r w:rsidRPr="002E4A7B">
        <w:rPr>
          <w:rFonts w:cs="David" w:hint="cs"/>
          <w:b/>
          <w:bCs/>
          <w:rtl/>
        </w:rPr>
        <w:t>לעכב</w:t>
      </w:r>
      <w:r w:rsidRPr="002E4A7B">
        <w:rPr>
          <w:rFonts w:cs="David"/>
          <w:b/>
          <w:bCs/>
          <w:rtl/>
        </w:rPr>
        <w:t xml:space="preserve"> </w:t>
      </w:r>
      <w:r w:rsidRPr="002E4A7B">
        <w:rPr>
          <w:rFonts w:cs="David" w:hint="cs"/>
          <w:b/>
          <w:bCs/>
          <w:rtl/>
        </w:rPr>
        <w:t>את</w:t>
      </w:r>
      <w:r w:rsidRPr="002E4A7B">
        <w:rPr>
          <w:rFonts w:cs="David"/>
          <w:b/>
          <w:bCs/>
          <w:rtl/>
        </w:rPr>
        <w:t xml:space="preserve"> </w:t>
      </w:r>
      <w:r w:rsidRPr="002E4A7B">
        <w:rPr>
          <w:rFonts w:cs="David" w:hint="cs"/>
          <w:b/>
          <w:bCs/>
          <w:rtl/>
        </w:rPr>
        <w:t>הביצוע</w:t>
      </w:r>
      <w:r w:rsidRPr="002E4A7B">
        <w:rPr>
          <w:rFonts w:cs="David"/>
          <w:rtl/>
        </w:rPr>
        <w:t xml:space="preserve">- </w:t>
      </w:r>
      <w:r w:rsidRPr="002E4A7B">
        <w:rPr>
          <w:rFonts w:cs="David" w:hint="cs"/>
          <w:rtl/>
        </w:rPr>
        <w:t>עד</w:t>
      </w:r>
      <w:r w:rsidRPr="002E4A7B">
        <w:rPr>
          <w:rFonts w:cs="David"/>
          <w:rtl/>
        </w:rPr>
        <w:t xml:space="preserve"> 48 </w:t>
      </w:r>
      <w:r w:rsidRPr="002E4A7B">
        <w:rPr>
          <w:rFonts w:cs="David" w:hint="cs"/>
          <w:rtl/>
        </w:rPr>
        <w:t>שעות</w:t>
      </w:r>
      <w:r w:rsidRPr="002E4A7B">
        <w:rPr>
          <w:rFonts w:cs="David"/>
          <w:rtl/>
        </w:rPr>
        <w:t xml:space="preserve"> </w:t>
      </w:r>
      <w:r w:rsidRPr="002E4A7B">
        <w:rPr>
          <w:rFonts w:cs="David" w:hint="cs"/>
          <w:rtl/>
        </w:rPr>
        <w:t>להשאיר</w:t>
      </w:r>
      <w:r w:rsidRPr="002E4A7B">
        <w:rPr>
          <w:rFonts w:cs="David"/>
          <w:rtl/>
        </w:rPr>
        <w:t xml:space="preserve"> </w:t>
      </w:r>
      <w:r w:rsidRPr="002E4A7B">
        <w:rPr>
          <w:rFonts w:cs="David" w:hint="cs"/>
          <w:rtl/>
        </w:rPr>
        <w:t>את</w:t>
      </w:r>
      <w:r w:rsidRPr="002E4A7B">
        <w:rPr>
          <w:rFonts w:cs="David"/>
          <w:rtl/>
        </w:rPr>
        <w:t xml:space="preserve"> </w:t>
      </w:r>
      <w:r w:rsidRPr="002E4A7B">
        <w:rPr>
          <w:rFonts w:cs="David" w:hint="cs"/>
          <w:rtl/>
        </w:rPr>
        <w:t>החשוד</w:t>
      </w:r>
      <w:r w:rsidRPr="002E4A7B">
        <w:rPr>
          <w:rFonts w:cs="David"/>
          <w:rtl/>
        </w:rPr>
        <w:t xml:space="preserve"> </w:t>
      </w:r>
      <w:r w:rsidRPr="002E4A7B">
        <w:rPr>
          <w:rFonts w:cs="David" w:hint="cs"/>
          <w:rtl/>
        </w:rPr>
        <w:t>במעצר</w:t>
      </w:r>
      <w:r w:rsidRPr="002E4A7B">
        <w:rPr>
          <w:rFonts w:cs="David"/>
          <w:rtl/>
        </w:rPr>
        <w:t xml:space="preserve"> </w:t>
      </w:r>
      <w:r w:rsidRPr="002E4A7B">
        <w:rPr>
          <w:rFonts w:cs="David" w:hint="cs"/>
          <w:rtl/>
        </w:rPr>
        <w:t>כדי</w:t>
      </w:r>
      <w:r w:rsidRPr="002E4A7B">
        <w:rPr>
          <w:rFonts w:cs="David"/>
          <w:rtl/>
        </w:rPr>
        <w:t xml:space="preserve"> </w:t>
      </w:r>
      <w:r w:rsidRPr="002E4A7B">
        <w:rPr>
          <w:rFonts w:cs="David" w:hint="cs"/>
          <w:rtl/>
        </w:rPr>
        <w:t>שידונו</w:t>
      </w:r>
      <w:r w:rsidRPr="002E4A7B">
        <w:rPr>
          <w:rFonts w:cs="David"/>
          <w:rtl/>
        </w:rPr>
        <w:t xml:space="preserve"> </w:t>
      </w:r>
      <w:r w:rsidRPr="002E4A7B">
        <w:rPr>
          <w:rFonts w:cs="David" w:hint="cs"/>
          <w:rtl/>
        </w:rPr>
        <w:t>שוב</w:t>
      </w:r>
      <w:r w:rsidRPr="002E4A7B">
        <w:rPr>
          <w:rFonts w:cs="David"/>
          <w:rtl/>
        </w:rPr>
        <w:t xml:space="preserve"> </w:t>
      </w:r>
      <w:r w:rsidRPr="002E4A7B">
        <w:rPr>
          <w:rFonts w:cs="David" w:hint="cs"/>
          <w:rtl/>
        </w:rPr>
        <w:t>בהחלטה</w:t>
      </w:r>
      <w:r w:rsidRPr="002E4A7B">
        <w:rPr>
          <w:rFonts w:cs="David"/>
          <w:rtl/>
        </w:rPr>
        <w:t xml:space="preserve"> </w:t>
      </w:r>
      <w:r w:rsidRPr="002E4A7B">
        <w:rPr>
          <w:rFonts w:cs="David" w:hint="cs"/>
          <w:rtl/>
        </w:rPr>
        <w:t>מבלי</w:t>
      </w:r>
      <w:r w:rsidRPr="002E4A7B">
        <w:rPr>
          <w:rFonts w:cs="David"/>
          <w:rtl/>
        </w:rPr>
        <w:t xml:space="preserve"> </w:t>
      </w:r>
      <w:r w:rsidRPr="002E4A7B">
        <w:rPr>
          <w:rFonts w:cs="David" w:hint="cs"/>
          <w:rtl/>
        </w:rPr>
        <w:t>שהחשוד</w:t>
      </w:r>
      <w:r w:rsidRPr="002E4A7B">
        <w:rPr>
          <w:rFonts w:cs="David"/>
          <w:rtl/>
        </w:rPr>
        <w:t xml:space="preserve"> </w:t>
      </w:r>
      <w:r w:rsidRPr="002E4A7B">
        <w:rPr>
          <w:rFonts w:cs="David" w:hint="cs"/>
          <w:rtl/>
        </w:rPr>
        <w:t>יברח</w:t>
      </w:r>
      <w:r w:rsidRPr="002E4A7B">
        <w:rPr>
          <w:rFonts w:cs="David"/>
          <w:rtl/>
        </w:rPr>
        <w:t>/</w:t>
      </w:r>
      <w:r w:rsidRPr="002E4A7B">
        <w:rPr>
          <w:rFonts w:cs="David" w:hint="cs"/>
          <w:rtl/>
        </w:rPr>
        <w:t>יפגע</w:t>
      </w:r>
      <w:r w:rsidRPr="002E4A7B">
        <w:rPr>
          <w:rFonts w:cs="David"/>
          <w:rtl/>
        </w:rPr>
        <w:t xml:space="preserve"> </w:t>
      </w:r>
      <w:r w:rsidRPr="002E4A7B">
        <w:rPr>
          <w:rFonts w:cs="David" w:hint="cs"/>
          <w:rtl/>
        </w:rPr>
        <w:t>באחר</w:t>
      </w:r>
      <w:r w:rsidRPr="002E4A7B">
        <w:rPr>
          <w:rFonts w:cs="David"/>
          <w:rtl/>
        </w:rPr>
        <w:t>.</w:t>
      </w:r>
      <w:r w:rsidRPr="002E4A7B">
        <w:rPr>
          <w:rFonts w:cs="David" w:hint="cs"/>
          <w:rtl/>
        </w:rPr>
        <w:t xml:space="preserve"> </w:t>
      </w:r>
      <w:r w:rsidRPr="0066006D">
        <w:rPr>
          <w:rFonts w:cs="David" w:hint="cs"/>
          <w:b/>
          <w:bCs/>
          <w:highlight w:val="yellow"/>
          <w:rtl/>
        </w:rPr>
        <w:t>אין לעכב את הביצוע ביותר מ-48 שעות בשום מקרה.</w:t>
      </w:r>
      <w:r w:rsidRPr="0066006D">
        <w:rPr>
          <w:rFonts w:cs="David" w:hint="cs"/>
          <w:b/>
          <w:bCs/>
          <w:rtl/>
        </w:rPr>
        <w:t xml:space="preserve"> </w:t>
      </w:r>
    </w:p>
    <w:p w:rsidR="0066006D" w:rsidRPr="00FD04CA" w:rsidRDefault="00DF4EFF" w:rsidP="004C764E">
      <w:pPr>
        <w:spacing w:after="240"/>
        <w:jc w:val="both"/>
        <w:rPr>
          <w:rStyle w:val="default"/>
          <w:rFonts w:cs="David" w:hint="cs"/>
          <w:color w:val="FF0000"/>
          <w:rtl/>
        </w:rPr>
      </w:pPr>
      <w:r w:rsidRPr="002E4A7B">
        <w:rPr>
          <w:rFonts w:cs="David" w:hint="cs"/>
          <w:rtl/>
        </w:rPr>
        <w:t xml:space="preserve">ס' 59- חשוד שנתון במעצר במשך 75 יום ללא הגשת כתב אישום- ישוחרר ממעצר עם או בלי ערובה. לא ניתן </w:t>
      </w:r>
      <w:r w:rsidRPr="0066006D">
        <w:rPr>
          <w:rFonts w:cs="David" w:hint="cs"/>
          <w:rtl/>
        </w:rPr>
        <w:t xml:space="preserve">להחזיק אדם במעצר בלי סוף ללא הגשת כתב אישום. </w:t>
      </w:r>
      <w:r w:rsidR="0066006D" w:rsidRPr="0066006D">
        <w:rPr>
          <w:rFonts w:cs="David" w:hint="cs"/>
          <w:color w:val="FF0000"/>
          <w:rtl/>
        </w:rPr>
        <w:t>"</w:t>
      </w:r>
      <w:r w:rsidR="0066006D" w:rsidRPr="0066006D">
        <w:rPr>
          <w:rStyle w:val="default"/>
          <w:rFonts w:cs="David"/>
          <w:color w:val="FF0000"/>
          <w:rtl/>
        </w:rPr>
        <w:t>ח</w:t>
      </w:r>
      <w:r w:rsidR="0066006D" w:rsidRPr="0066006D">
        <w:rPr>
          <w:rStyle w:val="default"/>
          <w:rFonts w:cs="David" w:hint="cs"/>
          <w:color w:val="FF0000"/>
          <w:rtl/>
        </w:rPr>
        <w:t>שוד הנתון במעצר ולא ה</w:t>
      </w:r>
      <w:r w:rsidR="0066006D" w:rsidRPr="0066006D">
        <w:rPr>
          <w:rStyle w:val="default"/>
          <w:rFonts w:cs="David"/>
          <w:color w:val="FF0000"/>
          <w:rtl/>
        </w:rPr>
        <w:t>ו</w:t>
      </w:r>
      <w:r w:rsidR="0066006D" w:rsidRPr="0066006D">
        <w:rPr>
          <w:rStyle w:val="default"/>
          <w:rFonts w:cs="David" w:hint="cs"/>
          <w:color w:val="FF0000"/>
          <w:rtl/>
        </w:rPr>
        <w:t>גש נגדו כתב אישום תוך 75 ימים לאחר מעצרו, ישוחרר מן המעצר, בערובה או ללא ערובה".</w:t>
      </w:r>
      <w:r w:rsidR="003F1766">
        <w:rPr>
          <w:rStyle w:val="default"/>
          <w:rFonts w:cs="David" w:hint="cs"/>
          <w:color w:val="FF0000"/>
          <w:rtl/>
        </w:rPr>
        <w:t xml:space="preserve"> </w:t>
      </w:r>
      <w:r w:rsidR="00FD04CA" w:rsidRPr="00FD04CA">
        <w:rPr>
          <w:rStyle w:val="default"/>
          <w:rFonts w:cs="David" w:hint="cs"/>
          <w:b/>
          <w:bCs/>
          <w:rtl/>
        </w:rPr>
        <w:t>ס' 62(א</w:t>
      </w:r>
      <w:r w:rsidR="003F1766" w:rsidRPr="00FD04CA">
        <w:rPr>
          <w:rStyle w:val="default"/>
          <w:rFonts w:cs="David" w:hint="cs"/>
          <w:b/>
          <w:bCs/>
          <w:rtl/>
        </w:rPr>
        <w:t xml:space="preserve">) </w:t>
      </w:r>
      <w:r w:rsidR="003F1766" w:rsidRPr="003F1766">
        <w:rPr>
          <w:rStyle w:val="default"/>
          <w:rFonts w:cs="David" w:hint="cs"/>
          <w:rtl/>
        </w:rPr>
        <w:t>אומר כי גם תקופה זו ניתנת להארכה, עד ל90 יום נוספים בכל פעם ע"י ביהמ"ש העליון.</w:t>
      </w:r>
      <w:r w:rsidR="00FD04CA" w:rsidRPr="00FD04CA">
        <w:rPr>
          <w:rStyle w:val="p22"/>
          <w:rFonts w:cs="FrankRuehl" w:hint="cs"/>
          <w:rtl/>
        </w:rPr>
        <w:t xml:space="preserve"> </w:t>
      </w:r>
      <w:r w:rsidR="00FD04CA" w:rsidRPr="00FD04CA">
        <w:rPr>
          <w:rStyle w:val="default"/>
          <w:rFonts w:cs="David" w:hint="cs"/>
          <w:color w:val="FF0000"/>
          <w:rtl/>
        </w:rPr>
        <w:t>"</w:t>
      </w:r>
      <w:r w:rsidR="00FD04CA" w:rsidRPr="00FD04CA">
        <w:rPr>
          <w:rStyle w:val="default"/>
          <w:rFonts w:cs="David"/>
          <w:color w:val="FF0000"/>
          <w:rtl/>
        </w:rPr>
        <w:t>ע</w:t>
      </w:r>
      <w:r w:rsidR="00FD04CA" w:rsidRPr="00FD04CA">
        <w:rPr>
          <w:rStyle w:val="default"/>
          <w:rFonts w:cs="David" w:hint="cs"/>
          <w:color w:val="FF0000"/>
          <w:rtl/>
        </w:rPr>
        <w:t xml:space="preserve">ל אף הוראות סעיפים 59 עד 61, רשאי שופט של בית המשפט העליון לצוות על הארכת המעצר או על מעצר מחדש, לתקופה שלא תעלה על 90 ימים, ולחזור ולצוות כך מעת לעת, וכן להורות על שחרורו של הנאשם, בערובה או ללא ערובה". </w:t>
      </w:r>
      <w:r w:rsidR="00FD04CA" w:rsidRPr="00FD04CA">
        <w:rPr>
          <w:rStyle w:val="default"/>
          <w:rFonts w:cs="David" w:hint="cs"/>
          <w:rtl/>
        </w:rPr>
        <w:t xml:space="preserve">לפי </w:t>
      </w:r>
      <w:r w:rsidR="00FD04CA" w:rsidRPr="00FD04CA">
        <w:rPr>
          <w:rStyle w:val="default"/>
          <w:rFonts w:cs="David" w:hint="cs"/>
          <w:b/>
          <w:bCs/>
          <w:rtl/>
        </w:rPr>
        <w:t>ס' 62(ב)</w:t>
      </w:r>
      <w:r w:rsidR="00FD04CA" w:rsidRPr="00FD04CA">
        <w:rPr>
          <w:rStyle w:val="default"/>
          <w:rFonts w:cs="David" w:hint="cs"/>
          <w:rtl/>
        </w:rPr>
        <w:t xml:space="preserve"> ניתן להאריך אף עד 150 יום, לפי מורכבות העניין.</w:t>
      </w:r>
    </w:p>
    <w:p w:rsidR="0066006D" w:rsidRPr="0066006D" w:rsidRDefault="0066006D" w:rsidP="004C764E">
      <w:pPr>
        <w:pStyle w:val="P11"/>
        <w:spacing w:before="0" w:after="240" w:line="276" w:lineRule="auto"/>
        <w:ind w:left="0" w:right="0"/>
        <w:rPr>
          <w:rStyle w:val="default"/>
          <w:rFonts w:cs="David" w:hint="cs"/>
          <w:vanish/>
          <w:color w:val="FF0000"/>
          <w:sz w:val="22"/>
          <w:szCs w:val="22"/>
          <w:shd w:val="clear" w:color="auto" w:fill="FFFF99"/>
          <w:rtl/>
        </w:rPr>
      </w:pPr>
      <w:bookmarkStart w:id="6" w:name="Rov129"/>
      <w:r w:rsidRPr="0066006D">
        <w:rPr>
          <w:rStyle w:val="default"/>
          <w:rFonts w:cs="David" w:hint="cs"/>
          <w:vanish/>
          <w:color w:val="FF0000"/>
          <w:sz w:val="22"/>
          <w:szCs w:val="22"/>
          <w:shd w:val="clear" w:color="auto" w:fill="FFFF99"/>
          <w:rtl/>
        </w:rPr>
        <w:t>מיום 1.1.1998</w:t>
      </w:r>
    </w:p>
    <w:p w:rsidR="0066006D" w:rsidRPr="0066006D" w:rsidRDefault="0066006D" w:rsidP="004C764E">
      <w:pPr>
        <w:pStyle w:val="P11"/>
        <w:spacing w:before="0" w:after="240" w:line="276" w:lineRule="auto"/>
        <w:ind w:left="0" w:right="0"/>
        <w:rPr>
          <w:rStyle w:val="default"/>
          <w:rFonts w:cs="David" w:hint="cs"/>
          <w:b/>
          <w:bCs/>
          <w:vanish/>
          <w:sz w:val="22"/>
          <w:szCs w:val="22"/>
          <w:shd w:val="clear" w:color="auto" w:fill="FFFF99"/>
          <w:rtl/>
        </w:rPr>
      </w:pPr>
      <w:r w:rsidRPr="0066006D">
        <w:rPr>
          <w:rStyle w:val="default"/>
          <w:rFonts w:cs="David" w:hint="cs"/>
          <w:b/>
          <w:bCs/>
          <w:vanish/>
          <w:sz w:val="22"/>
          <w:szCs w:val="22"/>
          <w:shd w:val="clear" w:color="auto" w:fill="FFFF99"/>
          <w:rtl/>
        </w:rPr>
        <w:t>תיקון מס' 1</w:t>
      </w:r>
    </w:p>
    <w:p w:rsidR="0066006D" w:rsidRPr="0066006D" w:rsidRDefault="0066006D" w:rsidP="004C764E">
      <w:pPr>
        <w:pStyle w:val="P11"/>
        <w:spacing w:before="0" w:after="240" w:line="276" w:lineRule="auto"/>
        <w:ind w:left="0" w:right="0"/>
        <w:rPr>
          <w:rStyle w:val="default"/>
          <w:rFonts w:cs="David" w:hint="cs"/>
          <w:vanish/>
          <w:sz w:val="22"/>
          <w:szCs w:val="22"/>
          <w:shd w:val="clear" w:color="auto" w:fill="FFFF99"/>
          <w:rtl/>
        </w:rPr>
      </w:pPr>
      <w:hyperlink r:id="rId10" w:history="1">
        <w:r w:rsidRPr="0066006D">
          <w:rPr>
            <w:rStyle w:val="Hyperlink"/>
            <w:rFonts w:cs="David" w:hint="cs"/>
            <w:vanish/>
            <w:sz w:val="22"/>
            <w:szCs w:val="22"/>
            <w:shd w:val="clear" w:color="auto" w:fill="FFFF99"/>
            <w:rtl/>
          </w:rPr>
          <w:t>ס"ח תשנ"ז מס' 1621</w:t>
        </w:r>
      </w:hyperlink>
      <w:r w:rsidRPr="0066006D">
        <w:rPr>
          <w:rStyle w:val="default"/>
          <w:rFonts w:cs="David" w:hint="cs"/>
          <w:vanish/>
          <w:sz w:val="22"/>
          <w:szCs w:val="22"/>
          <w:shd w:val="clear" w:color="auto" w:fill="FFFF99"/>
          <w:rtl/>
        </w:rPr>
        <w:t xml:space="preserve"> מיום 10.4.1997 עמ' 123 (</w:t>
      </w:r>
      <w:hyperlink r:id="rId11" w:history="1">
        <w:r w:rsidRPr="0066006D">
          <w:rPr>
            <w:rStyle w:val="Hyperlink"/>
            <w:rFonts w:cs="David" w:hint="cs"/>
            <w:vanish/>
            <w:sz w:val="22"/>
            <w:szCs w:val="22"/>
            <w:shd w:val="clear" w:color="auto" w:fill="FFFF99"/>
            <w:rtl/>
          </w:rPr>
          <w:t>ה"ח 2366</w:t>
        </w:r>
      </w:hyperlink>
      <w:r w:rsidRPr="0066006D">
        <w:rPr>
          <w:rStyle w:val="default"/>
          <w:rFonts w:cs="David" w:hint="cs"/>
          <w:vanish/>
          <w:sz w:val="22"/>
          <w:szCs w:val="22"/>
          <w:shd w:val="clear" w:color="auto" w:fill="FFFF99"/>
          <w:rtl/>
        </w:rPr>
        <w:t>)</w:t>
      </w:r>
    </w:p>
    <w:p w:rsidR="0066006D" w:rsidRPr="0066006D" w:rsidRDefault="0066006D" w:rsidP="004C764E">
      <w:pPr>
        <w:pStyle w:val="P11"/>
        <w:spacing w:before="0" w:after="240" w:line="276" w:lineRule="auto"/>
        <w:ind w:left="0" w:right="0"/>
        <w:rPr>
          <w:rStyle w:val="default"/>
          <w:rFonts w:cs="David" w:hint="cs"/>
          <w:sz w:val="22"/>
          <w:szCs w:val="22"/>
          <w:rtl/>
        </w:rPr>
      </w:pPr>
      <w:r w:rsidRPr="0066006D">
        <w:rPr>
          <w:rStyle w:val="default"/>
          <w:rFonts w:cs="David" w:hint="cs"/>
          <w:b/>
          <w:bCs/>
          <w:vanish/>
          <w:sz w:val="22"/>
          <w:szCs w:val="22"/>
          <w:shd w:val="clear" w:color="auto" w:fill="FFFF99"/>
          <w:rtl/>
        </w:rPr>
        <w:t>הוספת סעיף 59</w:t>
      </w:r>
      <w:bookmarkStart w:id="7" w:name="Seif42"/>
      <w:bookmarkEnd w:id="6"/>
      <w:bookmarkEnd w:id="7"/>
      <w:r>
        <w:rPr>
          <w:rFonts w:cs="David" w:hint="cs"/>
          <w:sz w:val="22"/>
          <w:szCs w:val="22"/>
          <w:rtl/>
        </w:rPr>
        <w:t xml:space="preserve">ס' 60- שחרור באין משפט, </w:t>
      </w:r>
      <w:r w:rsidR="00DF4EFF" w:rsidRPr="0066006D">
        <w:rPr>
          <w:rFonts w:cs="David" w:hint="cs"/>
          <w:sz w:val="22"/>
          <w:szCs w:val="22"/>
          <w:rtl/>
        </w:rPr>
        <w:t>ב</w:t>
      </w:r>
      <w:r>
        <w:rPr>
          <w:rFonts w:cs="David" w:hint="cs"/>
          <w:sz w:val="22"/>
          <w:szCs w:val="22"/>
          <w:rtl/>
        </w:rPr>
        <w:t>יה</w:t>
      </w:r>
      <w:r w:rsidR="00DF4EFF" w:rsidRPr="0066006D">
        <w:rPr>
          <w:rFonts w:cs="David" w:hint="cs"/>
          <w:sz w:val="22"/>
          <w:szCs w:val="22"/>
          <w:rtl/>
        </w:rPr>
        <w:t xml:space="preserve">מ"ש </w:t>
      </w:r>
      <w:r>
        <w:rPr>
          <w:rFonts w:cs="David" w:hint="cs"/>
          <w:sz w:val="22"/>
          <w:szCs w:val="22"/>
          <w:rtl/>
        </w:rPr>
        <w:t>צריך</w:t>
      </w:r>
      <w:r w:rsidR="00DF4EFF" w:rsidRPr="0066006D">
        <w:rPr>
          <w:rFonts w:cs="David" w:hint="cs"/>
          <w:sz w:val="22"/>
          <w:szCs w:val="22"/>
          <w:rtl/>
        </w:rPr>
        <w:t xml:space="preserve"> להודיע לנאשם במה הוא נאשם. </w:t>
      </w:r>
      <w:r>
        <w:rPr>
          <w:rFonts w:cs="David" w:hint="cs"/>
          <w:sz w:val="22"/>
          <w:szCs w:val="22"/>
          <w:rtl/>
        </w:rPr>
        <w:t xml:space="preserve">במידה וחלפו 30 ימים </w:t>
      </w:r>
      <w:r w:rsidR="00DF4EFF" w:rsidRPr="0066006D">
        <w:rPr>
          <w:rFonts w:cs="David" w:hint="cs"/>
          <w:sz w:val="22"/>
          <w:szCs w:val="22"/>
          <w:rtl/>
        </w:rPr>
        <w:t>מעצר</w:t>
      </w:r>
      <w:r>
        <w:rPr>
          <w:rFonts w:cs="David" w:hint="cs"/>
          <w:sz w:val="22"/>
          <w:szCs w:val="22"/>
          <w:rtl/>
        </w:rPr>
        <w:t>ו הופך ל</w:t>
      </w:r>
      <w:r w:rsidR="00DF4EFF" w:rsidRPr="0066006D">
        <w:rPr>
          <w:rFonts w:cs="David" w:hint="cs"/>
          <w:sz w:val="22"/>
          <w:szCs w:val="22"/>
          <w:rtl/>
        </w:rPr>
        <w:t>לא חוקי.</w:t>
      </w:r>
      <w:r w:rsidRPr="0066006D">
        <w:rPr>
          <w:rStyle w:val="default"/>
          <w:rFonts w:cs="David"/>
          <w:sz w:val="22"/>
          <w:szCs w:val="22"/>
          <w:rtl/>
        </w:rPr>
        <w:t xml:space="preserve"> </w:t>
      </w:r>
      <w:r w:rsidRPr="0066006D">
        <w:rPr>
          <w:rStyle w:val="default"/>
          <w:rFonts w:cs="David" w:hint="cs"/>
          <w:color w:val="FF0000"/>
          <w:sz w:val="22"/>
          <w:szCs w:val="22"/>
          <w:rtl/>
        </w:rPr>
        <w:t>"</w:t>
      </w:r>
      <w:r w:rsidRPr="0066006D">
        <w:rPr>
          <w:rStyle w:val="default"/>
          <w:rFonts w:cs="David"/>
          <w:color w:val="FF0000"/>
          <w:sz w:val="22"/>
          <w:szCs w:val="22"/>
          <w:rtl/>
        </w:rPr>
        <w:t>נ</w:t>
      </w:r>
      <w:r w:rsidRPr="0066006D">
        <w:rPr>
          <w:rStyle w:val="default"/>
          <w:rFonts w:cs="David" w:hint="cs"/>
          <w:color w:val="FF0000"/>
          <w:sz w:val="22"/>
          <w:szCs w:val="22"/>
          <w:rtl/>
        </w:rPr>
        <w:t>אשם, שלאחר הגשת כתב האישום נגדו היה נתון במעצר בשל אותו כתב אישום, תקופה המצטרפת כדי 30 ימים ומשפטו לא החל, ישוחרר מן המעצר, בערובה או ללא ערובה; ואולם רשאי בית המשפט לד</w:t>
      </w:r>
      <w:r w:rsidRPr="0066006D">
        <w:rPr>
          <w:rStyle w:val="default"/>
          <w:rFonts w:cs="David"/>
          <w:color w:val="FF0000"/>
          <w:sz w:val="22"/>
          <w:szCs w:val="22"/>
          <w:rtl/>
        </w:rPr>
        <w:t>ח</w:t>
      </w:r>
      <w:r w:rsidRPr="0066006D">
        <w:rPr>
          <w:rStyle w:val="default"/>
          <w:rFonts w:cs="David" w:hint="cs"/>
          <w:color w:val="FF0000"/>
          <w:sz w:val="22"/>
          <w:szCs w:val="22"/>
          <w:rtl/>
        </w:rPr>
        <w:t>ות את מועד תחילת המשפט, בלא שישוחרר, ל-30 ימים נוספים, אם ביקש זאת הנאשם או סניגורו".</w:t>
      </w:r>
    </w:p>
    <w:p w:rsidR="0066006D" w:rsidRPr="0066006D" w:rsidRDefault="0066006D" w:rsidP="004C764E">
      <w:pPr>
        <w:pStyle w:val="P11"/>
        <w:tabs>
          <w:tab w:val="left" w:pos="822"/>
        </w:tabs>
        <w:spacing w:before="0" w:after="240" w:line="276" w:lineRule="auto"/>
        <w:ind w:left="0" w:right="0"/>
        <w:rPr>
          <w:rStyle w:val="default"/>
          <w:rFonts w:cs="David" w:hint="cs"/>
          <w:vanish/>
          <w:color w:val="FF0000"/>
          <w:sz w:val="22"/>
          <w:szCs w:val="22"/>
          <w:shd w:val="clear" w:color="auto" w:fill="FFFF99"/>
          <w:rtl/>
        </w:rPr>
      </w:pPr>
      <w:bookmarkStart w:id="8" w:name="Rov130"/>
      <w:r w:rsidRPr="0066006D">
        <w:rPr>
          <w:rStyle w:val="default"/>
          <w:rFonts w:cs="David" w:hint="cs"/>
          <w:vanish/>
          <w:color w:val="FF0000"/>
          <w:sz w:val="22"/>
          <w:szCs w:val="22"/>
          <w:shd w:val="clear" w:color="auto" w:fill="FFFF99"/>
          <w:rtl/>
        </w:rPr>
        <w:t>מיום 1.1.1998</w:t>
      </w:r>
    </w:p>
    <w:p w:rsidR="0066006D" w:rsidRPr="0066006D" w:rsidRDefault="0066006D" w:rsidP="004C764E">
      <w:pPr>
        <w:pStyle w:val="P11"/>
        <w:spacing w:before="0" w:after="240" w:line="276" w:lineRule="auto"/>
        <w:ind w:left="0" w:right="0"/>
        <w:rPr>
          <w:rStyle w:val="default"/>
          <w:rFonts w:cs="David" w:hint="cs"/>
          <w:b/>
          <w:bCs/>
          <w:vanish/>
          <w:sz w:val="22"/>
          <w:szCs w:val="22"/>
          <w:shd w:val="clear" w:color="auto" w:fill="FFFF99"/>
          <w:rtl/>
        </w:rPr>
      </w:pPr>
      <w:r w:rsidRPr="0066006D">
        <w:rPr>
          <w:rStyle w:val="default"/>
          <w:rFonts w:cs="David" w:hint="cs"/>
          <w:b/>
          <w:bCs/>
          <w:vanish/>
          <w:sz w:val="22"/>
          <w:szCs w:val="22"/>
          <w:shd w:val="clear" w:color="auto" w:fill="FFFF99"/>
          <w:rtl/>
        </w:rPr>
        <w:t>תיקון מס' 1</w:t>
      </w:r>
    </w:p>
    <w:p w:rsidR="0066006D" w:rsidRPr="0066006D" w:rsidRDefault="0066006D" w:rsidP="004C764E">
      <w:pPr>
        <w:pStyle w:val="P11"/>
        <w:spacing w:before="0" w:after="240" w:line="276" w:lineRule="auto"/>
        <w:ind w:left="0" w:right="0"/>
        <w:rPr>
          <w:rStyle w:val="default"/>
          <w:rFonts w:cs="David" w:hint="cs"/>
          <w:vanish/>
          <w:sz w:val="22"/>
          <w:szCs w:val="22"/>
          <w:shd w:val="clear" w:color="auto" w:fill="FFFF99"/>
          <w:rtl/>
        </w:rPr>
      </w:pPr>
      <w:hyperlink r:id="rId12" w:history="1">
        <w:r w:rsidRPr="0066006D">
          <w:rPr>
            <w:rStyle w:val="Hyperlink"/>
            <w:rFonts w:cs="David" w:hint="cs"/>
            <w:vanish/>
            <w:sz w:val="22"/>
            <w:szCs w:val="22"/>
            <w:shd w:val="clear" w:color="auto" w:fill="FFFF99"/>
            <w:rtl/>
          </w:rPr>
          <w:t>ס"ח תשנ"ז מס' 1621</w:t>
        </w:r>
      </w:hyperlink>
      <w:r w:rsidRPr="0066006D">
        <w:rPr>
          <w:rStyle w:val="default"/>
          <w:rFonts w:cs="David" w:hint="cs"/>
          <w:vanish/>
          <w:sz w:val="22"/>
          <w:szCs w:val="22"/>
          <w:shd w:val="clear" w:color="auto" w:fill="FFFF99"/>
          <w:rtl/>
        </w:rPr>
        <w:t xml:space="preserve"> מיום 10.4.1997 עמ' 123 (</w:t>
      </w:r>
      <w:hyperlink r:id="rId13" w:history="1">
        <w:r w:rsidRPr="0066006D">
          <w:rPr>
            <w:rStyle w:val="Hyperlink"/>
            <w:rFonts w:cs="David" w:hint="cs"/>
            <w:vanish/>
            <w:sz w:val="22"/>
            <w:szCs w:val="22"/>
            <w:shd w:val="clear" w:color="auto" w:fill="FFFF99"/>
            <w:rtl/>
          </w:rPr>
          <w:t>ה"ח 2366</w:t>
        </w:r>
      </w:hyperlink>
      <w:r w:rsidRPr="0066006D">
        <w:rPr>
          <w:rStyle w:val="default"/>
          <w:rFonts w:cs="David" w:hint="cs"/>
          <w:vanish/>
          <w:sz w:val="22"/>
          <w:szCs w:val="22"/>
          <w:shd w:val="clear" w:color="auto" w:fill="FFFF99"/>
          <w:rtl/>
        </w:rPr>
        <w:t>)</w:t>
      </w:r>
    </w:p>
    <w:bookmarkEnd w:id="8"/>
    <w:p w:rsidR="0066006D" w:rsidRDefault="00DF4EFF" w:rsidP="004C764E">
      <w:pPr>
        <w:spacing w:after="240"/>
        <w:jc w:val="both"/>
        <w:rPr>
          <w:rStyle w:val="default"/>
          <w:rFonts w:cs="David" w:hint="cs"/>
          <w:rtl/>
        </w:rPr>
      </w:pPr>
      <w:r w:rsidRPr="0066006D">
        <w:rPr>
          <w:rFonts w:cs="David" w:hint="cs"/>
          <w:rtl/>
        </w:rPr>
        <w:t>61- 62- מקנים סמכות לעליון להאריך מעצר מעבר ל-9 חודשים לגבי נאשם שטרם הורשע בדין. רק שופט העליון מוסמך להאריך את מעצרו</w:t>
      </w:r>
      <w:r w:rsidR="00B63F05">
        <w:rPr>
          <w:rFonts w:cs="David" w:hint="cs"/>
          <w:rtl/>
        </w:rPr>
        <w:t xml:space="preserve"> כל פעם לעוד 90 יום.</w:t>
      </w:r>
      <w:r w:rsidR="0093652A">
        <w:rPr>
          <w:rFonts w:cs="David" w:hint="cs"/>
          <w:rtl/>
        </w:rPr>
        <w:t xml:space="preserve"> </w:t>
      </w:r>
      <w:r w:rsidR="0093652A" w:rsidRPr="0093652A">
        <w:rPr>
          <w:rFonts w:cs="David" w:hint="cs"/>
          <w:u w:val="single"/>
          <w:rtl/>
        </w:rPr>
        <w:t>ס' 62(ב)</w:t>
      </w:r>
      <w:r w:rsidR="0093652A">
        <w:rPr>
          <w:rFonts w:cs="David" w:hint="cs"/>
          <w:rtl/>
        </w:rPr>
        <w:t xml:space="preserve">- ניתן להאריך אף עד 150 ימים. </w:t>
      </w:r>
      <w:r w:rsidR="0093652A" w:rsidRPr="0093652A">
        <w:rPr>
          <w:rFonts w:cs="David" w:hint="cs"/>
          <w:rtl/>
        </w:rPr>
        <w:t>הכוונה היא לתת לביהמ"ש ביטוי לצפי ההליך כבר בבקשת הארכת מעצר. כמו כן, ביהמ"ש יכול להאריך את משך הזמן של החשוד במעצר עד שמוגש כתב אישום, כל פעם ב90 יום. הליכים פלילים במדינת ישראל נמשכים זמן רב ולכן העליון נדרש להאריך מעצר, מעבר ל90 יום, פעמים רבות, ולעיתים אף בקשות חוזרות ונשנות.</w:t>
      </w:r>
      <w:r w:rsidR="0093652A">
        <w:rPr>
          <w:rFonts w:cs="David" w:hint="cs"/>
          <w:rtl/>
        </w:rPr>
        <w:t xml:space="preserve"> </w:t>
      </w:r>
      <w:hyperlink r:id="rId14" w:history="1">
        <w:r w:rsidR="0093652A" w:rsidRPr="0093652A">
          <w:rPr>
            <w:rFonts w:cs="David" w:hint="cs"/>
            <w:b/>
            <w:bCs/>
            <w:color w:val="0070C0"/>
            <w:highlight w:val="yellow"/>
            <w:u w:val="single"/>
            <w:rtl/>
          </w:rPr>
          <w:t>בש"פ יעקב אוחנונה</w:t>
        </w:r>
      </w:hyperlink>
      <w:r w:rsidR="0093652A" w:rsidRPr="0093652A">
        <w:rPr>
          <w:rFonts w:cs="David" w:hint="cs"/>
          <w:color w:val="0070C0"/>
          <w:rtl/>
        </w:rPr>
        <w:t xml:space="preserve">- השיקולים הנדרשים בהארכת מעצר מעבר לתשעה חודשים. </w:t>
      </w:r>
      <w:r w:rsidR="0093652A" w:rsidRPr="0093652A">
        <w:rPr>
          <w:rFonts w:cs="David" w:hint="cs"/>
          <w:b/>
          <w:bCs/>
          <w:color w:val="0070C0"/>
          <w:rtl/>
        </w:rPr>
        <w:t>לא רשימה סגורה</w:t>
      </w:r>
      <w:r w:rsidR="0093652A" w:rsidRPr="0093652A">
        <w:rPr>
          <w:rFonts w:cs="David" w:hint="cs"/>
          <w:color w:val="0070C0"/>
          <w:rtl/>
        </w:rPr>
        <w:t>- ביהמ"ש בודק מהי העילה להתמשכות ההליכים. אם נובעת באשמת הסנגוריה/הנאשם מהווה שיקול נכבד להארכת המעצר, אך לא מדובר בשיקול יחיד ומכריע. מנגד, כשההליך מתמשך בגלל התביעה (לא העבירה חומר חקירה) פחות יאריכו את המעצר. בודקים את מכלול הנסיבות, את מידת הסיכון מהנאשם (הסכנה הנשקפת ממנו), סיבות המעצר, מורכבות התיק.</w:t>
      </w:r>
      <w:r w:rsidR="0093652A" w:rsidRPr="0093652A">
        <w:rPr>
          <w:rFonts w:cs="David"/>
          <w:color w:val="0070C0"/>
          <w:rtl/>
        </w:rPr>
        <w:t xml:space="preserve"> </w:t>
      </w:r>
      <w:r w:rsidR="0093652A" w:rsidRPr="0093652A">
        <w:rPr>
          <w:rFonts w:cs="David"/>
          <w:b/>
          <w:bCs/>
          <w:color w:val="0070C0"/>
          <w:rtl/>
        </w:rPr>
        <w:t>הלכה היא, כי בעבירות של סחר בסם מסוכן מחייב הסיכון הנשקף לציבור להחזיק את הנאשם במעצר עד תום משפטו</w:t>
      </w:r>
      <w:r w:rsidR="0093652A" w:rsidRPr="0093652A">
        <w:rPr>
          <w:rFonts w:cs="David" w:hint="cs"/>
          <w:b/>
          <w:bCs/>
          <w:color w:val="0070C0"/>
          <w:rtl/>
        </w:rPr>
        <w:t>. כמו כן, בעבירות חמורות הצופות ענישה קשה קיים גם חשש מובנה של הימלטות מהדין.</w:t>
      </w:r>
    </w:p>
    <w:p w:rsidR="00DF4EFF" w:rsidRPr="00242254" w:rsidRDefault="00DF4EFF" w:rsidP="004C764E">
      <w:pPr>
        <w:spacing w:after="240"/>
        <w:jc w:val="both"/>
        <w:rPr>
          <w:rFonts w:cs="David"/>
          <w:sz w:val="24"/>
          <w:szCs w:val="24"/>
          <w:rtl/>
        </w:rPr>
      </w:pPr>
      <w:r w:rsidRPr="00242254">
        <w:rPr>
          <w:rFonts w:cs="David" w:hint="cs"/>
          <w:b/>
          <w:bCs/>
          <w:sz w:val="24"/>
          <w:szCs w:val="24"/>
          <w:u w:val="single"/>
          <w:rtl/>
        </w:rPr>
        <w:t xml:space="preserve">מעצר עד תום הליכים </w:t>
      </w:r>
      <w:r w:rsidRPr="00242254">
        <w:rPr>
          <w:rFonts w:cs="David" w:hint="cs"/>
          <w:sz w:val="24"/>
          <w:szCs w:val="24"/>
          <w:rtl/>
        </w:rPr>
        <w:t>(לאחר הגשת כתב אישום)</w:t>
      </w:r>
    </w:p>
    <w:p w:rsidR="00242254" w:rsidRDefault="00DF4EFF" w:rsidP="004C764E">
      <w:pPr>
        <w:spacing w:after="240"/>
        <w:jc w:val="both"/>
        <w:rPr>
          <w:rFonts w:cs="David" w:hint="cs"/>
          <w:rtl/>
        </w:rPr>
      </w:pPr>
      <w:r w:rsidRPr="002E4A7B">
        <w:rPr>
          <w:rFonts w:cs="David" w:hint="cs"/>
          <w:rtl/>
        </w:rPr>
        <w:lastRenderedPageBreak/>
        <w:t>זהו</w:t>
      </w:r>
      <w:r w:rsidRPr="002E4A7B">
        <w:rPr>
          <w:rFonts w:cs="David"/>
          <w:rtl/>
        </w:rPr>
        <w:t xml:space="preserve"> </w:t>
      </w:r>
      <w:r w:rsidRPr="002E4A7B">
        <w:rPr>
          <w:rFonts w:cs="David" w:hint="cs"/>
          <w:rtl/>
        </w:rPr>
        <w:t>מעצר</w:t>
      </w:r>
      <w:r w:rsidRPr="002E4A7B">
        <w:rPr>
          <w:rFonts w:cs="David"/>
          <w:rtl/>
        </w:rPr>
        <w:t xml:space="preserve"> </w:t>
      </w:r>
      <w:r w:rsidRPr="002E4A7B">
        <w:rPr>
          <w:rFonts w:cs="David" w:hint="cs"/>
          <w:rtl/>
        </w:rPr>
        <w:t>המתבקש</w:t>
      </w:r>
      <w:r w:rsidRPr="002E4A7B">
        <w:rPr>
          <w:rFonts w:cs="David"/>
          <w:rtl/>
        </w:rPr>
        <w:t xml:space="preserve"> </w:t>
      </w:r>
      <w:r w:rsidRPr="002E4A7B">
        <w:rPr>
          <w:rFonts w:cs="David" w:hint="cs"/>
          <w:rtl/>
        </w:rPr>
        <w:t>לאחר</w:t>
      </w:r>
      <w:r w:rsidRPr="002E4A7B">
        <w:rPr>
          <w:rFonts w:cs="David"/>
          <w:rtl/>
        </w:rPr>
        <w:t xml:space="preserve"> </w:t>
      </w:r>
      <w:r w:rsidRPr="002E4A7B">
        <w:rPr>
          <w:rFonts w:cs="David" w:hint="cs"/>
          <w:rtl/>
        </w:rPr>
        <w:t>החלטת</w:t>
      </w:r>
      <w:r w:rsidRPr="002E4A7B">
        <w:rPr>
          <w:rFonts w:cs="David"/>
          <w:rtl/>
        </w:rPr>
        <w:t xml:space="preserve"> </w:t>
      </w:r>
      <w:r w:rsidRPr="002E4A7B">
        <w:rPr>
          <w:rFonts w:cs="David" w:hint="cs"/>
          <w:rtl/>
        </w:rPr>
        <w:t>שחרור</w:t>
      </w:r>
      <w:r w:rsidRPr="002E4A7B">
        <w:rPr>
          <w:rFonts w:cs="David"/>
          <w:rtl/>
        </w:rPr>
        <w:t xml:space="preserve">. </w:t>
      </w:r>
      <w:r w:rsidRPr="00242254">
        <w:rPr>
          <w:rFonts w:cs="David" w:hint="cs"/>
          <w:u w:val="single"/>
          <w:rtl/>
        </w:rPr>
        <w:t>ס</w:t>
      </w:r>
      <w:r w:rsidRPr="00242254">
        <w:rPr>
          <w:rFonts w:cs="David"/>
          <w:u w:val="single"/>
          <w:rtl/>
        </w:rPr>
        <w:t>' 21(</w:t>
      </w:r>
      <w:r w:rsidRPr="00242254">
        <w:rPr>
          <w:rFonts w:cs="David" w:hint="cs"/>
          <w:u w:val="single"/>
          <w:rtl/>
        </w:rPr>
        <w:t>א</w:t>
      </w:r>
      <w:r w:rsidRPr="00242254">
        <w:rPr>
          <w:rFonts w:cs="David"/>
          <w:u w:val="single"/>
          <w:rtl/>
        </w:rPr>
        <w:t>)</w:t>
      </w:r>
      <w:r w:rsidR="00242254">
        <w:rPr>
          <w:rFonts w:cs="David" w:hint="cs"/>
          <w:u w:val="single"/>
          <w:rtl/>
        </w:rPr>
        <w:t xml:space="preserve"> לחוק המעצרים</w:t>
      </w:r>
      <w:r w:rsidRPr="002E4A7B">
        <w:rPr>
          <w:rFonts w:cs="David"/>
          <w:rtl/>
        </w:rPr>
        <w:t xml:space="preserve"> </w:t>
      </w:r>
      <w:r w:rsidRPr="002E4A7B">
        <w:rPr>
          <w:rFonts w:cs="David" w:hint="cs"/>
          <w:rtl/>
        </w:rPr>
        <w:t>מקנה</w:t>
      </w:r>
      <w:r w:rsidRPr="002E4A7B">
        <w:rPr>
          <w:rFonts w:cs="David"/>
          <w:rtl/>
        </w:rPr>
        <w:t xml:space="preserve"> </w:t>
      </w:r>
      <w:r w:rsidRPr="002E4A7B">
        <w:rPr>
          <w:rFonts w:cs="David" w:hint="cs"/>
          <w:rtl/>
        </w:rPr>
        <w:t>סמכות</w:t>
      </w:r>
      <w:r w:rsidRPr="002E4A7B">
        <w:rPr>
          <w:rFonts w:cs="David"/>
          <w:rtl/>
        </w:rPr>
        <w:t xml:space="preserve"> </w:t>
      </w:r>
      <w:r w:rsidRPr="002E4A7B">
        <w:rPr>
          <w:rFonts w:cs="David" w:hint="cs"/>
          <w:rtl/>
        </w:rPr>
        <w:t>לביהמ</w:t>
      </w:r>
      <w:r w:rsidRPr="002E4A7B">
        <w:rPr>
          <w:rFonts w:cs="David"/>
          <w:rtl/>
        </w:rPr>
        <w:t>"</w:t>
      </w:r>
      <w:r w:rsidRPr="002E4A7B">
        <w:rPr>
          <w:rFonts w:cs="David" w:hint="cs"/>
          <w:rtl/>
        </w:rPr>
        <w:t>ש</w:t>
      </w:r>
      <w:r w:rsidRPr="002E4A7B">
        <w:rPr>
          <w:rFonts w:cs="David"/>
          <w:rtl/>
        </w:rPr>
        <w:t xml:space="preserve"> </w:t>
      </w:r>
      <w:r w:rsidRPr="002E4A7B">
        <w:rPr>
          <w:rFonts w:cs="David" w:hint="cs"/>
          <w:rtl/>
        </w:rPr>
        <w:t>אליו</w:t>
      </w:r>
      <w:r w:rsidRPr="002E4A7B">
        <w:rPr>
          <w:rFonts w:cs="David"/>
          <w:rtl/>
        </w:rPr>
        <w:t xml:space="preserve"> </w:t>
      </w:r>
      <w:r w:rsidRPr="002E4A7B">
        <w:rPr>
          <w:rFonts w:cs="David" w:hint="cs"/>
          <w:rtl/>
        </w:rPr>
        <w:t>הוגש</w:t>
      </w:r>
      <w:r w:rsidRPr="002E4A7B">
        <w:rPr>
          <w:rFonts w:cs="David"/>
          <w:rtl/>
        </w:rPr>
        <w:t xml:space="preserve"> </w:t>
      </w:r>
      <w:r w:rsidRPr="002E4A7B">
        <w:rPr>
          <w:rFonts w:cs="David" w:hint="cs"/>
          <w:rtl/>
        </w:rPr>
        <w:t>כתב</w:t>
      </w:r>
      <w:r w:rsidRPr="002E4A7B">
        <w:rPr>
          <w:rFonts w:cs="David"/>
          <w:rtl/>
        </w:rPr>
        <w:t xml:space="preserve"> </w:t>
      </w:r>
      <w:r w:rsidRPr="002E4A7B">
        <w:rPr>
          <w:rFonts w:cs="David" w:hint="cs"/>
          <w:rtl/>
        </w:rPr>
        <w:t>האישום</w:t>
      </w:r>
      <w:r w:rsidRPr="002E4A7B">
        <w:rPr>
          <w:rFonts w:cs="David"/>
          <w:rtl/>
        </w:rPr>
        <w:t xml:space="preserve"> </w:t>
      </w:r>
      <w:r w:rsidRPr="002E4A7B">
        <w:rPr>
          <w:rFonts w:cs="David" w:hint="cs"/>
          <w:rtl/>
        </w:rPr>
        <w:t>לעצור</w:t>
      </w:r>
      <w:r w:rsidRPr="002E4A7B">
        <w:rPr>
          <w:rFonts w:cs="David"/>
          <w:rtl/>
        </w:rPr>
        <w:t xml:space="preserve"> </w:t>
      </w:r>
      <w:r w:rsidRPr="002E4A7B">
        <w:rPr>
          <w:rFonts w:cs="David" w:hint="cs"/>
          <w:rtl/>
        </w:rPr>
        <w:t>את</w:t>
      </w:r>
      <w:r w:rsidRPr="002E4A7B">
        <w:rPr>
          <w:rFonts w:cs="David"/>
          <w:rtl/>
        </w:rPr>
        <w:t xml:space="preserve"> </w:t>
      </w:r>
      <w:r w:rsidRPr="002E4A7B">
        <w:rPr>
          <w:rFonts w:cs="David" w:hint="cs"/>
          <w:rtl/>
        </w:rPr>
        <w:t>החשוד</w:t>
      </w:r>
      <w:r w:rsidRPr="002E4A7B">
        <w:rPr>
          <w:rFonts w:cs="David"/>
          <w:rtl/>
        </w:rPr>
        <w:t xml:space="preserve"> </w:t>
      </w:r>
      <w:r w:rsidRPr="002E4A7B">
        <w:rPr>
          <w:rFonts w:cs="David" w:hint="cs"/>
          <w:rtl/>
        </w:rPr>
        <w:t>עד</w:t>
      </w:r>
      <w:r w:rsidRPr="002E4A7B">
        <w:rPr>
          <w:rFonts w:cs="David"/>
          <w:rtl/>
        </w:rPr>
        <w:t xml:space="preserve"> </w:t>
      </w:r>
      <w:r w:rsidRPr="002E4A7B">
        <w:rPr>
          <w:rFonts w:cs="David" w:hint="cs"/>
          <w:rtl/>
        </w:rPr>
        <w:t>תום</w:t>
      </w:r>
      <w:r w:rsidRPr="002E4A7B">
        <w:rPr>
          <w:rFonts w:cs="David"/>
          <w:rtl/>
        </w:rPr>
        <w:t xml:space="preserve"> </w:t>
      </w:r>
      <w:r w:rsidRPr="002E4A7B">
        <w:rPr>
          <w:rFonts w:cs="David" w:hint="cs"/>
          <w:rtl/>
        </w:rPr>
        <w:t>ההליכים</w:t>
      </w:r>
      <w:r w:rsidR="00242254">
        <w:rPr>
          <w:rFonts w:cs="David" w:hint="cs"/>
          <w:rtl/>
        </w:rPr>
        <w:t xml:space="preserve">, </w:t>
      </w:r>
      <w:r w:rsidR="00242254" w:rsidRPr="002E4A7B">
        <w:rPr>
          <w:rFonts w:cs="David" w:hint="cs"/>
          <w:rtl/>
        </w:rPr>
        <w:t>למעצר</w:t>
      </w:r>
      <w:r w:rsidR="00242254" w:rsidRPr="002E4A7B">
        <w:rPr>
          <w:rFonts w:cs="David"/>
          <w:rtl/>
        </w:rPr>
        <w:t xml:space="preserve"> </w:t>
      </w:r>
      <w:r w:rsidR="00242254" w:rsidRPr="002E4A7B">
        <w:rPr>
          <w:rFonts w:cs="David" w:hint="cs"/>
          <w:rtl/>
        </w:rPr>
        <w:t>יש</w:t>
      </w:r>
      <w:r w:rsidR="00242254" w:rsidRPr="002E4A7B">
        <w:rPr>
          <w:rFonts w:cs="David"/>
          <w:rtl/>
        </w:rPr>
        <w:t xml:space="preserve"> </w:t>
      </w:r>
      <w:r w:rsidR="00242254" w:rsidRPr="002E4A7B">
        <w:rPr>
          <w:rFonts w:cs="David" w:hint="cs"/>
          <w:rtl/>
        </w:rPr>
        <w:t>קיום</w:t>
      </w:r>
      <w:r w:rsidR="00242254" w:rsidRPr="002E4A7B">
        <w:rPr>
          <w:rFonts w:cs="David"/>
          <w:rtl/>
        </w:rPr>
        <w:t xml:space="preserve"> </w:t>
      </w:r>
      <w:r w:rsidR="00242254" w:rsidRPr="002E4A7B">
        <w:rPr>
          <w:rFonts w:cs="David" w:hint="cs"/>
          <w:rtl/>
        </w:rPr>
        <w:t>רק</w:t>
      </w:r>
      <w:r w:rsidR="00242254" w:rsidRPr="002E4A7B">
        <w:rPr>
          <w:rFonts w:cs="David"/>
          <w:rtl/>
        </w:rPr>
        <w:t xml:space="preserve"> </w:t>
      </w:r>
      <w:r w:rsidR="00242254" w:rsidRPr="002E4A7B">
        <w:rPr>
          <w:rFonts w:cs="David" w:hint="cs"/>
          <w:rtl/>
        </w:rPr>
        <w:t>כשהתקבל</w:t>
      </w:r>
      <w:r w:rsidR="00242254" w:rsidRPr="002E4A7B">
        <w:rPr>
          <w:rFonts w:cs="David"/>
          <w:rtl/>
        </w:rPr>
        <w:t xml:space="preserve"> </w:t>
      </w:r>
      <w:r w:rsidR="00242254" w:rsidRPr="002E4A7B">
        <w:rPr>
          <w:rFonts w:cs="David" w:hint="cs"/>
          <w:rtl/>
        </w:rPr>
        <w:t>כתב</w:t>
      </w:r>
      <w:r w:rsidR="00242254" w:rsidRPr="002E4A7B">
        <w:rPr>
          <w:rFonts w:cs="David"/>
          <w:rtl/>
        </w:rPr>
        <w:t xml:space="preserve"> </w:t>
      </w:r>
      <w:r w:rsidR="00242254" w:rsidRPr="002E4A7B">
        <w:rPr>
          <w:rFonts w:cs="David" w:hint="cs"/>
          <w:rtl/>
        </w:rPr>
        <w:t>האישום</w:t>
      </w:r>
      <w:r w:rsidRPr="002E4A7B">
        <w:rPr>
          <w:rFonts w:cs="David"/>
          <w:rtl/>
        </w:rPr>
        <w:t xml:space="preserve"> </w:t>
      </w:r>
      <w:r w:rsidR="00242254">
        <w:rPr>
          <w:rFonts w:cs="David" w:hint="cs"/>
          <w:rtl/>
        </w:rPr>
        <w:t>(</w:t>
      </w:r>
      <w:r w:rsidRPr="002E4A7B">
        <w:rPr>
          <w:rFonts w:cs="David" w:hint="cs"/>
          <w:rtl/>
        </w:rPr>
        <w:t>בפרקטיקה</w:t>
      </w:r>
      <w:r w:rsidRPr="002E4A7B">
        <w:rPr>
          <w:rFonts w:cs="David"/>
          <w:rtl/>
        </w:rPr>
        <w:t xml:space="preserve"> </w:t>
      </w:r>
      <w:r w:rsidRPr="002E4A7B">
        <w:rPr>
          <w:rFonts w:cs="David" w:hint="cs"/>
          <w:rtl/>
        </w:rPr>
        <w:t>התובע</w:t>
      </w:r>
      <w:r w:rsidRPr="002E4A7B">
        <w:rPr>
          <w:rFonts w:cs="David"/>
          <w:rtl/>
        </w:rPr>
        <w:t xml:space="preserve"> </w:t>
      </w:r>
      <w:r w:rsidRPr="002E4A7B">
        <w:rPr>
          <w:rFonts w:cs="David" w:hint="cs"/>
          <w:rtl/>
        </w:rPr>
        <w:t>מגיע</w:t>
      </w:r>
      <w:r w:rsidRPr="002E4A7B">
        <w:rPr>
          <w:rFonts w:cs="David"/>
          <w:rtl/>
        </w:rPr>
        <w:t xml:space="preserve"> </w:t>
      </w:r>
      <w:r w:rsidRPr="002E4A7B">
        <w:rPr>
          <w:rFonts w:cs="David" w:hint="cs"/>
          <w:rtl/>
        </w:rPr>
        <w:t>לבימ</w:t>
      </w:r>
      <w:r w:rsidRPr="002E4A7B">
        <w:rPr>
          <w:rFonts w:cs="David"/>
          <w:rtl/>
        </w:rPr>
        <w:t>"</w:t>
      </w:r>
      <w:r w:rsidRPr="002E4A7B">
        <w:rPr>
          <w:rFonts w:cs="David" w:hint="cs"/>
          <w:rtl/>
        </w:rPr>
        <w:t>ש</w:t>
      </w:r>
      <w:r w:rsidRPr="002E4A7B">
        <w:rPr>
          <w:rFonts w:cs="David"/>
          <w:rtl/>
        </w:rPr>
        <w:t xml:space="preserve"> </w:t>
      </w:r>
      <w:r w:rsidRPr="002E4A7B">
        <w:rPr>
          <w:rFonts w:cs="David" w:hint="cs"/>
          <w:rtl/>
        </w:rPr>
        <w:t>יחד</w:t>
      </w:r>
      <w:r w:rsidRPr="002E4A7B">
        <w:rPr>
          <w:rFonts w:cs="David"/>
          <w:rtl/>
        </w:rPr>
        <w:t xml:space="preserve"> </w:t>
      </w:r>
      <w:r w:rsidRPr="002E4A7B">
        <w:rPr>
          <w:rFonts w:cs="David" w:hint="cs"/>
          <w:rtl/>
        </w:rPr>
        <w:t>עם</w:t>
      </w:r>
      <w:r w:rsidRPr="002E4A7B">
        <w:rPr>
          <w:rFonts w:cs="David"/>
          <w:rtl/>
        </w:rPr>
        <w:t xml:space="preserve"> </w:t>
      </w:r>
      <w:r w:rsidRPr="002E4A7B">
        <w:rPr>
          <w:rFonts w:cs="David" w:hint="cs"/>
          <w:rtl/>
        </w:rPr>
        <w:t>כתב</w:t>
      </w:r>
      <w:r w:rsidRPr="002E4A7B">
        <w:rPr>
          <w:rFonts w:cs="David"/>
          <w:rtl/>
        </w:rPr>
        <w:t xml:space="preserve"> </w:t>
      </w:r>
      <w:r w:rsidRPr="002E4A7B">
        <w:rPr>
          <w:rFonts w:cs="David" w:hint="cs"/>
          <w:rtl/>
        </w:rPr>
        <w:t>אישום</w:t>
      </w:r>
      <w:r w:rsidRPr="002E4A7B">
        <w:rPr>
          <w:rFonts w:cs="David"/>
          <w:rtl/>
        </w:rPr>
        <w:t xml:space="preserve"> </w:t>
      </w:r>
      <w:r w:rsidRPr="002E4A7B">
        <w:rPr>
          <w:rFonts w:cs="David" w:hint="cs"/>
          <w:rtl/>
        </w:rPr>
        <w:t>גם</w:t>
      </w:r>
      <w:r w:rsidRPr="002E4A7B">
        <w:rPr>
          <w:rFonts w:cs="David"/>
          <w:rtl/>
        </w:rPr>
        <w:t xml:space="preserve"> </w:t>
      </w:r>
      <w:r w:rsidRPr="002E4A7B">
        <w:rPr>
          <w:rFonts w:cs="David" w:hint="cs"/>
          <w:rtl/>
        </w:rPr>
        <w:t>עם</w:t>
      </w:r>
      <w:r w:rsidRPr="002E4A7B">
        <w:rPr>
          <w:rFonts w:cs="David"/>
          <w:rtl/>
        </w:rPr>
        <w:t xml:space="preserve"> </w:t>
      </w:r>
      <w:r w:rsidRPr="002E4A7B">
        <w:rPr>
          <w:rFonts w:cs="David" w:hint="cs"/>
          <w:rtl/>
        </w:rPr>
        <w:t>בקשת</w:t>
      </w:r>
      <w:r w:rsidRPr="002E4A7B">
        <w:rPr>
          <w:rFonts w:cs="David"/>
          <w:rtl/>
        </w:rPr>
        <w:t xml:space="preserve"> </w:t>
      </w:r>
      <w:r w:rsidRPr="002E4A7B">
        <w:rPr>
          <w:rFonts w:cs="David" w:hint="cs"/>
          <w:rtl/>
        </w:rPr>
        <w:t>מעצר</w:t>
      </w:r>
      <w:r w:rsidRPr="002E4A7B">
        <w:rPr>
          <w:rFonts w:cs="David"/>
          <w:rtl/>
        </w:rPr>
        <w:t xml:space="preserve"> </w:t>
      </w:r>
      <w:r w:rsidRPr="002E4A7B">
        <w:rPr>
          <w:rFonts w:cs="David" w:hint="cs"/>
          <w:rtl/>
        </w:rPr>
        <w:t>עד</w:t>
      </w:r>
      <w:r w:rsidRPr="002E4A7B">
        <w:rPr>
          <w:rFonts w:cs="David"/>
          <w:rtl/>
        </w:rPr>
        <w:t xml:space="preserve"> </w:t>
      </w:r>
      <w:r w:rsidRPr="002E4A7B">
        <w:rPr>
          <w:rFonts w:cs="David" w:hint="cs"/>
          <w:rtl/>
        </w:rPr>
        <w:t>תום</w:t>
      </w:r>
      <w:r w:rsidRPr="002E4A7B">
        <w:rPr>
          <w:rFonts w:cs="David"/>
          <w:rtl/>
        </w:rPr>
        <w:t xml:space="preserve"> </w:t>
      </w:r>
      <w:r w:rsidRPr="002E4A7B">
        <w:rPr>
          <w:rFonts w:cs="David" w:hint="cs"/>
          <w:rtl/>
        </w:rPr>
        <w:t>ההליכים</w:t>
      </w:r>
      <w:r w:rsidR="00242254">
        <w:rPr>
          <w:rFonts w:cs="David" w:hint="cs"/>
          <w:rtl/>
        </w:rPr>
        <w:t>)</w:t>
      </w:r>
      <w:r w:rsidRPr="002E4A7B">
        <w:rPr>
          <w:rFonts w:cs="David"/>
          <w:rtl/>
        </w:rPr>
        <w:t xml:space="preserve">. </w:t>
      </w:r>
    </w:p>
    <w:p w:rsidR="00242254" w:rsidRPr="00242254" w:rsidRDefault="00242254" w:rsidP="004C764E">
      <w:pPr>
        <w:pStyle w:val="P000"/>
        <w:spacing w:before="72" w:line="276" w:lineRule="auto"/>
        <w:ind w:left="0"/>
        <w:rPr>
          <w:rStyle w:val="default"/>
          <w:rFonts w:cs="David"/>
          <w:b/>
          <w:bCs/>
          <w:color w:val="FF0000"/>
          <w:sz w:val="22"/>
          <w:szCs w:val="22"/>
          <w:rtl/>
        </w:rPr>
      </w:pPr>
      <w:r w:rsidRPr="00242254">
        <w:rPr>
          <w:rStyle w:val="big-number"/>
          <w:rFonts w:cs="David"/>
          <w:color w:val="FF0000"/>
          <w:sz w:val="22"/>
          <w:szCs w:val="22"/>
          <w:rtl/>
        </w:rPr>
        <w:t>21.</w:t>
      </w:r>
      <w:r w:rsidRPr="00242254">
        <w:rPr>
          <w:rStyle w:val="big-number"/>
          <w:rFonts w:cs="David"/>
          <w:color w:val="FF0000"/>
          <w:sz w:val="22"/>
          <w:szCs w:val="22"/>
          <w:rtl/>
        </w:rPr>
        <w:tab/>
      </w:r>
      <w:r w:rsidRPr="00242254">
        <w:rPr>
          <w:rStyle w:val="default"/>
          <w:rFonts w:cs="David"/>
          <w:color w:val="FF0000"/>
          <w:sz w:val="22"/>
          <w:szCs w:val="22"/>
          <w:rtl/>
        </w:rPr>
        <w:t>(</w:t>
      </w:r>
      <w:r w:rsidRPr="00242254">
        <w:rPr>
          <w:rStyle w:val="default"/>
          <w:rFonts w:cs="David" w:hint="cs"/>
          <w:color w:val="FF0000"/>
          <w:sz w:val="22"/>
          <w:szCs w:val="22"/>
          <w:rtl/>
        </w:rPr>
        <w:t>א)</w:t>
      </w:r>
      <w:r w:rsidRPr="00242254">
        <w:rPr>
          <w:rStyle w:val="default"/>
          <w:rFonts w:cs="David"/>
          <w:color w:val="FF0000"/>
          <w:sz w:val="22"/>
          <w:szCs w:val="22"/>
          <w:rtl/>
        </w:rPr>
        <w:tab/>
      </w:r>
      <w:r w:rsidRPr="00242254">
        <w:rPr>
          <w:rStyle w:val="default"/>
          <w:rFonts w:cs="David" w:hint="cs"/>
          <w:color w:val="FF0000"/>
          <w:sz w:val="22"/>
          <w:szCs w:val="22"/>
          <w:rtl/>
        </w:rPr>
        <w:t xml:space="preserve">הוגש כתב אישום, </w:t>
      </w:r>
      <w:r w:rsidRPr="00242254">
        <w:rPr>
          <w:rStyle w:val="default"/>
          <w:rFonts w:cs="David" w:hint="cs"/>
          <w:b/>
          <w:bCs/>
          <w:color w:val="FF0000"/>
          <w:sz w:val="22"/>
          <w:szCs w:val="22"/>
          <w:rtl/>
        </w:rPr>
        <w:t xml:space="preserve">רשאי בית המשפט שבפניו הוגש כתב האישום </w:t>
      </w:r>
      <w:r w:rsidRPr="00242254">
        <w:rPr>
          <w:rStyle w:val="default"/>
          <w:rFonts w:cs="David" w:hint="cs"/>
          <w:b/>
          <w:bCs/>
          <w:color w:val="FF0000"/>
          <w:sz w:val="22"/>
          <w:szCs w:val="22"/>
          <w:u w:val="single"/>
          <w:rtl/>
        </w:rPr>
        <w:t>לצוות על מעצרו של הנאשם</w:t>
      </w:r>
      <w:r w:rsidRPr="00242254">
        <w:rPr>
          <w:rStyle w:val="default"/>
          <w:rFonts w:cs="David" w:hint="cs"/>
          <w:b/>
          <w:bCs/>
          <w:color w:val="FF0000"/>
          <w:sz w:val="22"/>
          <w:szCs w:val="22"/>
          <w:rtl/>
        </w:rPr>
        <w:t xml:space="preserve"> עד תום ההליכים המ</w:t>
      </w:r>
      <w:r w:rsidRPr="00242254">
        <w:rPr>
          <w:rStyle w:val="default"/>
          <w:rFonts w:cs="David"/>
          <w:b/>
          <w:bCs/>
          <w:color w:val="FF0000"/>
          <w:sz w:val="22"/>
          <w:szCs w:val="22"/>
          <w:rtl/>
        </w:rPr>
        <w:t>ש</w:t>
      </w:r>
      <w:r w:rsidRPr="00242254">
        <w:rPr>
          <w:rStyle w:val="default"/>
          <w:rFonts w:cs="David" w:hint="cs"/>
          <w:b/>
          <w:bCs/>
          <w:color w:val="FF0000"/>
          <w:sz w:val="22"/>
          <w:szCs w:val="22"/>
          <w:rtl/>
        </w:rPr>
        <w:t>פטיים, אם נתקיים אחד מאלה:</w:t>
      </w:r>
    </w:p>
    <w:p w:rsidR="00242254" w:rsidRPr="00242254" w:rsidRDefault="00242254" w:rsidP="004C764E">
      <w:pPr>
        <w:pStyle w:val="P220"/>
        <w:spacing w:before="72" w:line="276" w:lineRule="auto"/>
        <w:ind w:left="1021" w:right="0"/>
        <w:rPr>
          <w:rStyle w:val="default"/>
          <w:rFonts w:cs="David"/>
          <w:color w:val="FF0000"/>
          <w:sz w:val="22"/>
          <w:szCs w:val="22"/>
          <w:rtl/>
        </w:rPr>
      </w:pPr>
      <w:r w:rsidRPr="00242254">
        <w:rPr>
          <w:rStyle w:val="default"/>
          <w:rFonts w:cs="David"/>
          <w:color w:val="FF0000"/>
          <w:sz w:val="22"/>
          <w:szCs w:val="22"/>
          <w:rtl/>
        </w:rPr>
        <w:t>(1)</w:t>
      </w:r>
      <w:r w:rsidRPr="00242254">
        <w:rPr>
          <w:rStyle w:val="default"/>
          <w:rFonts w:cs="David"/>
          <w:color w:val="FF0000"/>
          <w:sz w:val="22"/>
          <w:szCs w:val="22"/>
          <w:rtl/>
        </w:rPr>
        <w:tab/>
      </w:r>
      <w:r w:rsidRPr="00242254">
        <w:rPr>
          <w:rStyle w:val="default"/>
          <w:rFonts w:cs="David" w:hint="cs"/>
          <w:color w:val="FF0000"/>
          <w:sz w:val="22"/>
          <w:szCs w:val="22"/>
          <w:rtl/>
        </w:rPr>
        <w:t>בית המשפט סבור, על סמך חומר שהוגש לו, כי נתקיים אחד מאלה:</w:t>
      </w:r>
    </w:p>
    <w:p w:rsidR="00242254" w:rsidRPr="00242254" w:rsidRDefault="00242254" w:rsidP="004C764E">
      <w:pPr>
        <w:pStyle w:val="P33"/>
        <w:spacing w:before="72" w:line="276" w:lineRule="auto"/>
        <w:ind w:left="1474" w:right="0"/>
        <w:rPr>
          <w:rStyle w:val="default"/>
          <w:rFonts w:cs="David"/>
          <w:color w:val="FF0000"/>
          <w:sz w:val="22"/>
          <w:szCs w:val="22"/>
          <w:rtl/>
        </w:rPr>
      </w:pPr>
      <w:r w:rsidRPr="00242254">
        <w:rPr>
          <w:rStyle w:val="default"/>
          <w:rFonts w:cs="David"/>
          <w:color w:val="FF0000"/>
          <w:sz w:val="22"/>
          <w:szCs w:val="22"/>
          <w:rtl/>
        </w:rPr>
        <w:t>(</w:t>
      </w:r>
      <w:r w:rsidRPr="00242254">
        <w:rPr>
          <w:rStyle w:val="default"/>
          <w:rFonts w:cs="David" w:hint="cs"/>
          <w:color w:val="FF0000"/>
          <w:sz w:val="22"/>
          <w:szCs w:val="22"/>
          <w:rtl/>
        </w:rPr>
        <w:t>א)</w:t>
      </w:r>
      <w:r w:rsidRPr="00242254">
        <w:rPr>
          <w:rStyle w:val="default"/>
          <w:rFonts w:cs="David"/>
          <w:color w:val="FF0000"/>
          <w:sz w:val="22"/>
          <w:szCs w:val="22"/>
          <w:rtl/>
        </w:rPr>
        <w:tab/>
      </w:r>
      <w:r w:rsidRPr="00242254">
        <w:rPr>
          <w:rStyle w:val="default"/>
          <w:rFonts w:cs="David" w:hint="cs"/>
          <w:color w:val="FF0000"/>
          <w:sz w:val="22"/>
          <w:szCs w:val="22"/>
          <w:rtl/>
        </w:rPr>
        <w:t>קיים יסוד סביר לחשש ששחרור הנאשם או אי-מעצרו יביא לשיבוש הליכי משפט, להתחמקות מהליכי שפיטה או מריצוי עונש מאסר, או יביא להעלמת רכוש, להש</w:t>
      </w:r>
      <w:r w:rsidRPr="00242254">
        <w:rPr>
          <w:rStyle w:val="default"/>
          <w:rFonts w:cs="David"/>
          <w:color w:val="FF0000"/>
          <w:sz w:val="22"/>
          <w:szCs w:val="22"/>
          <w:rtl/>
        </w:rPr>
        <w:t>פ</w:t>
      </w:r>
      <w:r w:rsidRPr="00242254">
        <w:rPr>
          <w:rStyle w:val="default"/>
          <w:rFonts w:cs="David" w:hint="cs"/>
          <w:color w:val="FF0000"/>
          <w:sz w:val="22"/>
          <w:szCs w:val="22"/>
          <w:rtl/>
        </w:rPr>
        <w:t>עה על עדים או לפגיעה בראיות בדרך אחרת;</w:t>
      </w:r>
    </w:p>
    <w:p w:rsidR="00242254" w:rsidRPr="00242254" w:rsidRDefault="00242254" w:rsidP="004C764E">
      <w:pPr>
        <w:pStyle w:val="P33"/>
        <w:spacing w:before="72" w:line="276" w:lineRule="auto"/>
        <w:ind w:left="1474" w:right="0"/>
        <w:rPr>
          <w:rStyle w:val="default"/>
          <w:rFonts w:cs="David"/>
          <w:color w:val="FF0000"/>
          <w:sz w:val="22"/>
          <w:szCs w:val="22"/>
          <w:rtl/>
        </w:rPr>
      </w:pPr>
      <w:r w:rsidRPr="00242254">
        <w:rPr>
          <w:rStyle w:val="default"/>
          <w:rFonts w:cs="David"/>
          <w:color w:val="FF0000"/>
          <w:sz w:val="22"/>
          <w:szCs w:val="22"/>
          <w:rtl/>
        </w:rPr>
        <w:t>(</w:t>
      </w:r>
      <w:r w:rsidRPr="00242254">
        <w:rPr>
          <w:rStyle w:val="default"/>
          <w:rFonts w:cs="David" w:hint="cs"/>
          <w:color w:val="FF0000"/>
          <w:sz w:val="22"/>
          <w:szCs w:val="22"/>
          <w:rtl/>
        </w:rPr>
        <w:t>ב)</w:t>
      </w:r>
      <w:r w:rsidRPr="00242254">
        <w:rPr>
          <w:rStyle w:val="default"/>
          <w:rFonts w:cs="David"/>
          <w:color w:val="FF0000"/>
          <w:sz w:val="22"/>
          <w:szCs w:val="22"/>
          <w:rtl/>
        </w:rPr>
        <w:tab/>
      </w:r>
      <w:r w:rsidRPr="00242254">
        <w:rPr>
          <w:rStyle w:val="default"/>
          <w:rFonts w:cs="David" w:hint="cs"/>
          <w:color w:val="FF0000"/>
          <w:sz w:val="22"/>
          <w:szCs w:val="22"/>
          <w:rtl/>
        </w:rPr>
        <w:t>קיים יסוד סביר לחשש שהנאשם יסכן את בטחונו של אדם, את בטחון הציבור, או את בטחון המדינה;</w:t>
      </w:r>
    </w:p>
    <w:p w:rsidR="00242254" w:rsidRPr="00242254" w:rsidRDefault="00242254" w:rsidP="004C764E">
      <w:pPr>
        <w:pStyle w:val="P33"/>
        <w:spacing w:before="72" w:line="276" w:lineRule="auto"/>
        <w:ind w:left="1474" w:right="0"/>
        <w:rPr>
          <w:rStyle w:val="default"/>
          <w:rFonts w:cs="David"/>
          <w:color w:val="FF0000"/>
          <w:sz w:val="22"/>
          <w:szCs w:val="22"/>
          <w:rtl/>
        </w:rPr>
      </w:pPr>
      <w:r w:rsidRPr="00242254">
        <w:rPr>
          <w:rStyle w:val="default"/>
          <w:rFonts w:cs="David"/>
          <w:color w:val="FF0000"/>
          <w:sz w:val="22"/>
          <w:szCs w:val="22"/>
          <w:rtl/>
        </w:rPr>
        <w:t>(</w:t>
      </w:r>
      <w:r w:rsidRPr="00242254">
        <w:rPr>
          <w:rStyle w:val="default"/>
          <w:rFonts w:cs="David" w:hint="cs"/>
          <w:color w:val="FF0000"/>
          <w:sz w:val="22"/>
          <w:szCs w:val="22"/>
          <w:rtl/>
        </w:rPr>
        <w:t>ג)</w:t>
      </w:r>
      <w:r w:rsidRPr="00242254">
        <w:rPr>
          <w:rStyle w:val="default"/>
          <w:rFonts w:cs="David"/>
          <w:color w:val="FF0000"/>
          <w:sz w:val="22"/>
          <w:szCs w:val="22"/>
          <w:rtl/>
        </w:rPr>
        <w:tab/>
      </w:r>
      <w:r w:rsidRPr="00242254">
        <w:rPr>
          <w:rStyle w:val="default"/>
          <w:rFonts w:cs="David" w:hint="cs"/>
          <w:color w:val="FF0000"/>
          <w:sz w:val="22"/>
          <w:szCs w:val="22"/>
          <w:rtl/>
        </w:rPr>
        <w:t>הואשם הנאשם באחד מאלה:</w:t>
      </w:r>
    </w:p>
    <w:p w:rsidR="00242254" w:rsidRPr="00242254" w:rsidRDefault="00242254" w:rsidP="004C764E">
      <w:pPr>
        <w:pStyle w:val="P44"/>
        <w:spacing w:before="72" w:line="276" w:lineRule="auto"/>
        <w:ind w:left="1928" w:right="0"/>
        <w:rPr>
          <w:rStyle w:val="default"/>
          <w:rFonts w:cs="David"/>
          <w:color w:val="FF0000"/>
          <w:sz w:val="22"/>
          <w:szCs w:val="22"/>
          <w:rtl/>
        </w:rPr>
      </w:pPr>
      <w:r w:rsidRPr="00242254">
        <w:rPr>
          <w:rStyle w:val="default"/>
          <w:rFonts w:cs="David"/>
          <w:color w:val="FF0000"/>
          <w:sz w:val="22"/>
          <w:szCs w:val="22"/>
          <w:rtl/>
        </w:rPr>
        <w:t>(1)</w:t>
      </w:r>
      <w:r w:rsidRPr="00242254">
        <w:rPr>
          <w:rStyle w:val="default"/>
          <w:rFonts w:cs="David"/>
          <w:color w:val="FF0000"/>
          <w:sz w:val="22"/>
          <w:szCs w:val="22"/>
          <w:rtl/>
        </w:rPr>
        <w:tab/>
      </w:r>
      <w:r w:rsidRPr="00242254">
        <w:rPr>
          <w:rStyle w:val="default"/>
          <w:rFonts w:cs="David" w:hint="cs"/>
          <w:color w:val="FF0000"/>
          <w:sz w:val="22"/>
          <w:szCs w:val="22"/>
          <w:rtl/>
        </w:rPr>
        <w:t>עבירה שדינה מיתה או מאסר עולם;</w:t>
      </w:r>
    </w:p>
    <w:p w:rsidR="00242254" w:rsidRPr="00242254" w:rsidRDefault="00242254" w:rsidP="004C764E">
      <w:pPr>
        <w:pStyle w:val="P44"/>
        <w:spacing w:before="72" w:line="276" w:lineRule="auto"/>
        <w:ind w:left="1928" w:right="0"/>
        <w:rPr>
          <w:rStyle w:val="default"/>
          <w:rFonts w:cs="David"/>
          <w:color w:val="FF0000"/>
          <w:sz w:val="22"/>
          <w:szCs w:val="22"/>
          <w:rtl/>
        </w:rPr>
      </w:pPr>
      <w:r w:rsidRPr="00242254">
        <w:rPr>
          <w:rStyle w:val="default"/>
          <w:rFonts w:cs="David"/>
          <w:color w:val="FF0000"/>
          <w:sz w:val="22"/>
          <w:szCs w:val="22"/>
          <w:rtl/>
        </w:rPr>
        <w:t>(2)</w:t>
      </w:r>
      <w:r w:rsidRPr="00242254">
        <w:rPr>
          <w:rStyle w:val="default"/>
          <w:rFonts w:cs="David"/>
          <w:color w:val="FF0000"/>
          <w:sz w:val="22"/>
          <w:szCs w:val="22"/>
          <w:rtl/>
        </w:rPr>
        <w:tab/>
      </w:r>
      <w:r w:rsidRPr="00242254">
        <w:rPr>
          <w:rStyle w:val="default"/>
          <w:rFonts w:cs="David" w:hint="cs"/>
          <w:color w:val="FF0000"/>
          <w:sz w:val="22"/>
          <w:szCs w:val="22"/>
          <w:rtl/>
        </w:rPr>
        <w:t>עבירת בטחון כאמור בסעיף 35(ב);</w:t>
      </w:r>
    </w:p>
    <w:p w:rsidR="00242254" w:rsidRPr="00242254" w:rsidRDefault="00242254" w:rsidP="004C764E">
      <w:pPr>
        <w:pStyle w:val="P44"/>
        <w:spacing w:before="72" w:line="276" w:lineRule="auto"/>
        <w:ind w:left="1928" w:right="0"/>
        <w:rPr>
          <w:rStyle w:val="default"/>
          <w:rFonts w:cs="David"/>
          <w:color w:val="FF0000"/>
          <w:sz w:val="22"/>
          <w:szCs w:val="22"/>
          <w:rtl/>
        </w:rPr>
      </w:pPr>
      <w:r w:rsidRPr="00242254">
        <w:rPr>
          <w:rStyle w:val="default"/>
          <w:rFonts w:cs="David"/>
          <w:color w:val="FF0000"/>
          <w:sz w:val="22"/>
          <w:szCs w:val="22"/>
          <w:rtl/>
        </w:rPr>
        <w:t>(3)</w:t>
      </w:r>
      <w:r w:rsidRPr="00242254">
        <w:rPr>
          <w:rStyle w:val="default"/>
          <w:rFonts w:cs="David"/>
          <w:color w:val="FF0000"/>
          <w:sz w:val="22"/>
          <w:szCs w:val="22"/>
          <w:rtl/>
        </w:rPr>
        <w:tab/>
      </w:r>
      <w:r w:rsidRPr="00242254">
        <w:rPr>
          <w:rStyle w:val="default"/>
          <w:rFonts w:cs="David" w:hint="cs"/>
          <w:color w:val="FF0000"/>
          <w:sz w:val="22"/>
          <w:szCs w:val="22"/>
          <w:rtl/>
        </w:rPr>
        <w:t>עבירה לפי פקודת הסמים המ</w:t>
      </w:r>
      <w:r w:rsidRPr="00242254">
        <w:rPr>
          <w:rStyle w:val="default"/>
          <w:rFonts w:cs="David"/>
          <w:color w:val="FF0000"/>
          <w:sz w:val="22"/>
          <w:szCs w:val="22"/>
          <w:rtl/>
        </w:rPr>
        <w:t>ס</w:t>
      </w:r>
      <w:r w:rsidRPr="00242254">
        <w:rPr>
          <w:rStyle w:val="default"/>
          <w:rFonts w:cs="David" w:hint="cs"/>
          <w:color w:val="FF0000"/>
          <w:sz w:val="22"/>
          <w:szCs w:val="22"/>
          <w:rtl/>
        </w:rPr>
        <w:t>וכנים [נוסח חדש], תשל"ג</w:t>
      </w:r>
      <w:r w:rsidRPr="00242254">
        <w:rPr>
          <w:rStyle w:val="default"/>
          <w:rFonts w:cs="David"/>
          <w:color w:val="FF0000"/>
          <w:sz w:val="22"/>
          <w:szCs w:val="22"/>
          <w:rtl/>
        </w:rPr>
        <w:t>–</w:t>
      </w:r>
      <w:r w:rsidRPr="00242254">
        <w:rPr>
          <w:rStyle w:val="default"/>
          <w:rFonts w:cs="David" w:hint="cs"/>
          <w:color w:val="FF0000"/>
          <w:sz w:val="22"/>
          <w:szCs w:val="22"/>
          <w:rtl/>
        </w:rPr>
        <w:t>1973, למעט עבירה הנוגעת</w:t>
      </w:r>
      <w:r w:rsidRPr="00242254">
        <w:rPr>
          <w:color w:val="FF0000"/>
          <w:sz w:val="22"/>
          <w:szCs w:val="22"/>
          <w:rtl/>
        </w:rPr>
        <w:t> </w:t>
      </w:r>
      <w:r w:rsidRPr="00242254">
        <w:rPr>
          <w:rStyle w:val="default"/>
          <w:rFonts w:cs="David"/>
          <w:color w:val="FF0000"/>
          <w:sz w:val="22"/>
          <w:szCs w:val="22"/>
          <w:rtl/>
        </w:rPr>
        <w:t xml:space="preserve"> </w:t>
      </w:r>
      <w:r w:rsidRPr="00242254">
        <w:rPr>
          <w:rStyle w:val="default"/>
          <w:rFonts w:cs="David" w:hint="cs"/>
          <w:color w:val="FF0000"/>
          <w:sz w:val="22"/>
          <w:szCs w:val="22"/>
          <w:rtl/>
        </w:rPr>
        <w:t>לשימוש בסם או להחזקת סם לשימוש עצמי;</w:t>
      </w:r>
    </w:p>
    <w:p w:rsidR="00242254" w:rsidRPr="00242254" w:rsidRDefault="00242254" w:rsidP="004C764E">
      <w:pPr>
        <w:pStyle w:val="P44"/>
        <w:spacing w:before="72" w:line="276" w:lineRule="auto"/>
        <w:ind w:left="1928" w:right="0"/>
        <w:rPr>
          <w:rStyle w:val="default"/>
          <w:rFonts w:cs="David"/>
          <w:color w:val="FF0000"/>
          <w:sz w:val="22"/>
          <w:szCs w:val="22"/>
          <w:rtl/>
        </w:rPr>
      </w:pPr>
      <w:r w:rsidRPr="00242254">
        <w:rPr>
          <w:rStyle w:val="default"/>
          <w:rFonts w:cs="David"/>
          <w:color w:val="FF0000"/>
          <w:sz w:val="22"/>
          <w:szCs w:val="22"/>
          <w:rtl/>
        </w:rPr>
        <w:t>(4)</w:t>
      </w:r>
      <w:r w:rsidRPr="00242254">
        <w:rPr>
          <w:rStyle w:val="default"/>
          <w:rFonts w:cs="David"/>
          <w:color w:val="FF0000"/>
          <w:sz w:val="22"/>
          <w:szCs w:val="22"/>
          <w:rtl/>
        </w:rPr>
        <w:tab/>
      </w:r>
      <w:r w:rsidRPr="00242254">
        <w:rPr>
          <w:rStyle w:val="default"/>
          <w:rFonts w:cs="David" w:hint="cs"/>
          <w:color w:val="FF0000"/>
          <w:sz w:val="22"/>
          <w:szCs w:val="22"/>
          <w:rtl/>
        </w:rPr>
        <w:t>עבירה שנעשתה באלימות חמורה או</w:t>
      </w:r>
      <w:r w:rsidRPr="00242254">
        <w:rPr>
          <w:color w:val="FF0000"/>
          <w:sz w:val="22"/>
          <w:szCs w:val="22"/>
          <w:rtl/>
        </w:rPr>
        <w:t> </w:t>
      </w:r>
      <w:r w:rsidRPr="00242254">
        <w:rPr>
          <w:rStyle w:val="default"/>
          <w:rFonts w:cs="David"/>
          <w:color w:val="FF0000"/>
          <w:sz w:val="22"/>
          <w:szCs w:val="22"/>
          <w:rtl/>
        </w:rPr>
        <w:t xml:space="preserve"> </w:t>
      </w:r>
      <w:r w:rsidRPr="00242254">
        <w:rPr>
          <w:rStyle w:val="default"/>
          <w:rFonts w:cs="David" w:hint="cs"/>
          <w:color w:val="FF0000"/>
          <w:sz w:val="22"/>
          <w:szCs w:val="22"/>
          <w:rtl/>
        </w:rPr>
        <w:t>באכזריות או תוך שימוש בנשק קר או חם;</w:t>
      </w:r>
    </w:p>
    <w:p w:rsidR="00242254" w:rsidRPr="00242254" w:rsidRDefault="00242254" w:rsidP="004C764E">
      <w:pPr>
        <w:pStyle w:val="P44"/>
        <w:spacing w:before="72" w:line="276" w:lineRule="auto"/>
        <w:ind w:left="1928" w:right="0"/>
        <w:rPr>
          <w:rStyle w:val="default"/>
          <w:rFonts w:cs="David"/>
          <w:color w:val="FF0000"/>
          <w:sz w:val="22"/>
          <w:szCs w:val="22"/>
          <w:rtl/>
        </w:rPr>
      </w:pPr>
      <w:r w:rsidRPr="00242254">
        <w:rPr>
          <w:rStyle w:val="default"/>
          <w:rFonts w:cs="David"/>
          <w:color w:val="FF0000"/>
          <w:sz w:val="22"/>
          <w:szCs w:val="22"/>
          <w:rtl/>
        </w:rPr>
        <w:t>(5)</w:t>
      </w:r>
      <w:r w:rsidRPr="00242254">
        <w:rPr>
          <w:rStyle w:val="default"/>
          <w:rFonts w:cs="David"/>
          <w:color w:val="FF0000"/>
          <w:sz w:val="22"/>
          <w:szCs w:val="22"/>
          <w:rtl/>
        </w:rPr>
        <w:tab/>
      </w:r>
      <w:r w:rsidRPr="00242254">
        <w:rPr>
          <w:rStyle w:val="default"/>
          <w:rFonts w:cs="David" w:hint="cs"/>
          <w:color w:val="FF0000"/>
          <w:sz w:val="22"/>
          <w:szCs w:val="22"/>
          <w:rtl/>
        </w:rPr>
        <w:t>עבירת אלימות בבן משפחה כמשמעותו בחוק למניעת אלימות במשפחה, תשנ"א</w:t>
      </w:r>
      <w:r w:rsidRPr="00242254">
        <w:rPr>
          <w:rStyle w:val="default"/>
          <w:rFonts w:cs="David"/>
          <w:color w:val="FF0000"/>
          <w:sz w:val="22"/>
          <w:szCs w:val="22"/>
          <w:rtl/>
        </w:rPr>
        <w:t>–</w:t>
      </w:r>
      <w:r w:rsidRPr="00242254">
        <w:rPr>
          <w:rStyle w:val="default"/>
          <w:rFonts w:cs="David" w:hint="cs"/>
          <w:color w:val="FF0000"/>
          <w:sz w:val="22"/>
          <w:szCs w:val="22"/>
          <w:rtl/>
        </w:rPr>
        <w:t xml:space="preserve">1991, </w:t>
      </w:r>
    </w:p>
    <w:p w:rsidR="00242254" w:rsidRPr="00242254" w:rsidRDefault="00242254" w:rsidP="004C764E">
      <w:pPr>
        <w:pStyle w:val="P44"/>
        <w:spacing w:before="72" w:line="276" w:lineRule="auto"/>
        <w:ind w:left="1928" w:right="0"/>
        <w:rPr>
          <w:rStyle w:val="default"/>
          <w:rFonts w:cs="David"/>
          <w:color w:val="FF0000"/>
          <w:sz w:val="22"/>
          <w:szCs w:val="22"/>
          <w:rtl/>
        </w:rPr>
      </w:pPr>
      <w:r w:rsidRPr="00242254">
        <w:rPr>
          <w:rStyle w:val="default"/>
          <w:rFonts w:cs="David"/>
          <w:color w:val="FF0000"/>
          <w:sz w:val="22"/>
          <w:szCs w:val="22"/>
          <w:rtl/>
        </w:rPr>
        <w:t>ח</w:t>
      </w:r>
      <w:r w:rsidRPr="00242254">
        <w:rPr>
          <w:rStyle w:val="default"/>
          <w:rFonts w:cs="David" w:hint="cs"/>
          <w:color w:val="FF0000"/>
          <w:sz w:val="22"/>
          <w:szCs w:val="22"/>
          <w:rtl/>
        </w:rPr>
        <w:t>זקה כי מתקיימת העילה</w:t>
      </w:r>
      <w:r w:rsidRPr="00242254">
        <w:rPr>
          <w:rStyle w:val="default"/>
          <w:rFonts w:cs="David"/>
          <w:color w:val="FF0000"/>
          <w:sz w:val="22"/>
          <w:szCs w:val="22"/>
          <w:rtl/>
        </w:rPr>
        <w:t xml:space="preserve"> </w:t>
      </w:r>
      <w:r w:rsidRPr="00242254">
        <w:rPr>
          <w:rStyle w:val="default"/>
          <w:rFonts w:cs="David" w:hint="cs"/>
          <w:color w:val="FF0000"/>
          <w:sz w:val="22"/>
          <w:szCs w:val="22"/>
          <w:rtl/>
        </w:rPr>
        <w:t>האמורה בסעיף קטן (ב), אלא אם כן הוכיח הנאשם אחרת.</w:t>
      </w:r>
    </w:p>
    <w:p w:rsidR="00242254" w:rsidRPr="00242254" w:rsidRDefault="00242254" w:rsidP="004C764E">
      <w:pPr>
        <w:pStyle w:val="P220"/>
        <w:spacing w:before="72" w:line="276" w:lineRule="auto"/>
        <w:ind w:left="1021" w:right="0"/>
        <w:rPr>
          <w:rStyle w:val="default"/>
          <w:rFonts w:cs="David"/>
          <w:color w:val="FF0000"/>
          <w:sz w:val="22"/>
          <w:szCs w:val="22"/>
          <w:rtl/>
        </w:rPr>
      </w:pPr>
      <w:r w:rsidRPr="00242254">
        <w:rPr>
          <w:rStyle w:val="default"/>
          <w:rFonts w:cs="David"/>
          <w:color w:val="FF0000"/>
          <w:sz w:val="22"/>
          <w:szCs w:val="22"/>
          <w:rtl/>
        </w:rPr>
        <w:t>(2)</w:t>
      </w:r>
      <w:r w:rsidRPr="00242254">
        <w:rPr>
          <w:rStyle w:val="default"/>
          <w:rFonts w:cs="David"/>
          <w:color w:val="FF0000"/>
          <w:sz w:val="22"/>
          <w:szCs w:val="22"/>
          <w:rtl/>
        </w:rPr>
        <w:tab/>
      </w:r>
      <w:r w:rsidRPr="00242254">
        <w:rPr>
          <w:rStyle w:val="default"/>
          <w:rFonts w:cs="David" w:hint="cs"/>
          <w:color w:val="FF0000"/>
          <w:sz w:val="22"/>
          <w:szCs w:val="22"/>
          <w:rtl/>
        </w:rPr>
        <w:t>בית משפט ציווה על מתן ערובה והערובה לא ניתנה להנחת דעתו של בית המשפט או שהופר תנאי מתנאי הערובה, או שנתקיימה עילה לביטול השחרור בערובה.</w:t>
      </w:r>
    </w:p>
    <w:p w:rsidR="00DF4EFF" w:rsidRPr="002E4A7B" w:rsidRDefault="00DF4EFF" w:rsidP="004C764E">
      <w:pPr>
        <w:spacing w:after="240"/>
        <w:jc w:val="both"/>
        <w:rPr>
          <w:rFonts w:cs="David"/>
          <w:rtl/>
        </w:rPr>
      </w:pPr>
      <w:r w:rsidRPr="002E4A7B">
        <w:rPr>
          <w:rFonts w:cs="David" w:hint="cs"/>
          <w:rtl/>
        </w:rPr>
        <w:t>מעצר</w:t>
      </w:r>
      <w:r w:rsidRPr="002E4A7B">
        <w:rPr>
          <w:rFonts w:cs="David"/>
          <w:rtl/>
        </w:rPr>
        <w:t xml:space="preserve"> </w:t>
      </w:r>
      <w:r w:rsidRPr="002E4A7B">
        <w:rPr>
          <w:rFonts w:cs="David" w:hint="cs"/>
          <w:rtl/>
        </w:rPr>
        <w:t>ימים</w:t>
      </w:r>
      <w:r w:rsidRPr="002E4A7B">
        <w:rPr>
          <w:rFonts w:cs="David"/>
          <w:rtl/>
        </w:rPr>
        <w:t xml:space="preserve"> </w:t>
      </w:r>
      <w:r w:rsidRPr="002E4A7B">
        <w:rPr>
          <w:rFonts w:cs="David" w:hint="cs"/>
          <w:rtl/>
        </w:rPr>
        <w:t>נועד</w:t>
      </w:r>
      <w:r w:rsidRPr="002E4A7B">
        <w:rPr>
          <w:rFonts w:cs="David"/>
          <w:rtl/>
        </w:rPr>
        <w:t xml:space="preserve"> </w:t>
      </w:r>
      <w:r w:rsidRPr="002E4A7B">
        <w:rPr>
          <w:rFonts w:cs="David" w:hint="cs"/>
          <w:rtl/>
        </w:rPr>
        <w:t>לאפשר</w:t>
      </w:r>
      <w:r w:rsidRPr="002E4A7B">
        <w:rPr>
          <w:rFonts w:cs="David"/>
          <w:rtl/>
        </w:rPr>
        <w:t xml:space="preserve"> </w:t>
      </w:r>
      <w:r w:rsidRPr="002E4A7B">
        <w:rPr>
          <w:rFonts w:cs="David" w:hint="cs"/>
          <w:rtl/>
        </w:rPr>
        <w:t>מיצוי</w:t>
      </w:r>
      <w:r w:rsidRPr="002E4A7B">
        <w:rPr>
          <w:rFonts w:cs="David"/>
          <w:rtl/>
        </w:rPr>
        <w:t xml:space="preserve"> </w:t>
      </w:r>
      <w:r w:rsidRPr="002E4A7B">
        <w:rPr>
          <w:rFonts w:cs="David" w:hint="cs"/>
          <w:rtl/>
        </w:rPr>
        <w:t>הליכי</w:t>
      </w:r>
      <w:r w:rsidRPr="002E4A7B">
        <w:rPr>
          <w:rFonts w:cs="David"/>
          <w:rtl/>
        </w:rPr>
        <w:t xml:space="preserve"> </w:t>
      </w:r>
      <w:r w:rsidRPr="002E4A7B">
        <w:rPr>
          <w:rFonts w:cs="David" w:hint="cs"/>
          <w:rtl/>
        </w:rPr>
        <w:t>חקירה</w:t>
      </w:r>
      <w:r w:rsidRPr="002E4A7B">
        <w:rPr>
          <w:rFonts w:cs="David"/>
          <w:rtl/>
        </w:rPr>
        <w:t xml:space="preserve">, </w:t>
      </w:r>
      <w:r w:rsidRPr="002E4A7B">
        <w:rPr>
          <w:rFonts w:cs="David" w:hint="cs"/>
          <w:rtl/>
        </w:rPr>
        <w:t>הכול</w:t>
      </w:r>
      <w:r w:rsidRPr="002E4A7B">
        <w:rPr>
          <w:rFonts w:cs="David"/>
          <w:rtl/>
        </w:rPr>
        <w:t xml:space="preserve"> </w:t>
      </w:r>
      <w:r w:rsidRPr="002E4A7B">
        <w:rPr>
          <w:rFonts w:cs="David" w:hint="cs"/>
          <w:rtl/>
        </w:rPr>
        <w:t>נעשה</w:t>
      </w:r>
      <w:r w:rsidRPr="002E4A7B">
        <w:rPr>
          <w:rFonts w:cs="David"/>
          <w:rtl/>
        </w:rPr>
        <w:t xml:space="preserve"> </w:t>
      </w:r>
      <w:r w:rsidRPr="002E4A7B">
        <w:rPr>
          <w:rFonts w:cs="David" w:hint="cs"/>
          <w:rtl/>
        </w:rPr>
        <w:t>בעיצומה</w:t>
      </w:r>
      <w:r w:rsidRPr="002E4A7B">
        <w:rPr>
          <w:rFonts w:cs="David"/>
          <w:rtl/>
        </w:rPr>
        <w:t xml:space="preserve"> </w:t>
      </w:r>
      <w:r w:rsidRPr="002E4A7B">
        <w:rPr>
          <w:rFonts w:cs="David" w:hint="cs"/>
          <w:rtl/>
        </w:rPr>
        <w:t>של</w:t>
      </w:r>
      <w:r w:rsidRPr="002E4A7B">
        <w:rPr>
          <w:rFonts w:cs="David"/>
          <w:rtl/>
        </w:rPr>
        <w:t xml:space="preserve"> </w:t>
      </w:r>
      <w:r w:rsidRPr="002E4A7B">
        <w:rPr>
          <w:rFonts w:cs="David" w:hint="cs"/>
          <w:rtl/>
        </w:rPr>
        <w:t>חקירה</w:t>
      </w:r>
      <w:r w:rsidRPr="002E4A7B">
        <w:rPr>
          <w:rFonts w:cs="David"/>
          <w:rtl/>
        </w:rPr>
        <w:t xml:space="preserve"> (</w:t>
      </w:r>
      <w:r w:rsidRPr="002E4A7B">
        <w:rPr>
          <w:rFonts w:cs="David" w:hint="cs"/>
          <w:rtl/>
        </w:rPr>
        <w:t>ס</w:t>
      </w:r>
      <w:r w:rsidRPr="002E4A7B">
        <w:rPr>
          <w:rFonts w:cs="David"/>
          <w:rtl/>
        </w:rPr>
        <w:t xml:space="preserve">' 13) </w:t>
      </w:r>
      <w:r w:rsidRPr="002E4A7B">
        <w:rPr>
          <w:rFonts w:cs="David" w:hint="cs"/>
          <w:rtl/>
        </w:rPr>
        <w:t>למעט</w:t>
      </w:r>
      <w:r w:rsidRPr="002E4A7B">
        <w:rPr>
          <w:rFonts w:cs="David"/>
          <w:rtl/>
        </w:rPr>
        <w:t xml:space="preserve"> </w:t>
      </w:r>
      <w:r w:rsidRPr="002E4A7B">
        <w:rPr>
          <w:rFonts w:cs="David" w:hint="cs"/>
          <w:rtl/>
        </w:rPr>
        <w:t>מעצר</w:t>
      </w:r>
      <w:r w:rsidRPr="002E4A7B">
        <w:rPr>
          <w:rFonts w:cs="David"/>
          <w:rtl/>
        </w:rPr>
        <w:t xml:space="preserve"> </w:t>
      </w:r>
      <w:r w:rsidRPr="002E4A7B">
        <w:rPr>
          <w:rFonts w:cs="David" w:hint="cs"/>
          <w:rtl/>
        </w:rPr>
        <w:t>הצהרת</w:t>
      </w:r>
      <w:r w:rsidRPr="002E4A7B">
        <w:rPr>
          <w:rFonts w:cs="David"/>
          <w:rtl/>
        </w:rPr>
        <w:t xml:space="preserve"> </w:t>
      </w:r>
      <w:r w:rsidRPr="002E4A7B">
        <w:rPr>
          <w:rFonts w:cs="David" w:hint="cs"/>
          <w:rtl/>
        </w:rPr>
        <w:t>תובע</w:t>
      </w:r>
      <w:r w:rsidRPr="002E4A7B">
        <w:rPr>
          <w:rFonts w:cs="David"/>
          <w:rtl/>
        </w:rPr>
        <w:t xml:space="preserve"> (</w:t>
      </w:r>
      <w:r w:rsidRPr="002E4A7B">
        <w:rPr>
          <w:rFonts w:cs="David" w:hint="cs"/>
          <w:rtl/>
        </w:rPr>
        <w:t>גישור</w:t>
      </w:r>
      <w:r w:rsidRPr="002E4A7B">
        <w:rPr>
          <w:rFonts w:cs="David"/>
          <w:rtl/>
        </w:rPr>
        <w:t xml:space="preserve">), </w:t>
      </w:r>
      <w:r w:rsidRPr="002E4A7B">
        <w:rPr>
          <w:rFonts w:cs="David" w:hint="cs"/>
          <w:rtl/>
        </w:rPr>
        <w:t>כאשר</w:t>
      </w:r>
      <w:r w:rsidRPr="002E4A7B">
        <w:rPr>
          <w:rFonts w:cs="David"/>
          <w:rtl/>
        </w:rPr>
        <w:t xml:space="preserve"> </w:t>
      </w:r>
      <w:r w:rsidRPr="00242254">
        <w:rPr>
          <w:rFonts w:cs="David" w:hint="cs"/>
          <w:b/>
          <w:bCs/>
          <w:highlight w:val="yellow"/>
          <w:rtl/>
        </w:rPr>
        <w:t>מעצר</w:t>
      </w:r>
      <w:r w:rsidRPr="00242254">
        <w:rPr>
          <w:rFonts w:cs="David"/>
          <w:b/>
          <w:bCs/>
          <w:highlight w:val="yellow"/>
          <w:rtl/>
        </w:rPr>
        <w:t xml:space="preserve"> </w:t>
      </w:r>
      <w:r w:rsidRPr="00242254">
        <w:rPr>
          <w:rFonts w:cs="David" w:hint="cs"/>
          <w:b/>
          <w:bCs/>
          <w:highlight w:val="yellow"/>
          <w:rtl/>
        </w:rPr>
        <w:t>עד</w:t>
      </w:r>
      <w:r w:rsidRPr="00242254">
        <w:rPr>
          <w:rFonts w:cs="David"/>
          <w:b/>
          <w:bCs/>
          <w:highlight w:val="yellow"/>
          <w:rtl/>
        </w:rPr>
        <w:t xml:space="preserve"> </w:t>
      </w:r>
      <w:r w:rsidRPr="00242254">
        <w:rPr>
          <w:rFonts w:cs="David" w:hint="cs"/>
          <w:b/>
          <w:bCs/>
          <w:highlight w:val="yellow"/>
          <w:rtl/>
        </w:rPr>
        <w:t>תום</w:t>
      </w:r>
      <w:r w:rsidRPr="00242254">
        <w:rPr>
          <w:rFonts w:cs="David"/>
          <w:b/>
          <w:bCs/>
          <w:highlight w:val="yellow"/>
          <w:rtl/>
        </w:rPr>
        <w:t xml:space="preserve"> </w:t>
      </w:r>
      <w:r w:rsidRPr="00242254">
        <w:rPr>
          <w:rFonts w:cs="David" w:hint="cs"/>
          <w:b/>
          <w:bCs/>
          <w:highlight w:val="yellow"/>
          <w:rtl/>
        </w:rPr>
        <w:t>ההליכים</w:t>
      </w:r>
      <w:r w:rsidRPr="00242254">
        <w:rPr>
          <w:rFonts w:cs="David"/>
          <w:b/>
          <w:bCs/>
          <w:highlight w:val="yellow"/>
          <w:rtl/>
        </w:rPr>
        <w:t xml:space="preserve"> </w:t>
      </w:r>
      <w:r w:rsidRPr="00242254">
        <w:rPr>
          <w:rFonts w:cs="David" w:hint="cs"/>
          <w:b/>
          <w:bCs/>
          <w:highlight w:val="yellow"/>
          <w:rtl/>
        </w:rPr>
        <w:t>בא</w:t>
      </w:r>
      <w:r w:rsidRPr="00242254">
        <w:rPr>
          <w:rFonts w:cs="David"/>
          <w:b/>
          <w:bCs/>
          <w:highlight w:val="yellow"/>
          <w:rtl/>
        </w:rPr>
        <w:t xml:space="preserve"> </w:t>
      </w:r>
      <w:r w:rsidRPr="00242254">
        <w:rPr>
          <w:rFonts w:cs="David" w:hint="cs"/>
          <w:b/>
          <w:bCs/>
          <w:highlight w:val="yellow"/>
          <w:rtl/>
        </w:rPr>
        <w:t>להגשים</w:t>
      </w:r>
      <w:r w:rsidRPr="00242254">
        <w:rPr>
          <w:rFonts w:cs="David"/>
          <w:b/>
          <w:bCs/>
          <w:highlight w:val="yellow"/>
          <w:rtl/>
        </w:rPr>
        <w:t xml:space="preserve"> </w:t>
      </w:r>
      <w:r w:rsidRPr="00242254">
        <w:rPr>
          <w:rFonts w:cs="David" w:hint="cs"/>
          <w:b/>
          <w:bCs/>
          <w:highlight w:val="yellow"/>
          <w:rtl/>
        </w:rPr>
        <w:t>את</w:t>
      </w:r>
      <w:r w:rsidRPr="00242254">
        <w:rPr>
          <w:rFonts w:cs="David"/>
          <w:b/>
          <w:bCs/>
          <w:highlight w:val="yellow"/>
          <w:rtl/>
        </w:rPr>
        <w:t xml:space="preserve"> </w:t>
      </w:r>
      <w:r w:rsidRPr="00242254">
        <w:rPr>
          <w:rFonts w:cs="David" w:hint="cs"/>
          <w:b/>
          <w:bCs/>
          <w:highlight w:val="yellow"/>
          <w:rtl/>
        </w:rPr>
        <w:t>התכלית</w:t>
      </w:r>
      <w:r w:rsidRPr="00242254">
        <w:rPr>
          <w:rFonts w:cs="David"/>
          <w:b/>
          <w:bCs/>
          <w:highlight w:val="yellow"/>
          <w:rtl/>
        </w:rPr>
        <w:t xml:space="preserve"> </w:t>
      </w:r>
      <w:r w:rsidRPr="00242254">
        <w:rPr>
          <w:rFonts w:cs="David" w:hint="cs"/>
          <w:b/>
          <w:bCs/>
          <w:highlight w:val="yellow"/>
          <w:rtl/>
        </w:rPr>
        <w:t>של</w:t>
      </w:r>
      <w:r w:rsidRPr="00242254">
        <w:rPr>
          <w:rFonts w:cs="David"/>
          <w:b/>
          <w:bCs/>
          <w:highlight w:val="yellow"/>
          <w:rtl/>
        </w:rPr>
        <w:t xml:space="preserve"> </w:t>
      </w:r>
      <w:r w:rsidRPr="00242254">
        <w:rPr>
          <w:rFonts w:cs="David" w:hint="cs"/>
          <w:b/>
          <w:bCs/>
          <w:highlight w:val="yellow"/>
          <w:rtl/>
        </w:rPr>
        <w:t>עילת</w:t>
      </w:r>
      <w:r w:rsidRPr="00242254">
        <w:rPr>
          <w:rFonts w:cs="David"/>
          <w:b/>
          <w:bCs/>
          <w:highlight w:val="yellow"/>
          <w:rtl/>
        </w:rPr>
        <w:t xml:space="preserve"> </w:t>
      </w:r>
      <w:r w:rsidRPr="00242254">
        <w:rPr>
          <w:rFonts w:cs="David" w:hint="cs"/>
          <w:b/>
          <w:bCs/>
          <w:highlight w:val="yellow"/>
          <w:rtl/>
        </w:rPr>
        <w:t>המעצר</w:t>
      </w:r>
      <w:r w:rsidRPr="00242254">
        <w:rPr>
          <w:rFonts w:cs="David"/>
          <w:b/>
          <w:bCs/>
          <w:highlight w:val="yellow"/>
          <w:rtl/>
        </w:rPr>
        <w:t xml:space="preserve"> (</w:t>
      </w:r>
      <w:r w:rsidRPr="00242254">
        <w:rPr>
          <w:rFonts w:cs="David" w:hint="cs"/>
          <w:b/>
          <w:bCs/>
          <w:highlight w:val="yellow"/>
          <w:rtl/>
        </w:rPr>
        <w:t>הרחקה</w:t>
      </w:r>
      <w:r w:rsidRPr="00242254">
        <w:rPr>
          <w:rFonts w:cs="David"/>
          <w:b/>
          <w:bCs/>
          <w:highlight w:val="yellow"/>
          <w:rtl/>
        </w:rPr>
        <w:t xml:space="preserve"> </w:t>
      </w:r>
      <w:r w:rsidRPr="00242254">
        <w:rPr>
          <w:rFonts w:cs="David" w:hint="cs"/>
          <w:b/>
          <w:bCs/>
          <w:highlight w:val="yellow"/>
          <w:rtl/>
        </w:rPr>
        <w:t>מהציבור</w:t>
      </w:r>
      <w:r w:rsidRPr="00242254">
        <w:rPr>
          <w:rFonts w:cs="David"/>
          <w:b/>
          <w:bCs/>
          <w:highlight w:val="yellow"/>
          <w:rtl/>
        </w:rPr>
        <w:t>)</w:t>
      </w:r>
      <w:r w:rsidRPr="002E4A7B">
        <w:rPr>
          <w:rFonts w:cs="David"/>
          <w:rtl/>
        </w:rPr>
        <w:t xml:space="preserve">. </w:t>
      </w:r>
      <w:r w:rsidRPr="002E4A7B">
        <w:rPr>
          <w:rFonts w:cs="David" w:hint="cs"/>
          <w:rtl/>
        </w:rPr>
        <w:t>הגשת</w:t>
      </w:r>
      <w:r w:rsidRPr="002E4A7B">
        <w:rPr>
          <w:rFonts w:cs="David"/>
          <w:rtl/>
        </w:rPr>
        <w:t xml:space="preserve"> </w:t>
      </w:r>
      <w:r w:rsidRPr="002E4A7B">
        <w:rPr>
          <w:rFonts w:cs="David" w:hint="cs"/>
          <w:rtl/>
        </w:rPr>
        <w:t>כתב</w:t>
      </w:r>
      <w:r w:rsidRPr="002E4A7B">
        <w:rPr>
          <w:rFonts w:cs="David"/>
          <w:rtl/>
        </w:rPr>
        <w:t xml:space="preserve"> </w:t>
      </w:r>
      <w:r w:rsidRPr="002E4A7B">
        <w:rPr>
          <w:rFonts w:cs="David" w:hint="cs"/>
          <w:rtl/>
        </w:rPr>
        <w:t>האישום</w:t>
      </w:r>
      <w:r w:rsidRPr="002E4A7B">
        <w:rPr>
          <w:rFonts w:cs="David"/>
          <w:rtl/>
        </w:rPr>
        <w:t xml:space="preserve"> </w:t>
      </w:r>
      <w:r w:rsidRPr="002E4A7B">
        <w:rPr>
          <w:rFonts w:cs="David" w:hint="cs"/>
          <w:rtl/>
        </w:rPr>
        <w:t>יוצרת</w:t>
      </w:r>
      <w:r w:rsidRPr="002E4A7B">
        <w:rPr>
          <w:rFonts w:cs="David"/>
          <w:rtl/>
        </w:rPr>
        <w:t xml:space="preserve"> </w:t>
      </w:r>
      <w:r w:rsidRPr="002E4A7B">
        <w:rPr>
          <w:rFonts w:cs="David" w:hint="cs"/>
          <w:rtl/>
        </w:rPr>
        <w:t>שינוי</w:t>
      </w:r>
      <w:r w:rsidRPr="002E4A7B">
        <w:rPr>
          <w:rFonts w:cs="David"/>
          <w:rtl/>
        </w:rPr>
        <w:t xml:space="preserve"> </w:t>
      </w:r>
      <w:r w:rsidRPr="002E4A7B">
        <w:rPr>
          <w:rFonts w:cs="David" w:hint="cs"/>
          <w:rtl/>
        </w:rPr>
        <w:t>מהותי</w:t>
      </w:r>
      <w:r w:rsidRPr="002E4A7B">
        <w:rPr>
          <w:rFonts w:cs="David"/>
          <w:rtl/>
        </w:rPr>
        <w:t xml:space="preserve">- </w:t>
      </w:r>
      <w:r w:rsidRPr="002E4A7B">
        <w:rPr>
          <w:rFonts w:cs="David" w:hint="cs"/>
          <w:rtl/>
        </w:rPr>
        <w:t>נתון</w:t>
      </w:r>
      <w:r w:rsidRPr="002E4A7B">
        <w:rPr>
          <w:rFonts w:cs="David"/>
          <w:rtl/>
        </w:rPr>
        <w:t xml:space="preserve"> </w:t>
      </w:r>
      <w:r w:rsidRPr="002E4A7B">
        <w:rPr>
          <w:rFonts w:cs="David" w:hint="cs"/>
          <w:rtl/>
        </w:rPr>
        <w:t>לגבי</w:t>
      </w:r>
      <w:r w:rsidRPr="002E4A7B">
        <w:rPr>
          <w:rFonts w:cs="David"/>
          <w:rtl/>
        </w:rPr>
        <w:t xml:space="preserve"> </w:t>
      </w:r>
      <w:r w:rsidRPr="002E4A7B">
        <w:rPr>
          <w:rFonts w:cs="David" w:hint="cs"/>
          <w:rtl/>
        </w:rPr>
        <w:t>עוצמת</w:t>
      </w:r>
      <w:r w:rsidRPr="002E4A7B">
        <w:rPr>
          <w:rFonts w:cs="David"/>
          <w:rtl/>
        </w:rPr>
        <w:t xml:space="preserve"> </w:t>
      </w:r>
      <w:r w:rsidRPr="002E4A7B">
        <w:rPr>
          <w:rFonts w:cs="David" w:hint="cs"/>
          <w:rtl/>
        </w:rPr>
        <w:t>האשם</w:t>
      </w:r>
      <w:r w:rsidRPr="002E4A7B">
        <w:rPr>
          <w:rFonts w:cs="David"/>
          <w:rtl/>
        </w:rPr>
        <w:t xml:space="preserve"> </w:t>
      </w:r>
      <w:r w:rsidRPr="002E4A7B">
        <w:rPr>
          <w:rFonts w:cs="David" w:hint="cs"/>
          <w:rtl/>
        </w:rPr>
        <w:t>של</w:t>
      </w:r>
      <w:r w:rsidRPr="002E4A7B">
        <w:rPr>
          <w:rFonts w:cs="David"/>
          <w:rtl/>
        </w:rPr>
        <w:t xml:space="preserve"> </w:t>
      </w:r>
      <w:r w:rsidRPr="002E4A7B">
        <w:rPr>
          <w:rFonts w:cs="David" w:hint="cs"/>
          <w:rtl/>
        </w:rPr>
        <w:t>החשוד</w:t>
      </w:r>
      <w:r w:rsidRPr="002E4A7B">
        <w:rPr>
          <w:rFonts w:cs="David"/>
          <w:rtl/>
        </w:rPr>
        <w:t xml:space="preserve">. </w:t>
      </w:r>
      <w:r w:rsidRPr="002E4A7B">
        <w:rPr>
          <w:rFonts w:cs="David" w:hint="cs"/>
          <w:rtl/>
        </w:rPr>
        <w:t>עצם</w:t>
      </w:r>
      <w:r w:rsidRPr="002E4A7B">
        <w:rPr>
          <w:rFonts w:cs="David"/>
          <w:rtl/>
        </w:rPr>
        <w:t xml:space="preserve"> </w:t>
      </w:r>
      <w:r w:rsidRPr="002E4A7B">
        <w:rPr>
          <w:rFonts w:cs="David" w:hint="cs"/>
          <w:rtl/>
        </w:rPr>
        <w:t>העובדה</w:t>
      </w:r>
      <w:r w:rsidRPr="002E4A7B">
        <w:rPr>
          <w:rFonts w:cs="David"/>
          <w:rtl/>
        </w:rPr>
        <w:t xml:space="preserve"> </w:t>
      </w:r>
      <w:r w:rsidRPr="002E4A7B">
        <w:rPr>
          <w:rFonts w:cs="David" w:hint="cs"/>
          <w:rtl/>
        </w:rPr>
        <w:t>שהוגש</w:t>
      </w:r>
      <w:r w:rsidRPr="002E4A7B">
        <w:rPr>
          <w:rFonts w:cs="David"/>
          <w:rtl/>
        </w:rPr>
        <w:t xml:space="preserve"> </w:t>
      </w:r>
      <w:r w:rsidRPr="002E4A7B">
        <w:rPr>
          <w:rFonts w:cs="David" w:hint="cs"/>
          <w:rtl/>
        </w:rPr>
        <w:t>כתב</w:t>
      </w:r>
      <w:r w:rsidRPr="002E4A7B">
        <w:rPr>
          <w:rFonts w:cs="David"/>
          <w:rtl/>
        </w:rPr>
        <w:t xml:space="preserve"> </w:t>
      </w:r>
      <w:r w:rsidRPr="002E4A7B">
        <w:rPr>
          <w:rFonts w:cs="David" w:hint="cs"/>
          <w:rtl/>
        </w:rPr>
        <w:t>אישום</w:t>
      </w:r>
      <w:r w:rsidRPr="002E4A7B">
        <w:rPr>
          <w:rFonts w:cs="David"/>
          <w:rtl/>
        </w:rPr>
        <w:t xml:space="preserve"> </w:t>
      </w:r>
      <w:r w:rsidRPr="002E4A7B">
        <w:rPr>
          <w:rFonts w:cs="David" w:hint="cs"/>
          <w:rtl/>
        </w:rPr>
        <w:t>מלמדת</w:t>
      </w:r>
      <w:r w:rsidRPr="002E4A7B">
        <w:rPr>
          <w:rFonts w:cs="David"/>
          <w:rtl/>
        </w:rPr>
        <w:t xml:space="preserve"> </w:t>
      </w:r>
      <w:r w:rsidRPr="002E4A7B">
        <w:rPr>
          <w:rFonts w:cs="David" w:hint="cs"/>
          <w:rtl/>
        </w:rPr>
        <w:t>שתובע</w:t>
      </w:r>
      <w:r w:rsidRPr="002E4A7B">
        <w:rPr>
          <w:rFonts w:cs="David"/>
          <w:rtl/>
        </w:rPr>
        <w:t xml:space="preserve"> </w:t>
      </w:r>
      <w:r w:rsidRPr="002E4A7B">
        <w:rPr>
          <w:rFonts w:cs="David" w:hint="cs"/>
          <w:rtl/>
        </w:rPr>
        <w:t>מוסמך</w:t>
      </w:r>
      <w:r w:rsidRPr="002E4A7B">
        <w:rPr>
          <w:rFonts w:cs="David"/>
          <w:rtl/>
        </w:rPr>
        <w:t xml:space="preserve"> </w:t>
      </w:r>
      <w:r w:rsidRPr="002E4A7B">
        <w:rPr>
          <w:rFonts w:cs="David" w:hint="cs"/>
          <w:rtl/>
        </w:rPr>
        <w:t>עיין</w:t>
      </w:r>
      <w:r w:rsidRPr="002E4A7B">
        <w:rPr>
          <w:rFonts w:cs="David"/>
          <w:rtl/>
        </w:rPr>
        <w:t xml:space="preserve"> </w:t>
      </w:r>
      <w:r w:rsidRPr="002E4A7B">
        <w:rPr>
          <w:rFonts w:cs="David" w:hint="cs"/>
          <w:rtl/>
        </w:rPr>
        <w:t>בחומר</w:t>
      </w:r>
      <w:r w:rsidRPr="002E4A7B">
        <w:rPr>
          <w:rFonts w:cs="David"/>
          <w:rtl/>
        </w:rPr>
        <w:t xml:space="preserve"> </w:t>
      </w:r>
      <w:r w:rsidRPr="002E4A7B">
        <w:rPr>
          <w:rFonts w:cs="David" w:hint="cs"/>
          <w:rtl/>
        </w:rPr>
        <w:t>החקירה</w:t>
      </w:r>
      <w:r w:rsidRPr="002E4A7B">
        <w:rPr>
          <w:rFonts w:cs="David"/>
          <w:rtl/>
        </w:rPr>
        <w:t xml:space="preserve"> </w:t>
      </w:r>
      <w:r w:rsidRPr="002E4A7B">
        <w:rPr>
          <w:rFonts w:cs="David" w:hint="cs"/>
          <w:rtl/>
        </w:rPr>
        <w:t>הגולמי</w:t>
      </w:r>
      <w:r w:rsidRPr="002E4A7B">
        <w:rPr>
          <w:rFonts w:cs="David"/>
          <w:rtl/>
        </w:rPr>
        <w:t xml:space="preserve">, </w:t>
      </w:r>
      <w:r w:rsidRPr="002E4A7B">
        <w:rPr>
          <w:rFonts w:cs="David" w:hint="cs"/>
          <w:rtl/>
        </w:rPr>
        <w:t>הגיע</w:t>
      </w:r>
      <w:r w:rsidRPr="002E4A7B">
        <w:rPr>
          <w:rFonts w:cs="David"/>
          <w:rtl/>
        </w:rPr>
        <w:t xml:space="preserve"> </w:t>
      </w:r>
      <w:r w:rsidRPr="002E4A7B">
        <w:rPr>
          <w:rFonts w:cs="David" w:hint="cs"/>
          <w:rtl/>
        </w:rPr>
        <w:t>למסקנה</w:t>
      </w:r>
      <w:r w:rsidRPr="002E4A7B">
        <w:rPr>
          <w:rFonts w:cs="David"/>
          <w:rtl/>
        </w:rPr>
        <w:t xml:space="preserve"> </w:t>
      </w:r>
      <w:r w:rsidRPr="002E4A7B">
        <w:rPr>
          <w:rFonts w:cs="David" w:hint="cs"/>
          <w:rtl/>
        </w:rPr>
        <w:t>שיש</w:t>
      </w:r>
      <w:r w:rsidRPr="002E4A7B">
        <w:rPr>
          <w:rFonts w:cs="David"/>
          <w:rtl/>
        </w:rPr>
        <w:t xml:space="preserve"> </w:t>
      </w:r>
      <w:r w:rsidRPr="002E4A7B">
        <w:rPr>
          <w:rFonts w:cs="David" w:hint="cs"/>
          <w:rtl/>
        </w:rPr>
        <w:t>סיכוי</w:t>
      </w:r>
      <w:r w:rsidRPr="002E4A7B">
        <w:rPr>
          <w:rFonts w:cs="David"/>
          <w:rtl/>
        </w:rPr>
        <w:t xml:space="preserve"> </w:t>
      </w:r>
      <w:r w:rsidRPr="002E4A7B">
        <w:rPr>
          <w:rFonts w:cs="David" w:hint="cs"/>
          <w:rtl/>
        </w:rPr>
        <w:t>סביר</w:t>
      </w:r>
      <w:r w:rsidRPr="002E4A7B">
        <w:rPr>
          <w:rFonts w:cs="David"/>
          <w:rtl/>
        </w:rPr>
        <w:t xml:space="preserve"> </w:t>
      </w:r>
      <w:r w:rsidRPr="002E4A7B">
        <w:rPr>
          <w:rFonts w:cs="David" w:hint="cs"/>
          <w:rtl/>
        </w:rPr>
        <w:t>להרשעה</w:t>
      </w:r>
      <w:r w:rsidR="00242254">
        <w:rPr>
          <w:rFonts w:cs="David" w:hint="cs"/>
          <w:rtl/>
        </w:rPr>
        <w:t xml:space="preserve">. </w:t>
      </w:r>
      <w:r w:rsidRPr="002E4A7B">
        <w:rPr>
          <w:rFonts w:cs="David" w:hint="cs"/>
          <w:rtl/>
        </w:rPr>
        <w:t>התובע</w:t>
      </w:r>
      <w:r w:rsidRPr="002E4A7B">
        <w:rPr>
          <w:rFonts w:cs="David"/>
          <w:rtl/>
        </w:rPr>
        <w:t xml:space="preserve"> </w:t>
      </w:r>
      <w:r w:rsidRPr="002E4A7B">
        <w:rPr>
          <w:rFonts w:cs="David" w:hint="cs"/>
          <w:rtl/>
        </w:rPr>
        <w:t>נדרש</w:t>
      </w:r>
      <w:r w:rsidRPr="002E4A7B">
        <w:rPr>
          <w:rFonts w:cs="David"/>
          <w:rtl/>
        </w:rPr>
        <w:t xml:space="preserve"> </w:t>
      </w:r>
      <w:r w:rsidRPr="002E4A7B">
        <w:rPr>
          <w:rFonts w:cs="David" w:hint="cs"/>
          <w:rtl/>
        </w:rPr>
        <w:t>להעריך</w:t>
      </w:r>
      <w:r w:rsidRPr="002E4A7B">
        <w:rPr>
          <w:rFonts w:cs="David"/>
          <w:rtl/>
        </w:rPr>
        <w:t xml:space="preserve"> </w:t>
      </w:r>
      <w:r w:rsidRPr="002E4A7B">
        <w:rPr>
          <w:rFonts w:cs="David" w:hint="cs"/>
          <w:rtl/>
        </w:rPr>
        <w:t>האם</w:t>
      </w:r>
      <w:r w:rsidRPr="002E4A7B">
        <w:rPr>
          <w:rFonts w:cs="David"/>
          <w:rtl/>
        </w:rPr>
        <w:t xml:space="preserve"> </w:t>
      </w:r>
      <w:r w:rsidRPr="002E4A7B">
        <w:rPr>
          <w:rFonts w:cs="David" w:hint="cs"/>
          <w:rtl/>
        </w:rPr>
        <w:t>ביהמ</w:t>
      </w:r>
      <w:r w:rsidRPr="002E4A7B">
        <w:rPr>
          <w:rFonts w:cs="David"/>
          <w:rtl/>
        </w:rPr>
        <w:t>"</w:t>
      </w:r>
      <w:r w:rsidRPr="002E4A7B">
        <w:rPr>
          <w:rFonts w:cs="David" w:hint="cs"/>
          <w:rtl/>
        </w:rPr>
        <w:t>ש</w:t>
      </w:r>
      <w:r w:rsidRPr="002E4A7B">
        <w:rPr>
          <w:rFonts w:cs="David"/>
          <w:rtl/>
        </w:rPr>
        <w:t xml:space="preserve"> </w:t>
      </w:r>
      <w:r w:rsidRPr="002E4A7B">
        <w:rPr>
          <w:rFonts w:cs="David" w:hint="cs"/>
          <w:rtl/>
        </w:rPr>
        <w:t>ירשיע</w:t>
      </w:r>
      <w:r w:rsidRPr="002E4A7B">
        <w:rPr>
          <w:rFonts w:cs="David"/>
          <w:rtl/>
        </w:rPr>
        <w:t xml:space="preserve">- </w:t>
      </w:r>
      <w:r w:rsidRPr="002E4A7B">
        <w:rPr>
          <w:rFonts w:cs="David" w:hint="cs"/>
          <w:rtl/>
        </w:rPr>
        <w:t>לפי</w:t>
      </w:r>
      <w:r w:rsidRPr="002E4A7B">
        <w:rPr>
          <w:rFonts w:cs="David"/>
          <w:rtl/>
        </w:rPr>
        <w:t xml:space="preserve"> </w:t>
      </w:r>
      <w:r w:rsidRPr="00242254">
        <w:rPr>
          <w:rFonts w:cs="David" w:hint="cs"/>
          <w:b/>
          <w:bCs/>
          <w:u w:val="single"/>
          <w:rtl/>
        </w:rPr>
        <w:t>מבחן</w:t>
      </w:r>
      <w:r w:rsidRPr="00242254">
        <w:rPr>
          <w:rFonts w:cs="David"/>
          <w:b/>
          <w:bCs/>
          <w:u w:val="single"/>
          <w:rtl/>
        </w:rPr>
        <w:t xml:space="preserve"> </w:t>
      </w:r>
      <w:r w:rsidRPr="00242254">
        <w:rPr>
          <w:rFonts w:cs="David" w:hint="cs"/>
          <w:b/>
          <w:bCs/>
          <w:u w:val="single"/>
          <w:rtl/>
        </w:rPr>
        <w:t>משפטי</w:t>
      </w:r>
      <w:r w:rsidRPr="002E4A7B">
        <w:rPr>
          <w:rFonts w:cs="David"/>
          <w:rtl/>
        </w:rPr>
        <w:t xml:space="preserve"> </w:t>
      </w:r>
      <w:r w:rsidRPr="002E4A7B">
        <w:rPr>
          <w:rFonts w:cs="David" w:hint="cs"/>
          <w:rtl/>
        </w:rPr>
        <w:t>ולא</w:t>
      </w:r>
      <w:r w:rsidRPr="002E4A7B">
        <w:rPr>
          <w:rFonts w:cs="David"/>
          <w:rtl/>
        </w:rPr>
        <w:t xml:space="preserve"> </w:t>
      </w:r>
      <w:r w:rsidRPr="002E4A7B">
        <w:rPr>
          <w:rFonts w:cs="David" w:hint="cs"/>
          <w:rtl/>
        </w:rPr>
        <w:t>עובדתי</w:t>
      </w:r>
      <w:r w:rsidRPr="002E4A7B">
        <w:rPr>
          <w:rFonts w:cs="David"/>
          <w:rtl/>
        </w:rPr>
        <w:t xml:space="preserve">. </w:t>
      </w:r>
      <w:r w:rsidRPr="002E4A7B">
        <w:rPr>
          <w:rFonts w:cs="David" w:hint="cs"/>
          <w:rtl/>
        </w:rPr>
        <w:t>כאן</w:t>
      </w:r>
      <w:r w:rsidRPr="002E4A7B">
        <w:rPr>
          <w:rFonts w:cs="David"/>
          <w:rtl/>
        </w:rPr>
        <w:t xml:space="preserve"> </w:t>
      </w:r>
      <w:r w:rsidRPr="002E4A7B">
        <w:rPr>
          <w:rFonts w:cs="David" w:hint="cs"/>
          <w:rtl/>
        </w:rPr>
        <w:t>המעצר</w:t>
      </w:r>
      <w:r w:rsidRPr="002E4A7B">
        <w:rPr>
          <w:rFonts w:cs="David"/>
          <w:rtl/>
        </w:rPr>
        <w:t xml:space="preserve"> </w:t>
      </w:r>
      <w:r w:rsidRPr="002E4A7B">
        <w:rPr>
          <w:rFonts w:cs="David" w:hint="cs"/>
          <w:rtl/>
        </w:rPr>
        <w:t>לא</w:t>
      </w:r>
      <w:r w:rsidRPr="002E4A7B">
        <w:rPr>
          <w:rFonts w:cs="David"/>
          <w:rtl/>
        </w:rPr>
        <w:t xml:space="preserve"> </w:t>
      </w:r>
      <w:r w:rsidRPr="002E4A7B">
        <w:rPr>
          <w:rFonts w:cs="David" w:hint="cs"/>
          <w:rtl/>
        </w:rPr>
        <w:t>מתבצע</w:t>
      </w:r>
      <w:r w:rsidRPr="002E4A7B">
        <w:rPr>
          <w:rFonts w:cs="David"/>
          <w:rtl/>
        </w:rPr>
        <w:t xml:space="preserve"> </w:t>
      </w:r>
      <w:r w:rsidRPr="002E4A7B">
        <w:rPr>
          <w:rFonts w:cs="David" w:hint="cs"/>
          <w:rtl/>
        </w:rPr>
        <w:t>על</w:t>
      </w:r>
      <w:r w:rsidRPr="002E4A7B">
        <w:rPr>
          <w:rFonts w:cs="David"/>
          <w:rtl/>
        </w:rPr>
        <w:t xml:space="preserve"> </w:t>
      </w:r>
      <w:r w:rsidRPr="002E4A7B">
        <w:rPr>
          <w:rFonts w:cs="David" w:hint="cs"/>
          <w:rtl/>
        </w:rPr>
        <w:t>בסיס</w:t>
      </w:r>
      <w:r w:rsidRPr="002E4A7B">
        <w:rPr>
          <w:rFonts w:cs="David"/>
          <w:rtl/>
        </w:rPr>
        <w:t xml:space="preserve"> </w:t>
      </w:r>
      <w:r w:rsidRPr="002E4A7B">
        <w:rPr>
          <w:rFonts w:cs="David" w:hint="cs"/>
          <w:rtl/>
        </w:rPr>
        <w:t>חלקי</w:t>
      </w:r>
      <w:r w:rsidRPr="002E4A7B">
        <w:rPr>
          <w:rFonts w:cs="David"/>
          <w:rtl/>
        </w:rPr>
        <w:t xml:space="preserve"> </w:t>
      </w:r>
      <w:r w:rsidRPr="002E4A7B">
        <w:rPr>
          <w:rFonts w:cs="David" w:hint="cs"/>
          <w:rtl/>
        </w:rPr>
        <w:t>ראיות</w:t>
      </w:r>
      <w:r w:rsidRPr="002E4A7B">
        <w:rPr>
          <w:rFonts w:cs="David"/>
          <w:rtl/>
        </w:rPr>
        <w:t xml:space="preserve"> </w:t>
      </w:r>
      <w:r w:rsidRPr="002E4A7B">
        <w:rPr>
          <w:rFonts w:cs="David" w:hint="cs"/>
          <w:rtl/>
        </w:rPr>
        <w:t>ועדויות</w:t>
      </w:r>
      <w:r w:rsidR="00242254">
        <w:rPr>
          <w:rFonts w:cs="David" w:hint="cs"/>
          <w:rtl/>
        </w:rPr>
        <w:t>,</w:t>
      </w:r>
      <w:r w:rsidRPr="002E4A7B">
        <w:rPr>
          <w:rFonts w:cs="David"/>
          <w:rtl/>
        </w:rPr>
        <w:t xml:space="preserve"> </w:t>
      </w:r>
      <w:r w:rsidRPr="002E4A7B">
        <w:rPr>
          <w:rFonts w:cs="David" w:hint="cs"/>
          <w:rtl/>
        </w:rPr>
        <w:t>עכשיו</w:t>
      </w:r>
      <w:r w:rsidRPr="002E4A7B">
        <w:rPr>
          <w:rFonts w:cs="David"/>
          <w:rtl/>
        </w:rPr>
        <w:t xml:space="preserve"> </w:t>
      </w:r>
      <w:r w:rsidRPr="002E4A7B">
        <w:rPr>
          <w:rFonts w:cs="David" w:hint="cs"/>
          <w:rtl/>
        </w:rPr>
        <w:t>התמונה</w:t>
      </w:r>
      <w:r w:rsidRPr="002E4A7B">
        <w:rPr>
          <w:rFonts w:cs="David"/>
          <w:rtl/>
        </w:rPr>
        <w:t xml:space="preserve"> </w:t>
      </w:r>
      <w:proofErr w:type="spellStart"/>
      <w:r w:rsidRPr="002E4A7B">
        <w:rPr>
          <w:rFonts w:cs="David" w:hint="cs"/>
          <w:rtl/>
        </w:rPr>
        <w:t>הראייתית</w:t>
      </w:r>
      <w:proofErr w:type="spellEnd"/>
      <w:r w:rsidRPr="002E4A7B">
        <w:rPr>
          <w:rFonts w:cs="David"/>
          <w:rtl/>
        </w:rPr>
        <w:t xml:space="preserve"> </w:t>
      </w:r>
      <w:r w:rsidRPr="002E4A7B">
        <w:rPr>
          <w:rFonts w:cs="David" w:hint="cs"/>
          <w:rtl/>
        </w:rPr>
        <w:t>הושלמה</w:t>
      </w:r>
      <w:r w:rsidRPr="002E4A7B">
        <w:rPr>
          <w:rFonts w:cs="David"/>
          <w:rtl/>
        </w:rPr>
        <w:t xml:space="preserve">, </w:t>
      </w:r>
      <w:r w:rsidRPr="002E4A7B">
        <w:rPr>
          <w:rFonts w:cs="David" w:hint="cs"/>
          <w:rtl/>
        </w:rPr>
        <w:t>החקירה</w:t>
      </w:r>
      <w:r w:rsidRPr="002E4A7B">
        <w:rPr>
          <w:rFonts w:cs="David"/>
          <w:rtl/>
        </w:rPr>
        <w:t xml:space="preserve"> </w:t>
      </w:r>
      <w:r w:rsidRPr="002E4A7B">
        <w:rPr>
          <w:rFonts w:cs="David" w:hint="cs"/>
          <w:rtl/>
        </w:rPr>
        <w:t>הסתיימה</w:t>
      </w:r>
      <w:r w:rsidRPr="002E4A7B">
        <w:rPr>
          <w:rFonts w:cs="David"/>
          <w:rtl/>
        </w:rPr>
        <w:t xml:space="preserve">, </w:t>
      </w:r>
      <w:r w:rsidRPr="002E4A7B">
        <w:rPr>
          <w:rFonts w:cs="David" w:hint="cs"/>
          <w:rtl/>
        </w:rPr>
        <w:t>כל</w:t>
      </w:r>
      <w:r w:rsidRPr="002E4A7B">
        <w:rPr>
          <w:rFonts w:cs="David"/>
          <w:rtl/>
        </w:rPr>
        <w:t xml:space="preserve"> </w:t>
      </w:r>
      <w:r w:rsidRPr="002E4A7B">
        <w:rPr>
          <w:rFonts w:cs="David" w:hint="cs"/>
          <w:rtl/>
        </w:rPr>
        <w:t>הראיות</w:t>
      </w:r>
      <w:r w:rsidRPr="002E4A7B">
        <w:rPr>
          <w:rFonts w:cs="David"/>
          <w:rtl/>
        </w:rPr>
        <w:t xml:space="preserve"> </w:t>
      </w:r>
      <w:r w:rsidRPr="002E4A7B">
        <w:rPr>
          <w:rFonts w:cs="David" w:hint="cs"/>
          <w:rtl/>
        </w:rPr>
        <w:t>הוצגו</w:t>
      </w:r>
      <w:r w:rsidRPr="002E4A7B">
        <w:rPr>
          <w:rFonts w:cs="David"/>
          <w:rtl/>
        </w:rPr>
        <w:t xml:space="preserve">. </w:t>
      </w:r>
      <w:r w:rsidRPr="002E4A7B">
        <w:rPr>
          <w:rFonts w:cs="David" w:hint="cs"/>
          <w:rtl/>
        </w:rPr>
        <w:t>תיאורטית</w:t>
      </w:r>
      <w:r w:rsidRPr="002E4A7B">
        <w:rPr>
          <w:rFonts w:cs="David"/>
          <w:rtl/>
        </w:rPr>
        <w:t xml:space="preserve"> </w:t>
      </w:r>
      <w:r w:rsidRPr="00242254">
        <w:rPr>
          <w:rFonts w:cs="David" w:hint="cs"/>
          <w:b/>
          <w:bCs/>
          <w:rtl/>
        </w:rPr>
        <w:t>מעצר</w:t>
      </w:r>
      <w:r w:rsidRPr="00242254">
        <w:rPr>
          <w:rFonts w:cs="David"/>
          <w:b/>
          <w:bCs/>
          <w:rtl/>
        </w:rPr>
        <w:t xml:space="preserve"> </w:t>
      </w:r>
      <w:r w:rsidRPr="00242254">
        <w:rPr>
          <w:rFonts w:cs="David" w:hint="cs"/>
          <w:b/>
          <w:bCs/>
          <w:rtl/>
        </w:rPr>
        <w:t>עד</w:t>
      </w:r>
      <w:r w:rsidRPr="00242254">
        <w:rPr>
          <w:rFonts w:cs="David"/>
          <w:b/>
          <w:bCs/>
          <w:rtl/>
        </w:rPr>
        <w:t xml:space="preserve"> </w:t>
      </w:r>
      <w:r w:rsidRPr="00242254">
        <w:rPr>
          <w:rFonts w:cs="David" w:hint="cs"/>
          <w:b/>
          <w:bCs/>
          <w:rtl/>
        </w:rPr>
        <w:t>תום</w:t>
      </w:r>
      <w:r w:rsidRPr="00242254">
        <w:rPr>
          <w:rFonts w:cs="David"/>
          <w:b/>
          <w:bCs/>
          <w:rtl/>
        </w:rPr>
        <w:t xml:space="preserve"> </w:t>
      </w:r>
      <w:r w:rsidRPr="00242254">
        <w:rPr>
          <w:rFonts w:cs="David" w:hint="cs"/>
          <w:b/>
          <w:bCs/>
          <w:rtl/>
        </w:rPr>
        <w:t>ההליכים</w:t>
      </w:r>
      <w:r w:rsidRPr="00242254">
        <w:rPr>
          <w:rFonts w:cs="David"/>
          <w:b/>
          <w:bCs/>
          <w:rtl/>
        </w:rPr>
        <w:t xml:space="preserve"> </w:t>
      </w:r>
      <w:r w:rsidRPr="00242254">
        <w:rPr>
          <w:rFonts w:cs="David" w:hint="cs"/>
          <w:b/>
          <w:bCs/>
          <w:rtl/>
        </w:rPr>
        <w:t>לא</w:t>
      </w:r>
      <w:r w:rsidRPr="00242254">
        <w:rPr>
          <w:rFonts w:cs="David"/>
          <w:b/>
          <w:bCs/>
          <w:rtl/>
        </w:rPr>
        <w:t xml:space="preserve"> </w:t>
      </w:r>
      <w:r w:rsidRPr="00242254">
        <w:rPr>
          <w:rFonts w:cs="David" w:hint="cs"/>
          <w:b/>
          <w:bCs/>
          <w:rtl/>
        </w:rPr>
        <w:t>מוגבל</w:t>
      </w:r>
      <w:r w:rsidRPr="00242254">
        <w:rPr>
          <w:rFonts w:cs="David"/>
          <w:b/>
          <w:bCs/>
          <w:rtl/>
        </w:rPr>
        <w:t xml:space="preserve"> </w:t>
      </w:r>
      <w:r w:rsidRPr="00242254">
        <w:rPr>
          <w:rFonts w:cs="David" w:hint="cs"/>
          <w:b/>
          <w:bCs/>
          <w:rtl/>
        </w:rPr>
        <w:t>בזמן</w:t>
      </w:r>
      <w:r w:rsidRPr="00242254">
        <w:rPr>
          <w:rFonts w:cs="David"/>
          <w:b/>
          <w:bCs/>
          <w:rtl/>
        </w:rPr>
        <w:t xml:space="preserve"> </w:t>
      </w:r>
      <w:r w:rsidRPr="00242254">
        <w:rPr>
          <w:rFonts w:cs="David" w:hint="cs"/>
          <w:b/>
          <w:bCs/>
          <w:rtl/>
        </w:rPr>
        <w:t>ע</w:t>
      </w:r>
      <w:r w:rsidRPr="00242254">
        <w:rPr>
          <w:rFonts w:cs="David"/>
          <w:b/>
          <w:bCs/>
          <w:rtl/>
        </w:rPr>
        <w:t>"</w:t>
      </w:r>
      <w:r w:rsidRPr="00242254">
        <w:rPr>
          <w:rFonts w:cs="David" w:hint="cs"/>
          <w:b/>
          <w:bCs/>
          <w:rtl/>
        </w:rPr>
        <w:t>י</w:t>
      </w:r>
      <w:r w:rsidRPr="00242254">
        <w:rPr>
          <w:rFonts w:cs="David"/>
          <w:b/>
          <w:bCs/>
          <w:rtl/>
        </w:rPr>
        <w:t xml:space="preserve"> </w:t>
      </w:r>
      <w:r w:rsidRPr="00242254">
        <w:rPr>
          <w:rFonts w:cs="David" w:hint="cs"/>
          <w:b/>
          <w:bCs/>
          <w:rtl/>
        </w:rPr>
        <w:t>החוק</w:t>
      </w:r>
      <w:r w:rsidRPr="00242254">
        <w:rPr>
          <w:rFonts w:cs="David"/>
          <w:b/>
          <w:bCs/>
          <w:rtl/>
        </w:rPr>
        <w:t xml:space="preserve">. </w:t>
      </w:r>
      <w:r w:rsidRPr="00242254">
        <w:rPr>
          <w:rFonts w:cs="David" w:hint="cs"/>
          <w:b/>
          <w:bCs/>
          <w:rtl/>
        </w:rPr>
        <w:t>בפועל</w:t>
      </w:r>
      <w:r w:rsidRPr="00242254">
        <w:rPr>
          <w:rFonts w:cs="David"/>
          <w:b/>
          <w:bCs/>
          <w:rtl/>
        </w:rPr>
        <w:t xml:space="preserve"> </w:t>
      </w:r>
      <w:r w:rsidRPr="00242254">
        <w:rPr>
          <w:rFonts w:cs="David" w:hint="cs"/>
          <w:b/>
          <w:bCs/>
          <w:rtl/>
        </w:rPr>
        <w:t>נאשמים</w:t>
      </w:r>
      <w:r w:rsidRPr="00242254">
        <w:rPr>
          <w:rFonts w:cs="David"/>
          <w:b/>
          <w:bCs/>
          <w:rtl/>
        </w:rPr>
        <w:t xml:space="preserve"> </w:t>
      </w:r>
      <w:r w:rsidRPr="00242254">
        <w:rPr>
          <w:rFonts w:cs="David" w:hint="cs"/>
          <w:b/>
          <w:bCs/>
          <w:rtl/>
        </w:rPr>
        <w:t>מוחזקים</w:t>
      </w:r>
      <w:r w:rsidRPr="00242254">
        <w:rPr>
          <w:rFonts w:cs="David"/>
          <w:b/>
          <w:bCs/>
          <w:rtl/>
        </w:rPr>
        <w:t xml:space="preserve"> </w:t>
      </w:r>
      <w:r w:rsidRPr="00242254">
        <w:rPr>
          <w:rFonts w:cs="David" w:hint="cs"/>
          <w:b/>
          <w:bCs/>
          <w:rtl/>
        </w:rPr>
        <w:t>במעצר</w:t>
      </w:r>
      <w:r w:rsidRPr="00242254">
        <w:rPr>
          <w:rFonts w:cs="David"/>
          <w:b/>
          <w:bCs/>
          <w:rtl/>
        </w:rPr>
        <w:t xml:space="preserve"> </w:t>
      </w:r>
      <w:r w:rsidRPr="00242254">
        <w:rPr>
          <w:rFonts w:cs="David" w:hint="cs"/>
          <w:b/>
          <w:bCs/>
          <w:rtl/>
        </w:rPr>
        <w:t>תקופות</w:t>
      </w:r>
      <w:r w:rsidRPr="00242254">
        <w:rPr>
          <w:rFonts w:cs="David"/>
          <w:b/>
          <w:bCs/>
          <w:rtl/>
        </w:rPr>
        <w:t xml:space="preserve"> </w:t>
      </w:r>
      <w:r w:rsidRPr="00242254">
        <w:rPr>
          <w:rFonts w:cs="David" w:hint="cs"/>
          <w:b/>
          <w:bCs/>
          <w:rtl/>
        </w:rPr>
        <w:t>ממושכות</w:t>
      </w:r>
      <w:r w:rsidRPr="002E4A7B">
        <w:rPr>
          <w:rFonts w:cs="David"/>
          <w:rtl/>
        </w:rPr>
        <w:t xml:space="preserve"> (</w:t>
      </w:r>
      <w:r w:rsidRPr="002E4A7B">
        <w:rPr>
          <w:rFonts w:cs="David" w:hint="cs"/>
          <w:rtl/>
        </w:rPr>
        <w:t>עד</w:t>
      </w:r>
      <w:r w:rsidRPr="002E4A7B">
        <w:rPr>
          <w:rFonts w:cs="David"/>
          <w:rtl/>
        </w:rPr>
        <w:t xml:space="preserve"> </w:t>
      </w:r>
      <w:r w:rsidRPr="002E4A7B">
        <w:rPr>
          <w:rFonts w:cs="David" w:hint="cs"/>
          <w:rtl/>
        </w:rPr>
        <w:t>שנים</w:t>
      </w:r>
      <w:r w:rsidRPr="002E4A7B">
        <w:rPr>
          <w:rFonts w:cs="David"/>
          <w:rtl/>
        </w:rPr>
        <w:t xml:space="preserve">, </w:t>
      </w:r>
      <w:r w:rsidRPr="002E4A7B">
        <w:rPr>
          <w:rFonts w:cs="David" w:hint="cs"/>
          <w:rtl/>
        </w:rPr>
        <w:t>יש</w:t>
      </w:r>
      <w:r w:rsidRPr="002E4A7B">
        <w:rPr>
          <w:rFonts w:cs="David"/>
          <w:rtl/>
        </w:rPr>
        <w:t xml:space="preserve"> </w:t>
      </w:r>
      <w:r w:rsidRPr="002E4A7B">
        <w:rPr>
          <w:rFonts w:cs="David" w:hint="cs"/>
          <w:rtl/>
        </w:rPr>
        <w:t>גם</w:t>
      </w:r>
      <w:r w:rsidRPr="002E4A7B">
        <w:rPr>
          <w:rFonts w:cs="David"/>
          <w:rtl/>
        </w:rPr>
        <w:t xml:space="preserve"> 10 </w:t>
      </w:r>
      <w:r w:rsidRPr="002E4A7B">
        <w:rPr>
          <w:rFonts w:cs="David" w:hint="cs"/>
          <w:rtl/>
        </w:rPr>
        <w:t>הארכות</w:t>
      </w:r>
      <w:r w:rsidRPr="002E4A7B">
        <w:rPr>
          <w:rFonts w:cs="David"/>
          <w:rtl/>
        </w:rPr>
        <w:t xml:space="preserve"> </w:t>
      </w:r>
      <w:r w:rsidRPr="002E4A7B">
        <w:rPr>
          <w:rFonts w:cs="David" w:hint="cs"/>
          <w:rtl/>
        </w:rPr>
        <w:t>מעצר</w:t>
      </w:r>
      <w:r w:rsidRPr="002E4A7B">
        <w:rPr>
          <w:rFonts w:cs="David"/>
          <w:rtl/>
        </w:rPr>
        <w:t>).</w:t>
      </w:r>
      <w:r w:rsidRPr="002E4A7B">
        <w:rPr>
          <w:rFonts w:cs="David" w:hint="cs"/>
          <w:rtl/>
        </w:rPr>
        <w:t xml:space="preserve"> </w:t>
      </w:r>
    </w:p>
    <w:p w:rsidR="00DF4EFF" w:rsidRPr="00242254" w:rsidRDefault="00DF4EFF" w:rsidP="004C764E">
      <w:pPr>
        <w:pStyle w:val="a3"/>
        <w:numPr>
          <w:ilvl w:val="0"/>
          <w:numId w:val="4"/>
        </w:numPr>
        <w:spacing w:after="240"/>
        <w:jc w:val="both"/>
        <w:rPr>
          <w:rFonts w:cs="David"/>
        </w:rPr>
      </w:pPr>
      <w:r w:rsidRPr="00242254">
        <w:rPr>
          <w:rFonts w:cs="David" w:hint="cs"/>
          <w:b/>
          <w:bCs/>
          <w:rtl/>
        </w:rPr>
        <w:t>חזקת</w:t>
      </w:r>
      <w:r w:rsidRPr="00242254">
        <w:rPr>
          <w:rFonts w:cs="David"/>
          <w:b/>
          <w:bCs/>
          <w:rtl/>
        </w:rPr>
        <w:t xml:space="preserve"> </w:t>
      </w:r>
      <w:r w:rsidRPr="00242254">
        <w:rPr>
          <w:rFonts w:cs="David" w:hint="cs"/>
          <w:b/>
          <w:bCs/>
          <w:rtl/>
        </w:rPr>
        <w:t>החפות</w:t>
      </w:r>
      <w:r w:rsidRPr="00242254">
        <w:rPr>
          <w:rFonts w:cs="David"/>
          <w:rtl/>
        </w:rPr>
        <w:t xml:space="preserve">- </w:t>
      </w:r>
      <w:r w:rsidRPr="00242254">
        <w:rPr>
          <w:rFonts w:cs="David" w:hint="cs"/>
          <w:rtl/>
        </w:rPr>
        <w:t>גם</w:t>
      </w:r>
      <w:r w:rsidRPr="00242254">
        <w:rPr>
          <w:rFonts w:cs="David"/>
          <w:rtl/>
        </w:rPr>
        <w:t xml:space="preserve"> </w:t>
      </w:r>
      <w:r w:rsidRPr="00242254">
        <w:rPr>
          <w:rFonts w:cs="David" w:hint="cs"/>
          <w:rtl/>
        </w:rPr>
        <w:t>לנאשם</w:t>
      </w:r>
      <w:r w:rsidRPr="00242254">
        <w:rPr>
          <w:rFonts w:cs="David"/>
          <w:rtl/>
        </w:rPr>
        <w:t xml:space="preserve">  </w:t>
      </w:r>
      <w:r w:rsidRPr="00242254">
        <w:rPr>
          <w:rFonts w:cs="David" w:hint="cs"/>
          <w:rtl/>
        </w:rPr>
        <w:t>עומדת</w:t>
      </w:r>
      <w:r w:rsidRPr="00242254">
        <w:rPr>
          <w:rFonts w:cs="David"/>
          <w:rtl/>
        </w:rPr>
        <w:t xml:space="preserve"> </w:t>
      </w:r>
      <w:r w:rsidRPr="00242254">
        <w:rPr>
          <w:rFonts w:cs="David" w:hint="cs"/>
          <w:rtl/>
        </w:rPr>
        <w:t>חזקה</w:t>
      </w:r>
      <w:r w:rsidRPr="00242254">
        <w:rPr>
          <w:rFonts w:cs="David"/>
          <w:rtl/>
        </w:rPr>
        <w:t xml:space="preserve"> </w:t>
      </w:r>
      <w:r w:rsidRPr="00242254">
        <w:rPr>
          <w:rFonts w:cs="David" w:hint="cs"/>
          <w:rtl/>
        </w:rPr>
        <w:t>זו</w:t>
      </w:r>
      <w:r w:rsidRPr="00242254">
        <w:rPr>
          <w:rFonts w:cs="David"/>
          <w:rtl/>
        </w:rPr>
        <w:t xml:space="preserve"> </w:t>
      </w:r>
      <w:r w:rsidRPr="00242254">
        <w:rPr>
          <w:rFonts w:cs="David" w:hint="cs"/>
          <w:rtl/>
        </w:rPr>
        <w:t>עד</w:t>
      </w:r>
      <w:r w:rsidRPr="00242254">
        <w:rPr>
          <w:rFonts w:cs="David"/>
          <w:rtl/>
        </w:rPr>
        <w:t xml:space="preserve"> </w:t>
      </w:r>
      <w:r w:rsidRPr="00242254">
        <w:rPr>
          <w:rFonts w:cs="David" w:hint="cs"/>
          <w:rtl/>
        </w:rPr>
        <w:t>קביעה</w:t>
      </w:r>
      <w:r w:rsidRPr="00242254">
        <w:rPr>
          <w:rFonts w:cs="David"/>
          <w:rtl/>
        </w:rPr>
        <w:t xml:space="preserve"> </w:t>
      </w:r>
      <w:r w:rsidRPr="00242254">
        <w:rPr>
          <w:rFonts w:cs="David" w:hint="cs"/>
          <w:rtl/>
        </w:rPr>
        <w:t>אחרת</w:t>
      </w:r>
      <w:r w:rsidRPr="00242254">
        <w:rPr>
          <w:rFonts w:cs="David"/>
          <w:rtl/>
        </w:rPr>
        <w:t xml:space="preserve"> </w:t>
      </w:r>
      <w:r w:rsidRPr="00242254">
        <w:rPr>
          <w:rFonts w:cs="David" w:hint="cs"/>
          <w:rtl/>
        </w:rPr>
        <w:t>של</w:t>
      </w:r>
      <w:r w:rsidRPr="00242254">
        <w:rPr>
          <w:rFonts w:cs="David"/>
          <w:rtl/>
        </w:rPr>
        <w:t xml:space="preserve"> </w:t>
      </w:r>
      <w:r w:rsidRPr="00242254">
        <w:rPr>
          <w:rFonts w:cs="David" w:hint="cs"/>
          <w:rtl/>
        </w:rPr>
        <w:t>ביהמ</w:t>
      </w:r>
      <w:r w:rsidRPr="00242254">
        <w:rPr>
          <w:rFonts w:cs="David"/>
          <w:rtl/>
        </w:rPr>
        <w:t>"</w:t>
      </w:r>
      <w:r w:rsidRPr="00242254">
        <w:rPr>
          <w:rFonts w:cs="David" w:hint="cs"/>
          <w:rtl/>
        </w:rPr>
        <w:t>ש</w:t>
      </w:r>
      <w:r w:rsidRPr="00242254">
        <w:rPr>
          <w:rFonts w:cs="David"/>
          <w:rtl/>
        </w:rPr>
        <w:t xml:space="preserve">. </w:t>
      </w:r>
      <w:r w:rsidRPr="00242254">
        <w:rPr>
          <w:rFonts w:cs="David" w:hint="cs"/>
          <w:rtl/>
        </w:rPr>
        <w:t>בפרקטיקה</w:t>
      </w:r>
      <w:r w:rsidRPr="00242254">
        <w:rPr>
          <w:rFonts w:cs="David"/>
          <w:rtl/>
        </w:rPr>
        <w:t xml:space="preserve"> </w:t>
      </w:r>
      <w:r w:rsidRPr="00242254">
        <w:rPr>
          <w:rFonts w:cs="David" w:hint="cs"/>
          <w:rtl/>
        </w:rPr>
        <w:t>יש</w:t>
      </w:r>
      <w:r w:rsidRPr="00242254">
        <w:rPr>
          <w:rFonts w:cs="David"/>
          <w:rtl/>
        </w:rPr>
        <w:t xml:space="preserve"> </w:t>
      </w:r>
      <w:r w:rsidRPr="00242254">
        <w:rPr>
          <w:rFonts w:cs="David" w:hint="cs"/>
          <w:rtl/>
        </w:rPr>
        <w:t>שינוי</w:t>
      </w:r>
      <w:r w:rsidRPr="00242254">
        <w:rPr>
          <w:rFonts w:cs="David"/>
          <w:rtl/>
        </w:rPr>
        <w:t xml:space="preserve"> </w:t>
      </w:r>
      <w:r w:rsidRPr="00242254">
        <w:rPr>
          <w:rFonts w:cs="David" w:hint="cs"/>
          <w:rtl/>
        </w:rPr>
        <w:t>בעוצמת</w:t>
      </w:r>
      <w:r w:rsidRPr="00242254">
        <w:rPr>
          <w:rFonts w:cs="David"/>
          <w:rtl/>
        </w:rPr>
        <w:t xml:space="preserve"> </w:t>
      </w:r>
      <w:r w:rsidRPr="00242254">
        <w:rPr>
          <w:rFonts w:cs="David" w:hint="cs"/>
          <w:rtl/>
        </w:rPr>
        <w:t>חזקת</w:t>
      </w:r>
      <w:r w:rsidRPr="00242254">
        <w:rPr>
          <w:rFonts w:cs="David"/>
          <w:rtl/>
        </w:rPr>
        <w:t xml:space="preserve"> </w:t>
      </w:r>
      <w:r w:rsidRPr="00242254">
        <w:rPr>
          <w:rFonts w:cs="David" w:hint="cs"/>
          <w:rtl/>
        </w:rPr>
        <w:t>החפות</w:t>
      </w:r>
      <w:r w:rsidRPr="00242254">
        <w:rPr>
          <w:rFonts w:cs="David"/>
          <w:rtl/>
        </w:rPr>
        <w:t xml:space="preserve"> </w:t>
      </w:r>
      <w:r w:rsidRPr="00242254">
        <w:rPr>
          <w:rFonts w:cs="David" w:hint="cs"/>
          <w:rtl/>
        </w:rPr>
        <w:t>של</w:t>
      </w:r>
      <w:r w:rsidRPr="00242254">
        <w:rPr>
          <w:rFonts w:cs="David"/>
          <w:rtl/>
        </w:rPr>
        <w:t xml:space="preserve"> </w:t>
      </w:r>
      <w:r w:rsidRPr="00242254">
        <w:rPr>
          <w:rFonts w:cs="David" w:hint="cs"/>
          <w:rtl/>
        </w:rPr>
        <w:t>חשוד</w:t>
      </w:r>
      <w:r w:rsidRPr="00242254">
        <w:rPr>
          <w:rFonts w:cs="David"/>
          <w:rtl/>
        </w:rPr>
        <w:t xml:space="preserve"> </w:t>
      </w:r>
      <w:r w:rsidRPr="00242254">
        <w:rPr>
          <w:rFonts w:cs="David" w:hint="cs"/>
          <w:rtl/>
        </w:rPr>
        <w:t>בין</w:t>
      </w:r>
      <w:r w:rsidRPr="00242254">
        <w:rPr>
          <w:rFonts w:cs="David"/>
          <w:rtl/>
        </w:rPr>
        <w:t xml:space="preserve"> </w:t>
      </w:r>
      <w:r w:rsidRPr="00242254">
        <w:rPr>
          <w:rFonts w:cs="David" w:hint="cs"/>
          <w:rtl/>
        </w:rPr>
        <w:t>אם</w:t>
      </w:r>
      <w:r w:rsidRPr="00242254">
        <w:rPr>
          <w:rFonts w:cs="David"/>
          <w:rtl/>
        </w:rPr>
        <w:t xml:space="preserve"> </w:t>
      </w:r>
      <w:r w:rsidRPr="00242254">
        <w:rPr>
          <w:rFonts w:cs="David" w:hint="cs"/>
          <w:rtl/>
        </w:rPr>
        <w:t>מוגש</w:t>
      </w:r>
      <w:r w:rsidRPr="00242254">
        <w:rPr>
          <w:rFonts w:cs="David"/>
          <w:rtl/>
        </w:rPr>
        <w:t xml:space="preserve"> </w:t>
      </w:r>
      <w:r w:rsidRPr="00242254">
        <w:rPr>
          <w:rFonts w:cs="David" w:hint="cs"/>
          <w:rtl/>
        </w:rPr>
        <w:t>כתב</w:t>
      </w:r>
      <w:r w:rsidRPr="00242254">
        <w:rPr>
          <w:rFonts w:cs="David"/>
          <w:rtl/>
        </w:rPr>
        <w:t xml:space="preserve"> </w:t>
      </w:r>
      <w:r w:rsidRPr="00242254">
        <w:rPr>
          <w:rFonts w:cs="David" w:hint="cs"/>
          <w:rtl/>
        </w:rPr>
        <w:t>אישום</w:t>
      </w:r>
      <w:r w:rsidRPr="00242254">
        <w:rPr>
          <w:rFonts w:cs="David"/>
          <w:rtl/>
        </w:rPr>
        <w:t xml:space="preserve"> </w:t>
      </w:r>
      <w:r w:rsidRPr="00242254">
        <w:rPr>
          <w:rFonts w:cs="David" w:hint="cs"/>
          <w:rtl/>
        </w:rPr>
        <w:t>או</w:t>
      </w:r>
      <w:r w:rsidRPr="00242254">
        <w:rPr>
          <w:rFonts w:cs="David"/>
          <w:rtl/>
        </w:rPr>
        <w:t xml:space="preserve"> </w:t>
      </w:r>
      <w:r w:rsidRPr="00242254">
        <w:rPr>
          <w:rFonts w:cs="David" w:hint="cs"/>
          <w:rtl/>
        </w:rPr>
        <w:t>לא</w:t>
      </w:r>
      <w:r w:rsidRPr="00242254">
        <w:rPr>
          <w:rFonts w:cs="David"/>
          <w:rtl/>
        </w:rPr>
        <w:t xml:space="preserve">. </w:t>
      </w:r>
      <w:r w:rsidRPr="00242254">
        <w:rPr>
          <w:rFonts w:cs="David" w:hint="cs"/>
          <w:rtl/>
        </w:rPr>
        <w:t>ולכך</w:t>
      </w:r>
      <w:r w:rsidRPr="00242254">
        <w:rPr>
          <w:rFonts w:cs="David"/>
          <w:rtl/>
        </w:rPr>
        <w:t xml:space="preserve"> </w:t>
      </w:r>
      <w:r w:rsidRPr="00242254">
        <w:rPr>
          <w:rFonts w:cs="David" w:hint="cs"/>
          <w:rtl/>
        </w:rPr>
        <w:t>יש</w:t>
      </w:r>
      <w:r w:rsidRPr="00242254">
        <w:rPr>
          <w:rFonts w:cs="David"/>
          <w:rtl/>
        </w:rPr>
        <w:t xml:space="preserve"> </w:t>
      </w:r>
      <w:r w:rsidRPr="00242254">
        <w:rPr>
          <w:rFonts w:cs="David" w:hint="cs"/>
          <w:rtl/>
        </w:rPr>
        <w:t>השלכות</w:t>
      </w:r>
      <w:r w:rsidRPr="00242254">
        <w:rPr>
          <w:rFonts w:cs="David"/>
          <w:rtl/>
        </w:rPr>
        <w:t xml:space="preserve"> </w:t>
      </w:r>
      <w:r w:rsidRPr="00242254">
        <w:rPr>
          <w:rFonts w:cs="David" w:hint="cs"/>
          <w:rtl/>
        </w:rPr>
        <w:t>קרדינאליות</w:t>
      </w:r>
      <w:r w:rsidRPr="00242254">
        <w:rPr>
          <w:rFonts w:cs="David"/>
          <w:rtl/>
        </w:rPr>
        <w:t xml:space="preserve"> </w:t>
      </w:r>
      <w:r w:rsidRPr="00242254">
        <w:rPr>
          <w:rFonts w:cs="David" w:hint="cs"/>
          <w:rtl/>
        </w:rPr>
        <w:t>על</w:t>
      </w:r>
      <w:r w:rsidRPr="00242254">
        <w:rPr>
          <w:rFonts w:cs="David"/>
          <w:rtl/>
        </w:rPr>
        <w:t xml:space="preserve"> </w:t>
      </w:r>
      <w:r w:rsidRPr="00242254">
        <w:rPr>
          <w:rFonts w:cs="David" w:hint="cs"/>
          <w:rtl/>
        </w:rPr>
        <w:t>האיזונים</w:t>
      </w:r>
      <w:r w:rsidRPr="00242254">
        <w:rPr>
          <w:rFonts w:cs="David"/>
          <w:rtl/>
        </w:rPr>
        <w:t xml:space="preserve"> </w:t>
      </w:r>
      <w:r w:rsidRPr="00242254">
        <w:rPr>
          <w:rFonts w:cs="David" w:hint="cs"/>
          <w:rtl/>
        </w:rPr>
        <w:t>של</w:t>
      </w:r>
      <w:r w:rsidRPr="00242254">
        <w:rPr>
          <w:rFonts w:cs="David"/>
          <w:rtl/>
        </w:rPr>
        <w:t xml:space="preserve"> </w:t>
      </w:r>
      <w:r w:rsidRPr="00242254">
        <w:rPr>
          <w:rFonts w:cs="David" w:hint="cs"/>
          <w:rtl/>
        </w:rPr>
        <w:t>ביהמ</w:t>
      </w:r>
      <w:r w:rsidRPr="00242254">
        <w:rPr>
          <w:rFonts w:cs="David"/>
          <w:rtl/>
        </w:rPr>
        <w:t>"</w:t>
      </w:r>
      <w:r w:rsidRPr="00242254">
        <w:rPr>
          <w:rFonts w:cs="David" w:hint="cs"/>
          <w:rtl/>
        </w:rPr>
        <w:t>ש</w:t>
      </w:r>
      <w:r w:rsidRPr="00242254">
        <w:rPr>
          <w:rFonts w:cs="David"/>
          <w:rtl/>
        </w:rPr>
        <w:t xml:space="preserve"> </w:t>
      </w:r>
      <w:r w:rsidRPr="00242254">
        <w:rPr>
          <w:rFonts w:cs="David" w:hint="cs"/>
          <w:rtl/>
        </w:rPr>
        <w:t>של</w:t>
      </w:r>
      <w:r w:rsidRPr="00242254">
        <w:rPr>
          <w:rFonts w:cs="David"/>
          <w:rtl/>
        </w:rPr>
        <w:t xml:space="preserve"> </w:t>
      </w:r>
      <w:r w:rsidRPr="00242254">
        <w:rPr>
          <w:rFonts w:cs="David" w:hint="cs"/>
          <w:rtl/>
        </w:rPr>
        <w:t>חזקת</w:t>
      </w:r>
      <w:r w:rsidRPr="00242254">
        <w:rPr>
          <w:rFonts w:cs="David"/>
          <w:rtl/>
        </w:rPr>
        <w:t xml:space="preserve"> </w:t>
      </w:r>
      <w:r w:rsidRPr="00242254">
        <w:rPr>
          <w:rFonts w:cs="David" w:hint="cs"/>
          <w:rtl/>
        </w:rPr>
        <w:t>החפות</w:t>
      </w:r>
      <w:r w:rsidRPr="00242254">
        <w:rPr>
          <w:rFonts w:cs="David"/>
          <w:rtl/>
        </w:rPr>
        <w:t xml:space="preserve"> </w:t>
      </w:r>
      <w:r w:rsidRPr="00242254">
        <w:rPr>
          <w:rFonts w:cs="David" w:hint="cs"/>
          <w:rtl/>
        </w:rPr>
        <w:t>וחירות</w:t>
      </w:r>
      <w:r w:rsidRPr="00242254">
        <w:rPr>
          <w:rFonts w:cs="David"/>
          <w:rtl/>
        </w:rPr>
        <w:t xml:space="preserve"> </w:t>
      </w:r>
      <w:r w:rsidRPr="00242254">
        <w:rPr>
          <w:rFonts w:cs="David" w:hint="cs"/>
          <w:rtl/>
        </w:rPr>
        <w:t>של</w:t>
      </w:r>
      <w:r w:rsidRPr="00242254">
        <w:rPr>
          <w:rFonts w:cs="David"/>
          <w:rtl/>
        </w:rPr>
        <w:t xml:space="preserve"> </w:t>
      </w:r>
      <w:r w:rsidRPr="00242254">
        <w:rPr>
          <w:rFonts w:cs="David" w:hint="cs"/>
          <w:rtl/>
        </w:rPr>
        <w:t>אדם</w:t>
      </w:r>
      <w:r w:rsidRPr="00242254">
        <w:rPr>
          <w:rFonts w:cs="David"/>
          <w:rtl/>
        </w:rPr>
        <w:t xml:space="preserve"> </w:t>
      </w:r>
      <w:r w:rsidRPr="00242254">
        <w:rPr>
          <w:rFonts w:cs="David" w:hint="cs"/>
          <w:rtl/>
        </w:rPr>
        <w:t>לביו</w:t>
      </w:r>
      <w:r w:rsidRPr="00242254">
        <w:rPr>
          <w:rFonts w:cs="David"/>
          <w:rtl/>
        </w:rPr>
        <w:t xml:space="preserve"> </w:t>
      </w:r>
      <w:r w:rsidRPr="00242254">
        <w:rPr>
          <w:rFonts w:cs="David" w:hint="cs"/>
          <w:rtl/>
        </w:rPr>
        <w:t>שיקולי</w:t>
      </w:r>
      <w:r w:rsidRPr="00242254">
        <w:rPr>
          <w:rFonts w:cs="David"/>
          <w:rtl/>
        </w:rPr>
        <w:t xml:space="preserve"> </w:t>
      </w:r>
      <w:r w:rsidRPr="00242254">
        <w:rPr>
          <w:rFonts w:cs="David" w:hint="cs"/>
          <w:rtl/>
        </w:rPr>
        <w:t>המעצר</w:t>
      </w:r>
      <w:r w:rsidRPr="00242254">
        <w:rPr>
          <w:rFonts w:cs="David"/>
          <w:rtl/>
        </w:rPr>
        <w:t>.</w:t>
      </w:r>
    </w:p>
    <w:p w:rsidR="004D15C6" w:rsidRDefault="009F6241" w:rsidP="004C764E">
      <w:pPr>
        <w:tabs>
          <w:tab w:val="left" w:pos="2462"/>
        </w:tabs>
        <w:spacing w:before="240"/>
        <w:contextualSpacing/>
        <w:jc w:val="both"/>
        <w:rPr>
          <w:rFonts w:cs="David" w:hint="cs"/>
          <w:b/>
          <w:bCs/>
          <w:u w:val="single"/>
          <w:rtl/>
        </w:rPr>
      </w:pPr>
      <w:r w:rsidRPr="004D15C6">
        <w:rPr>
          <w:rFonts w:cs="David" w:hint="cs"/>
          <w:b/>
          <w:bCs/>
          <w:u w:val="single"/>
          <w:rtl/>
        </w:rPr>
        <w:t>ראיות לכאורה</w:t>
      </w:r>
    </w:p>
    <w:p w:rsidR="004D15C6" w:rsidRDefault="009F6241" w:rsidP="004C764E">
      <w:pPr>
        <w:spacing w:after="240"/>
        <w:jc w:val="both"/>
        <w:rPr>
          <w:rFonts w:cs="David" w:hint="cs"/>
          <w:rtl/>
        </w:rPr>
      </w:pPr>
      <w:r w:rsidRPr="004D15C6">
        <w:rPr>
          <w:rFonts w:cs="David" w:hint="cs"/>
          <w:u w:val="single"/>
          <w:rtl/>
        </w:rPr>
        <w:t>ס' 21(ב)</w:t>
      </w:r>
      <w:r w:rsidRPr="004D15C6">
        <w:rPr>
          <w:rFonts w:cs="David" w:hint="cs"/>
          <w:rtl/>
        </w:rPr>
        <w:t xml:space="preserve"> </w:t>
      </w:r>
      <w:r w:rsidRPr="004D15C6">
        <w:rPr>
          <w:rFonts w:cs="David" w:hint="cs"/>
          <w:b/>
          <w:bCs/>
          <w:rtl/>
        </w:rPr>
        <w:t>מתנה את סמכות ביהמ"ש לתת צו מעצר</w:t>
      </w:r>
      <w:r w:rsidRPr="004D15C6">
        <w:rPr>
          <w:rFonts w:cs="David" w:hint="cs"/>
          <w:rtl/>
        </w:rPr>
        <w:t xml:space="preserve"> עם תום ההליכים, בכך שביהמ"ש נוכח ש</w:t>
      </w:r>
      <w:r w:rsidRPr="004D15C6">
        <w:rPr>
          <w:rFonts w:cs="David" w:hint="cs"/>
          <w:b/>
          <w:bCs/>
          <w:u w:val="single"/>
          <w:rtl/>
        </w:rPr>
        <w:t>יש ראיות לכאורה</w:t>
      </w:r>
      <w:r w:rsidRPr="004D15C6">
        <w:rPr>
          <w:rFonts w:cs="David" w:hint="cs"/>
          <w:rtl/>
        </w:rPr>
        <w:t xml:space="preserve"> להוכחת האשמה</w:t>
      </w:r>
      <w:r w:rsidR="00B86DEF">
        <w:rPr>
          <w:rFonts w:cs="David" w:hint="cs"/>
          <w:rtl/>
        </w:rPr>
        <w:t>.</w:t>
      </w:r>
    </w:p>
    <w:p w:rsidR="00B86DEF" w:rsidRPr="00B86DEF" w:rsidRDefault="00B86DEF" w:rsidP="004C764E">
      <w:pPr>
        <w:pStyle w:val="P000"/>
        <w:spacing w:before="72" w:line="276" w:lineRule="auto"/>
        <w:ind w:left="0"/>
        <w:rPr>
          <w:rStyle w:val="default"/>
          <w:rFonts w:cs="David"/>
          <w:color w:val="FF0000"/>
          <w:sz w:val="22"/>
          <w:szCs w:val="22"/>
          <w:rtl/>
        </w:rPr>
      </w:pPr>
      <w:r w:rsidRPr="00B86DEF">
        <w:rPr>
          <w:rStyle w:val="default"/>
          <w:rFonts w:cs="David"/>
          <w:color w:val="FF0000"/>
          <w:sz w:val="22"/>
          <w:szCs w:val="22"/>
          <w:rtl/>
        </w:rPr>
        <w:t>(</w:t>
      </w:r>
      <w:r w:rsidRPr="00B86DEF">
        <w:rPr>
          <w:rStyle w:val="default"/>
          <w:rFonts w:cs="David" w:hint="cs"/>
          <w:color w:val="FF0000"/>
          <w:sz w:val="22"/>
          <w:szCs w:val="22"/>
          <w:rtl/>
        </w:rPr>
        <w:t>ב)</w:t>
      </w:r>
      <w:r w:rsidRPr="00B86DEF">
        <w:rPr>
          <w:rStyle w:val="default"/>
          <w:rFonts w:cs="David"/>
          <w:color w:val="FF0000"/>
          <w:sz w:val="22"/>
          <w:szCs w:val="22"/>
          <w:rtl/>
        </w:rPr>
        <w:tab/>
      </w:r>
      <w:r w:rsidRPr="00B86DEF">
        <w:rPr>
          <w:rStyle w:val="default"/>
          <w:rFonts w:cs="David" w:hint="cs"/>
          <w:color w:val="FF0000"/>
          <w:sz w:val="22"/>
          <w:szCs w:val="22"/>
          <w:rtl/>
        </w:rPr>
        <w:t>בית המשפט לא יתן צו מעצר לפי סעיף קטן (א), אלא אם כן נוכח, ל</w:t>
      </w:r>
      <w:r w:rsidRPr="00B86DEF">
        <w:rPr>
          <w:rStyle w:val="default"/>
          <w:rFonts w:cs="David"/>
          <w:color w:val="FF0000"/>
          <w:sz w:val="22"/>
          <w:szCs w:val="22"/>
          <w:rtl/>
        </w:rPr>
        <w:t>א</w:t>
      </w:r>
      <w:r w:rsidRPr="00B86DEF">
        <w:rPr>
          <w:rStyle w:val="default"/>
          <w:rFonts w:cs="David" w:hint="cs"/>
          <w:color w:val="FF0000"/>
          <w:sz w:val="22"/>
          <w:szCs w:val="22"/>
          <w:rtl/>
        </w:rPr>
        <w:t>חר ששמע את הצדדים, שיש ראיות לכאורה להוכחת האשמה, ולענין סעיף קטן (א)(1), לא יצווה בית המשפט כאמור, אלא אם כן נתקיימו גם אלה:</w:t>
      </w:r>
    </w:p>
    <w:p w:rsidR="00B86DEF" w:rsidRPr="00B86DEF" w:rsidRDefault="00B86DEF" w:rsidP="004C764E">
      <w:pPr>
        <w:pStyle w:val="P220"/>
        <w:spacing w:before="72" w:line="276" w:lineRule="auto"/>
        <w:ind w:left="1021" w:right="0"/>
        <w:rPr>
          <w:rStyle w:val="default"/>
          <w:rFonts w:cs="David"/>
          <w:color w:val="FF0000"/>
          <w:sz w:val="22"/>
          <w:szCs w:val="22"/>
          <w:rtl/>
        </w:rPr>
      </w:pPr>
      <w:r w:rsidRPr="00B86DEF">
        <w:rPr>
          <w:rStyle w:val="default"/>
          <w:rFonts w:cs="David"/>
          <w:color w:val="FF0000"/>
          <w:sz w:val="22"/>
          <w:szCs w:val="22"/>
          <w:rtl/>
        </w:rPr>
        <w:t>(1)</w:t>
      </w:r>
      <w:r w:rsidRPr="00B86DEF">
        <w:rPr>
          <w:rStyle w:val="default"/>
          <w:rFonts w:cs="David"/>
          <w:color w:val="FF0000"/>
          <w:sz w:val="22"/>
          <w:szCs w:val="22"/>
          <w:rtl/>
        </w:rPr>
        <w:tab/>
      </w:r>
      <w:r w:rsidRPr="00B86DEF">
        <w:rPr>
          <w:rStyle w:val="default"/>
          <w:rFonts w:cs="David" w:hint="cs"/>
          <w:color w:val="FF0000"/>
          <w:sz w:val="22"/>
          <w:szCs w:val="22"/>
          <w:rtl/>
        </w:rPr>
        <w:t>לא ניתן להשיג את מטרת המעצר בדרך של שחרור בערובה ותנאי שחרור, שפגיעתם בחירותו של הנאשם, פחותה;</w:t>
      </w:r>
    </w:p>
    <w:p w:rsidR="00B86DEF" w:rsidRPr="00B86DEF" w:rsidRDefault="00B86DEF" w:rsidP="004C764E">
      <w:pPr>
        <w:pStyle w:val="P220"/>
        <w:spacing w:before="72" w:line="276" w:lineRule="auto"/>
        <w:ind w:left="1021" w:right="0"/>
        <w:rPr>
          <w:rStyle w:val="default"/>
          <w:rFonts w:cs="David"/>
          <w:color w:val="FF0000"/>
          <w:sz w:val="22"/>
          <w:szCs w:val="22"/>
          <w:rtl/>
        </w:rPr>
      </w:pPr>
      <w:r w:rsidRPr="00B86DEF">
        <w:rPr>
          <w:rStyle w:val="default"/>
          <w:rFonts w:cs="David"/>
          <w:color w:val="FF0000"/>
          <w:sz w:val="22"/>
          <w:szCs w:val="22"/>
          <w:rtl/>
        </w:rPr>
        <w:t>(2)</w:t>
      </w:r>
      <w:r w:rsidRPr="00B86DEF">
        <w:rPr>
          <w:rStyle w:val="default"/>
          <w:rFonts w:cs="David"/>
          <w:color w:val="FF0000"/>
          <w:sz w:val="22"/>
          <w:szCs w:val="22"/>
          <w:rtl/>
        </w:rPr>
        <w:tab/>
      </w:r>
      <w:r w:rsidRPr="00B86DEF">
        <w:rPr>
          <w:rStyle w:val="default"/>
          <w:rFonts w:cs="David" w:hint="cs"/>
          <w:color w:val="FF0000"/>
          <w:sz w:val="22"/>
          <w:szCs w:val="22"/>
          <w:rtl/>
        </w:rPr>
        <w:t>לנאשם יש סניגור, או שהנאשם</w:t>
      </w:r>
      <w:r w:rsidRPr="00B86DEF">
        <w:rPr>
          <w:rStyle w:val="default"/>
          <w:rFonts w:cs="David"/>
          <w:color w:val="FF0000"/>
          <w:sz w:val="22"/>
          <w:szCs w:val="22"/>
          <w:rtl/>
        </w:rPr>
        <w:t xml:space="preserve"> </w:t>
      </w:r>
      <w:r w:rsidRPr="00B86DEF">
        <w:rPr>
          <w:rStyle w:val="default"/>
          <w:rFonts w:cs="David" w:hint="cs"/>
          <w:color w:val="FF0000"/>
          <w:sz w:val="22"/>
          <w:szCs w:val="22"/>
          <w:rtl/>
        </w:rPr>
        <w:t>הודיע שברצונו שלא להיות מיוצג בידי סניגור.</w:t>
      </w:r>
    </w:p>
    <w:p w:rsidR="009F6241" w:rsidRPr="004D15C6" w:rsidRDefault="009F6241" w:rsidP="004C764E">
      <w:pPr>
        <w:spacing w:after="240"/>
        <w:jc w:val="both"/>
        <w:rPr>
          <w:rFonts w:cs="David"/>
          <w:rtl/>
        </w:rPr>
      </w:pPr>
      <w:r w:rsidRPr="00346F12">
        <w:rPr>
          <w:rFonts w:cs="David" w:hint="cs"/>
          <w:b/>
          <w:bCs/>
          <w:sz w:val="28"/>
          <w:szCs w:val="28"/>
          <w:u w:val="single"/>
          <w:rtl/>
        </w:rPr>
        <w:t>השער הראשון</w:t>
      </w:r>
      <w:r w:rsidRPr="004D15C6">
        <w:rPr>
          <w:rFonts w:cs="David" w:hint="cs"/>
          <w:rtl/>
        </w:rPr>
        <w:t xml:space="preserve"> של מעצר עד תום ההליכים הוא </w:t>
      </w:r>
      <w:r w:rsidRPr="00346F12">
        <w:rPr>
          <w:rFonts w:cs="David" w:hint="cs"/>
          <w:b/>
          <w:bCs/>
          <w:u w:val="single"/>
          <w:rtl/>
        </w:rPr>
        <w:t>ראיות לכאורה</w:t>
      </w:r>
      <w:r w:rsidRPr="004D15C6">
        <w:rPr>
          <w:rFonts w:cs="David" w:hint="cs"/>
          <w:rtl/>
        </w:rPr>
        <w:t xml:space="preserve">. החוק לא מפרש מהן </w:t>
      </w:r>
      <w:r w:rsidR="00B86DEF">
        <w:rPr>
          <w:rFonts w:cs="David" w:hint="cs"/>
          <w:rtl/>
        </w:rPr>
        <w:t>"ראיות לכאורה" והפסיקה עושה זאת-</w:t>
      </w:r>
      <w:r w:rsidRPr="004D15C6">
        <w:rPr>
          <w:rFonts w:cs="David" w:hint="cs"/>
          <w:rtl/>
        </w:rPr>
        <w:t xml:space="preserve"> ביהמ"ש לא מכמתים את הסף כדי שיהיה סנכרון בין כל הגורמים. כ</w:t>
      </w:r>
      <w:r w:rsidR="00B86DEF">
        <w:rPr>
          <w:rFonts w:cs="David" w:hint="cs"/>
          <w:rtl/>
        </w:rPr>
        <w:t>ולם מבינים את המונח באופן דומה (</w:t>
      </w:r>
      <w:r w:rsidRPr="004D15C6">
        <w:rPr>
          <w:rFonts w:cs="David" w:hint="cs"/>
          <w:rtl/>
        </w:rPr>
        <w:t>ככל הנראה מדובר ב-80% ומעלה</w:t>
      </w:r>
      <w:r w:rsidR="00B86DEF">
        <w:rPr>
          <w:rFonts w:cs="David" w:hint="cs"/>
          <w:rtl/>
        </w:rPr>
        <w:t>).</w:t>
      </w:r>
      <w:r w:rsidRPr="004D15C6">
        <w:rPr>
          <w:rFonts w:cs="David" w:hint="cs"/>
          <w:rtl/>
        </w:rPr>
        <w:t xml:space="preserve"> </w:t>
      </w:r>
    </w:p>
    <w:p w:rsidR="00DA34ED" w:rsidRPr="004D15C6" w:rsidRDefault="00B86DEF" w:rsidP="004C764E">
      <w:pPr>
        <w:tabs>
          <w:tab w:val="left" w:pos="144"/>
          <w:tab w:val="left" w:pos="432"/>
          <w:tab w:val="left" w:pos="1008"/>
          <w:tab w:val="left" w:pos="1296"/>
          <w:tab w:val="left" w:pos="1584"/>
          <w:tab w:val="left" w:pos="3888"/>
          <w:tab w:val="left" w:pos="4464"/>
          <w:tab w:val="left" w:pos="6192"/>
        </w:tabs>
        <w:autoSpaceDE w:val="0"/>
        <w:autoSpaceDN w:val="0"/>
        <w:adjustRightInd w:val="0"/>
        <w:spacing w:after="240"/>
        <w:jc w:val="both"/>
        <w:rPr>
          <w:rFonts w:cs="David"/>
          <w:rtl/>
        </w:rPr>
      </w:pPr>
      <w:r w:rsidRPr="00B86DEF">
        <w:rPr>
          <w:rFonts w:cs="David" w:hint="cs"/>
          <w:b/>
          <w:bCs/>
          <w:color w:val="0070C0"/>
          <w:highlight w:val="yellow"/>
          <w:u w:val="single"/>
          <w:rtl/>
        </w:rPr>
        <w:t xml:space="preserve">פס"ד </w:t>
      </w:r>
      <w:r w:rsidR="009F6241" w:rsidRPr="00B86DEF">
        <w:rPr>
          <w:rFonts w:cs="David" w:hint="cs"/>
          <w:b/>
          <w:bCs/>
          <w:color w:val="0070C0"/>
          <w:highlight w:val="yellow"/>
          <w:u w:val="single"/>
          <w:rtl/>
        </w:rPr>
        <w:t xml:space="preserve">שלמה </w:t>
      </w:r>
      <w:proofErr w:type="spellStart"/>
      <w:r w:rsidR="009F6241" w:rsidRPr="00B86DEF">
        <w:rPr>
          <w:rFonts w:cs="David" w:hint="cs"/>
          <w:b/>
          <w:bCs/>
          <w:color w:val="0070C0"/>
          <w:highlight w:val="yellow"/>
          <w:u w:val="single"/>
          <w:rtl/>
        </w:rPr>
        <w:t>זאדה</w:t>
      </w:r>
      <w:proofErr w:type="spellEnd"/>
      <w:r w:rsidR="009F6241" w:rsidRPr="00B86DEF">
        <w:rPr>
          <w:rFonts w:cs="David" w:hint="cs"/>
          <w:color w:val="0070C0"/>
          <w:rtl/>
        </w:rPr>
        <w:t xml:space="preserve">- </w:t>
      </w:r>
      <w:r w:rsidRPr="00B86DEF">
        <w:rPr>
          <w:rFonts w:asciiTheme="minorBidi" w:hAnsiTheme="minorBidi" w:cs="David"/>
          <w:color w:val="0070C0"/>
          <w:rtl/>
        </w:rPr>
        <w:t xml:space="preserve">העורר הואשם, יחד עם אחרים, בעבירות של החזקת סמים שלא לצריכה עצמית, משתפסה המשטרה סמים בדירה ששכרו חברי העורר. העורר, ששהה בעת האירוע בדירה הנדונה, הכחיש כל קשר לסמים. בית המשפט המחוזי קבע כי קיימות ראיות לכאורה לכך שהעורר החזיק בסמים בדירה. חיזוק לדבר מצא בית המשפט בכך שהעורר הציץ מחלון הדירה בעת הפעילות המשטרתית קודם לכניסת השוטרים לדירה, ונתן, כנראה, לחבריו את הסימן </w:t>
      </w:r>
      <w:r w:rsidRPr="00B86DEF">
        <w:rPr>
          <w:rFonts w:asciiTheme="minorBidi" w:hAnsiTheme="minorBidi" w:cs="David"/>
          <w:color w:val="0070C0"/>
          <w:rtl/>
        </w:rPr>
        <w:lastRenderedPageBreak/>
        <w:t>להוריד את הסמים באסלת השירותים.</w:t>
      </w:r>
      <w:r w:rsidRPr="00B86DEF">
        <w:rPr>
          <w:rFonts w:asciiTheme="minorBidi" w:hAnsiTheme="minorBidi" w:cs="David" w:hint="cs"/>
          <w:color w:val="0070C0"/>
          <w:rtl/>
        </w:rPr>
        <w:t xml:space="preserve"> </w:t>
      </w:r>
      <w:r w:rsidRPr="00B86DEF">
        <w:rPr>
          <w:rFonts w:asciiTheme="minorBidi" w:hAnsiTheme="minorBidi" w:cs="David" w:hint="cs"/>
          <w:b/>
          <w:bCs/>
          <w:color w:val="0070C0"/>
          <w:rtl/>
        </w:rPr>
        <w:t>ש"מ:</w:t>
      </w:r>
      <w:r w:rsidRPr="00B86DEF">
        <w:rPr>
          <w:rFonts w:asciiTheme="minorBidi" w:hAnsiTheme="minorBidi" w:cs="David"/>
          <w:b/>
          <w:bCs/>
          <w:color w:val="0070C0"/>
          <w:rtl/>
        </w:rPr>
        <w:t xml:space="preserve"> מהו היקף המונח "ראיות לכאורה הוכחת האשמה" בסעיף</w:t>
      </w:r>
      <w:r w:rsidRPr="00B86DEF">
        <w:rPr>
          <w:rFonts w:asciiTheme="minorBidi" w:hAnsiTheme="minorBidi" w:cs="David"/>
          <w:b/>
          <w:bCs/>
          <w:color w:val="0070C0"/>
        </w:rPr>
        <w:t xml:space="preserve"> 21</w:t>
      </w:r>
      <w:r w:rsidRPr="00B86DEF">
        <w:rPr>
          <w:rFonts w:asciiTheme="minorBidi" w:hAnsiTheme="minorBidi" w:cs="David"/>
          <w:b/>
          <w:bCs/>
          <w:color w:val="0070C0"/>
          <w:rtl/>
        </w:rPr>
        <w:t>א(ב) ומהו טיב ההוכחה הנדרשת על-ידיו, בשלב המעצר עד תום ההליכים.</w:t>
      </w:r>
      <w:r w:rsidRPr="00B86DEF">
        <w:rPr>
          <w:rFonts w:asciiTheme="minorBidi" w:hAnsiTheme="minorBidi" w:cs="David" w:hint="cs"/>
          <w:b/>
          <w:bCs/>
          <w:color w:val="0070C0"/>
          <w:rtl/>
        </w:rPr>
        <w:t xml:space="preserve"> </w:t>
      </w:r>
      <w:r w:rsidRPr="00B86DEF">
        <w:rPr>
          <w:rFonts w:asciiTheme="minorBidi" w:hAnsiTheme="minorBidi" w:cs="David" w:hint="cs"/>
          <w:b/>
          <w:bCs/>
          <w:color w:val="0070C0"/>
          <w:u w:val="single"/>
          <w:rtl/>
        </w:rPr>
        <w:t xml:space="preserve">ביהמ"ש </w:t>
      </w:r>
      <w:r w:rsidRPr="00B86DEF">
        <w:rPr>
          <w:rFonts w:asciiTheme="minorBidi" w:hAnsiTheme="minorBidi" w:cs="David"/>
          <w:b/>
          <w:bCs/>
          <w:color w:val="0070C0"/>
          <w:u w:val="single"/>
          <w:rtl/>
        </w:rPr>
        <w:t>העליון</w:t>
      </w:r>
      <w:r w:rsidRPr="00B86DEF">
        <w:rPr>
          <w:rFonts w:asciiTheme="minorBidi" w:hAnsiTheme="minorBidi" w:cs="David" w:hint="cs"/>
          <w:b/>
          <w:bCs/>
          <w:color w:val="0070C0"/>
          <w:u w:val="single"/>
          <w:rtl/>
        </w:rPr>
        <w:t>:</w:t>
      </w:r>
      <w:r w:rsidRPr="00B86DEF">
        <w:rPr>
          <w:rFonts w:asciiTheme="minorBidi" w:hAnsiTheme="minorBidi" w:cs="David" w:hint="cs"/>
          <w:color w:val="0070C0"/>
          <w:rtl/>
        </w:rPr>
        <w:t xml:space="preserve"> </w:t>
      </w:r>
      <w:r w:rsidRPr="00B86DEF">
        <w:rPr>
          <w:rFonts w:asciiTheme="minorBidi" w:hAnsiTheme="minorBidi" w:cs="David"/>
          <w:color w:val="0070C0"/>
          <w:rtl/>
        </w:rPr>
        <w:t xml:space="preserve">המעצר עד תום ההליכים נועד להגשים הוא הבטחת קיומו התקין של ההליך הפלילי ושמירה על שלום הציבור. בגדרו של הליך </w:t>
      </w:r>
      <w:r w:rsidRPr="00B86DEF">
        <w:rPr>
          <w:rFonts w:asciiTheme="minorBidi" w:hAnsiTheme="minorBidi" w:cs="David" w:hint="cs"/>
          <w:color w:val="0070C0"/>
          <w:rtl/>
        </w:rPr>
        <w:t xml:space="preserve">מעצר עד תום הליכים </w:t>
      </w:r>
      <w:r w:rsidRPr="00B86DEF">
        <w:rPr>
          <w:rFonts w:asciiTheme="minorBidi" w:hAnsiTheme="minorBidi" w:cs="David"/>
          <w:color w:val="0070C0"/>
          <w:rtl/>
        </w:rPr>
        <w:t xml:space="preserve">לא נקבעות חפותו או אשמתו של הנאשם. חזקת החפות לא נסתרת בו. הבחינה היא של חומר ראייתי גולמי שטרם עבר את העיבוד של ההליך הפלילי. </w:t>
      </w:r>
      <w:r w:rsidRPr="00B86DEF">
        <w:rPr>
          <w:rFonts w:asciiTheme="minorBidi" w:hAnsiTheme="minorBidi" w:cs="David" w:hint="cs"/>
          <w:b/>
          <w:bCs/>
          <w:color w:val="0070C0"/>
          <w:rtl/>
        </w:rPr>
        <w:t xml:space="preserve">"ראיה </w:t>
      </w:r>
      <w:r w:rsidRPr="00B86DEF">
        <w:rPr>
          <w:rFonts w:asciiTheme="minorBidi" w:hAnsiTheme="minorBidi" w:cs="David"/>
          <w:b/>
          <w:bCs/>
          <w:color w:val="0070C0"/>
          <w:rtl/>
        </w:rPr>
        <w:t>לכאורה"</w:t>
      </w:r>
      <w:r w:rsidRPr="00B86DEF">
        <w:rPr>
          <w:rFonts w:asciiTheme="minorBidi" w:hAnsiTheme="minorBidi" w:cs="David"/>
          <w:color w:val="0070C0"/>
          <w:rtl/>
        </w:rPr>
        <w:t xml:space="preserve"> הדרושה למעצר עד תום ההליכים היא מטבעה ראיה גולמית. היא טרם עברה את כור ההיתוך של ההליך הפלילי. אין כל אפשרות להכריע על פיה את אשמתו או חפותו של נאשם. טמון בה פוטנציאל ראייתי, אשר יוצא מהכוח אל הפועל בעתיד, בסיום ההליך השיפוטי</w:t>
      </w:r>
      <w:r w:rsidRPr="00B86DEF">
        <w:rPr>
          <w:rFonts w:asciiTheme="minorBidi" w:hAnsiTheme="minorBidi" w:cs="David" w:hint="cs"/>
          <w:color w:val="0070C0"/>
          <w:rtl/>
        </w:rPr>
        <w:t xml:space="preserve">. </w:t>
      </w:r>
      <w:r w:rsidRPr="00B86DEF">
        <w:rPr>
          <w:rFonts w:asciiTheme="minorBidi" w:hAnsiTheme="minorBidi" w:cs="David"/>
          <w:b/>
          <w:bCs/>
          <w:color w:val="0070C0"/>
          <w:rtl/>
        </w:rPr>
        <w:t>ראיה "רגילה"</w:t>
      </w:r>
      <w:r w:rsidRPr="00B86DEF">
        <w:rPr>
          <w:rFonts w:asciiTheme="minorBidi" w:hAnsiTheme="minorBidi" w:cs="David"/>
          <w:color w:val="0070C0"/>
          <w:rtl/>
        </w:rPr>
        <w:t xml:space="preserve"> נבחנת בסיום ההליך השיפוטי, מתוך הסתכלות מן ההווה אל העבר, הרי הראיה "לכאורה" נבחנת בתחילת ההליך השיפוטי או במהלכו, מתוך הסתכלות מן ההווה אל העתיד. בי</w:t>
      </w:r>
      <w:r w:rsidRPr="00B86DEF">
        <w:rPr>
          <w:rFonts w:asciiTheme="minorBidi" w:hAnsiTheme="minorBidi" w:cs="David" w:hint="cs"/>
          <w:color w:val="0070C0"/>
          <w:rtl/>
        </w:rPr>
        <w:t>המ"ש</w:t>
      </w:r>
      <w:r w:rsidRPr="00B86DEF">
        <w:rPr>
          <w:rFonts w:asciiTheme="minorBidi" w:hAnsiTheme="minorBidi" w:cs="David"/>
          <w:color w:val="0070C0"/>
          <w:rtl/>
        </w:rPr>
        <w:t xml:space="preserve"> בוחן את השאלה אם מתוך מכלול חומר החקירה ניתן יהיה לשלוף בסוף ההליך השיפוטי תשתית עובדתית מרשיעה. </w:t>
      </w:r>
      <w:r w:rsidRPr="00B86DEF">
        <w:rPr>
          <w:rFonts w:asciiTheme="minorBidi" w:hAnsiTheme="minorBidi" w:cs="David" w:hint="cs"/>
          <w:b/>
          <w:bCs/>
          <w:color w:val="0070C0"/>
          <w:u w:val="single"/>
          <w:rtl/>
        </w:rPr>
        <w:t xml:space="preserve">מיעוט </w:t>
      </w:r>
      <w:r w:rsidRPr="00B86DEF">
        <w:rPr>
          <w:rFonts w:asciiTheme="minorBidi" w:hAnsiTheme="minorBidi" w:cs="David" w:hint="cs"/>
          <w:b/>
          <w:bCs/>
          <w:color w:val="0070C0"/>
          <w:rtl/>
        </w:rPr>
        <w:t xml:space="preserve">(בך)- </w:t>
      </w:r>
      <w:r w:rsidRPr="00B86DEF">
        <w:rPr>
          <w:rFonts w:asciiTheme="minorBidi" w:hAnsiTheme="minorBidi" w:cs="David"/>
          <w:color w:val="0070C0"/>
          <w:rtl/>
        </w:rPr>
        <w:t>אם מתוך עיון בחומר הראיות המצוי בתיק בשלמותו, ועל-פי מומחיותו כמשפטן וניסיונו השיפוטי, חש השופט</w:t>
      </w:r>
      <w:r w:rsidRPr="00B86DEF">
        <w:rPr>
          <w:rFonts w:asciiTheme="minorBidi" w:hAnsiTheme="minorBidi" w:cs="David"/>
          <w:color w:val="0070C0"/>
        </w:rPr>
        <w:t xml:space="preserve"> </w:t>
      </w:r>
      <w:r w:rsidRPr="00B86DEF">
        <w:rPr>
          <w:rFonts w:asciiTheme="minorBidi" w:hAnsiTheme="minorBidi" w:cs="David"/>
          <w:color w:val="0070C0"/>
          <w:rtl/>
        </w:rPr>
        <w:t>שה</w:t>
      </w:r>
      <w:r w:rsidRPr="00B86DEF">
        <w:rPr>
          <w:rFonts w:asciiTheme="minorBidi" w:hAnsiTheme="minorBidi" w:cs="David"/>
          <w:color w:val="0070C0"/>
        </w:rPr>
        <w:t xml:space="preserve"> "case" </w:t>
      </w:r>
      <w:r w:rsidRPr="00B86DEF">
        <w:rPr>
          <w:rFonts w:asciiTheme="minorBidi" w:hAnsiTheme="minorBidi" w:cs="David"/>
          <w:color w:val="0070C0"/>
          <w:rtl/>
        </w:rPr>
        <w:t>של התביעה הינו "חלש" עד כדי היעדר קיומו של סיכוי סביר שהמשפט יסתיים בהרשעת הנאשם, כי אז אין לפני השופט ראיות לכאורה מספיקות המצדיקות את מעצרו בפועל עד תום ההליכים</w:t>
      </w:r>
      <w:r w:rsidRPr="00B86DEF">
        <w:rPr>
          <w:rFonts w:asciiTheme="minorBidi" w:hAnsiTheme="minorBidi" w:cs="David" w:hint="cs"/>
          <w:color w:val="0070C0"/>
          <w:rtl/>
        </w:rPr>
        <w:t xml:space="preserve">. </w:t>
      </w:r>
      <w:r w:rsidR="00DA34ED" w:rsidRPr="004D15C6">
        <w:rPr>
          <w:rFonts w:cs="David" w:hint="cs"/>
          <w:rtl/>
        </w:rPr>
        <w:t xml:space="preserve">זו קביעה לא מקובלת בשיח המשפטי כי המערכת נזהרת לתת לגיטימציה לתחושות בטן של השופט. </w:t>
      </w:r>
      <w:r w:rsidRPr="00B86DEF">
        <w:rPr>
          <w:rFonts w:asciiTheme="minorBidi" w:hAnsiTheme="minorBidi" w:cs="David" w:hint="cs"/>
          <w:b/>
          <w:bCs/>
          <w:color w:val="0070C0"/>
          <w:u w:val="single"/>
          <w:rtl/>
        </w:rPr>
        <w:t>מיעוט</w:t>
      </w:r>
      <w:r w:rsidRPr="00B86DEF">
        <w:rPr>
          <w:rFonts w:asciiTheme="minorBidi" w:hAnsiTheme="minorBidi" w:cs="David" w:hint="cs"/>
          <w:b/>
          <w:bCs/>
          <w:color w:val="0070C0"/>
          <w:rtl/>
        </w:rPr>
        <w:t xml:space="preserve"> </w:t>
      </w:r>
      <w:r w:rsidRPr="00DA34ED">
        <w:rPr>
          <w:rFonts w:asciiTheme="minorBidi" w:hAnsiTheme="minorBidi" w:cs="David" w:hint="cs"/>
          <w:b/>
          <w:bCs/>
          <w:color w:val="0070C0"/>
          <w:rtl/>
        </w:rPr>
        <w:t>(</w:t>
      </w:r>
      <w:proofErr w:type="spellStart"/>
      <w:r w:rsidRPr="00DA34ED">
        <w:rPr>
          <w:rFonts w:asciiTheme="minorBidi" w:hAnsiTheme="minorBidi" w:cs="David" w:hint="cs"/>
          <w:b/>
          <w:bCs/>
          <w:color w:val="0070C0"/>
          <w:rtl/>
        </w:rPr>
        <w:t>דורנר</w:t>
      </w:r>
      <w:proofErr w:type="spellEnd"/>
      <w:r w:rsidRPr="00DA34ED">
        <w:rPr>
          <w:rFonts w:asciiTheme="minorBidi" w:hAnsiTheme="minorBidi" w:cs="David" w:hint="cs"/>
          <w:b/>
          <w:bCs/>
          <w:color w:val="0070C0"/>
          <w:rtl/>
        </w:rPr>
        <w:t>)</w:t>
      </w:r>
      <w:r w:rsidRPr="00DA34ED">
        <w:rPr>
          <w:rFonts w:asciiTheme="minorBidi" w:hAnsiTheme="minorBidi" w:cs="David" w:hint="cs"/>
          <w:color w:val="0070C0"/>
          <w:rtl/>
        </w:rPr>
        <w:t xml:space="preserve">- </w:t>
      </w:r>
      <w:r w:rsidR="00DA34ED" w:rsidRPr="00DA34ED">
        <w:rPr>
          <w:rFonts w:cs="David" w:hint="cs"/>
          <w:color w:val="0070C0"/>
          <w:rtl/>
        </w:rPr>
        <w:t xml:space="preserve">דורשת רף גבוהה יותר של ראיות לכאורה,של מעבר לספק סביר (ולא סיכוי סביר). גם מעצר עד תום ההליכים מביא לפגיעה גדולה באדם לכן אין להפריד ולהבחין בינו לבין מעצר של לפני כתב אישום. מאחר והמחסום </w:t>
      </w:r>
      <w:proofErr w:type="spellStart"/>
      <w:r w:rsidR="00DA34ED" w:rsidRPr="00DA34ED">
        <w:rPr>
          <w:rFonts w:cs="David" w:hint="cs"/>
          <w:color w:val="0070C0"/>
          <w:rtl/>
        </w:rPr>
        <w:t>הראייתי</w:t>
      </w:r>
      <w:proofErr w:type="spellEnd"/>
      <w:r w:rsidR="00DA34ED" w:rsidRPr="00DA34ED">
        <w:rPr>
          <w:rFonts w:cs="David" w:hint="cs"/>
          <w:color w:val="0070C0"/>
          <w:rtl/>
        </w:rPr>
        <w:t xml:space="preserve"> היחיד הוא החד-משמעיות של הראיות, אם ביהמ"ש רואה שמן הראיות לא עולה ספק סביר להרשעה- יש לשחרר את הנאשם. בהליך המעצר שהיכולת של הנאשם להתגונן מוגבלת.</w:t>
      </w:r>
      <w:r w:rsidR="00DA34ED">
        <w:rPr>
          <w:rFonts w:cs="David" w:hint="cs"/>
          <w:rtl/>
        </w:rPr>
        <w:t xml:space="preserve"> </w:t>
      </w:r>
      <w:r w:rsidRPr="00B86DEF">
        <w:rPr>
          <w:rFonts w:asciiTheme="minorBidi" w:hAnsiTheme="minorBidi" w:cs="David"/>
          <w:color w:val="0070C0"/>
          <w:rtl/>
        </w:rPr>
        <w:t>דרישה זו משקפת את האיזון הראוי בין זכות היסוד של האדם לבין האינטרס שבשמירה על שלום הציבור</w:t>
      </w:r>
      <w:r w:rsidRPr="00B86DEF">
        <w:rPr>
          <w:rFonts w:asciiTheme="minorBidi" w:hAnsiTheme="minorBidi" w:cs="David" w:hint="cs"/>
          <w:color w:val="0070C0"/>
          <w:rtl/>
        </w:rPr>
        <w:t xml:space="preserve">. </w:t>
      </w:r>
      <w:r w:rsidRPr="00B86DEF">
        <w:rPr>
          <w:rFonts w:asciiTheme="minorBidi" w:hAnsiTheme="minorBidi" w:cs="David"/>
          <w:color w:val="0070C0"/>
          <w:rtl/>
        </w:rPr>
        <w:t xml:space="preserve">גם בהליך המעצר נקודת המוצא חייבת להיות שהנאשם הוא חף מפשע, ועל חומר הראיות להיבדק על סמך הנחה זו. </w:t>
      </w:r>
      <w:bookmarkStart w:id="9" w:name="FirstUzkeru"/>
      <w:bookmarkEnd w:id="9"/>
      <w:r w:rsidR="009F6241" w:rsidRPr="00DA34ED">
        <w:rPr>
          <w:rFonts w:cs="David" w:hint="cs"/>
          <w:u w:val="single"/>
          <w:rtl/>
        </w:rPr>
        <w:t>כיצד על שופטי המעצרים להחליט</w:t>
      </w:r>
      <w:r w:rsidR="00DA34ED">
        <w:rPr>
          <w:rFonts w:cs="David" w:hint="cs"/>
          <w:rtl/>
        </w:rPr>
        <w:t>?</w:t>
      </w:r>
      <w:r w:rsidR="009F6241" w:rsidRPr="004D15C6">
        <w:rPr>
          <w:rFonts w:cs="David" w:hint="cs"/>
          <w:rtl/>
        </w:rPr>
        <w:t xml:space="preserve"> לצורך גיבוש החלטתו השופט נדרש לעיין בחומר, לתת את הדעת לכרסומים ופגמים גנטיים, שקיימים כבר בשלב הזה, בחומר הראיות (השתלבות מכלול הראיות) בחינה שלמה- בחינה פרטנית ובחינה של התיק בכללותו, הצלבת העדויות השונות ורק אז מסיקים מסקנה. לרוב חומר החקירה לא מושלם</w:t>
      </w:r>
      <w:r w:rsidR="00DA34ED">
        <w:rPr>
          <w:rFonts w:cs="David" w:hint="cs"/>
          <w:rtl/>
        </w:rPr>
        <w:t xml:space="preserve"> </w:t>
      </w:r>
      <w:r w:rsidR="009F6241" w:rsidRPr="004D15C6">
        <w:rPr>
          <w:rFonts w:cs="David" w:hint="cs"/>
          <w:rtl/>
        </w:rPr>
        <w:t>אך אין זה אומר שאין סיכוי להרשעה, ושאין ראיות לכאורה. בשלב זה ביהמ"ש אינו מכריע בדבר אמנותם של העדים.</w:t>
      </w:r>
      <w:r w:rsidR="00DA34ED">
        <w:rPr>
          <w:rFonts w:cs="David" w:hint="cs"/>
          <w:rtl/>
        </w:rPr>
        <w:t xml:space="preserve"> עצם קיומ</w:t>
      </w:r>
      <w:r w:rsidR="009F6241" w:rsidRPr="004D15C6">
        <w:rPr>
          <w:rFonts w:cs="David" w:hint="cs"/>
          <w:rtl/>
        </w:rPr>
        <w:t>ן של עדויות סותרות אינן שוללות סיכוי להרשעה.</w:t>
      </w:r>
      <w:r w:rsidR="00DA34ED" w:rsidRPr="00DA34ED">
        <w:rPr>
          <w:rFonts w:cs="David"/>
          <w:b/>
          <w:bCs/>
          <w:rtl/>
        </w:rPr>
        <w:t xml:space="preserve"> </w:t>
      </w:r>
      <w:r w:rsidR="009F6241" w:rsidRPr="004D15C6">
        <w:rPr>
          <w:rFonts w:cs="David" w:hint="cs"/>
          <w:b/>
          <w:bCs/>
          <w:u w:val="single"/>
          <w:rtl/>
        </w:rPr>
        <w:t>מאמר של מרדכי לוי</w:t>
      </w:r>
      <w:r w:rsidR="009F6241" w:rsidRPr="004D15C6">
        <w:rPr>
          <w:rFonts w:cs="David" w:hint="cs"/>
          <w:rtl/>
        </w:rPr>
        <w:t xml:space="preserve">- לוי סבור כי גם לאחר ההחלטה </w:t>
      </w:r>
      <w:proofErr w:type="spellStart"/>
      <w:r w:rsidR="009F6241" w:rsidRPr="004D15C6">
        <w:rPr>
          <w:rFonts w:cs="David" w:hint="cs"/>
          <w:rtl/>
        </w:rPr>
        <w:t>בז</w:t>
      </w:r>
      <w:r w:rsidR="00DA34ED">
        <w:rPr>
          <w:rFonts w:cs="David" w:hint="cs"/>
          <w:rtl/>
        </w:rPr>
        <w:t>'</w:t>
      </w:r>
      <w:r w:rsidR="009F6241" w:rsidRPr="004D15C6">
        <w:rPr>
          <w:rFonts w:cs="David" w:hint="cs"/>
          <w:rtl/>
        </w:rPr>
        <w:t>אדה</w:t>
      </w:r>
      <w:proofErr w:type="spellEnd"/>
      <w:r w:rsidR="009F6241" w:rsidRPr="004D15C6">
        <w:rPr>
          <w:rFonts w:cs="David" w:hint="cs"/>
          <w:rtl/>
        </w:rPr>
        <w:t xml:space="preserve"> משמעות סיכוי סביר להרשעה לא ברורה די הצורך </w:t>
      </w:r>
      <w:r w:rsidR="009F6241" w:rsidRPr="00DA34ED">
        <w:rPr>
          <w:rFonts w:cs="David" w:hint="cs"/>
          <w:b/>
          <w:bCs/>
          <w:rtl/>
        </w:rPr>
        <w:t>ונתון לפרשנויות שונות</w:t>
      </w:r>
      <w:r w:rsidR="009F6241" w:rsidRPr="004D15C6">
        <w:rPr>
          <w:rFonts w:cs="David" w:hint="cs"/>
          <w:rtl/>
        </w:rPr>
        <w:t xml:space="preserve">. לדעתו מה שחשוב זה </w:t>
      </w:r>
      <w:r w:rsidR="009F6241" w:rsidRPr="00DA34ED">
        <w:rPr>
          <w:rFonts w:cs="David" w:hint="cs"/>
          <w:b/>
          <w:bCs/>
          <w:rtl/>
        </w:rPr>
        <w:t>לקבוע רף תחתון שיקבע את הסף</w:t>
      </w:r>
      <w:r w:rsidR="009F6241" w:rsidRPr="004D15C6">
        <w:rPr>
          <w:rFonts w:cs="David" w:hint="cs"/>
          <w:rtl/>
        </w:rPr>
        <w:t xml:space="preserve">, ויקנה את הסמכות למעצר עד תום ההליכים. לדעתו, הפרשנות הראויה לסיכוי סביר הוא </w:t>
      </w:r>
      <w:r w:rsidR="009F6241" w:rsidRPr="00DA34ED">
        <w:rPr>
          <w:rFonts w:cs="David" w:hint="cs"/>
          <w:b/>
          <w:bCs/>
          <w:highlight w:val="yellow"/>
          <w:rtl/>
        </w:rPr>
        <w:t>שסיכוי ההרשעה עולה על הסיכוי לזיכוי</w:t>
      </w:r>
      <w:r w:rsidR="009F6241" w:rsidRPr="004D15C6">
        <w:rPr>
          <w:rFonts w:cs="David" w:hint="cs"/>
          <w:rtl/>
        </w:rPr>
        <w:t xml:space="preserve"> (מספיק שקצת יותר משתכנעים שיש הרשעה- 51%) </w:t>
      </w:r>
      <w:r w:rsidR="009F6241" w:rsidRPr="00DA34ED">
        <w:rPr>
          <w:rFonts w:cs="David" w:hint="cs"/>
          <w:sz w:val="24"/>
          <w:szCs w:val="24"/>
          <w:u w:val="single"/>
          <w:rtl/>
        </w:rPr>
        <w:t>זו לא עמדת הפסיקה</w:t>
      </w:r>
      <w:r w:rsidR="009F6241" w:rsidRPr="004D15C6">
        <w:rPr>
          <w:rFonts w:cs="David" w:hint="cs"/>
          <w:u w:val="single"/>
          <w:rtl/>
        </w:rPr>
        <w:t>.</w:t>
      </w:r>
      <w:r w:rsidR="009F6241" w:rsidRPr="004D15C6">
        <w:rPr>
          <w:rFonts w:cs="David" w:hint="cs"/>
          <w:rtl/>
        </w:rPr>
        <w:t xml:space="preserve"> </w:t>
      </w:r>
      <w:r w:rsidR="00DA34ED" w:rsidRPr="004D15C6">
        <w:rPr>
          <w:rFonts w:cs="David" w:hint="cs"/>
          <w:b/>
          <w:bCs/>
          <w:rtl/>
        </w:rPr>
        <w:t>האם</w:t>
      </w:r>
      <w:r w:rsidR="00DA34ED" w:rsidRPr="004D15C6">
        <w:rPr>
          <w:rFonts w:cs="David"/>
          <w:b/>
          <w:bCs/>
          <w:rtl/>
        </w:rPr>
        <w:t xml:space="preserve"> </w:t>
      </w:r>
      <w:r w:rsidR="00DA34ED" w:rsidRPr="004D15C6">
        <w:rPr>
          <w:rFonts w:cs="David" w:hint="cs"/>
          <w:b/>
          <w:bCs/>
          <w:rtl/>
        </w:rPr>
        <w:t>כשאין</w:t>
      </w:r>
      <w:r w:rsidR="00DA34ED" w:rsidRPr="004D15C6">
        <w:rPr>
          <w:rFonts w:cs="David"/>
          <w:b/>
          <w:bCs/>
          <w:rtl/>
        </w:rPr>
        <w:t xml:space="preserve"> </w:t>
      </w:r>
      <w:r w:rsidR="00DA34ED" w:rsidRPr="004D15C6">
        <w:rPr>
          <w:rFonts w:cs="David" w:hint="cs"/>
          <w:b/>
          <w:bCs/>
          <w:rtl/>
        </w:rPr>
        <w:t>ראיות</w:t>
      </w:r>
      <w:r w:rsidR="00DA34ED" w:rsidRPr="004D15C6">
        <w:rPr>
          <w:rFonts w:cs="David"/>
          <w:b/>
          <w:bCs/>
          <w:rtl/>
        </w:rPr>
        <w:t xml:space="preserve"> </w:t>
      </w:r>
      <w:r w:rsidR="00DA34ED" w:rsidRPr="004D15C6">
        <w:rPr>
          <w:rFonts w:cs="David" w:hint="cs"/>
          <w:b/>
          <w:bCs/>
          <w:rtl/>
        </w:rPr>
        <w:t>לכאורה</w:t>
      </w:r>
      <w:r w:rsidR="00DA34ED" w:rsidRPr="004D15C6">
        <w:rPr>
          <w:rFonts w:cs="David"/>
          <w:b/>
          <w:bCs/>
          <w:rtl/>
        </w:rPr>
        <w:t xml:space="preserve"> </w:t>
      </w:r>
      <w:r w:rsidR="00DA34ED" w:rsidRPr="004D15C6">
        <w:rPr>
          <w:rFonts w:cs="David" w:hint="cs"/>
          <w:b/>
          <w:bCs/>
          <w:rtl/>
        </w:rPr>
        <w:t>אפשר</w:t>
      </w:r>
      <w:r w:rsidR="00DA34ED" w:rsidRPr="004D15C6">
        <w:rPr>
          <w:rFonts w:cs="David"/>
          <w:b/>
          <w:bCs/>
          <w:rtl/>
        </w:rPr>
        <w:t xml:space="preserve"> </w:t>
      </w:r>
      <w:r w:rsidR="00DA34ED" w:rsidRPr="004D15C6">
        <w:rPr>
          <w:rFonts w:cs="David" w:hint="cs"/>
          <w:b/>
          <w:bCs/>
          <w:rtl/>
        </w:rPr>
        <w:t>להורות</w:t>
      </w:r>
      <w:r w:rsidR="00DA34ED" w:rsidRPr="004D15C6">
        <w:rPr>
          <w:rFonts w:cs="David"/>
          <w:b/>
          <w:bCs/>
          <w:rtl/>
        </w:rPr>
        <w:t xml:space="preserve"> </w:t>
      </w:r>
      <w:r w:rsidR="00DA34ED" w:rsidRPr="004D15C6">
        <w:rPr>
          <w:rFonts w:cs="David" w:hint="cs"/>
          <w:b/>
          <w:bCs/>
          <w:rtl/>
        </w:rPr>
        <w:t>על</w:t>
      </w:r>
      <w:r w:rsidR="00DA34ED" w:rsidRPr="004D15C6">
        <w:rPr>
          <w:rFonts w:cs="David"/>
          <w:b/>
          <w:bCs/>
          <w:rtl/>
        </w:rPr>
        <w:t xml:space="preserve"> </w:t>
      </w:r>
      <w:r w:rsidR="00DA34ED" w:rsidRPr="004D15C6">
        <w:rPr>
          <w:rFonts w:cs="David" w:hint="cs"/>
          <w:b/>
          <w:bCs/>
          <w:rtl/>
        </w:rPr>
        <w:t>מעצר</w:t>
      </w:r>
      <w:r w:rsidR="00DA34ED" w:rsidRPr="004D15C6">
        <w:rPr>
          <w:rFonts w:cs="David"/>
          <w:b/>
          <w:bCs/>
          <w:rtl/>
        </w:rPr>
        <w:t xml:space="preserve"> </w:t>
      </w:r>
      <w:r w:rsidR="00DA34ED" w:rsidRPr="004D15C6">
        <w:rPr>
          <w:rFonts w:cs="David" w:hint="cs"/>
          <w:b/>
          <w:bCs/>
          <w:rtl/>
        </w:rPr>
        <w:t>בית</w:t>
      </w:r>
      <w:r w:rsidR="00DA34ED" w:rsidRPr="004D15C6">
        <w:rPr>
          <w:rFonts w:cs="David"/>
          <w:b/>
          <w:bCs/>
          <w:rtl/>
        </w:rPr>
        <w:t xml:space="preserve">? </w:t>
      </w:r>
      <w:r w:rsidR="00DA34ED" w:rsidRPr="004D15C6">
        <w:rPr>
          <w:rFonts w:cs="David" w:hint="cs"/>
          <w:b/>
          <w:bCs/>
          <w:rtl/>
        </w:rPr>
        <w:t>הוא</w:t>
      </w:r>
      <w:r w:rsidR="00DA34ED" w:rsidRPr="004D15C6">
        <w:rPr>
          <w:rFonts w:cs="David"/>
          <w:b/>
          <w:bCs/>
          <w:rtl/>
        </w:rPr>
        <w:t xml:space="preserve"> </w:t>
      </w:r>
      <w:r w:rsidR="00DA34ED" w:rsidRPr="004D15C6">
        <w:rPr>
          <w:rFonts w:cs="David" w:hint="cs"/>
          <w:b/>
          <w:bCs/>
          <w:rtl/>
        </w:rPr>
        <w:t>אומר</w:t>
      </w:r>
      <w:r w:rsidR="00DA34ED" w:rsidRPr="004D15C6">
        <w:rPr>
          <w:rFonts w:cs="David"/>
          <w:b/>
          <w:bCs/>
          <w:rtl/>
        </w:rPr>
        <w:t xml:space="preserve"> </w:t>
      </w:r>
      <w:r w:rsidR="00DA34ED" w:rsidRPr="004D15C6">
        <w:rPr>
          <w:rFonts w:cs="David" w:hint="cs"/>
          <w:b/>
          <w:bCs/>
          <w:rtl/>
        </w:rPr>
        <w:t>שזוהי</w:t>
      </w:r>
      <w:r w:rsidR="00DA34ED" w:rsidRPr="004D15C6">
        <w:rPr>
          <w:rFonts w:cs="David"/>
          <w:b/>
          <w:bCs/>
          <w:rtl/>
        </w:rPr>
        <w:t xml:space="preserve"> </w:t>
      </w:r>
      <w:r w:rsidR="00DA34ED" w:rsidRPr="004D15C6">
        <w:rPr>
          <w:rFonts w:cs="David" w:hint="cs"/>
          <w:b/>
          <w:bCs/>
          <w:rtl/>
        </w:rPr>
        <w:t>לקונה</w:t>
      </w:r>
      <w:r w:rsidR="00DA34ED" w:rsidRPr="004D15C6">
        <w:rPr>
          <w:rFonts w:cs="David"/>
          <w:b/>
          <w:bCs/>
          <w:rtl/>
        </w:rPr>
        <w:t xml:space="preserve"> </w:t>
      </w:r>
      <w:r w:rsidR="00DA34ED" w:rsidRPr="004D15C6">
        <w:rPr>
          <w:rFonts w:cs="David" w:hint="cs"/>
          <w:b/>
          <w:bCs/>
          <w:rtl/>
        </w:rPr>
        <w:t>בחוק</w:t>
      </w:r>
      <w:r w:rsidR="00DA34ED" w:rsidRPr="004D15C6">
        <w:rPr>
          <w:rFonts w:cs="David"/>
          <w:b/>
          <w:bCs/>
          <w:rtl/>
        </w:rPr>
        <w:t xml:space="preserve"> </w:t>
      </w:r>
      <w:r w:rsidR="00DA34ED" w:rsidRPr="004D15C6">
        <w:rPr>
          <w:rFonts w:cs="David" w:hint="cs"/>
          <w:b/>
          <w:bCs/>
          <w:rtl/>
        </w:rPr>
        <w:t>וצריך</w:t>
      </w:r>
      <w:r w:rsidR="00DA34ED" w:rsidRPr="004D15C6">
        <w:rPr>
          <w:rFonts w:cs="David"/>
          <w:b/>
          <w:bCs/>
          <w:rtl/>
        </w:rPr>
        <w:t xml:space="preserve"> </w:t>
      </w:r>
      <w:r w:rsidR="00DA34ED" w:rsidRPr="004D15C6">
        <w:rPr>
          <w:rFonts w:cs="David" w:hint="cs"/>
          <w:b/>
          <w:bCs/>
          <w:rtl/>
        </w:rPr>
        <w:t>לקבוע</w:t>
      </w:r>
      <w:r w:rsidR="00DA34ED" w:rsidRPr="004D15C6">
        <w:rPr>
          <w:rFonts w:cs="David"/>
          <w:b/>
          <w:bCs/>
          <w:rtl/>
        </w:rPr>
        <w:t xml:space="preserve"> </w:t>
      </w:r>
      <w:r w:rsidR="00DA34ED" w:rsidRPr="004D15C6">
        <w:rPr>
          <w:rFonts w:cs="David" w:hint="cs"/>
          <w:b/>
          <w:bCs/>
          <w:rtl/>
        </w:rPr>
        <w:t>מהו</w:t>
      </w:r>
      <w:r w:rsidR="00DA34ED" w:rsidRPr="004D15C6">
        <w:rPr>
          <w:rFonts w:cs="David"/>
          <w:b/>
          <w:bCs/>
          <w:rtl/>
        </w:rPr>
        <w:t xml:space="preserve"> </w:t>
      </w:r>
      <w:r w:rsidR="00DA34ED" w:rsidRPr="004D15C6">
        <w:rPr>
          <w:rFonts w:cs="David" w:hint="cs"/>
          <w:b/>
          <w:bCs/>
          <w:rtl/>
        </w:rPr>
        <w:t>הרף</w:t>
      </w:r>
      <w:r w:rsidR="00DA34ED" w:rsidRPr="004D15C6">
        <w:rPr>
          <w:rFonts w:cs="David"/>
          <w:b/>
          <w:bCs/>
          <w:rtl/>
        </w:rPr>
        <w:t xml:space="preserve"> </w:t>
      </w:r>
      <w:r w:rsidR="00DA34ED" w:rsidRPr="004D15C6">
        <w:rPr>
          <w:rFonts w:cs="David" w:hint="cs"/>
          <w:b/>
          <w:bCs/>
          <w:rtl/>
        </w:rPr>
        <w:t>הנדרש</w:t>
      </w:r>
      <w:r w:rsidR="00DA34ED" w:rsidRPr="004D15C6">
        <w:rPr>
          <w:rFonts w:cs="David"/>
          <w:b/>
          <w:bCs/>
          <w:rtl/>
        </w:rPr>
        <w:t xml:space="preserve"> </w:t>
      </w:r>
      <w:r w:rsidR="00DA34ED" w:rsidRPr="00DA34ED">
        <w:rPr>
          <w:rFonts w:cs="David" w:hint="cs"/>
          <w:b/>
          <w:bCs/>
          <w:rtl/>
        </w:rPr>
        <w:t>לחלופת</w:t>
      </w:r>
      <w:r w:rsidR="00DA34ED" w:rsidRPr="00DA34ED">
        <w:rPr>
          <w:rFonts w:cs="David"/>
          <w:b/>
          <w:bCs/>
          <w:rtl/>
        </w:rPr>
        <w:t xml:space="preserve"> </w:t>
      </w:r>
      <w:r w:rsidR="00DA34ED" w:rsidRPr="00DA34ED">
        <w:rPr>
          <w:rFonts w:cs="David" w:hint="cs"/>
          <w:b/>
          <w:bCs/>
          <w:rtl/>
        </w:rPr>
        <w:t>מעצר</w:t>
      </w:r>
      <w:r w:rsidR="00DA34ED" w:rsidRPr="00DA34ED">
        <w:rPr>
          <w:rFonts w:cs="David"/>
          <w:b/>
          <w:bCs/>
          <w:rtl/>
        </w:rPr>
        <w:t xml:space="preserve"> </w:t>
      </w:r>
      <w:r w:rsidR="00DA34ED" w:rsidRPr="00DA34ED">
        <w:rPr>
          <w:rFonts w:cs="David" w:hint="cs"/>
          <w:b/>
          <w:bCs/>
          <w:rtl/>
        </w:rPr>
        <w:t>ומה</w:t>
      </w:r>
      <w:r w:rsidR="00DA34ED" w:rsidRPr="00DA34ED">
        <w:rPr>
          <w:rFonts w:cs="David"/>
          <w:b/>
          <w:bCs/>
          <w:rtl/>
        </w:rPr>
        <w:t xml:space="preserve"> </w:t>
      </w:r>
      <w:r w:rsidR="00DA34ED" w:rsidRPr="00DA34ED">
        <w:rPr>
          <w:rFonts w:cs="David" w:hint="cs"/>
          <w:b/>
          <w:bCs/>
          <w:rtl/>
        </w:rPr>
        <w:t>הרף</w:t>
      </w:r>
      <w:r w:rsidR="00DA34ED" w:rsidRPr="00DA34ED">
        <w:rPr>
          <w:rFonts w:cs="David"/>
          <w:b/>
          <w:bCs/>
          <w:rtl/>
        </w:rPr>
        <w:t xml:space="preserve"> </w:t>
      </w:r>
      <w:r w:rsidR="00DA34ED" w:rsidRPr="00DA34ED">
        <w:rPr>
          <w:rFonts w:cs="David" w:hint="cs"/>
          <w:b/>
          <w:bCs/>
          <w:rtl/>
        </w:rPr>
        <w:t>הנדרש</w:t>
      </w:r>
      <w:r w:rsidR="00DA34ED" w:rsidRPr="00DA34ED">
        <w:rPr>
          <w:rFonts w:cs="David"/>
          <w:b/>
          <w:bCs/>
          <w:rtl/>
        </w:rPr>
        <w:t xml:space="preserve"> </w:t>
      </w:r>
      <w:r w:rsidR="00DA34ED" w:rsidRPr="00DA34ED">
        <w:rPr>
          <w:rFonts w:cs="David" w:hint="cs"/>
          <w:b/>
          <w:bCs/>
          <w:rtl/>
        </w:rPr>
        <w:t>למעצר</w:t>
      </w:r>
      <w:r w:rsidR="00DA34ED" w:rsidRPr="00DA34ED">
        <w:rPr>
          <w:rFonts w:cs="David"/>
          <w:b/>
          <w:bCs/>
          <w:rtl/>
        </w:rPr>
        <w:t xml:space="preserve"> </w:t>
      </w:r>
      <w:r w:rsidR="00DA34ED" w:rsidRPr="00DA34ED">
        <w:rPr>
          <w:rFonts w:cs="David" w:hint="cs"/>
          <w:b/>
          <w:bCs/>
          <w:rtl/>
        </w:rPr>
        <w:t>ממש</w:t>
      </w:r>
      <w:r w:rsidR="00DA34ED" w:rsidRPr="00DA34ED">
        <w:rPr>
          <w:rFonts w:cs="David" w:hint="cs"/>
          <w:rtl/>
        </w:rPr>
        <w:t>-</w:t>
      </w:r>
      <w:r w:rsidR="00DA34ED" w:rsidRPr="00DA34ED">
        <w:rPr>
          <w:rFonts w:cs="David"/>
          <w:rtl/>
        </w:rPr>
        <w:t xml:space="preserve"> </w:t>
      </w:r>
      <w:r w:rsidR="00DA34ED" w:rsidRPr="00DA34ED">
        <w:rPr>
          <w:rFonts w:cs="David" w:hint="cs"/>
          <w:rtl/>
        </w:rPr>
        <w:t>לדעתו</w:t>
      </w:r>
      <w:r w:rsidR="00DA34ED" w:rsidRPr="00DA34ED">
        <w:rPr>
          <w:rFonts w:cs="David"/>
          <w:rtl/>
        </w:rPr>
        <w:t xml:space="preserve">, </w:t>
      </w:r>
      <w:r w:rsidR="00DA34ED" w:rsidRPr="00DA34ED">
        <w:rPr>
          <w:rFonts w:cs="David" w:hint="cs"/>
          <w:rtl/>
        </w:rPr>
        <w:t>לחלופת</w:t>
      </w:r>
      <w:r w:rsidR="00DA34ED" w:rsidRPr="00DA34ED">
        <w:rPr>
          <w:rFonts w:cs="David"/>
          <w:rtl/>
        </w:rPr>
        <w:t xml:space="preserve"> </w:t>
      </w:r>
      <w:r w:rsidR="00DA34ED" w:rsidRPr="00DA34ED">
        <w:rPr>
          <w:rFonts w:cs="David" w:hint="cs"/>
          <w:rtl/>
        </w:rPr>
        <w:t>מעצר</w:t>
      </w:r>
      <w:r w:rsidR="00DA34ED" w:rsidRPr="00DA34ED">
        <w:rPr>
          <w:rFonts w:cs="David"/>
          <w:rtl/>
        </w:rPr>
        <w:t xml:space="preserve"> </w:t>
      </w:r>
      <w:r w:rsidR="00DA34ED" w:rsidRPr="00DA34ED">
        <w:rPr>
          <w:rFonts w:cs="David" w:hint="cs"/>
          <w:rtl/>
        </w:rPr>
        <w:t>אפשר</w:t>
      </w:r>
      <w:r w:rsidR="00DA34ED" w:rsidRPr="00DA34ED">
        <w:rPr>
          <w:rFonts w:cs="David"/>
          <w:rtl/>
        </w:rPr>
        <w:t xml:space="preserve"> </w:t>
      </w:r>
      <w:r w:rsidR="00DA34ED" w:rsidRPr="00DA34ED">
        <w:rPr>
          <w:rFonts w:cs="David" w:hint="cs"/>
          <w:rtl/>
        </w:rPr>
        <w:t>להסתפק</w:t>
      </w:r>
      <w:r w:rsidR="00DA34ED" w:rsidRPr="00DA34ED">
        <w:rPr>
          <w:rFonts w:cs="David"/>
          <w:rtl/>
        </w:rPr>
        <w:t xml:space="preserve"> </w:t>
      </w:r>
      <w:r w:rsidR="00DA34ED" w:rsidRPr="00DA34ED">
        <w:rPr>
          <w:rFonts w:cs="David" w:hint="cs"/>
          <w:rtl/>
        </w:rPr>
        <w:t>ברף</w:t>
      </w:r>
      <w:r w:rsidR="00DA34ED" w:rsidRPr="00DA34ED">
        <w:rPr>
          <w:rFonts w:cs="David"/>
          <w:rtl/>
        </w:rPr>
        <w:t xml:space="preserve"> </w:t>
      </w:r>
      <w:r w:rsidR="00DA34ED" w:rsidRPr="00DA34ED">
        <w:rPr>
          <w:rFonts w:cs="David" w:hint="cs"/>
          <w:rtl/>
        </w:rPr>
        <w:t>נמוך</w:t>
      </w:r>
      <w:r w:rsidR="00DA34ED" w:rsidRPr="00DA34ED">
        <w:rPr>
          <w:rFonts w:cs="David"/>
          <w:rtl/>
        </w:rPr>
        <w:t xml:space="preserve"> </w:t>
      </w:r>
      <w:r w:rsidR="00DA34ED" w:rsidRPr="00DA34ED">
        <w:rPr>
          <w:rFonts w:cs="David" w:hint="cs"/>
          <w:rtl/>
        </w:rPr>
        <w:t>יותר</w:t>
      </w:r>
      <w:r w:rsidR="00DA34ED" w:rsidRPr="00DA34ED">
        <w:rPr>
          <w:rFonts w:cs="David"/>
          <w:rtl/>
        </w:rPr>
        <w:t xml:space="preserve"> </w:t>
      </w:r>
      <w:r w:rsidR="00DA34ED" w:rsidRPr="00DA34ED">
        <w:rPr>
          <w:rFonts w:cs="David" w:hint="cs"/>
          <w:rtl/>
        </w:rPr>
        <w:t>לחלופת</w:t>
      </w:r>
      <w:r w:rsidR="00DA34ED" w:rsidRPr="00DA34ED">
        <w:rPr>
          <w:rFonts w:cs="David"/>
          <w:rtl/>
        </w:rPr>
        <w:t xml:space="preserve"> </w:t>
      </w:r>
      <w:r w:rsidR="00DA34ED" w:rsidRPr="00DA34ED">
        <w:rPr>
          <w:rFonts w:cs="David" w:hint="cs"/>
          <w:rtl/>
        </w:rPr>
        <w:t>מעצר</w:t>
      </w:r>
      <w:r w:rsidR="00DA34ED" w:rsidRPr="00DA34ED">
        <w:rPr>
          <w:rFonts w:cs="David"/>
          <w:rtl/>
        </w:rPr>
        <w:t xml:space="preserve">. </w:t>
      </w:r>
      <w:r w:rsidR="00DA34ED" w:rsidRPr="00DA34ED">
        <w:rPr>
          <w:rFonts w:cs="David" w:hint="cs"/>
          <w:rtl/>
        </w:rPr>
        <w:t>לוי</w:t>
      </w:r>
      <w:r w:rsidR="00DA34ED" w:rsidRPr="00DA34ED">
        <w:rPr>
          <w:rFonts w:cs="David"/>
          <w:rtl/>
        </w:rPr>
        <w:t xml:space="preserve"> </w:t>
      </w:r>
      <w:r w:rsidR="00DA34ED" w:rsidRPr="00DA34ED">
        <w:rPr>
          <w:rFonts w:cs="David" w:hint="cs"/>
          <w:rtl/>
        </w:rPr>
        <w:t>מוסיף</w:t>
      </w:r>
      <w:r w:rsidR="00DA34ED" w:rsidRPr="00DA34ED">
        <w:rPr>
          <w:rFonts w:cs="David"/>
          <w:rtl/>
        </w:rPr>
        <w:t xml:space="preserve"> </w:t>
      </w:r>
      <w:r w:rsidR="00DA34ED" w:rsidRPr="00DA34ED">
        <w:rPr>
          <w:rFonts w:cs="David" w:hint="cs"/>
          <w:rtl/>
        </w:rPr>
        <w:t>וטוען</w:t>
      </w:r>
      <w:r w:rsidR="00DA34ED" w:rsidRPr="00DA34ED">
        <w:rPr>
          <w:rFonts w:cs="David"/>
          <w:rtl/>
        </w:rPr>
        <w:t xml:space="preserve"> </w:t>
      </w:r>
      <w:r w:rsidR="00DA34ED" w:rsidRPr="00DA34ED">
        <w:rPr>
          <w:rFonts w:cs="David" w:hint="cs"/>
          <w:rtl/>
        </w:rPr>
        <w:t>כי</w:t>
      </w:r>
      <w:r w:rsidR="00DA34ED" w:rsidRPr="00DA34ED">
        <w:rPr>
          <w:rFonts w:cs="David"/>
          <w:rtl/>
        </w:rPr>
        <w:t xml:space="preserve"> </w:t>
      </w:r>
      <w:r w:rsidR="00DA34ED" w:rsidRPr="00DA34ED">
        <w:rPr>
          <w:rFonts w:cs="David" w:hint="cs"/>
          <w:rtl/>
        </w:rPr>
        <w:t>צריך</w:t>
      </w:r>
      <w:r w:rsidR="00DA34ED" w:rsidRPr="00DA34ED">
        <w:rPr>
          <w:rFonts w:cs="David"/>
          <w:rtl/>
        </w:rPr>
        <w:t xml:space="preserve"> </w:t>
      </w:r>
      <w:r w:rsidR="00DA34ED" w:rsidRPr="00DA34ED">
        <w:rPr>
          <w:rFonts w:cs="David" w:hint="cs"/>
          <w:rtl/>
        </w:rPr>
        <w:t>ליצור</w:t>
      </w:r>
      <w:r w:rsidR="00DA34ED" w:rsidRPr="00DA34ED">
        <w:rPr>
          <w:rFonts w:cs="David"/>
          <w:rtl/>
        </w:rPr>
        <w:t xml:space="preserve"> </w:t>
      </w:r>
      <w:r w:rsidR="00DA34ED" w:rsidRPr="00DA34ED">
        <w:rPr>
          <w:rFonts w:cs="David" w:hint="cs"/>
          <w:rtl/>
        </w:rPr>
        <w:t>קורלציה</w:t>
      </w:r>
      <w:r w:rsidR="00DA34ED" w:rsidRPr="00DA34ED">
        <w:rPr>
          <w:rFonts w:cs="David"/>
          <w:rtl/>
        </w:rPr>
        <w:t xml:space="preserve"> </w:t>
      </w:r>
      <w:r w:rsidR="00DA34ED" w:rsidRPr="00DA34ED">
        <w:rPr>
          <w:rFonts w:cs="David" w:hint="cs"/>
          <w:rtl/>
        </w:rPr>
        <w:t>בין</w:t>
      </w:r>
      <w:r w:rsidR="00DA34ED" w:rsidRPr="00DA34ED">
        <w:rPr>
          <w:rFonts w:cs="David"/>
          <w:rtl/>
        </w:rPr>
        <w:t xml:space="preserve"> </w:t>
      </w:r>
      <w:r w:rsidR="00DA34ED" w:rsidRPr="00DA34ED">
        <w:rPr>
          <w:rFonts w:cs="David" w:hint="cs"/>
          <w:rtl/>
        </w:rPr>
        <w:t>עוצמת</w:t>
      </w:r>
      <w:r w:rsidR="00DA34ED" w:rsidRPr="00DA34ED">
        <w:rPr>
          <w:rFonts w:cs="David"/>
          <w:rtl/>
        </w:rPr>
        <w:t xml:space="preserve"> </w:t>
      </w:r>
      <w:r w:rsidR="00DA34ED" w:rsidRPr="00DA34ED">
        <w:rPr>
          <w:rFonts w:cs="David" w:hint="cs"/>
          <w:rtl/>
        </w:rPr>
        <w:t>הראיות</w:t>
      </w:r>
      <w:r w:rsidR="00DA34ED" w:rsidRPr="00DA34ED">
        <w:rPr>
          <w:rFonts w:cs="David"/>
          <w:rtl/>
        </w:rPr>
        <w:t xml:space="preserve"> </w:t>
      </w:r>
      <w:r w:rsidR="00DA34ED" w:rsidRPr="00DA34ED">
        <w:rPr>
          <w:rFonts w:cs="David" w:hint="cs"/>
          <w:rtl/>
        </w:rPr>
        <w:t>הלכאוריות</w:t>
      </w:r>
      <w:r w:rsidR="00DA34ED" w:rsidRPr="00DA34ED">
        <w:rPr>
          <w:rFonts w:cs="David"/>
          <w:rtl/>
        </w:rPr>
        <w:t xml:space="preserve"> </w:t>
      </w:r>
      <w:r w:rsidR="00DA34ED" w:rsidRPr="00DA34ED">
        <w:rPr>
          <w:rFonts w:cs="David" w:hint="cs"/>
          <w:rtl/>
        </w:rPr>
        <w:t>לבין</w:t>
      </w:r>
      <w:r w:rsidR="00DA34ED" w:rsidRPr="00DA34ED">
        <w:rPr>
          <w:rFonts w:cs="David"/>
          <w:rtl/>
        </w:rPr>
        <w:t xml:space="preserve"> </w:t>
      </w:r>
      <w:r w:rsidR="00DA34ED" w:rsidRPr="00DA34ED">
        <w:rPr>
          <w:rFonts w:cs="David" w:hint="cs"/>
          <w:rtl/>
        </w:rPr>
        <w:t>עילת</w:t>
      </w:r>
      <w:r w:rsidR="00DA34ED" w:rsidRPr="00DA34ED">
        <w:rPr>
          <w:rFonts w:cs="David"/>
          <w:rtl/>
        </w:rPr>
        <w:t xml:space="preserve"> </w:t>
      </w:r>
      <w:r w:rsidR="00DA34ED" w:rsidRPr="00DA34ED">
        <w:rPr>
          <w:rFonts w:cs="David" w:hint="cs"/>
          <w:rtl/>
        </w:rPr>
        <w:t>המעצר</w:t>
      </w:r>
      <w:r w:rsidR="00DA34ED" w:rsidRPr="00DA34ED">
        <w:rPr>
          <w:rFonts w:cs="David"/>
          <w:rtl/>
        </w:rPr>
        <w:t xml:space="preserve">, </w:t>
      </w:r>
      <w:r w:rsidR="00DA34ED" w:rsidRPr="00DA34ED">
        <w:rPr>
          <w:rFonts w:cs="David" w:hint="cs"/>
          <w:rtl/>
        </w:rPr>
        <w:t>מהות</w:t>
      </w:r>
      <w:r w:rsidR="00DA34ED" w:rsidRPr="00DA34ED">
        <w:rPr>
          <w:rFonts w:cs="David"/>
          <w:rtl/>
        </w:rPr>
        <w:t xml:space="preserve"> </w:t>
      </w:r>
      <w:r w:rsidR="00DA34ED" w:rsidRPr="00DA34ED">
        <w:rPr>
          <w:rFonts w:cs="David" w:hint="cs"/>
          <w:rtl/>
        </w:rPr>
        <w:t>העילה</w:t>
      </w:r>
      <w:r w:rsidR="00DA34ED" w:rsidRPr="00DA34ED">
        <w:rPr>
          <w:rFonts w:cs="David"/>
          <w:rtl/>
        </w:rPr>
        <w:t xml:space="preserve"> </w:t>
      </w:r>
      <w:r w:rsidR="00DA34ED" w:rsidRPr="00DA34ED">
        <w:rPr>
          <w:rFonts w:cs="David" w:hint="cs"/>
          <w:rtl/>
        </w:rPr>
        <w:t>ועצומת</w:t>
      </w:r>
      <w:r w:rsidR="00DA34ED" w:rsidRPr="00DA34ED">
        <w:rPr>
          <w:rFonts w:cs="David"/>
          <w:rtl/>
        </w:rPr>
        <w:t xml:space="preserve"> </w:t>
      </w:r>
      <w:r w:rsidR="00DA34ED" w:rsidRPr="00DA34ED">
        <w:rPr>
          <w:rFonts w:cs="David" w:hint="cs"/>
          <w:rtl/>
        </w:rPr>
        <w:t>העילה</w:t>
      </w:r>
      <w:r w:rsidR="00DA34ED" w:rsidRPr="00DA34ED">
        <w:rPr>
          <w:rFonts w:cs="David"/>
          <w:rtl/>
        </w:rPr>
        <w:t xml:space="preserve">. </w:t>
      </w:r>
      <w:r w:rsidR="00DA34ED" w:rsidRPr="00DA34ED">
        <w:rPr>
          <w:rFonts w:cs="David" w:hint="cs"/>
          <w:rtl/>
        </w:rPr>
        <w:t>בפועל</w:t>
      </w:r>
      <w:r w:rsidR="00DA34ED" w:rsidRPr="00DA34ED">
        <w:rPr>
          <w:rFonts w:cs="David"/>
          <w:rtl/>
        </w:rPr>
        <w:t xml:space="preserve">, </w:t>
      </w:r>
      <w:r w:rsidR="00DA34ED" w:rsidRPr="00DA34ED">
        <w:rPr>
          <w:rFonts w:cs="David" w:hint="cs"/>
          <w:b/>
          <w:bCs/>
          <w:rtl/>
        </w:rPr>
        <w:t>מבחינת</w:t>
      </w:r>
      <w:r w:rsidR="00DA34ED" w:rsidRPr="00DA34ED">
        <w:rPr>
          <w:rFonts w:cs="David"/>
          <w:b/>
          <w:bCs/>
          <w:rtl/>
        </w:rPr>
        <w:t xml:space="preserve"> </w:t>
      </w:r>
      <w:r w:rsidR="00DA34ED" w:rsidRPr="00DA34ED">
        <w:rPr>
          <w:rFonts w:cs="David" w:hint="cs"/>
          <w:b/>
          <w:bCs/>
          <w:rtl/>
        </w:rPr>
        <w:t>המחוקק</w:t>
      </w:r>
      <w:r w:rsidR="00DA34ED" w:rsidRPr="00DA34ED">
        <w:rPr>
          <w:rFonts w:cs="David"/>
          <w:b/>
          <w:bCs/>
          <w:rtl/>
        </w:rPr>
        <w:t xml:space="preserve">, </w:t>
      </w:r>
      <w:r w:rsidR="00DA34ED" w:rsidRPr="00DA34ED">
        <w:rPr>
          <w:rFonts w:cs="David" w:hint="cs"/>
          <w:b/>
          <w:bCs/>
          <w:rtl/>
        </w:rPr>
        <w:t>בכלל</w:t>
      </w:r>
      <w:r w:rsidR="00DA34ED" w:rsidRPr="00DA34ED">
        <w:rPr>
          <w:rFonts w:cs="David"/>
          <w:b/>
          <w:bCs/>
          <w:rtl/>
        </w:rPr>
        <w:t xml:space="preserve"> </w:t>
      </w:r>
      <w:r w:rsidR="00DA34ED" w:rsidRPr="00DA34ED">
        <w:rPr>
          <w:rFonts w:cs="David" w:hint="cs"/>
          <w:b/>
          <w:bCs/>
          <w:rtl/>
        </w:rPr>
        <w:t>לא</w:t>
      </w:r>
      <w:r w:rsidR="00DA34ED" w:rsidRPr="00DA34ED">
        <w:rPr>
          <w:rFonts w:cs="David"/>
          <w:b/>
          <w:bCs/>
          <w:rtl/>
        </w:rPr>
        <w:t xml:space="preserve"> </w:t>
      </w:r>
      <w:r w:rsidR="00DA34ED" w:rsidRPr="00DA34ED">
        <w:rPr>
          <w:rFonts w:cs="David" w:hint="cs"/>
          <w:b/>
          <w:bCs/>
          <w:rtl/>
        </w:rPr>
        <w:t>באים</w:t>
      </w:r>
      <w:r w:rsidR="00DA34ED" w:rsidRPr="00DA34ED">
        <w:rPr>
          <w:rFonts w:cs="David"/>
          <w:b/>
          <w:bCs/>
          <w:rtl/>
        </w:rPr>
        <w:t xml:space="preserve"> </w:t>
      </w:r>
      <w:r w:rsidR="00DA34ED" w:rsidRPr="00DA34ED">
        <w:rPr>
          <w:rFonts w:cs="David" w:hint="cs"/>
          <w:b/>
          <w:bCs/>
          <w:rtl/>
        </w:rPr>
        <w:t>לדון</w:t>
      </w:r>
      <w:r w:rsidR="00DA34ED" w:rsidRPr="00DA34ED">
        <w:rPr>
          <w:rFonts w:cs="David"/>
          <w:b/>
          <w:bCs/>
          <w:rtl/>
        </w:rPr>
        <w:t xml:space="preserve"> </w:t>
      </w:r>
      <w:r w:rsidR="00DA34ED" w:rsidRPr="00DA34ED">
        <w:rPr>
          <w:rFonts w:cs="David" w:hint="cs"/>
          <w:b/>
          <w:bCs/>
          <w:rtl/>
        </w:rPr>
        <w:t>בעילות</w:t>
      </w:r>
      <w:r w:rsidR="00DA34ED" w:rsidRPr="00DA34ED">
        <w:rPr>
          <w:rFonts w:cs="David"/>
          <w:b/>
          <w:bCs/>
          <w:rtl/>
        </w:rPr>
        <w:t xml:space="preserve"> </w:t>
      </w:r>
      <w:r w:rsidR="00DA34ED" w:rsidRPr="00DA34ED">
        <w:rPr>
          <w:rFonts w:cs="David" w:hint="cs"/>
          <w:b/>
          <w:bCs/>
          <w:rtl/>
        </w:rPr>
        <w:t>המעצר</w:t>
      </w:r>
      <w:r w:rsidR="00DA34ED" w:rsidRPr="00DA34ED">
        <w:rPr>
          <w:rFonts w:cs="David"/>
          <w:b/>
          <w:bCs/>
          <w:rtl/>
        </w:rPr>
        <w:t xml:space="preserve"> </w:t>
      </w:r>
      <w:r w:rsidR="00DA34ED" w:rsidRPr="00DA34ED">
        <w:rPr>
          <w:rFonts w:cs="David" w:hint="cs"/>
          <w:b/>
          <w:bCs/>
          <w:rtl/>
        </w:rPr>
        <w:t>לפני</w:t>
      </w:r>
      <w:r w:rsidR="00DA34ED" w:rsidRPr="00DA34ED">
        <w:rPr>
          <w:rFonts w:cs="David"/>
          <w:b/>
          <w:bCs/>
          <w:rtl/>
        </w:rPr>
        <w:t xml:space="preserve"> </w:t>
      </w:r>
      <w:r w:rsidR="00DA34ED" w:rsidRPr="00DA34ED">
        <w:rPr>
          <w:rFonts w:cs="David" w:hint="cs"/>
          <w:b/>
          <w:bCs/>
          <w:rtl/>
        </w:rPr>
        <w:t>שעוברים</w:t>
      </w:r>
      <w:r w:rsidR="00DA34ED" w:rsidRPr="00DA34ED">
        <w:rPr>
          <w:rFonts w:cs="David"/>
          <w:b/>
          <w:bCs/>
          <w:rtl/>
        </w:rPr>
        <w:t xml:space="preserve"> </w:t>
      </w:r>
      <w:r w:rsidR="00DA34ED" w:rsidRPr="00DA34ED">
        <w:rPr>
          <w:rFonts w:cs="David" w:hint="cs"/>
          <w:b/>
          <w:bCs/>
          <w:rtl/>
        </w:rPr>
        <w:t>את</w:t>
      </w:r>
      <w:r w:rsidR="00DA34ED" w:rsidRPr="00DA34ED">
        <w:rPr>
          <w:rFonts w:cs="David"/>
          <w:b/>
          <w:bCs/>
          <w:rtl/>
        </w:rPr>
        <w:t xml:space="preserve"> </w:t>
      </w:r>
      <w:r w:rsidR="00DA34ED" w:rsidRPr="00DA34ED">
        <w:rPr>
          <w:rFonts w:cs="David" w:hint="cs"/>
          <w:b/>
          <w:bCs/>
          <w:rtl/>
        </w:rPr>
        <w:t>הראיות</w:t>
      </w:r>
      <w:r w:rsidR="00DA34ED" w:rsidRPr="00DA34ED">
        <w:rPr>
          <w:rFonts w:cs="David"/>
          <w:b/>
          <w:bCs/>
          <w:rtl/>
        </w:rPr>
        <w:t xml:space="preserve"> </w:t>
      </w:r>
      <w:r w:rsidR="00DA34ED" w:rsidRPr="00DA34ED">
        <w:rPr>
          <w:rFonts w:cs="David" w:hint="cs"/>
          <w:b/>
          <w:bCs/>
          <w:rtl/>
        </w:rPr>
        <w:t>לכאורה</w:t>
      </w:r>
      <w:r w:rsidR="00DA34ED" w:rsidRPr="00DA34ED">
        <w:rPr>
          <w:rFonts w:cs="David"/>
          <w:b/>
          <w:bCs/>
          <w:rtl/>
        </w:rPr>
        <w:t xml:space="preserve"> </w:t>
      </w:r>
      <w:r w:rsidR="00DA34ED" w:rsidRPr="00DA34ED">
        <w:rPr>
          <w:rFonts w:cs="David" w:hint="cs"/>
          <w:b/>
          <w:bCs/>
          <w:rtl/>
        </w:rPr>
        <w:t>קודם</w:t>
      </w:r>
      <w:r w:rsidR="00DA34ED" w:rsidRPr="004D15C6">
        <w:rPr>
          <w:rFonts w:cs="David"/>
          <w:b/>
          <w:bCs/>
          <w:rtl/>
        </w:rPr>
        <w:t xml:space="preserve"> </w:t>
      </w:r>
      <w:r w:rsidR="00DA34ED" w:rsidRPr="004D15C6">
        <w:rPr>
          <w:rFonts w:cs="David" w:hint="cs"/>
          <w:b/>
          <w:bCs/>
          <w:rtl/>
        </w:rPr>
        <w:t>משכנעים</w:t>
      </w:r>
      <w:r w:rsidR="00DA34ED" w:rsidRPr="004D15C6">
        <w:rPr>
          <w:rFonts w:cs="David"/>
          <w:b/>
          <w:bCs/>
          <w:rtl/>
        </w:rPr>
        <w:t xml:space="preserve"> </w:t>
      </w:r>
      <w:r w:rsidR="00DA34ED" w:rsidRPr="004D15C6">
        <w:rPr>
          <w:rFonts w:cs="David" w:hint="cs"/>
          <w:b/>
          <w:bCs/>
          <w:rtl/>
        </w:rPr>
        <w:t>שביצעו</w:t>
      </w:r>
      <w:r w:rsidR="00DA34ED" w:rsidRPr="004D15C6">
        <w:rPr>
          <w:rFonts w:cs="David"/>
          <w:b/>
          <w:bCs/>
          <w:rtl/>
        </w:rPr>
        <w:t xml:space="preserve"> </w:t>
      </w:r>
      <w:r w:rsidR="00DA34ED" w:rsidRPr="004D15C6">
        <w:rPr>
          <w:rFonts w:cs="David" w:hint="cs"/>
          <w:b/>
          <w:bCs/>
          <w:rtl/>
        </w:rPr>
        <w:t>את</w:t>
      </w:r>
      <w:r w:rsidR="00DA34ED" w:rsidRPr="004D15C6">
        <w:rPr>
          <w:rFonts w:cs="David"/>
          <w:b/>
          <w:bCs/>
          <w:rtl/>
        </w:rPr>
        <w:t xml:space="preserve"> </w:t>
      </w:r>
      <w:r w:rsidR="00DA34ED" w:rsidRPr="004D15C6">
        <w:rPr>
          <w:rFonts w:cs="David" w:hint="cs"/>
          <w:b/>
          <w:bCs/>
          <w:rtl/>
        </w:rPr>
        <w:t>העבירה</w:t>
      </w:r>
      <w:r w:rsidR="00DA34ED" w:rsidRPr="004D15C6">
        <w:rPr>
          <w:rFonts w:cs="David"/>
          <w:rtl/>
        </w:rPr>
        <w:t xml:space="preserve">. </w:t>
      </w:r>
      <w:r w:rsidR="00DA34ED" w:rsidRPr="004D15C6">
        <w:rPr>
          <w:rFonts w:cs="David" w:hint="cs"/>
          <w:b/>
          <w:bCs/>
          <w:rtl/>
        </w:rPr>
        <w:t>יכול</w:t>
      </w:r>
      <w:r w:rsidR="00DA34ED" w:rsidRPr="004D15C6">
        <w:rPr>
          <w:rFonts w:cs="David"/>
          <w:b/>
          <w:bCs/>
          <w:rtl/>
        </w:rPr>
        <w:t xml:space="preserve"> </w:t>
      </w:r>
      <w:r w:rsidR="00DA34ED" w:rsidRPr="004D15C6">
        <w:rPr>
          <w:rFonts w:cs="David" w:hint="cs"/>
          <w:b/>
          <w:bCs/>
          <w:rtl/>
        </w:rPr>
        <w:t>להיות</w:t>
      </w:r>
      <w:r w:rsidR="00DA34ED" w:rsidRPr="004D15C6">
        <w:rPr>
          <w:rFonts w:cs="David"/>
          <w:b/>
          <w:bCs/>
          <w:rtl/>
        </w:rPr>
        <w:t xml:space="preserve"> </w:t>
      </w:r>
      <w:r w:rsidR="00DA34ED" w:rsidRPr="004D15C6">
        <w:rPr>
          <w:rFonts w:cs="David" w:hint="cs"/>
          <w:b/>
          <w:bCs/>
          <w:rtl/>
        </w:rPr>
        <w:t>מצב</w:t>
      </w:r>
      <w:r w:rsidR="00DA34ED" w:rsidRPr="004D15C6">
        <w:rPr>
          <w:rFonts w:cs="David"/>
          <w:b/>
          <w:bCs/>
          <w:rtl/>
        </w:rPr>
        <w:t xml:space="preserve"> </w:t>
      </w:r>
      <w:r w:rsidR="00DA34ED" w:rsidRPr="004D15C6">
        <w:rPr>
          <w:rFonts w:cs="David" w:hint="cs"/>
          <w:b/>
          <w:bCs/>
          <w:rtl/>
        </w:rPr>
        <w:t>שהראיות</w:t>
      </w:r>
      <w:r w:rsidR="00DA34ED" w:rsidRPr="004D15C6">
        <w:rPr>
          <w:rFonts w:cs="David"/>
          <w:b/>
          <w:bCs/>
          <w:rtl/>
        </w:rPr>
        <w:t xml:space="preserve"> </w:t>
      </w:r>
      <w:r w:rsidR="00DA34ED" w:rsidRPr="004D15C6">
        <w:rPr>
          <w:rFonts w:cs="David" w:hint="cs"/>
          <w:b/>
          <w:bCs/>
          <w:rtl/>
        </w:rPr>
        <w:t>לא</w:t>
      </w:r>
      <w:r w:rsidR="00DA34ED" w:rsidRPr="004D15C6">
        <w:rPr>
          <w:rFonts w:cs="David"/>
          <w:b/>
          <w:bCs/>
          <w:rtl/>
        </w:rPr>
        <w:t xml:space="preserve"> </w:t>
      </w:r>
      <w:r w:rsidR="00DA34ED" w:rsidRPr="004D15C6">
        <w:rPr>
          <w:rFonts w:cs="David" w:hint="cs"/>
          <w:b/>
          <w:bCs/>
          <w:rtl/>
        </w:rPr>
        <w:t>יהיו</w:t>
      </w:r>
      <w:r w:rsidR="00DA34ED" w:rsidRPr="004D15C6">
        <w:rPr>
          <w:rFonts w:cs="David"/>
          <w:b/>
          <w:bCs/>
          <w:rtl/>
        </w:rPr>
        <w:t xml:space="preserve"> </w:t>
      </w:r>
      <w:r w:rsidR="00DA34ED" w:rsidRPr="004D15C6">
        <w:rPr>
          <w:rFonts w:cs="David" w:hint="cs"/>
          <w:b/>
          <w:bCs/>
          <w:rtl/>
        </w:rPr>
        <w:t>כ</w:t>
      </w:r>
      <w:r w:rsidR="00DA34ED" w:rsidRPr="004D15C6">
        <w:rPr>
          <w:rFonts w:cs="David"/>
          <w:b/>
          <w:bCs/>
          <w:rtl/>
        </w:rPr>
        <w:t>"</w:t>
      </w:r>
      <w:r w:rsidR="00DA34ED" w:rsidRPr="004D15C6">
        <w:rPr>
          <w:rFonts w:cs="David" w:hint="cs"/>
          <w:b/>
          <w:bCs/>
          <w:rtl/>
        </w:rPr>
        <w:t>כ</w:t>
      </w:r>
      <w:r w:rsidR="00DA34ED" w:rsidRPr="004D15C6">
        <w:rPr>
          <w:rFonts w:cs="David"/>
          <w:b/>
          <w:bCs/>
          <w:rtl/>
        </w:rPr>
        <w:t xml:space="preserve"> </w:t>
      </w:r>
      <w:r w:rsidR="00DA34ED" w:rsidRPr="004D15C6">
        <w:rPr>
          <w:rFonts w:cs="David" w:hint="cs"/>
          <w:b/>
          <w:bCs/>
          <w:rtl/>
        </w:rPr>
        <w:t>חזקות</w:t>
      </w:r>
      <w:r w:rsidR="00DA34ED" w:rsidRPr="004D15C6">
        <w:rPr>
          <w:rFonts w:cs="David"/>
          <w:b/>
          <w:bCs/>
          <w:rtl/>
        </w:rPr>
        <w:t xml:space="preserve"> </w:t>
      </w:r>
      <w:r w:rsidR="00DA34ED" w:rsidRPr="004D15C6">
        <w:rPr>
          <w:rFonts w:cs="David" w:hint="cs"/>
          <w:b/>
          <w:bCs/>
          <w:rtl/>
        </w:rPr>
        <w:t>אבל</w:t>
      </w:r>
      <w:r w:rsidR="00DA34ED" w:rsidRPr="004D15C6">
        <w:rPr>
          <w:rFonts w:cs="David"/>
          <w:b/>
          <w:bCs/>
          <w:rtl/>
        </w:rPr>
        <w:t xml:space="preserve"> </w:t>
      </w:r>
      <w:r w:rsidR="00DA34ED" w:rsidRPr="004D15C6">
        <w:rPr>
          <w:rFonts w:cs="David" w:hint="cs"/>
          <w:b/>
          <w:bCs/>
          <w:rtl/>
        </w:rPr>
        <w:t>הסיכון</w:t>
      </w:r>
      <w:r w:rsidR="00DA34ED" w:rsidRPr="004D15C6">
        <w:rPr>
          <w:rFonts w:cs="David"/>
          <w:b/>
          <w:bCs/>
          <w:rtl/>
        </w:rPr>
        <w:t xml:space="preserve"> </w:t>
      </w:r>
      <w:r w:rsidR="00DA34ED" w:rsidRPr="004D15C6">
        <w:rPr>
          <w:rFonts w:cs="David" w:hint="cs"/>
          <w:b/>
          <w:bCs/>
          <w:rtl/>
        </w:rPr>
        <w:t>של</w:t>
      </w:r>
      <w:r w:rsidR="00DA34ED" w:rsidRPr="004D15C6">
        <w:rPr>
          <w:rFonts w:cs="David"/>
          <w:b/>
          <w:bCs/>
          <w:rtl/>
        </w:rPr>
        <w:t xml:space="preserve"> </w:t>
      </w:r>
      <w:r w:rsidR="00DA34ED" w:rsidRPr="004D15C6">
        <w:rPr>
          <w:rFonts w:cs="David" w:hint="cs"/>
          <w:b/>
          <w:bCs/>
          <w:rtl/>
        </w:rPr>
        <w:t>האיש</w:t>
      </w:r>
      <w:r w:rsidR="00DA34ED" w:rsidRPr="004D15C6">
        <w:rPr>
          <w:rFonts w:cs="David"/>
          <w:b/>
          <w:bCs/>
          <w:rtl/>
        </w:rPr>
        <w:t xml:space="preserve"> </w:t>
      </w:r>
      <w:r w:rsidR="00DA34ED" w:rsidRPr="004D15C6">
        <w:rPr>
          <w:rFonts w:cs="David" w:hint="cs"/>
          <w:b/>
          <w:bCs/>
          <w:rtl/>
        </w:rPr>
        <w:t>יהיה</w:t>
      </w:r>
      <w:r w:rsidR="00DA34ED" w:rsidRPr="004D15C6">
        <w:rPr>
          <w:rFonts w:cs="David"/>
          <w:b/>
          <w:bCs/>
          <w:rtl/>
        </w:rPr>
        <w:t xml:space="preserve"> </w:t>
      </w:r>
      <w:r w:rsidR="00DA34ED" w:rsidRPr="004D15C6">
        <w:rPr>
          <w:rFonts w:cs="David" w:hint="cs"/>
          <w:b/>
          <w:bCs/>
          <w:rtl/>
        </w:rPr>
        <w:t>כ</w:t>
      </w:r>
      <w:r w:rsidR="00DA34ED" w:rsidRPr="004D15C6">
        <w:rPr>
          <w:rFonts w:cs="David"/>
          <w:b/>
          <w:bCs/>
          <w:rtl/>
        </w:rPr>
        <w:t>"</w:t>
      </w:r>
      <w:r w:rsidR="00DA34ED" w:rsidRPr="004D15C6">
        <w:rPr>
          <w:rFonts w:cs="David" w:hint="cs"/>
          <w:b/>
          <w:bCs/>
          <w:rtl/>
        </w:rPr>
        <w:t>כ</w:t>
      </w:r>
      <w:r w:rsidR="00DA34ED" w:rsidRPr="004D15C6">
        <w:rPr>
          <w:rFonts w:cs="David"/>
          <w:b/>
          <w:bCs/>
          <w:rtl/>
        </w:rPr>
        <w:t xml:space="preserve"> </w:t>
      </w:r>
      <w:r w:rsidR="00DA34ED" w:rsidRPr="004D15C6">
        <w:rPr>
          <w:rFonts w:cs="David" w:hint="cs"/>
          <w:b/>
          <w:bCs/>
          <w:rtl/>
        </w:rPr>
        <w:t>גבוה</w:t>
      </w:r>
      <w:r w:rsidR="00DA34ED" w:rsidRPr="004D15C6">
        <w:rPr>
          <w:rFonts w:cs="David"/>
          <w:b/>
          <w:bCs/>
          <w:rtl/>
        </w:rPr>
        <w:t xml:space="preserve"> </w:t>
      </w:r>
      <w:r w:rsidR="00DA34ED" w:rsidRPr="004D15C6">
        <w:rPr>
          <w:rFonts w:cs="David" w:hint="cs"/>
          <w:b/>
          <w:bCs/>
          <w:rtl/>
        </w:rPr>
        <w:t>שיצטרכו</w:t>
      </w:r>
      <w:r w:rsidR="00DA34ED" w:rsidRPr="004D15C6">
        <w:rPr>
          <w:rFonts w:cs="David"/>
          <w:b/>
          <w:bCs/>
          <w:rtl/>
        </w:rPr>
        <w:t xml:space="preserve"> </w:t>
      </w:r>
      <w:r w:rsidR="00DA34ED" w:rsidRPr="004D15C6">
        <w:rPr>
          <w:rFonts w:cs="David" w:hint="cs"/>
          <w:b/>
          <w:bCs/>
          <w:rtl/>
        </w:rPr>
        <w:t>לעשות</w:t>
      </w:r>
      <w:r w:rsidR="00DA34ED" w:rsidRPr="004D15C6">
        <w:rPr>
          <w:rFonts w:cs="David"/>
          <w:b/>
          <w:bCs/>
          <w:rtl/>
        </w:rPr>
        <w:t xml:space="preserve"> </w:t>
      </w:r>
      <w:r w:rsidR="00DA34ED" w:rsidRPr="004D15C6">
        <w:rPr>
          <w:rFonts w:cs="David" w:hint="cs"/>
          <w:b/>
          <w:bCs/>
          <w:rtl/>
        </w:rPr>
        <w:t>קורלציה</w:t>
      </w:r>
      <w:r w:rsidR="00DA34ED" w:rsidRPr="004D15C6">
        <w:rPr>
          <w:rFonts w:cs="David"/>
          <w:b/>
          <w:bCs/>
          <w:rtl/>
        </w:rPr>
        <w:t xml:space="preserve"> </w:t>
      </w:r>
      <w:r w:rsidR="00DA34ED" w:rsidRPr="004D15C6">
        <w:rPr>
          <w:rFonts w:cs="David" w:hint="cs"/>
          <w:b/>
          <w:bCs/>
          <w:rtl/>
        </w:rPr>
        <w:t>בין</w:t>
      </w:r>
      <w:r w:rsidR="00DA34ED" w:rsidRPr="004D15C6">
        <w:rPr>
          <w:rFonts w:cs="David"/>
          <w:b/>
          <w:bCs/>
          <w:rtl/>
        </w:rPr>
        <w:t xml:space="preserve"> </w:t>
      </w:r>
      <w:r w:rsidR="00DA34ED" w:rsidRPr="004D15C6">
        <w:rPr>
          <w:rFonts w:cs="David" w:hint="cs"/>
          <w:b/>
          <w:bCs/>
          <w:rtl/>
        </w:rPr>
        <w:t>עוצמת</w:t>
      </w:r>
      <w:r w:rsidR="00DA34ED" w:rsidRPr="004D15C6">
        <w:rPr>
          <w:rFonts w:cs="David"/>
          <w:b/>
          <w:bCs/>
          <w:rtl/>
        </w:rPr>
        <w:t xml:space="preserve"> </w:t>
      </w:r>
      <w:r w:rsidR="00DA34ED" w:rsidRPr="004D15C6">
        <w:rPr>
          <w:rFonts w:cs="David" w:hint="cs"/>
          <w:b/>
          <w:bCs/>
          <w:rtl/>
        </w:rPr>
        <w:t>הראיות</w:t>
      </w:r>
      <w:r w:rsidR="00DA34ED" w:rsidRPr="004D15C6">
        <w:rPr>
          <w:rFonts w:cs="David"/>
          <w:b/>
          <w:bCs/>
          <w:rtl/>
        </w:rPr>
        <w:t xml:space="preserve"> </w:t>
      </w:r>
      <w:r w:rsidR="00DA34ED" w:rsidRPr="004D15C6">
        <w:rPr>
          <w:rFonts w:cs="David" w:hint="cs"/>
          <w:b/>
          <w:bCs/>
          <w:rtl/>
        </w:rPr>
        <w:t>לבין</w:t>
      </w:r>
      <w:r w:rsidR="00DA34ED" w:rsidRPr="004D15C6">
        <w:rPr>
          <w:rFonts w:cs="David"/>
          <w:b/>
          <w:bCs/>
          <w:rtl/>
        </w:rPr>
        <w:t xml:space="preserve"> </w:t>
      </w:r>
      <w:r w:rsidR="00DA34ED" w:rsidRPr="004D15C6">
        <w:rPr>
          <w:rFonts w:cs="David" w:hint="cs"/>
          <w:b/>
          <w:bCs/>
          <w:rtl/>
        </w:rPr>
        <w:t>עילות</w:t>
      </w:r>
      <w:r w:rsidR="00DA34ED" w:rsidRPr="004D15C6">
        <w:rPr>
          <w:rFonts w:cs="David"/>
          <w:b/>
          <w:bCs/>
          <w:rtl/>
        </w:rPr>
        <w:t xml:space="preserve"> </w:t>
      </w:r>
      <w:r w:rsidR="00DA34ED" w:rsidRPr="004D15C6">
        <w:rPr>
          <w:rFonts w:cs="David" w:hint="cs"/>
          <w:b/>
          <w:bCs/>
          <w:rtl/>
        </w:rPr>
        <w:t>המעצר</w:t>
      </w:r>
      <w:r w:rsidR="00DA34ED" w:rsidRPr="004D15C6">
        <w:rPr>
          <w:rFonts w:cs="David"/>
          <w:rtl/>
        </w:rPr>
        <w:t xml:space="preserve">. </w:t>
      </w:r>
      <w:r w:rsidR="00DA34ED" w:rsidRPr="004D15C6">
        <w:rPr>
          <w:rFonts w:cs="David" w:hint="cs"/>
          <w:rtl/>
        </w:rPr>
        <w:t>למשל</w:t>
      </w:r>
      <w:r w:rsidR="00DA34ED" w:rsidRPr="004D15C6">
        <w:rPr>
          <w:rFonts w:cs="David"/>
          <w:rtl/>
        </w:rPr>
        <w:t xml:space="preserve"> </w:t>
      </w:r>
      <w:r w:rsidR="00DA34ED" w:rsidRPr="004D15C6">
        <w:rPr>
          <w:rFonts w:cs="David" w:hint="cs"/>
          <w:rtl/>
        </w:rPr>
        <w:t>אם</w:t>
      </w:r>
      <w:r w:rsidR="00DA34ED" w:rsidRPr="004D15C6">
        <w:rPr>
          <w:rFonts w:cs="David"/>
          <w:rtl/>
        </w:rPr>
        <w:t xml:space="preserve"> </w:t>
      </w:r>
      <w:r w:rsidR="00DA34ED" w:rsidRPr="004D15C6">
        <w:rPr>
          <w:rFonts w:cs="David" w:hint="cs"/>
          <w:rtl/>
        </w:rPr>
        <w:t>יש</w:t>
      </w:r>
      <w:r w:rsidR="00DA34ED" w:rsidRPr="004D15C6">
        <w:rPr>
          <w:rFonts w:cs="David"/>
          <w:rtl/>
        </w:rPr>
        <w:t xml:space="preserve"> </w:t>
      </w:r>
      <w:r w:rsidR="00DA34ED" w:rsidRPr="004D15C6">
        <w:rPr>
          <w:rFonts w:cs="David" w:hint="cs"/>
          <w:rtl/>
        </w:rPr>
        <w:t>עבריין</w:t>
      </w:r>
      <w:r w:rsidR="00DA34ED" w:rsidRPr="004D15C6">
        <w:rPr>
          <w:rFonts w:cs="David"/>
          <w:rtl/>
        </w:rPr>
        <w:t xml:space="preserve"> </w:t>
      </w:r>
      <w:r w:rsidR="00DA34ED" w:rsidRPr="004D15C6">
        <w:rPr>
          <w:rFonts w:cs="David" w:hint="cs"/>
          <w:rtl/>
        </w:rPr>
        <w:t>כבד</w:t>
      </w:r>
      <w:r w:rsidR="00DA34ED" w:rsidRPr="004D15C6">
        <w:rPr>
          <w:rFonts w:cs="David"/>
          <w:rtl/>
        </w:rPr>
        <w:t xml:space="preserve"> </w:t>
      </w:r>
      <w:r w:rsidR="00DA34ED" w:rsidRPr="004D15C6">
        <w:rPr>
          <w:rFonts w:cs="David" w:hint="cs"/>
          <w:rtl/>
        </w:rPr>
        <w:t>שאין</w:t>
      </w:r>
      <w:r w:rsidR="00DA34ED" w:rsidRPr="004D15C6">
        <w:rPr>
          <w:rFonts w:cs="David"/>
          <w:rtl/>
        </w:rPr>
        <w:t xml:space="preserve"> </w:t>
      </w:r>
      <w:r w:rsidR="00DA34ED" w:rsidRPr="004D15C6">
        <w:rPr>
          <w:rFonts w:cs="David" w:hint="cs"/>
          <w:rtl/>
        </w:rPr>
        <w:t>ראיות</w:t>
      </w:r>
      <w:r w:rsidR="00DA34ED" w:rsidRPr="004D15C6">
        <w:rPr>
          <w:rFonts w:cs="David"/>
          <w:rtl/>
        </w:rPr>
        <w:t xml:space="preserve"> </w:t>
      </w:r>
      <w:r w:rsidR="00DA34ED" w:rsidRPr="004D15C6">
        <w:rPr>
          <w:rFonts w:cs="David" w:hint="cs"/>
          <w:rtl/>
        </w:rPr>
        <w:t>לכאורה</w:t>
      </w:r>
      <w:r w:rsidR="00DA34ED" w:rsidRPr="004D15C6">
        <w:rPr>
          <w:rFonts w:cs="David"/>
          <w:rtl/>
        </w:rPr>
        <w:t xml:space="preserve"> </w:t>
      </w:r>
      <w:r w:rsidR="00DA34ED" w:rsidRPr="004D15C6">
        <w:rPr>
          <w:rFonts w:cs="David" w:hint="cs"/>
          <w:rtl/>
        </w:rPr>
        <w:t>שמצדיקות</w:t>
      </w:r>
      <w:r w:rsidR="00DA34ED" w:rsidRPr="004D15C6">
        <w:rPr>
          <w:rFonts w:cs="David"/>
          <w:rtl/>
        </w:rPr>
        <w:t xml:space="preserve"> </w:t>
      </w:r>
      <w:r w:rsidR="00DA34ED" w:rsidRPr="004D15C6">
        <w:rPr>
          <w:rFonts w:cs="David" w:hint="cs"/>
          <w:rtl/>
        </w:rPr>
        <w:t>את</w:t>
      </w:r>
      <w:r w:rsidR="00DA34ED" w:rsidRPr="004D15C6">
        <w:rPr>
          <w:rFonts w:cs="David"/>
          <w:rtl/>
        </w:rPr>
        <w:t xml:space="preserve"> </w:t>
      </w:r>
      <w:r w:rsidR="00DA34ED" w:rsidRPr="004D15C6">
        <w:rPr>
          <w:rFonts w:cs="David" w:hint="cs"/>
          <w:rtl/>
        </w:rPr>
        <w:t>המעצר</w:t>
      </w:r>
      <w:r w:rsidR="00DA34ED" w:rsidRPr="004D15C6">
        <w:rPr>
          <w:rFonts w:cs="David"/>
          <w:rtl/>
        </w:rPr>
        <w:t xml:space="preserve"> </w:t>
      </w:r>
      <w:r w:rsidR="00DA34ED" w:rsidRPr="004D15C6">
        <w:rPr>
          <w:rFonts w:cs="David" w:hint="cs"/>
          <w:rtl/>
        </w:rPr>
        <w:t>שלו</w:t>
      </w:r>
      <w:r w:rsidR="00DA34ED" w:rsidRPr="004D15C6">
        <w:rPr>
          <w:rFonts w:cs="David"/>
          <w:rtl/>
        </w:rPr>
        <w:t xml:space="preserve"> </w:t>
      </w:r>
      <w:r w:rsidR="00DA34ED" w:rsidRPr="004D15C6">
        <w:rPr>
          <w:rFonts w:cs="David" w:hint="cs"/>
          <w:rtl/>
        </w:rPr>
        <w:t>אבל</w:t>
      </w:r>
      <w:r w:rsidR="00DA34ED" w:rsidRPr="004D15C6">
        <w:rPr>
          <w:rFonts w:cs="David"/>
          <w:rtl/>
        </w:rPr>
        <w:t xml:space="preserve"> </w:t>
      </w:r>
      <w:r w:rsidR="00DA34ED" w:rsidRPr="004D15C6">
        <w:rPr>
          <w:rFonts w:cs="David" w:hint="cs"/>
          <w:rtl/>
        </w:rPr>
        <w:t>הוא</w:t>
      </w:r>
      <w:r w:rsidR="00DA34ED" w:rsidRPr="004D15C6">
        <w:rPr>
          <w:rFonts w:cs="David"/>
          <w:rtl/>
        </w:rPr>
        <w:t xml:space="preserve"> </w:t>
      </w:r>
      <w:r w:rsidR="00DA34ED" w:rsidRPr="004D15C6">
        <w:rPr>
          <w:rFonts w:cs="David" w:hint="cs"/>
          <w:rtl/>
        </w:rPr>
        <w:t>מאוד</w:t>
      </w:r>
      <w:r w:rsidR="00DA34ED" w:rsidRPr="004D15C6">
        <w:rPr>
          <w:rFonts w:cs="David"/>
          <w:rtl/>
        </w:rPr>
        <w:t xml:space="preserve"> </w:t>
      </w:r>
      <w:r w:rsidR="00DA34ED" w:rsidRPr="004D15C6">
        <w:rPr>
          <w:rFonts w:cs="David" w:hint="cs"/>
          <w:rtl/>
        </w:rPr>
        <w:t>מסוכן</w:t>
      </w:r>
      <w:r w:rsidR="00DA34ED" w:rsidRPr="004D15C6">
        <w:rPr>
          <w:rFonts w:cs="David"/>
          <w:rtl/>
        </w:rPr>
        <w:t xml:space="preserve"> </w:t>
      </w:r>
      <w:r w:rsidR="00DA34ED" w:rsidRPr="004D15C6">
        <w:rPr>
          <w:rFonts w:cs="David" w:hint="cs"/>
          <w:rtl/>
        </w:rPr>
        <w:t>וצריך</w:t>
      </w:r>
      <w:r w:rsidR="00DA34ED" w:rsidRPr="004D15C6">
        <w:rPr>
          <w:rFonts w:cs="David"/>
          <w:rtl/>
        </w:rPr>
        <w:t xml:space="preserve"> </w:t>
      </w:r>
      <w:r w:rsidR="00DA34ED" w:rsidRPr="004D15C6">
        <w:rPr>
          <w:rFonts w:cs="David" w:hint="cs"/>
          <w:rtl/>
        </w:rPr>
        <w:t>לשקול</w:t>
      </w:r>
      <w:r w:rsidR="00DA34ED" w:rsidRPr="004D15C6">
        <w:rPr>
          <w:rFonts w:cs="David"/>
          <w:rtl/>
        </w:rPr>
        <w:t xml:space="preserve"> </w:t>
      </w:r>
      <w:r w:rsidR="00DA34ED" w:rsidRPr="004D15C6">
        <w:rPr>
          <w:rFonts w:cs="David" w:hint="cs"/>
          <w:rtl/>
        </w:rPr>
        <w:t>את</w:t>
      </w:r>
      <w:r w:rsidR="00DA34ED" w:rsidRPr="004D15C6">
        <w:rPr>
          <w:rFonts w:cs="David"/>
          <w:rtl/>
        </w:rPr>
        <w:t xml:space="preserve"> </w:t>
      </w:r>
      <w:r w:rsidR="00DA34ED" w:rsidRPr="004D15C6">
        <w:rPr>
          <w:rFonts w:cs="David" w:hint="cs"/>
          <w:rtl/>
        </w:rPr>
        <w:t>מסוכנתו</w:t>
      </w:r>
      <w:r w:rsidR="00DA34ED" w:rsidRPr="004D15C6">
        <w:rPr>
          <w:rFonts w:cs="David"/>
          <w:rtl/>
        </w:rPr>
        <w:t xml:space="preserve"> </w:t>
      </w:r>
      <w:r w:rsidR="00DA34ED" w:rsidRPr="004D15C6">
        <w:rPr>
          <w:rFonts w:cs="David" w:hint="cs"/>
          <w:rtl/>
        </w:rPr>
        <w:t>לחברה</w:t>
      </w:r>
      <w:r w:rsidR="00DA34ED" w:rsidRPr="004D15C6">
        <w:rPr>
          <w:rFonts w:cs="David"/>
          <w:rtl/>
        </w:rPr>
        <w:t xml:space="preserve"> – </w:t>
      </w:r>
      <w:r w:rsidR="00DA34ED" w:rsidRPr="004D15C6">
        <w:rPr>
          <w:rFonts w:cs="David" w:hint="cs"/>
          <w:rtl/>
        </w:rPr>
        <w:t>לפי</w:t>
      </w:r>
      <w:r w:rsidR="00DA34ED" w:rsidRPr="004D15C6">
        <w:rPr>
          <w:rFonts w:cs="David"/>
          <w:rtl/>
        </w:rPr>
        <w:t xml:space="preserve"> </w:t>
      </w:r>
      <w:r w:rsidR="00DA34ED" w:rsidRPr="004D15C6">
        <w:rPr>
          <w:rFonts w:cs="David" w:hint="cs"/>
          <w:rtl/>
        </w:rPr>
        <w:t>הצעתו</w:t>
      </w:r>
      <w:r w:rsidR="00DA34ED" w:rsidRPr="004D15C6">
        <w:rPr>
          <w:rFonts w:cs="David"/>
          <w:rtl/>
        </w:rPr>
        <w:t xml:space="preserve"> </w:t>
      </w:r>
      <w:r w:rsidR="00DA34ED" w:rsidRPr="004D15C6">
        <w:rPr>
          <w:rFonts w:cs="David" w:hint="cs"/>
          <w:rtl/>
        </w:rPr>
        <w:t>של</w:t>
      </w:r>
      <w:r w:rsidR="00DA34ED" w:rsidRPr="004D15C6">
        <w:rPr>
          <w:rFonts w:cs="David"/>
          <w:rtl/>
        </w:rPr>
        <w:t xml:space="preserve"> </w:t>
      </w:r>
      <w:r w:rsidR="00DA34ED" w:rsidRPr="004D15C6">
        <w:rPr>
          <w:rFonts w:cs="David" w:hint="cs"/>
          <w:rtl/>
        </w:rPr>
        <w:t>לוי</w:t>
      </w:r>
      <w:r w:rsidR="00DA34ED" w:rsidRPr="004D15C6">
        <w:rPr>
          <w:rFonts w:cs="David"/>
          <w:rtl/>
        </w:rPr>
        <w:t xml:space="preserve"> </w:t>
      </w:r>
      <w:r w:rsidR="00DA34ED" w:rsidRPr="004D15C6">
        <w:rPr>
          <w:rFonts w:cs="David" w:hint="cs"/>
          <w:rtl/>
        </w:rPr>
        <w:t>צריך</w:t>
      </w:r>
      <w:r w:rsidR="00DA34ED" w:rsidRPr="004D15C6">
        <w:rPr>
          <w:rFonts w:cs="David"/>
          <w:rtl/>
        </w:rPr>
        <w:t xml:space="preserve"> </w:t>
      </w:r>
      <w:r w:rsidR="00DA34ED" w:rsidRPr="004D15C6">
        <w:rPr>
          <w:rFonts w:cs="David" w:hint="cs"/>
          <w:rtl/>
        </w:rPr>
        <w:t>לקחת</w:t>
      </w:r>
      <w:r w:rsidR="00DA34ED" w:rsidRPr="004D15C6">
        <w:rPr>
          <w:rFonts w:cs="David"/>
          <w:rtl/>
        </w:rPr>
        <w:t xml:space="preserve"> </w:t>
      </w:r>
      <w:r w:rsidR="00DA34ED" w:rsidRPr="004D15C6">
        <w:rPr>
          <w:rFonts w:cs="David" w:hint="cs"/>
          <w:rtl/>
        </w:rPr>
        <w:t>את</w:t>
      </w:r>
      <w:r w:rsidR="00DA34ED" w:rsidRPr="004D15C6">
        <w:rPr>
          <w:rFonts w:cs="David"/>
          <w:rtl/>
        </w:rPr>
        <w:t xml:space="preserve"> </w:t>
      </w:r>
      <w:r w:rsidR="00DA34ED" w:rsidRPr="004D15C6">
        <w:rPr>
          <w:rFonts w:cs="David" w:hint="cs"/>
          <w:rtl/>
        </w:rPr>
        <w:t>שני</w:t>
      </w:r>
      <w:r w:rsidR="00DA34ED" w:rsidRPr="004D15C6">
        <w:rPr>
          <w:rFonts w:cs="David"/>
          <w:rtl/>
        </w:rPr>
        <w:t xml:space="preserve"> </w:t>
      </w:r>
      <w:r w:rsidR="00DA34ED" w:rsidRPr="004D15C6">
        <w:rPr>
          <w:rFonts w:cs="David" w:hint="cs"/>
          <w:rtl/>
        </w:rPr>
        <w:t>הקריטריונים</w:t>
      </w:r>
      <w:r w:rsidR="00DA34ED" w:rsidRPr="004D15C6">
        <w:rPr>
          <w:rFonts w:cs="David"/>
          <w:rtl/>
        </w:rPr>
        <w:t xml:space="preserve"> </w:t>
      </w:r>
      <w:r w:rsidR="00DA34ED" w:rsidRPr="004D15C6">
        <w:rPr>
          <w:rFonts w:cs="David" w:hint="cs"/>
          <w:rtl/>
        </w:rPr>
        <w:t>ביחד</w:t>
      </w:r>
      <w:r w:rsidR="00DA34ED" w:rsidRPr="004D15C6">
        <w:rPr>
          <w:rFonts w:cs="David"/>
          <w:rtl/>
        </w:rPr>
        <w:t xml:space="preserve"> </w:t>
      </w:r>
      <w:r w:rsidR="00DA34ED" w:rsidRPr="004D15C6">
        <w:rPr>
          <w:rFonts w:cs="David" w:hint="cs"/>
          <w:rtl/>
        </w:rPr>
        <w:t>ולאשר</w:t>
      </w:r>
      <w:r w:rsidR="00DA34ED" w:rsidRPr="004D15C6">
        <w:rPr>
          <w:rFonts w:cs="David"/>
          <w:rtl/>
        </w:rPr>
        <w:t xml:space="preserve"> </w:t>
      </w:r>
      <w:r w:rsidR="00DA34ED" w:rsidRPr="004D15C6">
        <w:rPr>
          <w:rFonts w:cs="David" w:hint="cs"/>
          <w:rtl/>
        </w:rPr>
        <w:t>את</w:t>
      </w:r>
      <w:r w:rsidR="00DA34ED" w:rsidRPr="004D15C6">
        <w:rPr>
          <w:rFonts w:cs="David"/>
          <w:rtl/>
        </w:rPr>
        <w:t xml:space="preserve"> </w:t>
      </w:r>
      <w:r w:rsidR="00DA34ED" w:rsidRPr="004D15C6">
        <w:rPr>
          <w:rFonts w:cs="David" w:hint="cs"/>
          <w:rtl/>
        </w:rPr>
        <w:t>המעצר</w:t>
      </w:r>
      <w:r w:rsidR="00DA34ED" w:rsidRPr="004D15C6">
        <w:rPr>
          <w:rFonts w:cs="David"/>
          <w:rtl/>
        </w:rPr>
        <w:t xml:space="preserve"> </w:t>
      </w:r>
      <w:r w:rsidR="00DA34ED" w:rsidRPr="004D15C6">
        <w:rPr>
          <w:rFonts w:cs="David" w:hint="cs"/>
          <w:rtl/>
        </w:rPr>
        <w:t>שלו</w:t>
      </w:r>
      <w:r w:rsidR="00DA34ED" w:rsidRPr="004D15C6">
        <w:rPr>
          <w:rFonts w:cs="David"/>
          <w:rtl/>
        </w:rPr>
        <w:t xml:space="preserve"> </w:t>
      </w:r>
      <w:r w:rsidR="00DA34ED" w:rsidRPr="004D15C6">
        <w:rPr>
          <w:rFonts w:cs="David" w:hint="cs"/>
          <w:rtl/>
        </w:rPr>
        <w:t>למרות</w:t>
      </w:r>
      <w:r w:rsidR="00DA34ED" w:rsidRPr="004D15C6">
        <w:rPr>
          <w:rFonts w:cs="David"/>
          <w:rtl/>
        </w:rPr>
        <w:t xml:space="preserve"> </w:t>
      </w:r>
      <w:r w:rsidR="00DA34ED" w:rsidRPr="004D15C6">
        <w:rPr>
          <w:rFonts w:cs="David" w:hint="cs"/>
          <w:rtl/>
        </w:rPr>
        <w:t>שאין</w:t>
      </w:r>
      <w:r w:rsidR="00DA34ED" w:rsidRPr="004D15C6">
        <w:rPr>
          <w:rFonts w:cs="David"/>
          <w:rtl/>
        </w:rPr>
        <w:t xml:space="preserve"> </w:t>
      </w:r>
      <w:r w:rsidR="00DA34ED" w:rsidRPr="004D15C6">
        <w:rPr>
          <w:rFonts w:cs="David" w:hint="cs"/>
          <w:rtl/>
        </w:rPr>
        <w:t>מספיק</w:t>
      </w:r>
      <w:r w:rsidR="00DA34ED" w:rsidRPr="004D15C6">
        <w:rPr>
          <w:rFonts w:cs="David"/>
          <w:rtl/>
        </w:rPr>
        <w:t xml:space="preserve"> </w:t>
      </w:r>
      <w:r w:rsidR="00DA34ED" w:rsidRPr="004D15C6">
        <w:rPr>
          <w:rFonts w:cs="David" w:hint="cs"/>
          <w:rtl/>
        </w:rPr>
        <w:t>ראיות</w:t>
      </w:r>
      <w:r w:rsidR="00DA34ED" w:rsidRPr="004D15C6">
        <w:rPr>
          <w:rFonts w:cs="David"/>
          <w:rtl/>
        </w:rPr>
        <w:t xml:space="preserve"> </w:t>
      </w:r>
      <w:r w:rsidR="00DA34ED" w:rsidRPr="004D15C6">
        <w:rPr>
          <w:rFonts w:cs="David" w:hint="cs"/>
          <w:rtl/>
        </w:rPr>
        <w:t>לכאורה</w:t>
      </w:r>
      <w:r w:rsidR="00DA34ED" w:rsidRPr="004D15C6">
        <w:rPr>
          <w:rFonts w:cs="David"/>
          <w:rtl/>
        </w:rPr>
        <w:t>.</w:t>
      </w:r>
    </w:p>
    <w:p w:rsidR="009F6241" w:rsidRDefault="009F6241" w:rsidP="004C764E">
      <w:pPr>
        <w:jc w:val="both"/>
        <w:rPr>
          <w:rFonts w:cs="David" w:hint="cs"/>
          <w:rtl/>
        </w:rPr>
      </w:pPr>
      <w:r w:rsidRPr="00295EA7">
        <w:rPr>
          <w:rFonts w:cs="David" w:hint="cs"/>
          <w:u w:val="single"/>
          <w:rtl/>
        </w:rPr>
        <w:t xml:space="preserve">ס' </w:t>
      </w:r>
      <w:r w:rsidRPr="00295EA7">
        <w:rPr>
          <w:rFonts w:cs="David"/>
          <w:u w:val="single"/>
          <w:rtl/>
        </w:rPr>
        <w:t>74(</w:t>
      </w:r>
      <w:r w:rsidRPr="00295EA7">
        <w:rPr>
          <w:rFonts w:cs="David" w:hint="cs"/>
          <w:u w:val="single"/>
          <w:rtl/>
        </w:rPr>
        <w:t>א</w:t>
      </w:r>
      <w:r w:rsidRPr="00295EA7">
        <w:rPr>
          <w:rFonts w:cs="David"/>
          <w:u w:val="single"/>
          <w:rtl/>
        </w:rPr>
        <w:t>)</w:t>
      </w:r>
      <w:r w:rsidRPr="00295EA7">
        <w:rPr>
          <w:rFonts w:cs="David" w:hint="cs"/>
          <w:u w:val="single"/>
          <w:rtl/>
        </w:rPr>
        <w:t xml:space="preserve"> </w:t>
      </w:r>
      <w:proofErr w:type="spellStart"/>
      <w:r w:rsidRPr="00295EA7">
        <w:rPr>
          <w:rFonts w:cs="David" w:hint="cs"/>
          <w:u w:val="single"/>
          <w:rtl/>
        </w:rPr>
        <w:t>לחסד"פ</w:t>
      </w:r>
      <w:proofErr w:type="spellEnd"/>
      <w:r w:rsidRPr="00295EA7">
        <w:rPr>
          <w:rFonts w:cs="David" w:hint="cs"/>
          <w:rtl/>
        </w:rPr>
        <w:t xml:space="preserve">- </w:t>
      </w:r>
      <w:r w:rsidRPr="00295EA7">
        <w:rPr>
          <w:rFonts w:cs="David"/>
          <w:rtl/>
        </w:rPr>
        <w:t xml:space="preserve"> </w:t>
      </w:r>
      <w:r w:rsidRPr="00295EA7">
        <w:rPr>
          <w:rFonts w:cs="David" w:hint="cs"/>
          <w:rtl/>
        </w:rPr>
        <w:t>קובע</w:t>
      </w:r>
      <w:r w:rsidRPr="00295EA7">
        <w:rPr>
          <w:rFonts w:cs="David"/>
          <w:rtl/>
        </w:rPr>
        <w:t xml:space="preserve"> </w:t>
      </w:r>
      <w:r w:rsidRPr="00295EA7">
        <w:rPr>
          <w:rFonts w:cs="David" w:hint="cs"/>
          <w:rtl/>
        </w:rPr>
        <w:t>שלנאשם</w:t>
      </w:r>
      <w:r w:rsidRPr="00295EA7">
        <w:rPr>
          <w:rFonts w:cs="David"/>
          <w:rtl/>
        </w:rPr>
        <w:t xml:space="preserve"> </w:t>
      </w:r>
      <w:r w:rsidRPr="00295EA7">
        <w:rPr>
          <w:rFonts w:cs="David" w:hint="cs"/>
          <w:rtl/>
        </w:rPr>
        <w:t>קמה</w:t>
      </w:r>
      <w:r w:rsidRPr="00295EA7">
        <w:rPr>
          <w:rFonts w:cs="David"/>
          <w:rtl/>
        </w:rPr>
        <w:t xml:space="preserve"> </w:t>
      </w:r>
      <w:r w:rsidRPr="00295EA7">
        <w:rPr>
          <w:rFonts w:cs="David" w:hint="cs"/>
          <w:rtl/>
        </w:rPr>
        <w:t>זכות</w:t>
      </w:r>
      <w:r w:rsidRPr="00295EA7">
        <w:rPr>
          <w:rFonts w:cs="David"/>
          <w:rtl/>
        </w:rPr>
        <w:t xml:space="preserve"> </w:t>
      </w:r>
      <w:r w:rsidRPr="00295EA7">
        <w:rPr>
          <w:rFonts w:cs="David" w:hint="cs"/>
          <w:rtl/>
        </w:rPr>
        <w:t>לעיין</w:t>
      </w:r>
      <w:r w:rsidRPr="00295EA7">
        <w:rPr>
          <w:rFonts w:cs="David"/>
          <w:rtl/>
        </w:rPr>
        <w:t xml:space="preserve"> </w:t>
      </w:r>
      <w:r w:rsidRPr="00D1050B">
        <w:rPr>
          <w:rFonts w:cs="David" w:hint="cs"/>
          <w:rtl/>
        </w:rPr>
        <w:t>בחומר</w:t>
      </w:r>
      <w:r w:rsidRPr="00D1050B">
        <w:rPr>
          <w:rFonts w:cs="David"/>
          <w:rtl/>
        </w:rPr>
        <w:t xml:space="preserve"> </w:t>
      </w:r>
      <w:r w:rsidRPr="00D1050B">
        <w:rPr>
          <w:rFonts w:cs="David" w:hint="cs"/>
          <w:rtl/>
        </w:rPr>
        <w:t>החקירה</w:t>
      </w:r>
      <w:r w:rsidRPr="00D1050B">
        <w:rPr>
          <w:rFonts w:cs="David"/>
          <w:rtl/>
        </w:rPr>
        <w:t xml:space="preserve"> </w:t>
      </w:r>
      <w:r w:rsidRPr="00D1050B">
        <w:rPr>
          <w:rFonts w:cs="David" w:hint="cs"/>
          <w:rtl/>
        </w:rPr>
        <w:t>עם</w:t>
      </w:r>
      <w:r w:rsidRPr="00D1050B">
        <w:rPr>
          <w:rFonts w:cs="David"/>
          <w:rtl/>
        </w:rPr>
        <w:t xml:space="preserve"> </w:t>
      </w:r>
      <w:r w:rsidRPr="00D1050B">
        <w:rPr>
          <w:rFonts w:cs="David" w:hint="cs"/>
          <w:rtl/>
        </w:rPr>
        <w:t>ורק</w:t>
      </w:r>
      <w:r w:rsidRPr="00D1050B">
        <w:rPr>
          <w:rFonts w:cs="David"/>
          <w:rtl/>
        </w:rPr>
        <w:t xml:space="preserve"> </w:t>
      </w:r>
      <w:r w:rsidRPr="00D1050B">
        <w:rPr>
          <w:rFonts w:cs="David" w:hint="cs"/>
          <w:rtl/>
        </w:rPr>
        <w:t>עם</w:t>
      </w:r>
      <w:r w:rsidRPr="00D1050B">
        <w:rPr>
          <w:rFonts w:cs="David"/>
          <w:rtl/>
        </w:rPr>
        <w:t xml:space="preserve"> </w:t>
      </w:r>
      <w:r w:rsidRPr="00D1050B">
        <w:rPr>
          <w:rFonts w:cs="David" w:hint="cs"/>
          <w:rtl/>
        </w:rPr>
        <w:t>הגשת</w:t>
      </w:r>
      <w:r w:rsidRPr="00D1050B">
        <w:rPr>
          <w:rFonts w:cs="David"/>
          <w:rtl/>
        </w:rPr>
        <w:t xml:space="preserve"> </w:t>
      </w:r>
      <w:r w:rsidRPr="00D1050B">
        <w:rPr>
          <w:rFonts w:cs="David" w:hint="cs"/>
          <w:rtl/>
        </w:rPr>
        <w:t>כתב</w:t>
      </w:r>
      <w:r w:rsidRPr="00D1050B">
        <w:rPr>
          <w:rFonts w:cs="David"/>
          <w:rtl/>
        </w:rPr>
        <w:t xml:space="preserve"> </w:t>
      </w:r>
      <w:r w:rsidRPr="00D1050B">
        <w:rPr>
          <w:rFonts w:cs="David" w:hint="cs"/>
          <w:rtl/>
        </w:rPr>
        <w:t>האישום</w:t>
      </w:r>
      <w:r w:rsidR="00D1050B" w:rsidRPr="00D1050B">
        <w:rPr>
          <w:rFonts w:cs="David" w:hint="cs"/>
          <w:rtl/>
        </w:rPr>
        <w:t xml:space="preserve">- </w:t>
      </w:r>
      <w:r w:rsidR="00D1050B" w:rsidRPr="00D1050B">
        <w:rPr>
          <w:rFonts w:cs="David" w:hint="cs"/>
          <w:color w:val="FF0000"/>
          <w:rtl/>
        </w:rPr>
        <w:t>"</w:t>
      </w:r>
      <w:r w:rsidR="00D1050B" w:rsidRPr="00D1050B">
        <w:rPr>
          <w:rStyle w:val="default"/>
          <w:rFonts w:cs="David"/>
          <w:color w:val="FF0000"/>
          <w:rtl/>
        </w:rPr>
        <w:t>ה</w:t>
      </w:r>
      <w:r w:rsidR="00D1050B" w:rsidRPr="00D1050B">
        <w:rPr>
          <w:rStyle w:val="default"/>
          <w:rFonts w:cs="David" w:hint="cs"/>
          <w:color w:val="FF0000"/>
          <w:rtl/>
        </w:rPr>
        <w:t>וג</w:t>
      </w:r>
      <w:r w:rsidR="00D1050B" w:rsidRPr="00D1050B">
        <w:rPr>
          <w:rStyle w:val="default"/>
          <w:rFonts w:cs="David"/>
          <w:color w:val="FF0000"/>
          <w:rtl/>
        </w:rPr>
        <w:t xml:space="preserve">ש </w:t>
      </w:r>
      <w:r w:rsidR="00D1050B" w:rsidRPr="00D1050B">
        <w:rPr>
          <w:rStyle w:val="default"/>
          <w:rFonts w:cs="David" w:hint="cs"/>
          <w:color w:val="FF0000"/>
          <w:rtl/>
        </w:rPr>
        <w:t xml:space="preserve">כתב אישום בפשע או בעוון, רשאים הנאשם </w:t>
      </w:r>
      <w:proofErr w:type="spellStart"/>
      <w:r w:rsidR="00D1050B" w:rsidRPr="00D1050B">
        <w:rPr>
          <w:rStyle w:val="default"/>
          <w:rFonts w:cs="David" w:hint="cs"/>
          <w:color w:val="FF0000"/>
          <w:rtl/>
        </w:rPr>
        <w:t>וסניגורו</w:t>
      </w:r>
      <w:proofErr w:type="spellEnd"/>
      <w:r w:rsidR="00D1050B" w:rsidRPr="00D1050B">
        <w:rPr>
          <w:rStyle w:val="default"/>
          <w:rFonts w:cs="David" w:hint="cs"/>
          <w:color w:val="FF0000"/>
          <w:rtl/>
        </w:rPr>
        <w:t xml:space="preserve">, וכן אדם </w:t>
      </w:r>
      <w:proofErr w:type="spellStart"/>
      <w:r w:rsidR="00D1050B" w:rsidRPr="00D1050B">
        <w:rPr>
          <w:rStyle w:val="default"/>
          <w:rFonts w:cs="David" w:hint="cs"/>
          <w:color w:val="FF0000"/>
          <w:rtl/>
        </w:rPr>
        <w:t>שהסניג</w:t>
      </w:r>
      <w:r w:rsidR="00D1050B" w:rsidRPr="00D1050B">
        <w:rPr>
          <w:rStyle w:val="default"/>
          <w:rFonts w:cs="David"/>
          <w:color w:val="FF0000"/>
          <w:rtl/>
        </w:rPr>
        <w:t>ור</w:t>
      </w:r>
      <w:proofErr w:type="spellEnd"/>
      <w:r w:rsidR="00D1050B" w:rsidRPr="00D1050B">
        <w:rPr>
          <w:rStyle w:val="default"/>
          <w:rFonts w:cs="David" w:hint="cs"/>
          <w:color w:val="FF0000"/>
          <w:rtl/>
        </w:rPr>
        <w:t xml:space="preserve"> ה</w:t>
      </w:r>
      <w:r w:rsidR="00D1050B" w:rsidRPr="00D1050B">
        <w:rPr>
          <w:rStyle w:val="default"/>
          <w:rFonts w:cs="David"/>
          <w:color w:val="FF0000"/>
          <w:rtl/>
        </w:rPr>
        <w:t>סמ</w:t>
      </w:r>
      <w:r w:rsidR="00D1050B" w:rsidRPr="00D1050B">
        <w:rPr>
          <w:rStyle w:val="default"/>
          <w:rFonts w:cs="David" w:hint="cs"/>
          <w:color w:val="FF0000"/>
          <w:rtl/>
        </w:rPr>
        <w:t>יכו לכך, או, בהסכמת התובע, אדם שהנאשם הסמיכו לכך, לע</w:t>
      </w:r>
      <w:r w:rsidR="00D1050B" w:rsidRPr="00D1050B">
        <w:rPr>
          <w:rStyle w:val="default"/>
          <w:rFonts w:cs="David"/>
          <w:color w:val="FF0000"/>
          <w:rtl/>
        </w:rPr>
        <w:t xml:space="preserve">יין </w:t>
      </w:r>
      <w:r w:rsidR="00D1050B" w:rsidRPr="00D1050B">
        <w:rPr>
          <w:rStyle w:val="default"/>
          <w:rFonts w:cs="David" w:hint="cs"/>
          <w:color w:val="FF0000"/>
          <w:rtl/>
        </w:rPr>
        <w:t>בכל זמן סביר בחומר החקירה וכן ברשימת כל החומר שנאסף או שנרשם בידי הרשות החוקרת, והנוגע לאישום שבידי התובע ולהעתיקו"</w:t>
      </w:r>
      <w:r w:rsidRPr="00D1050B">
        <w:rPr>
          <w:rFonts w:cs="David"/>
          <w:color w:val="FF0000"/>
          <w:rtl/>
        </w:rPr>
        <w:t>.</w:t>
      </w:r>
      <w:r w:rsidR="00D1050B">
        <w:rPr>
          <w:rFonts w:cs="David" w:hint="cs"/>
          <w:color w:val="FF0000"/>
          <w:rtl/>
        </w:rPr>
        <w:t xml:space="preserve"> </w:t>
      </w:r>
      <w:r w:rsidRPr="00295EA7">
        <w:rPr>
          <w:rFonts w:cs="David" w:hint="cs"/>
          <w:u w:val="single"/>
          <w:rtl/>
        </w:rPr>
        <w:t>מהו</w:t>
      </w:r>
      <w:r w:rsidRPr="00295EA7">
        <w:rPr>
          <w:rFonts w:cs="David"/>
          <w:u w:val="single"/>
          <w:rtl/>
        </w:rPr>
        <w:t xml:space="preserve"> </w:t>
      </w:r>
      <w:r w:rsidRPr="00295EA7">
        <w:rPr>
          <w:rFonts w:cs="David" w:hint="cs"/>
          <w:u w:val="single"/>
          <w:rtl/>
        </w:rPr>
        <w:t>חומר</w:t>
      </w:r>
      <w:r w:rsidRPr="00295EA7">
        <w:rPr>
          <w:rFonts w:cs="David"/>
          <w:u w:val="single"/>
          <w:rtl/>
        </w:rPr>
        <w:t xml:space="preserve"> </w:t>
      </w:r>
      <w:r w:rsidRPr="00295EA7">
        <w:rPr>
          <w:rFonts w:cs="David" w:hint="cs"/>
          <w:u w:val="single"/>
          <w:rtl/>
        </w:rPr>
        <w:t>חקירה</w:t>
      </w:r>
      <w:r w:rsidRPr="00295EA7">
        <w:rPr>
          <w:rFonts w:cs="David"/>
          <w:u w:val="single"/>
          <w:rtl/>
        </w:rPr>
        <w:t>?</w:t>
      </w:r>
      <w:r w:rsidRPr="00295EA7">
        <w:rPr>
          <w:rFonts w:cs="David"/>
          <w:rtl/>
        </w:rPr>
        <w:t xml:space="preserve"> </w:t>
      </w:r>
      <w:r w:rsidRPr="00295EA7">
        <w:rPr>
          <w:rFonts w:cs="David" w:hint="cs"/>
          <w:rtl/>
        </w:rPr>
        <w:t>באופן</w:t>
      </w:r>
      <w:r w:rsidRPr="00295EA7">
        <w:rPr>
          <w:rFonts w:cs="David"/>
          <w:rtl/>
        </w:rPr>
        <w:t xml:space="preserve"> </w:t>
      </w:r>
      <w:r w:rsidRPr="00295EA7">
        <w:rPr>
          <w:rFonts w:cs="David" w:hint="cs"/>
          <w:rtl/>
        </w:rPr>
        <w:t>טבעי</w:t>
      </w:r>
      <w:r w:rsidRPr="00295EA7">
        <w:rPr>
          <w:rFonts w:cs="David"/>
          <w:rtl/>
        </w:rPr>
        <w:t xml:space="preserve"> </w:t>
      </w:r>
      <w:r w:rsidRPr="00295EA7">
        <w:rPr>
          <w:rFonts w:cs="David" w:hint="cs"/>
          <w:rtl/>
        </w:rPr>
        <w:t>היינו</w:t>
      </w:r>
      <w:r w:rsidRPr="00295EA7">
        <w:rPr>
          <w:rFonts w:cs="David"/>
          <w:rtl/>
        </w:rPr>
        <w:t xml:space="preserve"> </w:t>
      </w:r>
      <w:r w:rsidRPr="00295EA7">
        <w:rPr>
          <w:rFonts w:cs="David" w:hint="cs"/>
          <w:rtl/>
        </w:rPr>
        <w:t>נוטים</w:t>
      </w:r>
      <w:r w:rsidRPr="00295EA7">
        <w:rPr>
          <w:rFonts w:cs="David"/>
          <w:rtl/>
        </w:rPr>
        <w:t xml:space="preserve"> </w:t>
      </w:r>
      <w:r w:rsidRPr="00295EA7">
        <w:rPr>
          <w:rFonts w:cs="David" w:hint="cs"/>
          <w:rtl/>
        </w:rPr>
        <w:t>לחשוב</w:t>
      </w:r>
      <w:r w:rsidRPr="00295EA7">
        <w:rPr>
          <w:rFonts w:cs="David"/>
          <w:rtl/>
        </w:rPr>
        <w:t xml:space="preserve"> </w:t>
      </w:r>
      <w:r w:rsidRPr="00295EA7">
        <w:rPr>
          <w:rFonts w:cs="David" w:hint="cs"/>
          <w:rtl/>
        </w:rPr>
        <w:t>שזהו</w:t>
      </w:r>
      <w:r w:rsidRPr="00295EA7">
        <w:rPr>
          <w:rFonts w:cs="David"/>
          <w:rtl/>
        </w:rPr>
        <w:t xml:space="preserve"> </w:t>
      </w:r>
      <w:r w:rsidRPr="00295EA7">
        <w:rPr>
          <w:rFonts w:cs="David" w:hint="cs"/>
          <w:rtl/>
        </w:rPr>
        <w:t>כל</w:t>
      </w:r>
      <w:r w:rsidRPr="00295EA7">
        <w:rPr>
          <w:rFonts w:cs="David"/>
          <w:rtl/>
        </w:rPr>
        <w:t xml:space="preserve"> </w:t>
      </w:r>
      <w:r w:rsidRPr="00295EA7">
        <w:rPr>
          <w:rFonts w:cs="David" w:hint="cs"/>
          <w:rtl/>
        </w:rPr>
        <w:t>מה</w:t>
      </w:r>
      <w:r w:rsidRPr="00295EA7">
        <w:rPr>
          <w:rFonts w:cs="David"/>
          <w:rtl/>
        </w:rPr>
        <w:t xml:space="preserve"> </w:t>
      </w:r>
      <w:r w:rsidRPr="00295EA7">
        <w:rPr>
          <w:rFonts w:cs="David" w:hint="cs"/>
          <w:rtl/>
        </w:rPr>
        <w:t>שנאסף</w:t>
      </w:r>
      <w:r w:rsidRPr="00295EA7">
        <w:rPr>
          <w:rFonts w:cs="David"/>
          <w:rtl/>
        </w:rPr>
        <w:t xml:space="preserve"> </w:t>
      </w:r>
      <w:r w:rsidRPr="00295EA7">
        <w:rPr>
          <w:rFonts w:cs="David" w:hint="cs"/>
          <w:rtl/>
        </w:rPr>
        <w:t>במהלך</w:t>
      </w:r>
      <w:r w:rsidRPr="00295EA7">
        <w:rPr>
          <w:rFonts w:cs="David"/>
          <w:rtl/>
        </w:rPr>
        <w:t xml:space="preserve"> </w:t>
      </w:r>
      <w:r w:rsidRPr="00295EA7">
        <w:rPr>
          <w:rFonts w:cs="David" w:hint="cs"/>
          <w:rtl/>
        </w:rPr>
        <w:t>החקירה</w:t>
      </w:r>
      <w:r w:rsidRPr="00295EA7">
        <w:rPr>
          <w:rFonts w:cs="David"/>
          <w:rtl/>
        </w:rPr>
        <w:t xml:space="preserve"> </w:t>
      </w:r>
      <w:r w:rsidRPr="00295EA7">
        <w:rPr>
          <w:rFonts w:cs="David" w:hint="cs"/>
          <w:rtl/>
        </w:rPr>
        <w:t>המשטרתית</w:t>
      </w:r>
      <w:r w:rsidRPr="00295EA7">
        <w:rPr>
          <w:rFonts w:cs="David"/>
          <w:rtl/>
        </w:rPr>
        <w:t xml:space="preserve"> – </w:t>
      </w:r>
      <w:r w:rsidRPr="00295EA7">
        <w:rPr>
          <w:rFonts w:cs="David" w:hint="cs"/>
          <w:rtl/>
        </w:rPr>
        <w:t>אך</w:t>
      </w:r>
      <w:r w:rsidRPr="00295EA7">
        <w:rPr>
          <w:rFonts w:cs="David"/>
          <w:rtl/>
        </w:rPr>
        <w:t xml:space="preserve"> </w:t>
      </w:r>
      <w:r w:rsidRPr="00295EA7">
        <w:rPr>
          <w:rFonts w:cs="David" w:hint="cs"/>
          <w:rtl/>
        </w:rPr>
        <w:t>לא</w:t>
      </w:r>
      <w:r w:rsidRPr="00295EA7">
        <w:rPr>
          <w:rFonts w:cs="David"/>
          <w:rtl/>
        </w:rPr>
        <w:t xml:space="preserve"> </w:t>
      </w:r>
      <w:r w:rsidRPr="00295EA7">
        <w:rPr>
          <w:rFonts w:cs="David" w:hint="cs"/>
          <w:rtl/>
        </w:rPr>
        <w:t>כך</w:t>
      </w:r>
      <w:r w:rsidRPr="00295EA7">
        <w:rPr>
          <w:rFonts w:cs="David"/>
          <w:rtl/>
        </w:rPr>
        <w:t xml:space="preserve"> </w:t>
      </w:r>
      <w:r w:rsidRPr="00295EA7">
        <w:rPr>
          <w:rFonts w:cs="David" w:hint="cs"/>
          <w:rtl/>
        </w:rPr>
        <w:t>הדבר</w:t>
      </w:r>
      <w:r w:rsidRPr="00295EA7">
        <w:rPr>
          <w:rFonts w:cs="David"/>
          <w:rtl/>
        </w:rPr>
        <w:t xml:space="preserve">. </w:t>
      </w:r>
      <w:r w:rsidRPr="00D1050B">
        <w:rPr>
          <w:rFonts w:cs="David" w:hint="cs"/>
          <w:u w:val="single"/>
          <w:rtl/>
        </w:rPr>
        <w:t>ס</w:t>
      </w:r>
      <w:r w:rsidRPr="00D1050B">
        <w:rPr>
          <w:rFonts w:cs="David"/>
          <w:u w:val="single"/>
          <w:rtl/>
        </w:rPr>
        <w:t>' 74 (</w:t>
      </w:r>
      <w:r w:rsidRPr="00D1050B">
        <w:rPr>
          <w:rFonts w:cs="David" w:hint="cs"/>
          <w:u w:val="single"/>
          <w:rtl/>
        </w:rPr>
        <w:t>ב</w:t>
      </w:r>
      <w:r w:rsidRPr="00D1050B">
        <w:rPr>
          <w:rFonts w:cs="David"/>
          <w:u w:val="single"/>
          <w:rtl/>
        </w:rPr>
        <w:t>)</w:t>
      </w:r>
      <w:r w:rsidRPr="00295EA7">
        <w:rPr>
          <w:rFonts w:cs="David"/>
          <w:rtl/>
        </w:rPr>
        <w:t xml:space="preserve"> </w:t>
      </w:r>
      <w:r w:rsidRPr="00295EA7">
        <w:rPr>
          <w:rFonts w:cs="David" w:hint="cs"/>
          <w:rtl/>
        </w:rPr>
        <w:t>קובע</w:t>
      </w:r>
      <w:r w:rsidRPr="00295EA7">
        <w:rPr>
          <w:rFonts w:cs="David"/>
          <w:rtl/>
        </w:rPr>
        <w:t xml:space="preserve"> </w:t>
      </w:r>
      <w:r w:rsidRPr="00295EA7">
        <w:rPr>
          <w:rFonts w:cs="David" w:hint="cs"/>
          <w:rtl/>
        </w:rPr>
        <w:t>שנאשם</w:t>
      </w:r>
      <w:r w:rsidRPr="00295EA7">
        <w:rPr>
          <w:rFonts w:cs="David"/>
          <w:rtl/>
        </w:rPr>
        <w:t xml:space="preserve"> </w:t>
      </w:r>
      <w:r w:rsidRPr="00295EA7">
        <w:rPr>
          <w:rFonts w:cs="David" w:hint="cs"/>
          <w:rtl/>
        </w:rPr>
        <w:t>רשאי</w:t>
      </w:r>
      <w:r w:rsidRPr="00295EA7">
        <w:rPr>
          <w:rFonts w:cs="David"/>
          <w:rtl/>
        </w:rPr>
        <w:t xml:space="preserve"> </w:t>
      </w:r>
      <w:r w:rsidRPr="00295EA7">
        <w:rPr>
          <w:rFonts w:cs="David" w:hint="cs"/>
          <w:rtl/>
        </w:rPr>
        <w:t>מבית</w:t>
      </w:r>
      <w:r w:rsidRPr="00295EA7">
        <w:rPr>
          <w:rFonts w:cs="David"/>
          <w:rtl/>
        </w:rPr>
        <w:t xml:space="preserve"> </w:t>
      </w:r>
      <w:r w:rsidRPr="00295EA7">
        <w:rPr>
          <w:rFonts w:cs="David" w:hint="cs"/>
          <w:rtl/>
        </w:rPr>
        <w:t>המשפט</w:t>
      </w:r>
      <w:r w:rsidRPr="00295EA7">
        <w:rPr>
          <w:rFonts w:cs="David"/>
          <w:rtl/>
        </w:rPr>
        <w:t xml:space="preserve"> </w:t>
      </w:r>
      <w:r w:rsidRPr="00295EA7">
        <w:rPr>
          <w:rFonts w:cs="David" w:hint="cs"/>
          <w:rtl/>
        </w:rPr>
        <w:t>להורות</w:t>
      </w:r>
      <w:r w:rsidRPr="00295EA7">
        <w:rPr>
          <w:rFonts w:cs="David"/>
          <w:rtl/>
        </w:rPr>
        <w:t xml:space="preserve"> </w:t>
      </w:r>
      <w:r w:rsidRPr="00295EA7">
        <w:rPr>
          <w:rFonts w:cs="David" w:hint="cs"/>
          <w:rtl/>
        </w:rPr>
        <w:t>לתובע</w:t>
      </w:r>
      <w:r w:rsidRPr="00295EA7">
        <w:rPr>
          <w:rFonts w:cs="David"/>
          <w:rtl/>
        </w:rPr>
        <w:t xml:space="preserve"> </w:t>
      </w:r>
      <w:r w:rsidRPr="00295EA7">
        <w:rPr>
          <w:rFonts w:cs="David" w:hint="cs"/>
          <w:rtl/>
        </w:rPr>
        <w:t>לאשר</w:t>
      </w:r>
      <w:r w:rsidRPr="00295EA7">
        <w:rPr>
          <w:rFonts w:cs="David"/>
          <w:rtl/>
        </w:rPr>
        <w:t xml:space="preserve"> </w:t>
      </w:r>
      <w:r w:rsidRPr="00295EA7">
        <w:rPr>
          <w:rFonts w:cs="David" w:hint="cs"/>
          <w:rtl/>
        </w:rPr>
        <w:t>לו</w:t>
      </w:r>
      <w:r w:rsidRPr="00295EA7">
        <w:rPr>
          <w:rFonts w:cs="David"/>
          <w:rtl/>
        </w:rPr>
        <w:t xml:space="preserve"> </w:t>
      </w:r>
      <w:r w:rsidRPr="00295EA7">
        <w:rPr>
          <w:rFonts w:cs="David" w:hint="cs"/>
          <w:rtl/>
        </w:rPr>
        <w:t>לעיין</w:t>
      </w:r>
      <w:r w:rsidRPr="00295EA7">
        <w:rPr>
          <w:rFonts w:cs="David"/>
          <w:rtl/>
        </w:rPr>
        <w:t xml:space="preserve"> </w:t>
      </w:r>
      <w:r w:rsidRPr="00295EA7">
        <w:rPr>
          <w:rFonts w:cs="David" w:hint="cs"/>
          <w:rtl/>
        </w:rPr>
        <w:t>במה שהוא חושב שהוא חומר</w:t>
      </w:r>
      <w:r w:rsidRPr="00295EA7">
        <w:rPr>
          <w:rFonts w:cs="David"/>
          <w:rtl/>
        </w:rPr>
        <w:t xml:space="preserve"> </w:t>
      </w:r>
      <w:r w:rsidRPr="00295EA7">
        <w:rPr>
          <w:rFonts w:cs="David" w:hint="cs"/>
          <w:rtl/>
        </w:rPr>
        <w:t>החקירה,</w:t>
      </w:r>
      <w:r w:rsidRPr="00295EA7">
        <w:rPr>
          <w:rFonts w:cs="David"/>
          <w:rtl/>
        </w:rPr>
        <w:t xml:space="preserve"> </w:t>
      </w:r>
      <w:r w:rsidRPr="00295EA7">
        <w:rPr>
          <w:rFonts w:cs="David" w:hint="cs"/>
          <w:rtl/>
        </w:rPr>
        <w:t>הנאשם</w:t>
      </w:r>
      <w:r w:rsidRPr="00295EA7">
        <w:rPr>
          <w:rFonts w:cs="David"/>
          <w:rtl/>
        </w:rPr>
        <w:t xml:space="preserve"> </w:t>
      </w:r>
      <w:r w:rsidRPr="00295EA7">
        <w:rPr>
          <w:rFonts w:cs="David" w:hint="cs"/>
          <w:rtl/>
        </w:rPr>
        <w:t>מבקש</w:t>
      </w:r>
      <w:r w:rsidRPr="00295EA7">
        <w:rPr>
          <w:rFonts w:cs="David"/>
          <w:rtl/>
        </w:rPr>
        <w:t xml:space="preserve"> </w:t>
      </w:r>
      <w:r w:rsidRPr="00295EA7">
        <w:rPr>
          <w:rFonts w:cs="David" w:hint="cs"/>
          <w:rtl/>
        </w:rPr>
        <w:t>להורות</w:t>
      </w:r>
      <w:r w:rsidRPr="00295EA7">
        <w:rPr>
          <w:rFonts w:cs="David"/>
          <w:rtl/>
        </w:rPr>
        <w:t xml:space="preserve"> </w:t>
      </w:r>
      <w:r w:rsidRPr="00295EA7">
        <w:rPr>
          <w:rFonts w:cs="David" w:hint="cs"/>
          <w:rtl/>
        </w:rPr>
        <w:t>לתובע</w:t>
      </w:r>
      <w:r w:rsidRPr="00295EA7">
        <w:rPr>
          <w:rFonts w:cs="David"/>
          <w:rtl/>
        </w:rPr>
        <w:t xml:space="preserve"> </w:t>
      </w:r>
      <w:r w:rsidRPr="00295EA7">
        <w:rPr>
          <w:rFonts w:cs="David" w:hint="cs"/>
          <w:rtl/>
        </w:rPr>
        <w:t>למסור</w:t>
      </w:r>
      <w:r w:rsidRPr="00295EA7">
        <w:rPr>
          <w:rFonts w:cs="David"/>
          <w:rtl/>
        </w:rPr>
        <w:t xml:space="preserve"> </w:t>
      </w:r>
      <w:r w:rsidRPr="00295EA7">
        <w:rPr>
          <w:rFonts w:cs="David" w:hint="cs"/>
          <w:rtl/>
        </w:rPr>
        <w:t>לו</w:t>
      </w:r>
      <w:r w:rsidRPr="00295EA7">
        <w:rPr>
          <w:rFonts w:cs="David"/>
          <w:rtl/>
        </w:rPr>
        <w:t xml:space="preserve"> </w:t>
      </w:r>
      <w:r w:rsidRPr="00295EA7">
        <w:rPr>
          <w:rFonts w:cs="David" w:hint="cs"/>
          <w:rtl/>
        </w:rPr>
        <w:t>את</w:t>
      </w:r>
      <w:r w:rsidRPr="00295EA7">
        <w:rPr>
          <w:rFonts w:cs="David"/>
          <w:rtl/>
        </w:rPr>
        <w:t xml:space="preserve"> </w:t>
      </w:r>
      <w:r w:rsidRPr="00295EA7">
        <w:rPr>
          <w:rFonts w:cs="David" w:hint="cs"/>
          <w:rtl/>
        </w:rPr>
        <w:t>החומר</w:t>
      </w:r>
      <w:r w:rsidRPr="00295EA7">
        <w:rPr>
          <w:rFonts w:cs="David"/>
          <w:rtl/>
        </w:rPr>
        <w:t xml:space="preserve"> </w:t>
      </w:r>
      <w:r w:rsidR="00D1050B">
        <w:rPr>
          <w:rFonts w:cs="David" w:hint="cs"/>
          <w:rtl/>
        </w:rPr>
        <w:t>.</w:t>
      </w:r>
      <w:r w:rsidRPr="00295EA7">
        <w:rPr>
          <w:rFonts w:cs="David" w:hint="cs"/>
          <w:rtl/>
        </w:rPr>
        <w:t>זה</w:t>
      </w:r>
      <w:r w:rsidRPr="00295EA7">
        <w:rPr>
          <w:rFonts w:cs="David"/>
          <w:rtl/>
        </w:rPr>
        <w:t xml:space="preserve"> </w:t>
      </w:r>
      <w:r w:rsidRPr="00295EA7">
        <w:rPr>
          <w:rFonts w:cs="David" w:hint="cs"/>
          <w:rtl/>
        </w:rPr>
        <w:t>מרמז</w:t>
      </w:r>
      <w:r w:rsidRPr="00295EA7">
        <w:rPr>
          <w:rFonts w:cs="David"/>
          <w:rtl/>
        </w:rPr>
        <w:t xml:space="preserve"> </w:t>
      </w:r>
      <w:r w:rsidRPr="00295EA7">
        <w:rPr>
          <w:rFonts w:cs="David" w:hint="cs"/>
          <w:rtl/>
        </w:rPr>
        <w:t>לנו</w:t>
      </w:r>
      <w:r w:rsidRPr="00295EA7">
        <w:rPr>
          <w:rFonts w:cs="David"/>
          <w:rtl/>
        </w:rPr>
        <w:t xml:space="preserve"> </w:t>
      </w:r>
      <w:r w:rsidRPr="00295EA7">
        <w:rPr>
          <w:rFonts w:cs="David" w:hint="cs"/>
          <w:rtl/>
        </w:rPr>
        <w:t>שלפעמים</w:t>
      </w:r>
      <w:r w:rsidRPr="00295EA7">
        <w:rPr>
          <w:rFonts w:cs="David"/>
          <w:rtl/>
        </w:rPr>
        <w:t xml:space="preserve"> </w:t>
      </w:r>
      <w:r w:rsidRPr="00295EA7">
        <w:rPr>
          <w:rFonts w:cs="David" w:hint="cs"/>
          <w:rtl/>
        </w:rPr>
        <w:t>יכולות</w:t>
      </w:r>
      <w:r w:rsidRPr="00295EA7">
        <w:rPr>
          <w:rFonts w:cs="David"/>
          <w:rtl/>
        </w:rPr>
        <w:t xml:space="preserve"> </w:t>
      </w:r>
      <w:r w:rsidRPr="00295EA7">
        <w:rPr>
          <w:rFonts w:cs="David" w:hint="cs"/>
          <w:rtl/>
        </w:rPr>
        <w:t>להיות</w:t>
      </w:r>
      <w:r w:rsidRPr="00295EA7">
        <w:rPr>
          <w:rFonts w:cs="David"/>
          <w:rtl/>
        </w:rPr>
        <w:t xml:space="preserve"> </w:t>
      </w:r>
      <w:r w:rsidRPr="00295EA7">
        <w:rPr>
          <w:rFonts w:cs="David" w:hint="cs"/>
          <w:rtl/>
        </w:rPr>
        <w:t>חילוקי</w:t>
      </w:r>
      <w:r w:rsidRPr="00295EA7">
        <w:rPr>
          <w:rFonts w:cs="David"/>
          <w:rtl/>
        </w:rPr>
        <w:t xml:space="preserve"> </w:t>
      </w:r>
      <w:r w:rsidRPr="00295EA7">
        <w:rPr>
          <w:rFonts w:cs="David" w:hint="cs"/>
          <w:rtl/>
        </w:rPr>
        <w:t>דעות</w:t>
      </w:r>
      <w:r w:rsidRPr="00295EA7">
        <w:rPr>
          <w:rFonts w:cs="David"/>
          <w:rtl/>
        </w:rPr>
        <w:t xml:space="preserve"> </w:t>
      </w:r>
      <w:r w:rsidRPr="00295EA7">
        <w:rPr>
          <w:rFonts w:cs="David" w:hint="cs"/>
          <w:rtl/>
        </w:rPr>
        <w:t>לגבי</w:t>
      </w:r>
      <w:r w:rsidRPr="00295EA7">
        <w:rPr>
          <w:rFonts w:cs="David"/>
          <w:rtl/>
        </w:rPr>
        <w:t xml:space="preserve"> </w:t>
      </w:r>
      <w:r w:rsidRPr="00295EA7">
        <w:rPr>
          <w:rFonts w:cs="David" w:hint="cs"/>
          <w:rtl/>
        </w:rPr>
        <w:t>מהו</w:t>
      </w:r>
      <w:r w:rsidRPr="00295EA7">
        <w:rPr>
          <w:rFonts w:cs="David"/>
          <w:rtl/>
        </w:rPr>
        <w:t xml:space="preserve"> </w:t>
      </w:r>
      <w:r w:rsidRPr="00295EA7">
        <w:rPr>
          <w:rFonts w:cs="David" w:hint="cs"/>
          <w:rtl/>
        </w:rPr>
        <w:t>חומר</w:t>
      </w:r>
      <w:r w:rsidRPr="00295EA7">
        <w:rPr>
          <w:rFonts w:cs="David"/>
          <w:rtl/>
        </w:rPr>
        <w:t xml:space="preserve"> </w:t>
      </w:r>
      <w:r w:rsidRPr="00295EA7">
        <w:rPr>
          <w:rFonts w:cs="David" w:hint="cs"/>
          <w:rtl/>
        </w:rPr>
        <w:t>חקירה</w:t>
      </w:r>
      <w:r w:rsidRPr="00295EA7">
        <w:rPr>
          <w:rFonts w:cs="David"/>
          <w:rtl/>
        </w:rPr>
        <w:t xml:space="preserve"> </w:t>
      </w:r>
      <w:r w:rsidRPr="00295EA7">
        <w:rPr>
          <w:rFonts w:cs="David" w:hint="cs"/>
          <w:rtl/>
        </w:rPr>
        <w:t>וכאשר</w:t>
      </w:r>
      <w:r w:rsidRPr="00295EA7">
        <w:rPr>
          <w:rFonts w:cs="David"/>
          <w:rtl/>
        </w:rPr>
        <w:t xml:space="preserve"> </w:t>
      </w:r>
      <w:r w:rsidRPr="00295EA7">
        <w:rPr>
          <w:rFonts w:cs="David" w:hint="cs"/>
          <w:rtl/>
        </w:rPr>
        <w:t>מוגשת</w:t>
      </w:r>
      <w:r w:rsidRPr="00295EA7">
        <w:rPr>
          <w:rFonts w:cs="David"/>
          <w:rtl/>
        </w:rPr>
        <w:t xml:space="preserve"> </w:t>
      </w:r>
      <w:r w:rsidRPr="00295EA7">
        <w:rPr>
          <w:rFonts w:cs="David" w:hint="cs"/>
          <w:rtl/>
        </w:rPr>
        <w:t>בקשה</w:t>
      </w:r>
      <w:r w:rsidRPr="00295EA7">
        <w:rPr>
          <w:rFonts w:cs="David"/>
          <w:rtl/>
        </w:rPr>
        <w:t xml:space="preserve"> </w:t>
      </w:r>
      <w:r w:rsidRPr="00295EA7">
        <w:rPr>
          <w:rFonts w:cs="David" w:hint="cs"/>
          <w:rtl/>
        </w:rPr>
        <w:t>כזו</w:t>
      </w:r>
      <w:r w:rsidRPr="00295EA7">
        <w:rPr>
          <w:rFonts w:cs="David"/>
          <w:rtl/>
        </w:rPr>
        <w:t xml:space="preserve"> </w:t>
      </w:r>
      <w:r w:rsidRPr="00295EA7">
        <w:rPr>
          <w:rFonts w:cs="David" w:hint="cs"/>
          <w:rtl/>
        </w:rPr>
        <w:t>לשופט</w:t>
      </w:r>
      <w:r w:rsidR="00D1050B">
        <w:rPr>
          <w:rFonts w:cs="David" w:hint="cs"/>
          <w:rtl/>
        </w:rPr>
        <w:t xml:space="preserve">- </w:t>
      </w:r>
      <w:r w:rsidRPr="00295EA7">
        <w:rPr>
          <w:rFonts w:cs="David" w:hint="cs"/>
          <w:rtl/>
        </w:rPr>
        <w:t>בימ</w:t>
      </w:r>
      <w:r w:rsidRPr="00295EA7">
        <w:rPr>
          <w:rFonts w:cs="David"/>
          <w:rtl/>
        </w:rPr>
        <w:t>"</w:t>
      </w:r>
      <w:r w:rsidRPr="00295EA7">
        <w:rPr>
          <w:rFonts w:cs="David" w:hint="cs"/>
          <w:rtl/>
        </w:rPr>
        <w:t>ש</w:t>
      </w:r>
      <w:r w:rsidRPr="00295EA7">
        <w:rPr>
          <w:rFonts w:cs="David"/>
          <w:rtl/>
        </w:rPr>
        <w:t xml:space="preserve"> </w:t>
      </w:r>
      <w:r w:rsidRPr="00295EA7">
        <w:rPr>
          <w:rFonts w:cs="David" w:hint="cs"/>
          <w:rtl/>
        </w:rPr>
        <w:t>יעיין</w:t>
      </w:r>
      <w:r w:rsidRPr="00295EA7">
        <w:rPr>
          <w:rFonts w:cs="David"/>
          <w:rtl/>
        </w:rPr>
        <w:t xml:space="preserve"> </w:t>
      </w:r>
      <w:r w:rsidRPr="00295EA7">
        <w:rPr>
          <w:rFonts w:cs="David" w:hint="cs"/>
          <w:rtl/>
        </w:rPr>
        <w:t>בבקשה</w:t>
      </w:r>
      <w:r w:rsidRPr="00295EA7">
        <w:rPr>
          <w:rFonts w:cs="David"/>
          <w:rtl/>
        </w:rPr>
        <w:t xml:space="preserve">, </w:t>
      </w:r>
      <w:r w:rsidRPr="00295EA7">
        <w:rPr>
          <w:rFonts w:cs="David" w:hint="cs"/>
          <w:rtl/>
        </w:rPr>
        <w:t>לא</w:t>
      </w:r>
      <w:r w:rsidRPr="00295EA7">
        <w:rPr>
          <w:rFonts w:cs="David"/>
          <w:rtl/>
        </w:rPr>
        <w:t xml:space="preserve"> </w:t>
      </w:r>
      <w:r w:rsidRPr="00295EA7">
        <w:rPr>
          <w:rFonts w:cs="David" w:hint="cs"/>
          <w:rtl/>
        </w:rPr>
        <w:t>השופט</w:t>
      </w:r>
      <w:r w:rsidRPr="00295EA7">
        <w:rPr>
          <w:rFonts w:cs="David"/>
          <w:rtl/>
        </w:rPr>
        <w:t xml:space="preserve"> </w:t>
      </w:r>
      <w:r w:rsidRPr="00295EA7">
        <w:rPr>
          <w:rFonts w:cs="David" w:hint="cs"/>
          <w:rtl/>
        </w:rPr>
        <w:t>שדן</w:t>
      </w:r>
      <w:r w:rsidRPr="00295EA7">
        <w:rPr>
          <w:rFonts w:cs="David"/>
          <w:rtl/>
        </w:rPr>
        <w:t xml:space="preserve"> </w:t>
      </w:r>
      <w:r w:rsidRPr="00295EA7">
        <w:rPr>
          <w:rFonts w:cs="David" w:hint="cs"/>
          <w:rtl/>
        </w:rPr>
        <w:t>בתיק</w:t>
      </w:r>
      <w:r w:rsidRPr="00295EA7">
        <w:rPr>
          <w:rFonts w:cs="David"/>
          <w:rtl/>
        </w:rPr>
        <w:t xml:space="preserve"> </w:t>
      </w:r>
      <w:r w:rsidRPr="00295EA7">
        <w:rPr>
          <w:rFonts w:cs="David" w:hint="cs"/>
          <w:rtl/>
        </w:rPr>
        <w:t>אלא</w:t>
      </w:r>
      <w:r w:rsidRPr="00295EA7">
        <w:rPr>
          <w:rFonts w:cs="David"/>
          <w:rtl/>
        </w:rPr>
        <w:t xml:space="preserve"> </w:t>
      </w:r>
      <w:r w:rsidRPr="00295EA7">
        <w:rPr>
          <w:rFonts w:cs="David" w:hint="cs"/>
          <w:rtl/>
        </w:rPr>
        <w:t>שופט</w:t>
      </w:r>
      <w:r w:rsidRPr="00295EA7">
        <w:rPr>
          <w:rFonts w:cs="David"/>
          <w:rtl/>
        </w:rPr>
        <w:t xml:space="preserve"> </w:t>
      </w:r>
      <w:r w:rsidRPr="00295EA7">
        <w:rPr>
          <w:rFonts w:cs="David" w:hint="cs"/>
          <w:rtl/>
        </w:rPr>
        <w:t>אחר</w:t>
      </w:r>
      <w:r w:rsidRPr="00295EA7">
        <w:rPr>
          <w:rFonts w:cs="David"/>
          <w:rtl/>
        </w:rPr>
        <w:t xml:space="preserve">. </w:t>
      </w:r>
    </w:p>
    <w:p w:rsidR="00D1050B" w:rsidRPr="00D1050B" w:rsidRDefault="00D1050B" w:rsidP="004C764E">
      <w:pPr>
        <w:pStyle w:val="P000"/>
        <w:spacing w:before="72"/>
        <w:ind w:left="624" w:hanging="624"/>
        <w:rPr>
          <w:rStyle w:val="default"/>
          <w:rFonts w:cs="David"/>
          <w:color w:val="FF0000"/>
          <w:sz w:val="22"/>
          <w:szCs w:val="22"/>
          <w:rtl/>
        </w:rPr>
      </w:pPr>
      <w:r w:rsidRPr="00D1050B">
        <w:rPr>
          <w:rStyle w:val="default"/>
          <w:rFonts w:cs="David"/>
          <w:color w:val="FF0000"/>
          <w:sz w:val="22"/>
          <w:szCs w:val="22"/>
          <w:rtl/>
        </w:rPr>
        <w:t>(ב</w:t>
      </w:r>
      <w:r w:rsidRPr="00D1050B">
        <w:rPr>
          <w:rStyle w:val="default"/>
          <w:rFonts w:cs="David" w:hint="cs"/>
          <w:color w:val="FF0000"/>
          <w:sz w:val="22"/>
          <w:szCs w:val="22"/>
          <w:rtl/>
        </w:rPr>
        <w:t>)</w:t>
      </w:r>
      <w:r w:rsidRPr="00D1050B">
        <w:rPr>
          <w:rStyle w:val="default"/>
          <w:rFonts w:cs="David"/>
          <w:color w:val="FF0000"/>
          <w:sz w:val="22"/>
          <w:szCs w:val="22"/>
          <w:rtl/>
        </w:rPr>
        <w:tab/>
        <w:t>נ</w:t>
      </w:r>
      <w:r w:rsidRPr="00D1050B">
        <w:rPr>
          <w:rStyle w:val="default"/>
          <w:rFonts w:cs="David" w:hint="cs"/>
          <w:color w:val="FF0000"/>
          <w:sz w:val="22"/>
          <w:szCs w:val="22"/>
          <w:rtl/>
        </w:rPr>
        <w:t>אש</w:t>
      </w:r>
      <w:r w:rsidRPr="00D1050B">
        <w:rPr>
          <w:rStyle w:val="default"/>
          <w:rFonts w:cs="David"/>
          <w:color w:val="FF0000"/>
          <w:sz w:val="22"/>
          <w:szCs w:val="22"/>
          <w:rtl/>
        </w:rPr>
        <w:t xml:space="preserve">ם </w:t>
      </w:r>
      <w:r w:rsidRPr="00D1050B">
        <w:rPr>
          <w:rStyle w:val="default"/>
          <w:rFonts w:cs="David" w:hint="cs"/>
          <w:color w:val="FF0000"/>
          <w:sz w:val="22"/>
          <w:szCs w:val="22"/>
          <w:rtl/>
        </w:rPr>
        <w:t>רשאי לבקש, מבית המשפט שאליו הוגש</w:t>
      </w:r>
      <w:r w:rsidRPr="00D1050B">
        <w:rPr>
          <w:rStyle w:val="default"/>
          <w:rFonts w:cs="David"/>
          <w:color w:val="FF0000"/>
          <w:sz w:val="22"/>
          <w:szCs w:val="22"/>
          <w:rtl/>
        </w:rPr>
        <w:t xml:space="preserve"> כ</w:t>
      </w:r>
      <w:r w:rsidRPr="00D1050B">
        <w:rPr>
          <w:rStyle w:val="default"/>
          <w:rFonts w:cs="David" w:hint="cs"/>
          <w:color w:val="FF0000"/>
          <w:sz w:val="22"/>
          <w:szCs w:val="22"/>
          <w:rtl/>
        </w:rPr>
        <w:t xml:space="preserve">תב האישום, להורות לתובע </w:t>
      </w:r>
      <w:r w:rsidRPr="00D1050B">
        <w:rPr>
          <w:rStyle w:val="default"/>
          <w:rFonts w:cs="David"/>
          <w:color w:val="FF0000"/>
          <w:sz w:val="22"/>
          <w:szCs w:val="22"/>
          <w:rtl/>
        </w:rPr>
        <w:t>ל</w:t>
      </w:r>
      <w:r w:rsidRPr="00D1050B">
        <w:rPr>
          <w:rStyle w:val="default"/>
          <w:rFonts w:cs="David" w:hint="cs"/>
          <w:color w:val="FF0000"/>
          <w:sz w:val="22"/>
          <w:szCs w:val="22"/>
          <w:rtl/>
        </w:rPr>
        <w:t xml:space="preserve">התיר לו </w:t>
      </w:r>
      <w:r w:rsidRPr="00D1050B">
        <w:rPr>
          <w:rStyle w:val="default"/>
          <w:rFonts w:cs="David"/>
          <w:color w:val="FF0000"/>
          <w:sz w:val="22"/>
          <w:szCs w:val="22"/>
          <w:rtl/>
        </w:rPr>
        <w:t>לע</w:t>
      </w:r>
      <w:r w:rsidRPr="00D1050B">
        <w:rPr>
          <w:rStyle w:val="default"/>
          <w:rFonts w:cs="David" w:hint="cs"/>
          <w:color w:val="FF0000"/>
          <w:sz w:val="22"/>
          <w:szCs w:val="22"/>
          <w:rtl/>
        </w:rPr>
        <w:t>יי</w:t>
      </w:r>
      <w:r w:rsidRPr="00D1050B">
        <w:rPr>
          <w:rStyle w:val="default"/>
          <w:rFonts w:cs="David"/>
          <w:color w:val="FF0000"/>
          <w:sz w:val="22"/>
          <w:szCs w:val="22"/>
          <w:rtl/>
        </w:rPr>
        <w:t xml:space="preserve">ן </w:t>
      </w:r>
      <w:r w:rsidRPr="00D1050B">
        <w:rPr>
          <w:rStyle w:val="default"/>
          <w:rFonts w:cs="David" w:hint="cs"/>
          <w:color w:val="FF0000"/>
          <w:sz w:val="22"/>
          <w:szCs w:val="22"/>
          <w:rtl/>
        </w:rPr>
        <w:t>בחומר שהוא, לטענתו, חומר חקירה ולא הועמד לעיונו.</w:t>
      </w:r>
    </w:p>
    <w:p w:rsidR="00D1050B" w:rsidRPr="00D1050B" w:rsidRDefault="00D1050B" w:rsidP="004C764E">
      <w:pPr>
        <w:pStyle w:val="P000"/>
        <w:spacing w:before="72"/>
        <w:ind w:left="0"/>
        <w:rPr>
          <w:rStyle w:val="default"/>
          <w:rFonts w:cs="David"/>
          <w:color w:val="FF0000"/>
          <w:sz w:val="22"/>
          <w:szCs w:val="22"/>
          <w:rtl/>
        </w:rPr>
      </w:pPr>
      <w:r w:rsidRPr="00D1050B">
        <w:rPr>
          <w:rStyle w:val="default"/>
          <w:rFonts w:cs="David"/>
          <w:color w:val="FF0000"/>
          <w:sz w:val="22"/>
          <w:szCs w:val="22"/>
          <w:rtl/>
        </w:rPr>
        <w:t>(</w:t>
      </w:r>
      <w:r w:rsidRPr="00D1050B">
        <w:rPr>
          <w:rStyle w:val="default"/>
          <w:rFonts w:cs="David" w:hint="cs"/>
          <w:color w:val="FF0000"/>
          <w:sz w:val="22"/>
          <w:szCs w:val="22"/>
          <w:rtl/>
        </w:rPr>
        <w:t>ג</w:t>
      </w:r>
      <w:r w:rsidRPr="00D1050B">
        <w:rPr>
          <w:rStyle w:val="default"/>
          <w:rFonts w:cs="David"/>
          <w:color w:val="FF0000"/>
          <w:sz w:val="22"/>
          <w:szCs w:val="22"/>
          <w:rtl/>
        </w:rPr>
        <w:t>)</w:t>
      </w:r>
      <w:r w:rsidRPr="00D1050B">
        <w:rPr>
          <w:rStyle w:val="default"/>
          <w:rFonts w:cs="David"/>
          <w:color w:val="FF0000"/>
          <w:sz w:val="22"/>
          <w:szCs w:val="22"/>
          <w:rtl/>
        </w:rPr>
        <w:tab/>
        <w:t>ב</w:t>
      </w:r>
      <w:r w:rsidRPr="00D1050B">
        <w:rPr>
          <w:rStyle w:val="default"/>
          <w:rFonts w:cs="David" w:hint="cs"/>
          <w:color w:val="FF0000"/>
          <w:sz w:val="22"/>
          <w:szCs w:val="22"/>
          <w:rtl/>
        </w:rPr>
        <w:t>קש</w:t>
      </w:r>
      <w:r w:rsidRPr="00D1050B">
        <w:rPr>
          <w:rStyle w:val="default"/>
          <w:rFonts w:cs="David"/>
          <w:color w:val="FF0000"/>
          <w:sz w:val="22"/>
          <w:szCs w:val="22"/>
          <w:rtl/>
        </w:rPr>
        <w:t xml:space="preserve">ה </w:t>
      </w:r>
      <w:r w:rsidRPr="00D1050B">
        <w:rPr>
          <w:rStyle w:val="default"/>
          <w:rFonts w:cs="David" w:hint="cs"/>
          <w:color w:val="FF0000"/>
          <w:sz w:val="22"/>
          <w:szCs w:val="22"/>
          <w:rtl/>
        </w:rPr>
        <w:t>לפי סעיף קטן (ב) תידון לפני שופט אחד ובמידת</w:t>
      </w:r>
      <w:r w:rsidRPr="00D1050B">
        <w:rPr>
          <w:rStyle w:val="default"/>
          <w:rFonts w:cs="David"/>
          <w:color w:val="FF0000"/>
          <w:sz w:val="22"/>
          <w:szCs w:val="22"/>
          <w:rtl/>
        </w:rPr>
        <w:t xml:space="preserve"> ה</w:t>
      </w:r>
      <w:r w:rsidRPr="00D1050B">
        <w:rPr>
          <w:rStyle w:val="default"/>
          <w:rFonts w:cs="David" w:hint="cs"/>
          <w:color w:val="FF0000"/>
          <w:sz w:val="22"/>
          <w:szCs w:val="22"/>
          <w:rtl/>
        </w:rPr>
        <w:t>אפ</w:t>
      </w:r>
      <w:r w:rsidRPr="00D1050B">
        <w:rPr>
          <w:rStyle w:val="default"/>
          <w:rFonts w:cs="David"/>
          <w:color w:val="FF0000"/>
          <w:sz w:val="22"/>
          <w:szCs w:val="22"/>
          <w:rtl/>
        </w:rPr>
        <w:t>שר</w:t>
      </w:r>
      <w:r w:rsidRPr="00D1050B">
        <w:rPr>
          <w:rStyle w:val="default"/>
          <w:rFonts w:cs="David" w:hint="cs"/>
          <w:color w:val="FF0000"/>
          <w:sz w:val="22"/>
          <w:szCs w:val="22"/>
          <w:rtl/>
        </w:rPr>
        <w:t xml:space="preserve"> היא תובא בפני שופט שאינו דן באישום.</w:t>
      </w:r>
    </w:p>
    <w:p w:rsidR="00D1050B" w:rsidRPr="00D1050B" w:rsidRDefault="00D1050B" w:rsidP="004C764E">
      <w:pPr>
        <w:pStyle w:val="P000"/>
        <w:spacing w:before="72"/>
        <w:ind w:left="0"/>
        <w:rPr>
          <w:rStyle w:val="default"/>
          <w:rFonts w:cs="David"/>
          <w:color w:val="FF0000"/>
          <w:sz w:val="22"/>
          <w:szCs w:val="22"/>
          <w:rtl/>
        </w:rPr>
      </w:pPr>
      <w:r w:rsidRPr="00D1050B">
        <w:rPr>
          <w:rStyle w:val="default"/>
          <w:rFonts w:cs="David"/>
          <w:color w:val="FF0000"/>
          <w:sz w:val="22"/>
          <w:szCs w:val="22"/>
          <w:rtl/>
        </w:rPr>
        <w:t>(ד</w:t>
      </w:r>
      <w:r w:rsidRPr="00D1050B">
        <w:rPr>
          <w:rStyle w:val="default"/>
          <w:rFonts w:cs="David" w:hint="cs"/>
          <w:color w:val="FF0000"/>
          <w:sz w:val="22"/>
          <w:szCs w:val="22"/>
          <w:rtl/>
        </w:rPr>
        <w:t>)</w:t>
      </w:r>
      <w:r w:rsidRPr="00D1050B">
        <w:rPr>
          <w:rStyle w:val="default"/>
          <w:rFonts w:cs="David"/>
          <w:color w:val="FF0000"/>
          <w:sz w:val="22"/>
          <w:szCs w:val="22"/>
          <w:rtl/>
        </w:rPr>
        <w:tab/>
        <w:t>ב</w:t>
      </w:r>
      <w:r w:rsidRPr="00D1050B">
        <w:rPr>
          <w:rStyle w:val="default"/>
          <w:rFonts w:cs="David" w:hint="cs"/>
          <w:color w:val="FF0000"/>
          <w:sz w:val="22"/>
          <w:szCs w:val="22"/>
          <w:rtl/>
        </w:rPr>
        <w:t>עת</w:t>
      </w:r>
      <w:r w:rsidRPr="00D1050B">
        <w:rPr>
          <w:rStyle w:val="default"/>
          <w:rFonts w:cs="David"/>
          <w:color w:val="FF0000"/>
          <w:sz w:val="22"/>
          <w:szCs w:val="22"/>
          <w:rtl/>
        </w:rPr>
        <w:t xml:space="preserve"> ה</w:t>
      </w:r>
      <w:r w:rsidRPr="00D1050B">
        <w:rPr>
          <w:rStyle w:val="default"/>
          <w:rFonts w:cs="David" w:hint="cs"/>
          <w:color w:val="FF0000"/>
          <w:sz w:val="22"/>
          <w:szCs w:val="22"/>
          <w:rtl/>
        </w:rPr>
        <w:t>דיון בבקשה יעמיד התובע את החומר שבמחלוקת לעיונו של בית המשפט בלבד.</w:t>
      </w:r>
    </w:p>
    <w:p w:rsidR="00D1050B" w:rsidRPr="00D1050B" w:rsidRDefault="00D1050B" w:rsidP="004C764E">
      <w:pPr>
        <w:pStyle w:val="P000"/>
        <w:spacing w:before="72"/>
        <w:ind w:left="0"/>
        <w:rPr>
          <w:rStyle w:val="default"/>
          <w:rFonts w:cs="David"/>
          <w:color w:val="FF0000"/>
          <w:sz w:val="22"/>
          <w:szCs w:val="22"/>
          <w:rtl/>
        </w:rPr>
      </w:pPr>
      <w:r w:rsidRPr="00D1050B">
        <w:rPr>
          <w:rStyle w:val="default"/>
          <w:rFonts w:cs="David"/>
          <w:color w:val="FF0000"/>
          <w:sz w:val="22"/>
          <w:szCs w:val="22"/>
          <w:rtl/>
        </w:rPr>
        <w:t>(ה</w:t>
      </w:r>
      <w:r w:rsidRPr="00D1050B">
        <w:rPr>
          <w:rStyle w:val="default"/>
          <w:rFonts w:cs="David" w:hint="cs"/>
          <w:color w:val="FF0000"/>
          <w:sz w:val="22"/>
          <w:szCs w:val="22"/>
          <w:rtl/>
        </w:rPr>
        <w:t>)</w:t>
      </w:r>
      <w:r w:rsidRPr="00D1050B">
        <w:rPr>
          <w:rStyle w:val="default"/>
          <w:rFonts w:cs="David"/>
          <w:color w:val="FF0000"/>
          <w:sz w:val="22"/>
          <w:szCs w:val="22"/>
          <w:rtl/>
        </w:rPr>
        <w:tab/>
        <w:t>ע</w:t>
      </w:r>
      <w:r w:rsidRPr="00D1050B">
        <w:rPr>
          <w:rStyle w:val="default"/>
          <w:rFonts w:cs="David" w:hint="cs"/>
          <w:color w:val="FF0000"/>
          <w:sz w:val="22"/>
          <w:szCs w:val="22"/>
          <w:rtl/>
        </w:rPr>
        <w:t xml:space="preserve">ל </w:t>
      </w:r>
      <w:r w:rsidRPr="00D1050B">
        <w:rPr>
          <w:rStyle w:val="default"/>
          <w:rFonts w:cs="David"/>
          <w:color w:val="FF0000"/>
          <w:sz w:val="22"/>
          <w:szCs w:val="22"/>
          <w:rtl/>
        </w:rPr>
        <w:t>הח</w:t>
      </w:r>
      <w:r w:rsidRPr="00D1050B">
        <w:rPr>
          <w:rStyle w:val="default"/>
          <w:rFonts w:cs="David" w:hint="cs"/>
          <w:color w:val="FF0000"/>
          <w:sz w:val="22"/>
          <w:szCs w:val="22"/>
          <w:rtl/>
        </w:rPr>
        <w:t>לטת בית משפט לפי סעיף זה ניתן לערור לפני בית ה</w:t>
      </w:r>
      <w:r w:rsidRPr="00D1050B">
        <w:rPr>
          <w:rStyle w:val="default"/>
          <w:rFonts w:cs="David"/>
          <w:color w:val="FF0000"/>
          <w:sz w:val="22"/>
          <w:szCs w:val="22"/>
          <w:rtl/>
        </w:rPr>
        <w:t>משפט</w:t>
      </w:r>
      <w:r w:rsidRPr="00D1050B">
        <w:rPr>
          <w:rStyle w:val="default"/>
          <w:rFonts w:cs="David" w:hint="cs"/>
          <w:color w:val="FF0000"/>
          <w:sz w:val="22"/>
          <w:szCs w:val="22"/>
          <w:rtl/>
        </w:rPr>
        <w:t xml:space="preserve"> שלערעור שידון בערר בשופט אחד; הערר יוגש בתוך 30 ימים מיום שניתנה החלטת בית המשפט, ואולם בית המשפט רשאי להאריך את המועד להגשת הערר מטעמים שיירשמו.</w:t>
      </w:r>
    </w:p>
    <w:p w:rsidR="00D1050B" w:rsidRPr="00D1050B" w:rsidRDefault="00D1050B" w:rsidP="004C764E">
      <w:pPr>
        <w:pStyle w:val="P000"/>
        <w:spacing w:before="72"/>
        <w:ind w:left="0"/>
        <w:rPr>
          <w:rStyle w:val="default"/>
          <w:rFonts w:cs="David" w:hint="cs"/>
          <w:color w:val="FF0000"/>
          <w:sz w:val="22"/>
          <w:szCs w:val="22"/>
          <w:rtl/>
        </w:rPr>
      </w:pPr>
      <w:r w:rsidRPr="00D1050B">
        <w:rPr>
          <w:rStyle w:val="default"/>
          <w:rFonts w:cs="David"/>
          <w:color w:val="FF0000"/>
          <w:sz w:val="22"/>
          <w:szCs w:val="22"/>
          <w:rtl/>
        </w:rPr>
        <w:t>(ו</w:t>
      </w:r>
      <w:r w:rsidRPr="00D1050B">
        <w:rPr>
          <w:rStyle w:val="default"/>
          <w:rFonts w:cs="David" w:hint="cs"/>
          <w:color w:val="FF0000"/>
          <w:sz w:val="22"/>
          <w:szCs w:val="22"/>
          <w:rtl/>
        </w:rPr>
        <w:t>)</w:t>
      </w:r>
      <w:r w:rsidRPr="00D1050B">
        <w:rPr>
          <w:rStyle w:val="default"/>
          <w:rFonts w:cs="David"/>
          <w:color w:val="FF0000"/>
          <w:sz w:val="22"/>
          <w:szCs w:val="22"/>
          <w:rtl/>
        </w:rPr>
        <w:tab/>
        <w:t>א</w:t>
      </w:r>
      <w:r w:rsidRPr="00D1050B">
        <w:rPr>
          <w:rStyle w:val="default"/>
          <w:rFonts w:cs="David" w:hint="cs"/>
          <w:color w:val="FF0000"/>
          <w:sz w:val="22"/>
          <w:szCs w:val="22"/>
          <w:rtl/>
        </w:rPr>
        <w:t>ין</w:t>
      </w:r>
      <w:r w:rsidRPr="00D1050B">
        <w:rPr>
          <w:rStyle w:val="default"/>
          <w:rFonts w:cs="David"/>
          <w:color w:val="FF0000"/>
          <w:sz w:val="22"/>
          <w:szCs w:val="22"/>
          <w:rtl/>
        </w:rPr>
        <w:t xml:space="preserve"> ב</w:t>
      </w:r>
      <w:r w:rsidRPr="00D1050B">
        <w:rPr>
          <w:rStyle w:val="default"/>
          <w:rFonts w:cs="David" w:hint="cs"/>
          <w:color w:val="FF0000"/>
          <w:sz w:val="22"/>
          <w:szCs w:val="22"/>
          <w:rtl/>
        </w:rPr>
        <w:t>סעיף זה כדי לפגוע בהוראות פרק ג' לפקודת הראיות [נוסח חדש], תשל"א-</w:t>
      </w:r>
      <w:r w:rsidRPr="00D1050B">
        <w:rPr>
          <w:rStyle w:val="default"/>
          <w:rFonts w:cs="David"/>
          <w:color w:val="FF0000"/>
          <w:sz w:val="22"/>
          <w:szCs w:val="22"/>
          <w:rtl/>
        </w:rPr>
        <w:t>1971.</w:t>
      </w:r>
    </w:p>
    <w:p w:rsidR="009F6241" w:rsidRPr="00295EA7" w:rsidRDefault="009F6241" w:rsidP="004C764E">
      <w:pPr>
        <w:jc w:val="both"/>
        <w:rPr>
          <w:rFonts w:cs="David"/>
          <w:b/>
          <w:bCs/>
          <w:u w:val="single"/>
          <w:rtl/>
        </w:rPr>
      </w:pPr>
      <w:r w:rsidRPr="00295EA7">
        <w:rPr>
          <w:rFonts w:cs="David" w:hint="cs"/>
          <w:b/>
          <w:bCs/>
          <w:u w:val="single"/>
          <w:rtl/>
        </w:rPr>
        <w:t>הקושי</w:t>
      </w:r>
      <w:r w:rsidRPr="00295EA7">
        <w:rPr>
          <w:rFonts w:cs="David"/>
          <w:b/>
          <w:bCs/>
          <w:u w:val="single"/>
          <w:rtl/>
        </w:rPr>
        <w:t xml:space="preserve"> </w:t>
      </w:r>
      <w:r w:rsidRPr="00295EA7">
        <w:rPr>
          <w:rFonts w:cs="David" w:hint="cs"/>
          <w:b/>
          <w:bCs/>
          <w:u w:val="single"/>
          <w:rtl/>
        </w:rPr>
        <w:t>בהגדרה</w:t>
      </w:r>
      <w:r w:rsidRPr="00295EA7">
        <w:rPr>
          <w:rFonts w:cs="David"/>
          <w:b/>
          <w:bCs/>
          <w:u w:val="single"/>
          <w:rtl/>
        </w:rPr>
        <w:t xml:space="preserve"> </w:t>
      </w:r>
      <w:r w:rsidRPr="00295EA7">
        <w:rPr>
          <w:rFonts w:cs="David" w:hint="cs"/>
          <w:b/>
          <w:bCs/>
          <w:u w:val="single"/>
          <w:rtl/>
        </w:rPr>
        <w:t>של</w:t>
      </w:r>
      <w:r w:rsidRPr="00295EA7">
        <w:rPr>
          <w:rFonts w:cs="David"/>
          <w:b/>
          <w:bCs/>
          <w:u w:val="single"/>
          <w:rtl/>
        </w:rPr>
        <w:t xml:space="preserve"> </w:t>
      </w:r>
      <w:r w:rsidRPr="00295EA7">
        <w:rPr>
          <w:rFonts w:cs="David" w:hint="cs"/>
          <w:b/>
          <w:bCs/>
          <w:u w:val="single"/>
          <w:rtl/>
        </w:rPr>
        <w:t>מהו</w:t>
      </w:r>
      <w:r w:rsidRPr="00295EA7">
        <w:rPr>
          <w:rFonts w:cs="David"/>
          <w:b/>
          <w:bCs/>
          <w:u w:val="single"/>
          <w:rtl/>
        </w:rPr>
        <w:t xml:space="preserve"> </w:t>
      </w:r>
      <w:r w:rsidRPr="00295EA7">
        <w:rPr>
          <w:rFonts w:cs="David" w:hint="cs"/>
          <w:b/>
          <w:bCs/>
          <w:u w:val="single"/>
          <w:rtl/>
        </w:rPr>
        <w:t>חומר</w:t>
      </w:r>
      <w:r w:rsidRPr="00295EA7">
        <w:rPr>
          <w:rFonts w:cs="David"/>
          <w:b/>
          <w:bCs/>
          <w:u w:val="single"/>
          <w:rtl/>
        </w:rPr>
        <w:t xml:space="preserve"> </w:t>
      </w:r>
      <w:r w:rsidRPr="00295EA7">
        <w:rPr>
          <w:rFonts w:cs="David" w:hint="cs"/>
          <w:b/>
          <w:bCs/>
          <w:u w:val="single"/>
          <w:rtl/>
        </w:rPr>
        <w:t>חקירה</w:t>
      </w:r>
      <w:r w:rsidRPr="00295EA7">
        <w:rPr>
          <w:rFonts w:cs="David"/>
          <w:b/>
          <w:bCs/>
          <w:u w:val="single"/>
          <w:rtl/>
        </w:rPr>
        <w:t xml:space="preserve"> </w:t>
      </w:r>
      <w:r w:rsidRPr="00295EA7">
        <w:rPr>
          <w:rFonts w:cs="David" w:hint="cs"/>
          <w:b/>
          <w:bCs/>
          <w:u w:val="single"/>
          <w:rtl/>
        </w:rPr>
        <w:t>נובע</w:t>
      </w:r>
      <w:r w:rsidRPr="00295EA7">
        <w:rPr>
          <w:rFonts w:cs="David"/>
          <w:b/>
          <w:bCs/>
          <w:u w:val="single"/>
          <w:rtl/>
        </w:rPr>
        <w:t xml:space="preserve"> </w:t>
      </w:r>
      <w:r w:rsidRPr="00295EA7">
        <w:rPr>
          <w:rFonts w:cs="David" w:hint="cs"/>
          <w:b/>
          <w:bCs/>
          <w:u w:val="single"/>
          <w:rtl/>
        </w:rPr>
        <w:t>ממס</w:t>
      </w:r>
      <w:r w:rsidRPr="00295EA7">
        <w:rPr>
          <w:rFonts w:cs="David"/>
          <w:b/>
          <w:bCs/>
          <w:u w:val="single"/>
          <w:rtl/>
        </w:rPr>
        <w:t xml:space="preserve">' </w:t>
      </w:r>
      <w:r w:rsidRPr="00295EA7">
        <w:rPr>
          <w:rFonts w:cs="David" w:hint="cs"/>
          <w:b/>
          <w:bCs/>
          <w:u w:val="single"/>
          <w:rtl/>
        </w:rPr>
        <w:t>סיבות</w:t>
      </w:r>
      <w:r w:rsidRPr="00295EA7">
        <w:rPr>
          <w:rFonts w:cs="David"/>
          <w:b/>
          <w:bCs/>
          <w:u w:val="single"/>
          <w:rtl/>
        </w:rPr>
        <w:t xml:space="preserve"> </w:t>
      </w:r>
      <w:r w:rsidRPr="00295EA7">
        <w:rPr>
          <w:rFonts w:cs="David" w:hint="cs"/>
          <w:b/>
          <w:bCs/>
          <w:u w:val="single"/>
          <w:rtl/>
        </w:rPr>
        <w:t>אפשריות</w:t>
      </w:r>
      <w:r w:rsidRPr="00295EA7">
        <w:rPr>
          <w:rFonts w:cs="David"/>
          <w:b/>
          <w:bCs/>
          <w:u w:val="single"/>
          <w:rtl/>
        </w:rPr>
        <w:t>:</w:t>
      </w:r>
    </w:p>
    <w:p w:rsidR="009F6241" w:rsidRPr="00D1050B" w:rsidRDefault="00D1050B" w:rsidP="004C764E">
      <w:pPr>
        <w:pStyle w:val="a3"/>
        <w:numPr>
          <w:ilvl w:val="0"/>
          <w:numId w:val="4"/>
        </w:numPr>
        <w:jc w:val="both"/>
        <w:rPr>
          <w:rFonts w:cs="David"/>
          <w:rtl/>
        </w:rPr>
      </w:pPr>
      <w:r w:rsidRPr="00D1050B">
        <w:rPr>
          <w:rFonts w:cs="David" w:hint="cs"/>
          <w:rtl/>
        </w:rPr>
        <w:lastRenderedPageBreak/>
        <w:t>כ</w:t>
      </w:r>
      <w:r w:rsidR="009F6241" w:rsidRPr="00D1050B">
        <w:rPr>
          <w:rFonts w:cs="David" w:hint="cs"/>
          <w:rtl/>
        </w:rPr>
        <w:t>יצד</w:t>
      </w:r>
      <w:r w:rsidR="009F6241" w:rsidRPr="00D1050B">
        <w:rPr>
          <w:rFonts w:cs="David"/>
          <w:rtl/>
        </w:rPr>
        <w:t xml:space="preserve"> </w:t>
      </w:r>
      <w:r w:rsidR="009F6241" w:rsidRPr="00D1050B">
        <w:rPr>
          <w:rFonts w:cs="David" w:hint="cs"/>
          <w:rtl/>
        </w:rPr>
        <w:t>לסווג</w:t>
      </w:r>
      <w:r w:rsidR="009F6241" w:rsidRPr="00D1050B">
        <w:rPr>
          <w:rFonts w:cs="David"/>
          <w:rtl/>
        </w:rPr>
        <w:t xml:space="preserve"> </w:t>
      </w:r>
      <w:r w:rsidR="009F6241" w:rsidRPr="00D1050B">
        <w:rPr>
          <w:rFonts w:cs="David" w:hint="cs"/>
          <w:rtl/>
        </w:rPr>
        <w:t>חומר</w:t>
      </w:r>
      <w:r w:rsidR="009F6241" w:rsidRPr="00D1050B">
        <w:rPr>
          <w:rFonts w:cs="David"/>
          <w:rtl/>
        </w:rPr>
        <w:t xml:space="preserve"> </w:t>
      </w:r>
      <w:r w:rsidR="009F6241" w:rsidRPr="00D1050B">
        <w:rPr>
          <w:rFonts w:cs="David" w:hint="cs"/>
          <w:rtl/>
        </w:rPr>
        <w:t>ככזה</w:t>
      </w:r>
      <w:r w:rsidR="009F6241" w:rsidRPr="00D1050B">
        <w:rPr>
          <w:rFonts w:cs="David"/>
          <w:rtl/>
        </w:rPr>
        <w:t>?</w:t>
      </w:r>
    </w:p>
    <w:p w:rsidR="009F6241" w:rsidRPr="00D1050B" w:rsidRDefault="009F6241" w:rsidP="004C764E">
      <w:pPr>
        <w:pStyle w:val="a3"/>
        <w:numPr>
          <w:ilvl w:val="0"/>
          <w:numId w:val="4"/>
        </w:numPr>
        <w:jc w:val="both"/>
        <w:rPr>
          <w:rFonts w:cs="David"/>
          <w:rtl/>
        </w:rPr>
      </w:pPr>
      <w:r w:rsidRPr="00D1050B">
        <w:rPr>
          <w:rFonts w:cs="David" w:hint="cs"/>
          <w:rtl/>
        </w:rPr>
        <w:t>האם</w:t>
      </w:r>
      <w:r w:rsidRPr="00D1050B">
        <w:rPr>
          <w:rFonts w:cs="David"/>
          <w:rtl/>
        </w:rPr>
        <w:t xml:space="preserve"> </w:t>
      </w:r>
      <w:r w:rsidRPr="00D1050B">
        <w:rPr>
          <w:rFonts w:cs="David" w:hint="cs"/>
          <w:rtl/>
        </w:rPr>
        <w:t>המבחן</w:t>
      </w:r>
      <w:r w:rsidRPr="00D1050B">
        <w:rPr>
          <w:rFonts w:cs="David"/>
          <w:rtl/>
        </w:rPr>
        <w:t xml:space="preserve"> </w:t>
      </w:r>
      <w:r w:rsidRPr="00D1050B">
        <w:rPr>
          <w:rFonts w:cs="David" w:hint="cs"/>
          <w:rtl/>
        </w:rPr>
        <w:t>יהיה</w:t>
      </w:r>
      <w:r w:rsidRPr="00D1050B">
        <w:rPr>
          <w:rFonts w:cs="David"/>
          <w:rtl/>
        </w:rPr>
        <w:t xml:space="preserve"> </w:t>
      </w:r>
      <w:r w:rsidRPr="00D1050B">
        <w:rPr>
          <w:rFonts w:cs="David" w:hint="cs"/>
          <w:rtl/>
        </w:rPr>
        <w:t>פורמאלי</w:t>
      </w:r>
      <w:r w:rsidRPr="00D1050B">
        <w:rPr>
          <w:rFonts w:cs="David"/>
          <w:rtl/>
        </w:rPr>
        <w:t>-</w:t>
      </w:r>
      <w:r w:rsidRPr="00D1050B">
        <w:rPr>
          <w:rFonts w:cs="David" w:hint="cs"/>
          <w:rtl/>
        </w:rPr>
        <w:t>טכני</w:t>
      </w:r>
      <w:r w:rsidRPr="00D1050B">
        <w:rPr>
          <w:rFonts w:cs="David"/>
          <w:rtl/>
        </w:rPr>
        <w:t xml:space="preserve"> </w:t>
      </w:r>
      <w:r w:rsidRPr="00D1050B">
        <w:rPr>
          <w:rFonts w:cs="David" w:hint="cs"/>
          <w:rtl/>
        </w:rPr>
        <w:t>שיקבע</w:t>
      </w:r>
      <w:r w:rsidRPr="00D1050B">
        <w:rPr>
          <w:rFonts w:cs="David"/>
          <w:rtl/>
        </w:rPr>
        <w:t xml:space="preserve"> </w:t>
      </w:r>
      <w:r w:rsidRPr="00D1050B">
        <w:rPr>
          <w:rFonts w:cs="David" w:hint="cs"/>
          <w:rtl/>
        </w:rPr>
        <w:t>שכל</w:t>
      </w:r>
      <w:r w:rsidRPr="00D1050B">
        <w:rPr>
          <w:rFonts w:cs="David"/>
          <w:rtl/>
        </w:rPr>
        <w:t xml:space="preserve"> </w:t>
      </w:r>
      <w:r w:rsidRPr="00D1050B">
        <w:rPr>
          <w:rFonts w:cs="David" w:hint="cs"/>
          <w:rtl/>
        </w:rPr>
        <w:t>מה</w:t>
      </w:r>
      <w:r w:rsidRPr="00D1050B">
        <w:rPr>
          <w:rFonts w:cs="David"/>
          <w:rtl/>
        </w:rPr>
        <w:t xml:space="preserve"> </w:t>
      </w:r>
      <w:r w:rsidRPr="00D1050B">
        <w:rPr>
          <w:rFonts w:cs="David" w:hint="cs"/>
          <w:rtl/>
        </w:rPr>
        <w:t>שנאסף</w:t>
      </w:r>
      <w:r w:rsidRPr="00D1050B">
        <w:rPr>
          <w:rFonts w:cs="David"/>
          <w:rtl/>
        </w:rPr>
        <w:t xml:space="preserve"> </w:t>
      </w:r>
      <w:r w:rsidRPr="00D1050B">
        <w:rPr>
          <w:rFonts w:cs="David" w:hint="cs"/>
          <w:rtl/>
        </w:rPr>
        <w:t>עם</w:t>
      </w:r>
      <w:r w:rsidRPr="00D1050B">
        <w:rPr>
          <w:rFonts w:cs="David"/>
          <w:rtl/>
        </w:rPr>
        <w:t xml:space="preserve"> </w:t>
      </w:r>
      <w:r w:rsidRPr="00D1050B">
        <w:rPr>
          <w:rFonts w:cs="David" w:hint="cs"/>
          <w:rtl/>
        </w:rPr>
        <w:t>החקירה</w:t>
      </w:r>
      <w:r w:rsidRPr="00D1050B">
        <w:rPr>
          <w:rFonts w:cs="David"/>
          <w:rtl/>
        </w:rPr>
        <w:t xml:space="preserve"> </w:t>
      </w:r>
      <w:r w:rsidRPr="00D1050B">
        <w:rPr>
          <w:rFonts w:cs="David" w:hint="cs"/>
          <w:rtl/>
        </w:rPr>
        <w:t>הוא</w:t>
      </w:r>
      <w:r w:rsidRPr="00D1050B">
        <w:rPr>
          <w:rFonts w:cs="David"/>
          <w:rtl/>
        </w:rPr>
        <w:t xml:space="preserve"> </w:t>
      </w:r>
      <w:r w:rsidRPr="00D1050B">
        <w:rPr>
          <w:rFonts w:cs="David" w:hint="cs"/>
          <w:rtl/>
        </w:rPr>
        <w:t>חומר</w:t>
      </w:r>
      <w:r w:rsidRPr="00D1050B">
        <w:rPr>
          <w:rFonts w:cs="David"/>
          <w:rtl/>
        </w:rPr>
        <w:t xml:space="preserve"> </w:t>
      </w:r>
      <w:r w:rsidRPr="00D1050B">
        <w:rPr>
          <w:rFonts w:cs="David" w:hint="cs"/>
          <w:rtl/>
        </w:rPr>
        <w:t>חקירה</w:t>
      </w:r>
      <w:r w:rsidRPr="00D1050B">
        <w:rPr>
          <w:rFonts w:cs="David"/>
          <w:rtl/>
        </w:rPr>
        <w:t xml:space="preserve"> </w:t>
      </w:r>
      <w:r w:rsidRPr="00D1050B">
        <w:rPr>
          <w:rFonts w:cs="David" w:hint="cs"/>
          <w:rtl/>
        </w:rPr>
        <w:t>או</w:t>
      </w:r>
      <w:r w:rsidRPr="00D1050B">
        <w:rPr>
          <w:rFonts w:cs="David"/>
          <w:rtl/>
        </w:rPr>
        <w:t xml:space="preserve"> </w:t>
      </w:r>
      <w:r w:rsidRPr="00D1050B">
        <w:rPr>
          <w:rFonts w:cs="David" w:hint="cs"/>
          <w:rtl/>
        </w:rPr>
        <w:t>שמבחן</w:t>
      </w:r>
      <w:r w:rsidRPr="00D1050B">
        <w:rPr>
          <w:rFonts w:cs="David"/>
          <w:rtl/>
        </w:rPr>
        <w:t xml:space="preserve"> </w:t>
      </w:r>
      <w:r w:rsidRPr="00D1050B">
        <w:rPr>
          <w:rFonts w:cs="David" w:hint="cs"/>
          <w:rtl/>
        </w:rPr>
        <w:t>מהותי</w:t>
      </w:r>
      <w:r w:rsidRPr="00D1050B">
        <w:rPr>
          <w:rFonts w:cs="David"/>
          <w:rtl/>
        </w:rPr>
        <w:t xml:space="preserve"> </w:t>
      </w:r>
      <w:r w:rsidRPr="00D1050B">
        <w:rPr>
          <w:rFonts w:cs="David" w:hint="cs"/>
          <w:rtl/>
        </w:rPr>
        <w:t>כך</w:t>
      </w:r>
      <w:r w:rsidRPr="00D1050B">
        <w:rPr>
          <w:rFonts w:cs="David"/>
          <w:rtl/>
        </w:rPr>
        <w:t xml:space="preserve"> </w:t>
      </w:r>
      <w:r w:rsidRPr="00D1050B">
        <w:rPr>
          <w:rFonts w:cs="David" w:hint="cs"/>
          <w:rtl/>
        </w:rPr>
        <w:t>שרק</w:t>
      </w:r>
      <w:r w:rsidRPr="00D1050B">
        <w:rPr>
          <w:rFonts w:cs="David"/>
          <w:rtl/>
        </w:rPr>
        <w:t xml:space="preserve"> </w:t>
      </w:r>
      <w:r w:rsidRPr="00D1050B">
        <w:rPr>
          <w:rFonts w:cs="David" w:hint="cs"/>
          <w:rtl/>
        </w:rPr>
        <w:t>חומר</w:t>
      </w:r>
      <w:r w:rsidRPr="00D1050B">
        <w:rPr>
          <w:rFonts w:cs="David"/>
          <w:rtl/>
        </w:rPr>
        <w:t xml:space="preserve"> </w:t>
      </w:r>
      <w:r w:rsidRPr="00D1050B">
        <w:rPr>
          <w:rFonts w:cs="David" w:hint="cs"/>
          <w:rtl/>
        </w:rPr>
        <w:t>שהוא</w:t>
      </w:r>
      <w:r w:rsidRPr="00D1050B">
        <w:rPr>
          <w:rFonts w:cs="David"/>
          <w:rtl/>
        </w:rPr>
        <w:t xml:space="preserve"> </w:t>
      </w:r>
      <w:r w:rsidRPr="00D1050B">
        <w:rPr>
          <w:rFonts w:cs="David" w:hint="cs"/>
          <w:rtl/>
        </w:rPr>
        <w:t>בעל</w:t>
      </w:r>
      <w:r w:rsidRPr="00D1050B">
        <w:rPr>
          <w:rFonts w:cs="David"/>
          <w:rtl/>
        </w:rPr>
        <w:t xml:space="preserve"> </w:t>
      </w:r>
      <w:r w:rsidRPr="00D1050B">
        <w:rPr>
          <w:rFonts w:cs="David" w:hint="cs"/>
          <w:rtl/>
        </w:rPr>
        <w:t>רלוונטיות</w:t>
      </w:r>
      <w:r w:rsidRPr="00D1050B">
        <w:rPr>
          <w:rFonts w:cs="David"/>
          <w:rtl/>
        </w:rPr>
        <w:t xml:space="preserve"> </w:t>
      </w:r>
      <w:r w:rsidRPr="00D1050B">
        <w:rPr>
          <w:rFonts w:cs="David" w:hint="cs"/>
          <w:rtl/>
        </w:rPr>
        <w:t>לאישום</w:t>
      </w:r>
      <w:r w:rsidRPr="00D1050B">
        <w:rPr>
          <w:rFonts w:cs="David"/>
          <w:rtl/>
        </w:rPr>
        <w:t xml:space="preserve"> </w:t>
      </w:r>
      <w:r w:rsidRPr="00D1050B">
        <w:rPr>
          <w:rFonts w:cs="David" w:hint="cs"/>
          <w:rtl/>
        </w:rPr>
        <w:t>יחשוב</w:t>
      </w:r>
      <w:r w:rsidRPr="00D1050B">
        <w:rPr>
          <w:rFonts w:cs="David"/>
          <w:rtl/>
        </w:rPr>
        <w:t xml:space="preserve"> </w:t>
      </w:r>
      <w:r w:rsidRPr="00D1050B">
        <w:rPr>
          <w:rFonts w:cs="David" w:hint="cs"/>
          <w:rtl/>
        </w:rPr>
        <w:t>לחומר</w:t>
      </w:r>
      <w:r w:rsidRPr="00D1050B">
        <w:rPr>
          <w:rFonts w:cs="David"/>
          <w:rtl/>
        </w:rPr>
        <w:t xml:space="preserve"> </w:t>
      </w:r>
      <w:r w:rsidRPr="00D1050B">
        <w:rPr>
          <w:rFonts w:cs="David" w:hint="cs"/>
          <w:rtl/>
        </w:rPr>
        <w:t>חקירה</w:t>
      </w:r>
      <w:r w:rsidRPr="00D1050B">
        <w:rPr>
          <w:rFonts w:cs="David"/>
          <w:rtl/>
        </w:rPr>
        <w:t xml:space="preserve">. </w:t>
      </w:r>
    </w:p>
    <w:p w:rsidR="009F6241" w:rsidRPr="00D1050B" w:rsidRDefault="009F6241" w:rsidP="004C764E">
      <w:pPr>
        <w:pStyle w:val="a3"/>
        <w:numPr>
          <w:ilvl w:val="0"/>
          <w:numId w:val="4"/>
        </w:numPr>
        <w:jc w:val="both"/>
        <w:rPr>
          <w:rFonts w:cs="David"/>
          <w:rtl/>
        </w:rPr>
      </w:pPr>
      <w:r w:rsidRPr="00D1050B">
        <w:rPr>
          <w:rFonts w:cs="David" w:hint="cs"/>
          <w:rtl/>
        </w:rPr>
        <w:t>אם</w:t>
      </w:r>
      <w:r w:rsidRPr="00D1050B">
        <w:rPr>
          <w:rFonts w:cs="David"/>
          <w:rtl/>
        </w:rPr>
        <w:t xml:space="preserve"> </w:t>
      </w:r>
      <w:r w:rsidRPr="00D1050B">
        <w:rPr>
          <w:rFonts w:cs="David" w:hint="cs"/>
          <w:rtl/>
        </w:rPr>
        <w:t>דבקים</w:t>
      </w:r>
      <w:r w:rsidRPr="00D1050B">
        <w:rPr>
          <w:rFonts w:cs="David"/>
          <w:rtl/>
        </w:rPr>
        <w:t xml:space="preserve"> </w:t>
      </w:r>
      <w:r w:rsidRPr="00D1050B">
        <w:rPr>
          <w:rFonts w:cs="David" w:hint="cs"/>
          <w:rtl/>
        </w:rPr>
        <w:t>במבחן</w:t>
      </w:r>
      <w:r w:rsidRPr="00D1050B">
        <w:rPr>
          <w:rFonts w:cs="David"/>
          <w:rtl/>
        </w:rPr>
        <w:t xml:space="preserve"> </w:t>
      </w:r>
      <w:r w:rsidRPr="00D1050B">
        <w:rPr>
          <w:rFonts w:cs="David" w:hint="cs"/>
          <w:rtl/>
        </w:rPr>
        <w:t>המהותי</w:t>
      </w:r>
      <w:r w:rsidRPr="00D1050B">
        <w:rPr>
          <w:rFonts w:cs="David"/>
          <w:rtl/>
        </w:rPr>
        <w:t xml:space="preserve">- </w:t>
      </w:r>
      <w:r w:rsidRPr="00D1050B">
        <w:rPr>
          <w:rFonts w:cs="David" w:hint="cs"/>
          <w:rtl/>
        </w:rPr>
        <w:t>איך</w:t>
      </w:r>
      <w:r w:rsidRPr="00D1050B">
        <w:rPr>
          <w:rFonts w:cs="David"/>
          <w:rtl/>
        </w:rPr>
        <w:t xml:space="preserve"> </w:t>
      </w:r>
      <w:r w:rsidRPr="00D1050B">
        <w:rPr>
          <w:rFonts w:cs="David" w:hint="cs"/>
          <w:rtl/>
        </w:rPr>
        <w:t>נדע</w:t>
      </w:r>
      <w:r w:rsidRPr="00D1050B">
        <w:rPr>
          <w:rFonts w:cs="David"/>
          <w:rtl/>
        </w:rPr>
        <w:t xml:space="preserve"> </w:t>
      </w:r>
      <w:r w:rsidRPr="00D1050B">
        <w:rPr>
          <w:rFonts w:cs="David" w:hint="cs"/>
          <w:rtl/>
        </w:rPr>
        <w:t>להגיד</w:t>
      </w:r>
      <w:r w:rsidRPr="00D1050B">
        <w:rPr>
          <w:rFonts w:cs="David"/>
          <w:rtl/>
        </w:rPr>
        <w:t xml:space="preserve"> </w:t>
      </w:r>
      <w:r w:rsidRPr="00D1050B">
        <w:rPr>
          <w:rFonts w:cs="David" w:hint="cs"/>
          <w:rtl/>
        </w:rPr>
        <w:t>שהחומר</w:t>
      </w:r>
      <w:r w:rsidRPr="00D1050B">
        <w:rPr>
          <w:rFonts w:cs="David"/>
          <w:rtl/>
        </w:rPr>
        <w:t xml:space="preserve"> </w:t>
      </w:r>
      <w:r w:rsidRPr="00D1050B">
        <w:rPr>
          <w:rFonts w:cs="David" w:hint="cs"/>
          <w:rtl/>
        </w:rPr>
        <w:t>הוא</w:t>
      </w:r>
      <w:r w:rsidRPr="00D1050B">
        <w:rPr>
          <w:rFonts w:cs="David"/>
          <w:rtl/>
        </w:rPr>
        <w:t xml:space="preserve"> </w:t>
      </w:r>
      <w:r w:rsidRPr="00D1050B">
        <w:rPr>
          <w:rFonts w:cs="David" w:hint="cs"/>
          <w:rtl/>
        </w:rPr>
        <w:t>לא</w:t>
      </w:r>
      <w:r w:rsidRPr="00D1050B">
        <w:rPr>
          <w:rFonts w:cs="David"/>
          <w:rtl/>
        </w:rPr>
        <w:t xml:space="preserve"> </w:t>
      </w:r>
      <w:r w:rsidRPr="00D1050B">
        <w:rPr>
          <w:rFonts w:cs="David" w:hint="cs"/>
          <w:rtl/>
        </w:rPr>
        <w:t>רלוונטי</w:t>
      </w:r>
      <w:r w:rsidRPr="00D1050B">
        <w:rPr>
          <w:rFonts w:cs="David"/>
          <w:rtl/>
        </w:rPr>
        <w:t xml:space="preserve"> </w:t>
      </w:r>
      <w:r w:rsidRPr="00D1050B">
        <w:rPr>
          <w:rFonts w:cs="David" w:hint="cs"/>
          <w:rtl/>
        </w:rPr>
        <w:t>להגנה</w:t>
      </w:r>
      <w:r w:rsidRPr="00D1050B">
        <w:rPr>
          <w:rFonts w:cs="David"/>
          <w:rtl/>
        </w:rPr>
        <w:t>?</w:t>
      </w:r>
    </w:p>
    <w:p w:rsidR="0028098E" w:rsidRDefault="009F6241" w:rsidP="004C764E">
      <w:pPr>
        <w:pStyle w:val="a3"/>
        <w:numPr>
          <w:ilvl w:val="0"/>
          <w:numId w:val="4"/>
        </w:numPr>
        <w:jc w:val="both"/>
        <w:rPr>
          <w:rFonts w:cs="David" w:hint="cs"/>
        </w:rPr>
      </w:pPr>
      <w:r w:rsidRPr="0028098E">
        <w:rPr>
          <w:rFonts w:cs="David" w:hint="cs"/>
          <w:rtl/>
        </w:rPr>
        <w:t>האם</w:t>
      </w:r>
      <w:r w:rsidRPr="0028098E">
        <w:rPr>
          <w:rFonts w:cs="David"/>
          <w:rtl/>
        </w:rPr>
        <w:t xml:space="preserve"> </w:t>
      </w:r>
      <w:r w:rsidRPr="0028098E">
        <w:rPr>
          <w:rFonts w:cs="David" w:hint="cs"/>
          <w:rtl/>
        </w:rPr>
        <w:t>הממצאים</w:t>
      </w:r>
      <w:r w:rsidRPr="0028098E">
        <w:rPr>
          <w:rFonts w:cs="David"/>
          <w:rtl/>
        </w:rPr>
        <w:t xml:space="preserve"> </w:t>
      </w:r>
      <w:r w:rsidRPr="0028098E">
        <w:rPr>
          <w:rFonts w:cs="David" w:hint="cs"/>
          <w:rtl/>
        </w:rPr>
        <w:t>שנאספו</w:t>
      </w:r>
      <w:r w:rsidRPr="0028098E">
        <w:rPr>
          <w:rFonts w:cs="David"/>
          <w:rtl/>
        </w:rPr>
        <w:t xml:space="preserve"> </w:t>
      </w:r>
      <w:r w:rsidRPr="0028098E">
        <w:rPr>
          <w:rFonts w:cs="David" w:hint="cs"/>
          <w:rtl/>
        </w:rPr>
        <w:t>בחיפוש</w:t>
      </w:r>
      <w:r w:rsidRPr="0028098E">
        <w:rPr>
          <w:rFonts w:cs="David"/>
          <w:rtl/>
        </w:rPr>
        <w:t xml:space="preserve"> </w:t>
      </w:r>
      <w:r w:rsidRPr="0028098E">
        <w:rPr>
          <w:rFonts w:cs="David" w:hint="cs"/>
          <w:rtl/>
        </w:rPr>
        <w:t>שנעשה</w:t>
      </w:r>
      <w:r w:rsidRPr="0028098E">
        <w:rPr>
          <w:rFonts w:cs="David"/>
          <w:rtl/>
        </w:rPr>
        <w:t xml:space="preserve"> </w:t>
      </w:r>
      <w:r w:rsidRPr="0028098E">
        <w:rPr>
          <w:rFonts w:cs="David" w:hint="cs"/>
          <w:rtl/>
        </w:rPr>
        <w:t>בבית</w:t>
      </w:r>
      <w:r w:rsidRPr="0028098E">
        <w:rPr>
          <w:rFonts w:cs="David"/>
          <w:rtl/>
        </w:rPr>
        <w:t xml:space="preserve"> </w:t>
      </w:r>
      <w:r w:rsidRPr="0028098E">
        <w:rPr>
          <w:rFonts w:cs="David" w:hint="cs"/>
          <w:rtl/>
        </w:rPr>
        <w:t>של</w:t>
      </w:r>
      <w:r w:rsidRPr="0028098E">
        <w:rPr>
          <w:rFonts w:cs="David"/>
          <w:rtl/>
        </w:rPr>
        <w:t xml:space="preserve"> </w:t>
      </w:r>
      <w:r w:rsidRPr="0028098E">
        <w:rPr>
          <w:rFonts w:cs="David" w:hint="cs"/>
          <w:rtl/>
        </w:rPr>
        <w:t>חשוד</w:t>
      </w:r>
      <w:r w:rsidRPr="0028098E">
        <w:rPr>
          <w:rFonts w:cs="David"/>
          <w:rtl/>
        </w:rPr>
        <w:t xml:space="preserve"> </w:t>
      </w:r>
      <w:r w:rsidRPr="0028098E">
        <w:rPr>
          <w:rFonts w:cs="David" w:hint="cs"/>
          <w:rtl/>
        </w:rPr>
        <w:t>נחשבים</w:t>
      </w:r>
      <w:r w:rsidRPr="0028098E">
        <w:rPr>
          <w:rFonts w:cs="David"/>
          <w:rtl/>
        </w:rPr>
        <w:t xml:space="preserve"> </w:t>
      </w:r>
      <w:r w:rsidRPr="0028098E">
        <w:rPr>
          <w:rFonts w:cs="David" w:hint="cs"/>
          <w:rtl/>
        </w:rPr>
        <w:t>לחומר</w:t>
      </w:r>
      <w:r w:rsidRPr="0028098E">
        <w:rPr>
          <w:rFonts w:cs="David"/>
          <w:rtl/>
        </w:rPr>
        <w:t xml:space="preserve"> </w:t>
      </w:r>
      <w:r w:rsidRPr="0028098E">
        <w:rPr>
          <w:rFonts w:cs="David" w:hint="cs"/>
          <w:rtl/>
        </w:rPr>
        <w:t>חקירה</w:t>
      </w:r>
      <w:r w:rsidRPr="0028098E">
        <w:rPr>
          <w:rFonts w:cs="David"/>
          <w:rtl/>
        </w:rPr>
        <w:t xml:space="preserve">? </w:t>
      </w:r>
      <w:r w:rsidRPr="0028098E">
        <w:rPr>
          <w:rFonts w:cs="David" w:hint="cs"/>
          <w:rtl/>
        </w:rPr>
        <w:t>אם</w:t>
      </w:r>
      <w:r w:rsidRPr="0028098E">
        <w:rPr>
          <w:rFonts w:cs="David"/>
          <w:rtl/>
        </w:rPr>
        <w:t xml:space="preserve"> </w:t>
      </w:r>
      <w:r w:rsidRPr="0028098E">
        <w:rPr>
          <w:rFonts w:cs="David" w:hint="cs"/>
          <w:rtl/>
        </w:rPr>
        <w:t>המבחן</w:t>
      </w:r>
      <w:r w:rsidRPr="0028098E">
        <w:rPr>
          <w:rFonts w:cs="David"/>
          <w:rtl/>
        </w:rPr>
        <w:t xml:space="preserve"> </w:t>
      </w:r>
      <w:r w:rsidRPr="0028098E">
        <w:rPr>
          <w:rFonts w:cs="David" w:hint="cs"/>
          <w:rtl/>
        </w:rPr>
        <w:t>הוא</w:t>
      </w:r>
      <w:r w:rsidRPr="0028098E">
        <w:rPr>
          <w:rFonts w:cs="David"/>
          <w:rtl/>
        </w:rPr>
        <w:t xml:space="preserve"> </w:t>
      </w:r>
      <w:r w:rsidRPr="0028098E">
        <w:rPr>
          <w:rFonts w:cs="David" w:hint="cs"/>
          <w:rtl/>
        </w:rPr>
        <w:t>טכני</w:t>
      </w:r>
      <w:r w:rsidRPr="0028098E">
        <w:rPr>
          <w:rFonts w:cs="David"/>
          <w:rtl/>
        </w:rPr>
        <w:t xml:space="preserve"> </w:t>
      </w:r>
      <w:r w:rsidRPr="0028098E">
        <w:rPr>
          <w:rFonts w:cs="David" w:hint="cs"/>
          <w:rtl/>
        </w:rPr>
        <w:t>אז</w:t>
      </w:r>
      <w:r w:rsidRPr="0028098E">
        <w:rPr>
          <w:rFonts w:cs="David"/>
          <w:rtl/>
        </w:rPr>
        <w:t xml:space="preserve"> </w:t>
      </w:r>
      <w:r w:rsidRPr="0028098E">
        <w:rPr>
          <w:rFonts w:cs="David" w:hint="cs"/>
          <w:rtl/>
        </w:rPr>
        <w:t>ברור</w:t>
      </w:r>
      <w:r w:rsidRPr="0028098E">
        <w:rPr>
          <w:rFonts w:cs="David"/>
          <w:rtl/>
        </w:rPr>
        <w:t xml:space="preserve"> </w:t>
      </w:r>
      <w:r w:rsidRPr="0028098E">
        <w:rPr>
          <w:rFonts w:cs="David" w:hint="cs"/>
          <w:rtl/>
        </w:rPr>
        <w:t>שזה</w:t>
      </w:r>
      <w:r w:rsidRPr="0028098E">
        <w:rPr>
          <w:rFonts w:cs="David"/>
          <w:rtl/>
        </w:rPr>
        <w:t xml:space="preserve"> </w:t>
      </w:r>
      <w:r w:rsidRPr="0028098E">
        <w:rPr>
          <w:rFonts w:cs="David" w:hint="cs"/>
          <w:rtl/>
        </w:rPr>
        <w:t>שייך</w:t>
      </w:r>
      <w:r w:rsidRPr="0028098E">
        <w:rPr>
          <w:rFonts w:cs="David"/>
          <w:rtl/>
        </w:rPr>
        <w:t xml:space="preserve"> </w:t>
      </w:r>
      <w:r w:rsidRPr="0028098E">
        <w:rPr>
          <w:rFonts w:cs="David" w:hint="cs"/>
          <w:rtl/>
        </w:rPr>
        <w:t>לחומר</w:t>
      </w:r>
      <w:r w:rsidRPr="0028098E">
        <w:rPr>
          <w:rFonts w:cs="David"/>
          <w:rtl/>
        </w:rPr>
        <w:t xml:space="preserve"> </w:t>
      </w:r>
      <w:r w:rsidRPr="0028098E">
        <w:rPr>
          <w:rFonts w:cs="David" w:hint="cs"/>
          <w:rtl/>
        </w:rPr>
        <w:t>החקירה</w:t>
      </w:r>
      <w:r w:rsidRPr="0028098E">
        <w:rPr>
          <w:rFonts w:cs="David"/>
          <w:rtl/>
        </w:rPr>
        <w:t xml:space="preserve">; </w:t>
      </w:r>
      <w:r w:rsidRPr="0028098E">
        <w:rPr>
          <w:rFonts w:cs="David" w:hint="cs"/>
          <w:rtl/>
        </w:rPr>
        <w:t>אם</w:t>
      </w:r>
      <w:r w:rsidRPr="0028098E">
        <w:rPr>
          <w:rFonts w:cs="David"/>
          <w:rtl/>
        </w:rPr>
        <w:t xml:space="preserve"> </w:t>
      </w:r>
      <w:r w:rsidRPr="0028098E">
        <w:rPr>
          <w:rFonts w:cs="David" w:hint="cs"/>
          <w:rtl/>
        </w:rPr>
        <w:t>המבחן</w:t>
      </w:r>
      <w:r w:rsidRPr="0028098E">
        <w:rPr>
          <w:rFonts w:cs="David"/>
          <w:rtl/>
        </w:rPr>
        <w:t xml:space="preserve"> </w:t>
      </w:r>
      <w:r w:rsidRPr="0028098E">
        <w:rPr>
          <w:rFonts w:cs="David" w:hint="cs"/>
          <w:rtl/>
        </w:rPr>
        <w:t>הוא</w:t>
      </w:r>
      <w:r w:rsidRPr="0028098E">
        <w:rPr>
          <w:rFonts w:cs="David"/>
          <w:rtl/>
        </w:rPr>
        <w:t xml:space="preserve"> </w:t>
      </w:r>
      <w:r w:rsidRPr="0028098E">
        <w:rPr>
          <w:rFonts w:cs="David" w:hint="cs"/>
          <w:rtl/>
        </w:rPr>
        <w:t>מהותי</w:t>
      </w:r>
      <w:r w:rsidR="0028098E" w:rsidRPr="0028098E">
        <w:rPr>
          <w:rFonts w:cs="David" w:hint="cs"/>
          <w:rtl/>
        </w:rPr>
        <w:t>-</w:t>
      </w:r>
      <w:r w:rsidRPr="0028098E">
        <w:rPr>
          <w:rFonts w:cs="David"/>
          <w:rtl/>
        </w:rPr>
        <w:t xml:space="preserve"> </w:t>
      </w:r>
      <w:r w:rsidRPr="0028098E">
        <w:rPr>
          <w:rFonts w:cs="David" w:hint="cs"/>
          <w:rtl/>
        </w:rPr>
        <w:t>צריך</w:t>
      </w:r>
      <w:r w:rsidRPr="0028098E">
        <w:rPr>
          <w:rFonts w:cs="David"/>
          <w:rtl/>
        </w:rPr>
        <w:t xml:space="preserve"> </w:t>
      </w:r>
      <w:r w:rsidRPr="0028098E">
        <w:rPr>
          <w:rFonts w:cs="David" w:hint="cs"/>
          <w:rtl/>
        </w:rPr>
        <w:t>לבדוק</w:t>
      </w:r>
      <w:r w:rsidRPr="0028098E">
        <w:rPr>
          <w:rFonts w:cs="David"/>
          <w:rtl/>
        </w:rPr>
        <w:t xml:space="preserve"> </w:t>
      </w:r>
      <w:r w:rsidRPr="0028098E">
        <w:rPr>
          <w:rFonts w:cs="David" w:hint="cs"/>
          <w:rtl/>
        </w:rPr>
        <w:t>כל</w:t>
      </w:r>
      <w:r w:rsidRPr="0028098E">
        <w:rPr>
          <w:rFonts w:cs="David"/>
          <w:rtl/>
        </w:rPr>
        <w:t xml:space="preserve"> </w:t>
      </w:r>
      <w:r w:rsidRPr="0028098E">
        <w:rPr>
          <w:rFonts w:cs="David" w:hint="cs"/>
          <w:rtl/>
        </w:rPr>
        <w:t>ממצא</w:t>
      </w:r>
      <w:r w:rsidRPr="0028098E">
        <w:rPr>
          <w:rFonts w:cs="David"/>
          <w:rtl/>
        </w:rPr>
        <w:t xml:space="preserve"> </w:t>
      </w:r>
      <w:r w:rsidRPr="0028098E">
        <w:rPr>
          <w:rFonts w:cs="David" w:hint="cs"/>
          <w:rtl/>
        </w:rPr>
        <w:t>שנמצא</w:t>
      </w:r>
      <w:r w:rsidRPr="0028098E">
        <w:rPr>
          <w:rFonts w:cs="David"/>
          <w:rtl/>
        </w:rPr>
        <w:t xml:space="preserve"> </w:t>
      </w:r>
      <w:r w:rsidRPr="0028098E">
        <w:rPr>
          <w:rFonts w:cs="David" w:hint="cs"/>
          <w:rtl/>
        </w:rPr>
        <w:t>בבית</w:t>
      </w:r>
      <w:r w:rsidRPr="0028098E">
        <w:rPr>
          <w:rFonts w:cs="David"/>
          <w:rtl/>
        </w:rPr>
        <w:t xml:space="preserve"> </w:t>
      </w:r>
      <w:r w:rsidRPr="0028098E">
        <w:rPr>
          <w:rFonts w:cs="David" w:hint="cs"/>
          <w:rtl/>
        </w:rPr>
        <w:t>של</w:t>
      </w:r>
      <w:r w:rsidRPr="0028098E">
        <w:rPr>
          <w:rFonts w:cs="David"/>
          <w:rtl/>
        </w:rPr>
        <w:t xml:space="preserve"> </w:t>
      </w:r>
      <w:r w:rsidRPr="0028098E">
        <w:rPr>
          <w:rFonts w:cs="David" w:hint="cs"/>
          <w:rtl/>
        </w:rPr>
        <w:t>החשוד</w:t>
      </w:r>
      <w:r w:rsidRPr="0028098E">
        <w:rPr>
          <w:rFonts w:cs="David"/>
          <w:rtl/>
        </w:rPr>
        <w:t xml:space="preserve"> </w:t>
      </w:r>
      <w:r w:rsidRPr="0028098E">
        <w:rPr>
          <w:rFonts w:cs="David" w:hint="cs"/>
          <w:rtl/>
        </w:rPr>
        <w:t>ולבדוק</w:t>
      </w:r>
      <w:r w:rsidRPr="0028098E">
        <w:rPr>
          <w:rFonts w:cs="David"/>
          <w:rtl/>
        </w:rPr>
        <w:t xml:space="preserve"> </w:t>
      </w:r>
      <w:r w:rsidRPr="0028098E">
        <w:rPr>
          <w:rFonts w:cs="David" w:hint="cs"/>
          <w:rtl/>
        </w:rPr>
        <w:t>האם</w:t>
      </w:r>
      <w:r w:rsidRPr="0028098E">
        <w:rPr>
          <w:rFonts w:cs="David"/>
          <w:rtl/>
        </w:rPr>
        <w:t xml:space="preserve"> </w:t>
      </w:r>
      <w:r w:rsidRPr="0028098E">
        <w:rPr>
          <w:rFonts w:cs="David" w:hint="cs"/>
          <w:rtl/>
        </w:rPr>
        <w:t>הוא</w:t>
      </w:r>
      <w:r w:rsidRPr="0028098E">
        <w:rPr>
          <w:rFonts w:cs="David"/>
          <w:rtl/>
        </w:rPr>
        <w:t xml:space="preserve"> </w:t>
      </w:r>
      <w:r w:rsidRPr="0028098E">
        <w:rPr>
          <w:rFonts w:cs="David" w:hint="cs"/>
          <w:rtl/>
        </w:rPr>
        <w:t>רלוונטי</w:t>
      </w:r>
      <w:r w:rsidRPr="0028098E">
        <w:rPr>
          <w:rFonts w:cs="David"/>
          <w:rtl/>
        </w:rPr>
        <w:t xml:space="preserve"> </w:t>
      </w:r>
      <w:r w:rsidRPr="0028098E">
        <w:rPr>
          <w:rFonts w:cs="David" w:hint="cs"/>
          <w:rtl/>
        </w:rPr>
        <w:t>או</w:t>
      </w:r>
      <w:r w:rsidRPr="0028098E">
        <w:rPr>
          <w:rFonts w:cs="David"/>
          <w:rtl/>
        </w:rPr>
        <w:t xml:space="preserve"> </w:t>
      </w:r>
      <w:r w:rsidRPr="0028098E">
        <w:rPr>
          <w:rFonts w:cs="David" w:hint="cs"/>
          <w:rtl/>
        </w:rPr>
        <w:t>לא</w:t>
      </w:r>
      <w:r w:rsidR="0028098E" w:rsidRPr="0028098E">
        <w:rPr>
          <w:rFonts w:cs="David" w:hint="cs"/>
          <w:rtl/>
        </w:rPr>
        <w:t xml:space="preserve">. ייתכנו </w:t>
      </w:r>
      <w:r w:rsidRPr="0028098E">
        <w:rPr>
          <w:rFonts w:cs="David" w:hint="cs"/>
          <w:rtl/>
        </w:rPr>
        <w:t>דברים</w:t>
      </w:r>
      <w:r w:rsidRPr="0028098E">
        <w:rPr>
          <w:rFonts w:cs="David"/>
          <w:rtl/>
        </w:rPr>
        <w:t xml:space="preserve"> </w:t>
      </w:r>
      <w:r w:rsidRPr="0028098E">
        <w:rPr>
          <w:rFonts w:cs="David" w:hint="cs"/>
          <w:rtl/>
        </w:rPr>
        <w:t>שיכולים</w:t>
      </w:r>
      <w:r w:rsidRPr="0028098E">
        <w:rPr>
          <w:rFonts w:cs="David"/>
          <w:rtl/>
        </w:rPr>
        <w:t xml:space="preserve"> </w:t>
      </w:r>
      <w:r w:rsidRPr="0028098E">
        <w:rPr>
          <w:rFonts w:cs="David" w:hint="cs"/>
          <w:rtl/>
        </w:rPr>
        <w:t>לפגוע</w:t>
      </w:r>
      <w:r w:rsidRPr="0028098E">
        <w:rPr>
          <w:rFonts w:cs="David"/>
          <w:rtl/>
        </w:rPr>
        <w:t xml:space="preserve"> </w:t>
      </w:r>
      <w:r w:rsidRPr="0028098E">
        <w:rPr>
          <w:rFonts w:cs="David" w:hint="cs"/>
          <w:rtl/>
        </w:rPr>
        <w:t>באופן</w:t>
      </w:r>
      <w:r w:rsidRPr="0028098E">
        <w:rPr>
          <w:rFonts w:cs="David"/>
          <w:rtl/>
        </w:rPr>
        <w:t xml:space="preserve"> </w:t>
      </w:r>
      <w:r w:rsidRPr="0028098E">
        <w:rPr>
          <w:rFonts w:cs="David" w:hint="cs"/>
          <w:rtl/>
        </w:rPr>
        <w:t>קשה</w:t>
      </w:r>
      <w:r w:rsidRPr="0028098E">
        <w:rPr>
          <w:rFonts w:cs="David"/>
          <w:rtl/>
        </w:rPr>
        <w:t xml:space="preserve"> </w:t>
      </w:r>
      <w:r w:rsidRPr="0028098E">
        <w:rPr>
          <w:rFonts w:cs="David" w:hint="cs"/>
          <w:rtl/>
        </w:rPr>
        <w:t>בצדדים</w:t>
      </w:r>
      <w:r w:rsidRPr="0028098E">
        <w:rPr>
          <w:rFonts w:cs="David"/>
          <w:rtl/>
        </w:rPr>
        <w:t xml:space="preserve"> </w:t>
      </w:r>
      <w:r w:rsidRPr="0028098E">
        <w:rPr>
          <w:rFonts w:cs="David" w:hint="cs"/>
          <w:rtl/>
        </w:rPr>
        <w:t>שלישיים</w:t>
      </w:r>
      <w:r w:rsidR="0028098E" w:rsidRPr="0028098E">
        <w:rPr>
          <w:rFonts w:cs="David" w:hint="cs"/>
          <w:rtl/>
        </w:rPr>
        <w:t>.</w:t>
      </w:r>
    </w:p>
    <w:p w:rsidR="009F6241" w:rsidRPr="00295EA7" w:rsidRDefault="009F6241" w:rsidP="004C764E">
      <w:pPr>
        <w:jc w:val="both"/>
        <w:rPr>
          <w:rFonts w:cs="David"/>
          <w:rtl/>
        </w:rPr>
      </w:pPr>
      <w:r w:rsidRPr="0028098E">
        <w:rPr>
          <w:rFonts w:cs="David" w:hint="cs"/>
          <w:b/>
          <w:bCs/>
          <w:rtl/>
        </w:rPr>
        <w:t>עשויה</w:t>
      </w:r>
      <w:r w:rsidRPr="0028098E">
        <w:rPr>
          <w:rFonts w:cs="David"/>
          <w:b/>
          <w:bCs/>
          <w:rtl/>
        </w:rPr>
        <w:t xml:space="preserve"> </w:t>
      </w:r>
      <w:r w:rsidRPr="0028098E">
        <w:rPr>
          <w:rFonts w:cs="David" w:hint="cs"/>
          <w:b/>
          <w:bCs/>
          <w:rtl/>
        </w:rPr>
        <w:t>להיות</w:t>
      </w:r>
      <w:r w:rsidRPr="0028098E">
        <w:rPr>
          <w:rFonts w:cs="David"/>
          <w:b/>
          <w:bCs/>
          <w:rtl/>
        </w:rPr>
        <w:t xml:space="preserve"> </w:t>
      </w:r>
      <w:r w:rsidRPr="0028098E">
        <w:rPr>
          <w:rFonts w:cs="David" w:hint="cs"/>
          <w:b/>
          <w:bCs/>
          <w:rtl/>
        </w:rPr>
        <w:t>נפקות</w:t>
      </w:r>
      <w:r w:rsidRPr="0028098E">
        <w:rPr>
          <w:rFonts w:cs="David"/>
          <w:b/>
          <w:bCs/>
          <w:rtl/>
        </w:rPr>
        <w:t xml:space="preserve"> </w:t>
      </w:r>
      <w:r w:rsidRPr="0028098E">
        <w:rPr>
          <w:rFonts w:cs="David" w:hint="cs"/>
          <w:b/>
          <w:bCs/>
          <w:rtl/>
        </w:rPr>
        <w:t>משמעותית</w:t>
      </w:r>
      <w:r w:rsidRPr="0028098E">
        <w:rPr>
          <w:rFonts w:cs="David"/>
          <w:b/>
          <w:bCs/>
          <w:rtl/>
        </w:rPr>
        <w:t xml:space="preserve"> </w:t>
      </w:r>
      <w:r w:rsidRPr="0028098E">
        <w:rPr>
          <w:rFonts w:cs="David" w:hint="cs"/>
          <w:b/>
          <w:bCs/>
          <w:rtl/>
        </w:rPr>
        <w:t>גם</w:t>
      </w:r>
      <w:r w:rsidRPr="0028098E">
        <w:rPr>
          <w:rFonts w:cs="David"/>
          <w:b/>
          <w:bCs/>
          <w:rtl/>
        </w:rPr>
        <w:t xml:space="preserve"> </w:t>
      </w:r>
      <w:r w:rsidRPr="0028098E">
        <w:rPr>
          <w:rFonts w:cs="David" w:hint="cs"/>
          <w:b/>
          <w:bCs/>
          <w:rtl/>
        </w:rPr>
        <w:t>בשלב</w:t>
      </w:r>
      <w:r w:rsidRPr="0028098E">
        <w:rPr>
          <w:rFonts w:cs="David"/>
          <w:b/>
          <w:bCs/>
          <w:rtl/>
        </w:rPr>
        <w:t xml:space="preserve"> </w:t>
      </w:r>
      <w:r w:rsidRPr="0028098E">
        <w:rPr>
          <w:rFonts w:cs="David" w:hint="cs"/>
          <w:b/>
          <w:bCs/>
          <w:rtl/>
        </w:rPr>
        <w:t>המעצר</w:t>
      </w:r>
      <w:r w:rsidRPr="0028098E">
        <w:rPr>
          <w:rFonts w:cs="David"/>
          <w:b/>
          <w:bCs/>
          <w:rtl/>
        </w:rPr>
        <w:t xml:space="preserve"> </w:t>
      </w:r>
      <w:r w:rsidRPr="0028098E">
        <w:rPr>
          <w:rFonts w:cs="David" w:hint="cs"/>
          <w:b/>
          <w:bCs/>
          <w:rtl/>
        </w:rPr>
        <w:t>משום</w:t>
      </w:r>
      <w:r w:rsidRPr="0028098E">
        <w:rPr>
          <w:rFonts w:cs="David"/>
          <w:b/>
          <w:bCs/>
          <w:rtl/>
        </w:rPr>
        <w:t xml:space="preserve"> </w:t>
      </w:r>
      <w:r w:rsidRPr="0028098E">
        <w:rPr>
          <w:rFonts w:cs="David" w:hint="cs"/>
          <w:b/>
          <w:bCs/>
          <w:rtl/>
        </w:rPr>
        <w:t>שבית</w:t>
      </w:r>
      <w:r w:rsidRPr="0028098E">
        <w:rPr>
          <w:rFonts w:cs="David"/>
          <w:b/>
          <w:bCs/>
          <w:rtl/>
        </w:rPr>
        <w:t xml:space="preserve"> </w:t>
      </w:r>
      <w:r w:rsidRPr="0028098E">
        <w:rPr>
          <w:rFonts w:cs="David" w:hint="cs"/>
          <w:b/>
          <w:bCs/>
          <w:rtl/>
        </w:rPr>
        <w:t>המשפט</w:t>
      </w:r>
      <w:r w:rsidRPr="0028098E">
        <w:rPr>
          <w:rFonts w:cs="David"/>
          <w:b/>
          <w:bCs/>
          <w:rtl/>
        </w:rPr>
        <w:t xml:space="preserve"> </w:t>
      </w:r>
      <w:r w:rsidRPr="0028098E">
        <w:rPr>
          <w:rFonts w:cs="David" w:hint="cs"/>
          <w:b/>
          <w:bCs/>
          <w:rtl/>
        </w:rPr>
        <w:t>נדרש</w:t>
      </w:r>
      <w:r w:rsidRPr="0028098E">
        <w:rPr>
          <w:rFonts w:cs="David"/>
          <w:b/>
          <w:bCs/>
          <w:rtl/>
        </w:rPr>
        <w:t xml:space="preserve"> </w:t>
      </w:r>
      <w:r w:rsidRPr="0028098E">
        <w:rPr>
          <w:rFonts w:cs="David" w:hint="cs"/>
          <w:b/>
          <w:bCs/>
          <w:rtl/>
        </w:rPr>
        <w:t>להעריך</w:t>
      </w:r>
      <w:r w:rsidRPr="0028098E">
        <w:rPr>
          <w:rFonts w:cs="David"/>
          <w:b/>
          <w:bCs/>
          <w:rtl/>
        </w:rPr>
        <w:t xml:space="preserve"> </w:t>
      </w:r>
      <w:r w:rsidRPr="0028098E">
        <w:rPr>
          <w:rFonts w:cs="David" w:hint="cs"/>
          <w:b/>
          <w:bCs/>
          <w:rtl/>
        </w:rPr>
        <w:t>את</w:t>
      </w:r>
      <w:r w:rsidRPr="0028098E">
        <w:rPr>
          <w:rFonts w:cs="David"/>
          <w:b/>
          <w:bCs/>
          <w:rtl/>
        </w:rPr>
        <w:t xml:space="preserve"> </w:t>
      </w:r>
      <w:r w:rsidRPr="0028098E">
        <w:rPr>
          <w:rFonts w:cs="David" w:hint="cs"/>
          <w:b/>
          <w:bCs/>
          <w:rtl/>
        </w:rPr>
        <w:t>סיכויי</w:t>
      </w:r>
      <w:r w:rsidRPr="0028098E">
        <w:rPr>
          <w:rFonts w:cs="David"/>
          <w:b/>
          <w:bCs/>
          <w:rtl/>
        </w:rPr>
        <w:t xml:space="preserve"> </w:t>
      </w:r>
      <w:r w:rsidRPr="0028098E">
        <w:rPr>
          <w:rFonts w:cs="David" w:hint="cs"/>
          <w:b/>
          <w:bCs/>
          <w:rtl/>
        </w:rPr>
        <w:t>ההרשעה</w:t>
      </w:r>
      <w:r w:rsidRPr="0028098E">
        <w:rPr>
          <w:rFonts w:cs="David"/>
          <w:b/>
          <w:bCs/>
          <w:rtl/>
        </w:rPr>
        <w:t xml:space="preserve"> </w:t>
      </w:r>
      <w:r w:rsidRPr="0028098E">
        <w:rPr>
          <w:rFonts w:cs="David" w:hint="cs"/>
          <w:b/>
          <w:bCs/>
          <w:rtl/>
        </w:rPr>
        <w:t>על</w:t>
      </w:r>
      <w:r w:rsidRPr="0028098E">
        <w:rPr>
          <w:rFonts w:cs="David"/>
          <w:b/>
          <w:bCs/>
          <w:rtl/>
        </w:rPr>
        <w:t xml:space="preserve"> </w:t>
      </w:r>
      <w:r w:rsidRPr="0028098E">
        <w:rPr>
          <w:rFonts w:cs="David" w:hint="cs"/>
          <w:b/>
          <w:bCs/>
          <w:rtl/>
        </w:rPr>
        <w:t>סמך</w:t>
      </w:r>
      <w:r w:rsidRPr="0028098E">
        <w:rPr>
          <w:rFonts w:cs="David"/>
          <w:b/>
          <w:bCs/>
          <w:rtl/>
        </w:rPr>
        <w:t xml:space="preserve"> </w:t>
      </w:r>
      <w:r w:rsidRPr="0028098E">
        <w:rPr>
          <w:rFonts w:cs="David" w:hint="cs"/>
          <w:b/>
          <w:bCs/>
          <w:rtl/>
        </w:rPr>
        <w:t>החומר</w:t>
      </w:r>
      <w:r w:rsidRPr="0028098E">
        <w:rPr>
          <w:rFonts w:cs="David"/>
          <w:b/>
          <w:bCs/>
          <w:rtl/>
        </w:rPr>
        <w:t xml:space="preserve"> </w:t>
      </w:r>
      <w:r w:rsidRPr="0028098E">
        <w:rPr>
          <w:rFonts w:cs="David" w:hint="cs"/>
          <w:b/>
          <w:bCs/>
          <w:rtl/>
        </w:rPr>
        <w:t>הגולמי</w:t>
      </w:r>
      <w:r w:rsidRPr="0028098E">
        <w:rPr>
          <w:rFonts w:cs="David"/>
          <w:b/>
          <w:bCs/>
          <w:rtl/>
        </w:rPr>
        <w:t xml:space="preserve"> </w:t>
      </w:r>
      <w:r w:rsidRPr="0028098E">
        <w:rPr>
          <w:rFonts w:cs="David" w:hint="cs"/>
          <w:b/>
          <w:bCs/>
          <w:rtl/>
        </w:rPr>
        <w:t>ולכן</w:t>
      </w:r>
      <w:r w:rsidRPr="0028098E">
        <w:rPr>
          <w:rFonts w:cs="David"/>
          <w:b/>
          <w:bCs/>
          <w:rtl/>
        </w:rPr>
        <w:t xml:space="preserve"> </w:t>
      </w:r>
      <w:r w:rsidRPr="0028098E">
        <w:rPr>
          <w:rFonts w:cs="David" w:hint="cs"/>
          <w:b/>
          <w:bCs/>
          <w:rtl/>
        </w:rPr>
        <w:t>השאלה</w:t>
      </w:r>
      <w:r w:rsidRPr="0028098E">
        <w:rPr>
          <w:rFonts w:cs="David"/>
          <w:b/>
          <w:bCs/>
          <w:rtl/>
        </w:rPr>
        <w:t xml:space="preserve"> </w:t>
      </w:r>
      <w:r w:rsidRPr="0028098E">
        <w:rPr>
          <w:rFonts w:cs="David" w:hint="cs"/>
          <w:b/>
          <w:bCs/>
          <w:rtl/>
        </w:rPr>
        <w:t>מהו</w:t>
      </w:r>
      <w:r w:rsidRPr="0028098E">
        <w:rPr>
          <w:rFonts w:cs="David"/>
          <w:b/>
          <w:bCs/>
          <w:rtl/>
        </w:rPr>
        <w:t xml:space="preserve"> </w:t>
      </w:r>
      <w:r w:rsidRPr="0028098E">
        <w:rPr>
          <w:rFonts w:cs="David" w:hint="cs"/>
          <w:b/>
          <w:bCs/>
          <w:rtl/>
        </w:rPr>
        <w:t>חומר</w:t>
      </w:r>
      <w:r w:rsidRPr="0028098E">
        <w:rPr>
          <w:rFonts w:cs="David"/>
          <w:b/>
          <w:bCs/>
          <w:rtl/>
        </w:rPr>
        <w:t xml:space="preserve"> </w:t>
      </w:r>
      <w:r w:rsidRPr="0028098E">
        <w:rPr>
          <w:rFonts w:cs="David" w:hint="cs"/>
          <w:b/>
          <w:bCs/>
          <w:rtl/>
        </w:rPr>
        <w:t>החקירה</w:t>
      </w:r>
      <w:r w:rsidRPr="0028098E">
        <w:rPr>
          <w:rFonts w:cs="David"/>
          <w:b/>
          <w:bCs/>
          <w:rtl/>
        </w:rPr>
        <w:t xml:space="preserve"> </w:t>
      </w:r>
      <w:r w:rsidRPr="0028098E">
        <w:rPr>
          <w:rFonts w:cs="David" w:hint="cs"/>
          <w:b/>
          <w:bCs/>
          <w:rtl/>
        </w:rPr>
        <w:t>היא</w:t>
      </w:r>
      <w:r w:rsidRPr="0028098E">
        <w:rPr>
          <w:rFonts w:cs="David"/>
          <w:b/>
          <w:bCs/>
          <w:rtl/>
        </w:rPr>
        <w:t xml:space="preserve"> </w:t>
      </w:r>
      <w:r w:rsidRPr="0028098E">
        <w:rPr>
          <w:rFonts w:cs="David" w:hint="cs"/>
          <w:b/>
          <w:bCs/>
          <w:rtl/>
        </w:rPr>
        <w:t>שאלה</w:t>
      </w:r>
      <w:r w:rsidRPr="0028098E">
        <w:rPr>
          <w:rFonts w:cs="David"/>
          <w:b/>
          <w:bCs/>
          <w:rtl/>
        </w:rPr>
        <w:t xml:space="preserve"> </w:t>
      </w:r>
      <w:r w:rsidRPr="0028098E">
        <w:rPr>
          <w:rFonts w:cs="David" w:hint="cs"/>
          <w:b/>
          <w:bCs/>
          <w:rtl/>
        </w:rPr>
        <w:t>קריטית</w:t>
      </w:r>
      <w:r w:rsidRPr="0028098E">
        <w:rPr>
          <w:rFonts w:cs="David"/>
          <w:rtl/>
        </w:rPr>
        <w:t xml:space="preserve"> </w:t>
      </w:r>
      <w:r w:rsidRPr="0028098E">
        <w:rPr>
          <w:rFonts w:cs="David" w:hint="cs"/>
          <w:rtl/>
        </w:rPr>
        <w:t>והקושי</w:t>
      </w:r>
      <w:r w:rsidRPr="0028098E">
        <w:rPr>
          <w:rFonts w:cs="David"/>
          <w:rtl/>
        </w:rPr>
        <w:t xml:space="preserve"> </w:t>
      </w:r>
      <w:r w:rsidRPr="0028098E">
        <w:rPr>
          <w:rFonts w:cs="David" w:hint="cs"/>
          <w:rtl/>
        </w:rPr>
        <w:t>של</w:t>
      </w:r>
      <w:r w:rsidRPr="0028098E">
        <w:rPr>
          <w:rFonts w:cs="David"/>
          <w:rtl/>
        </w:rPr>
        <w:t xml:space="preserve"> </w:t>
      </w:r>
      <w:r w:rsidRPr="0028098E">
        <w:rPr>
          <w:rFonts w:cs="David" w:hint="cs"/>
          <w:rtl/>
        </w:rPr>
        <w:t>בימ</w:t>
      </w:r>
      <w:r w:rsidRPr="0028098E">
        <w:rPr>
          <w:rFonts w:cs="David"/>
          <w:rtl/>
        </w:rPr>
        <w:t>"</w:t>
      </w:r>
      <w:r w:rsidRPr="0028098E">
        <w:rPr>
          <w:rFonts w:cs="David" w:hint="cs"/>
          <w:rtl/>
        </w:rPr>
        <w:t>ש</w:t>
      </w:r>
      <w:r w:rsidRPr="0028098E">
        <w:rPr>
          <w:rFonts w:cs="David"/>
          <w:rtl/>
        </w:rPr>
        <w:t xml:space="preserve"> </w:t>
      </w:r>
      <w:r w:rsidRPr="0028098E">
        <w:rPr>
          <w:rFonts w:cs="David" w:hint="cs"/>
          <w:rtl/>
        </w:rPr>
        <w:t>הוא</w:t>
      </w:r>
      <w:r w:rsidRPr="0028098E">
        <w:rPr>
          <w:rFonts w:cs="David"/>
          <w:rtl/>
        </w:rPr>
        <w:t xml:space="preserve"> </w:t>
      </w:r>
      <w:r w:rsidRPr="0028098E">
        <w:rPr>
          <w:rFonts w:cs="David" w:hint="cs"/>
          <w:rtl/>
        </w:rPr>
        <w:t>לבצע</w:t>
      </w:r>
      <w:r w:rsidRPr="0028098E">
        <w:rPr>
          <w:rFonts w:cs="David"/>
          <w:rtl/>
        </w:rPr>
        <w:t xml:space="preserve"> </w:t>
      </w:r>
      <w:r w:rsidRPr="0028098E">
        <w:rPr>
          <w:rFonts w:cs="David" w:hint="cs"/>
          <w:rtl/>
        </w:rPr>
        <w:t>הערכה</w:t>
      </w:r>
      <w:r w:rsidRPr="0028098E">
        <w:rPr>
          <w:rFonts w:cs="David"/>
          <w:rtl/>
        </w:rPr>
        <w:t xml:space="preserve"> </w:t>
      </w:r>
      <w:r w:rsidRPr="0028098E">
        <w:rPr>
          <w:rFonts w:cs="David" w:hint="cs"/>
          <w:rtl/>
        </w:rPr>
        <w:t>ולקבוע</w:t>
      </w:r>
      <w:r w:rsidRPr="0028098E">
        <w:rPr>
          <w:rFonts w:cs="David"/>
          <w:rtl/>
        </w:rPr>
        <w:t xml:space="preserve"> </w:t>
      </w:r>
      <w:r w:rsidRPr="0028098E">
        <w:rPr>
          <w:rFonts w:cs="David" w:hint="cs"/>
          <w:rtl/>
        </w:rPr>
        <w:t>ראיות</w:t>
      </w:r>
      <w:r w:rsidRPr="0028098E">
        <w:rPr>
          <w:rFonts w:cs="David"/>
          <w:rtl/>
        </w:rPr>
        <w:t xml:space="preserve"> </w:t>
      </w:r>
      <w:r w:rsidRPr="0028098E">
        <w:rPr>
          <w:rFonts w:cs="David" w:hint="cs"/>
          <w:rtl/>
        </w:rPr>
        <w:t>לכאורה</w:t>
      </w:r>
      <w:r w:rsidRPr="0028098E">
        <w:rPr>
          <w:rFonts w:cs="David"/>
          <w:rtl/>
        </w:rPr>
        <w:t xml:space="preserve"> </w:t>
      </w:r>
      <w:r w:rsidRPr="0028098E">
        <w:rPr>
          <w:rFonts w:cs="David" w:hint="cs"/>
          <w:rtl/>
        </w:rPr>
        <w:t>כן</w:t>
      </w:r>
      <w:r w:rsidRPr="0028098E">
        <w:rPr>
          <w:rFonts w:cs="David"/>
          <w:rtl/>
        </w:rPr>
        <w:t xml:space="preserve"> </w:t>
      </w:r>
      <w:r w:rsidRPr="0028098E">
        <w:rPr>
          <w:rFonts w:cs="David" w:hint="cs"/>
          <w:rtl/>
        </w:rPr>
        <w:t>או</w:t>
      </w:r>
      <w:r w:rsidRPr="0028098E">
        <w:rPr>
          <w:rFonts w:cs="David"/>
          <w:rtl/>
        </w:rPr>
        <w:t xml:space="preserve"> </w:t>
      </w:r>
      <w:r w:rsidRPr="0028098E">
        <w:rPr>
          <w:rFonts w:cs="David" w:hint="cs"/>
          <w:rtl/>
        </w:rPr>
        <w:t>לא</w:t>
      </w:r>
      <w:r w:rsidRPr="0028098E">
        <w:rPr>
          <w:rFonts w:cs="David"/>
          <w:rtl/>
        </w:rPr>
        <w:t xml:space="preserve">, </w:t>
      </w:r>
      <w:r w:rsidRPr="0028098E">
        <w:rPr>
          <w:rFonts w:cs="David" w:hint="cs"/>
          <w:rtl/>
        </w:rPr>
        <w:t>כאשר</w:t>
      </w:r>
      <w:r w:rsidRPr="0028098E">
        <w:rPr>
          <w:rFonts w:cs="David"/>
          <w:rtl/>
        </w:rPr>
        <w:t xml:space="preserve"> </w:t>
      </w:r>
      <w:r w:rsidRPr="0028098E">
        <w:rPr>
          <w:rFonts w:cs="David" w:hint="cs"/>
          <w:rtl/>
        </w:rPr>
        <w:t>התשתית</w:t>
      </w:r>
      <w:r w:rsidRPr="0028098E">
        <w:rPr>
          <w:rFonts w:cs="David"/>
          <w:rtl/>
        </w:rPr>
        <w:t xml:space="preserve"> </w:t>
      </w:r>
      <w:r w:rsidRPr="0028098E">
        <w:rPr>
          <w:rFonts w:cs="David" w:hint="cs"/>
          <w:rtl/>
        </w:rPr>
        <w:t>הגולמית</w:t>
      </w:r>
      <w:r w:rsidRPr="0028098E">
        <w:rPr>
          <w:rFonts w:cs="David"/>
          <w:rtl/>
        </w:rPr>
        <w:t xml:space="preserve"> </w:t>
      </w:r>
      <w:r w:rsidRPr="0028098E">
        <w:rPr>
          <w:rFonts w:cs="David" w:hint="cs"/>
          <w:rtl/>
        </w:rPr>
        <w:t>היא</w:t>
      </w:r>
      <w:r w:rsidRPr="0028098E">
        <w:rPr>
          <w:rFonts w:cs="David"/>
          <w:rtl/>
        </w:rPr>
        <w:t xml:space="preserve"> </w:t>
      </w:r>
      <w:r w:rsidRPr="0028098E">
        <w:rPr>
          <w:rFonts w:cs="David" w:hint="cs"/>
          <w:rtl/>
        </w:rPr>
        <w:t>לא</w:t>
      </w:r>
      <w:r w:rsidRPr="0028098E">
        <w:rPr>
          <w:rFonts w:cs="David"/>
          <w:rtl/>
        </w:rPr>
        <w:t xml:space="preserve"> </w:t>
      </w:r>
      <w:r w:rsidRPr="0028098E">
        <w:rPr>
          <w:rFonts w:cs="David" w:hint="cs"/>
          <w:rtl/>
        </w:rPr>
        <w:t>ברורה</w:t>
      </w:r>
      <w:r w:rsidRPr="0028098E">
        <w:rPr>
          <w:rFonts w:cs="David"/>
          <w:rtl/>
        </w:rPr>
        <w:t>.</w:t>
      </w:r>
      <w:r w:rsidR="0028098E">
        <w:rPr>
          <w:rFonts w:cs="David" w:hint="cs"/>
          <w:rtl/>
        </w:rPr>
        <w:t xml:space="preserve"> </w:t>
      </w:r>
      <w:r w:rsidRPr="008B33E9">
        <w:rPr>
          <w:rFonts w:cs="David" w:hint="cs"/>
          <w:b/>
          <w:bCs/>
          <w:color w:val="0070C0"/>
          <w:highlight w:val="yellow"/>
          <w:u w:val="single"/>
          <w:rtl/>
        </w:rPr>
        <w:t>בש</w:t>
      </w:r>
      <w:r w:rsidRPr="008B33E9">
        <w:rPr>
          <w:rFonts w:cs="David"/>
          <w:b/>
          <w:bCs/>
          <w:color w:val="0070C0"/>
          <w:highlight w:val="yellow"/>
          <w:u w:val="single"/>
          <w:rtl/>
        </w:rPr>
        <w:t>"</w:t>
      </w:r>
      <w:r w:rsidRPr="008B33E9">
        <w:rPr>
          <w:rFonts w:cs="David" w:hint="cs"/>
          <w:b/>
          <w:bCs/>
          <w:color w:val="0070C0"/>
          <w:highlight w:val="yellow"/>
          <w:u w:val="single"/>
          <w:rtl/>
        </w:rPr>
        <w:t>פ</w:t>
      </w:r>
      <w:r w:rsidRPr="008B33E9">
        <w:rPr>
          <w:rFonts w:cs="David"/>
          <w:b/>
          <w:bCs/>
          <w:color w:val="0070C0"/>
          <w:highlight w:val="yellow"/>
          <w:u w:val="single"/>
          <w:rtl/>
        </w:rPr>
        <w:t xml:space="preserve"> </w:t>
      </w:r>
      <w:proofErr w:type="spellStart"/>
      <w:r w:rsidRPr="008B33E9">
        <w:rPr>
          <w:rFonts w:cs="David" w:hint="cs"/>
          <w:b/>
          <w:bCs/>
          <w:color w:val="0070C0"/>
          <w:highlight w:val="yellow"/>
          <w:u w:val="single"/>
          <w:rtl/>
        </w:rPr>
        <w:t>אזריאן</w:t>
      </w:r>
      <w:proofErr w:type="spellEnd"/>
      <w:r w:rsidRPr="008B33E9">
        <w:rPr>
          <w:rFonts w:cs="David"/>
          <w:b/>
          <w:bCs/>
          <w:color w:val="0070C0"/>
          <w:highlight w:val="yellow"/>
          <w:u w:val="single"/>
          <w:rtl/>
        </w:rPr>
        <w:t xml:space="preserve"> </w:t>
      </w:r>
      <w:r w:rsidRPr="008B33E9">
        <w:rPr>
          <w:rFonts w:cs="David" w:hint="cs"/>
          <w:b/>
          <w:bCs/>
          <w:color w:val="0070C0"/>
          <w:highlight w:val="yellow"/>
          <w:u w:val="single"/>
          <w:rtl/>
        </w:rPr>
        <w:t>שורץ</w:t>
      </w:r>
      <w:r w:rsidRPr="008B33E9">
        <w:rPr>
          <w:rFonts w:cs="David"/>
          <w:color w:val="0070C0"/>
          <w:rtl/>
        </w:rPr>
        <w:t xml:space="preserve">- </w:t>
      </w:r>
      <w:r w:rsidRPr="008B33E9">
        <w:rPr>
          <w:rFonts w:cs="David" w:hint="cs"/>
          <w:color w:val="0070C0"/>
          <w:rtl/>
        </w:rPr>
        <w:t>נידון</w:t>
      </w:r>
      <w:r w:rsidRPr="008B33E9">
        <w:rPr>
          <w:rFonts w:cs="David"/>
          <w:color w:val="0070C0"/>
          <w:rtl/>
        </w:rPr>
        <w:t xml:space="preserve"> </w:t>
      </w:r>
      <w:r w:rsidRPr="008B33E9">
        <w:rPr>
          <w:rFonts w:cs="David" w:hint="cs"/>
          <w:color w:val="0070C0"/>
          <w:rtl/>
        </w:rPr>
        <w:t>ערר</w:t>
      </w:r>
      <w:r w:rsidRPr="008B33E9">
        <w:rPr>
          <w:rFonts w:cs="David"/>
          <w:color w:val="0070C0"/>
          <w:rtl/>
        </w:rPr>
        <w:t xml:space="preserve"> </w:t>
      </w:r>
      <w:r w:rsidRPr="008B33E9">
        <w:rPr>
          <w:rFonts w:cs="David" w:hint="cs"/>
          <w:color w:val="0070C0"/>
          <w:rtl/>
        </w:rPr>
        <w:t>של</w:t>
      </w:r>
      <w:r w:rsidR="008B33E9" w:rsidRPr="008B33E9">
        <w:rPr>
          <w:rFonts w:cs="David" w:hint="cs"/>
          <w:color w:val="0070C0"/>
          <w:rtl/>
        </w:rPr>
        <w:t xml:space="preserve"> </w:t>
      </w:r>
      <w:r w:rsidRPr="008B33E9">
        <w:rPr>
          <w:rFonts w:cs="David" w:hint="cs"/>
          <w:color w:val="0070C0"/>
          <w:rtl/>
        </w:rPr>
        <w:t>נאשם</w:t>
      </w:r>
      <w:r w:rsidRPr="008B33E9">
        <w:rPr>
          <w:rFonts w:cs="David"/>
          <w:color w:val="0070C0"/>
          <w:rtl/>
        </w:rPr>
        <w:t xml:space="preserve"> </w:t>
      </w:r>
      <w:r w:rsidRPr="008B33E9">
        <w:rPr>
          <w:rFonts w:cs="David" w:hint="cs"/>
          <w:color w:val="0070C0"/>
          <w:rtl/>
        </w:rPr>
        <w:t>שהורשע</w:t>
      </w:r>
      <w:r w:rsidRPr="008B33E9">
        <w:rPr>
          <w:rFonts w:cs="David"/>
          <w:color w:val="0070C0"/>
          <w:rtl/>
        </w:rPr>
        <w:t xml:space="preserve"> </w:t>
      </w:r>
      <w:r w:rsidRPr="008B33E9">
        <w:rPr>
          <w:rFonts w:cs="David" w:hint="cs"/>
          <w:color w:val="0070C0"/>
          <w:rtl/>
        </w:rPr>
        <w:t>במעשה</w:t>
      </w:r>
      <w:r w:rsidRPr="008B33E9">
        <w:rPr>
          <w:rFonts w:cs="David"/>
          <w:color w:val="0070C0"/>
          <w:rtl/>
        </w:rPr>
        <w:t xml:space="preserve"> </w:t>
      </w:r>
      <w:r w:rsidRPr="008B33E9">
        <w:rPr>
          <w:rFonts w:cs="David" w:hint="cs"/>
          <w:color w:val="0070C0"/>
          <w:rtl/>
        </w:rPr>
        <w:t>אינוס</w:t>
      </w:r>
      <w:r w:rsidRPr="008B33E9">
        <w:rPr>
          <w:rFonts w:cs="David"/>
          <w:color w:val="0070C0"/>
          <w:rtl/>
        </w:rPr>
        <w:t xml:space="preserve"> </w:t>
      </w:r>
      <w:r w:rsidRPr="008B33E9">
        <w:rPr>
          <w:rFonts w:cs="David" w:hint="cs"/>
          <w:color w:val="0070C0"/>
          <w:rtl/>
        </w:rPr>
        <w:t>אלים</w:t>
      </w:r>
      <w:r w:rsidRPr="008B33E9">
        <w:rPr>
          <w:rFonts w:cs="David"/>
          <w:color w:val="0070C0"/>
          <w:rtl/>
        </w:rPr>
        <w:t xml:space="preserve"> </w:t>
      </w:r>
      <w:r w:rsidRPr="008B33E9">
        <w:rPr>
          <w:rFonts w:cs="David" w:hint="cs"/>
          <w:color w:val="0070C0"/>
          <w:rtl/>
        </w:rPr>
        <w:t>מאוד</w:t>
      </w:r>
      <w:r w:rsidRPr="008B33E9">
        <w:rPr>
          <w:rFonts w:cs="David"/>
          <w:color w:val="0070C0"/>
          <w:rtl/>
        </w:rPr>
        <w:t xml:space="preserve"> </w:t>
      </w:r>
      <w:r w:rsidRPr="008B33E9">
        <w:rPr>
          <w:rFonts w:cs="David" w:hint="cs"/>
          <w:color w:val="0070C0"/>
          <w:rtl/>
        </w:rPr>
        <w:t>של</w:t>
      </w:r>
      <w:r w:rsidRPr="008B33E9">
        <w:rPr>
          <w:rFonts w:cs="David"/>
          <w:color w:val="0070C0"/>
          <w:rtl/>
        </w:rPr>
        <w:t xml:space="preserve"> </w:t>
      </w:r>
      <w:r w:rsidRPr="008B33E9">
        <w:rPr>
          <w:rFonts w:cs="David" w:hint="cs"/>
          <w:color w:val="0070C0"/>
          <w:rtl/>
        </w:rPr>
        <w:t>ילדה</w:t>
      </w:r>
      <w:r w:rsidRPr="008B33E9">
        <w:rPr>
          <w:rFonts w:cs="David"/>
          <w:color w:val="0070C0"/>
          <w:rtl/>
        </w:rPr>
        <w:t xml:space="preserve"> </w:t>
      </w:r>
      <w:r w:rsidRPr="008B33E9">
        <w:rPr>
          <w:rFonts w:cs="David" w:hint="cs"/>
          <w:color w:val="0070C0"/>
          <w:rtl/>
        </w:rPr>
        <w:t>בת</w:t>
      </w:r>
      <w:r w:rsidRPr="008B33E9">
        <w:rPr>
          <w:rFonts w:cs="David"/>
          <w:color w:val="0070C0"/>
          <w:rtl/>
        </w:rPr>
        <w:t xml:space="preserve"> 11 </w:t>
      </w:r>
      <w:r w:rsidRPr="008B33E9">
        <w:rPr>
          <w:rFonts w:cs="David" w:hint="cs"/>
          <w:color w:val="0070C0"/>
          <w:rtl/>
        </w:rPr>
        <w:t>שבגינם</w:t>
      </w:r>
      <w:r w:rsidRPr="008B33E9">
        <w:rPr>
          <w:rFonts w:cs="David"/>
          <w:color w:val="0070C0"/>
          <w:rtl/>
        </w:rPr>
        <w:t xml:space="preserve"> </w:t>
      </w:r>
      <w:r w:rsidRPr="008B33E9">
        <w:rPr>
          <w:rFonts w:cs="David" w:hint="cs"/>
          <w:color w:val="0070C0"/>
          <w:rtl/>
        </w:rPr>
        <w:t>נדון</w:t>
      </w:r>
      <w:r w:rsidRPr="008B33E9">
        <w:rPr>
          <w:rFonts w:cs="David"/>
          <w:color w:val="0070C0"/>
          <w:rtl/>
        </w:rPr>
        <w:t xml:space="preserve"> </w:t>
      </w:r>
      <w:r w:rsidRPr="008B33E9">
        <w:rPr>
          <w:rFonts w:cs="David" w:hint="cs"/>
          <w:color w:val="0070C0"/>
          <w:rtl/>
        </w:rPr>
        <w:t>ל</w:t>
      </w:r>
      <w:r w:rsidRPr="008B33E9">
        <w:rPr>
          <w:rFonts w:cs="David"/>
          <w:color w:val="0070C0"/>
          <w:rtl/>
        </w:rPr>
        <w:t xml:space="preserve">20 </w:t>
      </w:r>
      <w:r w:rsidRPr="008B33E9">
        <w:rPr>
          <w:rFonts w:cs="David" w:hint="cs"/>
          <w:color w:val="0070C0"/>
          <w:rtl/>
        </w:rPr>
        <w:t>שנות</w:t>
      </w:r>
      <w:r w:rsidRPr="008B33E9">
        <w:rPr>
          <w:rFonts w:cs="David"/>
          <w:color w:val="0070C0"/>
          <w:rtl/>
        </w:rPr>
        <w:t xml:space="preserve"> </w:t>
      </w:r>
      <w:r w:rsidRPr="008B33E9">
        <w:rPr>
          <w:rFonts w:cs="David" w:hint="cs"/>
          <w:color w:val="0070C0"/>
          <w:rtl/>
        </w:rPr>
        <w:t>מאסר</w:t>
      </w:r>
      <w:r w:rsidRPr="008B33E9">
        <w:rPr>
          <w:rFonts w:cs="David"/>
          <w:color w:val="0070C0"/>
          <w:rtl/>
        </w:rPr>
        <w:t xml:space="preserve"> </w:t>
      </w:r>
      <w:r w:rsidRPr="008B33E9">
        <w:rPr>
          <w:rFonts w:cs="David" w:hint="cs"/>
          <w:color w:val="0070C0"/>
          <w:rtl/>
        </w:rPr>
        <w:t>והייתה</w:t>
      </w:r>
      <w:r w:rsidRPr="008B33E9">
        <w:rPr>
          <w:rFonts w:cs="David"/>
          <w:color w:val="0070C0"/>
          <w:rtl/>
        </w:rPr>
        <w:t xml:space="preserve"> </w:t>
      </w:r>
      <w:r w:rsidRPr="008B33E9">
        <w:rPr>
          <w:rFonts w:cs="David" w:hint="cs"/>
          <w:color w:val="0070C0"/>
          <w:rtl/>
        </w:rPr>
        <w:t>בקשה</w:t>
      </w:r>
      <w:r w:rsidRPr="008B33E9">
        <w:rPr>
          <w:rFonts w:cs="David"/>
          <w:color w:val="0070C0"/>
          <w:rtl/>
        </w:rPr>
        <w:t xml:space="preserve"> </w:t>
      </w:r>
      <w:r w:rsidRPr="008B33E9">
        <w:rPr>
          <w:rFonts w:cs="David" w:hint="cs"/>
          <w:color w:val="0070C0"/>
          <w:rtl/>
        </w:rPr>
        <w:t>למשפט</w:t>
      </w:r>
      <w:r w:rsidRPr="008B33E9">
        <w:rPr>
          <w:rFonts w:cs="David"/>
          <w:color w:val="0070C0"/>
          <w:rtl/>
        </w:rPr>
        <w:t xml:space="preserve"> </w:t>
      </w:r>
      <w:r w:rsidRPr="008B33E9">
        <w:rPr>
          <w:rFonts w:cs="David" w:hint="cs"/>
          <w:color w:val="0070C0"/>
          <w:rtl/>
        </w:rPr>
        <w:t>חוזר</w:t>
      </w:r>
      <w:r w:rsidRPr="008B33E9">
        <w:rPr>
          <w:rFonts w:cs="David"/>
          <w:color w:val="0070C0"/>
          <w:rtl/>
        </w:rPr>
        <w:t xml:space="preserve"> </w:t>
      </w:r>
      <w:r w:rsidRPr="008B33E9">
        <w:rPr>
          <w:rFonts w:cs="David" w:hint="cs"/>
          <w:color w:val="0070C0"/>
          <w:rtl/>
        </w:rPr>
        <w:t>שהתקבלה</w:t>
      </w:r>
      <w:r w:rsidRPr="008B33E9">
        <w:rPr>
          <w:rFonts w:cs="David"/>
          <w:color w:val="0070C0"/>
          <w:rtl/>
        </w:rPr>
        <w:t xml:space="preserve">. </w:t>
      </w:r>
      <w:r w:rsidRPr="008B33E9">
        <w:rPr>
          <w:rFonts w:cs="David" w:hint="cs"/>
          <w:color w:val="0070C0"/>
          <w:rtl/>
        </w:rPr>
        <w:t>הוא</w:t>
      </w:r>
      <w:r w:rsidRPr="008B33E9">
        <w:rPr>
          <w:rFonts w:cs="David"/>
          <w:color w:val="0070C0"/>
          <w:rtl/>
        </w:rPr>
        <w:t xml:space="preserve"> </w:t>
      </w:r>
      <w:r w:rsidRPr="008B33E9">
        <w:rPr>
          <w:rFonts w:cs="David" w:hint="cs"/>
          <w:color w:val="0070C0"/>
          <w:rtl/>
        </w:rPr>
        <w:t>ביקש</w:t>
      </w:r>
      <w:r w:rsidRPr="008B33E9">
        <w:rPr>
          <w:rFonts w:cs="David"/>
          <w:color w:val="0070C0"/>
          <w:rtl/>
        </w:rPr>
        <w:t xml:space="preserve"> </w:t>
      </w:r>
      <w:r w:rsidRPr="008B33E9">
        <w:rPr>
          <w:rFonts w:cs="David" w:hint="cs"/>
          <w:color w:val="0070C0"/>
          <w:rtl/>
        </w:rPr>
        <w:t>לקבל</w:t>
      </w:r>
      <w:r w:rsidRPr="008B33E9">
        <w:rPr>
          <w:rFonts w:cs="David"/>
          <w:color w:val="0070C0"/>
          <w:rtl/>
        </w:rPr>
        <w:t xml:space="preserve"> </w:t>
      </w:r>
      <w:r w:rsidRPr="008B33E9">
        <w:rPr>
          <w:rFonts w:cs="David" w:hint="cs"/>
          <w:color w:val="0070C0"/>
          <w:rtl/>
        </w:rPr>
        <w:t>לידיו</w:t>
      </w:r>
      <w:r w:rsidRPr="008B33E9">
        <w:rPr>
          <w:rFonts w:cs="David"/>
          <w:color w:val="0070C0"/>
          <w:rtl/>
        </w:rPr>
        <w:t xml:space="preserve"> </w:t>
      </w:r>
      <w:r w:rsidRPr="008B33E9">
        <w:rPr>
          <w:rFonts w:cs="David" w:hint="cs"/>
          <w:color w:val="0070C0"/>
          <w:rtl/>
        </w:rPr>
        <w:t>חומר</w:t>
      </w:r>
      <w:r w:rsidRPr="008B33E9">
        <w:rPr>
          <w:rFonts w:cs="David"/>
          <w:color w:val="0070C0"/>
          <w:rtl/>
        </w:rPr>
        <w:t xml:space="preserve"> </w:t>
      </w:r>
      <w:r w:rsidRPr="008B33E9">
        <w:rPr>
          <w:rFonts w:cs="David" w:hint="cs"/>
          <w:color w:val="0070C0"/>
          <w:rtl/>
        </w:rPr>
        <w:t>שנמצא</w:t>
      </w:r>
      <w:r w:rsidRPr="008B33E9">
        <w:rPr>
          <w:rFonts w:cs="David"/>
          <w:color w:val="0070C0"/>
          <w:rtl/>
        </w:rPr>
        <w:t xml:space="preserve"> </w:t>
      </w:r>
      <w:r w:rsidRPr="008B33E9">
        <w:rPr>
          <w:rFonts w:cs="David" w:hint="cs"/>
          <w:color w:val="0070C0"/>
          <w:rtl/>
        </w:rPr>
        <w:t>בכתמים</w:t>
      </w:r>
      <w:r w:rsidRPr="008B33E9">
        <w:rPr>
          <w:rFonts w:cs="David"/>
          <w:color w:val="0070C0"/>
          <w:rtl/>
        </w:rPr>
        <w:t xml:space="preserve"> </w:t>
      </w:r>
      <w:r w:rsidRPr="008B33E9">
        <w:rPr>
          <w:rFonts w:cs="David" w:hint="cs"/>
          <w:color w:val="0070C0"/>
          <w:rtl/>
        </w:rPr>
        <w:t>שעל</w:t>
      </w:r>
      <w:r w:rsidRPr="008B33E9">
        <w:rPr>
          <w:rFonts w:cs="David"/>
          <w:color w:val="0070C0"/>
          <w:rtl/>
        </w:rPr>
        <w:t xml:space="preserve"> </w:t>
      </w:r>
      <w:r w:rsidRPr="008B33E9">
        <w:rPr>
          <w:rFonts w:cs="David" w:hint="cs"/>
          <w:color w:val="0070C0"/>
          <w:rtl/>
        </w:rPr>
        <w:t>המזרן</w:t>
      </w:r>
      <w:r w:rsidRPr="008B33E9">
        <w:rPr>
          <w:rFonts w:cs="David"/>
          <w:color w:val="0070C0"/>
          <w:rtl/>
        </w:rPr>
        <w:t xml:space="preserve"> </w:t>
      </w:r>
      <w:r w:rsidRPr="008B33E9">
        <w:rPr>
          <w:rFonts w:cs="David" w:hint="cs"/>
          <w:color w:val="0070C0"/>
          <w:rtl/>
        </w:rPr>
        <w:t>ועל</w:t>
      </w:r>
      <w:r w:rsidRPr="008B33E9">
        <w:rPr>
          <w:rFonts w:cs="David"/>
          <w:color w:val="0070C0"/>
          <w:rtl/>
        </w:rPr>
        <w:t xml:space="preserve"> </w:t>
      </w:r>
      <w:r w:rsidRPr="008B33E9">
        <w:rPr>
          <w:rFonts w:cs="David" w:hint="cs"/>
          <w:color w:val="0070C0"/>
          <w:rtl/>
        </w:rPr>
        <w:t>השמיכה</w:t>
      </w:r>
      <w:r w:rsidRPr="008B33E9">
        <w:rPr>
          <w:rFonts w:cs="David"/>
          <w:color w:val="0070C0"/>
          <w:rtl/>
        </w:rPr>
        <w:t xml:space="preserve"> (</w:t>
      </w:r>
      <w:r w:rsidRPr="008B33E9">
        <w:rPr>
          <w:rFonts w:cs="David" w:hint="cs"/>
          <w:color w:val="0070C0"/>
          <w:rtl/>
        </w:rPr>
        <w:t>האונס</w:t>
      </w:r>
      <w:r w:rsidRPr="008B33E9">
        <w:rPr>
          <w:rFonts w:cs="David"/>
          <w:color w:val="0070C0"/>
          <w:rtl/>
        </w:rPr>
        <w:t xml:space="preserve"> </w:t>
      </w:r>
      <w:r w:rsidRPr="008B33E9">
        <w:rPr>
          <w:rFonts w:cs="David" w:hint="cs"/>
          <w:color w:val="0070C0"/>
          <w:rtl/>
        </w:rPr>
        <w:t>בוצע</w:t>
      </w:r>
      <w:r w:rsidRPr="008B33E9">
        <w:rPr>
          <w:rFonts w:cs="David"/>
          <w:color w:val="0070C0"/>
          <w:rtl/>
        </w:rPr>
        <w:t xml:space="preserve"> </w:t>
      </w:r>
      <w:r w:rsidRPr="008B33E9">
        <w:rPr>
          <w:rFonts w:cs="David" w:hint="cs"/>
          <w:color w:val="0070C0"/>
          <w:rtl/>
        </w:rPr>
        <w:t>באיזשהו</w:t>
      </w:r>
      <w:r w:rsidRPr="008B33E9">
        <w:rPr>
          <w:rFonts w:cs="David"/>
          <w:color w:val="0070C0"/>
          <w:rtl/>
        </w:rPr>
        <w:t xml:space="preserve"> </w:t>
      </w:r>
      <w:r w:rsidRPr="008B33E9">
        <w:rPr>
          <w:rFonts w:cs="David" w:hint="cs"/>
          <w:color w:val="0070C0"/>
          <w:rtl/>
        </w:rPr>
        <w:t>מקלט</w:t>
      </w:r>
      <w:r w:rsidRPr="008B33E9">
        <w:rPr>
          <w:rFonts w:cs="David"/>
          <w:color w:val="0070C0"/>
          <w:rtl/>
        </w:rPr>
        <w:t xml:space="preserve"> </w:t>
      </w:r>
      <w:r w:rsidRPr="008B33E9">
        <w:rPr>
          <w:rFonts w:cs="David" w:hint="cs"/>
          <w:color w:val="0070C0"/>
          <w:rtl/>
        </w:rPr>
        <w:t>ונמצאו</w:t>
      </w:r>
      <w:r w:rsidRPr="008B33E9">
        <w:rPr>
          <w:rFonts w:cs="David"/>
          <w:color w:val="0070C0"/>
          <w:rtl/>
        </w:rPr>
        <w:t xml:space="preserve"> </w:t>
      </w:r>
      <w:r w:rsidRPr="008B33E9">
        <w:rPr>
          <w:rFonts w:cs="David" w:hint="cs"/>
          <w:color w:val="0070C0"/>
          <w:rtl/>
        </w:rPr>
        <w:t>כתמים</w:t>
      </w:r>
      <w:r w:rsidRPr="008B33E9">
        <w:rPr>
          <w:rFonts w:cs="David"/>
          <w:color w:val="0070C0"/>
          <w:rtl/>
        </w:rPr>
        <w:t xml:space="preserve"> </w:t>
      </w:r>
      <w:r w:rsidRPr="008B33E9">
        <w:rPr>
          <w:rFonts w:cs="David" w:hint="cs"/>
          <w:color w:val="0070C0"/>
          <w:rtl/>
        </w:rPr>
        <w:t>של</w:t>
      </w:r>
      <w:r w:rsidRPr="008B33E9">
        <w:rPr>
          <w:rFonts w:cs="David"/>
          <w:color w:val="0070C0"/>
          <w:rtl/>
        </w:rPr>
        <w:t xml:space="preserve"> </w:t>
      </w:r>
      <w:r w:rsidRPr="008B33E9">
        <w:rPr>
          <w:rFonts w:cs="David" w:hint="cs"/>
          <w:color w:val="0070C0"/>
          <w:rtl/>
        </w:rPr>
        <w:t>הזרע</w:t>
      </w:r>
      <w:r w:rsidRPr="008B33E9">
        <w:rPr>
          <w:rFonts w:cs="David"/>
          <w:color w:val="0070C0"/>
          <w:rtl/>
        </w:rPr>
        <w:t xml:space="preserve"> </w:t>
      </w:r>
      <w:r w:rsidR="008B33E9" w:rsidRPr="008B33E9">
        <w:rPr>
          <w:rFonts w:cs="David" w:hint="cs"/>
          <w:color w:val="0070C0"/>
          <w:rtl/>
        </w:rPr>
        <w:t>של</w:t>
      </w:r>
      <w:r w:rsidRPr="008B33E9">
        <w:rPr>
          <w:rFonts w:cs="David" w:hint="cs"/>
          <w:color w:val="0070C0"/>
          <w:rtl/>
        </w:rPr>
        <w:t>ו</w:t>
      </w:r>
      <w:r w:rsidR="008B33E9" w:rsidRPr="008B33E9">
        <w:rPr>
          <w:rFonts w:cs="David"/>
          <w:color w:val="0070C0"/>
          <w:rtl/>
        </w:rPr>
        <w:t>)</w:t>
      </w:r>
      <w:r w:rsidR="008B33E9" w:rsidRPr="008B33E9">
        <w:rPr>
          <w:rFonts w:cs="David" w:hint="cs"/>
          <w:color w:val="0070C0"/>
          <w:rtl/>
        </w:rPr>
        <w:t>.</w:t>
      </w:r>
      <w:r w:rsidRPr="008B33E9">
        <w:rPr>
          <w:rFonts w:cs="David"/>
          <w:color w:val="0070C0"/>
          <w:rtl/>
        </w:rPr>
        <w:t xml:space="preserve"> </w:t>
      </w:r>
      <w:r w:rsidRPr="008B33E9">
        <w:rPr>
          <w:rFonts w:cs="David" w:hint="cs"/>
          <w:color w:val="0070C0"/>
          <w:rtl/>
        </w:rPr>
        <w:t>בזמן</w:t>
      </w:r>
      <w:r w:rsidRPr="008B33E9">
        <w:rPr>
          <w:rFonts w:cs="David"/>
          <w:color w:val="0070C0"/>
          <w:rtl/>
        </w:rPr>
        <w:t xml:space="preserve"> </w:t>
      </w:r>
      <w:r w:rsidRPr="008B33E9">
        <w:rPr>
          <w:rFonts w:cs="David" w:hint="cs"/>
          <w:color w:val="0070C0"/>
          <w:rtl/>
        </w:rPr>
        <w:t>ביצוע</w:t>
      </w:r>
      <w:r w:rsidRPr="008B33E9">
        <w:rPr>
          <w:rFonts w:cs="David"/>
          <w:color w:val="0070C0"/>
          <w:rtl/>
        </w:rPr>
        <w:t xml:space="preserve"> </w:t>
      </w:r>
      <w:r w:rsidRPr="008B33E9">
        <w:rPr>
          <w:rFonts w:cs="David" w:hint="cs"/>
          <w:color w:val="0070C0"/>
          <w:rtl/>
        </w:rPr>
        <w:t>המשפט</w:t>
      </w:r>
      <w:r w:rsidRPr="008B33E9">
        <w:rPr>
          <w:rFonts w:cs="David"/>
          <w:color w:val="0070C0"/>
          <w:rtl/>
        </w:rPr>
        <w:t xml:space="preserve"> </w:t>
      </w:r>
      <w:r w:rsidRPr="008B33E9">
        <w:rPr>
          <w:rFonts w:cs="David" w:hint="cs"/>
          <w:color w:val="0070C0"/>
          <w:rtl/>
        </w:rPr>
        <w:t>המדע</w:t>
      </w:r>
      <w:r w:rsidRPr="008B33E9">
        <w:rPr>
          <w:rFonts w:cs="David"/>
          <w:color w:val="0070C0"/>
          <w:rtl/>
        </w:rPr>
        <w:t xml:space="preserve"> </w:t>
      </w:r>
      <w:r w:rsidRPr="008B33E9">
        <w:rPr>
          <w:rFonts w:cs="David" w:hint="cs"/>
          <w:color w:val="0070C0"/>
          <w:rtl/>
        </w:rPr>
        <w:t>לא</w:t>
      </w:r>
      <w:r w:rsidRPr="008B33E9">
        <w:rPr>
          <w:rFonts w:cs="David"/>
          <w:color w:val="0070C0"/>
          <w:rtl/>
        </w:rPr>
        <w:t xml:space="preserve"> </w:t>
      </w:r>
      <w:r w:rsidRPr="008B33E9">
        <w:rPr>
          <w:rFonts w:cs="David" w:hint="cs"/>
          <w:color w:val="0070C0"/>
          <w:rtl/>
        </w:rPr>
        <w:t>היה</w:t>
      </w:r>
      <w:r w:rsidRPr="008B33E9">
        <w:rPr>
          <w:rFonts w:cs="David"/>
          <w:color w:val="0070C0"/>
          <w:rtl/>
        </w:rPr>
        <w:t xml:space="preserve"> </w:t>
      </w:r>
      <w:r w:rsidRPr="008B33E9">
        <w:rPr>
          <w:rFonts w:cs="David" w:hint="cs"/>
          <w:color w:val="0070C0"/>
          <w:rtl/>
        </w:rPr>
        <w:t>מפותח</w:t>
      </w:r>
      <w:r w:rsidRPr="008B33E9">
        <w:rPr>
          <w:rFonts w:cs="David"/>
          <w:color w:val="0070C0"/>
          <w:rtl/>
        </w:rPr>
        <w:t xml:space="preserve"> </w:t>
      </w:r>
      <w:r w:rsidRPr="008B33E9">
        <w:rPr>
          <w:rFonts w:cs="David" w:hint="cs"/>
          <w:color w:val="0070C0"/>
          <w:rtl/>
        </w:rPr>
        <w:t>מספיק</w:t>
      </w:r>
      <w:r w:rsidRPr="008B33E9">
        <w:rPr>
          <w:rFonts w:cs="David"/>
          <w:color w:val="0070C0"/>
          <w:rtl/>
        </w:rPr>
        <w:t xml:space="preserve"> </w:t>
      </w:r>
      <w:r w:rsidRPr="008B33E9">
        <w:rPr>
          <w:rFonts w:cs="David" w:hint="cs"/>
          <w:color w:val="0070C0"/>
          <w:rtl/>
        </w:rPr>
        <w:t>כדי</w:t>
      </w:r>
      <w:r w:rsidRPr="008B33E9">
        <w:rPr>
          <w:rFonts w:cs="David"/>
          <w:color w:val="0070C0"/>
          <w:rtl/>
        </w:rPr>
        <w:t xml:space="preserve"> </w:t>
      </w:r>
      <w:r w:rsidRPr="008B33E9">
        <w:rPr>
          <w:rFonts w:cs="David" w:hint="cs"/>
          <w:color w:val="0070C0"/>
          <w:rtl/>
        </w:rPr>
        <w:t>להפיק</w:t>
      </w:r>
      <w:r w:rsidRPr="008B33E9">
        <w:rPr>
          <w:rFonts w:cs="David"/>
          <w:color w:val="0070C0"/>
          <w:rtl/>
        </w:rPr>
        <w:t xml:space="preserve"> </w:t>
      </w:r>
      <w:r w:rsidRPr="008B33E9">
        <w:rPr>
          <w:rFonts w:cs="David"/>
          <w:color w:val="0070C0"/>
        </w:rPr>
        <w:t>DNA</w:t>
      </w:r>
      <w:r w:rsidRPr="008B33E9">
        <w:rPr>
          <w:rFonts w:cs="David"/>
          <w:color w:val="0070C0"/>
          <w:rtl/>
        </w:rPr>
        <w:t xml:space="preserve"> </w:t>
      </w:r>
      <w:r w:rsidRPr="008B33E9">
        <w:rPr>
          <w:rFonts w:cs="David" w:hint="cs"/>
          <w:color w:val="0070C0"/>
          <w:rtl/>
        </w:rPr>
        <w:t>מהכתמים</w:t>
      </w:r>
      <w:r w:rsidRPr="008B33E9">
        <w:rPr>
          <w:rFonts w:cs="David"/>
          <w:color w:val="0070C0"/>
          <w:rtl/>
        </w:rPr>
        <w:t xml:space="preserve"> </w:t>
      </w:r>
      <w:r w:rsidRPr="008B33E9">
        <w:rPr>
          <w:rFonts w:cs="David" w:hint="cs"/>
          <w:color w:val="0070C0"/>
          <w:rtl/>
        </w:rPr>
        <w:t>האלו</w:t>
      </w:r>
      <w:r w:rsidRPr="008B33E9">
        <w:rPr>
          <w:rFonts w:cs="David"/>
          <w:color w:val="0070C0"/>
          <w:rtl/>
        </w:rPr>
        <w:t xml:space="preserve">, </w:t>
      </w:r>
      <w:r w:rsidRPr="008B33E9">
        <w:rPr>
          <w:rFonts w:cs="David" w:hint="cs"/>
          <w:color w:val="0070C0"/>
          <w:rtl/>
        </w:rPr>
        <w:t>והוא</w:t>
      </w:r>
      <w:r w:rsidRPr="008B33E9">
        <w:rPr>
          <w:rFonts w:cs="David"/>
          <w:color w:val="0070C0"/>
          <w:rtl/>
        </w:rPr>
        <w:t xml:space="preserve"> </w:t>
      </w:r>
      <w:r w:rsidRPr="008B33E9">
        <w:rPr>
          <w:rFonts w:cs="David" w:hint="cs"/>
          <w:color w:val="0070C0"/>
          <w:rtl/>
        </w:rPr>
        <w:t>ביקש</w:t>
      </w:r>
      <w:r w:rsidRPr="008B33E9">
        <w:rPr>
          <w:rFonts w:cs="David"/>
          <w:color w:val="0070C0"/>
          <w:rtl/>
        </w:rPr>
        <w:t xml:space="preserve"> </w:t>
      </w:r>
      <w:r w:rsidRPr="008B33E9">
        <w:rPr>
          <w:rFonts w:cs="David" w:hint="cs"/>
          <w:color w:val="0070C0"/>
          <w:rtl/>
        </w:rPr>
        <w:t>לקבל</w:t>
      </w:r>
      <w:r w:rsidRPr="008B33E9">
        <w:rPr>
          <w:rFonts w:cs="David"/>
          <w:color w:val="0070C0"/>
          <w:rtl/>
        </w:rPr>
        <w:t xml:space="preserve"> </w:t>
      </w:r>
      <w:r w:rsidRPr="008B33E9">
        <w:rPr>
          <w:rFonts w:cs="David" w:hint="cs"/>
          <w:color w:val="0070C0"/>
          <w:rtl/>
        </w:rPr>
        <w:t>את</w:t>
      </w:r>
      <w:r w:rsidRPr="008B33E9">
        <w:rPr>
          <w:rFonts w:cs="David"/>
          <w:color w:val="0070C0"/>
          <w:rtl/>
        </w:rPr>
        <w:t xml:space="preserve"> </w:t>
      </w:r>
      <w:r w:rsidRPr="008B33E9">
        <w:rPr>
          <w:rFonts w:cs="David" w:hint="cs"/>
          <w:color w:val="0070C0"/>
          <w:rtl/>
        </w:rPr>
        <w:t>החומר</w:t>
      </w:r>
      <w:r w:rsidRPr="008B33E9">
        <w:rPr>
          <w:rFonts w:cs="David"/>
          <w:color w:val="0070C0"/>
          <w:rtl/>
        </w:rPr>
        <w:t xml:space="preserve"> </w:t>
      </w:r>
      <w:r w:rsidRPr="008B33E9">
        <w:rPr>
          <w:rFonts w:cs="David" w:hint="cs"/>
          <w:color w:val="0070C0"/>
          <w:rtl/>
        </w:rPr>
        <w:t>הזה</w:t>
      </w:r>
      <w:r w:rsidRPr="008B33E9">
        <w:rPr>
          <w:rFonts w:cs="David"/>
          <w:color w:val="0070C0"/>
          <w:rtl/>
        </w:rPr>
        <w:t xml:space="preserve"> </w:t>
      </w:r>
      <w:r w:rsidRPr="008B33E9">
        <w:rPr>
          <w:rFonts w:cs="David" w:hint="cs"/>
          <w:color w:val="0070C0"/>
          <w:rtl/>
        </w:rPr>
        <w:t>כדי</w:t>
      </w:r>
      <w:r w:rsidRPr="008B33E9">
        <w:rPr>
          <w:rFonts w:cs="David"/>
          <w:color w:val="0070C0"/>
          <w:rtl/>
        </w:rPr>
        <w:t xml:space="preserve"> </w:t>
      </w:r>
      <w:r w:rsidRPr="008B33E9">
        <w:rPr>
          <w:rFonts w:cs="David" w:hint="cs"/>
          <w:color w:val="0070C0"/>
          <w:rtl/>
        </w:rPr>
        <w:t>לקבוע</w:t>
      </w:r>
      <w:r w:rsidRPr="008B33E9">
        <w:rPr>
          <w:rFonts w:cs="David"/>
          <w:color w:val="0070C0"/>
          <w:rtl/>
        </w:rPr>
        <w:t xml:space="preserve"> </w:t>
      </w:r>
      <w:r w:rsidRPr="008B33E9">
        <w:rPr>
          <w:rFonts w:cs="David" w:hint="cs"/>
          <w:color w:val="0070C0"/>
          <w:rtl/>
        </w:rPr>
        <w:t>האם</w:t>
      </w:r>
      <w:r w:rsidRPr="008B33E9">
        <w:rPr>
          <w:rFonts w:cs="David"/>
          <w:color w:val="0070C0"/>
          <w:rtl/>
        </w:rPr>
        <w:t xml:space="preserve"> </w:t>
      </w:r>
      <w:r w:rsidRPr="008B33E9">
        <w:rPr>
          <w:rFonts w:cs="David" w:hint="cs"/>
          <w:color w:val="0070C0"/>
          <w:rtl/>
        </w:rPr>
        <w:t>ה</w:t>
      </w:r>
      <w:r w:rsidRPr="008B33E9">
        <w:rPr>
          <w:rFonts w:cs="David"/>
          <w:color w:val="0070C0"/>
          <w:rtl/>
        </w:rPr>
        <w:t>-</w:t>
      </w:r>
      <w:r w:rsidRPr="008B33E9">
        <w:rPr>
          <w:rFonts w:cs="David"/>
          <w:color w:val="0070C0"/>
        </w:rPr>
        <w:t>DNA</w:t>
      </w:r>
      <w:r w:rsidRPr="008B33E9">
        <w:rPr>
          <w:rFonts w:cs="David"/>
          <w:color w:val="0070C0"/>
          <w:rtl/>
        </w:rPr>
        <w:t xml:space="preserve"> </w:t>
      </w:r>
      <w:r w:rsidRPr="008B33E9">
        <w:rPr>
          <w:rFonts w:cs="David" w:hint="cs"/>
          <w:color w:val="0070C0"/>
          <w:rtl/>
        </w:rPr>
        <w:t>שלו</w:t>
      </w:r>
      <w:r w:rsidRPr="008B33E9">
        <w:rPr>
          <w:rFonts w:cs="David"/>
          <w:color w:val="0070C0"/>
          <w:rtl/>
        </w:rPr>
        <w:t xml:space="preserve"> </w:t>
      </w:r>
      <w:r w:rsidRPr="008B33E9">
        <w:rPr>
          <w:rFonts w:cs="David" w:hint="cs"/>
          <w:color w:val="0070C0"/>
          <w:rtl/>
        </w:rPr>
        <w:t>או</w:t>
      </w:r>
      <w:r w:rsidRPr="008B33E9">
        <w:rPr>
          <w:rFonts w:cs="David"/>
          <w:color w:val="0070C0"/>
          <w:rtl/>
        </w:rPr>
        <w:t xml:space="preserve"> </w:t>
      </w:r>
      <w:r w:rsidRPr="008B33E9">
        <w:rPr>
          <w:rFonts w:cs="David" w:hint="cs"/>
          <w:color w:val="0070C0"/>
          <w:rtl/>
        </w:rPr>
        <w:t>לא</w:t>
      </w:r>
      <w:r w:rsidRPr="008B33E9">
        <w:rPr>
          <w:rFonts w:cs="David"/>
          <w:color w:val="0070C0"/>
          <w:rtl/>
        </w:rPr>
        <w:t xml:space="preserve">. </w:t>
      </w:r>
      <w:r w:rsidRPr="008B33E9">
        <w:rPr>
          <w:rFonts w:cs="David" w:hint="cs"/>
          <w:color w:val="0070C0"/>
          <w:rtl/>
        </w:rPr>
        <w:t>השאלה</w:t>
      </w:r>
      <w:r w:rsidRPr="008B33E9">
        <w:rPr>
          <w:rFonts w:cs="David"/>
          <w:color w:val="0070C0"/>
          <w:rtl/>
        </w:rPr>
        <w:t xml:space="preserve"> </w:t>
      </w:r>
      <w:r w:rsidRPr="008B33E9">
        <w:rPr>
          <w:rFonts w:cs="David" w:hint="cs"/>
          <w:color w:val="0070C0"/>
          <w:rtl/>
        </w:rPr>
        <w:t>שעמדה</w:t>
      </w:r>
      <w:r w:rsidRPr="008B33E9">
        <w:rPr>
          <w:rFonts w:cs="David"/>
          <w:color w:val="0070C0"/>
          <w:rtl/>
        </w:rPr>
        <w:t xml:space="preserve"> </w:t>
      </w:r>
      <w:r w:rsidRPr="008B33E9">
        <w:rPr>
          <w:rFonts w:cs="David" w:hint="cs"/>
          <w:color w:val="0070C0"/>
          <w:rtl/>
        </w:rPr>
        <w:t>לדיון</w:t>
      </w:r>
      <w:r w:rsidRPr="008B33E9">
        <w:rPr>
          <w:rFonts w:cs="David"/>
          <w:color w:val="0070C0"/>
          <w:rtl/>
        </w:rPr>
        <w:t xml:space="preserve"> </w:t>
      </w:r>
      <w:r w:rsidRPr="008B33E9">
        <w:rPr>
          <w:rFonts w:cs="David" w:hint="cs"/>
          <w:color w:val="0070C0"/>
          <w:rtl/>
        </w:rPr>
        <w:t>כמובן</w:t>
      </w:r>
      <w:r w:rsidRPr="008B33E9">
        <w:rPr>
          <w:rFonts w:cs="David"/>
          <w:color w:val="0070C0"/>
          <w:rtl/>
        </w:rPr>
        <w:t xml:space="preserve"> </w:t>
      </w:r>
      <w:r w:rsidRPr="008B33E9">
        <w:rPr>
          <w:rFonts w:cs="David" w:hint="cs"/>
          <w:color w:val="0070C0"/>
          <w:rtl/>
        </w:rPr>
        <w:t>הייתה</w:t>
      </w:r>
      <w:r w:rsidRPr="008B33E9">
        <w:rPr>
          <w:rFonts w:cs="David"/>
          <w:color w:val="0070C0"/>
          <w:rtl/>
        </w:rPr>
        <w:t xml:space="preserve"> </w:t>
      </w:r>
      <w:r w:rsidRPr="008B33E9">
        <w:rPr>
          <w:rFonts w:cs="David" w:hint="cs"/>
          <w:color w:val="0070C0"/>
          <w:rtl/>
        </w:rPr>
        <w:t>האם</w:t>
      </w:r>
      <w:r w:rsidRPr="008B33E9">
        <w:rPr>
          <w:rFonts w:cs="David"/>
          <w:color w:val="0070C0"/>
          <w:rtl/>
        </w:rPr>
        <w:t xml:space="preserve"> </w:t>
      </w:r>
      <w:r w:rsidRPr="008B33E9">
        <w:rPr>
          <w:rFonts w:cs="David" w:hint="cs"/>
          <w:color w:val="0070C0"/>
          <w:rtl/>
        </w:rPr>
        <w:t>זכותו</w:t>
      </w:r>
      <w:r w:rsidRPr="008B33E9">
        <w:rPr>
          <w:rFonts w:cs="David"/>
          <w:color w:val="0070C0"/>
          <w:rtl/>
        </w:rPr>
        <w:t xml:space="preserve"> </w:t>
      </w:r>
      <w:r w:rsidRPr="008B33E9">
        <w:rPr>
          <w:rFonts w:cs="David" w:hint="cs"/>
          <w:color w:val="0070C0"/>
          <w:rtl/>
        </w:rPr>
        <w:t>של</w:t>
      </w:r>
      <w:r w:rsidRPr="008B33E9">
        <w:rPr>
          <w:rFonts w:cs="David"/>
          <w:color w:val="0070C0"/>
          <w:rtl/>
        </w:rPr>
        <w:t xml:space="preserve"> </w:t>
      </w:r>
      <w:r w:rsidRPr="008B33E9">
        <w:rPr>
          <w:rFonts w:cs="David" w:hint="cs"/>
          <w:color w:val="0070C0"/>
          <w:rtl/>
        </w:rPr>
        <w:t>הנאשם</w:t>
      </w:r>
      <w:r w:rsidRPr="008B33E9">
        <w:rPr>
          <w:rFonts w:cs="David"/>
          <w:color w:val="0070C0"/>
          <w:rtl/>
        </w:rPr>
        <w:t xml:space="preserve"> </w:t>
      </w:r>
      <w:r w:rsidRPr="008B33E9">
        <w:rPr>
          <w:rFonts w:cs="David" w:hint="cs"/>
          <w:color w:val="0070C0"/>
          <w:rtl/>
        </w:rPr>
        <w:t>לקבל</w:t>
      </w:r>
      <w:r w:rsidRPr="008B33E9">
        <w:rPr>
          <w:rFonts w:cs="David"/>
          <w:color w:val="0070C0"/>
          <w:rtl/>
        </w:rPr>
        <w:t xml:space="preserve"> </w:t>
      </w:r>
      <w:r w:rsidRPr="008B33E9">
        <w:rPr>
          <w:rFonts w:cs="David" w:hint="cs"/>
          <w:color w:val="0070C0"/>
          <w:rtl/>
        </w:rPr>
        <w:t>לידיו</w:t>
      </w:r>
      <w:r w:rsidRPr="008B33E9">
        <w:rPr>
          <w:rFonts w:cs="David"/>
          <w:color w:val="0070C0"/>
          <w:rtl/>
        </w:rPr>
        <w:t xml:space="preserve"> </w:t>
      </w:r>
      <w:r w:rsidRPr="008B33E9">
        <w:rPr>
          <w:rFonts w:cs="David" w:hint="cs"/>
          <w:color w:val="0070C0"/>
          <w:rtl/>
        </w:rPr>
        <w:t>חומר</w:t>
      </w:r>
      <w:r w:rsidRPr="008B33E9">
        <w:rPr>
          <w:rFonts w:cs="David"/>
          <w:color w:val="0070C0"/>
          <w:rtl/>
        </w:rPr>
        <w:t xml:space="preserve"> </w:t>
      </w:r>
      <w:r w:rsidRPr="008B33E9">
        <w:rPr>
          <w:rFonts w:cs="David" w:hint="cs"/>
          <w:color w:val="0070C0"/>
          <w:rtl/>
        </w:rPr>
        <w:t>חקירה</w:t>
      </w:r>
      <w:r w:rsidRPr="008B33E9">
        <w:rPr>
          <w:rFonts w:cs="David"/>
          <w:color w:val="0070C0"/>
          <w:rtl/>
        </w:rPr>
        <w:t xml:space="preserve"> </w:t>
      </w:r>
      <w:r w:rsidRPr="008B33E9">
        <w:rPr>
          <w:rFonts w:cs="David" w:hint="cs"/>
          <w:color w:val="0070C0"/>
          <w:rtl/>
        </w:rPr>
        <w:t>כוללת</w:t>
      </w:r>
      <w:r w:rsidRPr="008B33E9">
        <w:rPr>
          <w:rFonts w:cs="David"/>
          <w:color w:val="0070C0"/>
          <w:rtl/>
        </w:rPr>
        <w:t xml:space="preserve"> </w:t>
      </w:r>
      <w:r w:rsidRPr="008B33E9">
        <w:rPr>
          <w:rFonts w:cs="David" w:hint="cs"/>
          <w:color w:val="0070C0"/>
          <w:rtl/>
        </w:rPr>
        <w:t>גם</w:t>
      </w:r>
      <w:r w:rsidRPr="008B33E9">
        <w:rPr>
          <w:rFonts w:cs="David"/>
          <w:color w:val="0070C0"/>
          <w:rtl/>
        </w:rPr>
        <w:t xml:space="preserve"> </w:t>
      </w:r>
      <w:r w:rsidRPr="008B33E9">
        <w:rPr>
          <w:rFonts w:cs="David" w:hint="cs"/>
          <w:color w:val="0070C0"/>
          <w:rtl/>
        </w:rPr>
        <w:t>את</w:t>
      </w:r>
      <w:r w:rsidRPr="008B33E9">
        <w:rPr>
          <w:rFonts w:cs="David"/>
          <w:color w:val="0070C0"/>
          <w:rtl/>
        </w:rPr>
        <w:t xml:space="preserve"> </w:t>
      </w:r>
      <w:r w:rsidRPr="008B33E9">
        <w:rPr>
          <w:rFonts w:cs="David" w:hint="cs"/>
          <w:color w:val="0070C0"/>
          <w:rtl/>
        </w:rPr>
        <w:t>הזכות</w:t>
      </w:r>
      <w:r w:rsidRPr="008B33E9">
        <w:rPr>
          <w:rFonts w:cs="David"/>
          <w:color w:val="0070C0"/>
          <w:rtl/>
        </w:rPr>
        <w:t xml:space="preserve"> </w:t>
      </w:r>
      <w:r w:rsidRPr="008B33E9">
        <w:rPr>
          <w:rFonts w:cs="David" w:hint="cs"/>
          <w:color w:val="0070C0"/>
          <w:rtl/>
        </w:rPr>
        <w:t>לקבל</w:t>
      </w:r>
      <w:r w:rsidRPr="008B33E9">
        <w:rPr>
          <w:rFonts w:cs="David"/>
          <w:color w:val="0070C0"/>
          <w:rtl/>
        </w:rPr>
        <w:t xml:space="preserve"> </w:t>
      </w:r>
      <w:r w:rsidRPr="008B33E9">
        <w:rPr>
          <w:rFonts w:cs="David" w:hint="cs"/>
          <w:color w:val="0070C0"/>
          <w:rtl/>
        </w:rPr>
        <w:t>חומר</w:t>
      </w:r>
      <w:r w:rsidRPr="008B33E9">
        <w:rPr>
          <w:rFonts w:cs="David"/>
          <w:color w:val="0070C0"/>
          <w:rtl/>
        </w:rPr>
        <w:t xml:space="preserve"> </w:t>
      </w:r>
      <w:r w:rsidRPr="008B33E9">
        <w:rPr>
          <w:rFonts w:cs="David" w:hint="cs"/>
          <w:color w:val="0070C0"/>
          <w:rtl/>
        </w:rPr>
        <w:t>חקירה</w:t>
      </w:r>
      <w:r w:rsidRPr="008B33E9">
        <w:rPr>
          <w:rFonts w:cs="David"/>
          <w:color w:val="0070C0"/>
          <w:rtl/>
        </w:rPr>
        <w:t xml:space="preserve"> </w:t>
      </w:r>
      <w:r w:rsidRPr="008B33E9">
        <w:rPr>
          <w:rFonts w:cs="David" w:hint="cs"/>
          <w:color w:val="0070C0"/>
          <w:rtl/>
        </w:rPr>
        <w:t>חפצי</w:t>
      </w:r>
      <w:r w:rsidRPr="008B33E9">
        <w:rPr>
          <w:rFonts w:cs="David"/>
          <w:color w:val="0070C0"/>
          <w:rtl/>
        </w:rPr>
        <w:t xml:space="preserve"> </w:t>
      </w:r>
      <w:r w:rsidRPr="008B33E9">
        <w:rPr>
          <w:rFonts w:cs="David" w:hint="cs"/>
          <w:color w:val="0070C0"/>
          <w:rtl/>
        </w:rPr>
        <w:t>שקיימת</w:t>
      </w:r>
      <w:r w:rsidRPr="008B33E9">
        <w:rPr>
          <w:rFonts w:cs="David"/>
          <w:color w:val="0070C0"/>
          <w:rtl/>
        </w:rPr>
        <w:t xml:space="preserve"> </w:t>
      </w:r>
      <w:r w:rsidRPr="008B33E9">
        <w:rPr>
          <w:rFonts w:cs="David" w:hint="cs"/>
          <w:color w:val="0070C0"/>
          <w:rtl/>
        </w:rPr>
        <w:t>סכנה</w:t>
      </w:r>
      <w:r w:rsidRPr="008B33E9">
        <w:rPr>
          <w:rFonts w:cs="David"/>
          <w:color w:val="0070C0"/>
          <w:rtl/>
        </w:rPr>
        <w:t xml:space="preserve"> </w:t>
      </w:r>
      <w:r w:rsidRPr="008B33E9">
        <w:rPr>
          <w:rFonts w:cs="David" w:hint="cs"/>
          <w:color w:val="0070C0"/>
          <w:rtl/>
        </w:rPr>
        <w:t>שהוא</w:t>
      </w:r>
      <w:r w:rsidRPr="008B33E9">
        <w:rPr>
          <w:rFonts w:cs="David"/>
          <w:color w:val="0070C0"/>
          <w:rtl/>
        </w:rPr>
        <w:t xml:space="preserve"> </w:t>
      </w:r>
      <w:r w:rsidRPr="008B33E9">
        <w:rPr>
          <w:rFonts w:cs="David" w:hint="cs"/>
          <w:color w:val="0070C0"/>
          <w:rtl/>
        </w:rPr>
        <w:t>יכלה</w:t>
      </w:r>
      <w:r w:rsidRPr="008B33E9">
        <w:rPr>
          <w:rFonts w:cs="David"/>
          <w:color w:val="0070C0"/>
          <w:rtl/>
        </w:rPr>
        <w:t>/</w:t>
      </w:r>
      <w:r w:rsidRPr="008B33E9">
        <w:rPr>
          <w:rFonts w:cs="David" w:hint="cs"/>
          <w:color w:val="0070C0"/>
          <w:rtl/>
        </w:rPr>
        <w:t>יאבד</w:t>
      </w:r>
      <w:r w:rsidRPr="008B33E9">
        <w:rPr>
          <w:rFonts w:cs="David"/>
          <w:color w:val="0070C0"/>
          <w:rtl/>
        </w:rPr>
        <w:t xml:space="preserve"> </w:t>
      </w:r>
      <w:r w:rsidRPr="008B33E9">
        <w:rPr>
          <w:rFonts w:cs="David" w:hint="cs"/>
          <w:color w:val="0070C0"/>
          <w:rtl/>
        </w:rPr>
        <w:t>במהלך</w:t>
      </w:r>
      <w:r w:rsidRPr="008B33E9">
        <w:rPr>
          <w:rFonts w:cs="David"/>
          <w:color w:val="0070C0"/>
          <w:rtl/>
        </w:rPr>
        <w:t xml:space="preserve"> </w:t>
      </w:r>
      <w:r w:rsidRPr="008B33E9">
        <w:rPr>
          <w:rFonts w:cs="David" w:hint="cs"/>
          <w:color w:val="0070C0"/>
          <w:rtl/>
        </w:rPr>
        <w:t>בדיקתו</w:t>
      </w:r>
      <w:r w:rsidRPr="008B33E9">
        <w:rPr>
          <w:rFonts w:cs="David"/>
          <w:color w:val="0070C0"/>
          <w:rtl/>
        </w:rPr>
        <w:t xml:space="preserve"> </w:t>
      </w:r>
      <w:r w:rsidRPr="008B33E9">
        <w:rPr>
          <w:rFonts w:cs="David" w:hint="cs"/>
          <w:color w:val="0070C0"/>
          <w:rtl/>
        </w:rPr>
        <w:t>במעבדה</w:t>
      </w:r>
      <w:r w:rsidRPr="008B33E9">
        <w:rPr>
          <w:rFonts w:cs="David"/>
          <w:color w:val="0070C0"/>
          <w:rtl/>
        </w:rPr>
        <w:t xml:space="preserve"> </w:t>
      </w:r>
      <w:r w:rsidRPr="008B33E9">
        <w:rPr>
          <w:rFonts w:cs="David" w:hint="cs"/>
          <w:color w:val="0070C0"/>
          <w:rtl/>
        </w:rPr>
        <w:t>וכל</w:t>
      </w:r>
      <w:r w:rsidRPr="008B33E9">
        <w:rPr>
          <w:rFonts w:cs="David"/>
          <w:color w:val="0070C0"/>
          <w:rtl/>
        </w:rPr>
        <w:t xml:space="preserve"> </w:t>
      </w:r>
      <w:r w:rsidRPr="008B33E9">
        <w:rPr>
          <w:rFonts w:cs="David" w:hint="cs"/>
          <w:color w:val="0070C0"/>
          <w:rtl/>
        </w:rPr>
        <w:t>זאת</w:t>
      </w:r>
      <w:r w:rsidRPr="008B33E9">
        <w:rPr>
          <w:rFonts w:cs="David"/>
          <w:color w:val="0070C0"/>
          <w:rtl/>
        </w:rPr>
        <w:t xml:space="preserve"> </w:t>
      </w:r>
      <w:r w:rsidRPr="008B33E9">
        <w:rPr>
          <w:rFonts w:cs="David" w:hint="cs"/>
          <w:color w:val="0070C0"/>
          <w:rtl/>
        </w:rPr>
        <w:t>מבלי</w:t>
      </w:r>
      <w:r w:rsidRPr="008B33E9">
        <w:rPr>
          <w:rFonts w:cs="David"/>
          <w:color w:val="0070C0"/>
          <w:rtl/>
        </w:rPr>
        <w:t xml:space="preserve"> </w:t>
      </w:r>
      <w:r w:rsidRPr="008B33E9">
        <w:rPr>
          <w:rFonts w:cs="David" w:hint="cs"/>
          <w:color w:val="0070C0"/>
          <w:rtl/>
        </w:rPr>
        <w:t>שהתביעה</w:t>
      </w:r>
      <w:r w:rsidRPr="008B33E9">
        <w:rPr>
          <w:rFonts w:cs="David"/>
          <w:color w:val="0070C0"/>
          <w:rtl/>
        </w:rPr>
        <w:t xml:space="preserve"> </w:t>
      </w:r>
      <w:r w:rsidRPr="008B33E9">
        <w:rPr>
          <w:rFonts w:cs="David" w:hint="cs"/>
          <w:color w:val="0070C0"/>
          <w:rtl/>
        </w:rPr>
        <w:t>תהיה</w:t>
      </w:r>
      <w:r w:rsidRPr="008B33E9">
        <w:rPr>
          <w:rFonts w:cs="David"/>
          <w:color w:val="0070C0"/>
          <w:rtl/>
        </w:rPr>
        <w:t xml:space="preserve"> </w:t>
      </w:r>
      <w:r w:rsidRPr="008B33E9">
        <w:rPr>
          <w:rFonts w:cs="David" w:hint="cs"/>
          <w:color w:val="0070C0"/>
          <w:rtl/>
        </w:rPr>
        <w:t>זכאית</w:t>
      </w:r>
      <w:r w:rsidRPr="008B33E9">
        <w:rPr>
          <w:rFonts w:cs="David"/>
          <w:color w:val="0070C0"/>
          <w:rtl/>
        </w:rPr>
        <w:t xml:space="preserve"> </w:t>
      </w:r>
      <w:r w:rsidRPr="008B33E9">
        <w:rPr>
          <w:rFonts w:cs="David" w:hint="cs"/>
          <w:color w:val="0070C0"/>
          <w:rtl/>
        </w:rPr>
        <w:t>לעשות</w:t>
      </w:r>
      <w:r w:rsidRPr="008B33E9">
        <w:rPr>
          <w:rFonts w:cs="David"/>
          <w:color w:val="0070C0"/>
          <w:rtl/>
        </w:rPr>
        <w:t xml:space="preserve"> </w:t>
      </w:r>
      <w:r w:rsidRPr="008B33E9">
        <w:rPr>
          <w:rFonts w:cs="David" w:hint="cs"/>
          <w:color w:val="0070C0"/>
          <w:rtl/>
        </w:rPr>
        <w:t>זאת</w:t>
      </w:r>
      <w:r w:rsidRPr="008B33E9">
        <w:rPr>
          <w:rFonts w:cs="David"/>
          <w:color w:val="0070C0"/>
          <w:rtl/>
        </w:rPr>
        <w:t xml:space="preserve"> </w:t>
      </w:r>
      <w:r w:rsidRPr="008B33E9">
        <w:rPr>
          <w:rFonts w:cs="David" w:hint="cs"/>
          <w:color w:val="0070C0"/>
          <w:rtl/>
        </w:rPr>
        <w:t>קודם</w:t>
      </w:r>
      <w:r w:rsidRPr="008B33E9">
        <w:rPr>
          <w:rFonts w:cs="David"/>
          <w:color w:val="0070C0"/>
          <w:rtl/>
        </w:rPr>
        <w:t xml:space="preserve"> </w:t>
      </w:r>
      <w:r w:rsidRPr="008B33E9">
        <w:rPr>
          <w:rFonts w:cs="David" w:hint="cs"/>
          <w:color w:val="0070C0"/>
          <w:rtl/>
        </w:rPr>
        <w:t>לכן</w:t>
      </w:r>
      <w:r w:rsidRPr="008B33E9">
        <w:rPr>
          <w:rFonts w:cs="David"/>
          <w:color w:val="0070C0"/>
          <w:rtl/>
        </w:rPr>
        <w:t>. (</w:t>
      </w:r>
      <w:r w:rsidRPr="008B33E9">
        <w:rPr>
          <w:rFonts w:cs="David" w:hint="cs"/>
          <w:color w:val="0070C0"/>
          <w:rtl/>
        </w:rPr>
        <w:t>ביצוע</w:t>
      </w:r>
      <w:r w:rsidRPr="008B33E9">
        <w:rPr>
          <w:rFonts w:cs="David"/>
          <w:color w:val="0070C0"/>
          <w:rtl/>
        </w:rPr>
        <w:t xml:space="preserve"> </w:t>
      </w:r>
      <w:r w:rsidRPr="008B33E9">
        <w:rPr>
          <w:rFonts w:cs="David" w:hint="cs"/>
          <w:color w:val="0070C0"/>
          <w:rtl/>
        </w:rPr>
        <w:t>הבדיקה</w:t>
      </w:r>
      <w:r w:rsidRPr="008B33E9">
        <w:rPr>
          <w:rFonts w:cs="David"/>
          <w:color w:val="0070C0"/>
          <w:rtl/>
        </w:rPr>
        <w:t xml:space="preserve"> </w:t>
      </w:r>
      <w:r w:rsidRPr="008B33E9">
        <w:rPr>
          <w:rFonts w:cs="David" w:hint="cs"/>
          <w:color w:val="0070C0"/>
          <w:rtl/>
        </w:rPr>
        <w:t>כרוך</w:t>
      </w:r>
      <w:r w:rsidRPr="008B33E9">
        <w:rPr>
          <w:rFonts w:cs="David"/>
          <w:color w:val="0070C0"/>
          <w:rtl/>
        </w:rPr>
        <w:t xml:space="preserve"> </w:t>
      </w:r>
      <w:r w:rsidRPr="008B33E9">
        <w:rPr>
          <w:rFonts w:cs="David" w:hint="cs"/>
          <w:color w:val="0070C0"/>
          <w:rtl/>
        </w:rPr>
        <w:t>בגרימת</w:t>
      </w:r>
      <w:r w:rsidRPr="008B33E9">
        <w:rPr>
          <w:rFonts w:cs="David"/>
          <w:color w:val="0070C0"/>
          <w:rtl/>
        </w:rPr>
        <w:t xml:space="preserve"> </w:t>
      </w:r>
      <w:r w:rsidRPr="008B33E9">
        <w:rPr>
          <w:rFonts w:cs="David" w:hint="cs"/>
          <w:color w:val="0070C0"/>
          <w:rtl/>
        </w:rPr>
        <w:t>נזק</w:t>
      </w:r>
      <w:r w:rsidRPr="008B33E9">
        <w:rPr>
          <w:rFonts w:cs="David"/>
          <w:color w:val="0070C0"/>
          <w:rtl/>
        </w:rPr>
        <w:t xml:space="preserve"> </w:t>
      </w:r>
      <w:r w:rsidRPr="008B33E9">
        <w:rPr>
          <w:rFonts w:cs="David" w:hint="cs"/>
          <w:color w:val="0070C0"/>
          <w:rtl/>
        </w:rPr>
        <w:t>לראיות</w:t>
      </w:r>
      <w:r w:rsidRPr="008B33E9">
        <w:rPr>
          <w:rFonts w:cs="David"/>
          <w:color w:val="0070C0"/>
          <w:rtl/>
        </w:rPr>
        <w:t xml:space="preserve"> </w:t>
      </w:r>
      <w:r w:rsidRPr="008B33E9">
        <w:rPr>
          <w:rFonts w:cs="David" w:hint="cs"/>
          <w:color w:val="0070C0"/>
          <w:rtl/>
        </w:rPr>
        <w:t>ומפה</w:t>
      </w:r>
      <w:r w:rsidRPr="008B33E9">
        <w:rPr>
          <w:rFonts w:cs="David"/>
          <w:color w:val="0070C0"/>
          <w:rtl/>
        </w:rPr>
        <w:t xml:space="preserve"> </w:t>
      </w:r>
      <w:r w:rsidRPr="008B33E9">
        <w:rPr>
          <w:rFonts w:cs="David" w:hint="cs"/>
          <w:color w:val="0070C0"/>
          <w:rtl/>
        </w:rPr>
        <w:t>הדילמה</w:t>
      </w:r>
      <w:r w:rsidRPr="008B33E9">
        <w:rPr>
          <w:rFonts w:cs="David"/>
          <w:color w:val="0070C0"/>
          <w:rtl/>
        </w:rPr>
        <w:t xml:space="preserve"> </w:t>
      </w:r>
      <w:r w:rsidRPr="008B33E9">
        <w:rPr>
          <w:rFonts w:cs="David" w:hint="cs"/>
          <w:color w:val="0070C0"/>
          <w:rtl/>
        </w:rPr>
        <w:t>העולה</w:t>
      </w:r>
      <w:r w:rsidRPr="008B33E9">
        <w:rPr>
          <w:rFonts w:cs="David"/>
          <w:color w:val="0070C0"/>
          <w:rtl/>
        </w:rPr>
        <w:t xml:space="preserve">). </w:t>
      </w:r>
      <w:r w:rsidRPr="008B33E9">
        <w:rPr>
          <w:rFonts w:cs="David" w:hint="cs"/>
          <w:color w:val="0070C0"/>
          <w:rtl/>
        </w:rPr>
        <w:t>ביהמ</w:t>
      </w:r>
      <w:r w:rsidRPr="008B33E9">
        <w:rPr>
          <w:rFonts w:cs="David"/>
          <w:color w:val="0070C0"/>
          <w:rtl/>
        </w:rPr>
        <w:t>"</w:t>
      </w:r>
      <w:r w:rsidRPr="008B33E9">
        <w:rPr>
          <w:rFonts w:cs="David" w:hint="cs"/>
          <w:color w:val="0070C0"/>
          <w:rtl/>
        </w:rPr>
        <w:t>ש</w:t>
      </w:r>
      <w:r w:rsidRPr="008B33E9">
        <w:rPr>
          <w:rFonts w:cs="David"/>
          <w:color w:val="0070C0"/>
          <w:rtl/>
        </w:rPr>
        <w:t xml:space="preserve"> </w:t>
      </w:r>
      <w:r w:rsidRPr="008B33E9">
        <w:rPr>
          <w:rFonts w:cs="David" w:hint="cs"/>
          <w:color w:val="0070C0"/>
          <w:rtl/>
        </w:rPr>
        <w:t>מתייחס</w:t>
      </w:r>
      <w:r w:rsidRPr="008B33E9">
        <w:rPr>
          <w:rFonts w:cs="David"/>
          <w:color w:val="0070C0"/>
          <w:rtl/>
        </w:rPr>
        <w:t xml:space="preserve"> </w:t>
      </w:r>
      <w:r w:rsidRPr="008B33E9">
        <w:rPr>
          <w:rFonts w:cs="David" w:hint="cs"/>
          <w:color w:val="0070C0"/>
          <w:rtl/>
        </w:rPr>
        <w:t>בעניין</w:t>
      </w:r>
      <w:r w:rsidRPr="008B33E9">
        <w:rPr>
          <w:rFonts w:cs="David"/>
          <w:color w:val="0070C0"/>
          <w:rtl/>
        </w:rPr>
        <w:t xml:space="preserve"> </w:t>
      </w:r>
      <w:r w:rsidRPr="008B33E9">
        <w:rPr>
          <w:rFonts w:cs="David" w:hint="cs"/>
          <w:color w:val="0070C0"/>
          <w:rtl/>
        </w:rPr>
        <w:t>הזה</w:t>
      </w:r>
      <w:r w:rsidRPr="008B33E9">
        <w:rPr>
          <w:rFonts w:cs="David"/>
          <w:color w:val="0070C0"/>
          <w:rtl/>
        </w:rPr>
        <w:t xml:space="preserve"> </w:t>
      </w:r>
      <w:r w:rsidRPr="008B33E9">
        <w:rPr>
          <w:rFonts w:cs="David" w:hint="cs"/>
          <w:color w:val="0070C0"/>
          <w:rtl/>
        </w:rPr>
        <w:t>לסוגיה</w:t>
      </w:r>
      <w:r w:rsidRPr="008B33E9">
        <w:rPr>
          <w:rFonts w:cs="David"/>
          <w:color w:val="0070C0"/>
          <w:rtl/>
        </w:rPr>
        <w:t xml:space="preserve"> </w:t>
      </w:r>
      <w:r w:rsidRPr="008B33E9">
        <w:rPr>
          <w:rFonts w:cs="David" w:hint="cs"/>
          <w:color w:val="0070C0"/>
          <w:rtl/>
        </w:rPr>
        <w:t>הכללית</w:t>
      </w:r>
      <w:r w:rsidRPr="008B33E9">
        <w:rPr>
          <w:rFonts w:cs="David"/>
          <w:color w:val="0070C0"/>
          <w:rtl/>
        </w:rPr>
        <w:t xml:space="preserve"> </w:t>
      </w:r>
      <w:r w:rsidRPr="008B33E9">
        <w:rPr>
          <w:rFonts w:cs="David" w:hint="cs"/>
          <w:color w:val="0070C0"/>
          <w:rtl/>
        </w:rPr>
        <w:t>של</w:t>
      </w:r>
      <w:r w:rsidRPr="008B33E9">
        <w:rPr>
          <w:rFonts w:cs="David"/>
          <w:color w:val="0070C0"/>
          <w:rtl/>
        </w:rPr>
        <w:t xml:space="preserve"> </w:t>
      </w:r>
      <w:r w:rsidRPr="008B33E9">
        <w:rPr>
          <w:rFonts w:cs="David" w:hint="cs"/>
          <w:color w:val="0070C0"/>
          <w:rtl/>
        </w:rPr>
        <w:t>מהו</w:t>
      </w:r>
      <w:r w:rsidRPr="008B33E9">
        <w:rPr>
          <w:rFonts w:cs="David"/>
          <w:color w:val="0070C0"/>
          <w:rtl/>
        </w:rPr>
        <w:t xml:space="preserve"> </w:t>
      </w:r>
      <w:r w:rsidRPr="008B33E9">
        <w:rPr>
          <w:rFonts w:cs="David" w:hint="cs"/>
          <w:color w:val="0070C0"/>
          <w:rtl/>
        </w:rPr>
        <w:t>חומר</w:t>
      </w:r>
      <w:r w:rsidRPr="008B33E9">
        <w:rPr>
          <w:rFonts w:cs="David"/>
          <w:color w:val="0070C0"/>
          <w:rtl/>
        </w:rPr>
        <w:t xml:space="preserve"> </w:t>
      </w:r>
      <w:r w:rsidRPr="008B33E9">
        <w:rPr>
          <w:rFonts w:cs="David" w:hint="cs"/>
          <w:color w:val="0070C0"/>
          <w:rtl/>
        </w:rPr>
        <w:t>חקירה</w:t>
      </w:r>
      <w:r w:rsidRPr="008B33E9">
        <w:rPr>
          <w:rFonts w:cs="David"/>
          <w:color w:val="0070C0"/>
          <w:rtl/>
        </w:rPr>
        <w:t xml:space="preserve">. </w:t>
      </w:r>
      <w:proofErr w:type="spellStart"/>
      <w:r w:rsidRPr="008B33E9">
        <w:rPr>
          <w:rFonts w:cs="David" w:hint="cs"/>
          <w:color w:val="0070C0"/>
          <w:u w:val="single"/>
          <w:rtl/>
        </w:rPr>
        <w:t>הש</w:t>
      </w:r>
      <w:proofErr w:type="spellEnd"/>
      <w:r w:rsidRPr="008B33E9">
        <w:rPr>
          <w:rFonts w:cs="David"/>
          <w:color w:val="0070C0"/>
          <w:u w:val="single"/>
          <w:rtl/>
        </w:rPr>
        <w:t xml:space="preserve">' </w:t>
      </w:r>
      <w:proofErr w:type="spellStart"/>
      <w:r w:rsidRPr="008B33E9">
        <w:rPr>
          <w:rFonts w:cs="David" w:hint="cs"/>
          <w:color w:val="0070C0"/>
          <w:u w:val="single"/>
          <w:rtl/>
        </w:rPr>
        <w:t>גובראן</w:t>
      </w:r>
      <w:proofErr w:type="spellEnd"/>
      <w:r w:rsidRPr="008B33E9">
        <w:rPr>
          <w:rFonts w:cs="David"/>
          <w:color w:val="0070C0"/>
          <w:u w:val="single"/>
          <w:rtl/>
        </w:rPr>
        <w:t xml:space="preserve"> </w:t>
      </w:r>
      <w:r w:rsidRPr="008B33E9">
        <w:rPr>
          <w:rFonts w:cs="David" w:hint="cs"/>
          <w:color w:val="0070C0"/>
          <w:u w:val="single"/>
          <w:rtl/>
        </w:rPr>
        <w:t>קובע</w:t>
      </w:r>
      <w:r w:rsidRPr="008B33E9">
        <w:rPr>
          <w:rFonts w:cs="David"/>
          <w:color w:val="0070C0"/>
          <w:rtl/>
        </w:rPr>
        <w:t xml:space="preserve">: </w:t>
      </w:r>
      <w:r w:rsidRPr="008B33E9">
        <w:rPr>
          <w:rFonts w:cs="David" w:hint="cs"/>
          <w:color w:val="0070C0"/>
          <w:rtl/>
        </w:rPr>
        <w:t>זכות העיון</w:t>
      </w:r>
      <w:r w:rsidRPr="008B33E9">
        <w:rPr>
          <w:rFonts w:cs="David"/>
          <w:color w:val="0070C0"/>
          <w:rtl/>
        </w:rPr>
        <w:t xml:space="preserve"> </w:t>
      </w:r>
      <w:r w:rsidRPr="008B33E9">
        <w:rPr>
          <w:rFonts w:cs="David" w:hint="cs"/>
          <w:color w:val="0070C0"/>
          <w:rtl/>
        </w:rPr>
        <w:t>בחומר</w:t>
      </w:r>
      <w:r w:rsidRPr="008B33E9">
        <w:rPr>
          <w:rFonts w:cs="David"/>
          <w:color w:val="0070C0"/>
          <w:rtl/>
        </w:rPr>
        <w:t xml:space="preserve"> </w:t>
      </w:r>
      <w:r w:rsidRPr="008B33E9">
        <w:rPr>
          <w:rFonts w:cs="David" w:hint="cs"/>
          <w:color w:val="0070C0"/>
          <w:rtl/>
        </w:rPr>
        <w:t>חק</w:t>
      </w:r>
      <w:r w:rsidR="008B33E9" w:rsidRPr="008B33E9">
        <w:rPr>
          <w:rFonts w:cs="David" w:hint="cs"/>
          <w:color w:val="0070C0"/>
          <w:rtl/>
        </w:rPr>
        <w:t>יר</w:t>
      </w:r>
      <w:r w:rsidRPr="008B33E9">
        <w:rPr>
          <w:rFonts w:cs="David" w:hint="cs"/>
          <w:color w:val="0070C0"/>
          <w:rtl/>
        </w:rPr>
        <w:t>ה</w:t>
      </w:r>
      <w:r w:rsidRPr="008B33E9">
        <w:rPr>
          <w:rFonts w:cs="David"/>
          <w:color w:val="0070C0"/>
          <w:rtl/>
        </w:rPr>
        <w:t xml:space="preserve"> </w:t>
      </w:r>
      <w:r w:rsidRPr="008B33E9">
        <w:rPr>
          <w:rFonts w:cs="David" w:hint="cs"/>
          <w:color w:val="0070C0"/>
          <w:rtl/>
        </w:rPr>
        <w:t>מהווה</w:t>
      </w:r>
      <w:r w:rsidRPr="008B33E9">
        <w:rPr>
          <w:rFonts w:cs="David"/>
          <w:color w:val="0070C0"/>
          <w:rtl/>
        </w:rPr>
        <w:t xml:space="preserve"> </w:t>
      </w:r>
      <w:r w:rsidRPr="008B33E9">
        <w:rPr>
          <w:rFonts w:cs="David" w:hint="cs"/>
          <w:color w:val="0070C0"/>
          <w:rtl/>
        </w:rPr>
        <w:t>אמצעי</w:t>
      </w:r>
      <w:r w:rsidRPr="008B33E9">
        <w:rPr>
          <w:rFonts w:cs="David"/>
          <w:color w:val="0070C0"/>
          <w:rtl/>
        </w:rPr>
        <w:t xml:space="preserve"> </w:t>
      </w:r>
      <w:r w:rsidRPr="008B33E9">
        <w:rPr>
          <w:rFonts w:cs="David" w:hint="cs"/>
          <w:color w:val="0070C0"/>
          <w:rtl/>
        </w:rPr>
        <w:t>בעל חשיבות מהמעלה</w:t>
      </w:r>
      <w:r w:rsidRPr="008B33E9">
        <w:rPr>
          <w:rFonts w:cs="David"/>
          <w:color w:val="0070C0"/>
          <w:rtl/>
        </w:rPr>
        <w:t xml:space="preserve"> </w:t>
      </w:r>
      <w:r w:rsidRPr="008B33E9">
        <w:rPr>
          <w:rFonts w:cs="David" w:hint="cs"/>
          <w:color w:val="0070C0"/>
          <w:rtl/>
        </w:rPr>
        <w:t>הראשונה</w:t>
      </w:r>
      <w:r w:rsidRPr="008B33E9">
        <w:rPr>
          <w:rFonts w:cs="David"/>
          <w:color w:val="0070C0"/>
          <w:rtl/>
        </w:rPr>
        <w:t xml:space="preserve"> </w:t>
      </w:r>
      <w:r w:rsidRPr="008B33E9">
        <w:rPr>
          <w:rFonts w:cs="David" w:hint="cs"/>
          <w:color w:val="0070C0"/>
          <w:rtl/>
        </w:rPr>
        <w:t>למימוש</w:t>
      </w:r>
      <w:r w:rsidRPr="008B33E9">
        <w:rPr>
          <w:rFonts w:cs="David"/>
          <w:color w:val="0070C0"/>
          <w:rtl/>
        </w:rPr>
        <w:t xml:space="preserve"> </w:t>
      </w:r>
      <w:r w:rsidRPr="008B33E9">
        <w:rPr>
          <w:rFonts w:cs="David" w:hint="cs"/>
          <w:color w:val="0070C0"/>
          <w:rtl/>
        </w:rPr>
        <w:t>הזכות</w:t>
      </w:r>
      <w:r w:rsidRPr="008B33E9">
        <w:rPr>
          <w:rFonts w:cs="David"/>
          <w:color w:val="0070C0"/>
          <w:rtl/>
        </w:rPr>
        <w:t xml:space="preserve"> </w:t>
      </w:r>
      <w:r w:rsidRPr="008B33E9">
        <w:rPr>
          <w:rFonts w:cs="David" w:hint="cs"/>
          <w:color w:val="0070C0"/>
          <w:rtl/>
        </w:rPr>
        <w:t>של</w:t>
      </w:r>
      <w:r w:rsidRPr="008B33E9">
        <w:rPr>
          <w:rFonts w:cs="David"/>
          <w:color w:val="0070C0"/>
          <w:rtl/>
        </w:rPr>
        <w:t xml:space="preserve"> </w:t>
      </w:r>
      <w:r w:rsidRPr="008B33E9">
        <w:rPr>
          <w:rFonts w:cs="David" w:hint="cs"/>
          <w:color w:val="0070C0"/>
          <w:rtl/>
        </w:rPr>
        <w:t>נאשם</w:t>
      </w:r>
      <w:r w:rsidRPr="008B33E9">
        <w:rPr>
          <w:rFonts w:cs="David"/>
          <w:color w:val="0070C0"/>
          <w:rtl/>
        </w:rPr>
        <w:t xml:space="preserve"> </w:t>
      </w:r>
      <w:r w:rsidRPr="008B33E9">
        <w:rPr>
          <w:rFonts w:cs="David" w:hint="cs"/>
          <w:color w:val="0070C0"/>
          <w:rtl/>
        </w:rPr>
        <w:t>למשפט</w:t>
      </w:r>
      <w:r w:rsidRPr="008B33E9">
        <w:rPr>
          <w:rFonts w:cs="David"/>
          <w:color w:val="0070C0"/>
          <w:rtl/>
        </w:rPr>
        <w:t xml:space="preserve"> </w:t>
      </w:r>
      <w:r w:rsidRPr="008B33E9">
        <w:rPr>
          <w:rFonts w:cs="David" w:hint="cs"/>
          <w:color w:val="0070C0"/>
          <w:rtl/>
        </w:rPr>
        <w:t>הוגן</w:t>
      </w:r>
      <w:r w:rsidRPr="008B33E9">
        <w:rPr>
          <w:rFonts w:cs="David"/>
          <w:color w:val="0070C0"/>
          <w:rtl/>
        </w:rPr>
        <w:t xml:space="preserve">. </w:t>
      </w:r>
      <w:r w:rsidRPr="008B33E9">
        <w:rPr>
          <w:rFonts w:cs="David" w:hint="cs"/>
          <w:color w:val="0070C0"/>
          <w:rtl/>
        </w:rPr>
        <w:t>חשיפת</w:t>
      </w:r>
      <w:r w:rsidRPr="008B33E9">
        <w:rPr>
          <w:rFonts w:cs="David"/>
          <w:color w:val="0070C0"/>
          <w:rtl/>
        </w:rPr>
        <w:t xml:space="preserve"> </w:t>
      </w:r>
      <w:r w:rsidRPr="008B33E9">
        <w:rPr>
          <w:rFonts w:cs="David" w:hint="cs"/>
          <w:color w:val="0070C0"/>
          <w:rtl/>
        </w:rPr>
        <w:t>מלוא</w:t>
      </w:r>
      <w:r w:rsidRPr="008B33E9">
        <w:rPr>
          <w:rFonts w:cs="David"/>
          <w:color w:val="0070C0"/>
          <w:rtl/>
        </w:rPr>
        <w:t xml:space="preserve"> </w:t>
      </w:r>
      <w:r w:rsidRPr="008B33E9">
        <w:rPr>
          <w:rFonts w:cs="David" w:hint="cs"/>
          <w:color w:val="0070C0"/>
          <w:rtl/>
        </w:rPr>
        <w:t>החומר</w:t>
      </w:r>
      <w:r w:rsidRPr="008B33E9">
        <w:rPr>
          <w:rFonts w:cs="David"/>
          <w:color w:val="0070C0"/>
          <w:rtl/>
        </w:rPr>
        <w:t xml:space="preserve"> </w:t>
      </w:r>
      <w:r w:rsidRPr="008B33E9">
        <w:rPr>
          <w:rFonts w:cs="David" w:hint="cs"/>
          <w:color w:val="0070C0"/>
          <w:rtl/>
        </w:rPr>
        <w:t>שעליו</w:t>
      </w:r>
      <w:r w:rsidRPr="008B33E9">
        <w:rPr>
          <w:rFonts w:cs="David"/>
          <w:color w:val="0070C0"/>
          <w:rtl/>
        </w:rPr>
        <w:t xml:space="preserve"> </w:t>
      </w:r>
      <w:r w:rsidRPr="008B33E9">
        <w:rPr>
          <w:rFonts w:cs="David" w:hint="cs"/>
          <w:color w:val="0070C0"/>
          <w:rtl/>
        </w:rPr>
        <w:t>נסמכת</w:t>
      </w:r>
      <w:r w:rsidRPr="008B33E9">
        <w:rPr>
          <w:rFonts w:cs="David"/>
          <w:color w:val="0070C0"/>
          <w:rtl/>
        </w:rPr>
        <w:t xml:space="preserve"> </w:t>
      </w:r>
      <w:r w:rsidRPr="008B33E9">
        <w:rPr>
          <w:rFonts w:cs="David" w:hint="cs"/>
          <w:color w:val="0070C0"/>
          <w:rtl/>
        </w:rPr>
        <w:t>התביעה</w:t>
      </w:r>
      <w:r w:rsidRPr="008B33E9">
        <w:rPr>
          <w:rFonts w:cs="David"/>
          <w:color w:val="0070C0"/>
          <w:rtl/>
        </w:rPr>
        <w:t xml:space="preserve"> </w:t>
      </w:r>
      <w:r w:rsidRPr="008B33E9">
        <w:rPr>
          <w:rFonts w:cs="David" w:hint="cs"/>
          <w:color w:val="0070C0"/>
          <w:rtl/>
        </w:rPr>
        <w:t>נותנת</w:t>
      </w:r>
      <w:r w:rsidRPr="008B33E9">
        <w:rPr>
          <w:rFonts w:cs="David"/>
          <w:color w:val="0070C0"/>
          <w:rtl/>
        </w:rPr>
        <w:t xml:space="preserve"> </w:t>
      </w:r>
      <w:r w:rsidRPr="008B33E9">
        <w:rPr>
          <w:rFonts w:cs="David" w:hint="cs"/>
          <w:color w:val="0070C0"/>
          <w:rtl/>
        </w:rPr>
        <w:t>לנאשם</w:t>
      </w:r>
      <w:r w:rsidRPr="008B33E9">
        <w:rPr>
          <w:rFonts w:cs="David"/>
          <w:color w:val="0070C0"/>
          <w:rtl/>
        </w:rPr>
        <w:t xml:space="preserve"> </w:t>
      </w:r>
      <w:r w:rsidRPr="008B33E9">
        <w:rPr>
          <w:rFonts w:cs="David" w:hint="cs"/>
          <w:color w:val="0070C0"/>
          <w:rtl/>
        </w:rPr>
        <w:t>את</w:t>
      </w:r>
      <w:r w:rsidRPr="008B33E9">
        <w:rPr>
          <w:rFonts w:cs="David"/>
          <w:color w:val="0070C0"/>
          <w:rtl/>
        </w:rPr>
        <w:t xml:space="preserve"> </w:t>
      </w:r>
      <w:r w:rsidRPr="008B33E9">
        <w:rPr>
          <w:rFonts w:cs="David" w:hint="cs"/>
          <w:color w:val="0070C0"/>
          <w:rtl/>
        </w:rPr>
        <w:t>האפשרות</w:t>
      </w:r>
      <w:r w:rsidRPr="008B33E9">
        <w:rPr>
          <w:rFonts w:cs="David"/>
          <w:color w:val="0070C0"/>
          <w:rtl/>
        </w:rPr>
        <w:t xml:space="preserve"> </w:t>
      </w:r>
      <w:r w:rsidRPr="008B33E9">
        <w:rPr>
          <w:rFonts w:cs="David" w:hint="cs"/>
          <w:color w:val="0070C0"/>
          <w:rtl/>
        </w:rPr>
        <w:t>להכין</w:t>
      </w:r>
      <w:r w:rsidRPr="008B33E9">
        <w:rPr>
          <w:rFonts w:cs="David"/>
          <w:color w:val="0070C0"/>
          <w:rtl/>
        </w:rPr>
        <w:t xml:space="preserve"> </w:t>
      </w:r>
      <w:r w:rsidRPr="008B33E9">
        <w:rPr>
          <w:rFonts w:cs="David" w:hint="cs"/>
          <w:color w:val="0070C0"/>
          <w:rtl/>
        </w:rPr>
        <w:t>את</w:t>
      </w:r>
      <w:r w:rsidRPr="008B33E9">
        <w:rPr>
          <w:rFonts w:cs="David"/>
          <w:color w:val="0070C0"/>
          <w:rtl/>
        </w:rPr>
        <w:t xml:space="preserve"> </w:t>
      </w:r>
      <w:r w:rsidRPr="008B33E9">
        <w:rPr>
          <w:rFonts w:cs="David" w:hint="cs"/>
          <w:color w:val="0070C0"/>
          <w:rtl/>
        </w:rPr>
        <w:t>משפטו</w:t>
      </w:r>
      <w:r w:rsidRPr="008B33E9">
        <w:rPr>
          <w:rFonts w:cs="David"/>
          <w:color w:val="0070C0"/>
          <w:rtl/>
        </w:rPr>
        <w:t xml:space="preserve"> </w:t>
      </w:r>
      <w:r w:rsidRPr="008B33E9">
        <w:rPr>
          <w:rFonts w:cs="David" w:hint="cs"/>
          <w:color w:val="0070C0"/>
          <w:rtl/>
        </w:rPr>
        <w:t>כראוי</w:t>
      </w:r>
      <w:r w:rsidRPr="008B33E9">
        <w:rPr>
          <w:rFonts w:cs="David"/>
          <w:color w:val="0070C0"/>
          <w:rtl/>
        </w:rPr>
        <w:t xml:space="preserve">, </w:t>
      </w:r>
      <w:r w:rsidRPr="008B33E9">
        <w:rPr>
          <w:rFonts w:cs="David" w:hint="cs"/>
          <w:color w:val="0070C0"/>
          <w:rtl/>
        </w:rPr>
        <w:t>להתמודד</w:t>
      </w:r>
      <w:r w:rsidRPr="008B33E9">
        <w:rPr>
          <w:rFonts w:cs="David"/>
          <w:color w:val="0070C0"/>
          <w:rtl/>
        </w:rPr>
        <w:t xml:space="preserve"> </w:t>
      </w:r>
      <w:r w:rsidRPr="008B33E9">
        <w:rPr>
          <w:rFonts w:cs="David" w:hint="cs"/>
          <w:color w:val="0070C0"/>
          <w:rtl/>
        </w:rPr>
        <w:t>כראוי</w:t>
      </w:r>
      <w:r w:rsidRPr="008B33E9">
        <w:rPr>
          <w:rFonts w:cs="David"/>
          <w:color w:val="0070C0"/>
          <w:rtl/>
        </w:rPr>
        <w:t xml:space="preserve"> </w:t>
      </w:r>
      <w:r w:rsidRPr="008B33E9">
        <w:rPr>
          <w:rFonts w:cs="David" w:hint="cs"/>
          <w:color w:val="0070C0"/>
          <w:rtl/>
        </w:rPr>
        <w:t>ומונעת</w:t>
      </w:r>
      <w:r w:rsidRPr="008B33E9">
        <w:rPr>
          <w:rFonts w:cs="David"/>
          <w:color w:val="0070C0"/>
          <w:rtl/>
        </w:rPr>
        <w:t xml:space="preserve"> </w:t>
      </w:r>
      <w:r w:rsidRPr="008B33E9">
        <w:rPr>
          <w:rFonts w:cs="David" w:hint="cs"/>
          <w:color w:val="0070C0"/>
          <w:rtl/>
        </w:rPr>
        <w:t>ממנו</w:t>
      </w:r>
      <w:r w:rsidRPr="008B33E9">
        <w:rPr>
          <w:rFonts w:cs="David"/>
          <w:color w:val="0070C0"/>
          <w:rtl/>
        </w:rPr>
        <w:t xml:space="preserve"> </w:t>
      </w:r>
      <w:r w:rsidRPr="008B33E9">
        <w:rPr>
          <w:rFonts w:cs="David" w:hint="cs"/>
          <w:color w:val="0070C0"/>
          <w:rtl/>
        </w:rPr>
        <w:t>להיות מופתע</w:t>
      </w:r>
      <w:r w:rsidRPr="008B33E9">
        <w:rPr>
          <w:rFonts w:cs="David"/>
          <w:color w:val="0070C0"/>
          <w:rtl/>
        </w:rPr>
        <w:t xml:space="preserve">. </w:t>
      </w:r>
      <w:r w:rsidRPr="008B33E9">
        <w:rPr>
          <w:rFonts w:cs="David" w:hint="cs"/>
          <w:color w:val="0070C0"/>
          <w:rtl/>
        </w:rPr>
        <w:t>היא</w:t>
      </w:r>
      <w:r w:rsidRPr="008B33E9">
        <w:rPr>
          <w:rFonts w:cs="David"/>
          <w:color w:val="0070C0"/>
          <w:rtl/>
        </w:rPr>
        <w:t xml:space="preserve"> </w:t>
      </w:r>
      <w:r w:rsidRPr="008B33E9">
        <w:rPr>
          <w:rFonts w:cs="David" w:hint="cs"/>
          <w:color w:val="0070C0"/>
          <w:rtl/>
        </w:rPr>
        <w:t>משפרת</w:t>
      </w:r>
      <w:r w:rsidRPr="008B33E9">
        <w:rPr>
          <w:rFonts w:cs="David"/>
          <w:color w:val="0070C0"/>
          <w:rtl/>
        </w:rPr>
        <w:t xml:space="preserve"> </w:t>
      </w:r>
      <w:r w:rsidRPr="008B33E9">
        <w:rPr>
          <w:rFonts w:cs="David" w:hint="cs"/>
          <w:color w:val="0070C0"/>
          <w:rtl/>
        </w:rPr>
        <w:t>ומבטיחה</w:t>
      </w:r>
      <w:r w:rsidRPr="008B33E9">
        <w:rPr>
          <w:rFonts w:cs="David"/>
          <w:color w:val="0070C0"/>
          <w:rtl/>
        </w:rPr>
        <w:t xml:space="preserve"> </w:t>
      </w:r>
      <w:r w:rsidRPr="008B33E9">
        <w:rPr>
          <w:rFonts w:cs="David" w:hint="cs"/>
          <w:color w:val="0070C0"/>
          <w:rtl/>
        </w:rPr>
        <w:t>את</w:t>
      </w:r>
      <w:r w:rsidRPr="008B33E9">
        <w:rPr>
          <w:rFonts w:cs="David"/>
          <w:color w:val="0070C0"/>
          <w:rtl/>
        </w:rPr>
        <w:t xml:space="preserve"> </w:t>
      </w:r>
      <w:r w:rsidRPr="008B33E9">
        <w:rPr>
          <w:rFonts w:cs="David" w:hint="cs"/>
          <w:color w:val="0070C0"/>
          <w:rtl/>
        </w:rPr>
        <w:t>יכולת</w:t>
      </w:r>
      <w:r w:rsidRPr="008B33E9">
        <w:rPr>
          <w:rFonts w:cs="David"/>
          <w:color w:val="0070C0"/>
          <w:rtl/>
        </w:rPr>
        <w:t xml:space="preserve"> </w:t>
      </w:r>
      <w:r w:rsidRPr="008B33E9">
        <w:rPr>
          <w:rFonts w:cs="David" w:hint="cs"/>
          <w:color w:val="0070C0"/>
          <w:rtl/>
        </w:rPr>
        <w:t>ההתגוננות</w:t>
      </w:r>
      <w:r w:rsidRPr="008B33E9">
        <w:rPr>
          <w:rFonts w:cs="David"/>
          <w:color w:val="0070C0"/>
          <w:rtl/>
        </w:rPr>
        <w:t xml:space="preserve"> </w:t>
      </w:r>
      <w:r w:rsidRPr="008B33E9">
        <w:rPr>
          <w:rFonts w:cs="David" w:hint="cs"/>
          <w:color w:val="0070C0"/>
          <w:rtl/>
        </w:rPr>
        <w:t>של</w:t>
      </w:r>
      <w:r w:rsidRPr="008B33E9">
        <w:rPr>
          <w:rFonts w:cs="David"/>
          <w:color w:val="0070C0"/>
          <w:rtl/>
        </w:rPr>
        <w:t xml:space="preserve"> </w:t>
      </w:r>
      <w:r w:rsidRPr="008B33E9">
        <w:rPr>
          <w:rFonts w:cs="David" w:hint="cs"/>
          <w:color w:val="0070C0"/>
          <w:rtl/>
        </w:rPr>
        <w:t>הנאש</w:t>
      </w:r>
      <w:r w:rsidRPr="008B33E9">
        <w:rPr>
          <w:rFonts w:cs="David"/>
          <w:color w:val="0070C0"/>
          <w:rtl/>
        </w:rPr>
        <w:t xml:space="preserve"> </w:t>
      </w:r>
      <w:r w:rsidRPr="008B33E9">
        <w:rPr>
          <w:rFonts w:cs="David" w:hint="cs"/>
          <w:color w:val="0070C0"/>
          <w:rtl/>
        </w:rPr>
        <w:t>ובכך</w:t>
      </w:r>
      <w:r w:rsidRPr="008B33E9">
        <w:rPr>
          <w:rFonts w:cs="David"/>
          <w:color w:val="0070C0"/>
          <w:rtl/>
        </w:rPr>
        <w:t xml:space="preserve"> </w:t>
      </w:r>
      <w:r w:rsidRPr="008B33E9">
        <w:rPr>
          <w:rFonts w:cs="David" w:hint="cs"/>
          <w:color w:val="0070C0"/>
          <w:rtl/>
        </w:rPr>
        <w:t>מקדמת</w:t>
      </w:r>
      <w:r w:rsidRPr="008B33E9">
        <w:rPr>
          <w:rFonts w:cs="David"/>
          <w:color w:val="0070C0"/>
          <w:rtl/>
        </w:rPr>
        <w:t xml:space="preserve"> </w:t>
      </w:r>
      <w:r w:rsidRPr="008B33E9">
        <w:rPr>
          <w:rFonts w:cs="David" w:hint="cs"/>
          <w:color w:val="0070C0"/>
          <w:rtl/>
        </w:rPr>
        <w:t>את</w:t>
      </w:r>
      <w:r w:rsidRPr="008B33E9">
        <w:rPr>
          <w:rFonts w:cs="David"/>
          <w:color w:val="0070C0"/>
          <w:rtl/>
        </w:rPr>
        <w:t xml:space="preserve"> </w:t>
      </w:r>
      <w:r w:rsidRPr="008B33E9">
        <w:rPr>
          <w:rFonts w:cs="David" w:hint="cs"/>
          <w:color w:val="0070C0"/>
          <w:rtl/>
        </w:rPr>
        <w:t>התכלית</w:t>
      </w:r>
      <w:r w:rsidRPr="008B33E9">
        <w:rPr>
          <w:rFonts w:cs="David"/>
          <w:color w:val="0070C0"/>
          <w:rtl/>
        </w:rPr>
        <w:t xml:space="preserve"> </w:t>
      </w:r>
      <w:r w:rsidRPr="008B33E9">
        <w:rPr>
          <w:rFonts w:cs="David" w:hint="cs"/>
          <w:color w:val="0070C0"/>
          <w:rtl/>
        </w:rPr>
        <w:t>העליונה</w:t>
      </w:r>
      <w:r w:rsidRPr="008B33E9">
        <w:rPr>
          <w:rFonts w:cs="David"/>
          <w:color w:val="0070C0"/>
          <w:rtl/>
        </w:rPr>
        <w:t xml:space="preserve"> </w:t>
      </w:r>
      <w:r w:rsidRPr="008B33E9">
        <w:rPr>
          <w:rFonts w:cs="David" w:hint="cs"/>
          <w:color w:val="0070C0"/>
          <w:rtl/>
        </w:rPr>
        <w:t>של</w:t>
      </w:r>
      <w:r w:rsidRPr="008B33E9">
        <w:rPr>
          <w:rFonts w:cs="David"/>
          <w:color w:val="0070C0"/>
          <w:rtl/>
        </w:rPr>
        <w:t xml:space="preserve"> </w:t>
      </w:r>
      <w:r w:rsidRPr="008B33E9">
        <w:rPr>
          <w:rFonts w:cs="David" w:hint="cs"/>
          <w:color w:val="0070C0"/>
          <w:rtl/>
        </w:rPr>
        <w:t>ההליך</w:t>
      </w:r>
      <w:r w:rsidRPr="008B33E9">
        <w:rPr>
          <w:rFonts w:cs="David"/>
          <w:color w:val="0070C0"/>
          <w:rtl/>
        </w:rPr>
        <w:t xml:space="preserve"> </w:t>
      </w:r>
      <w:r w:rsidRPr="008B33E9">
        <w:rPr>
          <w:rFonts w:cs="David" w:hint="cs"/>
          <w:color w:val="0070C0"/>
          <w:rtl/>
        </w:rPr>
        <w:t>הפלילי</w:t>
      </w:r>
      <w:r w:rsidRPr="008B33E9">
        <w:rPr>
          <w:rFonts w:cs="David"/>
          <w:color w:val="0070C0"/>
          <w:rtl/>
        </w:rPr>
        <w:t xml:space="preserve"> </w:t>
      </w:r>
      <w:r w:rsidRPr="008B33E9">
        <w:rPr>
          <w:rFonts w:cs="David" w:hint="cs"/>
          <w:color w:val="0070C0"/>
          <w:rtl/>
        </w:rPr>
        <w:t>והוא</w:t>
      </w:r>
      <w:r w:rsidRPr="008B33E9">
        <w:rPr>
          <w:rFonts w:cs="David"/>
          <w:color w:val="0070C0"/>
          <w:rtl/>
        </w:rPr>
        <w:t xml:space="preserve"> </w:t>
      </w:r>
      <w:r w:rsidRPr="008B33E9">
        <w:rPr>
          <w:rFonts w:cs="David" w:hint="cs"/>
          <w:color w:val="0070C0"/>
          <w:rtl/>
        </w:rPr>
        <w:t>בירור</w:t>
      </w:r>
      <w:r w:rsidRPr="008B33E9">
        <w:rPr>
          <w:rFonts w:cs="David"/>
          <w:color w:val="0070C0"/>
          <w:rtl/>
        </w:rPr>
        <w:t xml:space="preserve"> </w:t>
      </w:r>
      <w:r w:rsidRPr="008B33E9">
        <w:rPr>
          <w:rFonts w:cs="David" w:hint="cs"/>
          <w:color w:val="0070C0"/>
          <w:rtl/>
        </w:rPr>
        <w:t>אמת</w:t>
      </w:r>
      <w:r w:rsidRPr="008B33E9">
        <w:rPr>
          <w:rFonts w:cs="David"/>
          <w:color w:val="0070C0"/>
          <w:rtl/>
        </w:rPr>
        <w:t xml:space="preserve">. </w:t>
      </w:r>
      <w:r w:rsidRPr="008B33E9">
        <w:rPr>
          <w:rFonts w:cs="David" w:hint="cs"/>
          <w:b/>
          <w:bCs/>
          <w:color w:val="0070C0"/>
          <w:rtl/>
        </w:rPr>
        <w:t>המבחן</w:t>
      </w:r>
      <w:r w:rsidRPr="008B33E9">
        <w:rPr>
          <w:rFonts w:cs="David"/>
          <w:b/>
          <w:bCs/>
          <w:color w:val="0070C0"/>
          <w:rtl/>
        </w:rPr>
        <w:t xml:space="preserve"> </w:t>
      </w:r>
      <w:r w:rsidRPr="008B33E9">
        <w:rPr>
          <w:rFonts w:cs="David" w:hint="cs"/>
          <w:b/>
          <w:bCs/>
          <w:color w:val="0070C0"/>
          <w:rtl/>
        </w:rPr>
        <w:t>הנוהג</w:t>
      </w:r>
      <w:r w:rsidRPr="008B33E9">
        <w:rPr>
          <w:rFonts w:cs="David"/>
          <w:b/>
          <w:bCs/>
          <w:color w:val="0070C0"/>
          <w:rtl/>
        </w:rPr>
        <w:t xml:space="preserve"> </w:t>
      </w:r>
      <w:r w:rsidRPr="008B33E9">
        <w:rPr>
          <w:rFonts w:cs="David" w:hint="cs"/>
          <w:b/>
          <w:bCs/>
          <w:color w:val="0070C0"/>
          <w:rtl/>
        </w:rPr>
        <w:t>כיום</w:t>
      </w:r>
      <w:r w:rsidRPr="008B33E9">
        <w:rPr>
          <w:rFonts w:cs="David"/>
          <w:b/>
          <w:bCs/>
          <w:color w:val="0070C0"/>
          <w:rtl/>
        </w:rPr>
        <w:t xml:space="preserve"> </w:t>
      </w:r>
      <w:r w:rsidRPr="008B33E9">
        <w:rPr>
          <w:rFonts w:cs="David" w:hint="cs"/>
          <w:b/>
          <w:bCs/>
          <w:color w:val="0070C0"/>
          <w:rtl/>
        </w:rPr>
        <w:t>באשר</w:t>
      </w:r>
      <w:r w:rsidRPr="008B33E9">
        <w:rPr>
          <w:rFonts w:cs="David"/>
          <w:b/>
          <w:bCs/>
          <w:color w:val="0070C0"/>
          <w:rtl/>
        </w:rPr>
        <w:t xml:space="preserve"> </w:t>
      </w:r>
      <w:r w:rsidRPr="008B33E9">
        <w:rPr>
          <w:rFonts w:cs="David" w:hint="cs"/>
          <w:b/>
          <w:bCs/>
          <w:color w:val="0070C0"/>
          <w:rtl/>
        </w:rPr>
        <w:t>לשאלה</w:t>
      </w:r>
      <w:r w:rsidRPr="008B33E9">
        <w:rPr>
          <w:rFonts w:cs="David"/>
          <w:b/>
          <w:bCs/>
          <w:color w:val="0070C0"/>
          <w:rtl/>
        </w:rPr>
        <w:t xml:space="preserve"> </w:t>
      </w:r>
      <w:r w:rsidRPr="008B33E9">
        <w:rPr>
          <w:rFonts w:cs="David" w:hint="cs"/>
          <w:b/>
          <w:bCs/>
          <w:color w:val="0070C0"/>
          <w:rtl/>
        </w:rPr>
        <w:t>של</w:t>
      </w:r>
      <w:r w:rsidRPr="008B33E9">
        <w:rPr>
          <w:rFonts w:cs="David"/>
          <w:b/>
          <w:bCs/>
          <w:color w:val="0070C0"/>
          <w:rtl/>
        </w:rPr>
        <w:t xml:space="preserve"> </w:t>
      </w:r>
      <w:r w:rsidRPr="008B33E9">
        <w:rPr>
          <w:rFonts w:cs="David" w:hint="cs"/>
          <w:b/>
          <w:bCs/>
          <w:color w:val="0070C0"/>
          <w:rtl/>
        </w:rPr>
        <w:t>מהו</w:t>
      </w:r>
      <w:r w:rsidRPr="008B33E9">
        <w:rPr>
          <w:rFonts w:cs="David"/>
          <w:b/>
          <w:bCs/>
          <w:color w:val="0070C0"/>
          <w:rtl/>
        </w:rPr>
        <w:t xml:space="preserve"> </w:t>
      </w:r>
      <w:r w:rsidRPr="008B33E9">
        <w:rPr>
          <w:rFonts w:cs="David" w:hint="cs"/>
          <w:b/>
          <w:bCs/>
          <w:color w:val="0070C0"/>
          <w:rtl/>
        </w:rPr>
        <w:t>חומר</w:t>
      </w:r>
      <w:r w:rsidRPr="008B33E9">
        <w:rPr>
          <w:rFonts w:cs="David"/>
          <w:b/>
          <w:bCs/>
          <w:color w:val="0070C0"/>
          <w:rtl/>
        </w:rPr>
        <w:t xml:space="preserve"> </w:t>
      </w:r>
      <w:r w:rsidRPr="008B33E9">
        <w:rPr>
          <w:rFonts w:cs="David" w:hint="cs"/>
          <w:b/>
          <w:bCs/>
          <w:color w:val="0070C0"/>
          <w:rtl/>
        </w:rPr>
        <w:t>חקירה</w:t>
      </w:r>
      <w:r w:rsidRPr="008B33E9">
        <w:rPr>
          <w:rFonts w:cs="David"/>
          <w:b/>
          <w:bCs/>
          <w:color w:val="0070C0"/>
          <w:rtl/>
        </w:rPr>
        <w:t xml:space="preserve">- </w:t>
      </w:r>
      <w:r w:rsidRPr="008B33E9">
        <w:rPr>
          <w:rFonts w:cs="David" w:hint="cs"/>
          <w:b/>
          <w:bCs/>
          <w:color w:val="0070C0"/>
          <w:rtl/>
        </w:rPr>
        <w:t>המבחן</w:t>
      </w:r>
      <w:r w:rsidRPr="008B33E9">
        <w:rPr>
          <w:rFonts w:cs="David"/>
          <w:b/>
          <w:bCs/>
          <w:color w:val="0070C0"/>
          <w:rtl/>
        </w:rPr>
        <w:t xml:space="preserve"> </w:t>
      </w:r>
      <w:r w:rsidRPr="008B33E9">
        <w:rPr>
          <w:rFonts w:cs="David" w:hint="cs"/>
          <w:b/>
          <w:bCs/>
          <w:color w:val="0070C0"/>
          <w:rtl/>
        </w:rPr>
        <w:t>הוא</w:t>
      </w:r>
      <w:r w:rsidRPr="008B33E9">
        <w:rPr>
          <w:rFonts w:cs="David"/>
          <w:b/>
          <w:bCs/>
          <w:color w:val="0070C0"/>
          <w:rtl/>
        </w:rPr>
        <w:t xml:space="preserve"> </w:t>
      </w:r>
      <w:r w:rsidRPr="008B33E9">
        <w:rPr>
          <w:rFonts w:cs="David" w:hint="cs"/>
          <w:b/>
          <w:bCs/>
          <w:color w:val="0070C0"/>
          <w:rtl/>
        </w:rPr>
        <w:t>מבחן</w:t>
      </w:r>
      <w:r w:rsidRPr="008B33E9">
        <w:rPr>
          <w:rFonts w:cs="David"/>
          <w:b/>
          <w:bCs/>
          <w:color w:val="0070C0"/>
          <w:rtl/>
        </w:rPr>
        <w:t xml:space="preserve"> </w:t>
      </w:r>
      <w:r w:rsidRPr="008B33E9">
        <w:rPr>
          <w:rFonts w:cs="David" w:hint="cs"/>
          <w:b/>
          <w:bCs/>
          <w:color w:val="0070C0"/>
          <w:rtl/>
        </w:rPr>
        <w:t>הרלוונטיות</w:t>
      </w:r>
      <w:r w:rsidRPr="008B33E9">
        <w:rPr>
          <w:rFonts w:cs="David"/>
          <w:b/>
          <w:bCs/>
          <w:color w:val="0070C0"/>
          <w:rtl/>
        </w:rPr>
        <w:t xml:space="preserve">- </w:t>
      </w:r>
      <w:r w:rsidRPr="008B33E9">
        <w:rPr>
          <w:rFonts w:cs="David" w:hint="cs"/>
          <w:b/>
          <w:bCs/>
          <w:color w:val="0070C0"/>
          <w:rtl/>
        </w:rPr>
        <w:t>האם</w:t>
      </w:r>
      <w:r w:rsidRPr="008B33E9">
        <w:rPr>
          <w:rFonts w:cs="David"/>
          <w:b/>
          <w:bCs/>
          <w:color w:val="0070C0"/>
          <w:rtl/>
        </w:rPr>
        <w:t xml:space="preserve"> </w:t>
      </w:r>
      <w:r w:rsidRPr="008B33E9">
        <w:rPr>
          <w:rFonts w:cs="David" w:hint="cs"/>
          <w:b/>
          <w:bCs/>
          <w:color w:val="0070C0"/>
          <w:rtl/>
        </w:rPr>
        <w:t>החומר</w:t>
      </w:r>
      <w:r w:rsidRPr="008B33E9">
        <w:rPr>
          <w:rFonts w:cs="David"/>
          <w:b/>
          <w:bCs/>
          <w:color w:val="0070C0"/>
          <w:rtl/>
        </w:rPr>
        <w:t xml:space="preserve"> </w:t>
      </w:r>
      <w:r w:rsidRPr="008B33E9">
        <w:rPr>
          <w:rFonts w:cs="David" w:hint="cs"/>
          <w:b/>
          <w:bCs/>
          <w:color w:val="0070C0"/>
          <w:rtl/>
        </w:rPr>
        <w:t>הוא</w:t>
      </w:r>
      <w:r w:rsidRPr="008B33E9">
        <w:rPr>
          <w:rFonts w:cs="David"/>
          <w:b/>
          <w:bCs/>
          <w:color w:val="0070C0"/>
          <w:rtl/>
        </w:rPr>
        <w:t xml:space="preserve"> "</w:t>
      </w:r>
      <w:r w:rsidRPr="008B33E9">
        <w:rPr>
          <w:rFonts w:cs="David" w:hint="cs"/>
          <w:b/>
          <w:bCs/>
          <w:color w:val="0070C0"/>
          <w:rtl/>
        </w:rPr>
        <w:t>רלוונטי</w:t>
      </w:r>
      <w:r w:rsidRPr="008B33E9">
        <w:rPr>
          <w:rFonts w:cs="David"/>
          <w:b/>
          <w:bCs/>
          <w:color w:val="0070C0"/>
          <w:rtl/>
        </w:rPr>
        <w:t xml:space="preserve">" </w:t>
      </w:r>
      <w:r w:rsidRPr="008B33E9">
        <w:rPr>
          <w:rFonts w:cs="David" w:hint="cs"/>
          <w:b/>
          <w:bCs/>
          <w:color w:val="0070C0"/>
          <w:rtl/>
        </w:rPr>
        <w:t>לאישום</w:t>
      </w:r>
      <w:r w:rsidRPr="008B33E9">
        <w:rPr>
          <w:rFonts w:cs="David"/>
          <w:b/>
          <w:bCs/>
          <w:color w:val="0070C0"/>
          <w:rtl/>
        </w:rPr>
        <w:t>?</w:t>
      </w:r>
      <w:r w:rsidRPr="008B33E9">
        <w:rPr>
          <w:rFonts w:cs="David"/>
          <w:color w:val="0070C0"/>
          <w:rtl/>
        </w:rPr>
        <w:t xml:space="preserve"> </w:t>
      </w:r>
      <w:r w:rsidRPr="008B33E9">
        <w:rPr>
          <w:rFonts w:cs="David" w:hint="cs"/>
          <w:color w:val="0070C0"/>
          <w:rtl/>
        </w:rPr>
        <w:t>יש</w:t>
      </w:r>
      <w:r w:rsidRPr="008B33E9">
        <w:rPr>
          <w:rFonts w:cs="David"/>
          <w:color w:val="0070C0"/>
          <w:rtl/>
        </w:rPr>
        <w:t xml:space="preserve"> </w:t>
      </w:r>
      <w:r w:rsidRPr="008B33E9">
        <w:rPr>
          <w:rFonts w:cs="David" w:hint="cs"/>
          <w:color w:val="0070C0"/>
          <w:rtl/>
        </w:rPr>
        <w:t>להניח</w:t>
      </w:r>
      <w:r w:rsidRPr="008B33E9">
        <w:rPr>
          <w:rFonts w:cs="David"/>
          <w:color w:val="0070C0"/>
          <w:rtl/>
        </w:rPr>
        <w:t xml:space="preserve"> </w:t>
      </w:r>
      <w:r w:rsidRPr="008B33E9">
        <w:rPr>
          <w:rFonts w:cs="David" w:hint="cs"/>
          <w:color w:val="0070C0"/>
          <w:rtl/>
        </w:rPr>
        <w:t>כי</w:t>
      </w:r>
      <w:r w:rsidRPr="008B33E9">
        <w:rPr>
          <w:rFonts w:cs="David"/>
          <w:color w:val="0070C0"/>
          <w:rtl/>
        </w:rPr>
        <w:t xml:space="preserve"> </w:t>
      </w:r>
      <w:r w:rsidRPr="008B33E9">
        <w:rPr>
          <w:rFonts w:cs="David" w:hint="cs"/>
          <w:color w:val="0070C0"/>
          <w:rtl/>
        </w:rPr>
        <w:t>המונח</w:t>
      </w:r>
      <w:r w:rsidRPr="008B33E9">
        <w:rPr>
          <w:rFonts w:cs="David"/>
          <w:color w:val="0070C0"/>
          <w:rtl/>
        </w:rPr>
        <w:t xml:space="preserve"> "</w:t>
      </w:r>
      <w:r w:rsidRPr="008B33E9">
        <w:rPr>
          <w:rFonts w:cs="David" w:hint="cs"/>
          <w:color w:val="0070C0"/>
          <w:rtl/>
        </w:rPr>
        <w:t>חומר</w:t>
      </w:r>
      <w:r w:rsidRPr="008B33E9">
        <w:rPr>
          <w:rFonts w:cs="David"/>
          <w:color w:val="0070C0"/>
          <w:rtl/>
        </w:rPr>
        <w:t xml:space="preserve"> </w:t>
      </w:r>
      <w:r w:rsidRPr="008B33E9">
        <w:rPr>
          <w:rFonts w:cs="David" w:hint="cs"/>
          <w:color w:val="0070C0"/>
          <w:rtl/>
        </w:rPr>
        <w:t>חקירה</w:t>
      </w:r>
      <w:r w:rsidRPr="008B33E9">
        <w:rPr>
          <w:rFonts w:cs="David"/>
          <w:color w:val="0070C0"/>
          <w:rtl/>
        </w:rPr>
        <w:t xml:space="preserve">" </w:t>
      </w:r>
      <w:r w:rsidRPr="008B33E9">
        <w:rPr>
          <w:rFonts w:cs="David" w:hint="cs"/>
          <w:color w:val="0070C0"/>
          <w:rtl/>
        </w:rPr>
        <w:t>כהוראתו</w:t>
      </w:r>
      <w:r w:rsidRPr="008B33E9">
        <w:rPr>
          <w:rFonts w:cs="David"/>
          <w:color w:val="0070C0"/>
          <w:rtl/>
        </w:rPr>
        <w:t xml:space="preserve"> </w:t>
      </w:r>
      <w:r w:rsidRPr="008B33E9">
        <w:rPr>
          <w:rFonts w:cs="David" w:hint="cs"/>
          <w:color w:val="0070C0"/>
          <w:rtl/>
        </w:rPr>
        <w:t>בס</w:t>
      </w:r>
      <w:r w:rsidRPr="008B33E9">
        <w:rPr>
          <w:rFonts w:cs="David"/>
          <w:color w:val="0070C0"/>
          <w:rtl/>
        </w:rPr>
        <w:t xml:space="preserve">' 74 </w:t>
      </w:r>
      <w:r w:rsidRPr="008B33E9">
        <w:rPr>
          <w:rFonts w:cs="David" w:hint="cs"/>
          <w:color w:val="0070C0"/>
          <w:rtl/>
        </w:rPr>
        <w:t>אינו</w:t>
      </w:r>
      <w:r w:rsidRPr="008B33E9">
        <w:rPr>
          <w:rFonts w:cs="David"/>
          <w:color w:val="0070C0"/>
          <w:rtl/>
        </w:rPr>
        <w:t xml:space="preserve"> </w:t>
      </w:r>
      <w:r w:rsidRPr="008B33E9">
        <w:rPr>
          <w:rFonts w:cs="David" w:hint="cs"/>
          <w:color w:val="0070C0"/>
          <w:rtl/>
        </w:rPr>
        <w:t>מצומצם</w:t>
      </w:r>
      <w:r w:rsidRPr="008B33E9">
        <w:rPr>
          <w:rFonts w:cs="David"/>
          <w:color w:val="0070C0"/>
          <w:rtl/>
        </w:rPr>
        <w:t xml:space="preserve"> </w:t>
      </w:r>
      <w:r w:rsidRPr="008B33E9">
        <w:rPr>
          <w:rFonts w:cs="David" w:hint="cs"/>
          <w:color w:val="0070C0"/>
          <w:rtl/>
        </w:rPr>
        <w:t>לחומרים</w:t>
      </w:r>
      <w:r w:rsidRPr="008B33E9">
        <w:rPr>
          <w:rFonts w:cs="David"/>
          <w:color w:val="0070C0"/>
          <w:rtl/>
        </w:rPr>
        <w:t xml:space="preserve"> </w:t>
      </w:r>
      <w:r w:rsidRPr="008B33E9">
        <w:rPr>
          <w:rFonts w:cs="David" w:hint="cs"/>
          <w:color w:val="0070C0"/>
          <w:rtl/>
        </w:rPr>
        <w:t>כתובים</w:t>
      </w:r>
      <w:r w:rsidRPr="008B33E9">
        <w:rPr>
          <w:rFonts w:cs="David"/>
          <w:color w:val="0070C0"/>
          <w:rtl/>
        </w:rPr>
        <w:t xml:space="preserve"> </w:t>
      </w:r>
      <w:r w:rsidRPr="008B33E9">
        <w:rPr>
          <w:rFonts w:cs="David" w:hint="cs"/>
          <w:color w:val="0070C0"/>
          <w:rtl/>
        </w:rPr>
        <w:t>בלבד</w:t>
      </w:r>
      <w:r w:rsidRPr="008B33E9">
        <w:rPr>
          <w:rFonts w:cs="David"/>
          <w:color w:val="0070C0"/>
          <w:rtl/>
        </w:rPr>
        <w:t xml:space="preserve"> </w:t>
      </w:r>
      <w:r w:rsidRPr="008B33E9">
        <w:rPr>
          <w:rFonts w:cs="David" w:hint="cs"/>
          <w:color w:val="0070C0"/>
          <w:rtl/>
        </w:rPr>
        <w:t>וחל</w:t>
      </w:r>
      <w:r w:rsidRPr="008B33E9">
        <w:rPr>
          <w:rFonts w:cs="David"/>
          <w:color w:val="0070C0"/>
          <w:rtl/>
        </w:rPr>
        <w:t xml:space="preserve"> </w:t>
      </w:r>
      <w:r w:rsidRPr="008B33E9">
        <w:rPr>
          <w:rFonts w:cs="David" w:hint="cs"/>
          <w:color w:val="0070C0"/>
          <w:rtl/>
        </w:rPr>
        <w:t>גם</w:t>
      </w:r>
      <w:r w:rsidRPr="008B33E9">
        <w:rPr>
          <w:rFonts w:cs="David"/>
          <w:color w:val="0070C0"/>
          <w:rtl/>
        </w:rPr>
        <w:t xml:space="preserve"> </w:t>
      </w:r>
      <w:r w:rsidRPr="008B33E9">
        <w:rPr>
          <w:rFonts w:cs="David" w:hint="cs"/>
          <w:color w:val="0070C0"/>
          <w:rtl/>
        </w:rPr>
        <w:t>על</w:t>
      </w:r>
      <w:r w:rsidRPr="008B33E9">
        <w:rPr>
          <w:rFonts w:cs="David"/>
          <w:color w:val="0070C0"/>
          <w:rtl/>
        </w:rPr>
        <w:t xml:space="preserve"> </w:t>
      </w:r>
      <w:r w:rsidRPr="008B33E9">
        <w:rPr>
          <w:rFonts w:cs="David" w:hint="cs"/>
          <w:color w:val="0070C0"/>
          <w:rtl/>
        </w:rPr>
        <w:t>ראיות</w:t>
      </w:r>
      <w:r w:rsidRPr="008B33E9">
        <w:rPr>
          <w:rFonts w:cs="David"/>
          <w:color w:val="0070C0"/>
          <w:rtl/>
        </w:rPr>
        <w:t xml:space="preserve"> </w:t>
      </w:r>
      <w:proofErr w:type="spellStart"/>
      <w:r w:rsidRPr="008B33E9">
        <w:rPr>
          <w:rFonts w:cs="David" w:hint="cs"/>
          <w:color w:val="0070C0"/>
          <w:rtl/>
        </w:rPr>
        <w:t>חפציות</w:t>
      </w:r>
      <w:proofErr w:type="spellEnd"/>
      <w:r w:rsidRPr="008B33E9">
        <w:rPr>
          <w:rFonts w:cs="David"/>
          <w:color w:val="0070C0"/>
          <w:rtl/>
        </w:rPr>
        <w:t xml:space="preserve"> </w:t>
      </w:r>
      <w:r w:rsidRPr="008B33E9">
        <w:rPr>
          <w:rFonts w:cs="David" w:hint="cs"/>
          <w:color w:val="0070C0"/>
          <w:rtl/>
        </w:rPr>
        <w:t>כמו</w:t>
      </w:r>
      <w:r w:rsidRPr="008B33E9">
        <w:rPr>
          <w:rFonts w:cs="David"/>
          <w:color w:val="0070C0"/>
          <w:rtl/>
        </w:rPr>
        <w:t xml:space="preserve"> </w:t>
      </w:r>
      <w:r w:rsidRPr="008B33E9">
        <w:rPr>
          <w:rFonts w:cs="David" w:hint="cs"/>
          <w:color w:val="0070C0"/>
          <w:rtl/>
        </w:rPr>
        <w:t>באותו</w:t>
      </w:r>
      <w:r w:rsidRPr="008B33E9">
        <w:rPr>
          <w:rFonts w:cs="David"/>
          <w:color w:val="0070C0"/>
          <w:rtl/>
        </w:rPr>
        <w:t xml:space="preserve"> </w:t>
      </w:r>
      <w:r w:rsidRPr="008B33E9">
        <w:rPr>
          <w:rFonts w:cs="David" w:hint="cs"/>
          <w:color w:val="0070C0"/>
          <w:rtl/>
        </w:rPr>
        <w:t>מקרה</w:t>
      </w:r>
      <w:r w:rsidRPr="008B33E9">
        <w:rPr>
          <w:rFonts w:cs="David"/>
          <w:color w:val="0070C0"/>
          <w:rtl/>
        </w:rPr>
        <w:t xml:space="preserve"> </w:t>
      </w:r>
      <w:r w:rsidRPr="008B33E9">
        <w:rPr>
          <w:rFonts w:cs="David" w:hint="cs"/>
          <w:color w:val="0070C0"/>
          <w:rtl/>
        </w:rPr>
        <w:t>של</w:t>
      </w:r>
      <w:r w:rsidRPr="008B33E9">
        <w:rPr>
          <w:rFonts w:cs="David"/>
          <w:color w:val="0070C0"/>
          <w:rtl/>
        </w:rPr>
        <w:t xml:space="preserve"> </w:t>
      </w:r>
      <w:r w:rsidRPr="008B33E9">
        <w:rPr>
          <w:rFonts w:cs="David" w:hint="cs"/>
          <w:color w:val="0070C0"/>
          <w:rtl/>
        </w:rPr>
        <w:t>שוורץ</w:t>
      </w:r>
      <w:r w:rsidRPr="008B33E9">
        <w:rPr>
          <w:rFonts w:cs="David"/>
          <w:color w:val="0070C0"/>
          <w:rtl/>
        </w:rPr>
        <w:t xml:space="preserve">. </w:t>
      </w:r>
      <w:r w:rsidRPr="008B33E9">
        <w:rPr>
          <w:rFonts w:cs="David" w:hint="cs"/>
          <w:color w:val="0070C0"/>
          <w:rtl/>
        </w:rPr>
        <w:t>בעניין הספציפי</w:t>
      </w:r>
      <w:r w:rsidRPr="008B33E9">
        <w:rPr>
          <w:rFonts w:cs="David"/>
          <w:color w:val="0070C0"/>
          <w:rtl/>
        </w:rPr>
        <w:t xml:space="preserve"> </w:t>
      </w:r>
      <w:r w:rsidRPr="008B33E9">
        <w:rPr>
          <w:rFonts w:cs="David" w:hint="cs"/>
          <w:color w:val="0070C0"/>
          <w:rtl/>
        </w:rPr>
        <w:t>של</w:t>
      </w:r>
      <w:r w:rsidRPr="008B33E9">
        <w:rPr>
          <w:rFonts w:cs="David"/>
          <w:color w:val="0070C0"/>
          <w:rtl/>
        </w:rPr>
        <w:t xml:space="preserve"> </w:t>
      </w:r>
      <w:r w:rsidRPr="008B33E9">
        <w:rPr>
          <w:rFonts w:cs="David" w:hint="cs"/>
          <w:color w:val="0070C0"/>
          <w:rtl/>
        </w:rPr>
        <w:t>שוורץ</w:t>
      </w:r>
      <w:r w:rsidRPr="008B33E9">
        <w:rPr>
          <w:rFonts w:cs="David"/>
          <w:color w:val="0070C0"/>
          <w:rtl/>
        </w:rPr>
        <w:t xml:space="preserve"> </w:t>
      </w:r>
      <w:r w:rsidRPr="008B33E9">
        <w:rPr>
          <w:rFonts w:cs="David" w:hint="cs"/>
          <w:color w:val="0070C0"/>
          <w:rtl/>
        </w:rPr>
        <w:t>אין</w:t>
      </w:r>
      <w:r w:rsidRPr="008B33E9">
        <w:rPr>
          <w:rFonts w:cs="David"/>
          <w:color w:val="0070C0"/>
          <w:rtl/>
        </w:rPr>
        <w:t xml:space="preserve"> </w:t>
      </w:r>
      <w:r w:rsidRPr="008B33E9">
        <w:rPr>
          <w:rFonts w:cs="David" w:hint="cs"/>
          <w:color w:val="0070C0"/>
          <w:rtl/>
        </w:rPr>
        <w:t>זה</w:t>
      </w:r>
      <w:r w:rsidRPr="008B33E9">
        <w:rPr>
          <w:rFonts w:cs="David"/>
          <w:color w:val="0070C0"/>
          <w:rtl/>
        </w:rPr>
        <w:t xml:space="preserve"> </w:t>
      </w:r>
      <w:r w:rsidRPr="008B33E9">
        <w:rPr>
          <w:rFonts w:cs="David" w:hint="cs"/>
          <w:color w:val="0070C0"/>
          <w:rtl/>
        </w:rPr>
        <w:t>מתקבל</w:t>
      </w:r>
      <w:r w:rsidRPr="008B33E9">
        <w:rPr>
          <w:rFonts w:cs="David"/>
          <w:color w:val="0070C0"/>
          <w:rtl/>
        </w:rPr>
        <w:t xml:space="preserve"> </w:t>
      </w:r>
      <w:r w:rsidRPr="008B33E9">
        <w:rPr>
          <w:rFonts w:cs="David" w:hint="cs"/>
          <w:color w:val="0070C0"/>
          <w:rtl/>
        </w:rPr>
        <w:t>על</w:t>
      </w:r>
      <w:r w:rsidRPr="008B33E9">
        <w:rPr>
          <w:rFonts w:cs="David"/>
          <w:color w:val="0070C0"/>
          <w:rtl/>
        </w:rPr>
        <w:t xml:space="preserve"> </w:t>
      </w:r>
      <w:r w:rsidRPr="008B33E9">
        <w:rPr>
          <w:rFonts w:cs="David" w:hint="cs"/>
          <w:color w:val="0070C0"/>
          <w:rtl/>
        </w:rPr>
        <w:t>הדעת</w:t>
      </w:r>
      <w:r w:rsidRPr="008B33E9">
        <w:rPr>
          <w:rFonts w:cs="David"/>
          <w:color w:val="0070C0"/>
          <w:rtl/>
        </w:rPr>
        <w:t xml:space="preserve"> </w:t>
      </w:r>
      <w:r w:rsidRPr="008B33E9">
        <w:rPr>
          <w:rFonts w:cs="David" w:hint="cs"/>
          <w:color w:val="0070C0"/>
          <w:rtl/>
        </w:rPr>
        <w:t>שהסמכות</w:t>
      </w:r>
      <w:r w:rsidRPr="008B33E9">
        <w:rPr>
          <w:rFonts w:cs="David"/>
          <w:color w:val="0070C0"/>
          <w:rtl/>
        </w:rPr>
        <w:t xml:space="preserve"> </w:t>
      </w:r>
      <w:r w:rsidRPr="008B33E9">
        <w:rPr>
          <w:rFonts w:cs="David" w:hint="cs"/>
          <w:color w:val="0070C0"/>
          <w:rtl/>
        </w:rPr>
        <w:t>הראשונית</w:t>
      </w:r>
      <w:r w:rsidRPr="008B33E9">
        <w:rPr>
          <w:rFonts w:cs="David"/>
          <w:color w:val="0070C0"/>
          <w:rtl/>
        </w:rPr>
        <w:t xml:space="preserve"> </w:t>
      </w:r>
      <w:r w:rsidRPr="008B33E9">
        <w:rPr>
          <w:rFonts w:cs="David" w:hint="cs"/>
          <w:color w:val="0070C0"/>
          <w:rtl/>
        </w:rPr>
        <w:t>לבדיקת</w:t>
      </w:r>
      <w:r w:rsidRPr="008B33E9">
        <w:rPr>
          <w:rFonts w:cs="David"/>
          <w:color w:val="0070C0"/>
          <w:rtl/>
        </w:rPr>
        <w:t xml:space="preserve"> </w:t>
      </w:r>
      <w:r w:rsidRPr="008B33E9">
        <w:rPr>
          <w:rFonts w:cs="David" w:hint="cs"/>
          <w:color w:val="0070C0"/>
          <w:rtl/>
        </w:rPr>
        <w:t>המוצגים</w:t>
      </w:r>
      <w:r w:rsidRPr="008B33E9">
        <w:rPr>
          <w:rFonts w:cs="David"/>
          <w:color w:val="0070C0"/>
          <w:rtl/>
        </w:rPr>
        <w:t xml:space="preserve"> </w:t>
      </w:r>
      <w:r w:rsidRPr="008B33E9">
        <w:rPr>
          <w:rFonts w:cs="David" w:hint="cs"/>
          <w:color w:val="0070C0"/>
          <w:rtl/>
        </w:rPr>
        <w:t>תופקע</w:t>
      </w:r>
      <w:r w:rsidRPr="008B33E9">
        <w:rPr>
          <w:rFonts w:cs="David"/>
          <w:color w:val="0070C0"/>
          <w:rtl/>
        </w:rPr>
        <w:t xml:space="preserve"> </w:t>
      </w:r>
      <w:r w:rsidRPr="008B33E9">
        <w:rPr>
          <w:rFonts w:cs="David" w:hint="cs"/>
          <w:color w:val="0070C0"/>
          <w:rtl/>
        </w:rPr>
        <w:t>מידי</w:t>
      </w:r>
      <w:r w:rsidRPr="008B33E9">
        <w:rPr>
          <w:rFonts w:cs="David"/>
          <w:color w:val="0070C0"/>
          <w:rtl/>
        </w:rPr>
        <w:t xml:space="preserve"> </w:t>
      </w:r>
      <w:r w:rsidRPr="008B33E9">
        <w:rPr>
          <w:rFonts w:cs="David" w:hint="cs"/>
          <w:color w:val="0070C0"/>
          <w:rtl/>
        </w:rPr>
        <w:t>התביעה</w:t>
      </w:r>
      <w:r w:rsidRPr="008B33E9">
        <w:rPr>
          <w:rFonts w:cs="David"/>
          <w:color w:val="0070C0"/>
          <w:rtl/>
        </w:rPr>
        <w:t xml:space="preserve"> </w:t>
      </w:r>
      <w:r w:rsidRPr="008B33E9">
        <w:rPr>
          <w:rFonts w:cs="David" w:hint="cs"/>
          <w:color w:val="0070C0"/>
          <w:rtl/>
        </w:rPr>
        <w:t>ותימסר</w:t>
      </w:r>
      <w:r w:rsidRPr="008B33E9">
        <w:rPr>
          <w:rFonts w:cs="David"/>
          <w:color w:val="0070C0"/>
          <w:rtl/>
        </w:rPr>
        <w:t xml:space="preserve"> </w:t>
      </w:r>
      <w:r w:rsidRPr="008B33E9">
        <w:rPr>
          <w:rFonts w:cs="David" w:hint="cs"/>
          <w:color w:val="0070C0"/>
          <w:rtl/>
        </w:rPr>
        <w:t>לנאשם</w:t>
      </w:r>
      <w:r w:rsidRPr="008B33E9">
        <w:rPr>
          <w:rFonts w:cs="David"/>
          <w:color w:val="0070C0"/>
          <w:rtl/>
        </w:rPr>
        <w:t xml:space="preserve">. </w:t>
      </w:r>
      <w:r w:rsidRPr="008B33E9">
        <w:rPr>
          <w:rFonts w:cs="David" w:hint="cs"/>
          <w:color w:val="0070C0"/>
          <w:rtl/>
        </w:rPr>
        <w:t>הדבר</w:t>
      </w:r>
      <w:r w:rsidRPr="008B33E9">
        <w:rPr>
          <w:rFonts w:cs="David"/>
          <w:color w:val="0070C0"/>
          <w:rtl/>
        </w:rPr>
        <w:t xml:space="preserve"> </w:t>
      </w:r>
      <w:r w:rsidRPr="008B33E9">
        <w:rPr>
          <w:rFonts w:cs="David" w:hint="cs"/>
          <w:color w:val="0070C0"/>
          <w:rtl/>
        </w:rPr>
        <w:t>מנוגד</w:t>
      </w:r>
      <w:r w:rsidRPr="008B33E9">
        <w:rPr>
          <w:rFonts w:cs="David"/>
          <w:color w:val="0070C0"/>
          <w:rtl/>
        </w:rPr>
        <w:t xml:space="preserve"> </w:t>
      </w:r>
      <w:r w:rsidRPr="008B33E9">
        <w:rPr>
          <w:rFonts w:cs="David" w:hint="cs"/>
          <w:color w:val="0070C0"/>
          <w:rtl/>
        </w:rPr>
        <w:t>למסקנות</w:t>
      </w:r>
      <w:r w:rsidRPr="008B33E9">
        <w:rPr>
          <w:rFonts w:cs="David"/>
          <w:color w:val="0070C0"/>
          <w:rtl/>
        </w:rPr>
        <w:t xml:space="preserve"> </w:t>
      </w:r>
      <w:r w:rsidRPr="008B33E9">
        <w:rPr>
          <w:rFonts w:cs="David" w:hint="cs"/>
          <w:color w:val="0070C0"/>
          <w:rtl/>
        </w:rPr>
        <w:t>יסוד</w:t>
      </w:r>
      <w:r w:rsidRPr="008B33E9">
        <w:rPr>
          <w:rFonts w:cs="David"/>
          <w:color w:val="0070C0"/>
          <w:rtl/>
        </w:rPr>
        <w:t xml:space="preserve"> </w:t>
      </w:r>
      <w:r w:rsidRPr="008B33E9">
        <w:rPr>
          <w:rFonts w:cs="David" w:hint="cs"/>
          <w:color w:val="0070C0"/>
          <w:rtl/>
        </w:rPr>
        <w:t>של</w:t>
      </w:r>
      <w:r w:rsidRPr="008B33E9">
        <w:rPr>
          <w:rFonts w:cs="David"/>
          <w:color w:val="0070C0"/>
          <w:rtl/>
        </w:rPr>
        <w:t xml:space="preserve"> </w:t>
      </w:r>
      <w:r w:rsidRPr="008B33E9">
        <w:rPr>
          <w:rFonts w:cs="David" w:hint="cs"/>
          <w:color w:val="0070C0"/>
          <w:rtl/>
        </w:rPr>
        <w:t>סדרי</w:t>
      </w:r>
      <w:r w:rsidRPr="008B33E9">
        <w:rPr>
          <w:rFonts w:cs="David"/>
          <w:color w:val="0070C0"/>
          <w:rtl/>
        </w:rPr>
        <w:t xml:space="preserve"> </w:t>
      </w:r>
      <w:r w:rsidRPr="008B33E9">
        <w:rPr>
          <w:rFonts w:cs="David" w:hint="cs"/>
          <w:color w:val="0070C0"/>
          <w:rtl/>
        </w:rPr>
        <w:t>בראשית להליך</w:t>
      </w:r>
      <w:r w:rsidRPr="008B33E9">
        <w:rPr>
          <w:rFonts w:cs="David"/>
          <w:color w:val="0070C0"/>
          <w:rtl/>
        </w:rPr>
        <w:t xml:space="preserve"> </w:t>
      </w:r>
      <w:r w:rsidRPr="008B33E9">
        <w:rPr>
          <w:rFonts w:cs="David" w:hint="cs"/>
          <w:color w:val="0070C0"/>
          <w:rtl/>
        </w:rPr>
        <w:t>הפלילי</w:t>
      </w:r>
      <w:r w:rsidRPr="008B33E9">
        <w:rPr>
          <w:rFonts w:cs="David"/>
          <w:color w:val="0070C0"/>
          <w:rtl/>
        </w:rPr>
        <w:t xml:space="preserve">. </w:t>
      </w:r>
      <w:r w:rsidRPr="008B33E9">
        <w:rPr>
          <w:rFonts w:cs="David" w:hint="cs"/>
          <w:color w:val="0070C0"/>
          <w:rtl/>
        </w:rPr>
        <w:t>הוחלט</w:t>
      </w:r>
      <w:r w:rsidRPr="008B33E9">
        <w:rPr>
          <w:rFonts w:cs="David"/>
          <w:color w:val="0070C0"/>
          <w:rtl/>
        </w:rPr>
        <w:t xml:space="preserve"> </w:t>
      </w:r>
      <w:r w:rsidRPr="008B33E9">
        <w:rPr>
          <w:rFonts w:cs="David" w:hint="cs"/>
          <w:color w:val="0070C0"/>
          <w:rtl/>
        </w:rPr>
        <w:t>שהחומר</w:t>
      </w:r>
      <w:r w:rsidRPr="008B33E9">
        <w:rPr>
          <w:rFonts w:cs="David"/>
          <w:color w:val="0070C0"/>
          <w:rtl/>
        </w:rPr>
        <w:t xml:space="preserve"> </w:t>
      </w:r>
      <w:r w:rsidRPr="008B33E9">
        <w:rPr>
          <w:rFonts w:cs="David" w:hint="cs"/>
          <w:color w:val="0070C0"/>
          <w:rtl/>
        </w:rPr>
        <w:t>יישלח</w:t>
      </w:r>
      <w:r w:rsidRPr="008B33E9">
        <w:rPr>
          <w:rFonts w:cs="David"/>
          <w:color w:val="0070C0"/>
          <w:rtl/>
        </w:rPr>
        <w:t xml:space="preserve"> </w:t>
      </w:r>
      <w:r w:rsidRPr="008B33E9">
        <w:rPr>
          <w:rFonts w:cs="David" w:hint="cs"/>
          <w:color w:val="0070C0"/>
          <w:rtl/>
        </w:rPr>
        <w:t>לבדיקה</w:t>
      </w:r>
      <w:r w:rsidRPr="008B33E9">
        <w:rPr>
          <w:rFonts w:cs="David"/>
          <w:color w:val="0070C0"/>
          <w:rtl/>
        </w:rPr>
        <w:t xml:space="preserve"> </w:t>
      </w:r>
      <w:r w:rsidRPr="008B33E9">
        <w:rPr>
          <w:rFonts w:cs="David" w:hint="cs"/>
          <w:color w:val="0070C0"/>
          <w:rtl/>
        </w:rPr>
        <w:t>במעבדה</w:t>
      </w:r>
      <w:r w:rsidRPr="008B33E9">
        <w:rPr>
          <w:rFonts w:cs="David"/>
          <w:color w:val="0070C0"/>
          <w:rtl/>
        </w:rPr>
        <w:t xml:space="preserve"> </w:t>
      </w:r>
      <w:r w:rsidRPr="008B33E9">
        <w:rPr>
          <w:rFonts w:cs="David" w:hint="cs"/>
          <w:color w:val="0070C0"/>
          <w:rtl/>
        </w:rPr>
        <w:t>חיצונית</w:t>
      </w:r>
      <w:r w:rsidRPr="008B33E9">
        <w:rPr>
          <w:rFonts w:cs="David"/>
          <w:color w:val="0070C0"/>
          <w:rtl/>
        </w:rPr>
        <w:t xml:space="preserve"> </w:t>
      </w:r>
      <w:r w:rsidRPr="008B33E9">
        <w:rPr>
          <w:rFonts w:cs="David" w:hint="cs"/>
          <w:color w:val="0070C0"/>
          <w:rtl/>
        </w:rPr>
        <w:t>בארה</w:t>
      </w:r>
      <w:r w:rsidRPr="008B33E9">
        <w:rPr>
          <w:rFonts w:cs="David"/>
          <w:color w:val="0070C0"/>
          <w:rtl/>
        </w:rPr>
        <w:t>"</w:t>
      </w:r>
      <w:r w:rsidRPr="008B33E9">
        <w:rPr>
          <w:rFonts w:cs="David" w:hint="cs"/>
          <w:color w:val="0070C0"/>
          <w:rtl/>
        </w:rPr>
        <w:t>ב</w:t>
      </w:r>
      <w:r w:rsidRPr="008B33E9">
        <w:rPr>
          <w:rFonts w:cs="David"/>
          <w:color w:val="0070C0"/>
          <w:rtl/>
        </w:rPr>
        <w:t xml:space="preserve"> </w:t>
      </w:r>
      <w:r w:rsidRPr="008B33E9">
        <w:rPr>
          <w:rFonts w:cs="David" w:hint="cs"/>
          <w:color w:val="0070C0"/>
          <w:rtl/>
        </w:rPr>
        <w:t>וכך</w:t>
      </w:r>
      <w:r w:rsidRPr="008B33E9">
        <w:rPr>
          <w:rFonts w:cs="David"/>
          <w:color w:val="0070C0"/>
          <w:rtl/>
        </w:rPr>
        <w:t xml:space="preserve"> </w:t>
      </w:r>
      <w:r w:rsidRPr="008B33E9">
        <w:rPr>
          <w:rFonts w:cs="David" w:hint="cs"/>
          <w:color w:val="0070C0"/>
          <w:rtl/>
        </w:rPr>
        <w:t>תשמר</w:t>
      </w:r>
      <w:r w:rsidRPr="008B33E9">
        <w:rPr>
          <w:rFonts w:cs="David"/>
          <w:color w:val="0070C0"/>
          <w:rtl/>
        </w:rPr>
        <w:t xml:space="preserve"> </w:t>
      </w:r>
      <w:r w:rsidRPr="008B33E9">
        <w:rPr>
          <w:rFonts w:cs="David" w:hint="cs"/>
          <w:color w:val="0070C0"/>
          <w:rtl/>
        </w:rPr>
        <w:t>הזכות</w:t>
      </w:r>
      <w:r w:rsidRPr="008B33E9">
        <w:rPr>
          <w:rFonts w:cs="David"/>
          <w:color w:val="0070C0"/>
          <w:rtl/>
        </w:rPr>
        <w:t xml:space="preserve"> </w:t>
      </w:r>
      <w:r w:rsidRPr="008B33E9">
        <w:rPr>
          <w:rFonts w:cs="David" w:hint="cs"/>
          <w:color w:val="0070C0"/>
          <w:rtl/>
        </w:rPr>
        <w:t>להליך</w:t>
      </w:r>
      <w:r w:rsidRPr="008B33E9">
        <w:rPr>
          <w:rFonts w:cs="David"/>
          <w:color w:val="0070C0"/>
          <w:rtl/>
        </w:rPr>
        <w:t xml:space="preserve"> </w:t>
      </w:r>
      <w:r w:rsidRPr="008B33E9">
        <w:rPr>
          <w:rFonts w:cs="David" w:hint="cs"/>
          <w:color w:val="0070C0"/>
          <w:rtl/>
        </w:rPr>
        <w:t>הוגן</w:t>
      </w:r>
      <w:r w:rsidRPr="008B33E9">
        <w:rPr>
          <w:rFonts w:cs="David"/>
          <w:color w:val="0070C0"/>
          <w:rtl/>
        </w:rPr>
        <w:t xml:space="preserve">. </w:t>
      </w:r>
    </w:p>
    <w:p w:rsidR="009F6241" w:rsidRPr="00295EA7" w:rsidRDefault="009F6241" w:rsidP="004C764E">
      <w:pPr>
        <w:jc w:val="both"/>
        <w:rPr>
          <w:rFonts w:cs="David"/>
          <w:rtl/>
        </w:rPr>
      </w:pPr>
      <w:r w:rsidRPr="00295EA7">
        <w:rPr>
          <w:rFonts w:cs="David" w:hint="cs"/>
          <w:b/>
          <w:bCs/>
          <w:u w:val="single"/>
          <w:rtl/>
        </w:rPr>
        <w:t>חומרי מודיעין</w:t>
      </w:r>
      <w:r w:rsidR="005B1D07" w:rsidRPr="005B1D07">
        <w:rPr>
          <w:rFonts w:cs="David" w:hint="cs"/>
          <w:rtl/>
        </w:rPr>
        <w:t xml:space="preserve">- </w:t>
      </w:r>
      <w:r w:rsidRPr="00295EA7">
        <w:rPr>
          <w:rFonts w:cs="David" w:hint="cs"/>
          <w:rtl/>
        </w:rPr>
        <w:t>במהלך</w:t>
      </w:r>
      <w:r w:rsidRPr="00295EA7">
        <w:rPr>
          <w:rFonts w:cs="David"/>
          <w:rtl/>
        </w:rPr>
        <w:t xml:space="preserve"> </w:t>
      </w:r>
      <w:r w:rsidRPr="00295EA7">
        <w:rPr>
          <w:rFonts w:cs="David" w:hint="cs"/>
          <w:rtl/>
        </w:rPr>
        <w:t>עבודת</w:t>
      </w:r>
      <w:r w:rsidRPr="00295EA7">
        <w:rPr>
          <w:rFonts w:cs="David"/>
          <w:rtl/>
        </w:rPr>
        <w:t xml:space="preserve"> </w:t>
      </w:r>
      <w:r w:rsidRPr="00295EA7">
        <w:rPr>
          <w:rFonts w:cs="David" w:hint="cs"/>
          <w:rtl/>
        </w:rPr>
        <w:t>המשטרה</w:t>
      </w:r>
      <w:r w:rsidRPr="00295EA7">
        <w:rPr>
          <w:rFonts w:cs="David"/>
          <w:rtl/>
        </w:rPr>
        <w:t xml:space="preserve"> </w:t>
      </w:r>
      <w:r w:rsidRPr="00295EA7">
        <w:rPr>
          <w:rFonts w:cs="David" w:hint="cs"/>
          <w:rtl/>
        </w:rPr>
        <w:t>של</w:t>
      </w:r>
      <w:r w:rsidR="005B1D07">
        <w:rPr>
          <w:rFonts w:cs="David"/>
          <w:rtl/>
        </w:rPr>
        <w:t xml:space="preserve"> </w:t>
      </w:r>
      <w:r w:rsidRPr="00295EA7">
        <w:rPr>
          <w:rFonts w:cs="David" w:hint="cs"/>
          <w:rtl/>
        </w:rPr>
        <w:t>איסוף</w:t>
      </w:r>
      <w:r w:rsidRPr="00295EA7">
        <w:rPr>
          <w:rFonts w:cs="David"/>
          <w:rtl/>
        </w:rPr>
        <w:t xml:space="preserve"> </w:t>
      </w:r>
      <w:r w:rsidRPr="00295EA7">
        <w:rPr>
          <w:rFonts w:cs="David" w:hint="cs"/>
          <w:rtl/>
        </w:rPr>
        <w:t>ראיות</w:t>
      </w:r>
      <w:r w:rsidRPr="00295EA7">
        <w:rPr>
          <w:rFonts w:cs="David"/>
          <w:rtl/>
        </w:rPr>
        <w:t xml:space="preserve">, </w:t>
      </w:r>
      <w:r w:rsidRPr="00295EA7">
        <w:rPr>
          <w:rFonts w:cs="David" w:hint="cs"/>
          <w:rtl/>
        </w:rPr>
        <w:t>מתקבלים</w:t>
      </w:r>
      <w:r w:rsidRPr="00295EA7">
        <w:rPr>
          <w:rFonts w:cs="David"/>
          <w:rtl/>
        </w:rPr>
        <w:t xml:space="preserve"> </w:t>
      </w:r>
      <w:r w:rsidRPr="00295EA7">
        <w:rPr>
          <w:rFonts w:cs="David" w:hint="cs"/>
          <w:rtl/>
        </w:rPr>
        <w:t>ונאספים</w:t>
      </w:r>
      <w:r w:rsidRPr="00295EA7">
        <w:rPr>
          <w:rFonts w:cs="David"/>
          <w:rtl/>
        </w:rPr>
        <w:t xml:space="preserve"> </w:t>
      </w:r>
      <w:r w:rsidRPr="00295EA7">
        <w:rPr>
          <w:rFonts w:cs="David" w:hint="cs"/>
          <w:rtl/>
        </w:rPr>
        <w:t>הרבה</w:t>
      </w:r>
      <w:r w:rsidRPr="00295EA7">
        <w:rPr>
          <w:rFonts w:cs="David"/>
          <w:rtl/>
        </w:rPr>
        <w:t xml:space="preserve"> </w:t>
      </w:r>
      <w:r w:rsidRPr="00295EA7">
        <w:rPr>
          <w:rFonts w:cs="David" w:hint="cs"/>
          <w:rtl/>
        </w:rPr>
        <w:t>פעמים</w:t>
      </w:r>
      <w:r w:rsidRPr="00295EA7">
        <w:rPr>
          <w:rFonts w:cs="David"/>
          <w:rtl/>
        </w:rPr>
        <w:t xml:space="preserve"> </w:t>
      </w:r>
      <w:r w:rsidRPr="00295EA7">
        <w:rPr>
          <w:rFonts w:cs="David" w:hint="cs"/>
          <w:rtl/>
        </w:rPr>
        <w:t>חומרי</w:t>
      </w:r>
      <w:r w:rsidRPr="00295EA7">
        <w:rPr>
          <w:rFonts w:cs="David"/>
          <w:rtl/>
        </w:rPr>
        <w:t xml:space="preserve"> </w:t>
      </w:r>
      <w:r w:rsidRPr="00295EA7">
        <w:rPr>
          <w:rFonts w:cs="David" w:hint="cs"/>
          <w:rtl/>
        </w:rPr>
        <w:t>מודיעין</w:t>
      </w:r>
      <w:r w:rsidRPr="00295EA7">
        <w:rPr>
          <w:rFonts w:cs="David"/>
          <w:rtl/>
        </w:rPr>
        <w:t xml:space="preserve"> </w:t>
      </w:r>
      <w:r w:rsidRPr="00295EA7">
        <w:rPr>
          <w:rFonts w:cs="David" w:hint="cs"/>
          <w:rtl/>
        </w:rPr>
        <w:t>כמו</w:t>
      </w:r>
      <w:r w:rsidRPr="00295EA7">
        <w:rPr>
          <w:rFonts w:cs="David"/>
          <w:rtl/>
        </w:rPr>
        <w:t xml:space="preserve"> </w:t>
      </w:r>
      <w:r w:rsidRPr="00295EA7">
        <w:rPr>
          <w:rFonts w:cs="David" w:hint="cs"/>
          <w:rtl/>
        </w:rPr>
        <w:t>מקורות</w:t>
      </w:r>
      <w:r w:rsidRPr="00295EA7">
        <w:rPr>
          <w:rFonts w:cs="David"/>
          <w:rtl/>
        </w:rPr>
        <w:t xml:space="preserve"> </w:t>
      </w:r>
      <w:r w:rsidRPr="00295EA7">
        <w:rPr>
          <w:rFonts w:cs="David" w:hint="cs"/>
          <w:rtl/>
        </w:rPr>
        <w:t>משטרתיים</w:t>
      </w:r>
      <w:r w:rsidRPr="00295EA7">
        <w:rPr>
          <w:rFonts w:cs="David"/>
          <w:rtl/>
        </w:rPr>
        <w:t xml:space="preserve">, </w:t>
      </w:r>
      <w:r w:rsidRPr="00295EA7">
        <w:rPr>
          <w:rFonts w:cs="David" w:hint="cs"/>
          <w:rtl/>
        </w:rPr>
        <w:t>סוכנים</w:t>
      </w:r>
      <w:r w:rsidRPr="00295EA7">
        <w:rPr>
          <w:rFonts w:cs="David"/>
          <w:rtl/>
        </w:rPr>
        <w:t xml:space="preserve"> </w:t>
      </w:r>
      <w:r w:rsidRPr="00295EA7">
        <w:rPr>
          <w:rFonts w:cs="David" w:hint="cs"/>
          <w:rtl/>
        </w:rPr>
        <w:t>משטרתיים</w:t>
      </w:r>
      <w:r w:rsidRPr="00295EA7">
        <w:rPr>
          <w:rFonts w:cs="David"/>
          <w:rtl/>
        </w:rPr>
        <w:t xml:space="preserve">, </w:t>
      </w:r>
      <w:r w:rsidRPr="00295EA7">
        <w:rPr>
          <w:rFonts w:cs="David" w:hint="cs"/>
          <w:rtl/>
        </w:rPr>
        <w:t>שיטות</w:t>
      </w:r>
      <w:r w:rsidRPr="00295EA7">
        <w:rPr>
          <w:rFonts w:cs="David"/>
          <w:rtl/>
        </w:rPr>
        <w:t xml:space="preserve"> </w:t>
      </w:r>
      <w:r w:rsidRPr="00295EA7">
        <w:rPr>
          <w:rFonts w:cs="David" w:hint="cs"/>
          <w:rtl/>
        </w:rPr>
        <w:t>סודיות</w:t>
      </w:r>
      <w:r w:rsidRPr="00295EA7">
        <w:rPr>
          <w:rFonts w:cs="David"/>
          <w:rtl/>
        </w:rPr>
        <w:t xml:space="preserve"> </w:t>
      </w:r>
      <w:r w:rsidRPr="00295EA7">
        <w:rPr>
          <w:rFonts w:cs="David" w:hint="cs"/>
          <w:rtl/>
        </w:rPr>
        <w:t>של</w:t>
      </w:r>
      <w:r w:rsidRPr="00295EA7">
        <w:rPr>
          <w:rFonts w:cs="David"/>
          <w:rtl/>
        </w:rPr>
        <w:t xml:space="preserve"> </w:t>
      </w:r>
      <w:r w:rsidRPr="00295EA7">
        <w:rPr>
          <w:rFonts w:cs="David" w:hint="cs"/>
          <w:rtl/>
        </w:rPr>
        <w:t>המשטרה</w:t>
      </w:r>
      <w:r w:rsidRPr="00295EA7">
        <w:rPr>
          <w:rFonts w:cs="David"/>
          <w:rtl/>
        </w:rPr>
        <w:t xml:space="preserve"> </w:t>
      </w:r>
      <w:proofErr w:type="spellStart"/>
      <w:r w:rsidRPr="00295EA7">
        <w:rPr>
          <w:rFonts w:cs="David" w:hint="cs"/>
          <w:rtl/>
        </w:rPr>
        <w:t>וכו</w:t>
      </w:r>
      <w:proofErr w:type="spellEnd"/>
      <w:r w:rsidRPr="00295EA7">
        <w:rPr>
          <w:rFonts w:cs="David"/>
          <w:rtl/>
        </w:rPr>
        <w:t xml:space="preserve">' </w:t>
      </w:r>
      <w:r w:rsidRPr="00295EA7">
        <w:rPr>
          <w:rFonts w:cs="David" w:hint="cs"/>
          <w:rtl/>
        </w:rPr>
        <w:t>והרבה</w:t>
      </w:r>
      <w:r w:rsidRPr="00295EA7">
        <w:rPr>
          <w:rFonts w:cs="David"/>
          <w:rtl/>
        </w:rPr>
        <w:t xml:space="preserve"> </w:t>
      </w:r>
      <w:r w:rsidRPr="00295EA7">
        <w:rPr>
          <w:rFonts w:cs="David" w:hint="cs"/>
          <w:rtl/>
        </w:rPr>
        <w:t>פעמים</w:t>
      </w:r>
      <w:r w:rsidRPr="00295EA7">
        <w:rPr>
          <w:rFonts w:cs="David"/>
          <w:rtl/>
        </w:rPr>
        <w:t xml:space="preserve"> </w:t>
      </w:r>
      <w:r w:rsidRPr="00295EA7">
        <w:rPr>
          <w:rFonts w:cs="David" w:hint="cs"/>
          <w:rtl/>
        </w:rPr>
        <w:t>החקירה</w:t>
      </w:r>
      <w:r w:rsidRPr="00295EA7">
        <w:rPr>
          <w:rFonts w:cs="David"/>
          <w:rtl/>
        </w:rPr>
        <w:t xml:space="preserve"> </w:t>
      </w:r>
      <w:r w:rsidRPr="00295EA7">
        <w:rPr>
          <w:rFonts w:cs="David" w:hint="cs"/>
          <w:rtl/>
        </w:rPr>
        <w:t>מתבססת</w:t>
      </w:r>
      <w:r w:rsidRPr="00295EA7">
        <w:rPr>
          <w:rFonts w:cs="David"/>
          <w:rtl/>
        </w:rPr>
        <w:t xml:space="preserve"> </w:t>
      </w:r>
      <w:r w:rsidRPr="00295EA7">
        <w:rPr>
          <w:rFonts w:cs="David" w:hint="cs"/>
          <w:rtl/>
        </w:rPr>
        <w:t>על</w:t>
      </w:r>
      <w:r w:rsidRPr="00295EA7">
        <w:rPr>
          <w:rFonts w:cs="David"/>
          <w:rtl/>
        </w:rPr>
        <w:t xml:space="preserve"> </w:t>
      </w:r>
      <w:r w:rsidRPr="00295EA7">
        <w:rPr>
          <w:rFonts w:cs="David" w:hint="cs"/>
          <w:rtl/>
        </w:rPr>
        <w:t>חומרי</w:t>
      </w:r>
      <w:r w:rsidRPr="00295EA7">
        <w:rPr>
          <w:rFonts w:cs="David"/>
          <w:rtl/>
        </w:rPr>
        <w:t xml:space="preserve"> </w:t>
      </w:r>
      <w:r w:rsidRPr="00295EA7">
        <w:rPr>
          <w:rFonts w:cs="David" w:hint="cs"/>
          <w:rtl/>
        </w:rPr>
        <w:t>מודיעין</w:t>
      </w:r>
      <w:r w:rsidRPr="00295EA7">
        <w:rPr>
          <w:rFonts w:cs="David"/>
          <w:rtl/>
        </w:rPr>
        <w:t xml:space="preserve">. </w:t>
      </w:r>
      <w:r w:rsidR="005B1D07" w:rsidRPr="005B1D07">
        <w:rPr>
          <w:rFonts w:cs="David" w:hint="cs"/>
          <w:b/>
          <w:bCs/>
          <w:u w:val="single"/>
          <w:rtl/>
        </w:rPr>
        <w:t>ראיות חסויות</w:t>
      </w:r>
      <w:r w:rsidR="005B1D07">
        <w:rPr>
          <w:rFonts w:cs="David" w:hint="cs"/>
          <w:rtl/>
        </w:rPr>
        <w:t xml:space="preserve">- </w:t>
      </w:r>
      <w:r w:rsidRPr="005B1D07">
        <w:rPr>
          <w:rFonts w:cs="David" w:hint="cs"/>
          <w:b/>
          <w:bCs/>
          <w:rtl/>
        </w:rPr>
        <w:t>המחוקק</w:t>
      </w:r>
      <w:r w:rsidRPr="005B1D07">
        <w:rPr>
          <w:rFonts w:cs="David"/>
          <w:b/>
          <w:bCs/>
          <w:rtl/>
        </w:rPr>
        <w:t xml:space="preserve"> </w:t>
      </w:r>
      <w:r w:rsidRPr="005B1D07">
        <w:rPr>
          <w:rFonts w:cs="David" w:hint="cs"/>
          <w:b/>
          <w:bCs/>
          <w:rtl/>
        </w:rPr>
        <w:t>מכיר</w:t>
      </w:r>
      <w:r w:rsidRPr="005B1D07">
        <w:rPr>
          <w:rFonts w:cs="David"/>
          <w:b/>
          <w:bCs/>
          <w:rtl/>
        </w:rPr>
        <w:t xml:space="preserve"> </w:t>
      </w:r>
      <w:r w:rsidRPr="005B1D07">
        <w:rPr>
          <w:rFonts w:cs="David" w:hint="cs"/>
          <w:b/>
          <w:bCs/>
          <w:rtl/>
        </w:rPr>
        <w:t>בצורך</w:t>
      </w:r>
      <w:r w:rsidRPr="005B1D07">
        <w:rPr>
          <w:rFonts w:cs="David"/>
          <w:b/>
          <w:bCs/>
          <w:rtl/>
        </w:rPr>
        <w:t xml:space="preserve"> </w:t>
      </w:r>
      <w:r w:rsidRPr="005B1D07">
        <w:rPr>
          <w:rFonts w:cs="David" w:hint="cs"/>
          <w:b/>
          <w:bCs/>
          <w:rtl/>
        </w:rPr>
        <w:t>להטיל</w:t>
      </w:r>
      <w:r w:rsidRPr="005B1D07">
        <w:rPr>
          <w:rFonts w:cs="David"/>
          <w:b/>
          <w:bCs/>
          <w:rtl/>
        </w:rPr>
        <w:t xml:space="preserve"> </w:t>
      </w:r>
      <w:proofErr w:type="spellStart"/>
      <w:r w:rsidRPr="005B1D07">
        <w:rPr>
          <w:rFonts w:cs="David" w:hint="cs"/>
          <w:b/>
          <w:bCs/>
          <w:rtl/>
        </w:rPr>
        <w:t>חסיון</w:t>
      </w:r>
      <w:proofErr w:type="spellEnd"/>
      <w:r w:rsidRPr="005B1D07">
        <w:rPr>
          <w:rFonts w:cs="David"/>
          <w:b/>
          <w:bCs/>
          <w:rtl/>
        </w:rPr>
        <w:t xml:space="preserve"> </w:t>
      </w:r>
      <w:r w:rsidRPr="005B1D07">
        <w:rPr>
          <w:rFonts w:cs="David" w:hint="cs"/>
          <w:b/>
          <w:bCs/>
          <w:rtl/>
        </w:rPr>
        <w:t>על</w:t>
      </w:r>
      <w:r w:rsidRPr="005B1D07">
        <w:rPr>
          <w:rFonts w:cs="David"/>
          <w:b/>
          <w:bCs/>
          <w:rtl/>
        </w:rPr>
        <w:t xml:space="preserve"> </w:t>
      </w:r>
      <w:r w:rsidRPr="005B1D07">
        <w:rPr>
          <w:rFonts w:cs="David" w:hint="cs"/>
          <w:b/>
          <w:bCs/>
          <w:rtl/>
        </w:rPr>
        <w:t>חומרים</w:t>
      </w:r>
      <w:r w:rsidRPr="005B1D07">
        <w:rPr>
          <w:rFonts w:cs="David"/>
          <w:b/>
          <w:bCs/>
          <w:rtl/>
        </w:rPr>
        <w:t xml:space="preserve"> </w:t>
      </w:r>
      <w:r w:rsidRPr="005B1D07">
        <w:rPr>
          <w:rFonts w:cs="David" w:hint="cs"/>
          <w:b/>
          <w:bCs/>
          <w:rtl/>
        </w:rPr>
        <w:t>מסוימים</w:t>
      </w:r>
      <w:r w:rsidRPr="005B1D07">
        <w:rPr>
          <w:rFonts w:cs="David"/>
          <w:b/>
          <w:bCs/>
          <w:rtl/>
        </w:rPr>
        <w:t xml:space="preserve"> </w:t>
      </w:r>
      <w:r w:rsidRPr="005B1D07">
        <w:rPr>
          <w:rFonts w:cs="David" w:hint="cs"/>
          <w:b/>
          <w:bCs/>
          <w:rtl/>
        </w:rPr>
        <w:t>למרות</w:t>
      </w:r>
      <w:r w:rsidRPr="005B1D07">
        <w:rPr>
          <w:rFonts w:cs="David"/>
          <w:b/>
          <w:bCs/>
          <w:rtl/>
        </w:rPr>
        <w:t xml:space="preserve"> </w:t>
      </w:r>
      <w:r w:rsidRPr="005B1D07">
        <w:rPr>
          <w:rFonts w:cs="David" w:hint="cs"/>
          <w:b/>
          <w:bCs/>
          <w:rtl/>
        </w:rPr>
        <w:t>שהם</w:t>
      </w:r>
      <w:r w:rsidRPr="005B1D07">
        <w:rPr>
          <w:rFonts w:cs="David"/>
          <w:b/>
          <w:bCs/>
          <w:rtl/>
        </w:rPr>
        <w:t xml:space="preserve"> </w:t>
      </w:r>
      <w:r w:rsidRPr="005B1D07">
        <w:rPr>
          <w:rFonts w:cs="David" w:hint="cs"/>
          <w:b/>
          <w:bCs/>
          <w:rtl/>
        </w:rPr>
        <w:t>חומרי</w:t>
      </w:r>
      <w:r w:rsidRPr="005B1D07">
        <w:rPr>
          <w:rFonts w:cs="David"/>
          <w:b/>
          <w:bCs/>
          <w:rtl/>
        </w:rPr>
        <w:t xml:space="preserve"> </w:t>
      </w:r>
      <w:r w:rsidRPr="005B1D07">
        <w:rPr>
          <w:rFonts w:cs="David" w:hint="cs"/>
          <w:b/>
          <w:bCs/>
          <w:rtl/>
        </w:rPr>
        <w:t>חקירה</w:t>
      </w:r>
      <w:r w:rsidRPr="005B1D07">
        <w:rPr>
          <w:rFonts w:cs="David"/>
          <w:b/>
          <w:bCs/>
          <w:rtl/>
        </w:rPr>
        <w:t xml:space="preserve"> </w:t>
      </w:r>
      <w:r w:rsidRPr="005B1D07">
        <w:rPr>
          <w:rFonts w:cs="David" w:hint="cs"/>
          <w:b/>
          <w:bCs/>
          <w:rtl/>
        </w:rPr>
        <w:t>ולכן</w:t>
      </w:r>
      <w:r w:rsidRPr="005B1D07">
        <w:rPr>
          <w:rFonts w:cs="David"/>
          <w:b/>
          <w:bCs/>
          <w:rtl/>
        </w:rPr>
        <w:t xml:space="preserve"> </w:t>
      </w:r>
      <w:r w:rsidRPr="005B1D07">
        <w:rPr>
          <w:rFonts w:cs="David" w:hint="cs"/>
          <w:b/>
          <w:bCs/>
          <w:rtl/>
        </w:rPr>
        <w:t>החומר</w:t>
      </w:r>
      <w:r w:rsidRPr="005B1D07">
        <w:rPr>
          <w:rFonts w:cs="David"/>
          <w:b/>
          <w:bCs/>
          <w:rtl/>
        </w:rPr>
        <w:t xml:space="preserve"> </w:t>
      </w:r>
      <w:r w:rsidRPr="005B1D07">
        <w:rPr>
          <w:rFonts w:cs="David" w:hint="cs"/>
          <w:b/>
          <w:bCs/>
          <w:rtl/>
        </w:rPr>
        <w:t>לא</w:t>
      </w:r>
      <w:r w:rsidRPr="005B1D07">
        <w:rPr>
          <w:rFonts w:cs="David"/>
          <w:b/>
          <w:bCs/>
          <w:rtl/>
        </w:rPr>
        <w:t xml:space="preserve"> </w:t>
      </w:r>
      <w:proofErr w:type="spellStart"/>
      <w:r w:rsidRPr="005B1D07">
        <w:rPr>
          <w:rFonts w:cs="David" w:hint="cs"/>
          <w:b/>
          <w:bCs/>
          <w:rtl/>
        </w:rPr>
        <w:t>ימסר</w:t>
      </w:r>
      <w:proofErr w:type="spellEnd"/>
      <w:r w:rsidRPr="005B1D07">
        <w:rPr>
          <w:rFonts w:cs="David"/>
          <w:b/>
          <w:bCs/>
          <w:rtl/>
        </w:rPr>
        <w:t xml:space="preserve"> </w:t>
      </w:r>
      <w:r w:rsidRPr="005B1D07">
        <w:rPr>
          <w:rFonts w:cs="David" w:hint="cs"/>
          <w:b/>
          <w:bCs/>
          <w:rtl/>
        </w:rPr>
        <w:t>לנאשם</w:t>
      </w:r>
      <w:r w:rsidRPr="005B1D07">
        <w:rPr>
          <w:rFonts w:cs="David"/>
          <w:b/>
          <w:bCs/>
          <w:rtl/>
        </w:rPr>
        <w:t xml:space="preserve"> </w:t>
      </w:r>
      <w:r w:rsidRPr="005B1D07">
        <w:rPr>
          <w:rFonts w:cs="David" w:hint="cs"/>
          <w:b/>
          <w:bCs/>
          <w:rtl/>
        </w:rPr>
        <w:t>ולסנגורו</w:t>
      </w:r>
      <w:r w:rsidR="005B1D07">
        <w:rPr>
          <w:rFonts w:cs="David" w:hint="cs"/>
          <w:rtl/>
        </w:rPr>
        <w:t>.</w:t>
      </w:r>
      <w:r w:rsidRPr="00295EA7">
        <w:rPr>
          <w:rFonts w:cs="David"/>
          <w:rtl/>
        </w:rPr>
        <w:t xml:space="preserve"> </w:t>
      </w:r>
      <w:r w:rsidRPr="005B1D07">
        <w:rPr>
          <w:rFonts w:cs="David" w:hint="cs"/>
          <w:u w:val="single"/>
          <w:rtl/>
        </w:rPr>
        <w:t>ס</w:t>
      </w:r>
      <w:r w:rsidRPr="005B1D07">
        <w:rPr>
          <w:rFonts w:cs="David"/>
          <w:u w:val="single"/>
          <w:rtl/>
        </w:rPr>
        <w:t xml:space="preserve">' 44-46 </w:t>
      </w:r>
      <w:r w:rsidRPr="005B1D07">
        <w:rPr>
          <w:rFonts w:cs="David" w:hint="cs"/>
          <w:u w:val="single"/>
          <w:rtl/>
        </w:rPr>
        <w:t>לפק</w:t>
      </w:r>
      <w:r w:rsidR="005B1D07">
        <w:rPr>
          <w:rFonts w:cs="David" w:hint="cs"/>
          <w:u w:val="single"/>
          <w:rtl/>
        </w:rPr>
        <w:t>ודת הראיות</w:t>
      </w:r>
      <w:r w:rsidRPr="00295EA7">
        <w:rPr>
          <w:rFonts w:cs="David"/>
          <w:rtl/>
        </w:rPr>
        <w:t xml:space="preserve"> </w:t>
      </w:r>
      <w:r w:rsidRPr="00295EA7">
        <w:rPr>
          <w:rFonts w:cs="David" w:hint="cs"/>
          <w:rtl/>
        </w:rPr>
        <w:t>דנים</w:t>
      </w:r>
      <w:r w:rsidRPr="00295EA7">
        <w:rPr>
          <w:rFonts w:cs="David"/>
          <w:rtl/>
        </w:rPr>
        <w:t xml:space="preserve"> </w:t>
      </w:r>
      <w:r w:rsidRPr="00295EA7">
        <w:rPr>
          <w:rFonts w:cs="David" w:hint="cs"/>
          <w:rtl/>
        </w:rPr>
        <w:t>בעניין</w:t>
      </w:r>
      <w:r w:rsidRPr="00295EA7">
        <w:rPr>
          <w:rFonts w:cs="David"/>
          <w:rtl/>
        </w:rPr>
        <w:t xml:space="preserve"> </w:t>
      </w:r>
      <w:r w:rsidRPr="00295EA7">
        <w:rPr>
          <w:rFonts w:cs="David" w:hint="cs"/>
          <w:rtl/>
        </w:rPr>
        <w:t>החיסיון</w:t>
      </w:r>
      <w:r w:rsidRPr="00295EA7">
        <w:rPr>
          <w:rFonts w:cs="David"/>
          <w:rtl/>
        </w:rPr>
        <w:t xml:space="preserve"> </w:t>
      </w:r>
      <w:r w:rsidRPr="00295EA7">
        <w:rPr>
          <w:rFonts w:cs="David" w:hint="cs"/>
          <w:rtl/>
        </w:rPr>
        <w:t>ובאפשרות</w:t>
      </w:r>
      <w:r w:rsidRPr="00295EA7">
        <w:rPr>
          <w:rFonts w:cs="David"/>
          <w:rtl/>
        </w:rPr>
        <w:t xml:space="preserve"> </w:t>
      </w:r>
      <w:r w:rsidRPr="00295EA7">
        <w:rPr>
          <w:rFonts w:cs="David" w:hint="cs"/>
          <w:rtl/>
        </w:rPr>
        <w:t>להמיר</w:t>
      </w:r>
      <w:r w:rsidRPr="00295EA7">
        <w:rPr>
          <w:rFonts w:cs="David"/>
          <w:rtl/>
        </w:rPr>
        <w:t xml:space="preserve"> </w:t>
      </w:r>
      <w:proofErr w:type="spellStart"/>
      <w:r w:rsidRPr="00295EA7">
        <w:rPr>
          <w:rFonts w:cs="David" w:hint="cs"/>
          <w:rtl/>
        </w:rPr>
        <w:t>חסיון</w:t>
      </w:r>
      <w:proofErr w:type="spellEnd"/>
      <w:r w:rsidRPr="00295EA7">
        <w:rPr>
          <w:rFonts w:cs="David"/>
          <w:rtl/>
        </w:rPr>
        <w:t xml:space="preserve">. </w:t>
      </w:r>
      <w:r w:rsidRPr="00295EA7">
        <w:rPr>
          <w:rFonts w:cs="David" w:hint="cs"/>
          <w:rtl/>
        </w:rPr>
        <w:t>נאשם</w:t>
      </w:r>
      <w:r w:rsidRPr="00295EA7">
        <w:rPr>
          <w:rFonts w:cs="David"/>
          <w:rtl/>
        </w:rPr>
        <w:t xml:space="preserve"> </w:t>
      </w:r>
      <w:r w:rsidRPr="00295EA7">
        <w:rPr>
          <w:rFonts w:cs="David" w:hint="cs"/>
          <w:rtl/>
        </w:rPr>
        <w:t>יכול</w:t>
      </w:r>
      <w:r w:rsidRPr="00295EA7">
        <w:rPr>
          <w:rFonts w:cs="David"/>
          <w:rtl/>
        </w:rPr>
        <w:t xml:space="preserve"> </w:t>
      </w:r>
      <w:r w:rsidRPr="00295EA7">
        <w:rPr>
          <w:rFonts w:cs="David" w:hint="cs"/>
          <w:rtl/>
        </w:rPr>
        <w:t>בוודאי</w:t>
      </w:r>
      <w:r w:rsidRPr="00295EA7">
        <w:rPr>
          <w:rFonts w:cs="David"/>
          <w:rtl/>
        </w:rPr>
        <w:t xml:space="preserve"> </w:t>
      </w:r>
      <w:r w:rsidRPr="00295EA7">
        <w:rPr>
          <w:rFonts w:cs="David" w:hint="cs"/>
          <w:rtl/>
        </w:rPr>
        <w:t>לתקוף</w:t>
      </w:r>
      <w:r w:rsidRPr="00295EA7">
        <w:rPr>
          <w:rFonts w:cs="David"/>
          <w:rtl/>
        </w:rPr>
        <w:t xml:space="preserve"> </w:t>
      </w:r>
      <w:proofErr w:type="spellStart"/>
      <w:r w:rsidRPr="00295EA7">
        <w:rPr>
          <w:rFonts w:cs="David" w:hint="cs"/>
          <w:rtl/>
        </w:rPr>
        <w:t>חסיון</w:t>
      </w:r>
      <w:proofErr w:type="spellEnd"/>
      <w:r w:rsidRPr="00295EA7">
        <w:rPr>
          <w:rFonts w:cs="David"/>
          <w:rtl/>
        </w:rPr>
        <w:t xml:space="preserve"> </w:t>
      </w:r>
      <w:r w:rsidRPr="00295EA7">
        <w:rPr>
          <w:rFonts w:cs="David" w:hint="cs"/>
          <w:rtl/>
        </w:rPr>
        <w:t>כזה</w:t>
      </w:r>
      <w:r w:rsidRPr="00295EA7">
        <w:rPr>
          <w:rFonts w:cs="David"/>
          <w:rtl/>
        </w:rPr>
        <w:t xml:space="preserve">. </w:t>
      </w:r>
      <w:r w:rsidRPr="00295EA7">
        <w:rPr>
          <w:rFonts w:cs="David" w:hint="cs"/>
          <w:b/>
          <w:bCs/>
          <w:rtl/>
        </w:rPr>
        <w:t>הנאשם</w:t>
      </w:r>
      <w:r w:rsidRPr="00295EA7">
        <w:rPr>
          <w:rFonts w:cs="David"/>
          <w:b/>
          <w:bCs/>
          <w:rtl/>
        </w:rPr>
        <w:t xml:space="preserve"> </w:t>
      </w:r>
      <w:r w:rsidRPr="00295EA7">
        <w:rPr>
          <w:rFonts w:cs="David" w:hint="cs"/>
          <w:b/>
          <w:bCs/>
          <w:rtl/>
        </w:rPr>
        <w:t>יכול</w:t>
      </w:r>
      <w:r w:rsidRPr="00295EA7">
        <w:rPr>
          <w:rFonts w:cs="David"/>
          <w:b/>
          <w:bCs/>
          <w:rtl/>
        </w:rPr>
        <w:t xml:space="preserve"> </w:t>
      </w:r>
      <w:r w:rsidRPr="00295EA7">
        <w:rPr>
          <w:rFonts w:cs="David" w:hint="cs"/>
          <w:b/>
          <w:bCs/>
          <w:rtl/>
        </w:rPr>
        <w:t>להשלים</w:t>
      </w:r>
      <w:r w:rsidRPr="00295EA7">
        <w:rPr>
          <w:rFonts w:cs="David"/>
          <w:b/>
          <w:bCs/>
          <w:rtl/>
        </w:rPr>
        <w:t xml:space="preserve"> </w:t>
      </w:r>
      <w:r w:rsidRPr="00295EA7">
        <w:rPr>
          <w:rFonts w:cs="David" w:hint="cs"/>
          <w:b/>
          <w:bCs/>
          <w:rtl/>
        </w:rPr>
        <w:t>עם</w:t>
      </w:r>
      <w:r w:rsidRPr="00295EA7">
        <w:rPr>
          <w:rFonts w:cs="David"/>
          <w:b/>
          <w:bCs/>
          <w:rtl/>
        </w:rPr>
        <w:t xml:space="preserve"> </w:t>
      </w:r>
      <w:r w:rsidRPr="00295EA7">
        <w:rPr>
          <w:rFonts w:cs="David" w:hint="cs"/>
          <w:b/>
          <w:bCs/>
          <w:rtl/>
        </w:rPr>
        <w:t>מר</w:t>
      </w:r>
      <w:r w:rsidRPr="00295EA7">
        <w:rPr>
          <w:rFonts w:cs="David"/>
          <w:b/>
          <w:bCs/>
          <w:rtl/>
        </w:rPr>
        <w:t xml:space="preserve"> </w:t>
      </w:r>
      <w:r w:rsidRPr="00295EA7">
        <w:rPr>
          <w:rFonts w:cs="David" w:hint="cs"/>
          <w:b/>
          <w:bCs/>
          <w:rtl/>
        </w:rPr>
        <w:t>גורלו</w:t>
      </w:r>
      <w:r w:rsidRPr="00295EA7">
        <w:rPr>
          <w:rFonts w:cs="David"/>
          <w:b/>
          <w:bCs/>
          <w:rtl/>
        </w:rPr>
        <w:t xml:space="preserve"> </w:t>
      </w:r>
      <w:r w:rsidRPr="00295EA7">
        <w:rPr>
          <w:rFonts w:cs="David" w:hint="cs"/>
          <w:b/>
          <w:bCs/>
          <w:rtl/>
        </w:rPr>
        <w:t>או</w:t>
      </w:r>
      <w:r w:rsidRPr="00295EA7">
        <w:rPr>
          <w:rFonts w:cs="David"/>
          <w:b/>
          <w:bCs/>
          <w:rtl/>
        </w:rPr>
        <w:t xml:space="preserve"> </w:t>
      </w:r>
      <w:r w:rsidRPr="00295EA7">
        <w:rPr>
          <w:rFonts w:cs="David" w:hint="cs"/>
          <w:b/>
          <w:bCs/>
          <w:rtl/>
        </w:rPr>
        <w:t>שהוא</w:t>
      </w:r>
      <w:r w:rsidRPr="00295EA7">
        <w:rPr>
          <w:rFonts w:cs="David"/>
          <w:b/>
          <w:bCs/>
          <w:rtl/>
        </w:rPr>
        <w:t xml:space="preserve"> </w:t>
      </w:r>
      <w:r w:rsidRPr="00295EA7">
        <w:rPr>
          <w:rFonts w:cs="David" w:hint="cs"/>
          <w:b/>
          <w:bCs/>
          <w:rtl/>
        </w:rPr>
        <w:t>יכול</w:t>
      </w:r>
      <w:r w:rsidRPr="00295EA7">
        <w:rPr>
          <w:rFonts w:cs="David"/>
          <w:b/>
          <w:bCs/>
          <w:rtl/>
        </w:rPr>
        <w:t xml:space="preserve"> </w:t>
      </w:r>
      <w:r w:rsidRPr="00295EA7">
        <w:rPr>
          <w:rFonts w:cs="David" w:hint="cs"/>
          <w:b/>
          <w:bCs/>
          <w:rtl/>
        </w:rPr>
        <w:t>גם</w:t>
      </w:r>
      <w:r w:rsidRPr="00295EA7">
        <w:rPr>
          <w:rFonts w:cs="David"/>
          <w:b/>
          <w:bCs/>
          <w:rtl/>
        </w:rPr>
        <w:t xml:space="preserve"> </w:t>
      </w:r>
      <w:r w:rsidRPr="00295EA7">
        <w:rPr>
          <w:rFonts w:cs="David" w:hint="cs"/>
          <w:b/>
          <w:bCs/>
          <w:rtl/>
        </w:rPr>
        <w:t>לנסות</w:t>
      </w:r>
      <w:r w:rsidRPr="00295EA7">
        <w:rPr>
          <w:rFonts w:cs="David"/>
          <w:b/>
          <w:bCs/>
          <w:rtl/>
        </w:rPr>
        <w:t xml:space="preserve"> </w:t>
      </w:r>
      <w:r w:rsidRPr="00295EA7">
        <w:rPr>
          <w:rFonts w:cs="David" w:hint="cs"/>
          <w:b/>
          <w:bCs/>
          <w:rtl/>
        </w:rPr>
        <w:t>להגיש</w:t>
      </w:r>
      <w:r w:rsidRPr="00295EA7">
        <w:rPr>
          <w:rFonts w:cs="David"/>
          <w:b/>
          <w:bCs/>
          <w:rtl/>
        </w:rPr>
        <w:t xml:space="preserve"> </w:t>
      </w:r>
      <w:r w:rsidRPr="00295EA7">
        <w:rPr>
          <w:rFonts w:cs="David" w:hint="cs"/>
          <w:b/>
          <w:bCs/>
          <w:rtl/>
        </w:rPr>
        <w:t>עתירה</w:t>
      </w:r>
      <w:r w:rsidRPr="00295EA7">
        <w:rPr>
          <w:rFonts w:cs="David"/>
          <w:b/>
          <w:bCs/>
          <w:rtl/>
        </w:rPr>
        <w:t xml:space="preserve"> </w:t>
      </w:r>
      <w:r w:rsidRPr="00295EA7">
        <w:rPr>
          <w:rFonts w:cs="David" w:hint="cs"/>
          <w:b/>
          <w:bCs/>
          <w:rtl/>
        </w:rPr>
        <w:t>לגילוי</w:t>
      </w:r>
      <w:r w:rsidRPr="00295EA7">
        <w:rPr>
          <w:rFonts w:cs="David"/>
          <w:b/>
          <w:bCs/>
          <w:rtl/>
        </w:rPr>
        <w:t xml:space="preserve"> </w:t>
      </w:r>
      <w:r w:rsidRPr="00295EA7">
        <w:rPr>
          <w:rFonts w:cs="David" w:hint="cs"/>
          <w:b/>
          <w:bCs/>
          <w:rtl/>
        </w:rPr>
        <w:t>ראיה</w:t>
      </w:r>
      <w:r w:rsidRPr="00295EA7">
        <w:rPr>
          <w:rFonts w:cs="David"/>
          <w:b/>
          <w:bCs/>
          <w:rtl/>
        </w:rPr>
        <w:t xml:space="preserve"> </w:t>
      </w:r>
      <w:r w:rsidRPr="00295EA7">
        <w:rPr>
          <w:rFonts w:cs="David" w:hint="cs"/>
          <w:b/>
          <w:bCs/>
          <w:rtl/>
        </w:rPr>
        <w:t>ולומר</w:t>
      </w:r>
      <w:r w:rsidRPr="00295EA7">
        <w:rPr>
          <w:rFonts w:cs="David"/>
          <w:b/>
          <w:bCs/>
          <w:rtl/>
        </w:rPr>
        <w:t xml:space="preserve"> </w:t>
      </w:r>
      <w:r w:rsidRPr="00295EA7">
        <w:rPr>
          <w:rFonts w:cs="David" w:hint="cs"/>
          <w:b/>
          <w:bCs/>
          <w:rtl/>
        </w:rPr>
        <w:t>לביהמ</w:t>
      </w:r>
      <w:r w:rsidRPr="00295EA7">
        <w:rPr>
          <w:rFonts w:cs="David"/>
          <w:b/>
          <w:bCs/>
          <w:rtl/>
        </w:rPr>
        <w:t>"</w:t>
      </w:r>
      <w:r w:rsidRPr="00295EA7">
        <w:rPr>
          <w:rFonts w:cs="David" w:hint="cs"/>
          <w:b/>
          <w:bCs/>
          <w:rtl/>
        </w:rPr>
        <w:t>ש</w:t>
      </w:r>
      <w:r w:rsidRPr="00295EA7">
        <w:rPr>
          <w:rFonts w:cs="David"/>
          <w:b/>
          <w:bCs/>
          <w:rtl/>
        </w:rPr>
        <w:t xml:space="preserve">- </w:t>
      </w:r>
      <w:r w:rsidRPr="00295EA7">
        <w:rPr>
          <w:rFonts w:cs="David" w:hint="cs"/>
          <w:b/>
          <w:bCs/>
          <w:rtl/>
        </w:rPr>
        <w:t>תבדוק</w:t>
      </w:r>
      <w:r w:rsidRPr="00295EA7">
        <w:rPr>
          <w:rFonts w:cs="David"/>
          <w:b/>
          <w:bCs/>
          <w:rtl/>
        </w:rPr>
        <w:t xml:space="preserve"> </w:t>
      </w:r>
      <w:r w:rsidRPr="00295EA7">
        <w:rPr>
          <w:rFonts w:cs="David" w:hint="cs"/>
          <w:b/>
          <w:bCs/>
          <w:rtl/>
        </w:rPr>
        <w:t>את</w:t>
      </w:r>
      <w:r w:rsidRPr="00295EA7">
        <w:rPr>
          <w:rFonts w:cs="David"/>
          <w:b/>
          <w:bCs/>
          <w:rtl/>
        </w:rPr>
        <w:t xml:space="preserve"> </w:t>
      </w:r>
      <w:r w:rsidRPr="00295EA7">
        <w:rPr>
          <w:rFonts w:cs="David" w:hint="cs"/>
          <w:b/>
          <w:bCs/>
          <w:rtl/>
        </w:rPr>
        <w:t>החומר</w:t>
      </w:r>
      <w:r w:rsidRPr="00295EA7">
        <w:rPr>
          <w:rFonts w:cs="David"/>
          <w:b/>
          <w:bCs/>
          <w:rtl/>
        </w:rPr>
        <w:t xml:space="preserve"> </w:t>
      </w:r>
      <w:r w:rsidRPr="00295EA7">
        <w:rPr>
          <w:rFonts w:cs="David" w:hint="cs"/>
          <w:b/>
          <w:bCs/>
          <w:rtl/>
        </w:rPr>
        <w:t>בשבילי</w:t>
      </w:r>
      <w:r w:rsidRPr="00295EA7">
        <w:rPr>
          <w:rFonts w:cs="David"/>
          <w:b/>
          <w:bCs/>
          <w:rtl/>
        </w:rPr>
        <w:t xml:space="preserve">, </w:t>
      </w:r>
      <w:r w:rsidRPr="00295EA7">
        <w:rPr>
          <w:rFonts w:cs="David" w:hint="cs"/>
          <w:b/>
          <w:bCs/>
          <w:rtl/>
        </w:rPr>
        <w:t>תעיין</w:t>
      </w:r>
      <w:r w:rsidRPr="00295EA7">
        <w:rPr>
          <w:rFonts w:cs="David"/>
          <w:b/>
          <w:bCs/>
          <w:rtl/>
        </w:rPr>
        <w:t xml:space="preserve"> </w:t>
      </w:r>
      <w:r w:rsidRPr="00295EA7">
        <w:rPr>
          <w:rFonts w:cs="David" w:hint="cs"/>
          <w:b/>
          <w:bCs/>
          <w:rtl/>
        </w:rPr>
        <w:t>בו</w:t>
      </w:r>
      <w:r w:rsidRPr="00295EA7">
        <w:rPr>
          <w:rFonts w:cs="David"/>
          <w:b/>
          <w:bCs/>
          <w:rtl/>
        </w:rPr>
        <w:t xml:space="preserve"> </w:t>
      </w:r>
      <w:proofErr w:type="spellStart"/>
      <w:r w:rsidRPr="00295EA7">
        <w:rPr>
          <w:rFonts w:cs="David" w:hint="cs"/>
          <w:b/>
          <w:bCs/>
          <w:rtl/>
        </w:rPr>
        <w:t>מנק</w:t>
      </w:r>
      <w:proofErr w:type="spellEnd"/>
      <w:r w:rsidRPr="00295EA7">
        <w:rPr>
          <w:rFonts w:cs="David"/>
          <w:b/>
          <w:bCs/>
          <w:rtl/>
        </w:rPr>
        <w:t xml:space="preserve">' </w:t>
      </w:r>
      <w:r w:rsidRPr="00295EA7">
        <w:rPr>
          <w:rFonts w:cs="David" w:hint="cs"/>
          <w:b/>
          <w:bCs/>
          <w:rtl/>
        </w:rPr>
        <w:t>מבט</w:t>
      </w:r>
      <w:r w:rsidRPr="00295EA7">
        <w:rPr>
          <w:rFonts w:cs="David"/>
          <w:b/>
          <w:bCs/>
          <w:rtl/>
        </w:rPr>
        <w:t xml:space="preserve"> </w:t>
      </w:r>
      <w:r w:rsidRPr="00295EA7">
        <w:rPr>
          <w:rFonts w:cs="David" w:hint="cs"/>
          <w:b/>
          <w:bCs/>
          <w:rtl/>
        </w:rPr>
        <w:t>של</w:t>
      </w:r>
      <w:r w:rsidRPr="00295EA7">
        <w:rPr>
          <w:rFonts w:cs="David"/>
          <w:b/>
          <w:bCs/>
          <w:rtl/>
        </w:rPr>
        <w:t xml:space="preserve"> </w:t>
      </w:r>
      <w:r w:rsidRPr="00295EA7">
        <w:rPr>
          <w:rFonts w:cs="David" w:hint="cs"/>
          <w:b/>
          <w:bCs/>
          <w:rtl/>
        </w:rPr>
        <w:t>סנגור</w:t>
      </w:r>
      <w:r w:rsidRPr="00295EA7">
        <w:rPr>
          <w:rFonts w:cs="David"/>
          <w:b/>
          <w:bCs/>
          <w:rtl/>
        </w:rPr>
        <w:t xml:space="preserve">, </w:t>
      </w:r>
      <w:r w:rsidRPr="00295EA7">
        <w:rPr>
          <w:rFonts w:cs="David" w:hint="cs"/>
          <w:b/>
          <w:bCs/>
          <w:rtl/>
        </w:rPr>
        <w:t>ואם</w:t>
      </w:r>
      <w:r w:rsidRPr="00295EA7">
        <w:rPr>
          <w:rFonts w:cs="David"/>
          <w:b/>
          <w:bCs/>
          <w:rtl/>
        </w:rPr>
        <w:t xml:space="preserve"> </w:t>
      </w:r>
      <w:r w:rsidRPr="00295EA7">
        <w:rPr>
          <w:rFonts w:cs="David" w:hint="cs"/>
          <w:b/>
          <w:bCs/>
          <w:rtl/>
        </w:rPr>
        <w:t>תמצא</w:t>
      </w:r>
      <w:r w:rsidRPr="00295EA7">
        <w:rPr>
          <w:rFonts w:cs="David"/>
          <w:b/>
          <w:bCs/>
          <w:rtl/>
        </w:rPr>
        <w:t xml:space="preserve"> </w:t>
      </w:r>
      <w:r w:rsidRPr="00295EA7">
        <w:rPr>
          <w:rFonts w:cs="David" w:hint="cs"/>
          <w:b/>
          <w:bCs/>
          <w:rtl/>
        </w:rPr>
        <w:t>חומרים</w:t>
      </w:r>
      <w:r w:rsidRPr="00295EA7">
        <w:rPr>
          <w:rFonts w:cs="David"/>
          <w:b/>
          <w:bCs/>
          <w:rtl/>
        </w:rPr>
        <w:t xml:space="preserve"> </w:t>
      </w:r>
      <w:r w:rsidRPr="00295EA7">
        <w:rPr>
          <w:rFonts w:cs="David" w:hint="cs"/>
          <w:b/>
          <w:bCs/>
          <w:rtl/>
        </w:rPr>
        <w:t>רלוונטיים</w:t>
      </w:r>
      <w:r w:rsidRPr="00295EA7">
        <w:rPr>
          <w:rFonts w:cs="David"/>
          <w:b/>
          <w:bCs/>
          <w:rtl/>
        </w:rPr>
        <w:t xml:space="preserve"> </w:t>
      </w:r>
      <w:r w:rsidRPr="00295EA7">
        <w:rPr>
          <w:rFonts w:cs="David" w:hint="cs"/>
          <w:b/>
          <w:bCs/>
          <w:rtl/>
        </w:rPr>
        <w:t>שעשויים</w:t>
      </w:r>
      <w:r w:rsidRPr="00295EA7">
        <w:rPr>
          <w:rFonts w:cs="David"/>
          <w:b/>
          <w:bCs/>
          <w:rtl/>
        </w:rPr>
        <w:t xml:space="preserve"> </w:t>
      </w:r>
      <w:r w:rsidRPr="00295EA7">
        <w:rPr>
          <w:rFonts w:cs="David" w:hint="cs"/>
          <w:b/>
          <w:bCs/>
          <w:rtl/>
        </w:rPr>
        <w:t>לסייע</w:t>
      </w:r>
      <w:r w:rsidRPr="00295EA7">
        <w:rPr>
          <w:rFonts w:cs="David"/>
          <w:b/>
          <w:bCs/>
          <w:rtl/>
        </w:rPr>
        <w:t xml:space="preserve"> </w:t>
      </w:r>
      <w:r w:rsidRPr="00295EA7">
        <w:rPr>
          <w:rFonts w:cs="David" w:hint="cs"/>
          <w:b/>
          <w:bCs/>
          <w:rtl/>
        </w:rPr>
        <w:t>לי</w:t>
      </w:r>
      <w:r w:rsidRPr="00295EA7">
        <w:rPr>
          <w:rFonts w:cs="David"/>
          <w:b/>
          <w:bCs/>
          <w:rtl/>
        </w:rPr>
        <w:t xml:space="preserve"> </w:t>
      </w:r>
      <w:r w:rsidRPr="00295EA7">
        <w:rPr>
          <w:rFonts w:cs="David" w:hint="cs"/>
          <w:b/>
          <w:bCs/>
          <w:rtl/>
        </w:rPr>
        <w:t>בהגנה</w:t>
      </w:r>
      <w:r w:rsidRPr="00295EA7">
        <w:rPr>
          <w:rFonts w:cs="David"/>
          <w:b/>
          <w:bCs/>
          <w:rtl/>
        </w:rPr>
        <w:t xml:space="preserve">- </w:t>
      </w:r>
      <w:r w:rsidRPr="00295EA7">
        <w:rPr>
          <w:rFonts w:cs="David" w:hint="cs"/>
          <w:b/>
          <w:bCs/>
          <w:rtl/>
        </w:rPr>
        <w:t>תעביר</w:t>
      </w:r>
      <w:r w:rsidRPr="00295EA7">
        <w:rPr>
          <w:rFonts w:cs="David"/>
          <w:b/>
          <w:bCs/>
          <w:rtl/>
        </w:rPr>
        <w:t xml:space="preserve"> </w:t>
      </w:r>
      <w:r w:rsidRPr="00295EA7">
        <w:rPr>
          <w:rFonts w:cs="David" w:hint="cs"/>
          <w:b/>
          <w:bCs/>
          <w:rtl/>
        </w:rPr>
        <w:t>אותם</w:t>
      </w:r>
      <w:r w:rsidRPr="00295EA7">
        <w:rPr>
          <w:rFonts w:cs="David"/>
          <w:b/>
          <w:bCs/>
          <w:rtl/>
        </w:rPr>
        <w:t xml:space="preserve"> </w:t>
      </w:r>
      <w:r w:rsidRPr="00295EA7">
        <w:rPr>
          <w:rFonts w:cs="David" w:hint="cs"/>
          <w:b/>
          <w:bCs/>
          <w:rtl/>
        </w:rPr>
        <w:t>לידי</w:t>
      </w:r>
      <w:r w:rsidRPr="00295EA7">
        <w:rPr>
          <w:rFonts w:cs="David"/>
          <w:rtl/>
        </w:rPr>
        <w:t xml:space="preserve">. </w:t>
      </w:r>
      <w:r w:rsidRPr="00295EA7">
        <w:rPr>
          <w:rFonts w:cs="David" w:hint="cs"/>
          <w:rtl/>
        </w:rPr>
        <w:t>כאשר</w:t>
      </w:r>
      <w:r w:rsidRPr="00295EA7">
        <w:rPr>
          <w:rFonts w:cs="David"/>
          <w:rtl/>
        </w:rPr>
        <w:t xml:space="preserve"> </w:t>
      </w:r>
      <w:r w:rsidRPr="00295EA7">
        <w:rPr>
          <w:rFonts w:cs="David" w:hint="cs"/>
          <w:rtl/>
        </w:rPr>
        <w:t>מדובר</w:t>
      </w:r>
      <w:r w:rsidRPr="00295EA7">
        <w:rPr>
          <w:rFonts w:cs="David"/>
          <w:rtl/>
        </w:rPr>
        <w:t xml:space="preserve"> </w:t>
      </w:r>
      <w:r w:rsidRPr="00295EA7">
        <w:rPr>
          <w:rFonts w:cs="David" w:hint="cs"/>
          <w:rtl/>
        </w:rPr>
        <w:t>בחיסיון</w:t>
      </w:r>
      <w:r w:rsidRPr="00295EA7">
        <w:rPr>
          <w:rFonts w:cs="David"/>
          <w:rtl/>
        </w:rPr>
        <w:t xml:space="preserve"> </w:t>
      </w:r>
      <w:r w:rsidRPr="00295EA7">
        <w:rPr>
          <w:rFonts w:cs="David" w:hint="cs"/>
          <w:rtl/>
        </w:rPr>
        <w:t>מטעמים</w:t>
      </w:r>
      <w:r w:rsidRPr="00295EA7">
        <w:rPr>
          <w:rFonts w:cs="David"/>
          <w:rtl/>
        </w:rPr>
        <w:t xml:space="preserve"> </w:t>
      </w:r>
      <w:r w:rsidRPr="00295EA7">
        <w:rPr>
          <w:rFonts w:cs="David" w:hint="cs"/>
          <w:rtl/>
        </w:rPr>
        <w:t>של</w:t>
      </w:r>
      <w:r w:rsidRPr="00295EA7">
        <w:rPr>
          <w:rFonts w:cs="David"/>
          <w:rtl/>
        </w:rPr>
        <w:t xml:space="preserve"> </w:t>
      </w:r>
      <w:r w:rsidRPr="00295EA7">
        <w:rPr>
          <w:rFonts w:cs="David" w:hint="cs"/>
          <w:rtl/>
        </w:rPr>
        <w:t>בטחון</w:t>
      </w:r>
      <w:r w:rsidRPr="00295EA7">
        <w:rPr>
          <w:rFonts w:cs="David"/>
          <w:rtl/>
        </w:rPr>
        <w:t xml:space="preserve"> </w:t>
      </w:r>
      <w:r w:rsidRPr="00295EA7">
        <w:rPr>
          <w:rFonts w:cs="David" w:hint="cs"/>
          <w:rtl/>
        </w:rPr>
        <w:t>הציבור</w:t>
      </w:r>
      <w:r w:rsidRPr="00295EA7">
        <w:rPr>
          <w:rFonts w:cs="David"/>
          <w:rtl/>
        </w:rPr>
        <w:t xml:space="preserve"> </w:t>
      </w:r>
      <w:r w:rsidRPr="00295EA7">
        <w:rPr>
          <w:rFonts w:cs="David" w:hint="cs"/>
          <w:rtl/>
        </w:rPr>
        <w:t>אז</w:t>
      </w:r>
      <w:r w:rsidRPr="00295EA7">
        <w:rPr>
          <w:rFonts w:cs="David"/>
          <w:rtl/>
        </w:rPr>
        <w:t xml:space="preserve"> </w:t>
      </w:r>
      <w:r w:rsidRPr="00295EA7">
        <w:rPr>
          <w:rFonts w:cs="David" w:hint="cs"/>
          <w:rtl/>
        </w:rPr>
        <w:t>בימ</w:t>
      </w:r>
      <w:r w:rsidRPr="00295EA7">
        <w:rPr>
          <w:rFonts w:cs="David"/>
          <w:rtl/>
        </w:rPr>
        <w:t>"</w:t>
      </w:r>
      <w:r w:rsidRPr="00295EA7">
        <w:rPr>
          <w:rFonts w:cs="David" w:hint="cs"/>
          <w:rtl/>
        </w:rPr>
        <w:t>ש</w:t>
      </w:r>
      <w:r w:rsidRPr="00295EA7">
        <w:rPr>
          <w:rFonts w:cs="David"/>
          <w:rtl/>
        </w:rPr>
        <w:t xml:space="preserve"> </w:t>
      </w:r>
      <w:r w:rsidRPr="00295EA7">
        <w:rPr>
          <w:rFonts w:cs="David" w:hint="cs"/>
          <w:rtl/>
        </w:rPr>
        <w:t>שדן</w:t>
      </w:r>
      <w:r w:rsidRPr="00295EA7">
        <w:rPr>
          <w:rFonts w:cs="David"/>
          <w:rtl/>
        </w:rPr>
        <w:t xml:space="preserve"> </w:t>
      </w:r>
      <w:r w:rsidRPr="00295EA7">
        <w:rPr>
          <w:rFonts w:cs="David" w:hint="cs"/>
          <w:rtl/>
        </w:rPr>
        <w:t>באותו</w:t>
      </w:r>
      <w:r w:rsidRPr="00295EA7">
        <w:rPr>
          <w:rFonts w:cs="David"/>
          <w:rtl/>
        </w:rPr>
        <w:t xml:space="preserve"> </w:t>
      </w:r>
      <w:r w:rsidRPr="00295EA7">
        <w:rPr>
          <w:rFonts w:cs="David" w:hint="cs"/>
          <w:rtl/>
        </w:rPr>
        <w:t>הליך</w:t>
      </w:r>
      <w:r w:rsidRPr="00295EA7">
        <w:rPr>
          <w:rFonts w:cs="David"/>
          <w:rtl/>
        </w:rPr>
        <w:t xml:space="preserve"> </w:t>
      </w:r>
      <w:r w:rsidRPr="00295EA7">
        <w:rPr>
          <w:rFonts w:cs="David" w:hint="cs"/>
          <w:rtl/>
        </w:rPr>
        <w:t>יוסמך</w:t>
      </w:r>
      <w:r w:rsidRPr="00295EA7">
        <w:rPr>
          <w:rFonts w:cs="David"/>
          <w:rtl/>
        </w:rPr>
        <w:t xml:space="preserve"> </w:t>
      </w:r>
      <w:r w:rsidRPr="00295EA7">
        <w:rPr>
          <w:rFonts w:cs="David" w:hint="cs"/>
          <w:rtl/>
        </w:rPr>
        <w:t>לראות</w:t>
      </w:r>
      <w:r w:rsidRPr="00295EA7">
        <w:rPr>
          <w:rFonts w:cs="David"/>
          <w:rtl/>
        </w:rPr>
        <w:t xml:space="preserve"> </w:t>
      </w:r>
      <w:r w:rsidRPr="00295EA7">
        <w:rPr>
          <w:rFonts w:cs="David" w:hint="cs"/>
          <w:rtl/>
        </w:rPr>
        <w:t>את</w:t>
      </w:r>
      <w:r w:rsidRPr="00295EA7">
        <w:rPr>
          <w:rFonts w:cs="David"/>
          <w:rtl/>
        </w:rPr>
        <w:t xml:space="preserve"> </w:t>
      </w:r>
      <w:r w:rsidRPr="00295EA7">
        <w:rPr>
          <w:rFonts w:cs="David" w:hint="cs"/>
          <w:rtl/>
        </w:rPr>
        <w:t>החומר</w:t>
      </w:r>
      <w:r w:rsidRPr="00295EA7">
        <w:rPr>
          <w:rFonts w:cs="David"/>
          <w:rtl/>
        </w:rPr>
        <w:t xml:space="preserve">; </w:t>
      </w:r>
      <w:r w:rsidRPr="00295EA7">
        <w:rPr>
          <w:rFonts w:cs="David" w:hint="cs"/>
          <w:rtl/>
        </w:rPr>
        <w:t>כאשר</w:t>
      </w:r>
      <w:r w:rsidRPr="00295EA7">
        <w:rPr>
          <w:rFonts w:cs="David"/>
          <w:rtl/>
        </w:rPr>
        <w:t xml:space="preserve"> </w:t>
      </w:r>
      <w:r w:rsidRPr="00295EA7">
        <w:rPr>
          <w:rFonts w:cs="David" w:hint="cs"/>
          <w:rtl/>
        </w:rPr>
        <w:t>מדובר</w:t>
      </w:r>
      <w:r w:rsidRPr="00295EA7">
        <w:rPr>
          <w:rFonts w:cs="David"/>
          <w:rtl/>
        </w:rPr>
        <w:t xml:space="preserve"> </w:t>
      </w:r>
      <w:r w:rsidRPr="00295EA7">
        <w:rPr>
          <w:rFonts w:cs="David" w:hint="cs"/>
          <w:rtl/>
        </w:rPr>
        <w:t>בחיסיון</w:t>
      </w:r>
      <w:r w:rsidRPr="00295EA7">
        <w:rPr>
          <w:rFonts w:cs="David"/>
          <w:rtl/>
        </w:rPr>
        <w:t xml:space="preserve"> </w:t>
      </w:r>
      <w:r w:rsidRPr="00295EA7">
        <w:rPr>
          <w:rFonts w:cs="David" w:hint="cs"/>
          <w:rtl/>
        </w:rPr>
        <w:t>מטעמים</w:t>
      </w:r>
      <w:r w:rsidRPr="00295EA7">
        <w:rPr>
          <w:rFonts w:cs="David"/>
          <w:rtl/>
        </w:rPr>
        <w:t xml:space="preserve"> </w:t>
      </w:r>
      <w:r w:rsidRPr="00295EA7">
        <w:rPr>
          <w:rFonts w:cs="David" w:hint="cs"/>
          <w:rtl/>
        </w:rPr>
        <w:t>של</w:t>
      </w:r>
      <w:r w:rsidRPr="00295EA7">
        <w:rPr>
          <w:rFonts w:cs="David"/>
          <w:rtl/>
        </w:rPr>
        <w:t xml:space="preserve"> </w:t>
      </w:r>
      <w:r w:rsidRPr="00295EA7">
        <w:rPr>
          <w:rFonts w:cs="David" w:hint="cs"/>
          <w:rtl/>
        </w:rPr>
        <w:t>בטחון</w:t>
      </w:r>
      <w:r w:rsidRPr="00295EA7">
        <w:rPr>
          <w:rFonts w:cs="David"/>
          <w:rtl/>
        </w:rPr>
        <w:t xml:space="preserve"> </w:t>
      </w:r>
      <w:r w:rsidRPr="00295EA7">
        <w:rPr>
          <w:rFonts w:cs="David" w:hint="cs"/>
          <w:rtl/>
        </w:rPr>
        <w:t>המדינה</w:t>
      </w:r>
      <w:r w:rsidRPr="00295EA7">
        <w:rPr>
          <w:rFonts w:cs="David"/>
          <w:rtl/>
        </w:rPr>
        <w:t xml:space="preserve"> </w:t>
      </w:r>
      <w:r w:rsidRPr="00295EA7">
        <w:rPr>
          <w:rFonts w:cs="David" w:hint="cs"/>
          <w:rtl/>
        </w:rPr>
        <w:t>אז</w:t>
      </w:r>
      <w:r w:rsidRPr="00295EA7">
        <w:rPr>
          <w:rFonts w:cs="David"/>
          <w:rtl/>
        </w:rPr>
        <w:t xml:space="preserve"> </w:t>
      </w:r>
      <w:r w:rsidRPr="00295EA7">
        <w:rPr>
          <w:rFonts w:cs="David" w:hint="cs"/>
          <w:rtl/>
        </w:rPr>
        <w:t>רק</w:t>
      </w:r>
      <w:r w:rsidRPr="00295EA7">
        <w:rPr>
          <w:rFonts w:cs="David"/>
          <w:rtl/>
        </w:rPr>
        <w:t xml:space="preserve"> </w:t>
      </w:r>
      <w:r w:rsidRPr="00295EA7">
        <w:rPr>
          <w:rFonts w:cs="David" w:hint="cs"/>
          <w:rtl/>
        </w:rPr>
        <w:t>שופטים</w:t>
      </w:r>
      <w:r w:rsidRPr="00295EA7">
        <w:rPr>
          <w:rFonts w:cs="David"/>
          <w:rtl/>
        </w:rPr>
        <w:t xml:space="preserve"> </w:t>
      </w:r>
      <w:r w:rsidRPr="00295EA7">
        <w:rPr>
          <w:rFonts w:cs="David" w:hint="cs"/>
          <w:rtl/>
        </w:rPr>
        <w:t>מבימ</w:t>
      </w:r>
      <w:r w:rsidRPr="00295EA7">
        <w:rPr>
          <w:rFonts w:cs="David"/>
          <w:rtl/>
        </w:rPr>
        <w:t>"</w:t>
      </w:r>
      <w:r w:rsidRPr="00295EA7">
        <w:rPr>
          <w:rFonts w:cs="David" w:hint="cs"/>
          <w:rtl/>
        </w:rPr>
        <w:t>ש</w:t>
      </w:r>
      <w:r w:rsidRPr="00295EA7">
        <w:rPr>
          <w:rFonts w:cs="David"/>
          <w:rtl/>
        </w:rPr>
        <w:t xml:space="preserve"> </w:t>
      </w:r>
      <w:r w:rsidRPr="00295EA7">
        <w:rPr>
          <w:rFonts w:cs="David" w:hint="cs"/>
          <w:rtl/>
        </w:rPr>
        <w:t>עליון</w:t>
      </w:r>
      <w:r w:rsidRPr="00295EA7">
        <w:rPr>
          <w:rFonts w:cs="David"/>
          <w:rtl/>
        </w:rPr>
        <w:t xml:space="preserve"> </w:t>
      </w:r>
      <w:r w:rsidRPr="00295EA7">
        <w:rPr>
          <w:rFonts w:cs="David" w:hint="cs"/>
          <w:rtl/>
        </w:rPr>
        <w:t>יכולים</w:t>
      </w:r>
      <w:r w:rsidRPr="00295EA7">
        <w:rPr>
          <w:rFonts w:cs="David"/>
          <w:rtl/>
        </w:rPr>
        <w:t xml:space="preserve"> </w:t>
      </w:r>
      <w:r w:rsidRPr="00295EA7">
        <w:rPr>
          <w:rFonts w:cs="David" w:hint="cs"/>
          <w:rtl/>
        </w:rPr>
        <w:t>להיחשף</w:t>
      </w:r>
      <w:r w:rsidRPr="00295EA7">
        <w:rPr>
          <w:rFonts w:cs="David"/>
          <w:rtl/>
        </w:rPr>
        <w:t xml:space="preserve"> </w:t>
      </w:r>
      <w:r w:rsidRPr="00295EA7">
        <w:rPr>
          <w:rFonts w:cs="David" w:hint="cs"/>
          <w:rtl/>
        </w:rPr>
        <w:t>אליו.</w:t>
      </w:r>
      <w:r w:rsidR="005B1D07" w:rsidRPr="005B1D07">
        <w:rPr>
          <w:rFonts w:cs="David" w:hint="cs"/>
          <w:rtl/>
        </w:rPr>
        <w:t xml:space="preserve"> </w:t>
      </w:r>
      <w:r w:rsidRPr="00295EA7">
        <w:rPr>
          <w:rFonts w:cs="David" w:hint="cs"/>
          <w:rtl/>
        </w:rPr>
        <w:t>ראיות שהוצע עליהם תעודת חיסיון גם לא ישתמשו בהם בהליך הראשי. גם השופט לא רואה את הראיות, כי יכול להיווצר מצב שירשיעו לפי ראיות שאחת מהם חסויה ולסנגור לא תהיה יכולת להתגונן זה מצב אבסורד</w:t>
      </w:r>
      <w:r w:rsidR="005B1D07">
        <w:rPr>
          <w:rFonts w:cs="David" w:hint="cs"/>
          <w:rtl/>
        </w:rPr>
        <w:t xml:space="preserve">. יכולה </w:t>
      </w:r>
      <w:proofErr w:type="spellStart"/>
      <w:r w:rsidR="005B1D07">
        <w:rPr>
          <w:rFonts w:cs="David" w:hint="cs"/>
          <w:rtl/>
        </w:rPr>
        <w:t>להתעור</w:t>
      </w:r>
      <w:proofErr w:type="spellEnd"/>
      <w:r w:rsidR="005B1D07">
        <w:rPr>
          <w:rFonts w:cs="David" w:hint="cs"/>
          <w:rtl/>
        </w:rPr>
        <w:t xml:space="preserve"> בעיה אם</w:t>
      </w:r>
      <w:r w:rsidRPr="00295EA7">
        <w:rPr>
          <w:rFonts w:cs="David" w:hint="cs"/>
          <w:rtl/>
        </w:rPr>
        <w:t xml:space="preserve"> הנאשם </w:t>
      </w:r>
      <w:r w:rsidR="005B1D07">
        <w:rPr>
          <w:rFonts w:cs="David" w:hint="cs"/>
          <w:rtl/>
        </w:rPr>
        <w:t>טוען</w:t>
      </w:r>
      <w:r w:rsidRPr="00295EA7">
        <w:rPr>
          <w:rFonts w:cs="David" w:hint="cs"/>
          <w:rtl/>
        </w:rPr>
        <w:t xml:space="preserve"> שיש בחומרים החסויים ראיות מזכות או בעלות פוטנציאל  לזכות או יכולה לעזור לקו ההגנה. </w:t>
      </w:r>
      <w:r w:rsidRPr="005B1D07">
        <w:rPr>
          <w:rFonts w:cs="David" w:hint="cs"/>
          <w:b/>
          <w:bCs/>
          <w:rtl/>
        </w:rPr>
        <w:t>הראיה החסויה יכולה להיות רלוונטית לעילת המעצר- עד כמה אותו אדם מסוכן</w:t>
      </w:r>
      <w:r w:rsidRPr="00295EA7">
        <w:rPr>
          <w:rFonts w:cs="David" w:hint="cs"/>
          <w:rtl/>
        </w:rPr>
        <w:t>. מה הסיכוי שהוא יברח (נניח שהיה מידע מודיעיני שלא רלוונטי לעניין המאסר אלא רק לעניין אפשרות הבריחה שאך נניח שלא היה אפשר לגלות את העניים בגלל סכנת חיים של סוכן).</w:t>
      </w:r>
      <w:r w:rsidR="005B1D07">
        <w:rPr>
          <w:rFonts w:cs="David" w:hint="cs"/>
          <w:rtl/>
        </w:rPr>
        <w:t xml:space="preserve"> </w:t>
      </w:r>
      <w:r w:rsidRPr="005B1D07">
        <w:rPr>
          <w:rFonts w:cs="David" w:hint="cs"/>
          <w:b/>
          <w:bCs/>
          <w:color w:val="0070C0"/>
          <w:highlight w:val="yellow"/>
          <w:u w:val="single"/>
          <w:rtl/>
        </w:rPr>
        <w:t>פס"ד צ'רלי אבוטבול</w:t>
      </w:r>
      <w:r w:rsidR="005B1D07" w:rsidRPr="005B1D07">
        <w:rPr>
          <w:rFonts w:cs="David" w:hint="cs"/>
          <w:color w:val="0070C0"/>
          <w:rtl/>
        </w:rPr>
        <w:t>-</w:t>
      </w:r>
      <w:r w:rsidRPr="005B1D07">
        <w:rPr>
          <w:rFonts w:cs="David" w:hint="cs"/>
          <w:color w:val="0070C0"/>
          <w:rtl/>
        </w:rPr>
        <w:t xml:space="preserve"> בהמ"ש דן בערער מטעם המדינה על החלטה של בית המשפט המחוזי שלא אפשר למדינה להגיש ראיה חסויה שהייתה רלוונטית לשאלת המעצר. </w:t>
      </w:r>
      <w:r w:rsidR="005B1D07" w:rsidRPr="005B1D07">
        <w:rPr>
          <w:rFonts w:cs="David" w:hint="cs"/>
          <w:b/>
          <w:bCs/>
          <w:color w:val="0070C0"/>
          <w:u w:val="single"/>
          <w:rtl/>
        </w:rPr>
        <w:t>ביהמ"ש</w:t>
      </w:r>
      <w:r w:rsidR="005B1D07" w:rsidRPr="005B1D07">
        <w:rPr>
          <w:rFonts w:cs="David" w:hint="cs"/>
          <w:b/>
          <w:bCs/>
          <w:color w:val="0070C0"/>
          <w:rtl/>
        </w:rPr>
        <w:t xml:space="preserve"> </w:t>
      </w:r>
      <w:r w:rsidR="005B1D07" w:rsidRPr="005B1D07">
        <w:rPr>
          <w:rFonts w:cs="David" w:hint="cs"/>
          <w:color w:val="0070C0"/>
          <w:rtl/>
        </w:rPr>
        <w:t>(</w:t>
      </w:r>
      <w:r w:rsidRPr="005B1D07">
        <w:rPr>
          <w:rFonts w:cs="David" w:hint="cs"/>
          <w:color w:val="0070C0"/>
          <w:rtl/>
        </w:rPr>
        <w:t>בך</w:t>
      </w:r>
      <w:r w:rsidR="005B1D07" w:rsidRPr="005B1D07">
        <w:rPr>
          <w:rFonts w:cs="David" w:hint="cs"/>
          <w:color w:val="0070C0"/>
          <w:rtl/>
        </w:rPr>
        <w:t>):</w:t>
      </w:r>
      <w:r w:rsidRPr="005B1D07">
        <w:rPr>
          <w:rFonts w:cs="David" w:hint="cs"/>
          <w:b/>
          <w:bCs/>
          <w:color w:val="0070C0"/>
          <w:rtl/>
        </w:rPr>
        <w:t xml:space="preserve"> אין זה רצוי לאפשר הגשת חומר ע"י צד אחד להליך כאשר הצד השני אינו נחשף אליו.</w:t>
      </w:r>
      <w:r w:rsidRPr="005B1D07">
        <w:rPr>
          <w:rFonts w:cs="David" w:hint="cs"/>
          <w:color w:val="0070C0"/>
          <w:rtl/>
        </w:rPr>
        <w:t xml:space="preserve"> </w:t>
      </w:r>
      <w:r w:rsidRPr="005B1D07">
        <w:rPr>
          <w:rFonts w:cs="David" w:hint="cs"/>
          <w:b/>
          <w:bCs/>
          <w:color w:val="0070C0"/>
          <w:rtl/>
        </w:rPr>
        <w:t xml:space="preserve">התביעה אינה רשאית להגיש חומר חסוי לאחר הגשת כתב האישום המתייחס במישרין לעבירות שמיוחסות לנאשם אבל הכלל </w:t>
      </w:r>
      <w:r w:rsidRPr="005B1D07">
        <w:rPr>
          <w:rFonts w:cs="David" w:hint="cs"/>
          <w:b/>
          <w:bCs/>
          <w:color w:val="0070C0"/>
          <w:highlight w:val="yellow"/>
          <w:rtl/>
        </w:rPr>
        <w:t>הזה אינו תופס כאשר המידע החסוי רלוונטי לשאלת המעצר של הנאשם ולא לעבירות עצמם</w:t>
      </w:r>
      <w:r w:rsidR="005B1D07" w:rsidRPr="005B1D07">
        <w:rPr>
          <w:rFonts w:cs="David" w:hint="cs"/>
          <w:b/>
          <w:bCs/>
          <w:color w:val="0070C0"/>
          <w:rtl/>
        </w:rPr>
        <w:t>.</w:t>
      </w:r>
      <w:r w:rsidRPr="005B1D07">
        <w:rPr>
          <w:rFonts w:cs="David" w:hint="cs"/>
          <w:b/>
          <w:bCs/>
          <w:color w:val="0070C0"/>
          <w:rtl/>
        </w:rPr>
        <w:t xml:space="preserve"> המדינה לא יכול</w:t>
      </w:r>
      <w:r w:rsidR="005B1D07" w:rsidRPr="005B1D07">
        <w:rPr>
          <w:rFonts w:cs="David" w:hint="cs"/>
          <w:b/>
          <w:bCs/>
          <w:color w:val="0070C0"/>
          <w:rtl/>
        </w:rPr>
        <w:t>ה</w:t>
      </w:r>
      <w:r w:rsidRPr="005B1D07">
        <w:rPr>
          <w:rFonts w:cs="David" w:hint="cs"/>
          <w:b/>
          <w:bCs/>
          <w:color w:val="0070C0"/>
          <w:rtl/>
        </w:rPr>
        <w:t xml:space="preserve"> הגיש חומר חסוי להוכחה לקיומם של ראיות לכאורה אבל הכלל הזה לא בהכרח תופס לגבי ראיה חסויה שעניינה בעילת המעצר</w:t>
      </w:r>
      <w:r w:rsidRPr="005B1D07">
        <w:rPr>
          <w:rFonts w:cs="David" w:hint="cs"/>
          <w:color w:val="0070C0"/>
          <w:rtl/>
        </w:rPr>
        <w:t xml:space="preserve">. כאשר בית המשפט מתיר הגשה של חומר חסוי בכול זאת הוא צריך לתת את הדעת לכך שלא ניתנה לנאשם הזדמנות להתגונן בפני המידע הזה והוא צריך לשכלל את העובדה הזאת במשקל שהוא נותן לראיה הזאת. הוא מוסיף וקובע דבר שסנגורים לא מודעים לו- הגשת חומר חסוי בתנאים שנקבעו אינה נתונה לתביעה בלבד ואפשר שבנסיבות ראויות תינתן גם לסנגוריה כאשר היא אינה רוצה שמידע מסוים שנוגע לבקשת הנאשם להשתחרר </w:t>
      </w:r>
      <w:proofErr w:type="spellStart"/>
      <w:r w:rsidRPr="005B1D07">
        <w:rPr>
          <w:rFonts w:cs="David" w:hint="cs"/>
          <w:color w:val="0070C0"/>
          <w:rtl/>
        </w:rPr>
        <w:t>יוודע</w:t>
      </w:r>
      <w:proofErr w:type="spellEnd"/>
      <w:r w:rsidRPr="005B1D07">
        <w:rPr>
          <w:rFonts w:cs="David" w:hint="cs"/>
          <w:color w:val="0070C0"/>
          <w:rtl/>
        </w:rPr>
        <w:t xml:space="preserve"> לתביעה כדי לא לקבוע בקו ההגנה. </w:t>
      </w:r>
      <w:r w:rsidRPr="00D45869">
        <w:rPr>
          <w:rFonts w:cs="David" w:hint="cs"/>
          <w:b/>
          <w:bCs/>
          <w:rtl/>
        </w:rPr>
        <w:t>לפני הגשת כתב אישום</w:t>
      </w:r>
      <w:r w:rsidR="00D45869">
        <w:rPr>
          <w:rFonts w:cs="David" w:hint="cs"/>
          <w:rtl/>
        </w:rPr>
        <w:t xml:space="preserve"> ניתן להגיש</w:t>
      </w:r>
      <w:r w:rsidRPr="00295EA7">
        <w:rPr>
          <w:rFonts w:cs="David" w:hint="cs"/>
          <w:rtl/>
        </w:rPr>
        <w:t xml:space="preserve"> ראיות בלתי קבילות </w:t>
      </w:r>
      <w:r w:rsidR="00D45869">
        <w:rPr>
          <w:rFonts w:cs="David" w:hint="cs"/>
          <w:rtl/>
        </w:rPr>
        <w:t xml:space="preserve">או </w:t>
      </w:r>
      <w:r w:rsidRPr="00295EA7">
        <w:rPr>
          <w:rFonts w:cs="David" w:hint="cs"/>
          <w:rtl/>
        </w:rPr>
        <w:t>חסויות כי לא חושפים את החומר לנאשם</w:t>
      </w:r>
      <w:r w:rsidR="00D45869">
        <w:rPr>
          <w:rFonts w:cs="David" w:hint="cs"/>
          <w:rtl/>
        </w:rPr>
        <w:t>, דבר הלא מתאפשר לאחר הגשת כתב האישום</w:t>
      </w:r>
      <w:r w:rsidRPr="00295EA7">
        <w:rPr>
          <w:rFonts w:cs="David" w:hint="cs"/>
          <w:rtl/>
        </w:rPr>
        <w:t>.</w:t>
      </w:r>
      <w:r w:rsidR="001742CE">
        <w:rPr>
          <w:rFonts w:cs="David" w:hint="cs"/>
          <w:rtl/>
        </w:rPr>
        <w:t xml:space="preserve"> </w:t>
      </w:r>
      <w:proofErr w:type="spellStart"/>
      <w:r w:rsidRPr="001742CE">
        <w:rPr>
          <w:rFonts w:cs="David" w:hint="cs"/>
          <w:b/>
          <w:bCs/>
          <w:color w:val="0070C0"/>
          <w:highlight w:val="yellow"/>
          <w:u w:val="single"/>
          <w:rtl/>
        </w:rPr>
        <w:t>בבש"פ</w:t>
      </w:r>
      <w:proofErr w:type="spellEnd"/>
      <w:r w:rsidRPr="001742CE">
        <w:rPr>
          <w:rFonts w:cs="David" w:hint="cs"/>
          <w:b/>
          <w:bCs/>
          <w:color w:val="0070C0"/>
          <w:highlight w:val="yellow"/>
          <w:u w:val="single"/>
          <w:rtl/>
        </w:rPr>
        <w:t xml:space="preserve"> פרץ</w:t>
      </w:r>
      <w:r w:rsidRPr="001742CE">
        <w:rPr>
          <w:rFonts w:cs="David" w:hint="cs"/>
          <w:color w:val="0070C0"/>
          <w:rtl/>
        </w:rPr>
        <w:t xml:space="preserve">- </w:t>
      </w:r>
      <w:r w:rsidRPr="001742CE">
        <w:rPr>
          <w:rFonts w:cs="David" w:hint="cs"/>
          <w:color w:val="0070C0"/>
          <w:u w:val="single"/>
          <w:rtl/>
        </w:rPr>
        <w:t>השימוש בראיות בלתי קבילות</w:t>
      </w:r>
      <w:r w:rsidR="001742CE" w:rsidRPr="001742CE">
        <w:rPr>
          <w:rFonts w:cs="David" w:hint="cs"/>
          <w:color w:val="0070C0"/>
          <w:u w:val="single"/>
          <w:rtl/>
        </w:rPr>
        <w:t>.</w:t>
      </w:r>
      <w:r w:rsidRPr="001742CE">
        <w:rPr>
          <w:rFonts w:cs="David" w:hint="cs"/>
          <w:color w:val="0070C0"/>
          <w:rtl/>
        </w:rPr>
        <w:t xml:space="preserve"> מדובר על ס</w:t>
      </w:r>
      <w:r w:rsidR="001742CE" w:rsidRPr="001742CE">
        <w:rPr>
          <w:rFonts w:cs="David" w:hint="cs"/>
          <w:color w:val="0070C0"/>
          <w:rtl/>
        </w:rPr>
        <w:t>ו</w:t>
      </w:r>
      <w:r w:rsidRPr="001742CE">
        <w:rPr>
          <w:rFonts w:cs="David" w:hint="cs"/>
          <w:color w:val="0070C0"/>
          <w:rtl/>
        </w:rPr>
        <w:t xml:space="preserve">חר הרואין כאשר הראיות נגד פרץ התבססו על דיווחים של תצפיתנים שצפו בזמן הסחר, טענת המערער הייתה טענת אליבי, </w:t>
      </w:r>
      <w:r w:rsidR="001742CE" w:rsidRPr="001742CE">
        <w:rPr>
          <w:rFonts w:cs="David" w:hint="cs"/>
          <w:color w:val="0070C0"/>
          <w:rtl/>
        </w:rPr>
        <w:t>ש</w:t>
      </w:r>
      <w:r w:rsidRPr="001742CE">
        <w:rPr>
          <w:rFonts w:cs="David" w:hint="cs"/>
          <w:color w:val="0070C0"/>
          <w:rtl/>
        </w:rPr>
        <w:t>בזמן מייחסים לו את סחר הסמים הוא היה בבית מלון בנתניה הוא לא תמך בטענה בראיות אחרות, המשטרה הסתפקה במברק ממשטרת נתניה לפיו בירור שמשטרת נתניה עשתה העלה שהעורר לא שהה באותם ימים בבתי מלון בעיר</w:t>
      </w:r>
      <w:r w:rsidR="001742CE" w:rsidRPr="001742CE">
        <w:rPr>
          <w:rFonts w:cs="David" w:hint="cs"/>
          <w:color w:val="0070C0"/>
          <w:rtl/>
        </w:rPr>
        <w:t xml:space="preserve">. </w:t>
      </w:r>
      <w:r w:rsidR="001742CE" w:rsidRPr="001742CE">
        <w:rPr>
          <w:rFonts w:cs="David" w:hint="cs"/>
          <w:color w:val="0070C0"/>
          <w:rtl/>
        </w:rPr>
        <w:lastRenderedPageBreak/>
        <w:t>הסנגור טען כי הדבר הוא עדות שמי</w:t>
      </w:r>
      <w:r w:rsidRPr="001742CE">
        <w:rPr>
          <w:rFonts w:cs="David" w:hint="cs"/>
          <w:color w:val="0070C0"/>
          <w:rtl/>
        </w:rPr>
        <w:t xml:space="preserve">עה שעברה כמה גלגולים בין הפקיד במלון לשוטר ומשם לתביעה. בית המשפט דן ואמר </w:t>
      </w:r>
      <w:r w:rsidR="001742CE" w:rsidRPr="001742CE">
        <w:rPr>
          <w:rFonts w:cs="David" w:hint="cs"/>
          <w:color w:val="0070C0"/>
          <w:rtl/>
        </w:rPr>
        <w:t>כי</w:t>
      </w:r>
      <w:r w:rsidRPr="001742CE">
        <w:rPr>
          <w:rFonts w:cs="David" w:hint="cs"/>
          <w:b/>
          <w:bCs/>
          <w:color w:val="0070C0"/>
          <w:rtl/>
        </w:rPr>
        <w:t xml:space="preserve"> כאשר קיים ספק בשאלה אם ראיה מסוימת היא קבילה בהליך הפלילי וקיימת סבירות שהראיה תתקבל ניתן להסתמך עליה, אם יש ספק לגבי קבילות או הקבילות הע</w:t>
      </w:r>
      <w:r w:rsidR="001742CE" w:rsidRPr="001742CE">
        <w:rPr>
          <w:rFonts w:cs="David" w:hint="cs"/>
          <w:b/>
          <w:bCs/>
          <w:color w:val="0070C0"/>
          <w:rtl/>
        </w:rPr>
        <w:t>תי</w:t>
      </w:r>
      <w:r w:rsidRPr="001742CE">
        <w:rPr>
          <w:rFonts w:cs="David" w:hint="cs"/>
          <w:b/>
          <w:bCs/>
          <w:color w:val="0070C0"/>
          <w:rtl/>
        </w:rPr>
        <w:t xml:space="preserve">דית, שונה הדבר כאשר ברור שאין סיכוי שהראיה תתקבל כקבילה </w:t>
      </w:r>
      <w:r w:rsidR="001742CE" w:rsidRPr="001742CE">
        <w:rPr>
          <w:rFonts w:cs="David" w:hint="cs"/>
          <w:b/>
          <w:bCs/>
          <w:color w:val="0070C0"/>
          <w:rtl/>
        </w:rPr>
        <w:t xml:space="preserve">כדוגמת של האזנת סתר בלתי חוקית. </w:t>
      </w:r>
      <w:r w:rsidRPr="001742CE">
        <w:rPr>
          <w:rFonts w:cs="David" w:hint="cs"/>
          <w:color w:val="0070C0"/>
          <w:rtl/>
        </w:rPr>
        <w:t>דין מיוחד יכול לחול בעניין עדות שמיעה כי בנסיבות מסוימת עדות שמיעה שמוגשת יכולה להיות עדות קבילה שאותו אדם שאמר בא לבית המשפט</w:t>
      </w:r>
      <w:r w:rsidR="001742CE" w:rsidRPr="001742CE">
        <w:rPr>
          <w:rFonts w:cs="David" w:hint="cs"/>
          <w:color w:val="0070C0"/>
          <w:rtl/>
        </w:rPr>
        <w:t>.</w:t>
      </w:r>
      <w:r w:rsidRPr="001742CE">
        <w:rPr>
          <w:rFonts w:cs="David" w:hint="cs"/>
          <w:color w:val="0070C0"/>
          <w:rtl/>
        </w:rPr>
        <w:t xml:space="preserve"> </w:t>
      </w:r>
      <w:r w:rsidR="001742CE" w:rsidRPr="001742CE">
        <w:rPr>
          <w:rFonts w:cs="David" w:hint="cs"/>
          <w:b/>
          <w:bCs/>
          <w:color w:val="0070C0"/>
          <w:rtl/>
        </w:rPr>
        <w:t>ביהמ"ש</w:t>
      </w:r>
      <w:r w:rsidRPr="001742CE">
        <w:rPr>
          <w:rFonts w:cs="David" w:hint="cs"/>
          <w:b/>
          <w:bCs/>
          <w:color w:val="0070C0"/>
          <w:rtl/>
        </w:rPr>
        <w:t xml:space="preserve"> מוסיף ואומר שיש להבחין בין ראיה בלתי קבילה להוכחת האשמה לבין ראיה בלתי קבילה המובאת להפרחה של אליבי</w:t>
      </w:r>
      <w:r w:rsidRPr="001742CE">
        <w:rPr>
          <w:rFonts w:cs="David" w:hint="cs"/>
          <w:color w:val="0070C0"/>
          <w:rtl/>
        </w:rPr>
        <w:t xml:space="preserve">. במקרה הזה טענת האליבי לא נתמכה בראיות של ממש והמברק שהתקבל ממשטרת נתניה גם שהוא מהווה עדות שמיעה שבשלב זה מחיש את ראית האליבי. </w:t>
      </w:r>
    </w:p>
    <w:p w:rsidR="009F6241" w:rsidRPr="001742CE" w:rsidRDefault="009F6241" w:rsidP="004C764E">
      <w:pPr>
        <w:pStyle w:val="a3"/>
        <w:numPr>
          <w:ilvl w:val="0"/>
          <w:numId w:val="4"/>
        </w:numPr>
        <w:jc w:val="both"/>
        <w:rPr>
          <w:rFonts w:cs="David"/>
          <w:rtl/>
        </w:rPr>
      </w:pPr>
      <w:r w:rsidRPr="001742CE">
        <w:rPr>
          <w:rFonts w:cs="David" w:hint="cs"/>
          <w:rtl/>
        </w:rPr>
        <w:t xml:space="preserve">בדיקת פוליגרף </w:t>
      </w:r>
      <w:r w:rsidR="00346F12">
        <w:rPr>
          <w:rFonts w:cs="David" w:hint="cs"/>
          <w:rtl/>
        </w:rPr>
        <w:t>אינה</w:t>
      </w:r>
      <w:r w:rsidRPr="001742CE">
        <w:rPr>
          <w:rFonts w:cs="David" w:hint="cs"/>
          <w:rtl/>
        </w:rPr>
        <w:t xml:space="preserve"> לראיה קבילה במהלך המשפט. לא אמור להיות שימוש בראיה זאת. </w:t>
      </w:r>
    </w:p>
    <w:p w:rsidR="009F6241" w:rsidRPr="00346F12" w:rsidRDefault="009F6241" w:rsidP="004C764E">
      <w:pPr>
        <w:jc w:val="both"/>
        <w:rPr>
          <w:rFonts w:cs="David"/>
          <w:color w:val="0070C0"/>
          <w:rtl/>
        </w:rPr>
      </w:pPr>
      <w:r w:rsidRPr="00346F12">
        <w:rPr>
          <w:rFonts w:cs="David" w:hint="cs"/>
          <w:b/>
          <w:bCs/>
          <w:color w:val="0070C0"/>
          <w:highlight w:val="yellow"/>
          <w:u w:val="single"/>
          <w:rtl/>
        </w:rPr>
        <w:t>ע"א 3399/11 פולני נ' מדינת ישראל</w:t>
      </w:r>
      <w:r w:rsidRPr="00346F12">
        <w:rPr>
          <w:rFonts w:cs="David" w:hint="cs"/>
          <w:color w:val="0070C0"/>
          <w:rtl/>
        </w:rPr>
        <w:t xml:space="preserve">- </w:t>
      </w:r>
      <w:r w:rsidR="00346F12" w:rsidRPr="00346F12">
        <w:rPr>
          <w:rFonts w:cs="David" w:hint="cs"/>
          <w:color w:val="0070C0"/>
          <w:rtl/>
        </w:rPr>
        <w:t>מדובר ב</w:t>
      </w:r>
      <w:r w:rsidRPr="00346F12">
        <w:rPr>
          <w:rFonts w:cs="David" w:hint="cs"/>
          <w:color w:val="0070C0"/>
          <w:rtl/>
        </w:rPr>
        <w:t xml:space="preserve">בקשה של המערער להציג בפני בית המשפט תוצאה של פוליגרף כדי לבסס את חפותו, </w:t>
      </w:r>
      <w:r w:rsidR="00346F12" w:rsidRPr="00346F12">
        <w:rPr>
          <w:rFonts w:cs="David" w:hint="cs"/>
          <w:b/>
          <w:bCs/>
          <w:color w:val="0070C0"/>
          <w:u w:val="single"/>
          <w:rtl/>
        </w:rPr>
        <w:t>ביהמ"ש:</w:t>
      </w:r>
      <w:r w:rsidR="00346F12" w:rsidRPr="00346F12">
        <w:rPr>
          <w:rFonts w:cs="David" w:hint="cs"/>
          <w:color w:val="0070C0"/>
          <w:rtl/>
        </w:rPr>
        <w:t xml:space="preserve"> </w:t>
      </w:r>
      <w:r w:rsidR="00346F12" w:rsidRPr="00346F12">
        <w:rPr>
          <w:rFonts w:cs="David" w:hint="cs"/>
          <w:color w:val="0070C0"/>
          <w:u w:val="single"/>
          <w:rtl/>
        </w:rPr>
        <w:t xml:space="preserve">השופט </w:t>
      </w:r>
      <w:proofErr w:type="spellStart"/>
      <w:r w:rsidRPr="00346F12">
        <w:rPr>
          <w:rFonts w:cs="David" w:hint="cs"/>
          <w:color w:val="0070C0"/>
          <w:u w:val="single"/>
          <w:rtl/>
        </w:rPr>
        <w:t>גרוניס</w:t>
      </w:r>
      <w:proofErr w:type="spellEnd"/>
      <w:r w:rsidRPr="00346F12">
        <w:rPr>
          <w:rFonts w:cs="David" w:hint="cs"/>
          <w:color w:val="0070C0"/>
          <w:rtl/>
        </w:rPr>
        <w:t xml:space="preserve"> א</w:t>
      </w:r>
      <w:r w:rsidR="00346F12" w:rsidRPr="00346F12">
        <w:rPr>
          <w:rFonts w:cs="David" w:hint="cs"/>
          <w:color w:val="0070C0"/>
          <w:rtl/>
        </w:rPr>
        <w:t>ו</w:t>
      </w:r>
      <w:r w:rsidRPr="00346F12">
        <w:rPr>
          <w:rFonts w:cs="David" w:hint="cs"/>
          <w:color w:val="0070C0"/>
          <w:rtl/>
        </w:rPr>
        <w:t>מר שהלכה פסוקה שתוצאת בדיקת פוליגרף אינה קבילה בהליך הפלילי. בנושא של אמינות בדיקות הפוליגרף יכול להיות שיהיו שינ</w:t>
      </w:r>
      <w:r w:rsidR="00346F12" w:rsidRPr="00346F12">
        <w:rPr>
          <w:rFonts w:cs="David" w:hint="cs"/>
          <w:color w:val="0070C0"/>
          <w:rtl/>
        </w:rPr>
        <w:t>ו</w:t>
      </w:r>
      <w:r w:rsidRPr="00346F12">
        <w:rPr>
          <w:rFonts w:cs="David" w:hint="cs"/>
          <w:color w:val="0070C0"/>
          <w:rtl/>
        </w:rPr>
        <w:t xml:space="preserve">יים עקב התפתחויות מדעיות טכנולוגיות.  </w:t>
      </w:r>
      <w:r w:rsidRPr="00346F12">
        <w:rPr>
          <w:rFonts w:cs="David" w:hint="cs"/>
          <w:color w:val="0070C0"/>
          <w:u w:val="single"/>
          <w:rtl/>
        </w:rPr>
        <w:t>השופטת ארבל</w:t>
      </w:r>
      <w:r w:rsidRPr="00346F12">
        <w:rPr>
          <w:rFonts w:cs="David" w:hint="cs"/>
          <w:color w:val="0070C0"/>
          <w:rtl/>
        </w:rPr>
        <w:t xml:space="preserve"> מסכימה אבל היא עצמה למרות שזה לא נדרש היא מפנה להחלטות קודמות שלה לפיהן </w:t>
      </w:r>
      <w:r w:rsidRPr="00346F12">
        <w:rPr>
          <w:rFonts w:cs="David" w:hint="cs"/>
          <w:b/>
          <w:bCs/>
          <w:color w:val="0070C0"/>
          <w:rtl/>
        </w:rPr>
        <w:t>בנסיבות מיוחדות ניתן לקבל את בדיקת הפוליגרף כאינדיקציה לצד ראיות נוספות ולעשות שימוש מסוים לעניין מעצר.</w:t>
      </w:r>
      <w:r w:rsidRPr="00346F12">
        <w:rPr>
          <w:rFonts w:cs="David" w:hint="cs"/>
          <w:color w:val="0070C0"/>
          <w:rtl/>
        </w:rPr>
        <w:t xml:space="preserve"> </w:t>
      </w:r>
      <w:r w:rsidR="00346F12" w:rsidRPr="00346F12">
        <w:rPr>
          <w:rFonts w:cs="David" w:hint="cs"/>
          <w:color w:val="0070C0"/>
          <w:u w:val="single"/>
          <w:rtl/>
        </w:rPr>
        <w:t xml:space="preserve">השופט </w:t>
      </w:r>
      <w:r w:rsidRPr="00346F12">
        <w:rPr>
          <w:rFonts w:cs="David" w:hint="cs"/>
          <w:color w:val="0070C0"/>
          <w:u w:val="single"/>
          <w:rtl/>
        </w:rPr>
        <w:t>הנדל</w:t>
      </w:r>
      <w:r w:rsidRPr="00346F12">
        <w:rPr>
          <w:rFonts w:cs="David" w:hint="cs"/>
          <w:color w:val="0070C0"/>
          <w:rtl/>
        </w:rPr>
        <w:t xml:space="preserve">- </w:t>
      </w:r>
      <w:r w:rsidRPr="00346F12">
        <w:rPr>
          <w:rFonts w:cs="David" w:hint="cs"/>
          <w:b/>
          <w:bCs/>
          <w:color w:val="0070C0"/>
          <w:rtl/>
        </w:rPr>
        <w:t>מאחר וראיות לכאורה מהוות חומר גולמי שעשוי להביא להרשעת הנאשם במשפט אין מקום להתבסס על בדיקת פולי</w:t>
      </w:r>
      <w:r w:rsidR="00346F12" w:rsidRPr="00346F12">
        <w:rPr>
          <w:rFonts w:cs="David" w:hint="cs"/>
          <w:b/>
          <w:bCs/>
          <w:color w:val="0070C0"/>
          <w:rtl/>
        </w:rPr>
        <w:t>גרף שהיא לא ראיה קבילה בהליך המ</w:t>
      </w:r>
      <w:r w:rsidRPr="00346F12">
        <w:rPr>
          <w:rFonts w:cs="David" w:hint="cs"/>
          <w:b/>
          <w:bCs/>
          <w:color w:val="0070C0"/>
          <w:rtl/>
        </w:rPr>
        <w:t>ע</w:t>
      </w:r>
      <w:r w:rsidR="00346F12" w:rsidRPr="00346F12">
        <w:rPr>
          <w:rFonts w:cs="David" w:hint="cs"/>
          <w:b/>
          <w:bCs/>
          <w:color w:val="0070C0"/>
          <w:rtl/>
        </w:rPr>
        <w:t>צ</w:t>
      </w:r>
      <w:r w:rsidRPr="00346F12">
        <w:rPr>
          <w:rFonts w:cs="David" w:hint="cs"/>
          <w:b/>
          <w:bCs/>
          <w:color w:val="0070C0"/>
          <w:rtl/>
        </w:rPr>
        <w:t>ר,</w:t>
      </w:r>
      <w:r w:rsidRPr="00346F12">
        <w:rPr>
          <w:rFonts w:cs="David" w:hint="cs"/>
          <w:color w:val="0070C0"/>
          <w:rtl/>
        </w:rPr>
        <w:t xml:space="preserve"> אם נקבל את הראיה הזאת לחיוב לטובת נאשם אז אולי צריך לקבל אותה גם לרעת נאשם. ופתחנו את הדלת בפני ראיה שלא צריכה להשפיע על בית המשפט. ברובד העיוני המשפטי כיצד יתכן שבמסגרת בקשה למעצר עד תום ההליכים על כול המש</w:t>
      </w:r>
      <w:r w:rsidR="00346F12" w:rsidRPr="00346F12">
        <w:rPr>
          <w:rFonts w:cs="David" w:hint="cs"/>
          <w:color w:val="0070C0"/>
          <w:rtl/>
        </w:rPr>
        <w:t>ת</w:t>
      </w:r>
      <w:r w:rsidRPr="00346F12">
        <w:rPr>
          <w:rFonts w:cs="David" w:hint="cs"/>
          <w:color w:val="0070C0"/>
          <w:rtl/>
        </w:rPr>
        <w:t>מע מכך תסווג ראיה כראיה לכאורה ביחס למשפט כאשר אין ביכולתה להיכנס בשעריו. יש חוסר אחידות בקרב שופטי בית המשפט העליון בשאלת האפשרות לעשות שימוש בבדיקת פוליגרף לצורך קיומם של</w:t>
      </w:r>
      <w:r w:rsidRPr="006301D5">
        <w:rPr>
          <w:rFonts w:cs="David" w:hint="cs"/>
          <w:color w:val="0070C0"/>
          <w:rtl/>
        </w:rPr>
        <w:t xml:space="preserve"> ראיות לכאורה</w:t>
      </w:r>
      <w:r w:rsidR="00346F12" w:rsidRPr="006301D5">
        <w:rPr>
          <w:rFonts w:cs="David" w:hint="cs"/>
          <w:color w:val="0070C0"/>
          <w:rtl/>
        </w:rPr>
        <w:t>.</w:t>
      </w:r>
      <w:r w:rsidRPr="006301D5">
        <w:rPr>
          <w:rFonts w:cs="David" w:hint="cs"/>
          <w:color w:val="0070C0"/>
          <w:rtl/>
        </w:rPr>
        <w:t xml:space="preserve"> </w:t>
      </w:r>
      <w:r w:rsidRPr="006301D5">
        <w:rPr>
          <w:rFonts w:cs="David" w:hint="cs"/>
          <w:b/>
          <w:bCs/>
          <w:color w:val="0070C0"/>
          <w:highlight w:val="yellow"/>
          <w:u w:val="single"/>
          <w:rtl/>
        </w:rPr>
        <w:t>בש"פ גיא חסיד</w:t>
      </w:r>
      <w:r w:rsidR="00346F12" w:rsidRPr="006301D5">
        <w:rPr>
          <w:rFonts w:cs="David" w:hint="cs"/>
          <w:i/>
          <w:iCs/>
          <w:color w:val="0070C0"/>
          <w:rtl/>
        </w:rPr>
        <w:t xml:space="preserve">- </w:t>
      </w:r>
      <w:r w:rsidRPr="006301D5">
        <w:rPr>
          <w:rFonts w:cs="David" w:hint="cs"/>
          <w:color w:val="0070C0"/>
          <w:rtl/>
        </w:rPr>
        <w:t>השופט רובינשטיין הלך כמה צעדים קדימה והוא נעתר לבקשת נאשם לצאת ולבצע בדיקת פוליגרף על חשבונו במסג</w:t>
      </w:r>
      <w:r w:rsidR="00346F12" w:rsidRPr="006301D5">
        <w:rPr>
          <w:rFonts w:cs="David" w:hint="cs"/>
          <w:color w:val="0070C0"/>
          <w:rtl/>
        </w:rPr>
        <w:t>רת מגבלות המעצר</w:t>
      </w:r>
      <w:r w:rsidRPr="006301D5">
        <w:rPr>
          <w:rFonts w:cs="David" w:hint="cs"/>
          <w:color w:val="0070C0"/>
          <w:rtl/>
        </w:rPr>
        <w:t>, זאת כדי שהוא יוכל לעשות בה שימוש בסופו של דב</w:t>
      </w:r>
      <w:r w:rsidR="006301D5" w:rsidRPr="006301D5">
        <w:rPr>
          <w:rFonts w:cs="David" w:hint="cs"/>
          <w:color w:val="0070C0"/>
          <w:rtl/>
        </w:rPr>
        <w:t>ר.</w:t>
      </w:r>
    </w:p>
    <w:p w:rsidR="006301D5" w:rsidRDefault="009F6241" w:rsidP="004C764E">
      <w:pPr>
        <w:jc w:val="both"/>
        <w:rPr>
          <w:rFonts w:cs="David" w:hint="cs"/>
          <w:rtl/>
        </w:rPr>
      </w:pPr>
      <w:r w:rsidRPr="00295EA7">
        <w:rPr>
          <w:rFonts w:cs="David" w:hint="cs"/>
          <w:b/>
          <w:bCs/>
          <w:rtl/>
        </w:rPr>
        <w:t xml:space="preserve">קיומן של </w:t>
      </w:r>
      <w:r w:rsidRPr="006301D5">
        <w:rPr>
          <w:rFonts w:cs="David" w:hint="cs"/>
          <w:b/>
          <w:bCs/>
          <w:u w:val="single"/>
          <w:rtl/>
        </w:rPr>
        <w:t>ראיות לכאורה</w:t>
      </w:r>
      <w:r w:rsidRPr="00295EA7">
        <w:rPr>
          <w:rFonts w:cs="David" w:hint="cs"/>
          <w:b/>
          <w:bCs/>
          <w:rtl/>
        </w:rPr>
        <w:t xml:space="preserve"> זה לא עילה למעצר זה </w:t>
      </w:r>
      <w:r w:rsidRPr="006301D5">
        <w:rPr>
          <w:rFonts w:cs="David" w:hint="cs"/>
          <w:b/>
          <w:bCs/>
          <w:u w:val="single"/>
          <w:rtl/>
        </w:rPr>
        <w:t>תנאי למעצר</w:t>
      </w:r>
      <w:r w:rsidRPr="00295EA7">
        <w:rPr>
          <w:rFonts w:cs="David" w:hint="cs"/>
          <w:rtl/>
        </w:rPr>
        <w:t xml:space="preserve">. עצם זה שיש סבירות שהוא עשה את העבירה זה לא אומר שצריך לעצור אותו, מעצר הוא לא עונש. אחרי שבית המשפט יקבע שהוא עשה את העבירה יעצרו אותו, ייתכן שהוא לא עשה זאת. לכן, ראיות לכאורה זה תנאי סף- </w:t>
      </w:r>
      <w:r w:rsidRPr="00295EA7">
        <w:rPr>
          <w:rFonts w:cs="David" w:hint="cs"/>
          <w:b/>
          <w:bCs/>
          <w:u w:val="single"/>
          <w:rtl/>
        </w:rPr>
        <w:t>תנאי ראשון.</w:t>
      </w:r>
      <w:r w:rsidRPr="00295EA7">
        <w:rPr>
          <w:rFonts w:cs="David" w:hint="cs"/>
          <w:rtl/>
        </w:rPr>
        <w:t xml:space="preserve"> </w:t>
      </w:r>
      <w:r w:rsidR="006301D5">
        <w:rPr>
          <w:rFonts w:cs="David" w:hint="cs"/>
          <w:b/>
          <w:bCs/>
          <w:u w:val="single"/>
          <w:rtl/>
        </w:rPr>
        <w:t>ה</w:t>
      </w:r>
      <w:r w:rsidRPr="00295EA7">
        <w:rPr>
          <w:rFonts w:cs="David" w:hint="cs"/>
          <w:b/>
          <w:bCs/>
          <w:u w:val="single"/>
          <w:rtl/>
        </w:rPr>
        <w:t>תנאי השני</w:t>
      </w:r>
      <w:r w:rsidRPr="00295EA7">
        <w:rPr>
          <w:rFonts w:cs="David" w:hint="cs"/>
          <w:b/>
          <w:bCs/>
          <w:rtl/>
        </w:rPr>
        <w:t xml:space="preserve"> הוא שיש עילת מעצר חוקית</w:t>
      </w:r>
      <w:r w:rsidRPr="00295EA7">
        <w:rPr>
          <w:rFonts w:cs="David" w:hint="cs"/>
          <w:rtl/>
        </w:rPr>
        <w:t xml:space="preserve"> שקיימת בחוק</w:t>
      </w:r>
      <w:r w:rsidR="006301D5">
        <w:rPr>
          <w:rFonts w:cs="David" w:hint="cs"/>
          <w:rtl/>
        </w:rPr>
        <w:t>,</w:t>
      </w:r>
      <w:r w:rsidRPr="00295EA7">
        <w:rPr>
          <w:rFonts w:cs="David" w:hint="cs"/>
          <w:rtl/>
        </w:rPr>
        <w:t xml:space="preserve"> זה לא רשימה אמורפית, שופט לא יכול להחליט על דעת עצמו. בס' 21 יש פירוט של עילות המעצר ובס' 23 יש את חובת קיומן של ראיות לכאורה.</w:t>
      </w:r>
    </w:p>
    <w:p w:rsidR="009F6241" w:rsidRPr="00295EA7" w:rsidRDefault="001742CE" w:rsidP="004C764E">
      <w:pPr>
        <w:jc w:val="both"/>
        <w:rPr>
          <w:rFonts w:cs="David"/>
          <w:b/>
          <w:bCs/>
          <w:u w:val="single"/>
          <w:rtl/>
        </w:rPr>
      </w:pPr>
      <w:r w:rsidRPr="00346F12">
        <w:rPr>
          <w:rFonts w:cs="David" w:hint="cs"/>
          <w:b/>
          <w:bCs/>
          <w:sz w:val="28"/>
          <w:szCs w:val="28"/>
          <w:u w:val="single"/>
          <w:rtl/>
        </w:rPr>
        <w:t>שער שני:</w:t>
      </w:r>
      <w:r>
        <w:rPr>
          <w:rFonts w:cs="David" w:hint="cs"/>
          <w:b/>
          <w:bCs/>
          <w:u w:val="single"/>
          <w:rtl/>
        </w:rPr>
        <w:t xml:space="preserve"> </w:t>
      </w:r>
      <w:r w:rsidR="009F6241" w:rsidRPr="00295EA7">
        <w:rPr>
          <w:rFonts w:cs="David" w:hint="cs"/>
          <w:b/>
          <w:bCs/>
          <w:u w:val="single"/>
          <w:rtl/>
        </w:rPr>
        <w:t>עילות המעצר</w:t>
      </w:r>
    </w:p>
    <w:p w:rsidR="009F6241" w:rsidRDefault="009F6241" w:rsidP="004C764E">
      <w:pPr>
        <w:jc w:val="both"/>
        <w:rPr>
          <w:rFonts w:cs="David" w:hint="cs"/>
          <w:rtl/>
        </w:rPr>
      </w:pPr>
      <w:r w:rsidRPr="006301D5">
        <w:rPr>
          <w:rFonts w:cs="David" w:hint="cs"/>
          <w:b/>
          <w:bCs/>
          <w:rtl/>
        </w:rPr>
        <w:t>ס' 21</w:t>
      </w:r>
      <w:r w:rsidR="001742CE" w:rsidRPr="006301D5">
        <w:rPr>
          <w:rFonts w:cs="David" w:hint="cs"/>
          <w:b/>
          <w:bCs/>
          <w:rtl/>
        </w:rPr>
        <w:t>(</w:t>
      </w:r>
      <w:r w:rsidRPr="006301D5">
        <w:rPr>
          <w:rFonts w:cs="David" w:hint="cs"/>
          <w:b/>
          <w:bCs/>
          <w:rtl/>
        </w:rPr>
        <w:t>א</w:t>
      </w:r>
      <w:r w:rsidR="001742CE" w:rsidRPr="006301D5">
        <w:rPr>
          <w:rFonts w:cs="David" w:hint="cs"/>
          <w:b/>
          <w:bCs/>
          <w:rtl/>
        </w:rPr>
        <w:t>)</w:t>
      </w:r>
      <w:r w:rsidRPr="006301D5">
        <w:rPr>
          <w:rFonts w:cs="David" w:hint="cs"/>
          <w:b/>
          <w:bCs/>
          <w:rtl/>
        </w:rPr>
        <w:t xml:space="preserve"> לחוק המעצרים </w:t>
      </w:r>
      <w:r w:rsidR="001742CE" w:rsidRPr="006301D5">
        <w:rPr>
          <w:rFonts w:cs="David" w:hint="cs"/>
          <w:b/>
          <w:bCs/>
          <w:rtl/>
        </w:rPr>
        <w:t xml:space="preserve">לעיל </w:t>
      </w:r>
      <w:r w:rsidRPr="006301D5">
        <w:rPr>
          <w:rFonts w:cs="David" w:hint="cs"/>
          <w:b/>
          <w:bCs/>
          <w:rtl/>
        </w:rPr>
        <w:t>מונה את עילות המעצר</w:t>
      </w:r>
      <w:r w:rsidR="001742CE" w:rsidRPr="006301D5">
        <w:rPr>
          <w:rFonts w:cs="David" w:hint="cs"/>
          <w:b/>
          <w:bCs/>
          <w:rtl/>
        </w:rPr>
        <w:t>.</w:t>
      </w:r>
      <w:r w:rsidR="001742CE">
        <w:rPr>
          <w:rFonts w:cs="David" w:hint="cs"/>
          <w:rtl/>
        </w:rPr>
        <w:t xml:space="preserve"> </w:t>
      </w:r>
      <w:r w:rsidRPr="00295EA7">
        <w:rPr>
          <w:rFonts w:cs="David" w:hint="cs"/>
          <w:rtl/>
        </w:rPr>
        <w:t>הנטל עובר לנאשם והוא צריך להפריח את החזקה. בפועל בתי המשפט אף פעם לא מסתפקים בחזקת מסוכנות והם בוחנים את הדברים כאילו לא הייתה חזקה. גם אם מתקיימת החזקה לעיני השופט אנחנו נקיים דיון לקיום</w:t>
      </w:r>
      <w:r w:rsidRPr="004D15C6">
        <w:rPr>
          <w:rFonts w:cs="David" w:hint="cs"/>
          <w:rtl/>
        </w:rPr>
        <w:t xml:space="preserve"> והוכחת הסיבה למסוכנות. אם מישהו עובר על אחת </w:t>
      </w:r>
      <w:r w:rsidR="001742CE">
        <w:rPr>
          <w:rFonts w:cs="David" w:hint="cs"/>
          <w:rtl/>
        </w:rPr>
        <w:t>מ</w:t>
      </w:r>
      <w:r w:rsidRPr="004D15C6">
        <w:rPr>
          <w:rFonts w:cs="David" w:hint="cs"/>
          <w:rtl/>
        </w:rPr>
        <w:t>חלופות</w:t>
      </w:r>
      <w:r w:rsidR="001742CE">
        <w:rPr>
          <w:rFonts w:cs="David" w:hint="cs"/>
          <w:rtl/>
        </w:rPr>
        <w:t xml:space="preserve"> המעצר (למשל הפר תנאי מעצר בית)</w:t>
      </w:r>
      <w:r w:rsidRPr="004D15C6">
        <w:rPr>
          <w:rFonts w:cs="David" w:hint="cs"/>
          <w:rtl/>
        </w:rPr>
        <w:t xml:space="preserve"> אין צורך לעבור את השער השלישי של בדיקת חלופת המעצר</w:t>
      </w:r>
      <w:r w:rsidR="001742CE">
        <w:rPr>
          <w:rFonts w:cs="David" w:hint="cs"/>
          <w:rtl/>
        </w:rPr>
        <w:t>, זוהי עילה למעצר.</w:t>
      </w:r>
      <w:r w:rsidRPr="004D15C6">
        <w:rPr>
          <w:rFonts w:cs="David" w:hint="cs"/>
          <w:rtl/>
        </w:rPr>
        <w:t xml:space="preserve"> </w:t>
      </w:r>
    </w:p>
    <w:p w:rsidR="00B75760" w:rsidRPr="00841F7A" w:rsidRDefault="00220848" w:rsidP="004C764E">
      <w:pPr>
        <w:jc w:val="both"/>
        <w:rPr>
          <w:rFonts w:cs="David"/>
          <w:color w:val="0070C0"/>
          <w:rtl/>
        </w:rPr>
      </w:pPr>
      <w:r>
        <w:rPr>
          <w:rFonts w:cs="David" w:hint="cs"/>
          <w:b/>
          <w:bCs/>
          <w:u w:val="single"/>
          <w:rtl/>
        </w:rPr>
        <w:t xml:space="preserve">רף הוכחות העילות: </w:t>
      </w:r>
      <w:r w:rsidR="00B75760" w:rsidRPr="006301D5">
        <w:rPr>
          <w:rFonts w:cs="David" w:hint="cs"/>
          <w:b/>
          <w:bCs/>
          <w:u w:val="single"/>
          <w:rtl/>
        </w:rPr>
        <w:t xml:space="preserve">עילת </w:t>
      </w:r>
      <w:r w:rsidR="00B75760">
        <w:rPr>
          <w:rFonts w:cs="David" w:hint="cs"/>
          <w:b/>
          <w:bCs/>
          <w:u w:val="single"/>
          <w:rtl/>
        </w:rPr>
        <w:t>שיבוש ה</w:t>
      </w:r>
      <w:r>
        <w:rPr>
          <w:rFonts w:cs="David" w:hint="cs"/>
          <w:b/>
          <w:bCs/>
          <w:u w:val="single"/>
          <w:rtl/>
        </w:rPr>
        <w:t>ה</w:t>
      </w:r>
      <w:r w:rsidR="00B75760">
        <w:rPr>
          <w:rFonts w:cs="David" w:hint="cs"/>
          <w:b/>
          <w:bCs/>
          <w:u w:val="single"/>
          <w:rtl/>
        </w:rPr>
        <w:t>ליכי</w:t>
      </w:r>
      <w:r>
        <w:rPr>
          <w:rFonts w:cs="David" w:hint="cs"/>
          <w:b/>
          <w:bCs/>
          <w:u w:val="single"/>
          <w:rtl/>
        </w:rPr>
        <w:t>ם</w:t>
      </w:r>
      <w:r w:rsidR="00B75760" w:rsidRPr="006301D5">
        <w:rPr>
          <w:rFonts w:cs="David" w:hint="cs"/>
          <w:rtl/>
        </w:rPr>
        <w:t xml:space="preserve">-  </w:t>
      </w:r>
      <w:r w:rsidR="00B75760" w:rsidRPr="00C9674B">
        <w:rPr>
          <w:rFonts w:cs="David" w:hint="cs"/>
          <w:b/>
          <w:bCs/>
          <w:color w:val="0070C0"/>
          <w:highlight w:val="yellow"/>
          <w:u w:val="single"/>
          <w:rtl/>
        </w:rPr>
        <w:t>בש"פ רפאל לוי</w:t>
      </w:r>
      <w:r w:rsidR="00B75760" w:rsidRPr="00C9674B">
        <w:rPr>
          <w:rFonts w:cs="David" w:hint="cs"/>
          <w:color w:val="0070C0"/>
          <w:rtl/>
        </w:rPr>
        <w:t xml:space="preserve">- נדון עניינו של נאשם שהיה ממונה על מחוז במשרד הפנים והיה מואשם בעברות של שוחד והפרת אמונים והדיון התמקד בשאלה </w:t>
      </w:r>
      <w:r w:rsidR="00B75760" w:rsidRPr="00C9674B">
        <w:rPr>
          <w:rFonts w:cs="David" w:hint="cs"/>
          <w:b/>
          <w:bCs/>
          <w:color w:val="0070C0"/>
          <w:rtl/>
        </w:rPr>
        <w:t>האם קמה עילת מעצר של שיבוש הליכים:</w:t>
      </w:r>
      <w:r w:rsidR="00B75760" w:rsidRPr="00C9674B">
        <w:rPr>
          <w:rFonts w:cs="David" w:hint="cs"/>
          <w:color w:val="0070C0"/>
          <w:rtl/>
        </w:rPr>
        <w:t xml:space="preserve"> הפרקליטות טענה שכתב האישום עצמו מהווה סיבה: הוא היה מואשם בהדחה בחקירה של עד בתיק שלו, מכתב בן 10 עמודים שהנאשם ביקש להוציא מכותלי הכלא כאשר היה עצור על כוונתו לשבש הליכים. </w:t>
      </w:r>
      <w:r w:rsidR="00B75760" w:rsidRPr="00C9674B">
        <w:rPr>
          <w:rFonts w:cs="David" w:hint="cs"/>
          <w:b/>
          <w:bCs/>
          <w:color w:val="0070C0"/>
          <w:rtl/>
        </w:rPr>
        <w:t xml:space="preserve">השופט איילון קבע שאין בעובדה שנאשם הואשם בכך שביצע עבירה של הדחה בחקירה כדי לבסס עילת שיבוש </w:t>
      </w:r>
      <w:r w:rsidR="00B75760" w:rsidRPr="00C9674B">
        <w:rPr>
          <w:rFonts w:cs="David" w:hint="cs"/>
          <w:color w:val="0070C0"/>
          <w:rtl/>
        </w:rPr>
        <w:t xml:space="preserve">על העברות שהוא ביצע הוא ייתן את הדין בתיק העיקרי אומנם זה יכול להיות אינדיקציה לחשש אבל המסקנה לא מושגת מאליה והעילה לא קמה מאליה. </w:t>
      </w:r>
      <w:r w:rsidR="00B75760" w:rsidRPr="00BA5DDC">
        <w:rPr>
          <w:rFonts w:cs="David" w:hint="cs"/>
          <w:color w:val="0070C0"/>
          <w:rtl/>
        </w:rPr>
        <w:t xml:space="preserve">ההאשמה זאת יכולה להוות אינדיקציה לחשש זה בלבד. שיבוש הליכי חקירה בעבר רק יכולים לשמש אינדיקציה לקיומם גם </w:t>
      </w:r>
      <w:r w:rsidR="00B75760" w:rsidRPr="00BA5DDC">
        <w:rPr>
          <w:rFonts w:cs="David" w:hint="cs"/>
          <w:color w:val="0070C0"/>
          <w:u w:val="single"/>
          <w:rtl/>
        </w:rPr>
        <w:t>בעתיד</w:t>
      </w:r>
      <w:r w:rsidR="00B75760" w:rsidRPr="00BA5DDC">
        <w:rPr>
          <w:rFonts w:cs="David" w:hint="cs"/>
          <w:color w:val="0070C0"/>
          <w:rtl/>
        </w:rPr>
        <w:t xml:space="preserve"> ולא יותר מכך. עוד לפי ביהמ"ש, כאשר ישנו חשש לשיבוש הליכי חקירה מצד הנאשם, על המדינה לסיים את החקירה במסגרת אותם הליכים שיש חשש שהנאשם ישבש. במקרה דנן, המכתב אותו ניסה להוציא הנאשם מצביע על כוונתו לשבש הליכי חקירה. כלומר, לפני שבודקים את עילת מעצר זאת יש לסיים את הליכי החקירה הדרושים. </w:t>
      </w:r>
      <w:r w:rsidR="00B75760" w:rsidRPr="00220848">
        <w:rPr>
          <w:rFonts w:cs="David" w:hint="cs"/>
          <w:u w:val="single"/>
          <w:rtl/>
        </w:rPr>
        <w:t xml:space="preserve">דעה אחרת באותו נושא: </w:t>
      </w:r>
      <w:r w:rsidR="00B75760" w:rsidRPr="00BA5DDC">
        <w:rPr>
          <w:rFonts w:cs="David" w:hint="cs"/>
          <w:b/>
          <w:bCs/>
          <w:color w:val="0070C0"/>
          <w:highlight w:val="yellow"/>
          <w:u w:val="single"/>
          <w:rtl/>
        </w:rPr>
        <w:t xml:space="preserve">פס"ד </w:t>
      </w:r>
      <w:proofErr w:type="spellStart"/>
      <w:r w:rsidR="00B75760" w:rsidRPr="00BA5DDC">
        <w:rPr>
          <w:rFonts w:cs="David" w:hint="cs"/>
          <w:b/>
          <w:bCs/>
          <w:color w:val="0070C0"/>
          <w:highlight w:val="yellow"/>
          <w:u w:val="single"/>
          <w:rtl/>
        </w:rPr>
        <w:t>רולנד</w:t>
      </w:r>
      <w:proofErr w:type="spellEnd"/>
      <w:r w:rsidR="00B75760" w:rsidRPr="00BA5DDC">
        <w:rPr>
          <w:rFonts w:cs="David" w:hint="cs"/>
          <w:b/>
          <w:bCs/>
          <w:color w:val="0070C0"/>
          <w:highlight w:val="yellow"/>
          <w:u w:val="single"/>
          <w:rtl/>
        </w:rPr>
        <w:t xml:space="preserve"> חיים</w:t>
      </w:r>
      <w:r w:rsidR="00BA5DDC" w:rsidRPr="00BA5DDC">
        <w:rPr>
          <w:rFonts w:cs="David" w:hint="cs"/>
          <w:color w:val="0070C0"/>
          <w:rtl/>
        </w:rPr>
        <w:t>-</w:t>
      </w:r>
      <w:r w:rsidR="00B75760" w:rsidRPr="00BA5DDC">
        <w:rPr>
          <w:rFonts w:cs="David" w:hint="cs"/>
          <w:color w:val="0070C0"/>
          <w:u w:val="single"/>
          <w:rtl/>
        </w:rPr>
        <w:t xml:space="preserve"> </w:t>
      </w:r>
      <w:r w:rsidR="00B75760" w:rsidRPr="00BA5DDC">
        <w:rPr>
          <w:rFonts w:cs="David" w:hint="cs"/>
          <w:color w:val="0070C0"/>
          <w:rtl/>
        </w:rPr>
        <w:t xml:space="preserve">גם כאן היה נאשם שהואשם בשיבוש הליכים והמדינה בקשה להשאירו במעצר עד לתום ההליכים. </w:t>
      </w:r>
      <w:r w:rsidR="00BA5DDC" w:rsidRPr="00BA5DDC">
        <w:rPr>
          <w:rFonts w:cs="David" w:hint="cs"/>
          <w:b/>
          <w:bCs/>
          <w:color w:val="0070C0"/>
          <w:u w:val="single"/>
          <w:rtl/>
        </w:rPr>
        <w:t>ביהמ"ש:</w:t>
      </w:r>
      <w:r w:rsidR="00B75760" w:rsidRPr="00BA5DDC">
        <w:rPr>
          <w:rFonts w:cs="David" w:hint="cs"/>
          <w:color w:val="0070C0"/>
          <w:rtl/>
        </w:rPr>
        <w:t xml:space="preserve"> כאשר האישום המיוחס לנאשם מייחס לו עבירות שיבוש הליכים פעמים רבות, וכאשר נלמד מכתב האישום נגד הנאשם שיש לו כוונה לשבש הליכים </w:t>
      </w:r>
      <w:r w:rsidR="00B75760" w:rsidRPr="00BA5DDC">
        <w:rPr>
          <w:rFonts w:cs="David"/>
          <w:color w:val="0070C0"/>
          <w:rtl/>
        </w:rPr>
        <w:t>–</w:t>
      </w:r>
      <w:r w:rsidR="00B75760" w:rsidRPr="00BA5DDC">
        <w:rPr>
          <w:rFonts w:cs="David" w:hint="cs"/>
          <w:color w:val="0070C0"/>
          <w:rtl/>
        </w:rPr>
        <w:t xml:space="preserve"> די בטענות שיש בכתב האישום (ראיות לכאורה) כדי לבסס את היסוד הסביר לקיומו של חשש משיבוש הליכים ולכן אין צורך בראיות נוספות כדי להוכיח זאת. זאת מכיוון שלפי ביהמ"ש ניתן ללמוד על כוונתו זאת מכתב האישום נגדו. </w:t>
      </w:r>
      <w:r w:rsidR="00B75760" w:rsidRPr="00841F7A">
        <w:rPr>
          <w:rFonts w:cs="David" w:hint="cs"/>
          <w:b/>
          <w:bCs/>
          <w:color w:val="0070C0"/>
          <w:highlight w:val="yellow"/>
          <w:u w:val="single"/>
          <w:rtl/>
        </w:rPr>
        <w:t>בש"פ פלוני</w:t>
      </w:r>
      <w:r w:rsidR="00BA5DDC" w:rsidRPr="00841F7A">
        <w:rPr>
          <w:rFonts w:cs="David" w:hint="cs"/>
          <w:color w:val="0070C0"/>
          <w:rtl/>
        </w:rPr>
        <w:t xml:space="preserve">- </w:t>
      </w:r>
      <w:r w:rsidR="00B75760" w:rsidRPr="00841F7A">
        <w:rPr>
          <w:rFonts w:cs="David" w:hint="cs"/>
          <w:color w:val="0070C0"/>
          <w:rtl/>
        </w:rPr>
        <w:t xml:space="preserve">במסגרת פס"ד זה מדובר על אב שאנס את ביתו במשך 5 שנים. לפי בייניש, </w:t>
      </w:r>
      <w:proofErr w:type="spellStart"/>
      <w:r w:rsidR="00B75760" w:rsidRPr="00841F7A">
        <w:rPr>
          <w:rFonts w:cs="David" w:hint="cs"/>
          <w:color w:val="0070C0"/>
          <w:rtl/>
        </w:rPr>
        <w:t>בדר"כ</w:t>
      </w:r>
      <w:proofErr w:type="spellEnd"/>
      <w:r w:rsidR="00B75760" w:rsidRPr="00841F7A">
        <w:rPr>
          <w:rFonts w:cs="David" w:hint="cs"/>
          <w:color w:val="0070C0"/>
          <w:rtl/>
        </w:rPr>
        <w:t xml:space="preserve"> ביהמ"ש לא יסיק על קיומו של חשש מובנה משיבוש הליכים אלא הוא ידרוש ראיה לכך. אבל יש </w:t>
      </w:r>
      <w:r w:rsidR="00B75760" w:rsidRPr="00841F7A">
        <w:rPr>
          <w:rFonts w:cs="David" w:hint="cs"/>
          <w:b/>
          <w:bCs/>
          <w:color w:val="0070C0"/>
          <w:rtl/>
        </w:rPr>
        <w:t>עבירות מסוימות בהן יש חשש מובנה משיבוש הליכים ולא יהיה צורך בהוכחה נפרדת</w:t>
      </w:r>
      <w:r w:rsidR="00841F7A" w:rsidRPr="00841F7A">
        <w:rPr>
          <w:rFonts w:cs="David" w:hint="cs"/>
          <w:color w:val="0070C0"/>
          <w:rtl/>
        </w:rPr>
        <w:t>-</w:t>
      </w:r>
      <w:r w:rsidR="00B75760" w:rsidRPr="00841F7A">
        <w:rPr>
          <w:rFonts w:cs="David" w:hint="cs"/>
          <w:color w:val="0070C0"/>
          <w:rtl/>
        </w:rPr>
        <w:t xml:space="preserve"> כאשר לדוגמא קיימים יחסי תלות, ובמקרה דנן, אבא ובת. לכן, אפילו אם יטילו על האב מגבלות </w:t>
      </w:r>
      <w:r w:rsidR="00B75760" w:rsidRPr="00841F7A">
        <w:rPr>
          <w:rFonts w:cs="David" w:hint="cs"/>
          <w:color w:val="0070C0"/>
          <w:rtl/>
        </w:rPr>
        <w:lastRenderedPageBreak/>
        <w:t xml:space="preserve">קשות ליצור קשר עם הילדה, עדיין עצם הנגישות שלו אליה והיכולת שלו לדבר איתה בטלפון או בכל דרך אחרת </w:t>
      </w:r>
      <w:r w:rsidR="00B75760" w:rsidRPr="00841F7A">
        <w:rPr>
          <w:rFonts w:cs="David"/>
          <w:color w:val="0070C0"/>
          <w:rtl/>
        </w:rPr>
        <w:t>–</w:t>
      </w:r>
      <w:r w:rsidR="00B75760" w:rsidRPr="00841F7A">
        <w:rPr>
          <w:rFonts w:cs="David" w:hint="cs"/>
          <w:color w:val="0070C0"/>
          <w:rtl/>
        </w:rPr>
        <w:t xml:space="preserve"> זה יוצר חשש מובנה לקיומו של שיבוש הליכים. </w:t>
      </w:r>
    </w:p>
    <w:p w:rsidR="00B75760" w:rsidRPr="003D48A0" w:rsidRDefault="00B75760" w:rsidP="004C764E">
      <w:pPr>
        <w:jc w:val="both"/>
        <w:rPr>
          <w:rFonts w:cs="David"/>
          <w:b/>
          <w:bCs/>
          <w:color w:val="0070C0"/>
          <w:rtl/>
        </w:rPr>
      </w:pPr>
      <w:r w:rsidRPr="00220848">
        <w:rPr>
          <w:rFonts w:cs="David" w:hint="cs"/>
          <w:b/>
          <w:bCs/>
          <w:u w:val="single"/>
          <w:rtl/>
        </w:rPr>
        <w:t>עילת המסוכנ</w:t>
      </w:r>
      <w:r w:rsidR="00841F7A">
        <w:rPr>
          <w:rFonts w:cs="David" w:hint="cs"/>
          <w:b/>
          <w:bCs/>
          <w:u w:val="single"/>
          <w:rtl/>
        </w:rPr>
        <w:t>ות</w:t>
      </w:r>
      <w:r w:rsidR="00841F7A">
        <w:rPr>
          <w:rFonts w:cs="David" w:hint="cs"/>
          <w:rtl/>
        </w:rPr>
        <w:t xml:space="preserve">- </w:t>
      </w:r>
      <w:r w:rsidRPr="003D48A0">
        <w:rPr>
          <w:rFonts w:cs="David" w:hint="cs"/>
          <w:b/>
          <w:bCs/>
          <w:color w:val="0070C0"/>
          <w:highlight w:val="yellow"/>
          <w:u w:val="single"/>
          <w:rtl/>
        </w:rPr>
        <w:t xml:space="preserve">בש"פ קופל </w:t>
      </w:r>
      <w:proofErr w:type="spellStart"/>
      <w:r w:rsidRPr="003D48A0">
        <w:rPr>
          <w:rFonts w:cs="David" w:hint="cs"/>
          <w:b/>
          <w:bCs/>
          <w:color w:val="0070C0"/>
          <w:highlight w:val="yellow"/>
          <w:u w:val="single"/>
          <w:rtl/>
        </w:rPr>
        <w:t>פשטניק</w:t>
      </w:r>
      <w:proofErr w:type="spellEnd"/>
      <w:r w:rsidR="00841F7A" w:rsidRPr="003D48A0">
        <w:rPr>
          <w:rFonts w:cs="David" w:hint="cs"/>
          <w:color w:val="0070C0"/>
          <w:rtl/>
        </w:rPr>
        <w:t>-</w:t>
      </w:r>
      <w:r w:rsidRPr="003D48A0">
        <w:rPr>
          <w:rFonts w:cs="David" w:hint="cs"/>
          <w:color w:val="0070C0"/>
          <w:rtl/>
        </w:rPr>
        <w:t xml:space="preserve"> ביהמ"ש במסגרת פס"ד זה קבע את שלבי הבחינה האם קיימת עילת מסוכנות: כאן דובר על איש בן 90 שרצח את אשתו ע"י 60 דקירות סכין. יש בזה כדי להראות על מבנה אישיות בעייתי ביותר ולכן המחוזי קבע שאין לשחרר אותו בגלל גילו. לפי </w:t>
      </w:r>
      <w:proofErr w:type="spellStart"/>
      <w:r w:rsidRPr="003D48A0">
        <w:rPr>
          <w:rFonts w:cs="David" w:hint="cs"/>
          <w:color w:val="0070C0"/>
          <w:rtl/>
        </w:rPr>
        <w:t>טירקל</w:t>
      </w:r>
      <w:proofErr w:type="spellEnd"/>
      <w:r w:rsidRPr="003D48A0">
        <w:rPr>
          <w:rFonts w:cs="David" w:hint="cs"/>
          <w:color w:val="0070C0"/>
          <w:rtl/>
        </w:rPr>
        <w:t xml:space="preserve"> יש</w:t>
      </w:r>
      <w:r w:rsidR="003D48A0">
        <w:rPr>
          <w:rFonts w:cs="David" w:hint="cs"/>
          <w:color w:val="0070C0"/>
          <w:rtl/>
        </w:rPr>
        <w:t xml:space="preserve">נם </w:t>
      </w:r>
      <w:r w:rsidRPr="003D48A0">
        <w:rPr>
          <w:rFonts w:cs="David" w:hint="cs"/>
          <w:b/>
          <w:bCs/>
          <w:color w:val="0070C0"/>
          <w:rtl/>
        </w:rPr>
        <w:t xml:space="preserve">שלבים </w:t>
      </w:r>
      <w:r w:rsidR="003D48A0" w:rsidRPr="003D48A0">
        <w:rPr>
          <w:rFonts w:cs="David" w:hint="cs"/>
          <w:b/>
          <w:bCs/>
          <w:color w:val="0070C0"/>
          <w:rtl/>
        </w:rPr>
        <w:t>לבחינת</w:t>
      </w:r>
      <w:r w:rsidRPr="003D48A0">
        <w:rPr>
          <w:rFonts w:cs="David" w:hint="cs"/>
          <w:b/>
          <w:bCs/>
          <w:color w:val="0070C0"/>
          <w:rtl/>
        </w:rPr>
        <w:t xml:space="preserve"> קיימ</w:t>
      </w:r>
      <w:r w:rsidR="003D48A0" w:rsidRPr="003D48A0">
        <w:rPr>
          <w:rFonts w:cs="David" w:hint="cs"/>
          <w:b/>
          <w:bCs/>
          <w:color w:val="0070C0"/>
          <w:rtl/>
        </w:rPr>
        <w:t>ו</w:t>
      </w:r>
      <w:r w:rsidRPr="003D48A0">
        <w:rPr>
          <w:rFonts w:cs="David" w:hint="cs"/>
          <w:b/>
          <w:bCs/>
          <w:color w:val="0070C0"/>
          <w:rtl/>
        </w:rPr>
        <w:t xml:space="preserve">ת </w:t>
      </w:r>
      <w:r w:rsidR="003D48A0" w:rsidRPr="003D48A0">
        <w:rPr>
          <w:rFonts w:cs="David" w:hint="cs"/>
          <w:b/>
          <w:bCs/>
          <w:color w:val="0070C0"/>
          <w:rtl/>
        </w:rPr>
        <w:t xml:space="preserve">של </w:t>
      </w:r>
      <w:r w:rsidRPr="003D48A0">
        <w:rPr>
          <w:rFonts w:cs="David" w:hint="cs"/>
          <w:b/>
          <w:bCs/>
          <w:color w:val="0070C0"/>
          <w:rtl/>
        </w:rPr>
        <w:t>עילת מסוכנות:</w:t>
      </w:r>
    </w:p>
    <w:p w:rsidR="00B75760" w:rsidRPr="003D48A0" w:rsidRDefault="00B75760" w:rsidP="004C764E">
      <w:pPr>
        <w:pStyle w:val="a3"/>
        <w:numPr>
          <w:ilvl w:val="0"/>
          <w:numId w:val="20"/>
        </w:numPr>
        <w:jc w:val="both"/>
        <w:rPr>
          <w:rFonts w:cs="David"/>
          <w:u w:val="single"/>
        </w:rPr>
      </w:pPr>
      <w:r w:rsidRPr="003D48A0">
        <w:rPr>
          <w:rFonts w:cs="David" w:hint="cs"/>
          <w:u w:val="single"/>
          <w:rtl/>
        </w:rPr>
        <w:t>יש לבחון את המסוכנות לפי מהות המעשים של הנאשם</w:t>
      </w:r>
      <w:r w:rsidR="00841F7A" w:rsidRPr="003D48A0">
        <w:rPr>
          <w:rFonts w:cs="David" w:hint="cs"/>
          <w:rtl/>
        </w:rPr>
        <w:t>-</w:t>
      </w:r>
      <w:r w:rsidRPr="003D48A0">
        <w:rPr>
          <w:rFonts w:cs="David" w:hint="cs"/>
          <w:rtl/>
        </w:rPr>
        <w:t xml:space="preserve"> </w:t>
      </w:r>
      <w:r w:rsidR="00841F7A" w:rsidRPr="003D48A0">
        <w:rPr>
          <w:rFonts w:cs="David" w:hint="cs"/>
          <w:rtl/>
        </w:rPr>
        <w:t>עבירות קשות במיוחד</w:t>
      </w:r>
      <w:r w:rsidRPr="003D48A0">
        <w:rPr>
          <w:rFonts w:cs="David" w:hint="cs"/>
          <w:rtl/>
        </w:rPr>
        <w:t xml:space="preserve"> מלמד</w:t>
      </w:r>
      <w:r w:rsidR="00841F7A" w:rsidRPr="003D48A0">
        <w:rPr>
          <w:rFonts w:cs="David" w:hint="cs"/>
          <w:rtl/>
        </w:rPr>
        <w:t>ות</w:t>
      </w:r>
      <w:r w:rsidRPr="003D48A0">
        <w:rPr>
          <w:rFonts w:cs="David" w:hint="cs"/>
          <w:rtl/>
        </w:rPr>
        <w:t xml:space="preserve"> על מסוכנות</w:t>
      </w:r>
      <w:r w:rsidR="00841F7A" w:rsidRPr="003D48A0">
        <w:rPr>
          <w:rFonts w:cs="David" w:hint="cs"/>
          <w:rtl/>
        </w:rPr>
        <w:t xml:space="preserve"> (</w:t>
      </w:r>
      <w:r w:rsidRPr="003D48A0">
        <w:rPr>
          <w:rFonts w:cs="David" w:hint="cs"/>
          <w:rtl/>
        </w:rPr>
        <w:t>אדם נטול רסן, ללא שליטה עצמית</w:t>
      </w:r>
      <w:r w:rsidR="00841F7A" w:rsidRPr="003D48A0">
        <w:rPr>
          <w:rFonts w:cs="David" w:hint="cs"/>
          <w:rtl/>
        </w:rPr>
        <w:t>).</w:t>
      </w:r>
      <w:r w:rsidRPr="003D48A0">
        <w:rPr>
          <w:rFonts w:cs="David" w:hint="cs"/>
          <w:u w:val="single"/>
          <w:rtl/>
        </w:rPr>
        <w:t xml:space="preserve"> </w:t>
      </w:r>
    </w:p>
    <w:p w:rsidR="00B75760" w:rsidRPr="003D48A0" w:rsidRDefault="00B75760" w:rsidP="004C764E">
      <w:pPr>
        <w:pStyle w:val="a3"/>
        <w:numPr>
          <w:ilvl w:val="0"/>
          <w:numId w:val="20"/>
        </w:numPr>
        <w:jc w:val="both"/>
        <w:rPr>
          <w:rFonts w:cs="David"/>
        </w:rPr>
      </w:pPr>
      <w:r w:rsidRPr="003D48A0">
        <w:rPr>
          <w:rFonts w:cs="David" w:hint="cs"/>
          <w:u w:val="single"/>
          <w:rtl/>
        </w:rPr>
        <w:t>יש לבחון את "מיהות העושה"</w:t>
      </w:r>
      <w:r w:rsidR="00841F7A" w:rsidRPr="003D48A0">
        <w:rPr>
          <w:rFonts w:cs="David" w:hint="cs"/>
          <w:rtl/>
        </w:rPr>
        <w:t xml:space="preserve">- </w:t>
      </w:r>
      <w:r w:rsidRPr="003D48A0">
        <w:rPr>
          <w:rFonts w:cs="David" w:hint="cs"/>
          <w:rtl/>
        </w:rPr>
        <w:t>עברו הפלילי של הנאשם, מודעות לחומרת המעשה, האם הוא הודה בזה.</w:t>
      </w:r>
    </w:p>
    <w:p w:rsidR="00B75760" w:rsidRPr="003D48A0" w:rsidRDefault="00B75760" w:rsidP="004C764E">
      <w:pPr>
        <w:pStyle w:val="a3"/>
        <w:numPr>
          <w:ilvl w:val="0"/>
          <w:numId w:val="20"/>
        </w:numPr>
        <w:jc w:val="both"/>
        <w:rPr>
          <w:rFonts w:cs="David"/>
        </w:rPr>
      </w:pPr>
      <w:r w:rsidRPr="003D48A0">
        <w:rPr>
          <w:rFonts w:cs="David" w:hint="cs"/>
          <w:u w:val="single"/>
          <w:rtl/>
        </w:rPr>
        <w:t>מהות הסיכון</w:t>
      </w:r>
      <w:r w:rsidR="003D48A0" w:rsidRPr="003D48A0">
        <w:rPr>
          <w:rFonts w:cs="David" w:hint="cs"/>
          <w:u w:val="single"/>
          <w:rtl/>
        </w:rPr>
        <w:t>-</w:t>
      </w:r>
      <w:r w:rsidRPr="003D48A0">
        <w:rPr>
          <w:rFonts w:cs="David" w:hint="cs"/>
          <w:rtl/>
        </w:rPr>
        <w:t xml:space="preserve"> יש לבחון האם הסיכון מכוון לאדם אחד או לציבור שלם (כמו פדופיליה). שכן, אם אין חשש לעבירות אקראיות של אותו אדם אז אין חשש לסכנה לציבור. </w:t>
      </w:r>
    </w:p>
    <w:p w:rsidR="00B75760" w:rsidRPr="003D48A0" w:rsidRDefault="003D48A0" w:rsidP="004C764E">
      <w:pPr>
        <w:pStyle w:val="a3"/>
        <w:numPr>
          <w:ilvl w:val="0"/>
          <w:numId w:val="20"/>
        </w:numPr>
        <w:jc w:val="both"/>
        <w:rPr>
          <w:rFonts w:cs="David"/>
        </w:rPr>
      </w:pPr>
      <w:r w:rsidRPr="003D48A0">
        <w:rPr>
          <w:rFonts w:cs="David" w:hint="cs"/>
          <w:u w:val="single"/>
          <w:rtl/>
        </w:rPr>
        <w:t>חומרת העבירה</w:t>
      </w:r>
      <w:r w:rsidRPr="003D48A0">
        <w:rPr>
          <w:rFonts w:cs="David" w:hint="cs"/>
          <w:rtl/>
        </w:rPr>
        <w:t xml:space="preserve">- </w:t>
      </w:r>
      <w:r w:rsidR="00B75760" w:rsidRPr="003D48A0">
        <w:rPr>
          <w:rFonts w:cs="David" w:hint="cs"/>
          <w:rtl/>
        </w:rPr>
        <w:t>ככל שהעבירה היא יותר חמורה וכתוצאה מכך נשקפת סכנה לציבור</w:t>
      </w:r>
      <w:r w:rsidRPr="003D48A0">
        <w:rPr>
          <w:rFonts w:cs="David" w:hint="cs"/>
          <w:rtl/>
        </w:rPr>
        <w:t>,</w:t>
      </w:r>
      <w:r w:rsidR="00B75760" w:rsidRPr="003D48A0">
        <w:rPr>
          <w:rFonts w:cs="David" w:hint="cs"/>
          <w:rtl/>
        </w:rPr>
        <w:t xml:space="preserve"> פחות יהיו מוכנים לשחרר אדם כזה (</w:t>
      </w:r>
      <w:r w:rsidRPr="003D48A0">
        <w:rPr>
          <w:rFonts w:cs="David" w:hint="cs"/>
          <w:rtl/>
        </w:rPr>
        <w:t xml:space="preserve">למשל </w:t>
      </w:r>
      <w:r w:rsidR="00B75760" w:rsidRPr="003D48A0">
        <w:rPr>
          <w:rFonts w:cs="David" w:hint="cs"/>
          <w:rtl/>
        </w:rPr>
        <w:t>רצח מול סחר סמים).</w:t>
      </w:r>
      <w:r w:rsidRPr="003D48A0">
        <w:rPr>
          <w:rFonts w:cs="David" w:hint="cs"/>
          <w:rtl/>
        </w:rPr>
        <w:t xml:space="preserve"> </w:t>
      </w:r>
      <w:r w:rsidRPr="003D48A0">
        <w:rPr>
          <w:rFonts w:cs="David" w:hint="cs"/>
          <w:u w:val="single"/>
          <w:rtl/>
        </w:rPr>
        <w:t>לא נאמר במסגרת פס"ד אבל יש לכך חשיבות.</w:t>
      </w:r>
      <w:r w:rsidR="00B75760" w:rsidRPr="003D48A0">
        <w:rPr>
          <w:rFonts w:cs="David" w:hint="cs"/>
          <w:rtl/>
        </w:rPr>
        <w:t xml:space="preserve"> </w:t>
      </w:r>
    </w:p>
    <w:p w:rsidR="00B75760" w:rsidRPr="003D48A0" w:rsidRDefault="003D48A0" w:rsidP="004C764E">
      <w:pPr>
        <w:jc w:val="both"/>
        <w:rPr>
          <w:rFonts w:cs="David"/>
          <w:color w:val="0070C0"/>
          <w:rtl/>
        </w:rPr>
      </w:pPr>
      <w:r w:rsidRPr="003D48A0">
        <w:rPr>
          <w:rFonts w:cs="David" w:hint="cs"/>
          <w:b/>
          <w:bCs/>
          <w:color w:val="0070C0"/>
          <w:rtl/>
        </w:rPr>
        <w:t xml:space="preserve">ביהמ"ש שיחרר </w:t>
      </w:r>
      <w:r w:rsidR="00B75760" w:rsidRPr="003D48A0">
        <w:rPr>
          <w:rFonts w:cs="David" w:hint="cs"/>
          <w:b/>
          <w:bCs/>
          <w:color w:val="0070C0"/>
          <w:rtl/>
        </w:rPr>
        <w:t>את הנאשם</w:t>
      </w:r>
      <w:r w:rsidRPr="003D48A0">
        <w:rPr>
          <w:rFonts w:cs="David" w:hint="cs"/>
          <w:color w:val="0070C0"/>
          <w:rtl/>
        </w:rPr>
        <w:t>-</w:t>
      </w:r>
      <w:r w:rsidR="00B75760" w:rsidRPr="003D48A0">
        <w:rPr>
          <w:rFonts w:cs="David" w:hint="cs"/>
          <w:color w:val="0070C0"/>
          <w:rtl/>
        </w:rPr>
        <w:t xml:space="preserve"> הוא היה בעל עבר נקי, ילדיו דברו בזכותו ולקחו בחשבון את הגיל שלו ואת מצבו הבריאותי ומצאו שיש בזה כדי להפחית מהסיכון הנשקף ממנו ולכן שחררו אותו. </w:t>
      </w:r>
    </w:p>
    <w:p w:rsidR="00B75760" w:rsidRPr="00220848" w:rsidRDefault="00B75760" w:rsidP="004C764E">
      <w:pPr>
        <w:pStyle w:val="a3"/>
        <w:numPr>
          <w:ilvl w:val="0"/>
          <w:numId w:val="4"/>
        </w:numPr>
        <w:jc w:val="both"/>
        <w:rPr>
          <w:rFonts w:cs="David"/>
          <w:rtl/>
        </w:rPr>
      </w:pPr>
      <w:r w:rsidRPr="003D5079">
        <w:rPr>
          <w:rFonts w:cs="David" w:hint="cs"/>
          <w:b/>
          <w:bCs/>
          <w:u w:val="single"/>
          <w:rtl/>
        </w:rPr>
        <w:t>האם עבירות רכוש מקימות עילת מעצר מסוג מסוכנות?</w:t>
      </w:r>
      <w:r w:rsidRPr="00220848">
        <w:rPr>
          <w:rFonts w:cs="David" w:hint="cs"/>
          <w:rtl/>
        </w:rPr>
        <w:t xml:space="preserve"> האם ניתן לייחס לאדם מסוכנות לפגיעה בנפש או באדם אחר רק בגלל שהוא ביצע בעבר עבירות רכוש? האם הסיכון לפגיעה באדם עקב הרצון לביצוע עבירות רכוש יכול להקים עילת מסוכנות לעבריין רכוש?</w:t>
      </w:r>
    </w:p>
    <w:p w:rsidR="007E5D4A" w:rsidRDefault="00B75760" w:rsidP="004C764E">
      <w:pPr>
        <w:jc w:val="both"/>
        <w:rPr>
          <w:rFonts w:cs="David" w:hint="cs"/>
          <w:b/>
          <w:bCs/>
          <w:color w:val="0070C0"/>
          <w:rtl/>
        </w:rPr>
      </w:pPr>
      <w:r w:rsidRPr="007E5D4A">
        <w:rPr>
          <w:rFonts w:cs="David" w:hint="cs"/>
          <w:b/>
          <w:bCs/>
          <w:color w:val="0070C0"/>
          <w:highlight w:val="yellow"/>
          <w:u w:val="single"/>
          <w:rtl/>
        </w:rPr>
        <w:t>פס"ד רוסלן פרנקל</w:t>
      </w:r>
      <w:r w:rsidR="003D5079" w:rsidRPr="007E5D4A">
        <w:rPr>
          <w:rFonts w:cs="David" w:hint="cs"/>
          <w:color w:val="0070C0"/>
          <w:rtl/>
        </w:rPr>
        <w:t>-</w:t>
      </w:r>
      <w:r w:rsidRPr="007E5D4A">
        <w:rPr>
          <w:rFonts w:cs="David" w:hint="cs"/>
          <w:color w:val="0070C0"/>
          <w:rtl/>
        </w:rPr>
        <w:t xml:space="preserve"> דובר על גנבי רכב אשר גנבו חמישה כלי רכב, שאחד מהם היה רכב משטרה. </w:t>
      </w:r>
      <w:r w:rsidR="007E5D4A" w:rsidRPr="007E5D4A">
        <w:rPr>
          <w:rFonts w:cs="David" w:hint="cs"/>
          <w:b/>
          <w:bCs/>
          <w:color w:val="0070C0"/>
          <w:rtl/>
        </w:rPr>
        <w:t>עבירות רכוש מקימות בנסיבות מסוימות עילת מעצר מסוג מסוכנות</w:t>
      </w:r>
      <w:r w:rsidR="007E5D4A" w:rsidRPr="007E5D4A">
        <w:rPr>
          <w:rFonts w:cs="David" w:hint="cs"/>
          <w:color w:val="0070C0"/>
          <w:rtl/>
        </w:rPr>
        <w:t xml:space="preserve">. שני נאשמים בעבירות גניבת ציוד ממוסך, השתמשו במידע פנימי, זהות בדויה, גנבו 5 מכוניות שאחת מהן ניידת משטרה. </w:t>
      </w:r>
      <w:r w:rsidR="007E5D4A" w:rsidRPr="007E5D4A">
        <w:rPr>
          <w:rFonts w:cs="David" w:hint="cs"/>
          <w:color w:val="0070C0"/>
          <w:u w:val="single"/>
          <w:rtl/>
        </w:rPr>
        <w:t>בייניש</w:t>
      </w:r>
      <w:r w:rsidR="007E5D4A" w:rsidRPr="007E5D4A">
        <w:rPr>
          <w:rFonts w:cs="David" w:hint="cs"/>
          <w:color w:val="0070C0"/>
          <w:rtl/>
        </w:rPr>
        <w:t xml:space="preserve">: </w:t>
      </w:r>
      <w:r w:rsidR="007E5D4A" w:rsidRPr="007E5D4A">
        <w:rPr>
          <w:rFonts w:cs="David" w:hint="cs"/>
          <w:b/>
          <w:bCs/>
          <w:color w:val="0070C0"/>
          <w:rtl/>
        </w:rPr>
        <w:t>אין ללמוד מחוק המעצרים שסכנה לביטחונו של האדם והציבור איננה מוגבלת לרכוש של אדם</w:t>
      </w:r>
      <w:r w:rsidR="007E5D4A" w:rsidRPr="007E5D4A">
        <w:rPr>
          <w:rFonts w:cs="David" w:hint="cs"/>
          <w:color w:val="0070C0"/>
          <w:rtl/>
        </w:rPr>
        <w:t xml:space="preserve">. </w:t>
      </w:r>
      <w:r w:rsidR="007E5D4A" w:rsidRPr="007E5D4A">
        <w:rPr>
          <w:rFonts w:cs="David" w:hint="cs"/>
          <w:b/>
          <w:bCs/>
          <w:color w:val="0070C0"/>
          <w:rtl/>
        </w:rPr>
        <w:t>עבירות רכוש קיים בהן סיכון מובנה להתפתחות אלימה לביצוע העבירה או לשם הימלטות</w:t>
      </w:r>
      <w:r w:rsidR="007E5D4A" w:rsidRPr="007E5D4A">
        <w:rPr>
          <w:rFonts w:cs="David" w:hint="cs"/>
          <w:color w:val="0070C0"/>
          <w:rtl/>
        </w:rPr>
        <w:t xml:space="preserve">. עבירות רכוש בתחכום, באופן שיטתי, שת"פ בין עבריינים מסוימים, שימוש בעזרים. ייתכן שתקום עילת מעצר מסוג מסוכנות. </w:t>
      </w:r>
      <w:r w:rsidR="007E5D4A" w:rsidRPr="007E5D4A">
        <w:rPr>
          <w:rFonts w:cs="David" w:hint="cs"/>
          <w:b/>
          <w:bCs/>
          <w:color w:val="0070C0"/>
          <w:rtl/>
        </w:rPr>
        <w:t xml:space="preserve">(המבחנים: העבירה מתוחכמת, אופן שיטתי, צוותא, אמצעים מיוחדים, בוצעה בתעוזה &gt; קמה עילה). </w:t>
      </w:r>
      <w:r w:rsidRPr="007E5D4A">
        <w:rPr>
          <w:rFonts w:cs="David" w:hint="cs"/>
          <w:b/>
          <w:bCs/>
          <w:color w:val="0070C0"/>
          <w:highlight w:val="yellow"/>
          <w:rtl/>
        </w:rPr>
        <w:t>כאשר מתבצעות עבירות רכוש באופן שיטתי, בהיקף נרחב, יכולה לקום עילת מעצר של מסוכנות גם על עבירות רכוש</w:t>
      </w:r>
      <w:r w:rsidRPr="007E5D4A">
        <w:rPr>
          <w:rFonts w:cs="David" w:hint="cs"/>
          <w:color w:val="0070C0"/>
          <w:rtl/>
        </w:rPr>
        <w:t>. במקרה דנן, העבירות תוכננו בתחכום ובתכנון מוקדם, בשיטתיות ובהיקף מסחרי כל אלה מצביעים על הסיכון הנשקף מהעוררים על הציבור, אין בחלו</w:t>
      </w:r>
      <w:r w:rsidR="008438DB" w:rsidRPr="007E5D4A">
        <w:rPr>
          <w:rFonts w:cs="David" w:hint="cs"/>
          <w:color w:val="0070C0"/>
          <w:rtl/>
        </w:rPr>
        <w:t>פת מעצר כדי להשיג את מטרת המעצר</w:t>
      </w:r>
      <w:r w:rsidRPr="007E5D4A">
        <w:rPr>
          <w:rFonts w:cs="David" w:hint="cs"/>
          <w:color w:val="0070C0"/>
          <w:rtl/>
        </w:rPr>
        <w:t>.</w:t>
      </w:r>
      <w:r w:rsidR="007E5D4A" w:rsidRPr="007E5D4A">
        <w:rPr>
          <w:rFonts w:cs="David" w:hint="cs"/>
          <w:color w:val="0070C0"/>
          <w:rtl/>
        </w:rPr>
        <w:t xml:space="preserve"> </w:t>
      </w:r>
      <w:r w:rsidR="007E5D4A" w:rsidRPr="007E5D4A">
        <w:rPr>
          <w:rFonts w:cs="David" w:hint="cs"/>
          <w:b/>
          <w:bCs/>
          <w:color w:val="0070C0"/>
          <w:highlight w:val="yellow"/>
          <w:u w:val="single"/>
          <w:rtl/>
        </w:rPr>
        <w:t xml:space="preserve">בש"פ 45/10 </w:t>
      </w:r>
      <w:proofErr w:type="spellStart"/>
      <w:r w:rsidR="007E5D4A" w:rsidRPr="007E5D4A">
        <w:rPr>
          <w:rFonts w:cs="David" w:hint="cs"/>
          <w:b/>
          <w:bCs/>
          <w:color w:val="0070C0"/>
          <w:highlight w:val="yellow"/>
          <w:u w:val="single"/>
          <w:rtl/>
        </w:rPr>
        <w:t>פאדי</w:t>
      </w:r>
      <w:proofErr w:type="spellEnd"/>
      <w:r w:rsidR="007E5D4A" w:rsidRPr="007E5D4A">
        <w:rPr>
          <w:rFonts w:cs="David" w:hint="cs"/>
          <w:b/>
          <w:bCs/>
          <w:color w:val="0070C0"/>
          <w:highlight w:val="yellow"/>
          <w:u w:val="single"/>
          <w:rtl/>
        </w:rPr>
        <w:t xml:space="preserve"> מסארוה</w:t>
      </w:r>
      <w:r w:rsidR="007E5D4A" w:rsidRPr="007E5D4A">
        <w:rPr>
          <w:rFonts w:cs="David" w:hint="cs"/>
          <w:color w:val="0070C0"/>
          <w:rtl/>
        </w:rPr>
        <w:t xml:space="preserve">- נאשם בעבירת התפרצות לרכב וגניבת רכב. </w:t>
      </w:r>
      <w:proofErr w:type="spellStart"/>
      <w:r w:rsidR="007E5D4A" w:rsidRPr="007E5D4A">
        <w:rPr>
          <w:rFonts w:cs="David" w:hint="cs"/>
          <w:color w:val="0070C0"/>
          <w:u w:val="single"/>
          <w:rtl/>
        </w:rPr>
        <w:t>הש</w:t>
      </w:r>
      <w:proofErr w:type="spellEnd"/>
      <w:r w:rsidR="007E5D4A" w:rsidRPr="007E5D4A">
        <w:rPr>
          <w:rFonts w:cs="David" w:hint="cs"/>
          <w:color w:val="0070C0"/>
          <w:u w:val="single"/>
          <w:rtl/>
        </w:rPr>
        <w:t>' עמית</w:t>
      </w:r>
      <w:r w:rsidR="007E5D4A" w:rsidRPr="007E5D4A">
        <w:rPr>
          <w:rFonts w:cs="David" w:hint="cs"/>
          <w:color w:val="0070C0"/>
          <w:rtl/>
        </w:rPr>
        <w:t xml:space="preserve">: </w:t>
      </w:r>
      <w:r w:rsidR="007E5D4A" w:rsidRPr="007E5D4A">
        <w:rPr>
          <w:rFonts w:cs="David" w:hint="cs"/>
          <w:b/>
          <w:bCs/>
          <w:color w:val="0070C0"/>
          <w:rtl/>
        </w:rPr>
        <w:t>מתקשה לקבל את הטענה שבכל עבירת רכוש יחידה או עבירת רכוש לא מתוחכמת לא קמה עילת מעצר</w:t>
      </w:r>
      <w:r w:rsidR="007E5D4A" w:rsidRPr="007E5D4A">
        <w:rPr>
          <w:rFonts w:cs="David" w:hint="cs"/>
          <w:color w:val="0070C0"/>
          <w:rtl/>
        </w:rPr>
        <w:t xml:space="preserve">. יש בגישה זו כדי לעודד בעקיפין ריבוי עבירות, שהרי כל שרשרת עבירות מתחילה בעבירה הראשונה, שמא יאמר העבריין לעצמו כי אין סיכון שייעצר </w:t>
      </w:r>
      <w:proofErr w:type="spellStart"/>
      <w:r w:rsidR="007E5D4A" w:rsidRPr="007E5D4A">
        <w:rPr>
          <w:rFonts w:cs="David" w:hint="cs"/>
          <w:color w:val="0070C0"/>
          <w:rtl/>
        </w:rPr>
        <w:t>ב"'מכה</w:t>
      </w:r>
      <w:proofErr w:type="spellEnd"/>
      <w:r w:rsidR="007E5D4A" w:rsidRPr="007E5D4A">
        <w:rPr>
          <w:rFonts w:cs="David" w:hint="cs"/>
          <w:color w:val="0070C0"/>
          <w:rtl/>
        </w:rPr>
        <w:t xml:space="preserve"> הראשונה". לדעת השופט עמית, בעבירות של גניבת רכב או התפרצות לדירה </w:t>
      </w:r>
      <w:r w:rsidR="007E5D4A" w:rsidRPr="007E5D4A">
        <w:rPr>
          <w:rFonts w:cs="David" w:hint="cs"/>
          <w:b/>
          <w:bCs/>
          <w:color w:val="0070C0"/>
          <w:rtl/>
        </w:rPr>
        <w:t>יש עילת מעצר אינהרנטית למסוכנות בשל הפוטנציאל להסלמת התנהגות אלימה</w:t>
      </w:r>
      <w:r w:rsidR="007E5D4A" w:rsidRPr="007E5D4A">
        <w:rPr>
          <w:rFonts w:cs="David" w:hint="cs"/>
          <w:color w:val="0070C0"/>
          <w:rtl/>
        </w:rPr>
        <w:t xml:space="preserve">. </w:t>
      </w:r>
      <w:r w:rsidR="007E5D4A" w:rsidRPr="007E5D4A">
        <w:rPr>
          <w:rFonts w:ascii="Times New Roman" w:eastAsia="Times New Roman" w:hAnsi="Times New Roman" w:cs="David" w:hint="cs"/>
          <w:color w:val="0070C0"/>
          <w:rtl/>
        </w:rPr>
        <w:t xml:space="preserve">פריצה לבתים מערערת את הביטחון של הציבור. </w:t>
      </w:r>
      <w:r w:rsidR="007E5D4A" w:rsidRPr="007E5D4A">
        <w:rPr>
          <w:rFonts w:cs="David" w:hint="cs"/>
          <w:color w:val="0070C0"/>
          <w:rtl/>
        </w:rPr>
        <w:t>גם אדם שביצע עבירה יחידה, עבירה קלה, אין עבר פלילי- יש מסוכנות.</w:t>
      </w:r>
      <w:r w:rsidR="007E5D4A" w:rsidRPr="007E5D4A">
        <w:rPr>
          <w:rFonts w:cs="David" w:hint="cs"/>
          <w:b/>
          <w:bCs/>
          <w:color w:val="0070C0"/>
          <w:rtl/>
        </w:rPr>
        <w:t xml:space="preserve"> כלומר, </w:t>
      </w:r>
      <w:proofErr w:type="spellStart"/>
      <w:r w:rsidR="007E5D4A" w:rsidRPr="007E5D4A">
        <w:rPr>
          <w:rFonts w:cs="David" w:hint="cs"/>
          <w:b/>
          <w:bCs/>
          <w:color w:val="0070C0"/>
          <w:highlight w:val="yellow"/>
          <w:rtl/>
        </w:rPr>
        <w:t>הש</w:t>
      </w:r>
      <w:proofErr w:type="spellEnd"/>
      <w:r w:rsidR="007E5D4A" w:rsidRPr="007E5D4A">
        <w:rPr>
          <w:rFonts w:cs="David" w:hint="cs"/>
          <w:b/>
          <w:bCs/>
          <w:color w:val="0070C0"/>
          <w:highlight w:val="yellow"/>
          <w:rtl/>
        </w:rPr>
        <w:t>' עמית כבר לא מבקש שיטתיות ותחכום בעבירת רכוש לשם מסוכנות.</w:t>
      </w:r>
      <w:r w:rsidR="007E5D4A" w:rsidRPr="007E5D4A">
        <w:rPr>
          <w:rFonts w:cs="David" w:hint="cs"/>
          <w:b/>
          <w:bCs/>
          <w:color w:val="0070C0"/>
          <w:rtl/>
        </w:rPr>
        <w:t xml:space="preserve"> </w:t>
      </w:r>
      <w:r w:rsidR="007E5D4A" w:rsidRPr="007E5D4A">
        <w:rPr>
          <w:rFonts w:cs="David" w:hint="cs"/>
          <w:b/>
          <w:bCs/>
          <w:color w:val="0070C0"/>
          <w:highlight w:val="yellow"/>
          <w:u w:val="single"/>
          <w:rtl/>
        </w:rPr>
        <w:t xml:space="preserve">פס"ד </w:t>
      </w:r>
      <w:proofErr w:type="spellStart"/>
      <w:r w:rsidR="007E5D4A" w:rsidRPr="007E5D4A">
        <w:rPr>
          <w:rFonts w:cs="David" w:hint="cs"/>
          <w:b/>
          <w:bCs/>
          <w:color w:val="0070C0"/>
          <w:highlight w:val="yellow"/>
          <w:u w:val="single"/>
          <w:rtl/>
        </w:rPr>
        <w:t>גנימאת</w:t>
      </w:r>
      <w:proofErr w:type="spellEnd"/>
      <w:r w:rsidR="007E5D4A" w:rsidRPr="007E5D4A">
        <w:rPr>
          <w:rFonts w:cs="David" w:hint="cs"/>
          <w:color w:val="0070C0"/>
          <w:rtl/>
        </w:rPr>
        <w:t>-</w:t>
      </w:r>
      <w:r w:rsidR="007E5D4A" w:rsidRPr="007E5D4A">
        <w:rPr>
          <w:rFonts w:cs="David" w:hint="cs"/>
          <w:b/>
          <w:bCs/>
          <w:color w:val="0070C0"/>
          <w:rtl/>
        </w:rPr>
        <w:t xml:space="preserve"> </w:t>
      </w:r>
      <w:r w:rsidR="007E5D4A" w:rsidRPr="007E5D4A">
        <w:rPr>
          <w:rFonts w:cs="David" w:hint="cs"/>
          <w:color w:val="0070C0"/>
          <w:rtl/>
        </w:rPr>
        <w:t xml:space="preserve">נידונה שאלה האם מכת מדינה של גניבת רכבים יכולה להוות עילת מעצר, לשם הרתעה. פס"ד ניתן לפני שחוקק חוק המעצרים. </w:t>
      </w:r>
      <w:proofErr w:type="spellStart"/>
      <w:r w:rsidR="007E5D4A" w:rsidRPr="007E5D4A">
        <w:rPr>
          <w:rFonts w:ascii="Raanana" w:eastAsia="TimesNewRomanPSMT" w:hAnsi="Raanana" w:cs="David"/>
          <w:color w:val="0070C0"/>
          <w:rtl/>
        </w:rPr>
        <w:t>גנימאת</w:t>
      </w:r>
      <w:proofErr w:type="spellEnd"/>
      <w:r w:rsidR="007E5D4A" w:rsidRPr="007E5D4A">
        <w:rPr>
          <w:rFonts w:ascii="Raanana" w:eastAsia="TimesNewRomanPSMT" w:hAnsi="Raanana" w:cs="David"/>
          <w:color w:val="0070C0"/>
          <w:rtl/>
        </w:rPr>
        <w:t xml:space="preserve"> היה גנב רכב, עבירה שהוגדרה כ"מכת מדינה" ולפיכך היה ניתן לעוצרו עד תום ההליכים. האם לאור חקיקת </w:t>
      </w:r>
      <w:proofErr w:type="spellStart"/>
      <w:r w:rsidR="007E5D4A" w:rsidRPr="007E5D4A">
        <w:rPr>
          <w:rFonts w:ascii="Raanana" w:eastAsia="TimesNewRomanPSMT" w:hAnsi="Raanana" w:cs="David"/>
          <w:color w:val="0070C0"/>
          <w:rtl/>
        </w:rPr>
        <w:t>חו"י</w:t>
      </w:r>
      <w:proofErr w:type="spellEnd"/>
      <w:r w:rsidR="007E5D4A" w:rsidRPr="007E5D4A">
        <w:rPr>
          <w:rFonts w:ascii="Raanana" w:eastAsia="TimesNewRomanPSMT" w:hAnsi="Raanana" w:cs="David"/>
          <w:color w:val="0070C0"/>
          <w:rtl/>
        </w:rPr>
        <w:t xml:space="preserve"> כבוד יש לפרש החוק אחרת? </w:t>
      </w:r>
      <w:proofErr w:type="spellStart"/>
      <w:r w:rsidR="007E5D4A" w:rsidRPr="007E5D4A">
        <w:rPr>
          <w:rFonts w:ascii="Raanana" w:eastAsia="TimesNewRomanPSMT" w:hAnsi="Raanana" w:cs="David"/>
          <w:b/>
          <w:bCs/>
          <w:color w:val="0070C0"/>
          <w:u w:val="single"/>
          <w:rtl/>
        </w:rPr>
        <w:t>דורנר</w:t>
      </w:r>
      <w:proofErr w:type="spellEnd"/>
      <w:r w:rsidR="007E5D4A" w:rsidRPr="007E5D4A">
        <w:rPr>
          <w:rFonts w:ascii="Raanana" w:eastAsia="TimesNewRomanPSMT" w:hAnsi="Raanana" w:cs="David"/>
          <w:b/>
          <w:bCs/>
          <w:color w:val="0070C0"/>
          <w:u w:val="single"/>
          <w:rtl/>
        </w:rPr>
        <w:t xml:space="preserve"> (רוב):</w:t>
      </w:r>
      <w:r w:rsidR="007E5D4A" w:rsidRPr="007E5D4A">
        <w:rPr>
          <w:rFonts w:ascii="Raanana" w:eastAsia="TimesNewRomanPSMT" w:hAnsi="Raanana" w:cs="David"/>
          <w:color w:val="0070C0"/>
          <w:rtl/>
        </w:rPr>
        <w:t xml:space="preserve"> פסקת שימור הדינים מגנה על חוק פוגע מפני ביטול, אך כעת יש לפרש חוקים ישנים לאור </w:t>
      </w:r>
      <w:proofErr w:type="spellStart"/>
      <w:r w:rsidR="007E5D4A" w:rsidRPr="007E5D4A">
        <w:rPr>
          <w:rFonts w:ascii="Raanana" w:eastAsia="TimesNewRomanPSMT" w:hAnsi="Raanana" w:cs="David"/>
          <w:color w:val="0070C0"/>
          <w:rtl/>
        </w:rPr>
        <w:t>חו"י</w:t>
      </w:r>
      <w:proofErr w:type="spellEnd"/>
      <w:r w:rsidR="007E5D4A" w:rsidRPr="007E5D4A">
        <w:rPr>
          <w:rFonts w:ascii="Raanana" w:eastAsia="TimesNewRomanPSMT" w:hAnsi="Raanana" w:cs="David"/>
          <w:color w:val="0070C0"/>
          <w:rtl/>
        </w:rPr>
        <w:t xml:space="preserve"> כבוד</w:t>
      </w:r>
      <w:r w:rsidR="007E5D4A" w:rsidRPr="007E5D4A">
        <w:rPr>
          <w:rFonts w:ascii="Raanana" w:eastAsia="TimesNewRomanPSMT" w:hAnsi="Raanana" w:cs="David" w:hint="cs"/>
          <w:color w:val="0070C0"/>
          <w:rtl/>
        </w:rPr>
        <w:t xml:space="preserve"> האדם</w:t>
      </w:r>
      <w:r w:rsidR="007E5D4A" w:rsidRPr="007E5D4A">
        <w:rPr>
          <w:rFonts w:ascii="Raanana" w:eastAsia="TimesNewRomanPSMT" w:hAnsi="Raanana" w:cs="David"/>
          <w:color w:val="0070C0"/>
          <w:rtl/>
        </w:rPr>
        <w:t xml:space="preserve"> ולשים משקל רב יותר על חירות ממעצר</w:t>
      </w:r>
      <w:r w:rsidR="007E5D4A" w:rsidRPr="007E5D4A">
        <w:rPr>
          <w:rFonts w:cs="David" w:hint="cs"/>
          <w:color w:val="0070C0"/>
          <w:rtl/>
        </w:rPr>
        <w:t xml:space="preserve">. </w:t>
      </w:r>
      <w:proofErr w:type="spellStart"/>
      <w:r w:rsidR="007E5D4A" w:rsidRPr="007E5D4A">
        <w:rPr>
          <w:rFonts w:cs="David" w:hint="cs"/>
          <w:color w:val="0070C0"/>
          <w:rtl/>
        </w:rPr>
        <w:t>בגנימאת</w:t>
      </w:r>
      <w:proofErr w:type="spellEnd"/>
      <w:r w:rsidR="007E5D4A" w:rsidRPr="007E5D4A">
        <w:rPr>
          <w:rFonts w:cs="David" w:hint="cs"/>
          <w:color w:val="0070C0"/>
          <w:rtl/>
        </w:rPr>
        <w:t xml:space="preserve"> עלתה השאלה האם העובדה שמדובר במכת מדינה, </w:t>
      </w:r>
      <w:r w:rsidR="007E5D4A" w:rsidRPr="007E5D4A">
        <w:rPr>
          <w:rFonts w:cs="David" w:hint="cs"/>
          <w:b/>
          <w:bCs/>
          <w:color w:val="0070C0"/>
          <w:rtl/>
        </w:rPr>
        <w:t>מותר לשופט לעצור משיקולי התרעה?</w:t>
      </w:r>
      <w:r w:rsidR="007E5D4A" w:rsidRPr="007E5D4A">
        <w:rPr>
          <w:rFonts w:cs="David" w:hint="cs"/>
          <w:color w:val="0070C0"/>
          <w:rtl/>
        </w:rPr>
        <w:t xml:space="preserve"> ביהמ"ש קבע כי אין להשתמש באדם כאמצעי, ולא נכון ליצור הרתעה על גבו של הנאשם.</w:t>
      </w:r>
    </w:p>
    <w:p w:rsidR="007E5D4A" w:rsidRPr="007E5D4A" w:rsidRDefault="00B75760" w:rsidP="004C764E">
      <w:pPr>
        <w:pStyle w:val="a3"/>
        <w:numPr>
          <w:ilvl w:val="0"/>
          <w:numId w:val="4"/>
        </w:numPr>
        <w:jc w:val="both"/>
        <w:rPr>
          <w:rFonts w:cs="David" w:hint="cs"/>
          <w:b/>
          <w:bCs/>
          <w:color w:val="0070C0"/>
          <w:rtl/>
        </w:rPr>
      </w:pPr>
      <w:r w:rsidRPr="007E5D4A">
        <w:rPr>
          <w:rFonts w:cs="David" w:hint="cs"/>
          <w:rtl/>
        </w:rPr>
        <w:t xml:space="preserve">לאחר </w:t>
      </w:r>
      <w:r w:rsidRPr="007E5D4A">
        <w:rPr>
          <w:rFonts w:cs="David" w:hint="cs"/>
          <w:b/>
          <w:bCs/>
          <w:u w:val="single"/>
          <w:rtl/>
        </w:rPr>
        <w:t xml:space="preserve">פס"ד </w:t>
      </w:r>
      <w:proofErr w:type="spellStart"/>
      <w:r w:rsidRPr="007E5D4A">
        <w:rPr>
          <w:rFonts w:cs="David" w:hint="cs"/>
          <w:b/>
          <w:bCs/>
          <w:u w:val="single"/>
          <w:rtl/>
        </w:rPr>
        <w:t>רולסן</w:t>
      </w:r>
      <w:proofErr w:type="spellEnd"/>
      <w:r w:rsidRPr="007E5D4A">
        <w:rPr>
          <w:rFonts w:cs="David" w:hint="cs"/>
          <w:rtl/>
        </w:rPr>
        <w:t xml:space="preserve"> הסכר נפתח והחלו לפסוק עילת מסוכנות על עבירות רכוש. החלטתו של עמית הורידה את הרף בצורה משמעותית. </w:t>
      </w:r>
    </w:p>
    <w:p w:rsidR="00B75760" w:rsidRPr="00C50D8F" w:rsidRDefault="008A5F6B" w:rsidP="004C764E">
      <w:pPr>
        <w:jc w:val="both"/>
        <w:rPr>
          <w:rFonts w:cs="David"/>
          <w:rtl/>
        </w:rPr>
      </w:pPr>
      <w:r w:rsidRPr="00C50D8F">
        <w:rPr>
          <w:rFonts w:cs="David" w:hint="cs"/>
          <w:b/>
          <w:bCs/>
          <w:u w:val="single"/>
          <w:rtl/>
        </w:rPr>
        <w:t>עילת התחמקות מהדין</w:t>
      </w:r>
      <w:r w:rsidRPr="00C50D8F">
        <w:rPr>
          <w:rFonts w:cs="David" w:hint="cs"/>
          <w:rtl/>
        </w:rPr>
        <w:t xml:space="preserve">- </w:t>
      </w:r>
      <w:r w:rsidR="00B75760" w:rsidRPr="00C50D8F">
        <w:rPr>
          <w:rFonts w:cs="David" w:hint="cs"/>
          <w:rtl/>
        </w:rPr>
        <w:t xml:space="preserve">עילה זאת תלויה בהיבטים </w:t>
      </w:r>
      <w:r w:rsidR="00B75760" w:rsidRPr="00C50D8F">
        <w:rPr>
          <w:rFonts w:cs="David" w:hint="cs"/>
          <w:u w:val="single"/>
          <w:rtl/>
        </w:rPr>
        <w:t>ספקולטיביים</w:t>
      </w:r>
      <w:r w:rsidR="00B75760" w:rsidRPr="00C50D8F">
        <w:rPr>
          <w:rFonts w:cs="David" w:hint="cs"/>
          <w:rtl/>
        </w:rPr>
        <w:t xml:space="preserve"> בעיקר. יש מקרים כאשר ברור שאדם מתכוון לברוח או כאשר אדם הצליח לברוח ולכדו אותו. אבל איך נקבע באמת האם קיימת עילה זאת? </w:t>
      </w:r>
      <w:r w:rsidR="007E5D4A" w:rsidRPr="00C50D8F">
        <w:rPr>
          <w:rFonts w:cs="David" w:hint="cs"/>
          <w:rtl/>
        </w:rPr>
        <w:t>ניתן להניח הנחה זו</w:t>
      </w:r>
      <w:r w:rsidR="00B75760" w:rsidRPr="00C50D8F">
        <w:rPr>
          <w:rFonts w:cs="David" w:hint="cs"/>
          <w:rtl/>
        </w:rPr>
        <w:t xml:space="preserve"> לגבי כל עבריין למעשה. </w:t>
      </w:r>
      <w:r w:rsidR="00B75760" w:rsidRPr="00C50D8F">
        <w:rPr>
          <w:rFonts w:cs="David" w:hint="cs"/>
          <w:b/>
          <w:bCs/>
          <w:color w:val="0070C0"/>
          <w:highlight w:val="yellow"/>
          <w:u w:val="single"/>
          <w:rtl/>
        </w:rPr>
        <w:t>בש"פ אבוטבול</w:t>
      </w:r>
      <w:r w:rsidR="007E5D4A" w:rsidRPr="00C50D8F">
        <w:rPr>
          <w:rFonts w:cs="David" w:hint="cs"/>
          <w:color w:val="0070C0"/>
          <w:rtl/>
        </w:rPr>
        <w:t xml:space="preserve">- </w:t>
      </w:r>
      <w:r w:rsidR="00B75760" w:rsidRPr="00C50D8F">
        <w:rPr>
          <w:rFonts w:cs="David" w:hint="cs"/>
          <w:color w:val="0070C0"/>
          <w:rtl/>
        </w:rPr>
        <w:t xml:space="preserve">הנאשמים הואשמו ברצח והיה צורך להאריך את מעצרם למעבר ל-9 חודשים (זאת יכול לעשות רק שופט בביהמ"ש העליון). </w:t>
      </w:r>
      <w:r w:rsidR="00C50D8F" w:rsidRPr="00C50D8F">
        <w:rPr>
          <w:rFonts w:cs="David" w:hint="cs"/>
          <w:b/>
          <w:bCs/>
          <w:color w:val="0070C0"/>
          <w:u w:val="single"/>
          <w:rtl/>
        </w:rPr>
        <w:t>העליון:</w:t>
      </w:r>
      <w:r w:rsidR="00C50D8F" w:rsidRPr="00C50D8F">
        <w:rPr>
          <w:rFonts w:cs="David"/>
          <w:color w:val="0070C0"/>
          <w:rtl/>
        </w:rPr>
        <w:t xml:space="preserve"> </w:t>
      </w:r>
      <w:r w:rsidR="00B75760" w:rsidRPr="00C50D8F">
        <w:rPr>
          <w:rFonts w:cs="David" w:hint="cs"/>
          <w:color w:val="0070C0"/>
          <w:rtl/>
        </w:rPr>
        <w:t xml:space="preserve">כאשר קיימת עבירה קשה כמו עבירת המתה, שהעונש עליה הוא מאסר עולם, </w:t>
      </w:r>
      <w:r w:rsidR="00B75760" w:rsidRPr="00C50D8F">
        <w:rPr>
          <w:rFonts w:cs="David" w:hint="cs"/>
          <w:b/>
          <w:bCs/>
          <w:color w:val="0070C0"/>
          <w:rtl/>
        </w:rPr>
        <w:t>קיים חשש מובנה להמלטות</w:t>
      </w:r>
      <w:r w:rsidR="00B75760" w:rsidRPr="00C50D8F">
        <w:rPr>
          <w:rFonts w:cs="David" w:hint="cs"/>
          <w:color w:val="0070C0"/>
          <w:rtl/>
        </w:rPr>
        <w:t xml:space="preserve"> מכיוון שהנאשם מבין שיש סיכוי שהוא יהיה עד סוף ימיו בבית הכלא. לכן, לפי הרציונאליים הכי בסיסיים יש לו אינטרס להימלט כי האלטרנטיבה שלו היא הרבה יותר גרועה</w:t>
      </w:r>
      <w:r w:rsidR="00C50D8F" w:rsidRPr="00C50D8F">
        <w:rPr>
          <w:rFonts w:cs="David" w:hint="cs"/>
          <w:color w:val="0070C0"/>
          <w:rtl/>
        </w:rPr>
        <w:t>,</w:t>
      </w:r>
      <w:r w:rsidR="007E5D4A" w:rsidRPr="00C50D8F">
        <w:rPr>
          <w:rFonts w:cs="David" w:hint="cs"/>
          <w:color w:val="0070C0"/>
          <w:rtl/>
        </w:rPr>
        <w:t xml:space="preserve"> גם אם ינסה להימלט וייתפס העונש על הימלטות "יבלע" בעונש של הרצח.</w:t>
      </w:r>
      <w:r w:rsidR="00C50D8F" w:rsidRPr="00C50D8F">
        <w:rPr>
          <w:rFonts w:cs="David" w:hint="cs"/>
          <w:color w:val="0070C0"/>
          <w:rtl/>
        </w:rPr>
        <w:t xml:space="preserve"> העתירה נדחתה.</w:t>
      </w:r>
      <w:r w:rsidR="007E5D4A" w:rsidRPr="00C50D8F">
        <w:rPr>
          <w:rFonts w:cs="David" w:hint="cs"/>
          <w:rtl/>
        </w:rPr>
        <w:t xml:space="preserve"> לעיתים די </w:t>
      </w:r>
      <w:r w:rsidR="007E5D4A" w:rsidRPr="00C50D8F">
        <w:rPr>
          <w:rFonts w:cs="David" w:hint="cs"/>
          <w:u w:val="single"/>
          <w:rtl/>
        </w:rPr>
        <w:t>במאפיינים מיוחדים של הנאשם כדי לבסס עילת מעצר מחשש הימלטות</w:t>
      </w:r>
      <w:r w:rsidR="007E5D4A" w:rsidRPr="00C50D8F">
        <w:rPr>
          <w:rFonts w:cs="David" w:hint="cs"/>
          <w:rtl/>
        </w:rPr>
        <w:t xml:space="preserve">: </w:t>
      </w:r>
      <w:r w:rsidR="007E5D4A" w:rsidRPr="00C50D8F">
        <w:rPr>
          <w:rFonts w:cs="David" w:hint="cs"/>
          <w:b/>
          <w:bCs/>
          <w:rtl/>
        </w:rPr>
        <w:t>עבירות שב"ח</w:t>
      </w:r>
      <w:r w:rsidR="007E5D4A" w:rsidRPr="00C50D8F">
        <w:rPr>
          <w:rFonts w:cs="David" w:hint="cs"/>
          <w:rtl/>
        </w:rPr>
        <w:t xml:space="preserve"> (שהייה בלתי חוקית</w:t>
      </w:r>
      <w:r w:rsidR="00C50D8F" w:rsidRPr="00C50D8F">
        <w:rPr>
          <w:rFonts w:cs="David" w:hint="cs"/>
          <w:rtl/>
        </w:rPr>
        <w:t>-</w:t>
      </w:r>
      <w:r w:rsidR="007E5D4A" w:rsidRPr="00C50D8F">
        <w:rPr>
          <w:rFonts w:cs="David" w:hint="cs"/>
          <w:rtl/>
        </w:rPr>
        <w:t xml:space="preserve"> ס' 12 לחוק השהייה בישראל). המאסר בעונש במקרים כאלה הוא לתקופות קצרות מאוד. לרוב משחררים בפעם הראשונה, והמעצר מכתיב את </w:t>
      </w:r>
      <w:r w:rsidR="007E5D4A" w:rsidRPr="00C50D8F">
        <w:rPr>
          <w:rFonts w:cs="David" w:hint="cs"/>
          <w:rtl/>
        </w:rPr>
        <w:lastRenderedPageBreak/>
        <w:t xml:space="preserve">המאסר. עצם העובדה שאנשים הם תושבי שטחים מקים חשש הימלטות מובנה. </w:t>
      </w:r>
      <w:r w:rsidR="00C50D8F" w:rsidRPr="00C50D8F">
        <w:rPr>
          <w:rFonts w:cs="David" w:hint="cs"/>
          <w:rtl/>
        </w:rPr>
        <w:t xml:space="preserve">אם נרצה לשחרר את העציר לחלופת מעצר עומדות לפנינו שתי אופציות- לשטחים שם לא ניתן לפקח עליו שיעמוד בחלופת המעצר או שלא יברח חזרה לישראל </w:t>
      </w:r>
      <w:r w:rsidR="007E5D4A" w:rsidRPr="00C50D8F">
        <w:rPr>
          <w:rFonts w:cs="David" w:hint="cs"/>
          <w:rtl/>
        </w:rPr>
        <w:t>או</w:t>
      </w:r>
      <w:r w:rsidR="00C50D8F" w:rsidRPr="00C50D8F">
        <w:rPr>
          <w:rFonts w:cs="David" w:hint="cs"/>
          <w:rtl/>
        </w:rPr>
        <w:t xml:space="preserve"> לישראל ואז הוא ישיג את מטרתו. </w:t>
      </w:r>
      <w:r w:rsidR="007E5D4A" w:rsidRPr="00C50D8F">
        <w:rPr>
          <w:rFonts w:cs="David" w:hint="cs"/>
          <w:b/>
          <w:bCs/>
          <w:color w:val="0070C0"/>
          <w:highlight w:val="yellow"/>
          <w:u w:val="single"/>
          <w:rtl/>
        </w:rPr>
        <w:t xml:space="preserve">בש"פ 10418/08 </w:t>
      </w:r>
      <w:proofErr w:type="spellStart"/>
      <w:r w:rsidR="007E5D4A" w:rsidRPr="00C50D8F">
        <w:rPr>
          <w:rFonts w:cs="David" w:hint="cs"/>
          <w:b/>
          <w:bCs/>
          <w:color w:val="0070C0"/>
          <w:highlight w:val="yellow"/>
          <w:u w:val="single"/>
          <w:rtl/>
        </w:rPr>
        <w:t>עאהד</w:t>
      </w:r>
      <w:proofErr w:type="spellEnd"/>
      <w:r w:rsidR="007E5D4A" w:rsidRPr="00C50D8F">
        <w:rPr>
          <w:rFonts w:cs="David" w:hint="cs"/>
          <w:b/>
          <w:bCs/>
          <w:color w:val="0070C0"/>
          <w:highlight w:val="yellow"/>
          <w:u w:val="single"/>
          <w:rtl/>
        </w:rPr>
        <w:t xml:space="preserve"> </w:t>
      </w:r>
      <w:proofErr w:type="spellStart"/>
      <w:r w:rsidR="007E5D4A" w:rsidRPr="00C50D8F">
        <w:rPr>
          <w:rFonts w:cs="David" w:hint="cs"/>
          <w:b/>
          <w:bCs/>
          <w:color w:val="0070C0"/>
          <w:highlight w:val="yellow"/>
          <w:u w:val="single"/>
          <w:rtl/>
        </w:rPr>
        <w:t>טלאלקה</w:t>
      </w:r>
      <w:proofErr w:type="spellEnd"/>
      <w:r w:rsidR="007E5D4A" w:rsidRPr="00C50D8F">
        <w:rPr>
          <w:rFonts w:cs="David" w:hint="cs"/>
          <w:color w:val="0070C0"/>
          <w:rtl/>
        </w:rPr>
        <w:t xml:space="preserve">- </w:t>
      </w:r>
      <w:r w:rsidR="007E5D4A" w:rsidRPr="00C50D8F">
        <w:rPr>
          <w:rFonts w:cs="David" w:hint="cs"/>
          <w:b/>
          <w:bCs/>
          <w:color w:val="0070C0"/>
          <w:rtl/>
        </w:rPr>
        <w:t>נעצר שבח, שגם עמד לדין על עבירת זיוף וגנבה שחרור עצור תושב שטחים לחלופת מעצר</w:t>
      </w:r>
      <w:r w:rsidR="007E5D4A" w:rsidRPr="00C50D8F">
        <w:rPr>
          <w:rFonts w:cs="David" w:hint="cs"/>
          <w:color w:val="0070C0"/>
          <w:rtl/>
        </w:rPr>
        <w:t xml:space="preserve">. עבירות שב"ח גניבה וזיוף. השלום שחרר את הנאשם לביתו ברשות הפלשתינאית, בתנאים מגבילים. המחוזי- הפך את ההחלטה, ועצר את הנאשם: הניסיון מלמד שמי ששוחרר לשטחים לא מגיע לדיונים. </w:t>
      </w:r>
      <w:r w:rsidR="007E5D4A" w:rsidRPr="00C50D8F">
        <w:rPr>
          <w:rFonts w:cs="David" w:hint="cs"/>
          <w:color w:val="0070C0"/>
          <w:u w:val="single"/>
          <w:rtl/>
        </w:rPr>
        <w:t>העליון</w:t>
      </w:r>
      <w:r w:rsidR="007E5D4A" w:rsidRPr="00C50D8F">
        <w:rPr>
          <w:rFonts w:cs="David" w:hint="cs"/>
          <w:color w:val="0070C0"/>
          <w:rtl/>
        </w:rPr>
        <w:t xml:space="preserve">: הנחת מוצא- </w:t>
      </w:r>
      <w:r w:rsidR="007E5D4A" w:rsidRPr="00C50D8F">
        <w:rPr>
          <w:rFonts w:cs="David" w:hint="cs"/>
          <w:b/>
          <w:bCs/>
          <w:color w:val="0070C0"/>
          <w:rtl/>
        </w:rPr>
        <w:t>כאשר מדובר בתושב שטחים יש חשש קבוע ברור להימלטות מהדין בשטחי הרשות הפלסטינאית באופן שמחייב את המעצר</w:t>
      </w:r>
      <w:r w:rsidR="007E5D4A" w:rsidRPr="00C50D8F">
        <w:rPr>
          <w:rFonts w:cs="David" w:hint="cs"/>
          <w:color w:val="0070C0"/>
          <w:rtl/>
        </w:rPr>
        <w:t xml:space="preserve">. האם ניתן לשחרר נאשם לחלופה בשטחים,או בשטח ישראל, צריכה להיבחן לפי הנסיבות. שחרור לחלופת מעצר בישראל היא לא בלתי אפשרית אף אם היא חריגה, וזאת למרות </w:t>
      </w:r>
      <w:r w:rsidR="007E5D4A" w:rsidRPr="00C50D8F">
        <w:rPr>
          <w:rFonts w:cs="David" w:hint="cs"/>
          <w:color w:val="0070C0"/>
          <w:u w:val="single"/>
          <w:rtl/>
        </w:rPr>
        <w:t>הקושי שהיא מעניקה גושפנקה לשהייה בלתי חוקית</w:t>
      </w:r>
      <w:r w:rsidR="007E5D4A" w:rsidRPr="00C50D8F">
        <w:rPr>
          <w:rFonts w:cs="David" w:hint="cs"/>
          <w:color w:val="0070C0"/>
          <w:rtl/>
        </w:rPr>
        <w:t xml:space="preserve">. אך במקרים מתאימים ניתן לשקול חלופה בשטחי הרשות הפלסטינאית בתנאי </w:t>
      </w:r>
      <w:r w:rsidR="007E5D4A" w:rsidRPr="00C50D8F">
        <w:rPr>
          <w:rFonts w:cs="David" w:hint="cs"/>
          <w:b/>
          <w:bCs/>
          <w:color w:val="0070C0"/>
          <w:rtl/>
        </w:rPr>
        <w:t>הפקדה כספית משמעותית</w:t>
      </w:r>
      <w:r w:rsidR="007E5D4A" w:rsidRPr="00C50D8F">
        <w:rPr>
          <w:rFonts w:cs="David" w:hint="cs"/>
          <w:color w:val="0070C0"/>
          <w:rtl/>
        </w:rPr>
        <w:t>. הפקדה של סכום גדול בישראל יכול להיות תמריץ  אפקטיבי שלו לחזור ולהופיע לדיון בישראל.</w:t>
      </w:r>
      <w:r w:rsidR="00C50D8F" w:rsidRPr="00C50D8F">
        <w:rPr>
          <w:rFonts w:cs="David" w:hint="cs"/>
          <w:color w:val="0070C0"/>
          <w:rtl/>
        </w:rPr>
        <w:t xml:space="preserve"> </w:t>
      </w:r>
      <w:r w:rsidR="007E5D4A" w:rsidRPr="00C50D8F">
        <w:rPr>
          <w:rFonts w:cs="David" w:hint="cs"/>
          <w:color w:val="0070C0"/>
          <w:rtl/>
        </w:rPr>
        <w:t>במקרה דנן, ביהמ"ש קבע כי בשל עבירות הזיוף אין בו אמון. הנאשם נעצר ונקבע שיש לסיים את ההליך בביהמ"ש השלום עד 3 חודשים (כדי שמעצר לא יהיה ארוך מידי או ארוך מהעונש שינתן לו)- הערער נדחה.</w:t>
      </w:r>
      <w:r w:rsidR="00C50D8F">
        <w:rPr>
          <w:rFonts w:cs="David" w:hint="cs"/>
          <w:rtl/>
        </w:rPr>
        <w:t xml:space="preserve"> י</w:t>
      </w:r>
      <w:r w:rsidR="00B75760" w:rsidRPr="00C50D8F">
        <w:rPr>
          <w:rFonts w:cs="David" w:hint="cs"/>
          <w:rtl/>
        </w:rPr>
        <w:t>ש כאן בעיה של אי מיצוי דין והליכים נגד עוברי עבירות השב"חים (שגם ככה משחררים אותם כי הם לא צפויים לקבל עונש מאסר ולכן יש ח</w:t>
      </w:r>
      <w:r w:rsidR="00C50D8F">
        <w:rPr>
          <w:rFonts w:cs="David" w:hint="cs"/>
          <w:rtl/>
        </w:rPr>
        <w:t>שש שזמן המעצר יעלה על זמן המאסר-</w:t>
      </w:r>
      <w:r w:rsidR="00B75760" w:rsidRPr="00C50D8F">
        <w:rPr>
          <w:rFonts w:cs="David" w:hint="cs"/>
          <w:rtl/>
        </w:rPr>
        <w:t xml:space="preserve"> העונש העיקרי וזה דבר לא רצוי ולא חוקתי).</w:t>
      </w:r>
    </w:p>
    <w:p w:rsidR="00C50D8F" w:rsidRPr="00630BF3" w:rsidRDefault="00630BF3" w:rsidP="004C764E">
      <w:pPr>
        <w:tabs>
          <w:tab w:val="left" w:pos="2462"/>
        </w:tabs>
        <w:contextualSpacing/>
        <w:jc w:val="both"/>
        <w:rPr>
          <w:rFonts w:cs="David" w:hint="cs"/>
          <w:rtl/>
        </w:rPr>
      </w:pPr>
      <w:r w:rsidRPr="00630BF3">
        <w:rPr>
          <w:rFonts w:cs="David" w:hint="cs"/>
          <w:b/>
          <w:bCs/>
          <w:u w:val="single"/>
          <w:rtl/>
        </w:rPr>
        <w:t>חזקת המסוכנות</w:t>
      </w:r>
      <w:r w:rsidRPr="0093652A">
        <w:rPr>
          <w:rFonts w:cs="David" w:hint="cs"/>
          <w:rtl/>
        </w:rPr>
        <w:t xml:space="preserve">: </w:t>
      </w:r>
      <w:r w:rsidR="00C50D8F" w:rsidRPr="0093652A">
        <w:rPr>
          <w:rFonts w:cs="David" w:hint="cs"/>
          <w:b/>
          <w:bCs/>
          <w:u w:val="single"/>
          <w:rtl/>
        </w:rPr>
        <w:t>ס' 21(א)1ג</w:t>
      </w:r>
      <w:r w:rsidR="00C50D8F" w:rsidRPr="00630BF3">
        <w:rPr>
          <w:rFonts w:cs="David" w:hint="cs"/>
          <w:rtl/>
        </w:rPr>
        <w:t xml:space="preserve">- </w:t>
      </w:r>
      <w:r w:rsidR="00C50D8F" w:rsidRPr="00630BF3">
        <w:rPr>
          <w:rFonts w:cs="David" w:hint="cs"/>
          <w:b/>
          <w:bCs/>
          <w:rtl/>
        </w:rPr>
        <w:t xml:space="preserve">חזקת מסוכנות </w:t>
      </w:r>
      <w:r w:rsidR="00C50D8F" w:rsidRPr="00630BF3">
        <w:rPr>
          <w:rFonts w:cs="David" w:hint="cs"/>
          <w:b/>
          <w:bCs/>
          <w:u w:val="single"/>
          <w:rtl/>
        </w:rPr>
        <w:t>הפוטרת את הצורך להוכיח את קיומה של העילה</w:t>
      </w:r>
      <w:r w:rsidR="00C50D8F" w:rsidRPr="00630BF3">
        <w:rPr>
          <w:rFonts w:cs="David" w:hint="cs"/>
          <w:rtl/>
        </w:rPr>
        <w:t xml:space="preserve">- 5 חלופות: הנאשם הואשם ב: 1) עבירה שדינה מיתה או מאסר עולם 2) עבירת ביטחון 3) עבירה לפי </w:t>
      </w:r>
      <w:proofErr w:type="spellStart"/>
      <w:r w:rsidR="00C50D8F" w:rsidRPr="00630BF3">
        <w:rPr>
          <w:rFonts w:cs="David" w:hint="cs"/>
          <w:rtl/>
        </w:rPr>
        <w:t>פק</w:t>
      </w:r>
      <w:proofErr w:type="spellEnd"/>
      <w:r w:rsidR="00C50D8F" w:rsidRPr="00630BF3">
        <w:rPr>
          <w:rFonts w:cs="David" w:hint="cs"/>
          <w:rtl/>
        </w:rPr>
        <w:t>' הסמים המסוכנים (למעט החזקה ושימוש עצמי) 4) עבירה שנעשתה באלימות חמורה/התאכזרות עם שימוש בנשק קר/חם 5) עבירת אלימות בבן משפחה. נטל ההוכחה לשכנע כי במקרה דנן יש לשחררו הוא על הנאשם.</w:t>
      </w:r>
    </w:p>
    <w:p w:rsidR="00630BF3" w:rsidRPr="00630BF3" w:rsidRDefault="00630BF3" w:rsidP="004C764E">
      <w:pPr>
        <w:pStyle w:val="P33"/>
        <w:spacing w:before="72"/>
        <w:ind w:left="0" w:right="0"/>
        <w:rPr>
          <w:rStyle w:val="default"/>
          <w:rFonts w:cs="David"/>
          <w:color w:val="FF0000"/>
          <w:sz w:val="22"/>
          <w:szCs w:val="22"/>
          <w:rtl/>
        </w:rPr>
      </w:pPr>
      <w:r>
        <w:rPr>
          <w:rStyle w:val="default"/>
          <w:rFonts w:cs="David" w:hint="cs"/>
          <w:color w:val="FF0000"/>
          <w:sz w:val="22"/>
          <w:szCs w:val="22"/>
          <w:rtl/>
        </w:rPr>
        <w:t>21.(א)(1)</w:t>
      </w:r>
      <w:r w:rsidRPr="00630BF3">
        <w:rPr>
          <w:rStyle w:val="default"/>
          <w:rFonts w:cs="David"/>
          <w:color w:val="FF0000"/>
          <w:sz w:val="22"/>
          <w:szCs w:val="22"/>
          <w:rtl/>
        </w:rPr>
        <w:t>(</w:t>
      </w:r>
      <w:r w:rsidRPr="00630BF3">
        <w:rPr>
          <w:rStyle w:val="default"/>
          <w:rFonts w:cs="David" w:hint="cs"/>
          <w:color w:val="FF0000"/>
          <w:sz w:val="22"/>
          <w:szCs w:val="22"/>
          <w:rtl/>
        </w:rPr>
        <w:t>ג)</w:t>
      </w:r>
      <w:r w:rsidRPr="00630BF3">
        <w:rPr>
          <w:rStyle w:val="default"/>
          <w:rFonts w:cs="David"/>
          <w:color w:val="FF0000"/>
          <w:sz w:val="22"/>
          <w:szCs w:val="22"/>
          <w:rtl/>
        </w:rPr>
        <w:tab/>
      </w:r>
      <w:r w:rsidRPr="00630BF3">
        <w:rPr>
          <w:rStyle w:val="default"/>
          <w:rFonts w:cs="David" w:hint="cs"/>
          <w:color w:val="FF0000"/>
          <w:sz w:val="22"/>
          <w:szCs w:val="22"/>
          <w:rtl/>
        </w:rPr>
        <w:t>הואשם הנאשם באחד מאלה:</w:t>
      </w:r>
    </w:p>
    <w:p w:rsidR="00630BF3" w:rsidRPr="00630BF3" w:rsidRDefault="00630BF3" w:rsidP="004C764E">
      <w:pPr>
        <w:pStyle w:val="P44"/>
        <w:spacing w:before="72"/>
        <w:ind w:left="1928" w:right="0"/>
        <w:rPr>
          <w:rStyle w:val="default"/>
          <w:rFonts w:cs="David"/>
          <w:color w:val="FF0000"/>
          <w:sz w:val="22"/>
          <w:szCs w:val="22"/>
          <w:rtl/>
        </w:rPr>
      </w:pPr>
      <w:r w:rsidRPr="00630BF3">
        <w:rPr>
          <w:rStyle w:val="default"/>
          <w:rFonts w:cs="David"/>
          <w:color w:val="FF0000"/>
          <w:sz w:val="22"/>
          <w:szCs w:val="22"/>
          <w:rtl/>
        </w:rPr>
        <w:t>(1)</w:t>
      </w:r>
      <w:r w:rsidRPr="00630BF3">
        <w:rPr>
          <w:rStyle w:val="default"/>
          <w:rFonts w:cs="David"/>
          <w:color w:val="FF0000"/>
          <w:sz w:val="22"/>
          <w:szCs w:val="22"/>
          <w:rtl/>
        </w:rPr>
        <w:tab/>
      </w:r>
      <w:r w:rsidRPr="00630BF3">
        <w:rPr>
          <w:rStyle w:val="default"/>
          <w:rFonts w:cs="David" w:hint="cs"/>
          <w:color w:val="FF0000"/>
          <w:sz w:val="22"/>
          <w:szCs w:val="22"/>
          <w:rtl/>
        </w:rPr>
        <w:t>עבירה שדינה מיתה או מאסר עולם;</w:t>
      </w:r>
    </w:p>
    <w:p w:rsidR="00630BF3" w:rsidRPr="00630BF3" w:rsidRDefault="00630BF3" w:rsidP="004C764E">
      <w:pPr>
        <w:pStyle w:val="P44"/>
        <w:spacing w:before="72"/>
        <w:ind w:left="1928" w:right="0"/>
        <w:rPr>
          <w:rStyle w:val="default"/>
          <w:rFonts w:cs="David"/>
          <w:color w:val="FF0000"/>
          <w:sz w:val="22"/>
          <w:szCs w:val="22"/>
          <w:rtl/>
        </w:rPr>
      </w:pPr>
      <w:r w:rsidRPr="00630BF3">
        <w:rPr>
          <w:rStyle w:val="default"/>
          <w:rFonts w:cs="David"/>
          <w:color w:val="FF0000"/>
          <w:sz w:val="22"/>
          <w:szCs w:val="22"/>
          <w:rtl/>
        </w:rPr>
        <w:t>(2)</w:t>
      </w:r>
      <w:r w:rsidRPr="00630BF3">
        <w:rPr>
          <w:rStyle w:val="default"/>
          <w:rFonts w:cs="David"/>
          <w:color w:val="FF0000"/>
          <w:sz w:val="22"/>
          <w:szCs w:val="22"/>
          <w:rtl/>
        </w:rPr>
        <w:tab/>
      </w:r>
      <w:r w:rsidRPr="00630BF3">
        <w:rPr>
          <w:rStyle w:val="default"/>
          <w:rFonts w:cs="David" w:hint="cs"/>
          <w:color w:val="FF0000"/>
          <w:sz w:val="22"/>
          <w:szCs w:val="22"/>
          <w:rtl/>
        </w:rPr>
        <w:t>עבירת בטחון כאמור בסעיף 35(ב);</w:t>
      </w:r>
    </w:p>
    <w:p w:rsidR="00630BF3" w:rsidRPr="00630BF3" w:rsidRDefault="00630BF3" w:rsidP="004C764E">
      <w:pPr>
        <w:pStyle w:val="P44"/>
        <w:spacing w:before="72"/>
        <w:ind w:left="1928" w:right="0"/>
        <w:rPr>
          <w:rStyle w:val="default"/>
          <w:rFonts w:cs="David"/>
          <w:color w:val="FF0000"/>
          <w:sz w:val="22"/>
          <w:szCs w:val="22"/>
          <w:rtl/>
        </w:rPr>
      </w:pPr>
      <w:r w:rsidRPr="00630BF3">
        <w:rPr>
          <w:rStyle w:val="default"/>
          <w:rFonts w:cs="David"/>
          <w:color w:val="FF0000"/>
          <w:sz w:val="22"/>
          <w:szCs w:val="22"/>
          <w:rtl/>
        </w:rPr>
        <w:t>(3)</w:t>
      </w:r>
      <w:r w:rsidRPr="00630BF3">
        <w:rPr>
          <w:rStyle w:val="default"/>
          <w:rFonts w:cs="David"/>
          <w:color w:val="FF0000"/>
          <w:sz w:val="22"/>
          <w:szCs w:val="22"/>
          <w:rtl/>
        </w:rPr>
        <w:tab/>
      </w:r>
      <w:r w:rsidRPr="00630BF3">
        <w:rPr>
          <w:rStyle w:val="default"/>
          <w:rFonts w:cs="David" w:hint="cs"/>
          <w:color w:val="FF0000"/>
          <w:sz w:val="22"/>
          <w:szCs w:val="22"/>
          <w:rtl/>
        </w:rPr>
        <w:t>עבירה לפי פקודת הסמים המ</w:t>
      </w:r>
      <w:r w:rsidRPr="00630BF3">
        <w:rPr>
          <w:rStyle w:val="default"/>
          <w:rFonts w:cs="David"/>
          <w:color w:val="FF0000"/>
          <w:sz w:val="22"/>
          <w:szCs w:val="22"/>
          <w:rtl/>
        </w:rPr>
        <w:t>ס</w:t>
      </w:r>
      <w:r w:rsidRPr="00630BF3">
        <w:rPr>
          <w:rStyle w:val="default"/>
          <w:rFonts w:cs="David" w:hint="cs"/>
          <w:color w:val="FF0000"/>
          <w:sz w:val="22"/>
          <w:szCs w:val="22"/>
          <w:rtl/>
        </w:rPr>
        <w:t>וכנים [נוסח חדש], תשל"ג</w:t>
      </w:r>
      <w:r w:rsidRPr="00630BF3">
        <w:rPr>
          <w:rStyle w:val="default"/>
          <w:rFonts w:cs="David"/>
          <w:color w:val="FF0000"/>
          <w:sz w:val="22"/>
          <w:szCs w:val="22"/>
          <w:rtl/>
        </w:rPr>
        <w:t>–</w:t>
      </w:r>
      <w:r w:rsidRPr="00630BF3">
        <w:rPr>
          <w:rStyle w:val="default"/>
          <w:rFonts w:cs="David" w:hint="cs"/>
          <w:color w:val="FF0000"/>
          <w:sz w:val="22"/>
          <w:szCs w:val="22"/>
          <w:rtl/>
        </w:rPr>
        <w:t>1973, למעט עבירה הנוגעת</w:t>
      </w:r>
      <w:r w:rsidRPr="00630BF3">
        <w:rPr>
          <w:color w:val="FF0000"/>
          <w:sz w:val="22"/>
          <w:szCs w:val="22"/>
          <w:rtl/>
        </w:rPr>
        <w:t> </w:t>
      </w:r>
      <w:r w:rsidRPr="00630BF3">
        <w:rPr>
          <w:rStyle w:val="default"/>
          <w:rFonts w:cs="David"/>
          <w:color w:val="FF0000"/>
          <w:sz w:val="22"/>
          <w:szCs w:val="22"/>
          <w:rtl/>
        </w:rPr>
        <w:t xml:space="preserve"> </w:t>
      </w:r>
      <w:r w:rsidRPr="00630BF3">
        <w:rPr>
          <w:rStyle w:val="default"/>
          <w:rFonts w:cs="David" w:hint="cs"/>
          <w:color w:val="FF0000"/>
          <w:sz w:val="22"/>
          <w:szCs w:val="22"/>
          <w:rtl/>
        </w:rPr>
        <w:t>לשימוש בסם או להחזקת סם לשימוש עצמי;</w:t>
      </w:r>
    </w:p>
    <w:p w:rsidR="00630BF3" w:rsidRPr="00630BF3" w:rsidRDefault="00630BF3" w:rsidP="004C764E">
      <w:pPr>
        <w:pStyle w:val="P44"/>
        <w:spacing w:before="72"/>
        <w:ind w:left="1928" w:right="0"/>
        <w:rPr>
          <w:rStyle w:val="default"/>
          <w:rFonts w:cs="David"/>
          <w:color w:val="FF0000"/>
          <w:sz w:val="22"/>
          <w:szCs w:val="22"/>
          <w:rtl/>
        </w:rPr>
      </w:pPr>
      <w:r w:rsidRPr="00630BF3">
        <w:rPr>
          <w:rStyle w:val="default"/>
          <w:rFonts w:cs="David"/>
          <w:color w:val="FF0000"/>
          <w:sz w:val="22"/>
          <w:szCs w:val="22"/>
          <w:rtl/>
        </w:rPr>
        <w:t>(4)</w:t>
      </w:r>
      <w:r w:rsidRPr="00630BF3">
        <w:rPr>
          <w:rStyle w:val="default"/>
          <w:rFonts w:cs="David"/>
          <w:color w:val="FF0000"/>
          <w:sz w:val="22"/>
          <w:szCs w:val="22"/>
          <w:rtl/>
        </w:rPr>
        <w:tab/>
      </w:r>
      <w:r w:rsidRPr="00630BF3">
        <w:rPr>
          <w:rStyle w:val="default"/>
          <w:rFonts w:cs="David" w:hint="cs"/>
          <w:color w:val="FF0000"/>
          <w:sz w:val="22"/>
          <w:szCs w:val="22"/>
          <w:rtl/>
        </w:rPr>
        <w:t>עבירה שנעשתה באלימות חמורה או</w:t>
      </w:r>
      <w:r w:rsidRPr="00630BF3">
        <w:rPr>
          <w:color w:val="FF0000"/>
          <w:sz w:val="22"/>
          <w:szCs w:val="22"/>
          <w:rtl/>
        </w:rPr>
        <w:t> </w:t>
      </w:r>
      <w:r w:rsidRPr="00630BF3">
        <w:rPr>
          <w:rStyle w:val="default"/>
          <w:rFonts w:cs="David"/>
          <w:color w:val="FF0000"/>
          <w:sz w:val="22"/>
          <w:szCs w:val="22"/>
          <w:rtl/>
        </w:rPr>
        <w:t xml:space="preserve"> </w:t>
      </w:r>
      <w:r w:rsidRPr="00630BF3">
        <w:rPr>
          <w:rStyle w:val="default"/>
          <w:rFonts w:cs="David" w:hint="cs"/>
          <w:color w:val="FF0000"/>
          <w:sz w:val="22"/>
          <w:szCs w:val="22"/>
          <w:rtl/>
        </w:rPr>
        <w:t>באכזריות או תוך שימוש בנשק קר או חם;</w:t>
      </w:r>
    </w:p>
    <w:p w:rsidR="00630BF3" w:rsidRPr="00630BF3" w:rsidRDefault="00630BF3" w:rsidP="004C764E">
      <w:pPr>
        <w:pStyle w:val="P44"/>
        <w:spacing w:before="72"/>
        <w:ind w:left="1928" w:right="0"/>
        <w:rPr>
          <w:rStyle w:val="default"/>
          <w:rFonts w:cs="David"/>
          <w:color w:val="FF0000"/>
          <w:sz w:val="22"/>
          <w:szCs w:val="22"/>
          <w:rtl/>
        </w:rPr>
      </w:pPr>
      <w:r w:rsidRPr="00630BF3">
        <w:rPr>
          <w:rStyle w:val="default"/>
          <w:rFonts w:cs="David"/>
          <w:color w:val="FF0000"/>
          <w:sz w:val="22"/>
          <w:szCs w:val="22"/>
          <w:rtl/>
        </w:rPr>
        <w:t>(5)</w:t>
      </w:r>
      <w:r w:rsidRPr="00630BF3">
        <w:rPr>
          <w:rStyle w:val="default"/>
          <w:rFonts w:cs="David"/>
          <w:color w:val="FF0000"/>
          <w:sz w:val="22"/>
          <w:szCs w:val="22"/>
          <w:rtl/>
        </w:rPr>
        <w:tab/>
      </w:r>
      <w:r w:rsidRPr="00630BF3">
        <w:rPr>
          <w:rStyle w:val="default"/>
          <w:rFonts w:cs="David" w:hint="cs"/>
          <w:color w:val="FF0000"/>
          <w:sz w:val="22"/>
          <w:szCs w:val="22"/>
          <w:rtl/>
        </w:rPr>
        <w:t>עבירת אלימות בבן משפחה כמשמעותו בחוק למניעת אלימות במשפחה, תשנ"א</w:t>
      </w:r>
      <w:r w:rsidRPr="00630BF3">
        <w:rPr>
          <w:rStyle w:val="default"/>
          <w:rFonts w:cs="David"/>
          <w:color w:val="FF0000"/>
          <w:sz w:val="22"/>
          <w:szCs w:val="22"/>
          <w:rtl/>
        </w:rPr>
        <w:t>–</w:t>
      </w:r>
      <w:r w:rsidRPr="00630BF3">
        <w:rPr>
          <w:rStyle w:val="default"/>
          <w:rFonts w:cs="David" w:hint="cs"/>
          <w:color w:val="FF0000"/>
          <w:sz w:val="22"/>
          <w:szCs w:val="22"/>
          <w:rtl/>
        </w:rPr>
        <w:t xml:space="preserve">1991, </w:t>
      </w:r>
    </w:p>
    <w:p w:rsidR="00630BF3" w:rsidRPr="00630BF3" w:rsidRDefault="00630BF3" w:rsidP="004C764E">
      <w:pPr>
        <w:pStyle w:val="P44"/>
        <w:spacing w:before="72"/>
        <w:ind w:left="1928" w:right="0"/>
        <w:rPr>
          <w:rStyle w:val="default"/>
          <w:rFonts w:cs="David"/>
          <w:color w:val="FF0000"/>
          <w:sz w:val="22"/>
          <w:szCs w:val="22"/>
          <w:u w:val="single"/>
          <w:rtl/>
        </w:rPr>
      </w:pPr>
      <w:r w:rsidRPr="00630BF3">
        <w:rPr>
          <w:rStyle w:val="default"/>
          <w:rFonts w:cs="David"/>
          <w:color w:val="FF0000"/>
          <w:sz w:val="22"/>
          <w:szCs w:val="22"/>
          <w:u w:val="single"/>
          <w:rtl/>
        </w:rPr>
        <w:t>ח</w:t>
      </w:r>
      <w:r w:rsidRPr="00630BF3">
        <w:rPr>
          <w:rStyle w:val="default"/>
          <w:rFonts w:cs="David" w:hint="cs"/>
          <w:color w:val="FF0000"/>
          <w:sz w:val="22"/>
          <w:szCs w:val="22"/>
          <w:u w:val="single"/>
          <w:rtl/>
        </w:rPr>
        <w:t>זקה כי מתקיימת העילה</w:t>
      </w:r>
      <w:r w:rsidRPr="00630BF3">
        <w:rPr>
          <w:rStyle w:val="default"/>
          <w:rFonts w:cs="David"/>
          <w:color w:val="FF0000"/>
          <w:sz w:val="22"/>
          <w:szCs w:val="22"/>
          <w:u w:val="single"/>
          <w:rtl/>
        </w:rPr>
        <w:t xml:space="preserve"> </w:t>
      </w:r>
      <w:r w:rsidRPr="00630BF3">
        <w:rPr>
          <w:rStyle w:val="default"/>
          <w:rFonts w:cs="David" w:hint="cs"/>
          <w:color w:val="FF0000"/>
          <w:sz w:val="22"/>
          <w:szCs w:val="22"/>
          <w:u w:val="single"/>
          <w:rtl/>
        </w:rPr>
        <w:t>האמורה בסעיף קטן (ב), אלא אם כן הוכיח הנאשם אחרת.</w:t>
      </w:r>
    </w:p>
    <w:p w:rsidR="00630BF3" w:rsidRPr="00630BF3" w:rsidRDefault="00630BF3" w:rsidP="004C764E">
      <w:pPr>
        <w:tabs>
          <w:tab w:val="left" w:pos="2462"/>
        </w:tabs>
        <w:contextualSpacing/>
        <w:jc w:val="both"/>
        <w:rPr>
          <w:rFonts w:cs="David" w:hint="cs"/>
          <w:rtl/>
        </w:rPr>
      </w:pPr>
    </w:p>
    <w:p w:rsidR="00B75760" w:rsidRPr="00630BF3" w:rsidRDefault="00C50D8F" w:rsidP="004C764E">
      <w:pPr>
        <w:jc w:val="both"/>
        <w:rPr>
          <w:rFonts w:cs="David"/>
          <w:rtl/>
        </w:rPr>
      </w:pPr>
      <w:r w:rsidRPr="00630BF3">
        <w:rPr>
          <w:rFonts w:cs="David" w:hint="cs"/>
          <w:b/>
          <w:bCs/>
          <w:color w:val="0070C0"/>
          <w:highlight w:val="yellow"/>
          <w:u w:val="single"/>
          <w:rtl/>
        </w:rPr>
        <w:t>בש"פ אמיר סרסור</w:t>
      </w:r>
      <w:r w:rsidRPr="00630BF3">
        <w:rPr>
          <w:rFonts w:cs="David" w:hint="cs"/>
          <w:color w:val="0070C0"/>
          <w:rtl/>
        </w:rPr>
        <w:t xml:space="preserve">- </w:t>
      </w:r>
      <w:r w:rsidRPr="00630BF3">
        <w:rPr>
          <w:rFonts w:cs="David" w:hint="cs"/>
          <w:b/>
          <w:bCs/>
          <w:color w:val="0070C0"/>
          <w:rtl/>
        </w:rPr>
        <w:t xml:space="preserve">בעבירה המקימה </w:t>
      </w:r>
      <w:r w:rsidRPr="00630BF3">
        <w:rPr>
          <w:rFonts w:cs="David" w:hint="cs"/>
          <w:b/>
          <w:bCs/>
          <w:color w:val="0070C0"/>
          <w:u w:val="single"/>
          <w:rtl/>
        </w:rPr>
        <w:t>חזקת</w:t>
      </w:r>
      <w:r w:rsidRPr="00630BF3">
        <w:rPr>
          <w:rFonts w:cs="David" w:hint="cs"/>
          <w:b/>
          <w:bCs/>
          <w:color w:val="0070C0"/>
          <w:rtl/>
        </w:rPr>
        <w:t xml:space="preserve"> מסוכנות עובר הנטל לנאשם להוכיח כי ניתן לתת בו אמון לשם שחרור לחלופה</w:t>
      </w:r>
      <w:r w:rsidRPr="00630BF3">
        <w:rPr>
          <w:rFonts w:cs="David" w:hint="cs"/>
          <w:color w:val="0070C0"/>
          <w:rtl/>
        </w:rPr>
        <w:t xml:space="preserve">. נאשם הועמד לדין באשמת רצח. </w:t>
      </w:r>
      <w:r w:rsidR="00630BF3" w:rsidRPr="00630BF3">
        <w:rPr>
          <w:rFonts w:cs="David" w:hint="cs"/>
          <w:color w:val="0070C0"/>
          <w:rtl/>
        </w:rPr>
        <w:t>ה</w:t>
      </w:r>
      <w:r w:rsidRPr="00630BF3">
        <w:rPr>
          <w:rFonts w:cs="David" w:hint="cs"/>
          <w:color w:val="0070C0"/>
          <w:rtl/>
        </w:rPr>
        <w:t>מחוזי</w:t>
      </w:r>
      <w:r w:rsidR="00630BF3" w:rsidRPr="00630BF3">
        <w:rPr>
          <w:rFonts w:cs="David" w:hint="cs"/>
          <w:color w:val="0070C0"/>
          <w:rtl/>
        </w:rPr>
        <w:t xml:space="preserve"> קבע</w:t>
      </w:r>
      <w:r w:rsidRPr="00630BF3">
        <w:rPr>
          <w:rFonts w:cs="David" w:hint="cs"/>
          <w:color w:val="0070C0"/>
          <w:rtl/>
        </w:rPr>
        <w:t xml:space="preserve"> מעצר. </w:t>
      </w:r>
      <w:r w:rsidRPr="00630BF3">
        <w:rPr>
          <w:rFonts w:cs="David" w:hint="cs"/>
          <w:color w:val="0070C0"/>
          <w:u w:val="single"/>
          <w:rtl/>
        </w:rPr>
        <w:t>העליון</w:t>
      </w:r>
      <w:r w:rsidRPr="00630BF3">
        <w:rPr>
          <w:rFonts w:cs="David" w:hint="cs"/>
          <w:color w:val="0070C0"/>
          <w:rtl/>
        </w:rPr>
        <w:t xml:space="preserve">: </w:t>
      </w:r>
      <w:proofErr w:type="spellStart"/>
      <w:r w:rsidRPr="00630BF3">
        <w:rPr>
          <w:rFonts w:cs="David" w:hint="cs"/>
          <w:color w:val="0070C0"/>
          <w:u w:val="single"/>
          <w:rtl/>
        </w:rPr>
        <w:t>הש</w:t>
      </w:r>
      <w:proofErr w:type="spellEnd"/>
      <w:r w:rsidRPr="00630BF3">
        <w:rPr>
          <w:rFonts w:cs="David" w:hint="cs"/>
          <w:color w:val="0070C0"/>
          <w:u w:val="single"/>
          <w:rtl/>
        </w:rPr>
        <w:t>' רובינשטיין</w:t>
      </w:r>
      <w:r w:rsidRPr="00630BF3">
        <w:rPr>
          <w:rFonts w:cs="David" w:hint="cs"/>
          <w:color w:val="0070C0"/>
          <w:rtl/>
        </w:rPr>
        <w:t xml:space="preserve">: </w:t>
      </w:r>
      <w:r w:rsidRPr="00630BF3">
        <w:rPr>
          <w:rFonts w:cs="David" w:hint="cs"/>
          <w:b/>
          <w:bCs/>
          <w:color w:val="0070C0"/>
          <w:rtl/>
        </w:rPr>
        <w:t>כאשר מתקיימת חזקת מסוכנות הנטל עובר אל הנאשם להוכיח חרף העבירה והחזקה החמורה יש לתת בו אמון</w:t>
      </w:r>
      <w:r w:rsidRPr="00630BF3">
        <w:rPr>
          <w:rFonts w:cs="David" w:hint="cs"/>
          <w:color w:val="0070C0"/>
          <w:rtl/>
        </w:rPr>
        <w:t xml:space="preserve">. הנאשם החליט לשמור על שתיקה למשך כל המעצר. </w:t>
      </w:r>
      <w:r w:rsidRPr="00630BF3">
        <w:rPr>
          <w:rFonts w:cs="David" w:hint="cs"/>
          <w:b/>
          <w:bCs/>
          <w:color w:val="0070C0"/>
          <w:rtl/>
        </w:rPr>
        <w:t xml:space="preserve">כאשר נאשם מחליט לשמור על זכות השתיקה זו עובדה המחזקת את הראיות נגדו, </w:t>
      </w:r>
      <w:r w:rsidRPr="00630BF3">
        <w:rPr>
          <w:rFonts w:cs="David" w:hint="cs"/>
          <w:color w:val="0070C0"/>
          <w:rtl/>
        </w:rPr>
        <w:t xml:space="preserve">במקרה דנן, החזקה לא נסתרה והנאשם יוותר במעצר. </w:t>
      </w:r>
      <w:r w:rsidRPr="00630BF3">
        <w:rPr>
          <w:rFonts w:cs="David" w:hint="cs"/>
          <w:color w:val="0070C0"/>
          <w:u w:val="single"/>
          <w:rtl/>
        </w:rPr>
        <w:t>חוסר שיתוף פעולה מוחלט לא סותר את החזקה</w:t>
      </w:r>
      <w:r w:rsidRPr="00630BF3">
        <w:rPr>
          <w:rFonts w:cs="David" w:hint="cs"/>
          <w:color w:val="0070C0"/>
          <w:rtl/>
        </w:rPr>
        <w:t>.</w:t>
      </w:r>
      <w:r w:rsidR="00630BF3" w:rsidRPr="00630BF3">
        <w:rPr>
          <w:rFonts w:cs="David" w:hint="cs"/>
          <w:color w:val="0070C0"/>
          <w:rtl/>
        </w:rPr>
        <w:t xml:space="preserve"> </w:t>
      </w:r>
      <w:r w:rsidRPr="00630BF3">
        <w:rPr>
          <w:rFonts w:cs="David" w:hint="cs"/>
          <w:b/>
          <w:bCs/>
          <w:color w:val="0070C0"/>
          <w:highlight w:val="yellow"/>
          <w:u w:val="single"/>
          <w:rtl/>
        </w:rPr>
        <w:t xml:space="preserve">בש"פ </w:t>
      </w:r>
      <w:proofErr w:type="spellStart"/>
      <w:r w:rsidRPr="00630BF3">
        <w:rPr>
          <w:rFonts w:cs="David" w:hint="cs"/>
          <w:b/>
          <w:bCs/>
          <w:color w:val="0070C0"/>
          <w:highlight w:val="yellow"/>
          <w:u w:val="single"/>
          <w:rtl/>
        </w:rPr>
        <w:t>עיסאם</w:t>
      </w:r>
      <w:proofErr w:type="spellEnd"/>
      <w:r w:rsidRPr="00630BF3">
        <w:rPr>
          <w:rFonts w:cs="David" w:hint="cs"/>
          <w:b/>
          <w:bCs/>
          <w:color w:val="0070C0"/>
          <w:highlight w:val="yellow"/>
          <w:u w:val="single"/>
          <w:rtl/>
        </w:rPr>
        <w:t xml:space="preserve"> </w:t>
      </w:r>
      <w:proofErr w:type="spellStart"/>
      <w:r w:rsidRPr="00630BF3">
        <w:rPr>
          <w:rFonts w:cs="David" w:hint="cs"/>
          <w:b/>
          <w:bCs/>
          <w:color w:val="0070C0"/>
          <w:highlight w:val="yellow"/>
          <w:u w:val="single"/>
          <w:rtl/>
        </w:rPr>
        <w:t>זחלאקה</w:t>
      </w:r>
      <w:proofErr w:type="spellEnd"/>
      <w:r w:rsidRPr="00630BF3">
        <w:rPr>
          <w:rFonts w:cs="David" w:hint="cs"/>
          <w:color w:val="0070C0"/>
          <w:rtl/>
        </w:rPr>
        <w:t>- הואשם בעבירת רצח</w:t>
      </w:r>
      <w:r w:rsidRPr="00630BF3">
        <w:rPr>
          <w:rFonts w:cs="David" w:hint="cs"/>
          <w:b/>
          <w:bCs/>
          <w:color w:val="0070C0"/>
          <w:rtl/>
        </w:rPr>
        <w:t>. בחינת אפשרות לשחרור לחלופה גם בעבירת רצח</w:t>
      </w:r>
      <w:r w:rsidRPr="00630BF3">
        <w:rPr>
          <w:rFonts w:cs="David" w:hint="cs"/>
          <w:color w:val="0070C0"/>
          <w:rtl/>
        </w:rPr>
        <w:t xml:space="preserve">. עבירת רצח שמקימה חזקת מסוכנות. הנאשם עבד בחנות תכשיטים והמנוח הגיע לחנות לצורך ביצוע שוד, </w:t>
      </w:r>
      <w:r w:rsidR="00630BF3" w:rsidRPr="00630BF3">
        <w:rPr>
          <w:rFonts w:cs="David" w:hint="cs"/>
          <w:color w:val="0070C0"/>
          <w:rtl/>
        </w:rPr>
        <w:t xml:space="preserve">קשר את הנאשם לכיסא והחל לגנוב. </w:t>
      </w:r>
      <w:r w:rsidRPr="00630BF3">
        <w:rPr>
          <w:rFonts w:cs="David" w:hint="cs"/>
          <w:color w:val="0070C0"/>
          <w:rtl/>
        </w:rPr>
        <w:t xml:space="preserve">אז בתגובה לכך, הנאשם ירה בו (בשודד) מתוך כוונה להרגו. לפי התנאים של הגנה עצמית, לא חלה ההגנה של הגנה עצמית. זו עבירה של מאסר עולם- החזקה קמה. </w:t>
      </w:r>
      <w:r w:rsidRPr="00630BF3">
        <w:rPr>
          <w:rFonts w:cs="David" w:hint="cs"/>
          <w:color w:val="0070C0"/>
          <w:u w:val="single"/>
          <w:rtl/>
        </w:rPr>
        <w:t>ביהמ"ש העליון קבע,</w:t>
      </w:r>
      <w:r w:rsidRPr="00630BF3">
        <w:rPr>
          <w:rFonts w:cs="David" w:hint="cs"/>
          <w:color w:val="0070C0"/>
          <w:rtl/>
        </w:rPr>
        <w:t xml:space="preserve"> הראיות לא בהכרח מבססות סיכוי סביר לרצח ואולי יסתפקו בהריגה. </w:t>
      </w:r>
      <w:r w:rsidRPr="00630BF3">
        <w:rPr>
          <w:rFonts w:cs="David" w:hint="cs"/>
          <w:b/>
          <w:bCs/>
          <w:color w:val="0070C0"/>
          <w:rtl/>
        </w:rPr>
        <w:t>גם כאשר קמה החזקה, חובה על ביהמ"ש לבחון האם הניתן להשיג את המטרה בחלופה למעצר</w:t>
      </w:r>
      <w:r w:rsidRPr="00630BF3">
        <w:rPr>
          <w:rFonts w:cs="David" w:hint="cs"/>
          <w:color w:val="0070C0"/>
          <w:rtl/>
        </w:rPr>
        <w:t xml:space="preserve">. לצורך בחינה זו  ביהמ"ש נדרש לשניים: 1. </w:t>
      </w:r>
      <w:r w:rsidR="00630BF3" w:rsidRPr="00630BF3">
        <w:rPr>
          <w:rFonts w:cs="David" w:hint="cs"/>
          <w:color w:val="0070C0"/>
          <w:rtl/>
        </w:rPr>
        <w:t xml:space="preserve">לבחון את אופיו של המעשה </w:t>
      </w:r>
      <w:r w:rsidR="00630BF3" w:rsidRPr="00630BF3">
        <w:rPr>
          <w:rFonts w:cs="David"/>
          <w:color w:val="0070C0"/>
          <w:rtl/>
        </w:rPr>
        <w:t>–</w:t>
      </w:r>
      <w:r w:rsidR="00630BF3" w:rsidRPr="00630BF3">
        <w:rPr>
          <w:rFonts w:cs="David" w:hint="cs"/>
          <w:color w:val="0070C0"/>
          <w:rtl/>
        </w:rPr>
        <w:t xml:space="preserve"> האם מדובר על מעשה בעל אופי אלים במיוחד (מיהות המעשה). </w:t>
      </w:r>
      <w:r w:rsidRPr="00630BF3">
        <w:rPr>
          <w:rFonts w:cs="David" w:hint="cs"/>
          <w:color w:val="0070C0"/>
          <w:rtl/>
        </w:rPr>
        <w:t xml:space="preserve">2. </w:t>
      </w:r>
      <w:r w:rsidR="00630BF3" w:rsidRPr="00630BF3">
        <w:rPr>
          <w:rFonts w:cs="David" w:hint="cs"/>
          <w:color w:val="0070C0"/>
          <w:rtl/>
        </w:rPr>
        <w:t xml:space="preserve">יש לבחון את אופיו ועברו של הנאשם (מהות העושה). </w:t>
      </w:r>
      <w:r w:rsidRPr="00630BF3">
        <w:rPr>
          <w:rFonts w:cs="David" w:hint="cs"/>
          <w:color w:val="0070C0"/>
          <w:rtl/>
        </w:rPr>
        <w:t xml:space="preserve">בנסיבות המיוחדות של האירוע: היה קשור, איומו עליו בנשק חם שדד אותו. רק שהנאשם היה נתון לאיום גדול הוא ירה בו. בנוסף היה בן 45, נורמטיבי, ללא עבר פלילי. הוחלט לשחרר אותו ממעצר כי </w:t>
      </w:r>
      <w:r w:rsidRPr="00630BF3">
        <w:rPr>
          <w:rFonts w:cs="David" w:hint="cs"/>
          <w:color w:val="0070C0"/>
          <w:u w:val="single"/>
          <w:rtl/>
        </w:rPr>
        <w:t>הסיכוי להישנות המעשים נמוך ביותר</w:t>
      </w:r>
      <w:r w:rsidR="00630BF3" w:rsidRPr="00630BF3">
        <w:rPr>
          <w:rFonts w:cs="David" w:hint="cs"/>
          <w:color w:val="0070C0"/>
          <w:u w:val="single"/>
          <w:rtl/>
        </w:rPr>
        <w:t xml:space="preserve"> (פעל במצב קיצוני במיוחד שלא סביר שיקרה שוב)</w:t>
      </w:r>
      <w:r w:rsidRPr="00630BF3">
        <w:rPr>
          <w:rFonts w:cs="David" w:hint="cs"/>
          <w:color w:val="0070C0"/>
          <w:u w:val="single"/>
          <w:rtl/>
        </w:rPr>
        <w:t xml:space="preserve"> ולכן השופט מורה להשתמש בחלופה</w:t>
      </w:r>
      <w:r w:rsidRPr="00630BF3">
        <w:rPr>
          <w:rFonts w:cs="David" w:hint="cs"/>
          <w:color w:val="0070C0"/>
          <w:rtl/>
        </w:rPr>
        <w:t>.</w:t>
      </w:r>
      <w:r w:rsidR="00630BF3" w:rsidRPr="00630BF3">
        <w:rPr>
          <w:rFonts w:cs="David" w:hint="cs"/>
          <w:color w:val="0070C0"/>
          <w:rtl/>
        </w:rPr>
        <w:t xml:space="preserve"> </w:t>
      </w:r>
      <w:r w:rsidRPr="00630BF3">
        <w:rPr>
          <w:rFonts w:cs="David" w:hint="cs"/>
          <w:rtl/>
        </w:rPr>
        <w:t xml:space="preserve">עילת המסוכנות היא לכאורה עילה של </w:t>
      </w:r>
      <w:r w:rsidRPr="00630BF3">
        <w:rPr>
          <w:rFonts w:cs="David" w:hint="cs"/>
          <w:b/>
          <w:bCs/>
          <w:rtl/>
        </w:rPr>
        <w:t>חומרת עבירה</w:t>
      </w:r>
      <w:r w:rsidRPr="00630BF3">
        <w:rPr>
          <w:rFonts w:cs="David" w:hint="cs"/>
          <w:rtl/>
        </w:rPr>
        <w:t xml:space="preserve"> שרק מקימה חזקה אך כל חזקה ניתנת לסתירה. אין עבירה שרק בשל חומרתה קמה עילת מעצר.</w:t>
      </w:r>
      <w:r w:rsidR="00630BF3" w:rsidRPr="00630BF3">
        <w:rPr>
          <w:rFonts w:cs="David" w:hint="cs"/>
          <w:rtl/>
        </w:rPr>
        <w:t xml:space="preserve"> </w:t>
      </w:r>
      <w:r w:rsidRPr="00630BF3">
        <w:rPr>
          <w:rFonts w:cs="David" w:hint="cs"/>
          <w:b/>
          <w:bCs/>
          <w:rtl/>
        </w:rPr>
        <w:t xml:space="preserve">עצם קיומה של חזקת מסוכנות מבוקרת, ולא כולם מסכימים איתה. </w:t>
      </w:r>
      <w:r w:rsidR="00630BF3" w:rsidRPr="00630BF3">
        <w:rPr>
          <w:rFonts w:cs="David" w:hint="cs"/>
          <w:b/>
          <w:bCs/>
          <w:u w:val="single"/>
          <w:rtl/>
        </w:rPr>
        <w:t>ב</w:t>
      </w:r>
      <w:r w:rsidRPr="00630BF3">
        <w:rPr>
          <w:rFonts w:cs="David" w:hint="cs"/>
          <w:b/>
          <w:bCs/>
          <w:u w:val="single"/>
          <w:rtl/>
        </w:rPr>
        <w:t xml:space="preserve">מאמר של </w:t>
      </w:r>
      <w:proofErr w:type="spellStart"/>
      <w:r w:rsidRPr="00630BF3">
        <w:rPr>
          <w:rFonts w:cs="David" w:hint="cs"/>
          <w:b/>
          <w:bCs/>
          <w:u w:val="single"/>
          <w:rtl/>
        </w:rPr>
        <w:t>קיטאי</w:t>
      </w:r>
      <w:proofErr w:type="spellEnd"/>
      <w:r w:rsidRPr="00630BF3">
        <w:rPr>
          <w:rFonts w:cs="David" w:hint="cs"/>
          <w:rtl/>
        </w:rPr>
        <w:t>-</w:t>
      </w:r>
      <w:r w:rsidR="00630BF3" w:rsidRPr="00630BF3">
        <w:rPr>
          <w:rFonts w:cs="David" w:hint="cs"/>
          <w:rtl/>
        </w:rPr>
        <w:t xml:space="preserve"> עולה</w:t>
      </w:r>
      <w:r w:rsidRPr="00630BF3">
        <w:rPr>
          <w:rFonts w:cs="David" w:hint="cs"/>
          <w:rtl/>
        </w:rPr>
        <w:t xml:space="preserve"> ביקורת על קיומה של החזקה: חזקת המסוכנות היא שריד לתקופה (לפני שנת 96 וחוק המעצרים)</w:t>
      </w:r>
      <w:r w:rsidR="00630BF3" w:rsidRPr="00630BF3">
        <w:rPr>
          <w:rFonts w:cs="David" w:hint="cs"/>
          <w:rtl/>
        </w:rPr>
        <w:t xml:space="preserve"> בה ראו בבחינת חומרת</w:t>
      </w:r>
      <w:r w:rsidRPr="00630BF3">
        <w:rPr>
          <w:rFonts w:cs="David" w:hint="cs"/>
          <w:rtl/>
        </w:rPr>
        <w:t xml:space="preserve"> העבירה עילת מעצר עצמאית.</w:t>
      </w:r>
      <w:r w:rsidR="00630BF3" w:rsidRPr="00630BF3">
        <w:rPr>
          <w:rFonts w:cs="David" w:hint="cs"/>
          <w:rtl/>
        </w:rPr>
        <w:t xml:space="preserve"> </w:t>
      </w:r>
      <w:r w:rsidRPr="00630BF3">
        <w:rPr>
          <w:rFonts w:cs="David" w:hint="cs"/>
          <w:rtl/>
        </w:rPr>
        <w:t>אולם המחוקק קבע כי חומרת העבירה אינה מהווה עילה למעצר בפני עצמה, לכן החזקה היא בלתי חוקתית, כי כל נעצר צריך להיבחן לאור מעשיו והנסיבות.</w:t>
      </w:r>
      <w:r w:rsidR="00B75760" w:rsidRPr="00630BF3">
        <w:rPr>
          <w:rFonts w:cs="David" w:hint="cs"/>
          <w:rtl/>
        </w:rPr>
        <w:t xml:space="preserve"> </w:t>
      </w:r>
    </w:p>
    <w:p w:rsidR="00D25D88" w:rsidRDefault="00D25D88" w:rsidP="004C764E">
      <w:pPr>
        <w:tabs>
          <w:tab w:val="left" w:pos="2462"/>
        </w:tabs>
        <w:contextualSpacing/>
        <w:jc w:val="both"/>
        <w:rPr>
          <w:rFonts w:cs="David" w:hint="cs"/>
          <w:rtl/>
        </w:rPr>
      </w:pPr>
      <w:r w:rsidRPr="00D25D88">
        <w:rPr>
          <w:rFonts w:cs="David" w:hint="cs"/>
          <w:b/>
          <w:bCs/>
          <w:u w:val="single"/>
          <w:rtl/>
        </w:rPr>
        <w:t>הצגת תיקי מב"ד (ממתין לבירור דין) בשלב המעצר</w:t>
      </w:r>
      <w:r w:rsidRPr="00D25D88">
        <w:rPr>
          <w:rFonts w:cs="David" w:hint="cs"/>
          <w:rtl/>
        </w:rPr>
        <w:t>-</w:t>
      </w:r>
      <w:r>
        <w:rPr>
          <w:rFonts w:cs="David" w:hint="cs"/>
          <w:rtl/>
        </w:rPr>
        <w:t xml:space="preserve"> </w:t>
      </w:r>
      <w:r w:rsidRPr="00D25D88">
        <w:rPr>
          <w:rFonts w:cs="David" w:hint="cs"/>
          <w:rtl/>
        </w:rPr>
        <w:t xml:space="preserve">מרגע שמוגשת תלונה נגד אדם, או שהמשטרה פותחת תיק נגד אדם, התיק הוא מב"ד עד לסוף ההליך (סגירת התיק /זיכוי או הרשעה). </w:t>
      </w:r>
      <w:proofErr w:type="spellStart"/>
      <w:r w:rsidRPr="00D25D88">
        <w:rPr>
          <w:rFonts w:cs="David" w:hint="cs"/>
          <w:rtl/>
        </w:rPr>
        <w:t>הססטוס</w:t>
      </w:r>
      <w:proofErr w:type="spellEnd"/>
      <w:r w:rsidRPr="00D25D88">
        <w:rPr>
          <w:rFonts w:cs="David" w:hint="cs"/>
          <w:rtl/>
        </w:rPr>
        <w:t xml:space="preserve"> של החשוד- כבר לא יהיה חשוד, או שבסוף יש הכרעת דין והחשוד יזוכה או יורשע</w:t>
      </w:r>
      <w:r>
        <w:rPr>
          <w:rFonts w:cs="David" w:hint="cs"/>
          <w:rtl/>
        </w:rPr>
        <w:t xml:space="preserve">. </w:t>
      </w:r>
      <w:r w:rsidRPr="00D25D88">
        <w:rPr>
          <w:rFonts w:cs="David" w:hint="cs"/>
          <w:u w:val="single"/>
          <w:rtl/>
        </w:rPr>
        <w:t>פלט מב"ד הינו חלק ממרשם פלילי. 3 קטגוריות במרשם הפלילי</w:t>
      </w:r>
      <w:r w:rsidRPr="00D25D88">
        <w:rPr>
          <w:rFonts w:cs="David" w:hint="cs"/>
          <w:rtl/>
        </w:rPr>
        <w:t>: 1) הרשעות קודמות 2) תיקי מב"ד 3) תיקים קדומים סגורים ("לא קיימים" כי העניין לא התנהל בביהמ"ש).</w:t>
      </w:r>
      <w:r>
        <w:rPr>
          <w:rFonts w:cs="David" w:hint="cs"/>
          <w:rtl/>
        </w:rPr>
        <w:t xml:space="preserve"> </w:t>
      </w:r>
      <w:r w:rsidRPr="00D25D88">
        <w:rPr>
          <w:rFonts w:cs="David" w:hint="cs"/>
          <w:rtl/>
        </w:rPr>
        <w:t>תיקים סג</w:t>
      </w:r>
      <w:r>
        <w:rPr>
          <w:rFonts w:cs="David" w:hint="cs"/>
          <w:rtl/>
        </w:rPr>
        <w:t>ו</w:t>
      </w:r>
      <w:r w:rsidRPr="00D25D88">
        <w:rPr>
          <w:rFonts w:cs="David" w:hint="cs"/>
          <w:rtl/>
        </w:rPr>
        <w:t xml:space="preserve">רים כאילו "לא קיימים" ואף אחד לא רואה אותם, הרשעות קודמות בוודאי שניתן להשתמש בהן, השאלה היא לגבי </w:t>
      </w:r>
      <w:r w:rsidRPr="00D25D88">
        <w:rPr>
          <w:rFonts w:cs="David" w:hint="cs"/>
          <w:rtl/>
        </w:rPr>
        <w:lastRenderedPageBreak/>
        <w:t xml:space="preserve">תיקי </w:t>
      </w:r>
      <w:proofErr w:type="spellStart"/>
      <w:r w:rsidRPr="00D25D88">
        <w:rPr>
          <w:rFonts w:cs="David" w:hint="cs"/>
          <w:rtl/>
        </w:rPr>
        <w:t>מב"דים</w:t>
      </w:r>
      <w:proofErr w:type="spellEnd"/>
      <w:r w:rsidRPr="00D25D88">
        <w:rPr>
          <w:rFonts w:cs="David" w:hint="cs"/>
          <w:rtl/>
        </w:rPr>
        <w:t>.</w:t>
      </w:r>
      <w:r>
        <w:rPr>
          <w:rFonts w:cs="David" w:hint="cs"/>
          <w:rtl/>
        </w:rPr>
        <w:t xml:space="preserve"> </w:t>
      </w:r>
      <w:r>
        <w:rPr>
          <w:rFonts w:cs="David" w:hint="cs"/>
          <w:b/>
          <w:bCs/>
          <w:rtl/>
        </w:rPr>
        <w:t>ל</w:t>
      </w:r>
      <w:r w:rsidRPr="00D25D88">
        <w:rPr>
          <w:rFonts w:cs="David" w:hint="cs"/>
          <w:b/>
          <w:bCs/>
          <w:rtl/>
        </w:rPr>
        <w:t xml:space="preserve">תיקי מב"ד יכולה להיות רלוונטיות גדולה בהליך המעצר- לשופט </w:t>
      </w:r>
      <w:r w:rsidRPr="00D25D88">
        <w:rPr>
          <w:rFonts w:cs="David" w:hint="cs"/>
          <w:b/>
          <w:bCs/>
          <w:u w:val="single"/>
          <w:rtl/>
        </w:rPr>
        <w:t>לצורך הערכת המסוכנות</w:t>
      </w:r>
      <w:r w:rsidRPr="00D25D88">
        <w:rPr>
          <w:rFonts w:cs="David" w:hint="cs"/>
          <w:b/>
          <w:bCs/>
          <w:rtl/>
        </w:rPr>
        <w:t xml:space="preserve"> של האדם</w:t>
      </w:r>
      <w:r w:rsidRPr="00D25D88">
        <w:rPr>
          <w:rFonts w:cs="David" w:hint="cs"/>
          <w:rtl/>
        </w:rPr>
        <w:t xml:space="preserve">. מנגד, למדינה זה יכול לקדם את המסקנה שהאיש מסוכן, </w:t>
      </w:r>
      <w:r w:rsidRPr="00D25D88">
        <w:rPr>
          <w:rFonts w:cs="David" w:hint="cs"/>
          <w:b/>
          <w:bCs/>
          <w:rtl/>
        </w:rPr>
        <w:t>אך יש לזכור שאלו תיקים שעדיין לא התבררו בביהמ"ש</w:t>
      </w:r>
      <w:r w:rsidRPr="00D25D88">
        <w:rPr>
          <w:rFonts w:cs="David" w:hint="cs"/>
          <w:rtl/>
        </w:rPr>
        <w:t xml:space="preserve">- האם זה מה שייטה את הכף וישלח את האדם למעצר? יש לעשות הבחנה בין התיקים השונים- </w:t>
      </w:r>
      <w:proofErr w:type="spellStart"/>
      <w:r w:rsidRPr="00D25D88">
        <w:rPr>
          <w:rFonts w:cs="David" w:hint="cs"/>
          <w:b/>
          <w:bCs/>
          <w:rtl/>
        </w:rPr>
        <w:t>הסטטוס</w:t>
      </w:r>
      <w:proofErr w:type="spellEnd"/>
      <w:r w:rsidRPr="00D25D88">
        <w:rPr>
          <w:rFonts w:cs="David" w:hint="cs"/>
          <w:b/>
          <w:bCs/>
          <w:rtl/>
        </w:rPr>
        <w:t xml:space="preserve"> של החשוד רלוונטי</w:t>
      </w:r>
      <w:r w:rsidRPr="00D25D88">
        <w:rPr>
          <w:rFonts w:cs="David" w:hint="cs"/>
          <w:rtl/>
        </w:rPr>
        <w:t xml:space="preserve">: יש רק חשדות והחקירה בתחילתה, או שהנאשם ערב הכרעת דין. </w:t>
      </w:r>
      <w:r w:rsidRPr="00D25D88">
        <w:rPr>
          <w:rFonts w:cs="David" w:hint="cs"/>
          <w:b/>
          <w:bCs/>
          <w:highlight w:val="yellow"/>
          <w:u w:val="single"/>
          <w:rtl/>
        </w:rPr>
        <w:t>בש"פ 6718/06 פלוני נ' מ"י</w:t>
      </w:r>
      <w:r w:rsidRPr="00D25D88">
        <w:rPr>
          <w:rFonts w:cs="David" w:hint="cs"/>
          <w:rtl/>
        </w:rPr>
        <w:t xml:space="preserve">- למרות שככלל ראוי שבביהמ"ש תוצג תמונה מלאה אודות האדם העומד בפניו, ביהמ"ש לא יתיר הגשת תיקי מב"ד בשל החשש שאין ראיות לכאורה או תיקים שנסגרו, ועצם חלוף הזמן מקהה את המשקל שיש לתת לעברות המצוינות בפלט. הכלל: </w:t>
      </w:r>
      <w:r w:rsidRPr="00D25D88">
        <w:rPr>
          <w:rFonts w:cs="David" w:hint="cs"/>
          <w:b/>
          <w:bCs/>
          <w:rtl/>
        </w:rPr>
        <w:t>פלט מב"ד לא יוגש למעט מקרים חריגים ביותר, אם בכלל</w:t>
      </w:r>
      <w:r w:rsidRPr="00D25D88">
        <w:rPr>
          <w:rFonts w:cs="David" w:hint="cs"/>
          <w:rtl/>
        </w:rPr>
        <w:t xml:space="preserve">, יחד עם זאת, </w:t>
      </w:r>
      <w:r w:rsidRPr="00D25D88">
        <w:rPr>
          <w:rFonts w:cs="David" w:hint="cs"/>
          <w:b/>
          <w:bCs/>
          <w:u w:val="single"/>
          <w:rtl/>
        </w:rPr>
        <w:t>חריג:</w:t>
      </w:r>
      <w:r w:rsidRPr="00D25D88">
        <w:rPr>
          <w:rFonts w:cs="David" w:hint="cs"/>
          <w:rtl/>
        </w:rPr>
        <w:t xml:space="preserve"> </w:t>
      </w:r>
      <w:r w:rsidRPr="00D25D88">
        <w:rPr>
          <w:rFonts w:cs="David" w:hint="cs"/>
          <w:b/>
          <w:bCs/>
          <w:rtl/>
        </w:rPr>
        <w:t>וככל שהתביעה מבקשת להסתמך על תיקי מב"ד משמעות</w:t>
      </w:r>
      <w:r>
        <w:rPr>
          <w:rFonts w:cs="David" w:hint="cs"/>
          <w:b/>
          <w:bCs/>
          <w:rtl/>
        </w:rPr>
        <w:t>י</w:t>
      </w:r>
      <w:r w:rsidRPr="00D25D88">
        <w:rPr>
          <w:rFonts w:cs="David" w:hint="cs"/>
          <w:b/>
          <w:bCs/>
          <w:rtl/>
        </w:rPr>
        <w:t xml:space="preserve">ים לצורך הוכחת עילת המעצר </w:t>
      </w:r>
      <w:r w:rsidRPr="00D25D88">
        <w:rPr>
          <w:rFonts w:cs="David"/>
          <w:b/>
          <w:bCs/>
          <w:rtl/>
        </w:rPr>
        <w:t>–</w:t>
      </w:r>
      <w:r w:rsidRPr="00D25D88">
        <w:rPr>
          <w:rFonts w:cs="David" w:hint="cs"/>
          <w:b/>
          <w:bCs/>
          <w:rtl/>
        </w:rPr>
        <w:t xml:space="preserve"> עליה להזמין את התיקים לעיין בהם ולהתרשם לגבי ממשות הראיות שבהם. רק אם התובע מתרשם הוא יכול </w:t>
      </w:r>
      <w:r w:rsidRPr="00D25D88">
        <w:rPr>
          <w:rFonts w:cs="David" w:hint="cs"/>
          <w:b/>
          <w:bCs/>
          <w:u w:val="single"/>
          <w:rtl/>
        </w:rPr>
        <w:t>להציג את התיקים עצמם ולא את הפלט</w:t>
      </w:r>
      <w:r w:rsidRPr="00D25D88">
        <w:rPr>
          <w:rFonts w:cs="David" w:hint="cs"/>
          <w:b/>
          <w:bCs/>
          <w:rtl/>
        </w:rPr>
        <w:t xml:space="preserve"> כדי שביהמ"ש יכול להתרשם בעצמו.</w:t>
      </w:r>
      <w:r w:rsidRPr="00D25D88">
        <w:rPr>
          <w:rFonts w:cs="David" w:hint="cs"/>
          <w:b/>
          <w:bCs/>
          <w:u w:val="single"/>
          <w:rtl/>
        </w:rPr>
        <w:t xml:space="preserve"> חריג</w:t>
      </w:r>
      <w:r w:rsidRPr="00D25D88">
        <w:rPr>
          <w:rFonts w:cs="David" w:hint="cs"/>
          <w:rtl/>
        </w:rPr>
        <w:t xml:space="preserve">: </w:t>
      </w:r>
      <w:r w:rsidRPr="00D25D88">
        <w:rPr>
          <w:rFonts w:cs="David" w:hint="cs"/>
          <w:b/>
          <w:bCs/>
          <w:rtl/>
        </w:rPr>
        <w:t>הצגת הפלט כשהנאשם טוען שלא התקיימו נגדו חקירות בתקופה מסוימת, ואז המדינה יכולה להגיש תיקי מב"ד לצורך הזמה (הפרכה) של טענת הנאשם</w:t>
      </w:r>
      <w:r w:rsidRPr="00D25D88">
        <w:rPr>
          <w:rFonts w:cs="David" w:hint="cs"/>
          <w:rtl/>
        </w:rPr>
        <w:t xml:space="preserve"> (מציינים את העובדה שהוא נחקר). השיקולים: ביהמ"ש לא יושפע מהצהרות שקריות של הנאשם, ומנגד מעבר פלילי של הנאשם.</w:t>
      </w:r>
    </w:p>
    <w:p w:rsidR="00D25D88" w:rsidRDefault="00D25D88" w:rsidP="004C764E">
      <w:pPr>
        <w:tabs>
          <w:tab w:val="left" w:pos="2462"/>
        </w:tabs>
        <w:contextualSpacing/>
        <w:jc w:val="both"/>
        <w:rPr>
          <w:rFonts w:cs="David" w:hint="cs"/>
          <w:rtl/>
        </w:rPr>
      </w:pPr>
    </w:p>
    <w:p w:rsidR="00430D86" w:rsidRDefault="009F6241" w:rsidP="004C764E">
      <w:pPr>
        <w:tabs>
          <w:tab w:val="left" w:pos="2462"/>
        </w:tabs>
        <w:contextualSpacing/>
        <w:jc w:val="both"/>
        <w:rPr>
          <w:rFonts w:cs="David" w:hint="cs"/>
          <w:rtl/>
        </w:rPr>
      </w:pPr>
      <w:r w:rsidRPr="00D25D88">
        <w:rPr>
          <w:rFonts w:cs="David" w:hint="cs"/>
          <w:b/>
          <w:bCs/>
          <w:u w:val="single"/>
          <w:rtl/>
        </w:rPr>
        <w:t>שער שלישי</w:t>
      </w:r>
      <w:r w:rsidR="001742CE" w:rsidRPr="00D25D88">
        <w:rPr>
          <w:rFonts w:cs="David" w:hint="cs"/>
          <w:b/>
          <w:bCs/>
          <w:u w:val="single"/>
          <w:rtl/>
        </w:rPr>
        <w:t>:</w:t>
      </w:r>
      <w:r w:rsidRPr="00D25D88">
        <w:rPr>
          <w:rFonts w:cs="David" w:hint="cs"/>
          <w:b/>
          <w:bCs/>
          <w:u w:val="single"/>
          <w:rtl/>
        </w:rPr>
        <w:t xml:space="preserve"> חלופת מעצר</w:t>
      </w:r>
      <w:r w:rsidR="001742CE" w:rsidRPr="00D25D88">
        <w:rPr>
          <w:rFonts w:cs="David" w:hint="cs"/>
          <w:u w:val="single"/>
          <w:rtl/>
        </w:rPr>
        <w:t xml:space="preserve"> (חובה)</w:t>
      </w:r>
      <w:r w:rsidRPr="00D25D88">
        <w:rPr>
          <w:rFonts w:cs="David" w:hint="cs"/>
          <w:rtl/>
        </w:rPr>
        <w:t xml:space="preserve">- </w:t>
      </w:r>
      <w:r w:rsidR="008A5F6B" w:rsidRPr="00D25D88">
        <w:rPr>
          <w:rFonts w:cs="David" w:hint="cs"/>
          <w:rtl/>
        </w:rPr>
        <w:t xml:space="preserve">לפי </w:t>
      </w:r>
      <w:r w:rsidR="008A5F6B" w:rsidRPr="00D25D88">
        <w:rPr>
          <w:rFonts w:cs="David" w:hint="cs"/>
          <w:b/>
          <w:bCs/>
          <w:rtl/>
        </w:rPr>
        <w:t>ס' 21(ב)(1)</w:t>
      </w:r>
      <w:r w:rsidR="008A5F6B" w:rsidRPr="00D25D88">
        <w:rPr>
          <w:rFonts w:cs="David" w:hint="cs"/>
          <w:rtl/>
        </w:rPr>
        <w:t xml:space="preserve"> </w:t>
      </w:r>
      <w:r w:rsidRPr="00D25D88">
        <w:rPr>
          <w:rFonts w:cs="David" w:hint="cs"/>
          <w:rtl/>
        </w:rPr>
        <w:t xml:space="preserve">החלטת מעצר ממש בפועל תעשה רק כאשר לא ניתן להשיג את מטרת המעצר בדרך של שחרור בערובה או תנאי שחרור אחרים שפגיעתם בחירות הנאשם פחותה- </w:t>
      </w:r>
      <w:r w:rsidR="001742CE" w:rsidRPr="00D25D88">
        <w:rPr>
          <w:rFonts w:cs="David" w:hint="cs"/>
          <w:rtl/>
        </w:rPr>
        <w:t>ביהמ"ש</w:t>
      </w:r>
      <w:r w:rsidRPr="00D25D88">
        <w:rPr>
          <w:rFonts w:cs="David" w:hint="cs"/>
          <w:rtl/>
        </w:rPr>
        <w:t xml:space="preserve"> צריך לנמק בהחלטה עצמה מדוע והאם קיימת איזו שהיא אפשרות שתשיג את מטרת המעצר בדרך שפוגעת פחות בנאשם.</w:t>
      </w:r>
      <w:r w:rsidR="001742CE" w:rsidRPr="00D25D88">
        <w:rPr>
          <w:rFonts w:cs="David" w:hint="cs"/>
          <w:rtl/>
        </w:rPr>
        <w:t xml:space="preserve"> </w:t>
      </w:r>
      <w:r w:rsidRPr="00D25D88">
        <w:rPr>
          <w:rFonts w:cs="David" w:hint="cs"/>
          <w:rtl/>
        </w:rPr>
        <w:t>כאשר עסוקים בפגיעה בחירות, אז זה רלוונטי לא רק לשאלה אם לעצור או לא, אלא אם מחליטים לשחרר</w:t>
      </w:r>
      <w:r w:rsidR="001742CE" w:rsidRPr="00D25D88">
        <w:rPr>
          <w:rFonts w:cs="David" w:hint="cs"/>
          <w:rtl/>
        </w:rPr>
        <w:t>, אז</w:t>
      </w:r>
      <w:r w:rsidRPr="00D25D88">
        <w:rPr>
          <w:rFonts w:cs="David" w:hint="cs"/>
          <w:rtl/>
        </w:rPr>
        <w:t xml:space="preserve"> באילו נסיבות</w:t>
      </w:r>
      <w:r w:rsidR="001742CE" w:rsidRPr="00D25D88">
        <w:rPr>
          <w:rFonts w:cs="David" w:hint="cs"/>
          <w:rtl/>
        </w:rPr>
        <w:t>?</w:t>
      </w:r>
      <w:r w:rsidRPr="00D25D88">
        <w:rPr>
          <w:rFonts w:cs="David" w:hint="cs"/>
          <w:rtl/>
        </w:rPr>
        <w:t xml:space="preserve"> מעצר בית חלקי</w:t>
      </w:r>
      <w:r w:rsidR="001742CE" w:rsidRPr="00D25D88">
        <w:rPr>
          <w:rFonts w:cs="David" w:hint="cs"/>
          <w:rtl/>
        </w:rPr>
        <w:t xml:space="preserve">, מעצר חלקי בלילה </w:t>
      </w:r>
      <w:proofErr w:type="spellStart"/>
      <w:r w:rsidR="001742CE" w:rsidRPr="00D25D88">
        <w:rPr>
          <w:rFonts w:cs="David" w:hint="cs"/>
          <w:rtl/>
        </w:rPr>
        <w:t>וכו</w:t>
      </w:r>
      <w:proofErr w:type="spellEnd"/>
      <w:r w:rsidR="001742CE" w:rsidRPr="00D25D88">
        <w:rPr>
          <w:rFonts w:cs="David" w:hint="cs"/>
          <w:rtl/>
        </w:rPr>
        <w:t>'.</w:t>
      </w:r>
      <w:r w:rsidRPr="00D25D88">
        <w:rPr>
          <w:rFonts w:cs="David" w:hint="cs"/>
          <w:rtl/>
        </w:rPr>
        <w:t xml:space="preserve"> </w:t>
      </w:r>
      <w:r w:rsidR="008A5F6B" w:rsidRPr="00D25D88">
        <w:rPr>
          <w:rFonts w:cs="David" w:hint="cs"/>
          <w:b/>
          <w:bCs/>
          <w:rtl/>
        </w:rPr>
        <w:t>יש לבחון באופן אפקטיבי חלופת מעצר שהיא</w:t>
      </w:r>
      <w:r w:rsidR="008A5F6B" w:rsidRPr="00630BF3">
        <w:rPr>
          <w:rFonts w:cs="David" w:hint="cs"/>
          <w:b/>
          <w:bCs/>
          <w:rtl/>
        </w:rPr>
        <w:t xml:space="preserve"> פחות פוגענית ולהורות על שחרור בתנאים פחות פוגעניים כאשר הדבר מתאים מבחינת תכליות החוק. </w:t>
      </w:r>
      <w:r w:rsidRPr="00630BF3">
        <w:rPr>
          <w:rFonts w:cs="David" w:hint="cs"/>
          <w:color w:val="FF0000"/>
          <w:rtl/>
        </w:rPr>
        <w:t>ס' 21</w:t>
      </w:r>
      <w:r w:rsidR="006301D5" w:rsidRPr="00630BF3">
        <w:rPr>
          <w:rFonts w:cs="David" w:hint="cs"/>
          <w:color w:val="FF0000"/>
          <w:rtl/>
        </w:rPr>
        <w:t xml:space="preserve"> (ה)</w:t>
      </w:r>
      <w:r w:rsidRPr="00630BF3">
        <w:rPr>
          <w:rFonts w:cs="David"/>
          <w:color w:val="FF0000"/>
          <w:rtl/>
        </w:rPr>
        <w:t xml:space="preserve">  </w:t>
      </w:r>
      <w:r w:rsidRPr="00630BF3">
        <w:rPr>
          <w:rFonts w:cs="David" w:hint="cs"/>
          <w:b/>
          <w:bCs/>
          <w:color w:val="FF0000"/>
          <w:rtl/>
        </w:rPr>
        <w:t>צו</w:t>
      </w:r>
      <w:r w:rsidRPr="00630BF3">
        <w:rPr>
          <w:rFonts w:cs="David"/>
          <w:b/>
          <w:bCs/>
          <w:color w:val="FF0000"/>
          <w:rtl/>
        </w:rPr>
        <w:t xml:space="preserve"> </w:t>
      </w:r>
      <w:r w:rsidRPr="00630BF3">
        <w:rPr>
          <w:rFonts w:cs="David" w:hint="cs"/>
          <w:b/>
          <w:bCs/>
          <w:color w:val="FF0000"/>
          <w:rtl/>
        </w:rPr>
        <w:t>מעצר</w:t>
      </w:r>
      <w:r w:rsidRPr="00630BF3">
        <w:rPr>
          <w:rFonts w:cs="David"/>
          <w:color w:val="FF0000"/>
          <w:rtl/>
        </w:rPr>
        <w:t xml:space="preserve"> </w:t>
      </w:r>
      <w:r w:rsidRPr="00630BF3">
        <w:rPr>
          <w:rFonts w:cs="David" w:hint="cs"/>
          <w:color w:val="FF0000"/>
          <w:rtl/>
        </w:rPr>
        <w:t>לפי</w:t>
      </w:r>
      <w:r w:rsidRPr="00630BF3">
        <w:rPr>
          <w:rFonts w:cs="David"/>
          <w:color w:val="FF0000"/>
          <w:rtl/>
        </w:rPr>
        <w:t xml:space="preserve"> </w:t>
      </w:r>
      <w:r w:rsidRPr="00630BF3">
        <w:rPr>
          <w:rFonts w:cs="David" w:hint="cs"/>
          <w:color w:val="FF0000"/>
          <w:rtl/>
        </w:rPr>
        <w:t>סעיף</w:t>
      </w:r>
      <w:r w:rsidRPr="00630BF3">
        <w:rPr>
          <w:rFonts w:cs="David"/>
          <w:color w:val="FF0000"/>
          <w:rtl/>
        </w:rPr>
        <w:t xml:space="preserve"> </w:t>
      </w:r>
      <w:r w:rsidRPr="00630BF3">
        <w:rPr>
          <w:rFonts w:cs="David" w:hint="cs"/>
          <w:color w:val="FF0000"/>
          <w:rtl/>
        </w:rPr>
        <w:t>זה</w:t>
      </w:r>
      <w:r w:rsidRPr="00630BF3">
        <w:rPr>
          <w:rFonts w:cs="David"/>
          <w:color w:val="FF0000"/>
          <w:rtl/>
        </w:rPr>
        <w:t xml:space="preserve"> </w:t>
      </w:r>
      <w:r w:rsidRPr="00630BF3">
        <w:rPr>
          <w:rFonts w:cs="David" w:hint="cs"/>
          <w:color w:val="FF0000"/>
          <w:rtl/>
        </w:rPr>
        <w:t>יעמוד</w:t>
      </w:r>
      <w:r w:rsidRPr="00630BF3">
        <w:rPr>
          <w:rFonts w:cs="David"/>
          <w:color w:val="FF0000"/>
          <w:rtl/>
        </w:rPr>
        <w:t xml:space="preserve"> </w:t>
      </w:r>
      <w:r w:rsidRPr="00630BF3">
        <w:rPr>
          <w:rFonts w:cs="David" w:hint="cs"/>
          <w:color w:val="FF0000"/>
          <w:rtl/>
        </w:rPr>
        <w:t>בתוקפו</w:t>
      </w:r>
      <w:r w:rsidRPr="00630BF3">
        <w:rPr>
          <w:rFonts w:cs="David"/>
          <w:color w:val="FF0000"/>
          <w:rtl/>
        </w:rPr>
        <w:t xml:space="preserve"> </w:t>
      </w:r>
      <w:r w:rsidRPr="00630BF3">
        <w:rPr>
          <w:rFonts w:cs="David" w:hint="cs"/>
          <w:color w:val="FF0000"/>
          <w:rtl/>
        </w:rPr>
        <w:t>עד</w:t>
      </w:r>
      <w:r w:rsidRPr="00630BF3">
        <w:rPr>
          <w:rFonts w:cs="David"/>
          <w:color w:val="FF0000"/>
          <w:rtl/>
        </w:rPr>
        <w:t xml:space="preserve"> </w:t>
      </w:r>
      <w:r w:rsidRPr="00630BF3">
        <w:rPr>
          <w:rFonts w:cs="David" w:hint="cs"/>
          <w:color w:val="FF0000"/>
          <w:rtl/>
        </w:rPr>
        <w:t>למתן</w:t>
      </w:r>
      <w:r w:rsidRPr="00630BF3">
        <w:rPr>
          <w:rFonts w:cs="David"/>
          <w:color w:val="FF0000"/>
          <w:rtl/>
        </w:rPr>
        <w:t xml:space="preserve"> </w:t>
      </w:r>
      <w:r w:rsidRPr="00630BF3">
        <w:rPr>
          <w:rFonts w:cs="David" w:hint="cs"/>
          <w:color w:val="FF0000"/>
          <w:rtl/>
        </w:rPr>
        <w:t>פסק</w:t>
      </w:r>
      <w:r w:rsidRPr="00630BF3">
        <w:rPr>
          <w:rFonts w:cs="David"/>
          <w:color w:val="FF0000"/>
          <w:rtl/>
        </w:rPr>
        <w:t xml:space="preserve"> </w:t>
      </w:r>
      <w:r w:rsidRPr="00630BF3">
        <w:rPr>
          <w:rFonts w:cs="David" w:hint="cs"/>
          <w:color w:val="FF0000"/>
          <w:rtl/>
        </w:rPr>
        <w:t>הדין</w:t>
      </w:r>
      <w:r w:rsidRPr="00630BF3">
        <w:rPr>
          <w:rFonts w:cs="David"/>
          <w:color w:val="FF0000"/>
          <w:rtl/>
        </w:rPr>
        <w:t xml:space="preserve">, </w:t>
      </w:r>
      <w:r w:rsidRPr="00630BF3">
        <w:rPr>
          <w:rFonts w:cs="David" w:hint="cs"/>
          <w:color w:val="FF0000"/>
          <w:rtl/>
        </w:rPr>
        <w:t>א</w:t>
      </w:r>
      <w:r w:rsidRPr="00C50D8F">
        <w:rPr>
          <w:rFonts w:cs="David" w:hint="cs"/>
          <w:color w:val="FF0000"/>
          <w:rtl/>
        </w:rPr>
        <w:t>לא</w:t>
      </w:r>
      <w:r w:rsidRPr="00C50D8F">
        <w:rPr>
          <w:rFonts w:cs="David"/>
          <w:color w:val="FF0000"/>
          <w:rtl/>
        </w:rPr>
        <w:t xml:space="preserve"> </w:t>
      </w:r>
      <w:r w:rsidRPr="00C50D8F">
        <w:rPr>
          <w:rFonts w:cs="David" w:hint="cs"/>
          <w:color w:val="FF0000"/>
          <w:rtl/>
        </w:rPr>
        <w:t>אם</w:t>
      </w:r>
      <w:r w:rsidRPr="00C50D8F">
        <w:rPr>
          <w:rFonts w:cs="David"/>
          <w:color w:val="FF0000"/>
          <w:rtl/>
        </w:rPr>
        <w:t xml:space="preserve"> </w:t>
      </w:r>
      <w:r w:rsidRPr="00C50D8F">
        <w:rPr>
          <w:rFonts w:cs="David" w:hint="cs"/>
          <w:color w:val="FF0000"/>
          <w:rtl/>
        </w:rPr>
        <w:t>כן</w:t>
      </w:r>
      <w:r w:rsidRPr="00C50D8F">
        <w:rPr>
          <w:rFonts w:cs="David"/>
          <w:color w:val="FF0000"/>
          <w:rtl/>
        </w:rPr>
        <w:t xml:space="preserve"> </w:t>
      </w:r>
      <w:r w:rsidRPr="00C50D8F">
        <w:rPr>
          <w:rFonts w:cs="David" w:hint="cs"/>
          <w:color w:val="FF0000"/>
          <w:rtl/>
        </w:rPr>
        <w:t>קבע</w:t>
      </w:r>
      <w:r w:rsidRPr="00C50D8F">
        <w:rPr>
          <w:rFonts w:cs="David"/>
          <w:color w:val="FF0000"/>
          <w:rtl/>
        </w:rPr>
        <w:t xml:space="preserve"> </w:t>
      </w:r>
      <w:r w:rsidRPr="00C50D8F">
        <w:rPr>
          <w:rFonts w:cs="David" w:hint="cs"/>
          <w:color w:val="FF0000"/>
          <w:rtl/>
        </w:rPr>
        <w:t>בית</w:t>
      </w:r>
      <w:r w:rsidRPr="00C50D8F">
        <w:rPr>
          <w:rFonts w:cs="David"/>
          <w:color w:val="FF0000"/>
          <w:rtl/>
        </w:rPr>
        <w:t xml:space="preserve"> </w:t>
      </w:r>
      <w:r w:rsidRPr="00C50D8F">
        <w:rPr>
          <w:rFonts w:cs="David" w:hint="cs"/>
          <w:color w:val="FF0000"/>
          <w:rtl/>
        </w:rPr>
        <w:t>המשפט</w:t>
      </w:r>
      <w:r w:rsidRPr="00C50D8F">
        <w:rPr>
          <w:rFonts w:cs="David"/>
          <w:color w:val="FF0000"/>
          <w:rtl/>
        </w:rPr>
        <w:t xml:space="preserve"> </w:t>
      </w:r>
      <w:r w:rsidRPr="00C50D8F">
        <w:rPr>
          <w:rFonts w:cs="David" w:hint="cs"/>
          <w:color w:val="FF0000"/>
          <w:rtl/>
        </w:rPr>
        <w:t>אחרת</w:t>
      </w:r>
      <w:r w:rsidRPr="00C50D8F">
        <w:rPr>
          <w:rFonts w:cs="David"/>
          <w:color w:val="FF0000"/>
          <w:rtl/>
        </w:rPr>
        <w:t xml:space="preserve">; </w:t>
      </w:r>
      <w:r w:rsidRPr="00C50D8F">
        <w:rPr>
          <w:rFonts w:cs="David" w:hint="cs"/>
          <w:color w:val="FF0000"/>
          <w:rtl/>
        </w:rPr>
        <w:t>על</w:t>
      </w:r>
      <w:r w:rsidRPr="00C50D8F">
        <w:rPr>
          <w:rFonts w:cs="David"/>
          <w:color w:val="FF0000"/>
          <w:rtl/>
        </w:rPr>
        <w:t xml:space="preserve"> </w:t>
      </w:r>
      <w:r w:rsidRPr="00C50D8F">
        <w:rPr>
          <w:rFonts w:cs="David" w:hint="cs"/>
          <w:color w:val="FF0000"/>
          <w:rtl/>
        </w:rPr>
        <w:t>צו</w:t>
      </w:r>
      <w:r w:rsidRPr="00C50D8F">
        <w:rPr>
          <w:rFonts w:cs="David"/>
          <w:color w:val="FF0000"/>
          <w:rtl/>
        </w:rPr>
        <w:t xml:space="preserve"> </w:t>
      </w:r>
      <w:r w:rsidRPr="00C50D8F">
        <w:rPr>
          <w:rFonts w:cs="David" w:hint="cs"/>
          <w:color w:val="FF0000"/>
          <w:rtl/>
        </w:rPr>
        <w:t>מעצר</w:t>
      </w:r>
      <w:r w:rsidRPr="00C50D8F">
        <w:rPr>
          <w:rFonts w:cs="David"/>
          <w:color w:val="FF0000"/>
          <w:rtl/>
        </w:rPr>
        <w:t xml:space="preserve"> </w:t>
      </w:r>
      <w:r w:rsidRPr="00C50D8F">
        <w:rPr>
          <w:rFonts w:cs="David" w:hint="cs"/>
          <w:color w:val="FF0000"/>
          <w:rtl/>
        </w:rPr>
        <w:t>לפי</w:t>
      </w:r>
      <w:r w:rsidRPr="00C50D8F">
        <w:rPr>
          <w:rFonts w:cs="David"/>
          <w:color w:val="FF0000"/>
          <w:rtl/>
        </w:rPr>
        <w:t xml:space="preserve"> </w:t>
      </w:r>
      <w:r w:rsidRPr="00C50D8F">
        <w:rPr>
          <w:rFonts w:cs="David" w:hint="cs"/>
          <w:color w:val="FF0000"/>
          <w:rtl/>
        </w:rPr>
        <w:t>סעיף</w:t>
      </w:r>
      <w:r w:rsidRPr="00C50D8F">
        <w:rPr>
          <w:rFonts w:cs="David"/>
          <w:color w:val="FF0000"/>
          <w:rtl/>
        </w:rPr>
        <w:t xml:space="preserve"> </w:t>
      </w:r>
      <w:r w:rsidRPr="00C50D8F">
        <w:rPr>
          <w:rFonts w:cs="David" w:hint="cs"/>
          <w:color w:val="FF0000"/>
          <w:rtl/>
        </w:rPr>
        <w:t>זה</w:t>
      </w:r>
      <w:r w:rsidRPr="00C50D8F">
        <w:rPr>
          <w:rFonts w:cs="David"/>
          <w:color w:val="FF0000"/>
          <w:rtl/>
        </w:rPr>
        <w:t xml:space="preserve"> </w:t>
      </w:r>
      <w:r w:rsidRPr="00C50D8F">
        <w:rPr>
          <w:rFonts w:cs="David" w:hint="cs"/>
          <w:color w:val="FF0000"/>
          <w:rtl/>
        </w:rPr>
        <w:t>לא</w:t>
      </w:r>
      <w:r w:rsidRPr="00C50D8F">
        <w:rPr>
          <w:rFonts w:cs="David"/>
          <w:color w:val="FF0000"/>
          <w:rtl/>
        </w:rPr>
        <w:t xml:space="preserve"> </w:t>
      </w:r>
      <w:r w:rsidRPr="00C50D8F">
        <w:rPr>
          <w:rFonts w:cs="David" w:hint="cs"/>
          <w:color w:val="FF0000"/>
          <w:rtl/>
        </w:rPr>
        <w:t>יחולו</w:t>
      </w:r>
      <w:r w:rsidRPr="00C50D8F">
        <w:rPr>
          <w:rFonts w:cs="David"/>
          <w:color w:val="FF0000"/>
          <w:rtl/>
        </w:rPr>
        <w:t xml:space="preserve"> </w:t>
      </w:r>
      <w:r w:rsidRPr="00C50D8F">
        <w:rPr>
          <w:rFonts w:cs="David" w:hint="cs"/>
          <w:color w:val="FF0000"/>
          <w:rtl/>
        </w:rPr>
        <w:t>הוראות</w:t>
      </w:r>
      <w:r w:rsidRPr="00C50D8F">
        <w:rPr>
          <w:rFonts w:cs="David"/>
          <w:color w:val="FF0000"/>
          <w:rtl/>
        </w:rPr>
        <w:t xml:space="preserve"> </w:t>
      </w:r>
      <w:r w:rsidRPr="00C50D8F">
        <w:rPr>
          <w:rFonts w:cs="David" w:hint="cs"/>
          <w:color w:val="FF0000"/>
          <w:rtl/>
        </w:rPr>
        <w:t>סעיף</w:t>
      </w:r>
      <w:r w:rsidRPr="00C50D8F">
        <w:rPr>
          <w:rFonts w:cs="David"/>
          <w:color w:val="FF0000"/>
          <w:rtl/>
        </w:rPr>
        <w:t xml:space="preserve"> 20.</w:t>
      </w:r>
      <w:r w:rsidR="006301D5" w:rsidRPr="00C50D8F">
        <w:rPr>
          <w:rFonts w:cs="David" w:hint="cs"/>
          <w:rtl/>
        </w:rPr>
        <w:t xml:space="preserve"> הצו </w:t>
      </w:r>
      <w:r w:rsidRPr="00C50D8F">
        <w:rPr>
          <w:rFonts w:cs="David" w:hint="cs"/>
          <w:rtl/>
        </w:rPr>
        <w:t xml:space="preserve">חורץ את דינו של אותו אדם- מעצר עד סוף ההליכים העצור ישוחרר רק אם בימ"ש ישוב וידון בשאלה או עד שיקבע גזר הדין. </w:t>
      </w:r>
      <w:r w:rsidR="00430D86" w:rsidRPr="00430D86">
        <w:rPr>
          <w:rFonts w:cs="David" w:hint="cs"/>
          <w:rtl/>
        </w:rPr>
        <w:t xml:space="preserve">סעיף </w:t>
      </w:r>
      <w:r w:rsidR="00430D86" w:rsidRPr="00430D86">
        <w:rPr>
          <w:rFonts w:cs="David" w:hint="cs"/>
          <w:b/>
          <w:bCs/>
          <w:rtl/>
        </w:rPr>
        <w:t>שסתום</w:t>
      </w:r>
      <w:r w:rsidR="00430D86" w:rsidRPr="00430D86">
        <w:rPr>
          <w:rFonts w:cs="David" w:hint="cs"/>
          <w:rtl/>
        </w:rPr>
        <w:t xml:space="preserve"> </w:t>
      </w:r>
      <w:r w:rsidR="00430D86">
        <w:rPr>
          <w:rFonts w:cs="David" w:hint="cs"/>
          <w:rtl/>
        </w:rPr>
        <w:t xml:space="preserve">21(ב)(1) </w:t>
      </w:r>
      <w:r w:rsidR="00430D86" w:rsidRPr="00430D86">
        <w:rPr>
          <w:rFonts w:cs="David" w:hint="cs"/>
          <w:rtl/>
        </w:rPr>
        <w:t xml:space="preserve">מחייב את ביהמ"ש: </w:t>
      </w:r>
    </w:p>
    <w:p w:rsidR="00430D86" w:rsidRDefault="00430D86" w:rsidP="004C764E">
      <w:pPr>
        <w:pStyle w:val="a3"/>
        <w:numPr>
          <w:ilvl w:val="0"/>
          <w:numId w:val="4"/>
        </w:numPr>
        <w:tabs>
          <w:tab w:val="left" w:pos="2462"/>
        </w:tabs>
        <w:jc w:val="both"/>
        <w:rPr>
          <w:rFonts w:cs="David" w:hint="cs"/>
        </w:rPr>
      </w:pPr>
      <w:r w:rsidRPr="00430D86">
        <w:rPr>
          <w:rFonts w:cs="David" w:hint="cs"/>
          <w:rtl/>
        </w:rPr>
        <w:t>בחינה אקטיבית של אפשרות השגת המעצר באמצעי פחות פוגעני</w:t>
      </w:r>
    </w:p>
    <w:p w:rsidR="00430D86" w:rsidRDefault="00430D86" w:rsidP="004C764E">
      <w:pPr>
        <w:pStyle w:val="a3"/>
        <w:numPr>
          <w:ilvl w:val="0"/>
          <w:numId w:val="4"/>
        </w:numPr>
        <w:tabs>
          <w:tab w:val="left" w:pos="2462"/>
        </w:tabs>
        <w:jc w:val="both"/>
        <w:rPr>
          <w:rFonts w:cs="David" w:hint="cs"/>
        </w:rPr>
      </w:pPr>
      <w:r w:rsidRPr="00430D86">
        <w:rPr>
          <w:rFonts w:cs="David" w:hint="cs"/>
          <w:rtl/>
        </w:rPr>
        <w:t xml:space="preserve">להורות על שחרור פחות פוגעני כאשר הדבר ניתן בהתאם לתכליות החוק. </w:t>
      </w:r>
    </w:p>
    <w:p w:rsidR="00430D86" w:rsidRPr="00430D86" w:rsidRDefault="00430D86" w:rsidP="004C764E">
      <w:pPr>
        <w:tabs>
          <w:tab w:val="left" w:pos="2462"/>
        </w:tabs>
        <w:jc w:val="both"/>
        <w:rPr>
          <w:rFonts w:cs="David" w:hint="cs"/>
          <w:rtl/>
        </w:rPr>
      </w:pPr>
      <w:r w:rsidRPr="00430D86">
        <w:rPr>
          <w:rFonts w:cs="David" w:hint="cs"/>
          <w:rtl/>
        </w:rPr>
        <w:t>ביהמ"ש רשאי להורות על המעצר כאשר השתכנע שלא קיימת חלופה שתשיג את חלופת המעצר.</w:t>
      </w:r>
      <w:r>
        <w:rPr>
          <w:rFonts w:cs="David" w:hint="cs"/>
          <w:rtl/>
        </w:rPr>
        <w:t xml:space="preserve"> הקושי</w:t>
      </w:r>
      <w:r w:rsidRPr="00430D86">
        <w:rPr>
          <w:rFonts w:cs="David" w:hint="cs"/>
          <w:rtl/>
        </w:rPr>
        <w:t xml:space="preserve"> בחלופת מעצר</w:t>
      </w:r>
      <w:r>
        <w:rPr>
          <w:rFonts w:cs="David" w:hint="cs"/>
          <w:rtl/>
        </w:rPr>
        <w:t xml:space="preserve"> הוא</w:t>
      </w:r>
      <w:r w:rsidRPr="00430D86">
        <w:rPr>
          <w:rFonts w:cs="David" w:hint="cs"/>
          <w:rtl/>
        </w:rPr>
        <w:t xml:space="preserve"> </w:t>
      </w:r>
      <w:r>
        <w:rPr>
          <w:rFonts w:cs="David" w:hint="cs"/>
          <w:rtl/>
        </w:rPr>
        <w:t>ש</w:t>
      </w:r>
      <w:r w:rsidRPr="00430D86">
        <w:rPr>
          <w:rFonts w:cs="David" w:hint="cs"/>
          <w:rtl/>
        </w:rPr>
        <w:t xml:space="preserve">מדובר בצמצום סיכון, ולא באיון מוחלט של  הסיכון. צמצום סיכון הוא עניין הסתברותי ולא מוחלט- </w:t>
      </w:r>
      <w:r w:rsidRPr="00430D86">
        <w:rPr>
          <w:rFonts w:cs="David" w:hint="cs"/>
          <w:b/>
          <w:bCs/>
          <w:rtl/>
        </w:rPr>
        <w:t>מהי ההסתברות הראויה שביהמ"ש נדרש ליישם שבהתקיימותה ביהמ"ש יורה על שחרור בתנאים</w:t>
      </w:r>
      <w:r w:rsidRPr="00430D86">
        <w:rPr>
          <w:rFonts w:cs="David" w:hint="cs"/>
          <w:rtl/>
        </w:rPr>
        <w:t xml:space="preserve">? כל עניין נבחן לגופו, אין תשובה לכך בפסיקה. ביהמ"ש נדרש לבחון באופן קונקרטי את שאלת השחרור, וצריך לבחון את הערכת הסיכון לגבי כל נאשם העומד לפניו. </w:t>
      </w:r>
      <w:r w:rsidRPr="00430D86">
        <w:rPr>
          <w:rFonts w:cs="David" w:hint="cs"/>
          <w:b/>
          <w:bCs/>
          <w:u w:val="single"/>
          <w:rtl/>
        </w:rPr>
        <w:t>פרמטרים</w:t>
      </w:r>
      <w:r w:rsidRPr="00430D86">
        <w:rPr>
          <w:rFonts w:cs="David" w:hint="cs"/>
          <w:u w:val="single"/>
          <w:rtl/>
        </w:rPr>
        <w:t xml:space="preserve"> </w:t>
      </w:r>
      <w:r w:rsidRPr="00430D86">
        <w:rPr>
          <w:rFonts w:cs="David" w:hint="cs"/>
          <w:b/>
          <w:bCs/>
          <w:u w:val="single"/>
          <w:rtl/>
        </w:rPr>
        <w:t>רבים מעורבים בהערכת סיכון העולה מאדם</w:t>
      </w:r>
      <w:r w:rsidRPr="00430D86">
        <w:rPr>
          <w:rFonts w:cs="David" w:hint="cs"/>
          <w:rtl/>
        </w:rPr>
        <w:t>:</w:t>
      </w:r>
    </w:p>
    <w:p w:rsidR="00430D86" w:rsidRPr="00430D86" w:rsidRDefault="00430D86" w:rsidP="004C764E">
      <w:pPr>
        <w:pStyle w:val="a3"/>
        <w:numPr>
          <w:ilvl w:val="0"/>
          <w:numId w:val="41"/>
        </w:numPr>
        <w:tabs>
          <w:tab w:val="left" w:pos="2462"/>
        </w:tabs>
        <w:jc w:val="both"/>
        <w:rPr>
          <w:rFonts w:cs="David" w:hint="cs"/>
          <w:rtl/>
        </w:rPr>
      </w:pPr>
      <w:r w:rsidRPr="00430D86">
        <w:rPr>
          <w:rFonts w:cs="David" w:hint="cs"/>
          <w:b/>
          <w:bCs/>
          <w:rtl/>
        </w:rPr>
        <w:t>מהות וטיב מעשי העבירה</w:t>
      </w:r>
      <w:r w:rsidRPr="00430D86">
        <w:rPr>
          <w:rFonts w:cs="David" w:hint="cs"/>
          <w:rtl/>
        </w:rPr>
        <w:t>, מאפייני הנאשם, עבר פלילי, יצא ממסגרות, משתכר באופן תדיר, מתחבר לנוער שוליים, צורך סמים, מובטל.</w:t>
      </w:r>
    </w:p>
    <w:p w:rsidR="00430D86" w:rsidRPr="00430D86" w:rsidRDefault="00430D86" w:rsidP="004C764E">
      <w:pPr>
        <w:pStyle w:val="a3"/>
        <w:numPr>
          <w:ilvl w:val="0"/>
          <w:numId w:val="41"/>
        </w:numPr>
        <w:tabs>
          <w:tab w:val="left" w:pos="2462"/>
        </w:tabs>
        <w:jc w:val="both"/>
        <w:rPr>
          <w:rFonts w:cs="David" w:hint="cs"/>
        </w:rPr>
      </w:pPr>
      <w:r w:rsidRPr="00430D86">
        <w:rPr>
          <w:rFonts w:cs="David" w:hint="cs"/>
          <w:b/>
          <w:bCs/>
          <w:rtl/>
        </w:rPr>
        <w:t>מסוכנות כללית או קונקרטית לאדם ספציפי</w:t>
      </w:r>
    </w:p>
    <w:p w:rsidR="00430D86" w:rsidRDefault="00430D86" w:rsidP="004C764E">
      <w:pPr>
        <w:pStyle w:val="a3"/>
        <w:numPr>
          <w:ilvl w:val="0"/>
          <w:numId w:val="41"/>
        </w:numPr>
        <w:tabs>
          <w:tab w:val="left" w:pos="2462"/>
        </w:tabs>
        <w:jc w:val="both"/>
        <w:rPr>
          <w:rFonts w:cs="David" w:hint="cs"/>
        </w:rPr>
      </w:pPr>
      <w:r>
        <w:rPr>
          <w:rFonts w:cs="David" w:hint="cs"/>
          <w:b/>
          <w:bCs/>
          <w:rtl/>
        </w:rPr>
        <w:t>טי</w:t>
      </w:r>
      <w:r w:rsidRPr="00430D86">
        <w:rPr>
          <w:rFonts w:cs="David" w:hint="cs"/>
          <w:b/>
          <w:bCs/>
          <w:rtl/>
        </w:rPr>
        <w:t>בן של החלופות שמוצעות</w:t>
      </w:r>
      <w:r w:rsidRPr="00430D86">
        <w:rPr>
          <w:rFonts w:cs="David" w:hint="cs"/>
          <w:rtl/>
        </w:rPr>
        <w:t>- מי המפקחים, כמה ניתן לסמוך עליהם- כי בידיהם מפקידים את היכולת המעשית לפקח על הנאשם במקום הממסד.</w:t>
      </w:r>
    </w:p>
    <w:p w:rsidR="00430D86" w:rsidRPr="00430D86" w:rsidRDefault="00430D86" w:rsidP="004C764E">
      <w:pPr>
        <w:pStyle w:val="a3"/>
        <w:numPr>
          <w:ilvl w:val="0"/>
          <w:numId w:val="41"/>
        </w:numPr>
        <w:tabs>
          <w:tab w:val="left" w:pos="2462"/>
        </w:tabs>
        <w:jc w:val="both"/>
        <w:rPr>
          <w:rFonts w:cs="David" w:hint="cs"/>
        </w:rPr>
      </w:pPr>
      <w:r w:rsidRPr="00430D86">
        <w:rPr>
          <w:rFonts w:cs="David" w:hint="cs"/>
          <w:b/>
          <w:bCs/>
          <w:rtl/>
        </w:rPr>
        <w:t xml:space="preserve">התרשמת </w:t>
      </w:r>
      <w:r w:rsidRPr="00430D86">
        <w:rPr>
          <w:rFonts w:cs="David" w:hint="cs"/>
          <w:b/>
          <w:bCs/>
          <w:u w:val="single"/>
          <w:rtl/>
        </w:rPr>
        <w:t xml:space="preserve">בלתי אמצעית </w:t>
      </w:r>
      <w:r w:rsidRPr="00430D86">
        <w:rPr>
          <w:rFonts w:cs="David" w:hint="cs"/>
          <w:b/>
          <w:bCs/>
          <w:rtl/>
        </w:rPr>
        <w:t>של ביהמ"ש מהנאשם והמפקחים</w:t>
      </w:r>
    </w:p>
    <w:p w:rsidR="00430D86" w:rsidRDefault="00430D86" w:rsidP="004C764E">
      <w:pPr>
        <w:pStyle w:val="a3"/>
        <w:numPr>
          <w:ilvl w:val="0"/>
          <w:numId w:val="41"/>
        </w:numPr>
        <w:tabs>
          <w:tab w:val="left" w:pos="2462"/>
        </w:tabs>
        <w:jc w:val="both"/>
        <w:rPr>
          <w:rFonts w:cs="David" w:hint="cs"/>
        </w:rPr>
      </w:pPr>
      <w:r w:rsidRPr="00430D86">
        <w:rPr>
          <w:rFonts w:cs="David" w:hint="cs"/>
          <w:b/>
          <w:bCs/>
          <w:rtl/>
        </w:rPr>
        <w:t>משך הזמן של נאשם במעצר כאמצעי מרתיע עבורו</w:t>
      </w:r>
      <w:r w:rsidRPr="00430D86">
        <w:rPr>
          <w:rFonts w:cs="David" w:hint="cs"/>
          <w:rtl/>
        </w:rPr>
        <w:t xml:space="preserve">- ככל שחולף הזמן האיזונים משתנים, וגם מתוך הנחה שהמעצר היווה אמצעי הרתעה משמעותי עבורו. </w:t>
      </w:r>
    </w:p>
    <w:p w:rsidR="00430D86" w:rsidRPr="00430D86" w:rsidRDefault="00430D86" w:rsidP="004C764E">
      <w:pPr>
        <w:tabs>
          <w:tab w:val="left" w:pos="2462"/>
        </w:tabs>
        <w:jc w:val="both"/>
        <w:rPr>
          <w:rFonts w:cs="David" w:hint="cs"/>
          <w:rtl/>
        </w:rPr>
      </w:pPr>
      <w:r w:rsidRPr="00430D86">
        <w:rPr>
          <w:rFonts w:cs="David" w:hint="cs"/>
          <w:b/>
          <w:bCs/>
          <w:u w:val="single"/>
          <w:rtl/>
        </w:rPr>
        <w:t>הרצח של מעיין ספיר</w:t>
      </w:r>
      <w:r w:rsidR="00287413" w:rsidRPr="00287413">
        <w:rPr>
          <w:rFonts w:cs="David" w:hint="cs"/>
          <w:rtl/>
        </w:rPr>
        <w:t>-</w:t>
      </w:r>
      <w:r w:rsidRPr="00430D86">
        <w:rPr>
          <w:rFonts w:cs="David" w:hint="cs"/>
          <w:rtl/>
        </w:rPr>
        <w:t xml:space="preserve"> קטין </w:t>
      </w:r>
      <w:r w:rsidR="00287413">
        <w:rPr>
          <w:rFonts w:cs="David" w:hint="cs"/>
          <w:rtl/>
        </w:rPr>
        <w:t xml:space="preserve">ביצע בנערה עבירות מין ורצח אותה ברחובות. </w:t>
      </w:r>
      <w:r w:rsidRPr="00430D86">
        <w:rPr>
          <w:rFonts w:cs="David" w:hint="cs"/>
          <w:rtl/>
        </w:rPr>
        <w:t>לקטין היה עבר של עבירות רכוש, ביצע שוד בקשישה. הוא הובע בפני ביהמ"ש ושמו אותו במעון נעול שיקומי שזו חלופה למעצר, בהתחשב בגיל שלו (קטין בן 17) ובעבירות שלו (רכוש). בחופש הראשון שלו הוא רצח את מעיין ספיר.</w:t>
      </w:r>
    </w:p>
    <w:p w:rsidR="00287413" w:rsidRPr="00287413" w:rsidRDefault="00430D86" w:rsidP="004C764E">
      <w:pPr>
        <w:tabs>
          <w:tab w:val="left" w:pos="2462"/>
        </w:tabs>
        <w:jc w:val="both"/>
        <w:rPr>
          <w:rFonts w:cs="David" w:hint="cs"/>
          <w:color w:val="0070C0"/>
          <w:rtl/>
        </w:rPr>
      </w:pPr>
      <w:r w:rsidRPr="00287413">
        <w:rPr>
          <w:rFonts w:cs="David" w:hint="cs"/>
          <w:b/>
          <w:bCs/>
          <w:u w:val="single"/>
          <w:rtl/>
        </w:rPr>
        <w:t>תסקיר מעצר</w:t>
      </w:r>
      <w:r w:rsidR="00287413" w:rsidRPr="00287413">
        <w:rPr>
          <w:rFonts w:cs="David" w:hint="cs"/>
          <w:rtl/>
        </w:rPr>
        <w:t>-</w:t>
      </w:r>
      <w:r w:rsidRPr="00287413">
        <w:rPr>
          <w:rFonts w:cs="David" w:hint="cs"/>
          <w:rtl/>
        </w:rPr>
        <w:t xml:space="preserve"> יש חובה להגיש תסקיר מפורט ומנומק, לערוך דיון או מספיקה אמירה שלאור סקירה של החלופות רק מעצר יגשים את המטרה? האם שכיר חרב שמבצע מספר רציחות- גם לגביו צריך לבחון את האפשרות לחלופה? שאלה זו מתחדדת לאור התסקיר- כאשר הנאשם מבקש תסקיר. </w:t>
      </w:r>
      <w:r w:rsidRPr="00287413">
        <w:rPr>
          <w:rFonts w:cs="David" w:hint="cs"/>
          <w:u w:val="single"/>
          <w:rtl/>
        </w:rPr>
        <w:t>תסקיר שירות מבחן</w:t>
      </w:r>
      <w:r w:rsidRPr="00287413">
        <w:rPr>
          <w:rFonts w:cs="David" w:hint="cs"/>
          <w:rtl/>
        </w:rPr>
        <w:t xml:space="preserve">- מכתב של קציני מבחן, עובדים סוציאליים, אנשים אובייקטיבים שמקבלים עבר רפואי </w:t>
      </w:r>
      <w:proofErr w:type="spellStart"/>
      <w:r w:rsidRPr="00287413">
        <w:rPr>
          <w:rFonts w:cs="David" w:hint="cs"/>
          <w:rtl/>
        </w:rPr>
        <w:t>וכו</w:t>
      </w:r>
      <w:proofErr w:type="spellEnd"/>
      <w:r w:rsidRPr="00287413">
        <w:rPr>
          <w:rFonts w:cs="David" w:hint="cs"/>
          <w:rtl/>
        </w:rPr>
        <w:t xml:space="preserve">' וכותבים את עמדתם לגבי מידת המסוכנות של אדם ולרוב עם המלצה שלהם </w:t>
      </w:r>
      <w:r w:rsidR="00287413" w:rsidRPr="00287413">
        <w:rPr>
          <w:rFonts w:cs="David" w:hint="cs"/>
          <w:rtl/>
        </w:rPr>
        <w:t xml:space="preserve">או </w:t>
      </w:r>
      <w:r w:rsidRPr="00287413">
        <w:rPr>
          <w:rFonts w:cs="David" w:hint="cs"/>
          <w:rtl/>
        </w:rPr>
        <w:t>אי המלצה לחלופת המעצר</w:t>
      </w:r>
      <w:r w:rsidRPr="00287413">
        <w:rPr>
          <w:rFonts w:cs="David"/>
          <w:rtl/>
        </w:rPr>
        <w:t>–</w:t>
      </w:r>
      <w:r w:rsidRPr="00287413">
        <w:rPr>
          <w:rFonts w:cs="David" w:hint="cs"/>
          <w:rtl/>
        </w:rPr>
        <w:t xml:space="preserve"> גוף מקצועי ונטרלי.</w:t>
      </w:r>
      <w:r w:rsidR="00287413" w:rsidRPr="00287413">
        <w:rPr>
          <w:rFonts w:cs="David" w:hint="cs"/>
          <w:rtl/>
        </w:rPr>
        <w:t xml:space="preserve"> </w:t>
      </w:r>
      <w:r w:rsidRPr="00287413">
        <w:rPr>
          <w:rFonts w:cs="David" w:hint="cs"/>
          <w:rtl/>
        </w:rPr>
        <w:t xml:space="preserve">ביהמ"ש נותנים משקל גדול לתסקירים, לנאשמים יש הרבה פעמים אינטרס גדול שבית המשפט יקבל תסקיר משום </w:t>
      </w:r>
      <w:r w:rsidR="00287413" w:rsidRPr="00287413">
        <w:rPr>
          <w:rFonts w:cs="David" w:hint="cs"/>
          <w:rtl/>
        </w:rPr>
        <w:t>ש</w:t>
      </w:r>
      <w:r w:rsidRPr="00287413">
        <w:rPr>
          <w:rFonts w:cs="David" w:hint="cs"/>
          <w:rtl/>
        </w:rPr>
        <w:t>לעיתים תסקיר חיובי של שירות המבחן הוא האפשרות היחידה של נאשם להשתחרר ממעצר, על כן סנגורים רבים מעלי</w:t>
      </w:r>
      <w:r w:rsidR="00287413" w:rsidRPr="00287413">
        <w:rPr>
          <w:rFonts w:cs="David" w:hint="cs"/>
          <w:rtl/>
        </w:rPr>
        <w:t>ם את הבקשה לתסקיר דרך סעיף 21(ב)(1)</w:t>
      </w:r>
      <w:r w:rsidRPr="00287413">
        <w:rPr>
          <w:rFonts w:cs="David" w:hint="cs"/>
          <w:rtl/>
        </w:rPr>
        <w:t xml:space="preserve"> </w:t>
      </w:r>
      <w:r w:rsidR="00287413" w:rsidRPr="00287413">
        <w:rPr>
          <w:rFonts w:cs="David" w:hint="cs"/>
          <w:rtl/>
        </w:rPr>
        <w:t>(</w:t>
      </w:r>
      <w:r w:rsidRPr="00287413">
        <w:rPr>
          <w:rFonts w:cs="David" w:hint="cs"/>
          <w:u w:val="single"/>
          <w:rtl/>
        </w:rPr>
        <w:t>תסקיר משלים</w:t>
      </w:r>
      <w:r w:rsidRPr="00287413">
        <w:rPr>
          <w:rFonts w:cs="David" w:hint="cs"/>
          <w:rtl/>
        </w:rPr>
        <w:t>- כאשר התסקיר הראשון לא מושלם, לא בחן הכול</w:t>
      </w:r>
      <w:r w:rsidR="00287413" w:rsidRPr="00287413">
        <w:rPr>
          <w:rFonts w:cs="David" w:hint="cs"/>
          <w:rtl/>
        </w:rPr>
        <w:t>.</w:t>
      </w:r>
      <w:r w:rsidRPr="00287413">
        <w:rPr>
          <w:rFonts w:cs="David" w:hint="cs"/>
          <w:rtl/>
        </w:rPr>
        <w:t xml:space="preserve"> גם ביהמ"ש יכול להורות וגם שירות המבחן יכול לבקש תסקיר נוסף משלים). ההחלטה הסופית היא של ביהמ"ש, ויכול להורות גם בניגוד להמלצת התסקיר. </w:t>
      </w:r>
      <w:r w:rsidRPr="00287413">
        <w:rPr>
          <w:rFonts w:cs="David" w:hint="cs"/>
          <w:b/>
          <w:bCs/>
          <w:color w:val="0070C0"/>
          <w:highlight w:val="yellow"/>
          <w:u w:val="single"/>
          <w:rtl/>
        </w:rPr>
        <w:t xml:space="preserve">בש"פ </w:t>
      </w:r>
      <w:r w:rsidR="00287413" w:rsidRPr="00287413">
        <w:rPr>
          <w:rFonts w:cs="David" w:hint="cs"/>
          <w:b/>
          <w:bCs/>
          <w:color w:val="0070C0"/>
          <w:highlight w:val="yellow"/>
          <w:u w:val="single"/>
          <w:rtl/>
        </w:rPr>
        <w:t>באסם בדר</w:t>
      </w:r>
      <w:r w:rsidR="00287413" w:rsidRPr="00287413">
        <w:rPr>
          <w:rFonts w:cs="David" w:hint="cs"/>
          <w:color w:val="0070C0"/>
          <w:rtl/>
        </w:rPr>
        <w:t xml:space="preserve">- בכתב האישום שהוגש כנגד העורר ואדם נוסף, אמנון עליה מואשם העורר בביצוע שתי </w:t>
      </w:r>
      <w:r w:rsidR="00287413" w:rsidRPr="00287413">
        <w:rPr>
          <w:rFonts w:cs="David" w:hint="cs"/>
          <w:color w:val="0070C0"/>
          <w:rtl/>
        </w:rPr>
        <w:lastRenderedPageBreak/>
        <w:t xml:space="preserve">עבירות סחיטה באיומים, עבירה של שידול לסחיטה באיומים ועבירה של הדחה בחקירה. עם הגשת כתב האישום הוגשה בקשה למעצרם של העורר ואמנון עד לתום ההליכים נגדם. בהחלטה נקבע כי חומר הראיות מקים סיכוי סביר להרשעת העורר בסיום ההליך נגדו. ביהמ"ש קמא החליט כי לא ניתן לאיין את המסוכנות הנשקפת ממנו באמצעות חלופת מעצר. ביהמ"ש: לא ראה מקום להעסיק את שירות המבחן העמוס בהכנת תסקיר, משום שסבר כי לא ניתן לאיין את </w:t>
      </w:r>
      <w:proofErr w:type="spellStart"/>
      <w:r w:rsidR="00287413" w:rsidRPr="00287413">
        <w:rPr>
          <w:rFonts w:cs="David" w:hint="cs"/>
          <w:color w:val="0070C0"/>
          <w:rtl/>
        </w:rPr>
        <w:t>מסוכנותו</w:t>
      </w:r>
      <w:proofErr w:type="spellEnd"/>
      <w:r w:rsidR="00287413" w:rsidRPr="00287413">
        <w:rPr>
          <w:rFonts w:cs="David" w:hint="cs"/>
          <w:color w:val="0070C0"/>
          <w:rtl/>
        </w:rPr>
        <w:t xml:space="preserve"> של העורר ואת החשש לשיבוש מהליכי משפט בחלופת מעצר. במצב דברים כזה הגשת התסקיר היא מיותרת. יש טעם בהגשת תסקיר רק במקום בו חלופת מעצר ראויה עשויה לאזן מסוכנות הנשקפת מהנאשם.</w:t>
      </w:r>
      <w:r w:rsidR="00287413">
        <w:rPr>
          <w:rFonts w:cs="David" w:hint="cs"/>
          <w:color w:val="0070C0"/>
          <w:rtl/>
        </w:rPr>
        <w:t xml:space="preserve"> </w:t>
      </w:r>
      <w:r w:rsidRPr="00287413">
        <w:rPr>
          <w:rFonts w:cs="David" w:hint="cs"/>
          <w:b/>
          <w:bCs/>
          <w:u w:val="single"/>
          <w:rtl/>
        </w:rPr>
        <w:t>שחרור נאשם להליך גמילה</w:t>
      </w:r>
      <w:r w:rsidRPr="00430D86">
        <w:rPr>
          <w:rFonts w:cs="David" w:hint="cs"/>
          <w:rtl/>
        </w:rPr>
        <w:t xml:space="preserve">- חלק לא מבוטל מהעבריינים מכורים לסמים וההתמכרות היא המניע והיסוד של המסוכנות שלהם. הסנגור מסכים לראיות ולעילת המעצר, ומציג את האפשרות לשלוח את הנאשם לגמילה כדי למנף את הליך המעצר לשיקום, וכך כולם יצאו נשכרים. </w:t>
      </w:r>
      <w:r w:rsidRPr="00430D86">
        <w:rPr>
          <w:rFonts w:cs="David" w:hint="cs"/>
          <w:b/>
          <w:bCs/>
          <w:rtl/>
        </w:rPr>
        <w:t xml:space="preserve">מדוע לא לראות </w:t>
      </w:r>
      <w:r w:rsidRPr="00430D86">
        <w:rPr>
          <w:rFonts w:cs="David" w:hint="cs"/>
          <w:b/>
          <w:bCs/>
          <w:u w:val="single"/>
          <w:rtl/>
        </w:rPr>
        <w:t>בהליך גמילה</w:t>
      </w:r>
      <w:r w:rsidRPr="00430D86">
        <w:rPr>
          <w:rFonts w:cs="David" w:hint="cs"/>
          <w:b/>
          <w:bCs/>
          <w:rtl/>
        </w:rPr>
        <w:t xml:space="preserve"> כאמצעי לצמצום הסיכון כאפשרות </w:t>
      </w:r>
      <w:r w:rsidRPr="00430D86">
        <w:rPr>
          <w:rFonts w:cs="David" w:hint="cs"/>
          <w:b/>
          <w:bCs/>
          <w:u w:val="single"/>
          <w:rtl/>
        </w:rPr>
        <w:t>לחלופת מעצר</w:t>
      </w:r>
      <w:r w:rsidRPr="00430D86">
        <w:rPr>
          <w:rFonts w:cs="David" w:hint="cs"/>
          <w:rtl/>
        </w:rPr>
        <w:t>? הרי יש אינטרס ציבורי ראשון במעלה שהאיש יפסיק להזיק לחברה,מעבר לאינטרס האישי של הנאשם, כי גם אם יצא ממעצר אחרי שנתיים הוא יכול לשוב ולעשות עבירות.</w:t>
      </w:r>
      <w:r w:rsidR="00287413">
        <w:rPr>
          <w:rFonts w:cs="David" w:hint="cs"/>
          <w:rtl/>
        </w:rPr>
        <w:t xml:space="preserve"> </w:t>
      </w:r>
      <w:r w:rsidRPr="00287413">
        <w:rPr>
          <w:rFonts w:cs="David" w:hint="cs"/>
          <w:b/>
          <w:bCs/>
          <w:color w:val="0070C0"/>
          <w:highlight w:val="yellow"/>
          <w:u w:val="single"/>
          <w:rtl/>
        </w:rPr>
        <w:t xml:space="preserve">בש"פ אשר </w:t>
      </w:r>
      <w:proofErr w:type="spellStart"/>
      <w:r w:rsidRPr="00287413">
        <w:rPr>
          <w:rFonts w:cs="David" w:hint="cs"/>
          <w:b/>
          <w:bCs/>
          <w:color w:val="0070C0"/>
          <w:highlight w:val="yellow"/>
          <w:u w:val="single"/>
          <w:rtl/>
        </w:rPr>
        <w:t>סויסה</w:t>
      </w:r>
      <w:proofErr w:type="spellEnd"/>
      <w:r w:rsidR="00287413" w:rsidRPr="00287413">
        <w:rPr>
          <w:rFonts w:cs="David" w:hint="cs"/>
          <w:color w:val="0070C0"/>
          <w:rtl/>
        </w:rPr>
        <w:t>- ביהמ"ש דן בשאלה הע</w:t>
      </w:r>
      <w:r w:rsidRPr="00287413">
        <w:rPr>
          <w:rFonts w:cs="David" w:hint="cs"/>
          <w:color w:val="0070C0"/>
          <w:rtl/>
        </w:rPr>
        <w:t xml:space="preserve">קרונית מתי ניתן לשחרר לחלופה במוסד גמילה כבר בשלב המאסר והוא מונה את השיקולים. השופט עמית קובע: </w:t>
      </w:r>
    </w:p>
    <w:p w:rsidR="00287413" w:rsidRPr="00287413" w:rsidRDefault="00430D86" w:rsidP="004C764E">
      <w:pPr>
        <w:pStyle w:val="a3"/>
        <w:numPr>
          <w:ilvl w:val="0"/>
          <w:numId w:val="42"/>
        </w:numPr>
        <w:tabs>
          <w:tab w:val="left" w:pos="2462"/>
        </w:tabs>
        <w:jc w:val="both"/>
        <w:rPr>
          <w:rFonts w:cs="David" w:hint="cs"/>
          <w:color w:val="0070C0"/>
        </w:rPr>
      </w:pPr>
      <w:r w:rsidRPr="00287413">
        <w:rPr>
          <w:rFonts w:cs="David" w:hint="cs"/>
          <w:color w:val="0070C0"/>
          <w:rtl/>
        </w:rPr>
        <w:t>האם הנאשם התחיל בהליך גמילה עוד לפני מעצרו שאז ייתכן שיהיה נכון לאפשר לו לחזור לתהליך הזה, וזה גם מלמד על הכנות שבבקשה לחלופת מעצר כ</w:t>
      </w:r>
      <w:r w:rsidR="00287413" w:rsidRPr="00287413">
        <w:rPr>
          <w:rFonts w:cs="David" w:hint="cs"/>
          <w:color w:val="0070C0"/>
          <w:rtl/>
        </w:rPr>
        <w:t xml:space="preserve">זו, ולא מניסיון להימנע ממעצר. </w:t>
      </w:r>
    </w:p>
    <w:p w:rsidR="00287413" w:rsidRPr="00287413" w:rsidRDefault="00430D86" w:rsidP="004C764E">
      <w:pPr>
        <w:pStyle w:val="a3"/>
        <w:numPr>
          <w:ilvl w:val="0"/>
          <w:numId w:val="42"/>
        </w:numPr>
        <w:tabs>
          <w:tab w:val="left" w:pos="2462"/>
        </w:tabs>
        <w:jc w:val="both"/>
        <w:rPr>
          <w:rFonts w:cs="David" w:hint="cs"/>
          <w:color w:val="0070C0"/>
        </w:rPr>
      </w:pPr>
      <w:r w:rsidRPr="00287413">
        <w:rPr>
          <w:rFonts w:cs="David" w:hint="cs"/>
          <w:color w:val="0070C0"/>
          <w:rtl/>
        </w:rPr>
        <w:t>סיכויי הצלחת הטי</w:t>
      </w:r>
      <w:r w:rsidR="00287413" w:rsidRPr="00287413">
        <w:rPr>
          <w:rFonts w:cs="David" w:hint="cs"/>
          <w:color w:val="0070C0"/>
          <w:rtl/>
        </w:rPr>
        <w:t>פ</w:t>
      </w:r>
      <w:r w:rsidRPr="00287413">
        <w:rPr>
          <w:rFonts w:cs="David" w:hint="cs"/>
          <w:color w:val="0070C0"/>
          <w:rtl/>
        </w:rPr>
        <w:t xml:space="preserve">ול ומידת ההתאמה והנכונות של הנאשם לטיפול. </w:t>
      </w:r>
      <w:r w:rsidRPr="00287413">
        <w:rPr>
          <w:rFonts w:cs="David" w:hint="cs"/>
          <w:color w:val="0070C0"/>
          <w:u w:val="single"/>
          <w:rtl/>
        </w:rPr>
        <w:t>ביהמ"ש אומר שהתנאי הראשוני הוא לאמת שהנאשם אכן מכור לסמים.</w:t>
      </w:r>
      <w:r w:rsidRPr="00287413">
        <w:rPr>
          <w:rFonts w:cs="David" w:hint="cs"/>
          <w:color w:val="0070C0"/>
          <w:rtl/>
        </w:rPr>
        <w:t xml:space="preserve"> </w:t>
      </w:r>
    </w:p>
    <w:p w:rsidR="00287413" w:rsidRPr="00287413" w:rsidRDefault="00430D86" w:rsidP="004C764E">
      <w:pPr>
        <w:pStyle w:val="a3"/>
        <w:numPr>
          <w:ilvl w:val="0"/>
          <w:numId w:val="42"/>
        </w:numPr>
        <w:tabs>
          <w:tab w:val="left" w:pos="2462"/>
        </w:tabs>
        <w:jc w:val="both"/>
        <w:rPr>
          <w:rFonts w:cs="David" w:hint="cs"/>
          <w:color w:val="0070C0"/>
        </w:rPr>
      </w:pPr>
      <w:r w:rsidRPr="00287413">
        <w:rPr>
          <w:rFonts w:cs="David" w:hint="cs"/>
          <w:color w:val="0070C0"/>
          <w:rtl/>
        </w:rPr>
        <w:t>גילו של הנאשם והזדמנויות הגמילה שניתנו לו בעבר.</w:t>
      </w:r>
    </w:p>
    <w:p w:rsidR="00287413" w:rsidRPr="00287413" w:rsidRDefault="00430D86" w:rsidP="004C764E">
      <w:pPr>
        <w:pStyle w:val="a3"/>
        <w:numPr>
          <w:ilvl w:val="0"/>
          <w:numId w:val="42"/>
        </w:numPr>
        <w:tabs>
          <w:tab w:val="left" w:pos="2462"/>
        </w:tabs>
        <w:jc w:val="both"/>
        <w:rPr>
          <w:rFonts w:cs="David" w:hint="cs"/>
          <w:color w:val="0070C0"/>
        </w:rPr>
      </w:pPr>
      <w:r w:rsidRPr="00287413">
        <w:rPr>
          <w:rFonts w:cs="David" w:hint="cs"/>
          <w:color w:val="0070C0"/>
          <w:rtl/>
        </w:rPr>
        <w:t xml:space="preserve">האם יש בחלופת הגמילה כדי לאיין או להתמודד עם עילת המעצר (המסוכנות </w:t>
      </w:r>
      <w:proofErr w:type="spellStart"/>
      <w:r w:rsidRPr="00287413">
        <w:rPr>
          <w:rFonts w:cs="David" w:hint="cs"/>
          <w:color w:val="0070C0"/>
          <w:rtl/>
        </w:rPr>
        <w:t>וכו</w:t>
      </w:r>
      <w:proofErr w:type="spellEnd"/>
      <w:r w:rsidRPr="00287413">
        <w:rPr>
          <w:rFonts w:cs="David" w:hint="cs"/>
          <w:color w:val="0070C0"/>
          <w:rtl/>
        </w:rPr>
        <w:t>'), שהמוסד אפקטיב</w:t>
      </w:r>
      <w:r w:rsidR="00287413" w:rsidRPr="00287413">
        <w:rPr>
          <w:rFonts w:cs="David" w:hint="cs"/>
          <w:color w:val="0070C0"/>
          <w:rtl/>
        </w:rPr>
        <w:t xml:space="preserve">י ויכול להתמודד עם עילת הנאשם. </w:t>
      </w:r>
    </w:p>
    <w:p w:rsidR="00287413" w:rsidRPr="00287413" w:rsidRDefault="00430D86" w:rsidP="004C764E">
      <w:pPr>
        <w:pStyle w:val="a3"/>
        <w:numPr>
          <w:ilvl w:val="0"/>
          <w:numId w:val="42"/>
        </w:numPr>
        <w:tabs>
          <w:tab w:val="left" w:pos="2462"/>
        </w:tabs>
        <w:jc w:val="both"/>
        <w:rPr>
          <w:rFonts w:cs="David" w:hint="cs"/>
          <w:color w:val="0070C0"/>
        </w:rPr>
      </w:pPr>
      <w:r w:rsidRPr="00287413">
        <w:rPr>
          <w:rFonts w:cs="David" w:hint="cs"/>
          <w:color w:val="0070C0"/>
          <w:rtl/>
        </w:rPr>
        <w:t xml:space="preserve">סוג העבירות המיוחסות לנאשם. </w:t>
      </w:r>
    </w:p>
    <w:p w:rsidR="00287413" w:rsidRPr="00287413" w:rsidRDefault="00430D86" w:rsidP="004C764E">
      <w:pPr>
        <w:pStyle w:val="a3"/>
        <w:numPr>
          <w:ilvl w:val="0"/>
          <w:numId w:val="42"/>
        </w:numPr>
        <w:tabs>
          <w:tab w:val="left" w:pos="2462"/>
        </w:tabs>
        <w:jc w:val="both"/>
        <w:rPr>
          <w:rFonts w:cs="David" w:hint="cs"/>
          <w:color w:val="0070C0"/>
        </w:rPr>
      </w:pPr>
      <w:r w:rsidRPr="00287413">
        <w:rPr>
          <w:rFonts w:cs="David" w:hint="cs"/>
          <w:color w:val="0070C0"/>
          <w:rtl/>
        </w:rPr>
        <w:t xml:space="preserve">העבר הפלילי של הנאשם, אם ניתן לתת בו אמון, עילת המעצר עד כמה היא חזקה. </w:t>
      </w:r>
    </w:p>
    <w:p w:rsidR="00287413" w:rsidRPr="00287413" w:rsidRDefault="00430D86" w:rsidP="004C764E">
      <w:pPr>
        <w:pStyle w:val="a3"/>
        <w:numPr>
          <w:ilvl w:val="0"/>
          <w:numId w:val="42"/>
        </w:numPr>
        <w:tabs>
          <w:tab w:val="left" w:pos="2462"/>
        </w:tabs>
        <w:jc w:val="both"/>
        <w:rPr>
          <w:rFonts w:cs="David" w:hint="cs"/>
          <w:color w:val="0070C0"/>
        </w:rPr>
      </w:pPr>
      <w:r w:rsidRPr="00287413">
        <w:rPr>
          <w:rFonts w:cs="David" w:hint="cs"/>
          <w:color w:val="0070C0"/>
          <w:rtl/>
        </w:rPr>
        <w:t xml:space="preserve">השלב שבו נמצא התיק העיקרי והזמן שנשאר עד לסיומו. </w:t>
      </w:r>
    </w:p>
    <w:p w:rsidR="00287413" w:rsidRPr="00287413" w:rsidRDefault="00430D86" w:rsidP="004C764E">
      <w:pPr>
        <w:pStyle w:val="a3"/>
        <w:numPr>
          <w:ilvl w:val="0"/>
          <w:numId w:val="42"/>
        </w:numPr>
        <w:tabs>
          <w:tab w:val="left" w:pos="2462"/>
        </w:tabs>
        <w:jc w:val="both"/>
        <w:rPr>
          <w:rFonts w:cs="David" w:hint="cs"/>
          <w:color w:val="0070C0"/>
        </w:rPr>
      </w:pPr>
      <w:r w:rsidRPr="00287413">
        <w:rPr>
          <w:rFonts w:cs="David" w:hint="cs"/>
          <w:color w:val="0070C0"/>
          <w:rtl/>
        </w:rPr>
        <w:t xml:space="preserve">גזר הדין שצפוי לנאשם אם יורשע. (אם צפוי לא אפיק מאסר ארוך, אין טעם להליך גמילה </w:t>
      </w:r>
      <w:r w:rsidRPr="00287413">
        <w:rPr>
          <w:rFonts w:cs="David"/>
          <w:color w:val="0070C0"/>
          <w:rtl/>
        </w:rPr>
        <w:t>–</w:t>
      </w:r>
      <w:r w:rsidRPr="00287413">
        <w:rPr>
          <w:rFonts w:cs="David" w:hint="cs"/>
          <w:color w:val="0070C0"/>
          <w:rtl/>
        </w:rPr>
        <w:t xml:space="preserve"> יטפלו בו כבר במאסר או לחילופין האפקטיביות של הטיפול תרד בתקופת המאסר )</w:t>
      </w:r>
      <w:r w:rsidR="00287413" w:rsidRPr="00287413">
        <w:rPr>
          <w:rFonts w:cs="David" w:hint="cs"/>
          <w:color w:val="0070C0"/>
          <w:rtl/>
        </w:rPr>
        <w:t>.</w:t>
      </w:r>
      <w:r w:rsidRPr="00287413">
        <w:rPr>
          <w:rFonts w:cs="David" w:hint="cs"/>
          <w:color w:val="0070C0"/>
          <w:rtl/>
        </w:rPr>
        <w:t xml:space="preserve"> </w:t>
      </w:r>
    </w:p>
    <w:p w:rsidR="00287413" w:rsidRPr="00287413" w:rsidRDefault="00430D86" w:rsidP="004C764E">
      <w:pPr>
        <w:pStyle w:val="a3"/>
        <w:numPr>
          <w:ilvl w:val="0"/>
          <w:numId w:val="42"/>
        </w:numPr>
        <w:tabs>
          <w:tab w:val="left" w:pos="2462"/>
        </w:tabs>
        <w:jc w:val="both"/>
        <w:rPr>
          <w:rFonts w:cs="David" w:hint="cs"/>
          <w:color w:val="0070C0"/>
        </w:rPr>
      </w:pPr>
      <w:r w:rsidRPr="00287413">
        <w:rPr>
          <w:rFonts w:cs="David" w:hint="cs"/>
          <w:color w:val="0070C0"/>
          <w:rtl/>
        </w:rPr>
        <w:t xml:space="preserve">נכונות מוסד מתאים לקלוט את הנאשם. </w:t>
      </w:r>
    </w:p>
    <w:p w:rsidR="00430D86" w:rsidRPr="00287413" w:rsidRDefault="00430D86" w:rsidP="004C764E">
      <w:pPr>
        <w:pStyle w:val="a3"/>
        <w:numPr>
          <w:ilvl w:val="0"/>
          <w:numId w:val="4"/>
        </w:numPr>
        <w:tabs>
          <w:tab w:val="left" w:pos="2462"/>
        </w:tabs>
        <w:jc w:val="both"/>
        <w:rPr>
          <w:rFonts w:cs="David" w:hint="cs"/>
          <w:color w:val="0070C0"/>
          <w:rtl/>
        </w:rPr>
      </w:pPr>
      <w:r w:rsidRPr="00287413">
        <w:rPr>
          <w:rFonts w:cs="David" w:hint="cs"/>
          <w:color w:val="0070C0"/>
          <w:rtl/>
        </w:rPr>
        <w:t xml:space="preserve">כאשר מדובר </w:t>
      </w:r>
      <w:proofErr w:type="spellStart"/>
      <w:r w:rsidRPr="00287413">
        <w:rPr>
          <w:rFonts w:cs="David" w:hint="cs"/>
          <w:color w:val="0070C0"/>
          <w:rtl/>
        </w:rPr>
        <w:t>בערכאת</w:t>
      </w:r>
      <w:proofErr w:type="spellEnd"/>
      <w:r w:rsidRPr="00287413">
        <w:rPr>
          <w:rFonts w:cs="David" w:hint="cs"/>
          <w:color w:val="0070C0"/>
          <w:rtl/>
        </w:rPr>
        <w:t xml:space="preserve"> ערר- </w:t>
      </w:r>
      <w:proofErr w:type="spellStart"/>
      <w:r w:rsidRPr="00287413">
        <w:rPr>
          <w:rFonts w:cs="David" w:hint="cs"/>
          <w:color w:val="0070C0"/>
          <w:rtl/>
        </w:rPr>
        <w:t>ערכאת</w:t>
      </w:r>
      <w:proofErr w:type="spellEnd"/>
      <w:r w:rsidRPr="00287413">
        <w:rPr>
          <w:rFonts w:cs="David" w:hint="cs"/>
          <w:color w:val="0070C0"/>
          <w:rtl/>
        </w:rPr>
        <w:t xml:space="preserve"> הערר לא בהכרח תתערב, גם אם היא כשלעצמה הייתה מחליטה אחרת.</w:t>
      </w:r>
    </w:p>
    <w:p w:rsidR="001835BA" w:rsidRPr="001127F5" w:rsidRDefault="00430D86" w:rsidP="004C764E">
      <w:pPr>
        <w:tabs>
          <w:tab w:val="left" w:pos="2462"/>
        </w:tabs>
        <w:contextualSpacing/>
        <w:jc w:val="both"/>
        <w:rPr>
          <w:rFonts w:cs="David" w:hint="cs"/>
          <w:color w:val="0070C0"/>
          <w:rtl/>
        </w:rPr>
      </w:pPr>
      <w:r w:rsidRPr="00287413">
        <w:rPr>
          <w:rFonts w:cs="David" w:hint="cs"/>
          <w:b/>
          <w:bCs/>
          <w:color w:val="0070C0"/>
          <w:highlight w:val="yellow"/>
          <w:u w:val="single"/>
          <w:rtl/>
        </w:rPr>
        <w:t xml:space="preserve">בש"פ עמיחי </w:t>
      </w:r>
      <w:proofErr w:type="spellStart"/>
      <w:r w:rsidRPr="00287413">
        <w:rPr>
          <w:rFonts w:cs="David" w:hint="cs"/>
          <w:b/>
          <w:bCs/>
          <w:color w:val="0070C0"/>
          <w:highlight w:val="yellow"/>
          <w:u w:val="single"/>
          <w:rtl/>
        </w:rPr>
        <w:t>שפק</w:t>
      </w:r>
      <w:proofErr w:type="spellEnd"/>
      <w:r w:rsidRPr="00287413">
        <w:rPr>
          <w:rFonts w:cs="David" w:hint="cs"/>
          <w:color w:val="0070C0"/>
          <w:rtl/>
        </w:rPr>
        <w:t xml:space="preserve">- </w:t>
      </w:r>
      <w:r w:rsidRPr="00287413">
        <w:rPr>
          <w:rFonts w:cs="David" w:hint="cs"/>
          <w:b/>
          <w:bCs/>
          <w:color w:val="0070C0"/>
          <w:rtl/>
        </w:rPr>
        <w:t>שיקולי שחרור ממעצר להליך גמילה</w:t>
      </w:r>
      <w:r w:rsidRPr="00287413">
        <w:rPr>
          <w:rFonts w:cs="David" w:hint="cs"/>
          <w:color w:val="0070C0"/>
          <w:rtl/>
        </w:rPr>
        <w:t>. נאשם שיוחסו לו 5 עבירות פריצה , ובמהלך הדיונים ביהמ"ש היה נכון לבחון את שחרורו להליך גמילה. התקבל תסקיר שאמר כי הנאשם התקבל להליך גמילה, ולמרות זאת ביהמ"ש</w:t>
      </w:r>
      <w:r w:rsidR="00C328D2">
        <w:rPr>
          <w:rFonts w:cs="David" w:hint="cs"/>
          <w:color w:val="0070C0"/>
          <w:rtl/>
        </w:rPr>
        <w:t xml:space="preserve"> שלח אותו למעצר בגלל המסוכנות. </w:t>
      </w:r>
      <w:r w:rsidRPr="00287413">
        <w:rPr>
          <w:rFonts w:cs="David" w:hint="cs"/>
          <w:color w:val="0070C0"/>
          <w:rtl/>
        </w:rPr>
        <w:t>הנאשם הודה במעשים שיוחסו לו בגלל ציפייה שלו שהוא ישוחרר אם יתקבל למוסד גמילה.</w:t>
      </w:r>
      <w:r w:rsidR="00C328D2">
        <w:rPr>
          <w:rFonts w:cs="David" w:hint="cs"/>
          <w:color w:val="0070C0"/>
          <w:rtl/>
        </w:rPr>
        <w:t xml:space="preserve"> עלתה שאלה למה נעשה תסקיר אם הוא גם כך לא רלוונטי בשל המסוכנות? </w:t>
      </w:r>
      <w:r w:rsidRPr="00287413">
        <w:rPr>
          <w:rFonts w:cs="David" w:hint="cs"/>
          <w:color w:val="0070C0"/>
          <w:u w:val="single"/>
          <w:rtl/>
        </w:rPr>
        <w:t>חיות</w:t>
      </w:r>
      <w:r w:rsidRPr="00287413">
        <w:rPr>
          <w:rFonts w:cs="David" w:hint="cs"/>
          <w:b/>
          <w:bCs/>
          <w:color w:val="0070C0"/>
          <w:rtl/>
        </w:rPr>
        <w:t>: ככ</w:t>
      </w:r>
      <w:r w:rsidR="00C328D2">
        <w:rPr>
          <w:rFonts w:cs="David" w:hint="cs"/>
          <w:b/>
          <w:bCs/>
          <w:color w:val="0070C0"/>
          <w:rtl/>
        </w:rPr>
        <w:t>ל</w:t>
      </w:r>
      <w:r w:rsidRPr="00287413">
        <w:rPr>
          <w:rFonts w:cs="David" w:hint="cs"/>
          <w:b/>
          <w:bCs/>
          <w:color w:val="0070C0"/>
          <w:rtl/>
        </w:rPr>
        <w:t>ל מקומם של הליכי טיפול ושיקום הם בשלב העונש ולא המעצר</w:t>
      </w:r>
      <w:r w:rsidRPr="00287413">
        <w:rPr>
          <w:rFonts w:cs="David" w:hint="cs"/>
          <w:color w:val="0070C0"/>
          <w:rtl/>
        </w:rPr>
        <w:t xml:space="preserve">, </w:t>
      </w:r>
      <w:r w:rsidRPr="00287413">
        <w:rPr>
          <w:rFonts w:cs="David" w:hint="cs"/>
          <w:b/>
          <w:bCs/>
          <w:color w:val="0070C0"/>
          <w:rtl/>
        </w:rPr>
        <w:t>לכן שליחה למוסד גמילה תהיה חריגה.</w:t>
      </w:r>
      <w:r w:rsidRPr="00287413">
        <w:rPr>
          <w:rFonts w:cs="David" w:hint="cs"/>
          <w:color w:val="0070C0"/>
          <w:rtl/>
        </w:rPr>
        <w:t xml:space="preserve"> על ביהמ"ש לשקול את </w:t>
      </w:r>
      <w:r w:rsidRPr="00287413">
        <w:rPr>
          <w:rFonts w:cs="David" w:hint="cs"/>
          <w:color w:val="0070C0"/>
          <w:u w:val="single"/>
          <w:rtl/>
        </w:rPr>
        <w:t>סיכויי הצלחה</w:t>
      </w:r>
      <w:r w:rsidRPr="00287413">
        <w:rPr>
          <w:rFonts w:cs="David" w:hint="cs"/>
          <w:color w:val="0070C0"/>
          <w:rtl/>
        </w:rPr>
        <w:t xml:space="preserve"> של הטיפול </w:t>
      </w:r>
      <w:r w:rsidR="00C328D2">
        <w:rPr>
          <w:rFonts w:cs="David" w:hint="cs"/>
          <w:color w:val="0070C0"/>
          <w:rtl/>
        </w:rPr>
        <w:t>ו</w:t>
      </w:r>
      <w:r w:rsidRPr="00287413">
        <w:rPr>
          <w:rFonts w:cs="David" w:hint="cs"/>
          <w:color w:val="0070C0"/>
          <w:u w:val="single"/>
          <w:rtl/>
        </w:rPr>
        <w:t>מסוכנות</w:t>
      </w:r>
      <w:r w:rsidRPr="00287413">
        <w:rPr>
          <w:rFonts w:cs="David" w:hint="cs"/>
          <w:color w:val="0070C0"/>
          <w:rtl/>
        </w:rPr>
        <w:t xml:space="preserve"> הנאשם. לשים דגש על האם רצונו של הנאשם לטיפול הוא כן או שזו רק הזדמנות להשתחרר ממעצר. התנהלות</w:t>
      </w:r>
      <w:r w:rsidR="00C328D2">
        <w:rPr>
          <w:rFonts w:cs="David" w:hint="cs"/>
          <w:color w:val="0070C0"/>
          <w:rtl/>
        </w:rPr>
        <w:t xml:space="preserve"> ביהמ"ש קמא</w:t>
      </w:r>
      <w:r w:rsidRPr="00287413">
        <w:rPr>
          <w:rFonts w:cs="David" w:hint="cs"/>
          <w:color w:val="0070C0"/>
          <w:rtl/>
        </w:rPr>
        <w:t xml:space="preserve"> יצרה אצל הנאשם ציפייה סבירה שהוא ישוחרר למוסד גמילה אם יתקבל לכך. בנוסף שליחה למוסד גמילה ערב גזר דין היא התערבות בעונש, כי </w:t>
      </w:r>
      <w:r w:rsidR="00C328D2">
        <w:rPr>
          <w:rFonts w:cs="David" w:hint="cs"/>
          <w:color w:val="0070C0"/>
          <w:rtl/>
        </w:rPr>
        <w:t xml:space="preserve">כאן הליך המעצר היה כמעט בסופו. </w:t>
      </w:r>
    </w:p>
    <w:p w:rsidR="001127F5" w:rsidRDefault="00430D86" w:rsidP="004C764E">
      <w:pPr>
        <w:tabs>
          <w:tab w:val="left" w:pos="2462"/>
        </w:tabs>
        <w:contextualSpacing/>
        <w:jc w:val="both"/>
        <w:rPr>
          <w:rFonts w:cs="David" w:hint="cs"/>
          <w:color w:val="0070C0"/>
          <w:rtl/>
        </w:rPr>
      </w:pPr>
      <w:proofErr w:type="spellStart"/>
      <w:r w:rsidRPr="00430D86">
        <w:rPr>
          <w:rFonts w:cs="David" w:hint="cs"/>
          <w:b/>
          <w:bCs/>
          <w:u w:val="single"/>
          <w:rtl/>
        </w:rPr>
        <w:t>איזוק</w:t>
      </w:r>
      <w:proofErr w:type="spellEnd"/>
      <w:r w:rsidRPr="00430D86">
        <w:rPr>
          <w:rFonts w:cs="David" w:hint="cs"/>
          <w:b/>
          <w:bCs/>
          <w:u w:val="single"/>
          <w:rtl/>
        </w:rPr>
        <w:t xml:space="preserve"> אלקטרוני (החל מ2005)</w:t>
      </w:r>
      <w:r w:rsidRPr="00430D86">
        <w:rPr>
          <w:rFonts w:cs="David" w:hint="cs"/>
          <w:rtl/>
        </w:rPr>
        <w:t xml:space="preserve">- צמיד אלקטרוני על רגל המשוחרר בתנאים, משדר אותות על קו טלפון המועבר למרכז בקרה של חברה פרטית, וכאשר יש חבלה </w:t>
      </w:r>
      <w:proofErr w:type="spellStart"/>
      <w:r w:rsidRPr="00430D86">
        <w:rPr>
          <w:rFonts w:cs="David" w:hint="cs"/>
          <w:rtl/>
        </w:rPr>
        <w:t>באיזוק</w:t>
      </w:r>
      <w:proofErr w:type="spellEnd"/>
      <w:r w:rsidRPr="00430D86">
        <w:rPr>
          <w:rFonts w:cs="David" w:hint="cs"/>
          <w:rtl/>
        </w:rPr>
        <w:t xml:space="preserve"> או עזיבת המקום מתקבל דיווח במרכז הבקרה. נשלח סייר לבית, ואם מגלים שהייתה הפרה מוסרים הודעה למשטרה.  </w:t>
      </w:r>
      <w:r w:rsidRPr="00430D86">
        <w:rPr>
          <w:rFonts w:cs="David" w:hint="cs"/>
          <w:u w:val="single"/>
          <w:rtl/>
        </w:rPr>
        <w:t>זו עבירה בפני עצמה</w:t>
      </w:r>
      <w:r w:rsidRPr="00430D86">
        <w:rPr>
          <w:rFonts w:cs="David" w:hint="cs"/>
          <w:rtl/>
        </w:rPr>
        <w:t xml:space="preserve">, וניתן להגיש בקשה לעיון חוזר כי האמון הופר ע"י הנאשם. </w:t>
      </w:r>
      <w:r w:rsidRPr="00430D86">
        <w:rPr>
          <w:rFonts w:cs="David" w:hint="cs"/>
          <w:b/>
          <w:bCs/>
          <w:rtl/>
        </w:rPr>
        <w:t xml:space="preserve">הכוח של </w:t>
      </w:r>
      <w:proofErr w:type="spellStart"/>
      <w:r w:rsidRPr="00430D86">
        <w:rPr>
          <w:rFonts w:cs="David" w:hint="cs"/>
          <w:b/>
          <w:bCs/>
          <w:rtl/>
        </w:rPr>
        <w:t>האיזוק</w:t>
      </w:r>
      <w:proofErr w:type="spellEnd"/>
      <w:r w:rsidRPr="00430D86">
        <w:rPr>
          <w:rFonts w:cs="David" w:hint="cs"/>
          <w:b/>
          <w:bCs/>
          <w:rtl/>
        </w:rPr>
        <w:t xml:space="preserve"> הוא בעיקר </w:t>
      </w:r>
      <w:r w:rsidRPr="00430D86">
        <w:rPr>
          <w:rFonts w:cs="David" w:hint="cs"/>
          <w:b/>
          <w:bCs/>
          <w:u w:val="single"/>
          <w:rtl/>
        </w:rPr>
        <w:t>כאמצעי דיווח</w:t>
      </w:r>
      <w:r w:rsidRPr="00430D86">
        <w:rPr>
          <w:rFonts w:cs="David" w:hint="cs"/>
          <w:b/>
          <w:bCs/>
          <w:rtl/>
        </w:rPr>
        <w:t xml:space="preserve"> ולא מניעה</w:t>
      </w:r>
      <w:r w:rsidRPr="00430D86">
        <w:rPr>
          <w:rFonts w:cs="David" w:hint="cs"/>
          <w:rtl/>
        </w:rPr>
        <w:t xml:space="preserve">. הוא מרתיע ויכול למנוע, אך </w:t>
      </w:r>
      <w:proofErr w:type="spellStart"/>
      <w:r w:rsidRPr="00430D86">
        <w:rPr>
          <w:rFonts w:cs="David" w:hint="cs"/>
          <w:rtl/>
        </w:rPr>
        <w:t>האיזוק</w:t>
      </w:r>
      <w:proofErr w:type="spellEnd"/>
      <w:r w:rsidRPr="00430D86">
        <w:rPr>
          <w:rFonts w:cs="David" w:hint="cs"/>
          <w:rtl/>
        </w:rPr>
        <w:t xml:space="preserve"> עצמו לא מונע ביצוע עבירה נוספת. </w:t>
      </w:r>
      <w:proofErr w:type="spellStart"/>
      <w:r w:rsidRPr="00430D86">
        <w:rPr>
          <w:rFonts w:cs="David" w:hint="cs"/>
          <w:rtl/>
        </w:rPr>
        <w:t>האיזוק</w:t>
      </w:r>
      <w:proofErr w:type="spellEnd"/>
      <w:r w:rsidRPr="00430D86">
        <w:rPr>
          <w:rFonts w:cs="David" w:hint="cs"/>
          <w:rtl/>
        </w:rPr>
        <w:t xml:space="preserve"> לא רלוונטי לכל העבירות</w:t>
      </w:r>
      <w:r w:rsidR="001835BA">
        <w:rPr>
          <w:rFonts w:cs="David" w:hint="cs"/>
          <w:rtl/>
        </w:rPr>
        <w:t xml:space="preserve"> למשל סחר בסמים יכול להתנהל גם טלפונית.</w:t>
      </w:r>
      <w:r w:rsidR="001835BA" w:rsidRPr="00430D86">
        <w:rPr>
          <w:rFonts w:cs="David" w:hint="cs"/>
          <w:b/>
          <w:bCs/>
          <w:rtl/>
        </w:rPr>
        <w:t xml:space="preserve"> </w:t>
      </w:r>
      <w:r w:rsidRPr="001127F5">
        <w:rPr>
          <w:rFonts w:cs="David" w:hint="cs"/>
          <w:b/>
          <w:bCs/>
          <w:color w:val="0070C0"/>
          <w:highlight w:val="yellow"/>
          <w:u w:val="single"/>
          <w:rtl/>
        </w:rPr>
        <w:t>בש"פ ענת קם</w:t>
      </w:r>
      <w:r w:rsidRPr="001127F5">
        <w:rPr>
          <w:rFonts w:cs="David" w:hint="cs"/>
          <w:color w:val="0070C0"/>
          <w:rtl/>
        </w:rPr>
        <w:t xml:space="preserve">- הואשמה בעבירות ביטחון חמורות נגד ביטחון המדינה. שוחררה למעצר בית, והגישה בקשה לאפשר את החלפת המפקחים האנושיים (ההורים) </w:t>
      </w:r>
      <w:proofErr w:type="spellStart"/>
      <w:r w:rsidRPr="001127F5">
        <w:rPr>
          <w:rFonts w:cs="David" w:hint="cs"/>
          <w:color w:val="0070C0"/>
          <w:rtl/>
        </w:rPr>
        <w:t>באיזוק</w:t>
      </w:r>
      <w:proofErr w:type="spellEnd"/>
      <w:r w:rsidRPr="001127F5">
        <w:rPr>
          <w:rFonts w:cs="David" w:hint="cs"/>
          <w:color w:val="0070C0"/>
          <w:rtl/>
        </w:rPr>
        <w:t xml:space="preserve"> אלקטרוני, ולאפשר לה "שעות התאווררות". </w:t>
      </w:r>
      <w:proofErr w:type="spellStart"/>
      <w:r w:rsidRPr="001127F5">
        <w:rPr>
          <w:rFonts w:cs="David" w:hint="cs"/>
          <w:b/>
          <w:bCs/>
          <w:color w:val="0070C0"/>
          <w:rtl/>
        </w:rPr>
        <w:t>איזוק</w:t>
      </w:r>
      <w:proofErr w:type="spellEnd"/>
      <w:r w:rsidRPr="001127F5">
        <w:rPr>
          <w:rFonts w:cs="David" w:hint="cs"/>
          <w:b/>
          <w:bCs/>
          <w:color w:val="0070C0"/>
          <w:rtl/>
        </w:rPr>
        <w:t xml:space="preserve"> אלקטרוני כחלופה לפיקוח אנושי</w:t>
      </w:r>
      <w:r w:rsidRPr="001127F5">
        <w:rPr>
          <w:rFonts w:cs="David" w:hint="cs"/>
          <w:color w:val="0070C0"/>
          <w:rtl/>
        </w:rPr>
        <w:t xml:space="preserve">. </w:t>
      </w:r>
      <w:r w:rsidRPr="001127F5">
        <w:rPr>
          <w:rFonts w:cs="David" w:hint="cs"/>
          <w:b/>
          <w:bCs/>
          <w:color w:val="0070C0"/>
          <w:u w:val="single"/>
          <w:rtl/>
        </w:rPr>
        <w:t>ביהמ"ש (</w:t>
      </w:r>
      <w:proofErr w:type="spellStart"/>
      <w:r w:rsidRPr="001127F5">
        <w:rPr>
          <w:rFonts w:cs="David" w:hint="cs"/>
          <w:b/>
          <w:bCs/>
          <w:color w:val="0070C0"/>
          <w:u w:val="single"/>
          <w:rtl/>
        </w:rPr>
        <w:t>הש</w:t>
      </w:r>
      <w:proofErr w:type="spellEnd"/>
      <w:r w:rsidRPr="001127F5">
        <w:rPr>
          <w:rFonts w:cs="David" w:hint="cs"/>
          <w:b/>
          <w:bCs/>
          <w:color w:val="0070C0"/>
          <w:u w:val="single"/>
          <w:rtl/>
        </w:rPr>
        <w:t>' רובינשטיין)</w:t>
      </w:r>
      <w:r w:rsidRPr="001127F5">
        <w:rPr>
          <w:rFonts w:cs="David" w:hint="cs"/>
          <w:color w:val="0070C0"/>
          <w:rtl/>
        </w:rPr>
        <w:t xml:space="preserve">: בניגוד לטענת הסנגור ביהמ"ש לא מכיר החלטות בהן הורו על שחרור בפיקוח של </w:t>
      </w:r>
      <w:proofErr w:type="spellStart"/>
      <w:r w:rsidRPr="001127F5">
        <w:rPr>
          <w:rFonts w:cs="David" w:hint="cs"/>
          <w:color w:val="0070C0"/>
          <w:rtl/>
        </w:rPr>
        <w:t>איזוק</w:t>
      </w:r>
      <w:proofErr w:type="spellEnd"/>
      <w:r w:rsidRPr="001127F5">
        <w:rPr>
          <w:rFonts w:cs="David" w:hint="cs"/>
          <w:color w:val="0070C0"/>
          <w:rtl/>
        </w:rPr>
        <w:t xml:space="preserve"> אלקטרוני בלבד ללא פיקוח אנושי צמוד, וקבע ש</w:t>
      </w:r>
      <w:r w:rsidRPr="001127F5">
        <w:rPr>
          <w:rFonts w:cs="David" w:hint="cs"/>
          <w:b/>
          <w:bCs/>
          <w:color w:val="0070C0"/>
          <w:rtl/>
        </w:rPr>
        <w:t xml:space="preserve">מטרת </w:t>
      </w:r>
      <w:proofErr w:type="spellStart"/>
      <w:r w:rsidRPr="001127F5">
        <w:rPr>
          <w:rFonts w:cs="David" w:hint="cs"/>
          <w:b/>
          <w:bCs/>
          <w:color w:val="0070C0"/>
          <w:rtl/>
        </w:rPr>
        <w:t>האיזוק</w:t>
      </w:r>
      <w:proofErr w:type="spellEnd"/>
      <w:r w:rsidRPr="001127F5">
        <w:rPr>
          <w:rFonts w:cs="David" w:hint="cs"/>
          <w:b/>
          <w:bCs/>
          <w:color w:val="0070C0"/>
          <w:rtl/>
        </w:rPr>
        <w:t xml:space="preserve"> היא רק לחזק את הפיקוח האנושי ולא להחליף אותו. בפיקוח האנושי קיים גם רכיב של נטילת אחריות מצד המפקח וממילא אין </w:t>
      </w:r>
      <w:proofErr w:type="spellStart"/>
      <w:r w:rsidRPr="001127F5">
        <w:rPr>
          <w:rFonts w:cs="David" w:hint="cs"/>
          <w:b/>
          <w:bCs/>
          <w:color w:val="0070C0"/>
          <w:rtl/>
        </w:rPr>
        <w:t>באיזוק</w:t>
      </w:r>
      <w:proofErr w:type="spellEnd"/>
      <w:r w:rsidRPr="001127F5">
        <w:rPr>
          <w:rFonts w:cs="David" w:hint="cs"/>
          <w:b/>
          <w:bCs/>
          <w:color w:val="0070C0"/>
          <w:rtl/>
        </w:rPr>
        <w:t xml:space="preserve"> באלקטרוני כדי לסכל הפרה של החלופה.</w:t>
      </w:r>
      <w:r w:rsidRPr="001127F5">
        <w:rPr>
          <w:rFonts w:cs="David" w:hint="cs"/>
          <w:color w:val="0070C0"/>
          <w:rtl/>
        </w:rPr>
        <w:t xml:space="preserve"> </w:t>
      </w:r>
      <w:r w:rsidR="001835BA" w:rsidRPr="001127F5">
        <w:rPr>
          <w:rFonts w:cs="David" w:hint="cs"/>
          <w:color w:val="0070C0"/>
          <w:rtl/>
        </w:rPr>
        <w:t xml:space="preserve">הבקשה נדחתה. </w:t>
      </w:r>
      <w:r w:rsidRPr="001127F5">
        <w:rPr>
          <w:rFonts w:cs="David" w:hint="cs"/>
          <w:b/>
          <w:bCs/>
          <w:color w:val="0070C0"/>
          <w:highlight w:val="yellow"/>
          <w:u w:val="single"/>
          <w:rtl/>
        </w:rPr>
        <w:t xml:space="preserve">בש"פ רומן </w:t>
      </w:r>
      <w:proofErr w:type="spellStart"/>
      <w:r w:rsidRPr="001127F5">
        <w:rPr>
          <w:rFonts w:cs="David" w:hint="cs"/>
          <w:b/>
          <w:bCs/>
          <w:color w:val="0070C0"/>
          <w:highlight w:val="yellow"/>
          <w:u w:val="single"/>
          <w:rtl/>
        </w:rPr>
        <w:t>אגרונוב</w:t>
      </w:r>
      <w:proofErr w:type="spellEnd"/>
      <w:r w:rsidRPr="001127F5">
        <w:rPr>
          <w:rFonts w:cs="David" w:hint="cs"/>
          <w:color w:val="0070C0"/>
          <w:rtl/>
        </w:rPr>
        <w:t>- הואשם בגרימת חבלה חמורה בנסיבות מחמירות. נסיבות ייחודיות כי אפילו התביעה הסכימה שיש מקום לשלוח למעצר בחלופה, משום שהוא היה בודד</w:t>
      </w:r>
      <w:r w:rsidR="001127F5" w:rsidRPr="001127F5">
        <w:rPr>
          <w:rFonts w:cs="David" w:hint="cs"/>
          <w:color w:val="0070C0"/>
          <w:rtl/>
        </w:rPr>
        <w:t xml:space="preserve"> וערירי</w:t>
      </w:r>
      <w:r w:rsidRPr="001127F5">
        <w:rPr>
          <w:rFonts w:cs="David" w:hint="cs"/>
          <w:color w:val="0070C0"/>
          <w:rtl/>
        </w:rPr>
        <w:t xml:space="preserve">, בלי אף קרוב. </w:t>
      </w:r>
      <w:r w:rsidRPr="001127F5">
        <w:rPr>
          <w:rFonts w:cs="David" w:hint="cs"/>
          <w:color w:val="0070C0"/>
          <w:u w:val="single"/>
          <w:rtl/>
        </w:rPr>
        <w:t>מלצר</w:t>
      </w:r>
      <w:r w:rsidRPr="001127F5">
        <w:rPr>
          <w:rFonts w:cs="David" w:hint="cs"/>
          <w:color w:val="0070C0"/>
          <w:rtl/>
        </w:rPr>
        <w:t xml:space="preserve">: האיש </w:t>
      </w:r>
      <w:r w:rsidRPr="001127F5">
        <w:rPr>
          <w:rFonts w:cs="David" w:hint="cs"/>
          <w:b/>
          <w:bCs/>
          <w:color w:val="0070C0"/>
          <w:rtl/>
        </w:rPr>
        <w:t xml:space="preserve">יהיה בפיקוח של </w:t>
      </w:r>
      <w:proofErr w:type="spellStart"/>
      <w:r w:rsidRPr="001127F5">
        <w:rPr>
          <w:rFonts w:cs="David" w:hint="cs"/>
          <w:b/>
          <w:bCs/>
          <w:color w:val="0070C0"/>
          <w:rtl/>
        </w:rPr>
        <w:t>איזוק</w:t>
      </w:r>
      <w:proofErr w:type="spellEnd"/>
      <w:r w:rsidRPr="001127F5">
        <w:rPr>
          <w:rFonts w:cs="David" w:hint="cs"/>
          <w:b/>
          <w:bCs/>
          <w:color w:val="0070C0"/>
          <w:rtl/>
        </w:rPr>
        <w:t xml:space="preserve"> אלקטרוני בלבד</w:t>
      </w:r>
      <w:r w:rsidRPr="001127F5">
        <w:rPr>
          <w:rFonts w:cs="David" w:hint="cs"/>
          <w:color w:val="0070C0"/>
          <w:rtl/>
        </w:rPr>
        <w:t xml:space="preserve"> וזהו </w:t>
      </w:r>
      <w:r w:rsidRPr="001127F5">
        <w:rPr>
          <w:rFonts w:cs="David" w:hint="cs"/>
          <w:color w:val="0070C0"/>
          <w:u w:val="single"/>
          <w:rtl/>
        </w:rPr>
        <w:t>מקרה חריג.</w:t>
      </w:r>
      <w:r w:rsidRPr="001127F5">
        <w:rPr>
          <w:rFonts w:cs="David" w:hint="cs"/>
          <w:color w:val="0070C0"/>
          <w:rtl/>
        </w:rPr>
        <w:t xml:space="preserve"> </w:t>
      </w:r>
    </w:p>
    <w:p w:rsidR="001127F5" w:rsidRPr="001127F5" w:rsidRDefault="001127F5" w:rsidP="004C764E">
      <w:pPr>
        <w:tabs>
          <w:tab w:val="left" w:pos="2462"/>
        </w:tabs>
        <w:contextualSpacing/>
        <w:jc w:val="both"/>
        <w:rPr>
          <w:rFonts w:cs="David" w:hint="cs"/>
          <w:color w:val="0070C0"/>
          <w:rtl/>
        </w:rPr>
      </w:pPr>
    </w:p>
    <w:p w:rsidR="001B1A89" w:rsidRDefault="00430D86" w:rsidP="004C764E">
      <w:pPr>
        <w:tabs>
          <w:tab w:val="left" w:pos="288"/>
          <w:tab w:val="left" w:pos="720"/>
        </w:tabs>
        <w:autoSpaceDE w:val="0"/>
        <w:autoSpaceDN w:val="0"/>
        <w:adjustRightInd w:val="0"/>
        <w:spacing w:after="240"/>
        <w:jc w:val="both"/>
        <w:rPr>
          <w:rFonts w:cs="David" w:hint="cs"/>
          <w:rtl/>
        </w:rPr>
      </w:pPr>
      <w:r w:rsidRPr="001127F5">
        <w:rPr>
          <w:rFonts w:cs="David" w:hint="cs"/>
          <w:b/>
          <w:bCs/>
          <w:u w:val="single"/>
          <w:rtl/>
        </w:rPr>
        <w:t>מעצר בלתי חוקי</w:t>
      </w:r>
      <w:r w:rsidR="001127F5">
        <w:rPr>
          <w:rFonts w:cs="David" w:hint="cs"/>
          <w:rtl/>
        </w:rPr>
        <w:t>-</w:t>
      </w:r>
      <w:r w:rsidRPr="00430D86">
        <w:rPr>
          <w:rFonts w:cs="David" w:hint="cs"/>
          <w:rtl/>
        </w:rPr>
        <w:t xml:space="preserve"> המשמעות היא שלילת החופש של האדם. לעיתים נאשמים מוחזקים שבועות במעצר בלתי חוקי, מהותית זה מצב לא נסבל. ייתכנו נסיבות משתנות לכך: שוטרים שיגיעו עם עצור אחרי 35 שעות ולא אחרי 24 שעות כפי שמותר- ייתכנו תקלות שבתום לב, כשלים ביישום הוראות החוק, זלזול בהוראות החוק. או אם לא הקריאו לנאשם תוך 30 יום מיום המעצר את כתב האישום החוק אומר מפורשות שהנאשם משוחרר. אם לא הקריאו לו את כתב </w:t>
      </w:r>
      <w:r w:rsidRPr="00430D86">
        <w:rPr>
          <w:rFonts w:cs="David" w:hint="cs"/>
          <w:rtl/>
        </w:rPr>
        <w:lastRenderedPageBreak/>
        <w:t>האישום והיה צריך להשתחרר? כאשר מבקשים המשך מעצר או מעצר עד תום ההליכים, האם השופט צריך לתת את הדעת לשיקול של אופן התנהלות הרשויות שלא קשורות לנאשם בשקילת העונש? יש גם אינטרסים ציבוריים העומדים מנגד</w:t>
      </w:r>
      <w:r w:rsidRPr="001127F5">
        <w:rPr>
          <w:rFonts w:cs="David" w:hint="cs"/>
          <w:rtl/>
        </w:rPr>
        <w:t xml:space="preserve">. </w:t>
      </w:r>
      <w:r w:rsidRPr="001A6A77">
        <w:rPr>
          <w:rFonts w:cs="David" w:hint="cs"/>
          <w:b/>
          <w:bCs/>
          <w:rtl/>
        </w:rPr>
        <w:t>אם ביהמ"ש יכשיר מעצר בלתי חוקי, הוא ייתן לגיטימציה לתופעה זו</w:t>
      </w:r>
      <w:r w:rsidR="001A6A77">
        <w:rPr>
          <w:rFonts w:cs="David" w:hint="cs"/>
          <w:rtl/>
        </w:rPr>
        <w:t xml:space="preserve">. </w:t>
      </w:r>
      <w:r w:rsidRPr="00430D86">
        <w:rPr>
          <w:rFonts w:cs="David" w:hint="cs"/>
          <w:rtl/>
        </w:rPr>
        <w:t>הנאשם הוחזק במעצר לא חוקי, ביהמ"ש לא יתעלם מכך ולכן על השופט לשחרר את הנאשם. מנגד, התביעה תגיד שבכל זאת הנאשם מסוכן לציבור לפיכך אין להורות על שחרור.</w:t>
      </w:r>
      <w:r w:rsidR="001A6A77">
        <w:rPr>
          <w:rFonts w:cs="David" w:hint="cs"/>
          <w:rtl/>
        </w:rPr>
        <w:t xml:space="preserve"> </w:t>
      </w:r>
      <w:r w:rsidRPr="001B1A89">
        <w:rPr>
          <w:rFonts w:cs="David" w:hint="cs"/>
          <w:b/>
          <w:bCs/>
          <w:color w:val="0070C0"/>
          <w:highlight w:val="yellow"/>
          <w:u w:val="single"/>
          <w:rtl/>
        </w:rPr>
        <w:t xml:space="preserve">בש"פ תומר </w:t>
      </w:r>
      <w:proofErr w:type="spellStart"/>
      <w:r w:rsidRPr="001B1A89">
        <w:rPr>
          <w:rFonts w:cs="David" w:hint="cs"/>
          <w:b/>
          <w:bCs/>
          <w:color w:val="0070C0"/>
          <w:highlight w:val="yellow"/>
          <w:u w:val="single"/>
          <w:rtl/>
        </w:rPr>
        <w:t>גיאורגדזה</w:t>
      </w:r>
      <w:proofErr w:type="spellEnd"/>
      <w:r w:rsidRPr="001B1A89">
        <w:rPr>
          <w:rFonts w:cs="David" w:hint="cs"/>
          <w:color w:val="0070C0"/>
          <w:rtl/>
        </w:rPr>
        <w:t xml:space="preserve">- </w:t>
      </w:r>
      <w:r w:rsidR="001A6A77" w:rsidRPr="001B1A89">
        <w:rPr>
          <w:rFonts w:cs="David" w:hint="cs"/>
          <w:color w:val="0070C0"/>
          <w:rtl/>
        </w:rPr>
        <w:t xml:space="preserve">כתב האישום ייחס לעורר ולנאשם 2 בכתב האישום עבירות של והפרעה לשוטר בעת מילוי תפקידו. הדיון הראשון בתיק, שנועד להקראת כתב האישום, התקיים בהעדרו של העורר, עקב תקלה שבגינה לא הובא מבית המעצר. במהלך הדיון הודיע סנגורו דאז של העורר כי הוא מסכים לראות את ישיבת היום כתחילת המשפט, כי כתב האישום הוקרא והמענה ייעשה במועד מאוחר יותר. כשמלאו שלושים ימים להיותו של העורר נתון במעצר, התקיים דיון נוסף בבקשת המעצר בפני בית המשפט אולם התקלה חזרה בשנית, והעורר לא הובא מבית המעצר אף לדיון זה. לא זו בלבד, אלא שאף סנגורו דאז של העורר נעדר מן הדיון, לאחר שהגיש הודעה לבית המשפט ביום הדיון, לפיה הוא משתחרר מייצוג הנאשם. </w:t>
      </w:r>
      <w:r w:rsidR="001A6A77" w:rsidRPr="001B1A89">
        <w:rPr>
          <w:rFonts w:cs="David" w:hint="cs"/>
          <w:color w:val="0070C0"/>
          <w:u w:val="single"/>
          <w:rtl/>
        </w:rPr>
        <w:t>ביום הארבעים למעצרו,</w:t>
      </w:r>
      <w:r w:rsidR="001A6A77" w:rsidRPr="001B1A89">
        <w:rPr>
          <w:rFonts w:cs="David" w:hint="cs"/>
          <w:color w:val="0070C0"/>
          <w:rtl/>
        </w:rPr>
        <w:t xml:space="preserve"> הוגשה ע"י </w:t>
      </w:r>
      <w:proofErr w:type="spellStart"/>
      <w:r w:rsidR="001A6A77" w:rsidRPr="001B1A89">
        <w:rPr>
          <w:rFonts w:cs="David" w:hint="cs"/>
          <w:color w:val="0070C0"/>
          <w:rtl/>
        </w:rPr>
        <w:t>הסניגור</w:t>
      </w:r>
      <w:proofErr w:type="spellEnd"/>
      <w:r w:rsidR="001A6A77" w:rsidRPr="001B1A89">
        <w:rPr>
          <w:rFonts w:cs="David" w:hint="cs"/>
          <w:color w:val="0070C0"/>
          <w:rtl/>
        </w:rPr>
        <w:t xml:space="preserve"> הציבורי בקשה דחופה לבית המשפט קמא, שבה התבקש שחרורו של העורר ממעצר, בשל היותו עצור למעלה משלושים ימים מבלי שהחל משפטו</w:t>
      </w:r>
      <w:r w:rsidR="001B1A89" w:rsidRPr="001B1A89">
        <w:rPr>
          <w:rFonts w:cs="David" w:hint="cs"/>
          <w:color w:val="0070C0"/>
          <w:rtl/>
        </w:rPr>
        <w:t>, ביהמ"ש קמא סרב</w:t>
      </w:r>
      <w:r w:rsidR="001A6A77" w:rsidRPr="001B1A89">
        <w:rPr>
          <w:rFonts w:cs="David" w:hint="cs"/>
          <w:color w:val="0070C0"/>
          <w:rtl/>
        </w:rPr>
        <w:t xml:space="preserve">. </w:t>
      </w:r>
      <w:r w:rsidR="001A6A77" w:rsidRPr="001B1A89">
        <w:rPr>
          <w:rFonts w:cs="David" w:hint="cs"/>
          <w:b/>
          <w:bCs/>
          <w:color w:val="0070C0"/>
          <w:u w:val="single"/>
          <w:rtl/>
        </w:rPr>
        <w:t xml:space="preserve">ש"מ: </w:t>
      </w:r>
      <w:r w:rsidR="001A6A77" w:rsidRPr="001B1A89">
        <w:rPr>
          <w:rFonts w:cs="David" w:hint="cs"/>
          <w:b/>
          <w:bCs/>
          <w:color w:val="0070C0"/>
          <w:rtl/>
        </w:rPr>
        <w:t xml:space="preserve"> האם יש לראות בדיון שהתקיים בהעדרו של העורר תחילת משפט, כמשמעותה בחוק (ס' 143 חוק מעצרים).</w:t>
      </w:r>
      <w:r w:rsidR="001A6A77" w:rsidRPr="001B1A89">
        <w:rPr>
          <w:rFonts w:cs="David" w:hint="cs"/>
          <w:color w:val="0070C0"/>
          <w:rtl/>
        </w:rPr>
        <w:t xml:space="preserve"> </w:t>
      </w:r>
      <w:r w:rsidR="001A6A77" w:rsidRPr="001B1A89">
        <w:rPr>
          <w:rFonts w:cs="David" w:hint="cs"/>
          <w:b/>
          <w:bCs/>
          <w:color w:val="0070C0"/>
          <w:u w:val="single"/>
          <w:rtl/>
        </w:rPr>
        <w:t>ביהמ"ש</w:t>
      </w:r>
      <w:r w:rsidR="001A6A77" w:rsidRPr="001B1A89">
        <w:rPr>
          <w:rFonts w:cs="David" w:hint="cs"/>
          <w:color w:val="0070C0"/>
          <w:rtl/>
        </w:rPr>
        <w:t>:</w:t>
      </w:r>
      <w:r w:rsidR="001B1A89" w:rsidRPr="001B1A89">
        <w:rPr>
          <w:rFonts w:cs="David" w:hint="cs"/>
          <w:color w:val="0070C0"/>
          <w:rtl/>
        </w:rPr>
        <w:t xml:space="preserve"> (בייניש) </w:t>
      </w:r>
      <w:r w:rsidR="001A6A77" w:rsidRPr="001B1A89">
        <w:rPr>
          <w:rFonts w:cs="David" w:hint="cs"/>
          <w:color w:val="0070C0"/>
          <w:rtl/>
        </w:rPr>
        <w:t xml:space="preserve">הפרשנות הראויה למושג </w:t>
      </w:r>
      <w:r w:rsidR="001A6A77" w:rsidRPr="001B1A89">
        <w:rPr>
          <w:rFonts w:cs="David" w:hint="cs"/>
          <w:b/>
          <w:bCs/>
          <w:color w:val="0070C0"/>
          <w:rtl/>
        </w:rPr>
        <w:t>"תחילת משפט"</w:t>
      </w:r>
      <w:r w:rsidR="001A6A77" w:rsidRPr="001B1A89">
        <w:rPr>
          <w:rFonts w:cs="David" w:hint="cs"/>
          <w:color w:val="0070C0"/>
          <w:rtl/>
        </w:rPr>
        <w:t xml:space="preserve"> הינה פרשנות </w:t>
      </w:r>
      <w:r w:rsidR="001A6A77" w:rsidRPr="001B1A89">
        <w:rPr>
          <w:rFonts w:cs="David" w:hint="cs"/>
          <w:color w:val="0070C0"/>
          <w:u w:val="single"/>
          <w:rtl/>
        </w:rPr>
        <w:t>תכליתית-מהותית, ולא טכנית-דווקנית</w:t>
      </w:r>
      <w:r w:rsidR="001A6A77" w:rsidRPr="001B1A89">
        <w:rPr>
          <w:rFonts w:cs="David" w:hint="cs"/>
          <w:color w:val="0070C0"/>
          <w:rtl/>
        </w:rPr>
        <w:t xml:space="preserve">. הסעיף נועד להבטיח, כי הנאשם יבין את תוכן ההליך המתנהל נגדו, כך שהבנה זו תהווה ערובה לזכותו להתגונן וליכולתו להיערך כראוי למשפטו. במקום שבו לא בוצעה הקראה </w:t>
      </w:r>
      <w:proofErr w:type="spellStart"/>
      <w:r w:rsidR="001A6A77" w:rsidRPr="001B1A89">
        <w:rPr>
          <w:rFonts w:cs="David" w:hint="cs"/>
          <w:color w:val="0070C0"/>
          <w:rtl/>
        </w:rPr>
        <w:t>פורמלית</w:t>
      </w:r>
      <w:proofErr w:type="spellEnd"/>
      <w:r w:rsidR="001A6A77" w:rsidRPr="001B1A89">
        <w:rPr>
          <w:rFonts w:cs="David" w:hint="cs"/>
          <w:color w:val="0070C0"/>
          <w:rtl/>
        </w:rPr>
        <w:t xml:space="preserve">, יש לבחון, </w:t>
      </w:r>
      <w:r w:rsidR="001A6A77" w:rsidRPr="001B1A89">
        <w:rPr>
          <w:rFonts w:cs="David" w:hint="cs"/>
          <w:b/>
          <w:bCs/>
          <w:color w:val="0070C0"/>
          <w:rtl/>
        </w:rPr>
        <w:t>האם הובטחה תכלית זו באמצעים אחרים</w:t>
      </w:r>
      <w:r w:rsidR="001A6A77" w:rsidRPr="001B1A89">
        <w:rPr>
          <w:rFonts w:cs="David" w:hint="cs"/>
          <w:color w:val="0070C0"/>
          <w:rtl/>
        </w:rPr>
        <w:t xml:space="preserve">. במקרה דנן, אכן נפל פגם בניהולו של ההליך. יש בפגם האמור כדי לפגוע בזכותו של העורר להיות נוכח בתחילת משפטו, ולהודיע לבית המשפט האם אכן הוקרא </w:t>
      </w:r>
      <w:proofErr w:type="spellStart"/>
      <w:r w:rsidR="001A6A77" w:rsidRPr="001B1A89">
        <w:rPr>
          <w:rFonts w:cs="David" w:hint="cs"/>
          <w:color w:val="0070C0"/>
          <w:rtl/>
        </w:rPr>
        <w:t>באזניו</w:t>
      </w:r>
      <w:proofErr w:type="spellEnd"/>
      <w:r w:rsidR="001A6A77" w:rsidRPr="001B1A89">
        <w:rPr>
          <w:rFonts w:cs="David" w:hint="cs"/>
          <w:color w:val="0070C0"/>
          <w:rtl/>
        </w:rPr>
        <w:t xml:space="preserve"> כתב האישום והאם תוכן האישום ידוע לו. עם זאת, הפגם שנפל בהליך ניתן לתיקון מכאן ואילך. קשה להתעלם מכך, שבפני בית המשפט הופיע סנגור שהודיע כי קרא באזני העורר את כתב האישום, וכי הוא נכון לראות בהליך המשפטי "תחילת משפט". בענייננו, מעצרו של העורר הוארך על בסיס הצהרת סנגורו דאז, לפיה קרא את כתב האישום בפני העורר והסביר לו את תוכנו. החזקתו של עצור שלא כדין מחייבת הכרעה בדבר עוצמת הפגם והיא מהווה רק נתון שיש להביאו בגדר השיקולים שעל השופט לבחון בבואו להכריע בבקשה מחודשת להארכת מעצר, </w:t>
      </w:r>
      <w:r w:rsidR="001A6A77" w:rsidRPr="001B1A89">
        <w:rPr>
          <w:rFonts w:cs="David" w:hint="cs"/>
          <w:color w:val="0070C0"/>
          <w:u w:val="single"/>
          <w:rtl/>
        </w:rPr>
        <w:t>אך אינו יכול להוות שיקול מכריע</w:t>
      </w:r>
      <w:r w:rsidR="001A6A77" w:rsidRPr="001B1A89">
        <w:rPr>
          <w:rFonts w:cs="David" w:hint="cs"/>
          <w:color w:val="0070C0"/>
          <w:rtl/>
        </w:rPr>
        <w:t>. נקבע כי העורר יישאר במעצר ויובא עוד בהמשך אותו היום בפני השופט התורן בבית המשפט המחוזי בבאר-שבע, כדי שכתב האישום יוקרא בפניו, ותחילת המשפט תתקיים כראוי.</w:t>
      </w:r>
    </w:p>
    <w:p w:rsidR="00430D86" w:rsidRPr="00880F64" w:rsidRDefault="00430D86" w:rsidP="004C764E">
      <w:pPr>
        <w:tabs>
          <w:tab w:val="left" w:pos="288"/>
          <w:tab w:val="left" w:pos="720"/>
        </w:tabs>
        <w:autoSpaceDE w:val="0"/>
        <w:autoSpaceDN w:val="0"/>
        <w:adjustRightInd w:val="0"/>
        <w:spacing w:after="240"/>
        <w:jc w:val="both"/>
        <w:rPr>
          <w:rFonts w:cs="David" w:hint="cs"/>
          <w:color w:val="0070C0"/>
          <w:rtl/>
        </w:rPr>
      </w:pPr>
      <w:r w:rsidRPr="00430D86">
        <w:rPr>
          <w:rFonts w:cs="David" w:hint="cs"/>
          <w:b/>
          <w:bCs/>
          <w:u w:val="single"/>
          <w:rtl/>
        </w:rPr>
        <w:t>עקרון השוויון בהליך המעצר</w:t>
      </w:r>
      <w:r w:rsidR="001B1A89">
        <w:rPr>
          <w:rFonts w:cs="David" w:hint="cs"/>
          <w:rtl/>
        </w:rPr>
        <w:t xml:space="preserve">- </w:t>
      </w:r>
      <w:r w:rsidRPr="00430D86">
        <w:rPr>
          <w:rFonts w:cs="David" w:hint="cs"/>
          <w:rtl/>
        </w:rPr>
        <w:t>לעיתים נאשמים טוענים שעצם ההחלטה לעצור אותם ו</w:t>
      </w:r>
      <w:r w:rsidR="00880F64">
        <w:rPr>
          <w:rFonts w:cs="David" w:hint="cs"/>
          <w:rtl/>
        </w:rPr>
        <w:t>שחרור השותפים שלהם לחלופת מעצר</w:t>
      </w:r>
      <w:r w:rsidRPr="00430D86">
        <w:rPr>
          <w:rFonts w:cs="David" w:hint="cs"/>
          <w:rtl/>
        </w:rPr>
        <w:t>- פוגע בשוויון, ויש להורות על שחרורם. כאשר אין שותפים, הם מתבססים על פסיקות אחרות של ביהמ"ש- אומרים שבנסיבות דומות ביהמ"ש הורה על שחרור, וטוענים שהמעצר שלהם פוגע באופן מובהק בעקרון השוויון. ביהמ"ש מייחסים משקל רב לעקרון השוויון (המהותי) שכן הוא משליך על שאלות צדק, השלכות של אמון הציבור במערכות האכיפה והשפיטה. אולם</w:t>
      </w:r>
      <w:r w:rsidRPr="00430D86">
        <w:rPr>
          <w:rFonts w:cs="David"/>
          <w:rtl/>
        </w:rPr>
        <w:t xml:space="preserve"> </w:t>
      </w:r>
      <w:r w:rsidRPr="00430D86">
        <w:rPr>
          <w:rFonts w:cs="David" w:hint="cs"/>
          <w:rtl/>
        </w:rPr>
        <w:t>ייתכנו</w:t>
      </w:r>
      <w:r w:rsidRPr="00430D86">
        <w:rPr>
          <w:rFonts w:cs="David"/>
          <w:rtl/>
        </w:rPr>
        <w:t xml:space="preserve"> </w:t>
      </w:r>
      <w:r w:rsidRPr="00430D86">
        <w:rPr>
          <w:rFonts w:cs="David" w:hint="cs"/>
          <w:rtl/>
        </w:rPr>
        <w:t>תוצאות</w:t>
      </w:r>
      <w:r w:rsidRPr="00430D86">
        <w:rPr>
          <w:rFonts w:cs="David"/>
          <w:rtl/>
        </w:rPr>
        <w:t xml:space="preserve"> </w:t>
      </w:r>
      <w:r w:rsidRPr="00430D86">
        <w:rPr>
          <w:rFonts w:cs="David" w:hint="cs"/>
          <w:rtl/>
        </w:rPr>
        <w:t>שונות</w:t>
      </w:r>
      <w:r w:rsidRPr="00430D86">
        <w:rPr>
          <w:rFonts w:cs="David"/>
          <w:rtl/>
        </w:rPr>
        <w:t xml:space="preserve">, </w:t>
      </w:r>
      <w:r w:rsidRPr="00430D86">
        <w:rPr>
          <w:rFonts w:cs="David" w:hint="cs"/>
          <w:rtl/>
        </w:rPr>
        <w:t>במקרים</w:t>
      </w:r>
      <w:r w:rsidRPr="00430D86">
        <w:rPr>
          <w:rFonts w:cs="David"/>
          <w:rtl/>
        </w:rPr>
        <w:t xml:space="preserve"> </w:t>
      </w:r>
      <w:r w:rsidRPr="00430D86">
        <w:rPr>
          <w:rFonts w:cs="David" w:hint="cs"/>
          <w:rtl/>
        </w:rPr>
        <w:t>דומים</w:t>
      </w:r>
      <w:r w:rsidRPr="00430D86">
        <w:rPr>
          <w:rFonts w:cs="David"/>
          <w:rtl/>
        </w:rPr>
        <w:t>.</w:t>
      </w:r>
      <w:r w:rsidR="00880F64">
        <w:rPr>
          <w:rFonts w:cs="David" w:hint="cs"/>
          <w:rtl/>
        </w:rPr>
        <w:t xml:space="preserve"> </w:t>
      </w:r>
      <w:r w:rsidRPr="00880F64">
        <w:rPr>
          <w:rFonts w:cs="David" w:hint="cs"/>
          <w:b/>
          <w:bCs/>
          <w:color w:val="0070C0"/>
          <w:highlight w:val="yellow"/>
          <w:u w:val="single"/>
          <w:rtl/>
        </w:rPr>
        <w:t xml:space="preserve">בש"פ </w:t>
      </w:r>
      <w:proofErr w:type="spellStart"/>
      <w:r w:rsidRPr="00880F64">
        <w:rPr>
          <w:rFonts w:cs="David" w:hint="cs"/>
          <w:b/>
          <w:bCs/>
          <w:color w:val="0070C0"/>
          <w:highlight w:val="yellow"/>
          <w:u w:val="single"/>
          <w:rtl/>
        </w:rPr>
        <w:t>רובשן</w:t>
      </w:r>
      <w:proofErr w:type="spellEnd"/>
      <w:r w:rsidRPr="00880F64">
        <w:rPr>
          <w:rFonts w:cs="David" w:hint="cs"/>
          <w:b/>
          <w:bCs/>
          <w:color w:val="0070C0"/>
          <w:highlight w:val="yellow"/>
          <w:u w:val="single"/>
          <w:rtl/>
        </w:rPr>
        <w:t xml:space="preserve"> </w:t>
      </w:r>
      <w:proofErr w:type="spellStart"/>
      <w:r w:rsidRPr="00880F64">
        <w:rPr>
          <w:rFonts w:cs="David" w:hint="cs"/>
          <w:b/>
          <w:bCs/>
          <w:color w:val="0070C0"/>
          <w:highlight w:val="yellow"/>
          <w:u w:val="single"/>
          <w:rtl/>
        </w:rPr>
        <w:t>רפייב</w:t>
      </w:r>
      <w:proofErr w:type="spellEnd"/>
      <w:r w:rsidRPr="00880F64">
        <w:rPr>
          <w:rFonts w:cs="David" w:hint="cs"/>
          <w:color w:val="0070C0"/>
          <w:rtl/>
        </w:rPr>
        <w:t xml:space="preserve">- </w:t>
      </w:r>
      <w:r w:rsidRPr="00880F64">
        <w:rPr>
          <w:rFonts w:cs="David" w:hint="cs"/>
          <w:b/>
          <w:bCs/>
          <w:color w:val="0070C0"/>
          <w:rtl/>
        </w:rPr>
        <w:t>אפליה בין נאשמים בהליך המעצר כעילת שחרור</w:t>
      </w:r>
      <w:r w:rsidRPr="00880F64">
        <w:rPr>
          <w:rFonts w:cs="David" w:hint="cs"/>
          <w:color w:val="0070C0"/>
          <w:rtl/>
        </w:rPr>
        <w:t>. אחד הנאשמים שביצעו עבירה של אלימות קשה שוחרר לחלופת מעצר בשל טענה של כרסום בעוצמת הראיות, בעוד שהנאשם השני נעצר.</w:t>
      </w:r>
      <w:r w:rsidR="00880F64" w:rsidRPr="00880F64">
        <w:rPr>
          <w:rFonts w:cs="David" w:hint="cs"/>
          <w:color w:val="0070C0"/>
          <w:rtl/>
        </w:rPr>
        <w:t xml:space="preserve"> </w:t>
      </w:r>
      <w:r w:rsidRPr="00880F64">
        <w:rPr>
          <w:rFonts w:cs="David" w:hint="cs"/>
          <w:color w:val="0070C0"/>
          <w:u w:val="single"/>
          <w:rtl/>
        </w:rPr>
        <w:t>השופטת נאור</w:t>
      </w:r>
      <w:r w:rsidRPr="00880F64">
        <w:rPr>
          <w:rFonts w:cs="David" w:hint="cs"/>
          <w:color w:val="0070C0"/>
          <w:rtl/>
        </w:rPr>
        <w:t>: אף ש</w:t>
      </w:r>
      <w:r w:rsidRPr="00880F64">
        <w:rPr>
          <w:rFonts w:cs="David" w:hint="cs"/>
          <w:b/>
          <w:bCs/>
          <w:color w:val="0070C0"/>
          <w:rtl/>
        </w:rPr>
        <w:t xml:space="preserve">עקרון השוויון מקבל משקל רב אין הוא חזות </w:t>
      </w:r>
      <w:proofErr w:type="spellStart"/>
      <w:r w:rsidRPr="00880F64">
        <w:rPr>
          <w:rFonts w:cs="David" w:hint="cs"/>
          <w:b/>
          <w:bCs/>
          <w:color w:val="0070C0"/>
          <w:rtl/>
        </w:rPr>
        <w:t>הכל</w:t>
      </w:r>
      <w:proofErr w:type="spellEnd"/>
      <w:r w:rsidRPr="00880F64">
        <w:rPr>
          <w:rFonts w:cs="David" w:hint="cs"/>
          <w:b/>
          <w:bCs/>
          <w:color w:val="0070C0"/>
          <w:rtl/>
        </w:rPr>
        <w:t xml:space="preserve">, יש לתת משקל גם לשיקולים נוגדים (מסוכנות, חשש הימלטות </w:t>
      </w:r>
      <w:proofErr w:type="spellStart"/>
      <w:r w:rsidRPr="00880F64">
        <w:rPr>
          <w:rFonts w:cs="David" w:hint="cs"/>
          <w:b/>
          <w:bCs/>
          <w:color w:val="0070C0"/>
          <w:rtl/>
        </w:rPr>
        <w:t>וכו</w:t>
      </w:r>
      <w:proofErr w:type="spellEnd"/>
      <w:r w:rsidRPr="00880F64">
        <w:rPr>
          <w:rFonts w:cs="David" w:hint="cs"/>
          <w:b/>
          <w:bCs/>
          <w:color w:val="0070C0"/>
          <w:rtl/>
        </w:rPr>
        <w:t>')</w:t>
      </w:r>
      <w:r w:rsidRPr="00880F64">
        <w:rPr>
          <w:rFonts w:cs="David" w:hint="cs"/>
          <w:color w:val="0070C0"/>
          <w:rtl/>
        </w:rPr>
        <w:t xml:space="preserve">. בעבירות של אלימות קשה יש להעדיף את השיקול הכולל של טובת הציבור על פני שיקול האפליה של נעצרים. כאשר שחרורו של אחד הנאשמים נבע בשל טעות </w:t>
      </w:r>
      <w:proofErr w:type="spellStart"/>
      <w:r w:rsidRPr="00880F64">
        <w:rPr>
          <w:rFonts w:cs="David" w:hint="cs"/>
          <w:color w:val="0070C0"/>
          <w:rtl/>
        </w:rPr>
        <w:t>בשק"ד</w:t>
      </w:r>
      <w:proofErr w:type="spellEnd"/>
      <w:r w:rsidRPr="00880F64">
        <w:rPr>
          <w:rFonts w:cs="David" w:hint="cs"/>
          <w:color w:val="0070C0"/>
          <w:rtl/>
        </w:rPr>
        <w:t xml:space="preserve">, הרי שטעות זו אינה גוררת את החלתה גם על נאשמים אחרים וזה לא גורר גם שחרור של אחר מסוכן לציבור רק בשביל אחידות הענישה. אין מתקנים טעות בטעות. בנסיבות העניין ולנוכח המסוכנות מהנאשמים ושיבוש ההליכים אם ישוחררו, השופטת קבעה ששניהם יישארו במעצר. </w:t>
      </w:r>
    </w:p>
    <w:p w:rsidR="004C764E" w:rsidRDefault="004C764E" w:rsidP="004C764E">
      <w:pPr>
        <w:jc w:val="both"/>
        <w:rPr>
          <w:rFonts w:cs="David" w:hint="cs"/>
          <w:rtl/>
        </w:rPr>
      </w:pPr>
      <w:r w:rsidRPr="004C764E">
        <w:rPr>
          <w:rFonts w:cs="David" w:hint="cs"/>
          <w:b/>
          <w:bCs/>
          <w:u w:val="single"/>
          <w:rtl/>
        </w:rPr>
        <w:t>הפרה של תנאי ערובה</w:t>
      </w:r>
      <w:r w:rsidRPr="004C764E">
        <w:rPr>
          <w:rFonts w:cs="David" w:hint="cs"/>
          <w:rtl/>
        </w:rPr>
        <w:t xml:space="preserve">- </w:t>
      </w:r>
      <w:r w:rsidR="00430D86" w:rsidRPr="004C764E">
        <w:rPr>
          <w:rFonts w:cs="David" w:hint="cs"/>
          <w:rtl/>
        </w:rPr>
        <w:t>כאשר</w:t>
      </w:r>
      <w:r w:rsidR="00430D86" w:rsidRPr="004C764E">
        <w:rPr>
          <w:rFonts w:cs="David"/>
          <w:rtl/>
        </w:rPr>
        <w:t xml:space="preserve"> </w:t>
      </w:r>
      <w:r w:rsidR="00430D86" w:rsidRPr="004C764E">
        <w:rPr>
          <w:rFonts w:cs="David" w:hint="cs"/>
          <w:rtl/>
        </w:rPr>
        <w:t>בית</w:t>
      </w:r>
      <w:r w:rsidR="00430D86" w:rsidRPr="004C764E">
        <w:rPr>
          <w:rFonts w:cs="David"/>
          <w:rtl/>
        </w:rPr>
        <w:t xml:space="preserve"> </w:t>
      </w:r>
      <w:r w:rsidR="00430D86" w:rsidRPr="004C764E">
        <w:rPr>
          <w:rFonts w:cs="David" w:hint="cs"/>
          <w:rtl/>
        </w:rPr>
        <w:t>המשפט</w:t>
      </w:r>
      <w:r w:rsidR="00430D86" w:rsidRPr="004C764E">
        <w:rPr>
          <w:rFonts w:cs="David"/>
          <w:rtl/>
        </w:rPr>
        <w:t xml:space="preserve"> </w:t>
      </w:r>
      <w:r w:rsidR="00430D86" w:rsidRPr="004C764E">
        <w:rPr>
          <w:rFonts w:cs="David" w:hint="cs"/>
          <w:rtl/>
        </w:rPr>
        <w:t>ציווה</w:t>
      </w:r>
      <w:r w:rsidR="00430D86" w:rsidRPr="004C764E">
        <w:rPr>
          <w:rFonts w:cs="David"/>
          <w:rtl/>
        </w:rPr>
        <w:t xml:space="preserve"> </w:t>
      </w:r>
      <w:r w:rsidR="00430D86" w:rsidRPr="004C764E">
        <w:rPr>
          <w:rFonts w:cs="David" w:hint="cs"/>
          <w:rtl/>
        </w:rPr>
        <w:t>על</w:t>
      </w:r>
      <w:r w:rsidR="00430D86" w:rsidRPr="004C764E">
        <w:rPr>
          <w:rFonts w:cs="David"/>
          <w:rtl/>
        </w:rPr>
        <w:t xml:space="preserve"> </w:t>
      </w:r>
      <w:r w:rsidR="00430D86" w:rsidRPr="004C764E">
        <w:rPr>
          <w:rFonts w:cs="David" w:hint="cs"/>
          <w:rtl/>
        </w:rPr>
        <w:t>תנאי</w:t>
      </w:r>
      <w:r w:rsidR="00430D86" w:rsidRPr="004C764E">
        <w:rPr>
          <w:rFonts w:cs="David"/>
          <w:rtl/>
        </w:rPr>
        <w:t xml:space="preserve"> </w:t>
      </w:r>
      <w:r w:rsidR="00430D86" w:rsidRPr="004C764E">
        <w:rPr>
          <w:rFonts w:cs="David" w:hint="cs"/>
          <w:rtl/>
        </w:rPr>
        <w:t>ערובה</w:t>
      </w:r>
      <w:r w:rsidR="00430D86" w:rsidRPr="004C764E">
        <w:rPr>
          <w:rFonts w:cs="David"/>
          <w:rtl/>
        </w:rPr>
        <w:t xml:space="preserve">, </w:t>
      </w:r>
      <w:r w:rsidR="00430D86" w:rsidRPr="004C764E">
        <w:rPr>
          <w:rFonts w:cs="David" w:hint="cs"/>
          <w:rtl/>
        </w:rPr>
        <w:t>והנאשם</w:t>
      </w:r>
      <w:r w:rsidR="00430D86" w:rsidRPr="004C764E">
        <w:rPr>
          <w:rFonts w:cs="David"/>
          <w:rtl/>
        </w:rPr>
        <w:t xml:space="preserve"> </w:t>
      </w:r>
      <w:r w:rsidR="00430D86" w:rsidRPr="004C764E">
        <w:rPr>
          <w:rFonts w:cs="David" w:hint="cs"/>
          <w:rtl/>
        </w:rPr>
        <w:t>לא</w:t>
      </w:r>
      <w:r w:rsidR="00430D86" w:rsidRPr="004C764E">
        <w:rPr>
          <w:rFonts w:cs="David"/>
          <w:rtl/>
        </w:rPr>
        <w:t xml:space="preserve"> </w:t>
      </w:r>
      <w:r w:rsidR="00430D86" w:rsidRPr="004C764E">
        <w:rPr>
          <w:rFonts w:cs="David" w:hint="cs"/>
          <w:rtl/>
        </w:rPr>
        <w:t>קיבל</w:t>
      </w:r>
      <w:r w:rsidR="00430D86" w:rsidRPr="004C764E">
        <w:rPr>
          <w:rFonts w:cs="David"/>
          <w:rtl/>
        </w:rPr>
        <w:t xml:space="preserve"> </w:t>
      </w:r>
      <w:r w:rsidR="00430D86" w:rsidRPr="004C764E">
        <w:rPr>
          <w:rFonts w:cs="David" w:hint="cs"/>
          <w:rtl/>
        </w:rPr>
        <w:t>את</w:t>
      </w:r>
      <w:r w:rsidR="00430D86" w:rsidRPr="004C764E">
        <w:rPr>
          <w:rFonts w:cs="David"/>
          <w:rtl/>
        </w:rPr>
        <w:t xml:space="preserve"> </w:t>
      </w:r>
      <w:r w:rsidR="00430D86" w:rsidRPr="004C764E">
        <w:rPr>
          <w:rFonts w:cs="David" w:hint="cs"/>
          <w:rtl/>
        </w:rPr>
        <w:t>התנאים</w:t>
      </w:r>
      <w:r w:rsidR="00430D86" w:rsidRPr="004C764E">
        <w:rPr>
          <w:rFonts w:cs="David"/>
          <w:rtl/>
        </w:rPr>
        <w:t xml:space="preserve"> </w:t>
      </w:r>
      <w:r w:rsidR="00430D86" w:rsidRPr="004C764E">
        <w:rPr>
          <w:rFonts w:cs="David" w:hint="cs"/>
          <w:rtl/>
        </w:rPr>
        <w:t>או</w:t>
      </w:r>
      <w:r w:rsidR="00430D86" w:rsidRPr="004C764E">
        <w:rPr>
          <w:rFonts w:cs="David"/>
          <w:rtl/>
        </w:rPr>
        <w:t xml:space="preserve"> </w:t>
      </w:r>
      <w:r w:rsidR="00430D86" w:rsidRPr="004C764E">
        <w:rPr>
          <w:rFonts w:cs="David" w:hint="cs"/>
          <w:rtl/>
        </w:rPr>
        <w:t>הפר</w:t>
      </w:r>
      <w:r w:rsidR="00430D86" w:rsidRPr="004C764E">
        <w:rPr>
          <w:rFonts w:cs="David"/>
          <w:rtl/>
        </w:rPr>
        <w:t xml:space="preserve"> </w:t>
      </w:r>
      <w:r w:rsidR="00430D86" w:rsidRPr="004C764E">
        <w:rPr>
          <w:rFonts w:cs="David" w:hint="cs"/>
          <w:rtl/>
        </w:rPr>
        <w:t>אותם</w:t>
      </w:r>
      <w:r w:rsidR="00430D86" w:rsidRPr="004C764E">
        <w:rPr>
          <w:rFonts w:cs="David"/>
          <w:rtl/>
        </w:rPr>
        <w:t xml:space="preserve">, </w:t>
      </w:r>
      <w:r w:rsidR="00430D86" w:rsidRPr="004C764E">
        <w:rPr>
          <w:rFonts w:cs="David" w:hint="cs"/>
          <w:rtl/>
        </w:rPr>
        <w:t>או</w:t>
      </w:r>
      <w:r w:rsidR="00430D86" w:rsidRPr="004C764E">
        <w:rPr>
          <w:rFonts w:cs="David"/>
          <w:rtl/>
        </w:rPr>
        <w:t xml:space="preserve"> </w:t>
      </w:r>
      <w:r w:rsidR="00430D86" w:rsidRPr="004C764E">
        <w:rPr>
          <w:rFonts w:cs="David" w:hint="cs"/>
          <w:rtl/>
        </w:rPr>
        <w:t>שנתקיימה</w:t>
      </w:r>
      <w:r w:rsidR="00430D86" w:rsidRPr="004C764E">
        <w:rPr>
          <w:rFonts w:cs="David"/>
          <w:rtl/>
        </w:rPr>
        <w:t xml:space="preserve"> </w:t>
      </w:r>
      <w:r w:rsidR="00430D86" w:rsidRPr="004C764E">
        <w:rPr>
          <w:rFonts w:cs="David" w:hint="cs"/>
          <w:rtl/>
        </w:rPr>
        <w:t>עילה</w:t>
      </w:r>
      <w:r w:rsidR="00430D86" w:rsidRPr="004C764E">
        <w:rPr>
          <w:rFonts w:cs="David"/>
          <w:rtl/>
        </w:rPr>
        <w:t xml:space="preserve"> </w:t>
      </w:r>
      <w:r w:rsidR="00430D86" w:rsidRPr="004C764E">
        <w:rPr>
          <w:rFonts w:cs="David" w:hint="cs"/>
          <w:rtl/>
        </w:rPr>
        <w:t>לביטול</w:t>
      </w:r>
      <w:r w:rsidR="00430D86" w:rsidRPr="004C764E">
        <w:rPr>
          <w:rFonts w:cs="David"/>
          <w:rtl/>
        </w:rPr>
        <w:t xml:space="preserve"> </w:t>
      </w:r>
      <w:r w:rsidR="00430D86" w:rsidRPr="004C764E">
        <w:rPr>
          <w:rFonts w:cs="David" w:hint="cs"/>
          <w:rtl/>
        </w:rPr>
        <w:t>השחרור</w:t>
      </w:r>
      <w:r w:rsidR="00430D86" w:rsidRPr="004C764E">
        <w:rPr>
          <w:rFonts w:cs="David"/>
          <w:rtl/>
        </w:rPr>
        <w:t xml:space="preserve"> </w:t>
      </w:r>
      <w:r w:rsidR="00430D86" w:rsidRPr="004C764E">
        <w:rPr>
          <w:rFonts w:cs="David" w:hint="cs"/>
          <w:rtl/>
        </w:rPr>
        <w:t>בית</w:t>
      </w:r>
      <w:r w:rsidR="00430D86" w:rsidRPr="004C764E">
        <w:rPr>
          <w:rFonts w:cs="David"/>
          <w:rtl/>
        </w:rPr>
        <w:t xml:space="preserve"> </w:t>
      </w:r>
      <w:r w:rsidR="00430D86" w:rsidRPr="004C764E">
        <w:rPr>
          <w:rFonts w:cs="David" w:hint="cs"/>
          <w:rtl/>
        </w:rPr>
        <w:t>המשפט</w:t>
      </w:r>
      <w:r w:rsidR="00430D86" w:rsidRPr="004C764E">
        <w:rPr>
          <w:rFonts w:cs="David"/>
          <w:rtl/>
        </w:rPr>
        <w:t xml:space="preserve"> </w:t>
      </w:r>
      <w:r w:rsidR="00430D86" w:rsidRPr="004C764E">
        <w:rPr>
          <w:rFonts w:cs="David" w:hint="cs"/>
          <w:rtl/>
        </w:rPr>
        <w:t>רשאי</w:t>
      </w:r>
      <w:r w:rsidR="00430D86" w:rsidRPr="004C764E">
        <w:rPr>
          <w:rFonts w:cs="David"/>
          <w:rtl/>
        </w:rPr>
        <w:t xml:space="preserve"> </w:t>
      </w:r>
      <w:r w:rsidR="00430D86" w:rsidRPr="004C764E">
        <w:rPr>
          <w:rFonts w:cs="David" w:hint="cs"/>
          <w:rtl/>
        </w:rPr>
        <w:t>להורות</w:t>
      </w:r>
      <w:r w:rsidR="00430D86" w:rsidRPr="004C764E">
        <w:rPr>
          <w:rFonts w:cs="David"/>
          <w:rtl/>
        </w:rPr>
        <w:t xml:space="preserve"> </w:t>
      </w:r>
      <w:r w:rsidR="00430D86" w:rsidRPr="004C764E">
        <w:rPr>
          <w:rFonts w:cs="David" w:hint="cs"/>
          <w:rtl/>
        </w:rPr>
        <w:t>על</w:t>
      </w:r>
      <w:r w:rsidR="00430D86" w:rsidRPr="004C764E">
        <w:rPr>
          <w:rFonts w:cs="David"/>
          <w:rtl/>
        </w:rPr>
        <w:t xml:space="preserve"> </w:t>
      </w:r>
      <w:r w:rsidR="00430D86" w:rsidRPr="004C764E">
        <w:rPr>
          <w:rFonts w:cs="David" w:hint="cs"/>
          <w:rtl/>
        </w:rPr>
        <w:t>מעצר</w:t>
      </w:r>
      <w:r w:rsidR="00430D86" w:rsidRPr="004C764E">
        <w:rPr>
          <w:rFonts w:cs="David"/>
          <w:rtl/>
        </w:rPr>
        <w:t xml:space="preserve"> </w:t>
      </w:r>
      <w:r w:rsidR="00430D86" w:rsidRPr="004C764E">
        <w:rPr>
          <w:rFonts w:cs="David" w:hint="cs"/>
          <w:rtl/>
        </w:rPr>
        <w:t>עד</w:t>
      </w:r>
      <w:r w:rsidR="00430D86" w:rsidRPr="004C764E">
        <w:rPr>
          <w:rFonts w:cs="David"/>
          <w:rtl/>
        </w:rPr>
        <w:t xml:space="preserve"> </w:t>
      </w:r>
      <w:r w:rsidR="00430D86" w:rsidRPr="004C764E">
        <w:rPr>
          <w:rFonts w:cs="David" w:hint="cs"/>
          <w:rtl/>
        </w:rPr>
        <w:t>תום</w:t>
      </w:r>
      <w:r w:rsidR="00430D86" w:rsidRPr="004C764E">
        <w:rPr>
          <w:rFonts w:cs="David"/>
          <w:rtl/>
        </w:rPr>
        <w:t xml:space="preserve"> </w:t>
      </w:r>
      <w:r w:rsidR="00430D86" w:rsidRPr="004C764E">
        <w:rPr>
          <w:rFonts w:cs="David" w:hint="cs"/>
          <w:rtl/>
        </w:rPr>
        <w:t>ההליכים</w:t>
      </w:r>
      <w:r w:rsidR="00430D86" w:rsidRPr="004C764E">
        <w:rPr>
          <w:rFonts w:cs="David"/>
          <w:rtl/>
        </w:rPr>
        <w:t>.</w:t>
      </w:r>
      <w:r w:rsidRPr="004C764E">
        <w:rPr>
          <w:rFonts w:cs="David" w:hint="cs"/>
          <w:rtl/>
        </w:rPr>
        <w:t xml:space="preserve"> זוהי </w:t>
      </w:r>
      <w:r w:rsidRPr="004C764E">
        <w:rPr>
          <w:rFonts w:cs="David" w:hint="cs"/>
          <w:b/>
          <w:bCs/>
          <w:rtl/>
        </w:rPr>
        <w:t>עילת מעצר עצמאית</w:t>
      </w:r>
      <w:r w:rsidRPr="004C764E">
        <w:rPr>
          <w:rFonts w:cs="David" w:hint="cs"/>
          <w:rtl/>
        </w:rPr>
        <w:t>.</w:t>
      </w:r>
    </w:p>
    <w:p w:rsidR="004C764E" w:rsidRPr="004C764E" w:rsidRDefault="004C764E" w:rsidP="004C764E">
      <w:pPr>
        <w:pStyle w:val="P220"/>
        <w:spacing w:before="0" w:after="240" w:line="276" w:lineRule="auto"/>
        <w:ind w:left="0" w:right="0"/>
        <w:rPr>
          <w:rFonts w:cs="David" w:hint="cs"/>
          <w:color w:val="FF0000"/>
          <w:sz w:val="22"/>
          <w:szCs w:val="22"/>
          <w:rtl/>
        </w:rPr>
      </w:pPr>
      <w:r w:rsidRPr="004C764E">
        <w:rPr>
          <w:rStyle w:val="default"/>
          <w:rFonts w:cs="David" w:hint="cs"/>
          <w:color w:val="FF0000"/>
          <w:sz w:val="22"/>
          <w:szCs w:val="22"/>
          <w:rtl/>
        </w:rPr>
        <w:t>21.(א)</w:t>
      </w:r>
      <w:r w:rsidRPr="004C764E">
        <w:rPr>
          <w:rStyle w:val="default"/>
          <w:rFonts w:cs="David"/>
          <w:color w:val="FF0000"/>
          <w:sz w:val="22"/>
          <w:szCs w:val="22"/>
          <w:rtl/>
        </w:rPr>
        <w:t>(2)</w:t>
      </w:r>
      <w:r>
        <w:rPr>
          <w:rStyle w:val="default"/>
          <w:rFonts w:cs="David" w:hint="cs"/>
          <w:color w:val="FF0000"/>
          <w:sz w:val="22"/>
          <w:szCs w:val="22"/>
          <w:rtl/>
        </w:rPr>
        <w:t xml:space="preserve"> </w:t>
      </w:r>
      <w:r w:rsidRPr="004C764E">
        <w:rPr>
          <w:rStyle w:val="default"/>
          <w:rFonts w:cs="David" w:hint="cs"/>
          <w:color w:val="FF0000"/>
          <w:sz w:val="22"/>
          <w:szCs w:val="22"/>
          <w:rtl/>
        </w:rPr>
        <w:t>בית משפט ציווה על מתן ערובה והערובה לא ניתנה להנחת דעתו של בית המשפט או שהופר תנאי מתנאי הערובה, או שנתקיימה עילה לביטול השחרור בערובה.</w:t>
      </w:r>
    </w:p>
    <w:p w:rsidR="004C764E" w:rsidRPr="004C764E" w:rsidRDefault="00430D86" w:rsidP="004C764E">
      <w:pPr>
        <w:pStyle w:val="a3"/>
        <w:numPr>
          <w:ilvl w:val="0"/>
          <w:numId w:val="4"/>
        </w:numPr>
        <w:spacing w:after="240"/>
        <w:jc w:val="both"/>
        <w:rPr>
          <w:rFonts w:cs="David" w:hint="cs"/>
          <w:rtl/>
        </w:rPr>
      </w:pPr>
      <w:r w:rsidRPr="004C764E">
        <w:rPr>
          <w:rFonts w:cs="David" w:hint="cs"/>
          <w:b/>
          <w:bCs/>
          <w:u w:val="single"/>
          <w:rtl/>
        </w:rPr>
        <w:t>הפרה טכנית</w:t>
      </w:r>
      <w:r w:rsidRPr="004C764E">
        <w:rPr>
          <w:rFonts w:cs="David" w:hint="cs"/>
          <w:rtl/>
        </w:rPr>
        <w:t xml:space="preserve">- הפרת הוראה חוקית, אך לא ביצע עבירה נוספת תוך כדי ההפרה </w:t>
      </w:r>
    </w:p>
    <w:p w:rsidR="004C764E" w:rsidRDefault="00430D86" w:rsidP="004C764E">
      <w:pPr>
        <w:pStyle w:val="a3"/>
        <w:numPr>
          <w:ilvl w:val="0"/>
          <w:numId w:val="4"/>
        </w:numPr>
        <w:jc w:val="both"/>
        <w:rPr>
          <w:rFonts w:cs="David" w:hint="cs"/>
        </w:rPr>
      </w:pPr>
      <w:r w:rsidRPr="004C764E">
        <w:rPr>
          <w:rFonts w:cs="David" w:hint="cs"/>
          <w:b/>
          <w:bCs/>
          <w:u w:val="single"/>
          <w:rtl/>
        </w:rPr>
        <w:t>הפרה מהותית</w:t>
      </w:r>
      <w:r w:rsidRPr="004C764E">
        <w:rPr>
          <w:rFonts w:cs="David" w:hint="cs"/>
          <w:rtl/>
        </w:rPr>
        <w:t xml:space="preserve">- בנוסף לעבירה עצמה מתווסף ביצוע עבירות נוספות (אדם יצא מהבית כשהיה במעצר </w:t>
      </w:r>
      <w:r w:rsidR="004C764E">
        <w:rPr>
          <w:rFonts w:cs="David" w:hint="cs"/>
          <w:rtl/>
        </w:rPr>
        <w:t>בית ופרץ/ גנב).</w:t>
      </w:r>
    </w:p>
    <w:p w:rsidR="00430D86" w:rsidRPr="00430D86" w:rsidRDefault="00430D86" w:rsidP="00377F6E">
      <w:pPr>
        <w:jc w:val="both"/>
        <w:rPr>
          <w:rFonts w:cs="David" w:hint="cs"/>
          <w:rtl/>
        </w:rPr>
      </w:pPr>
      <w:r w:rsidRPr="004C764E">
        <w:rPr>
          <w:rFonts w:cs="David" w:hint="cs"/>
          <w:rtl/>
        </w:rPr>
        <w:t>בפרקטיקה ביהמ"ש נוהגים בסלחנות לגבי מפרי תנאי שחרור, בעיקר בהפרות טכניות, לרוב יסתפקו באזהרה, הפקדה- ולא יורו על מעצר, וימנעו מחילוט ההפקדה (הכסף שהנאשם הפקיד לפני ששוחרר) כשמדובר בהפרה ראשונה. כל מוסד החלופה מ</w:t>
      </w:r>
      <w:r w:rsidR="004C764E">
        <w:rPr>
          <w:rFonts w:cs="David" w:hint="cs"/>
          <w:rtl/>
        </w:rPr>
        <w:t>ושתת</w:t>
      </w:r>
      <w:r w:rsidRPr="004C764E">
        <w:rPr>
          <w:rFonts w:cs="David" w:hint="cs"/>
          <w:rtl/>
        </w:rPr>
        <w:t xml:space="preserve"> על </w:t>
      </w:r>
      <w:r w:rsidRPr="004C764E">
        <w:rPr>
          <w:rFonts w:cs="David" w:hint="cs"/>
          <w:u w:val="single"/>
          <w:rtl/>
        </w:rPr>
        <w:t>האמון של ביהמ"ש</w:t>
      </w:r>
      <w:r w:rsidRPr="004C764E">
        <w:rPr>
          <w:rFonts w:cs="David" w:hint="cs"/>
          <w:rtl/>
        </w:rPr>
        <w:t xml:space="preserve"> שהנאשם יקיים את מה שהוסכם. יש לכך גם השלכות רוחב על נאשמים אחרים. ההבדל בין הפרה טכנית ומהותית </w:t>
      </w:r>
      <w:r w:rsidR="004C764E">
        <w:rPr>
          <w:rFonts w:cs="David" w:hint="cs"/>
          <w:rtl/>
        </w:rPr>
        <w:t xml:space="preserve"> לא ברור ויכול להיות כרוך זה בזה. </w:t>
      </w:r>
      <w:r w:rsidRPr="00430D86">
        <w:rPr>
          <w:rFonts w:cs="David" w:hint="cs"/>
          <w:u w:val="single"/>
          <w:rtl/>
        </w:rPr>
        <w:t>שיקולים של ביהמ"ש</w:t>
      </w:r>
      <w:r w:rsidRPr="00430D86">
        <w:rPr>
          <w:rFonts w:cs="David" w:hint="cs"/>
          <w:rtl/>
        </w:rPr>
        <w:t xml:space="preserve">: </w:t>
      </w:r>
      <w:r w:rsidRPr="00430D86">
        <w:rPr>
          <w:rFonts w:cs="David" w:hint="cs"/>
          <w:b/>
          <w:bCs/>
          <w:rtl/>
        </w:rPr>
        <w:t>הצורך לקיים איזון ראוי ומידתי בין ההפרה (סוג ההפרה, תדירותה) לבין תוצאותיה על הנאשם</w:t>
      </w:r>
      <w:r w:rsidR="004C764E">
        <w:rPr>
          <w:rFonts w:cs="David" w:hint="cs"/>
          <w:u w:val="single"/>
          <w:rtl/>
        </w:rPr>
        <w:t>.</w:t>
      </w:r>
      <w:r w:rsidRPr="00430D86">
        <w:rPr>
          <w:rFonts w:cs="David" w:hint="cs"/>
          <w:rtl/>
        </w:rPr>
        <w:t xml:space="preserve"> התחושה היא שמעצר בית הוא קל יותר, אך הוא יכול להיות קשה מאוד כאשר הוא נמשך תקופה ארוכה. מעצר בית לא מקבל משקל מהותי בשיקולי הענישה</w:t>
      </w:r>
      <w:r w:rsidR="004C764E">
        <w:rPr>
          <w:rFonts w:cs="David" w:hint="cs"/>
          <w:rtl/>
        </w:rPr>
        <w:t xml:space="preserve"> לעומת</w:t>
      </w:r>
      <w:r w:rsidRPr="00430D86">
        <w:rPr>
          <w:rFonts w:cs="David" w:hint="cs"/>
          <w:rtl/>
        </w:rPr>
        <w:t xml:space="preserve"> מעצר של ממש </w:t>
      </w:r>
      <w:r w:rsidR="004C764E">
        <w:rPr>
          <w:rFonts w:cs="David" w:hint="cs"/>
          <w:rtl/>
        </w:rPr>
        <w:t>ש</w:t>
      </w:r>
      <w:r w:rsidRPr="00430D86">
        <w:rPr>
          <w:rFonts w:cs="David" w:hint="cs"/>
          <w:rtl/>
        </w:rPr>
        <w:t>מנכה כמעט תמיד מהסך הכולל של העונש שביהמ"ש קובע</w:t>
      </w:r>
      <w:r w:rsidR="004C764E">
        <w:rPr>
          <w:rFonts w:cs="David" w:hint="cs"/>
          <w:rtl/>
        </w:rPr>
        <w:t xml:space="preserve">. </w:t>
      </w:r>
      <w:r w:rsidRPr="00430D86">
        <w:rPr>
          <w:rFonts w:cs="David" w:hint="cs"/>
          <w:rtl/>
        </w:rPr>
        <w:t xml:space="preserve">תיקים בהם יש נאשם </w:t>
      </w:r>
      <w:r w:rsidRPr="00430D86">
        <w:rPr>
          <w:rFonts w:cs="David" w:hint="cs"/>
          <w:rtl/>
        </w:rPr>
        <w:lastRenderedPageBreak/>
        <w:t xml:space="preserve">עצור </w:t>
      </w:r>
      <w:r w:rsidR="004C764E">
        <w:rPr>
          <w:rFonts w:cs="David" w:hint="cs"/>
          <w:rtl/>
        </w:rPr>
        <w:t>בעלי קדימות בדיונים על פני אלו בהם הנאשם במעצר בית, ובכך זמן המעצר שלהם ארוך יותר.</w:t>
      </w:r>
      <w:r w:rsidR="00B15C84">
        <w:rPr>
          <w:rFonts w:cs="David" w:hint="cs"/>
          <w:rtl/>
        </w:rPr>
        <w:t xml:space="preserve"> </w:t>
      </w:r>
      <w:r w:rsidRPr="00B15C84">
        <w:rPr>
          <w:rFonts w:cs="David" w:hint="cs"/>
          <w:b/>
          <w:bCs/>
          <w:color w:val="0070C0"/>
          <w:highlight w:val="yellow"/>
          <w:u w:val="single"/>
          <w:rtl/>
        </w:rPr>
        <w:t>בש</w:t>
      </w:r>
      <w:r w:rsidRPr="00B15C84">
        <w:rPr>
          <w:rFonts w:cs="David"/>
          <w:b/>
          <w:bCs/>
          <w:color w:val="0070C0"/>
          <w:highlight w:val="yellow"/>
          <w:u w:val="single"/>
          <w:rtl/>
        </w:rPr>
        <w:t>"</w:t>
      </w:r>
      <w:r w:rsidRPr="00B15C84">
        <w:rPr>
          <w:rFonts w:cs="David" w:hint="cs"/>
          <w:b/>
          <w:bCs/>
          <w:color w:val="0070C0"/>
          <w:highlight w:val="yellow"/>
          <w:u w:val="single"/>
          <w:rtl/>
        </w:rPr>
        <w:t>פ</w:t>
      </w:r>
      <w:r w:rsidRPr="00B15C84">
        <w:rPr>
          <w:rFonts w:cs="David"/>
          <w:b/>
          <w:bCs/>
          <w:color w:val="0070C0"/>
          <w:highlight w:val="yellow"/>
          <w:u w:val="single"/>
          <w:rtl/>
        </w:rPr>
        <w:t xml:space="preserve"> </w:t>
      </w:r>
      <w:r w:rsidRPr="00B15C84">
        <w:rPr>
          <w:rFonts w:cs="David" w:hint="cs"/>
          <w:b/>
          <w:bCs/>
          <w:color w:val="0070C0"/>
          <w:highlight w:val="yellow"/>
          <w:u w:val="single"/>
          <w:rtl/>
        </w:rPr>
        <w:t>מאיר</w:t>
      </w:r>
      <w:r w:rsidRPr="00B15C84">
        <w:rPr>
          <w:rFonts w:cs="David"/>
          <w:b/>
          <w:bCs/>
          <w:color w:val="0070C0"/>
          <w:highlight w:val="yellow"/>
          <w:u w:val="single"/>
          <w:rtl/>
        </w:rPr>
        <w:t xml:space="preserve"> </w:t>
      </w:r>
      <w:r w:rsidRPr="00B15C84">
        <w:rPr>
          <w:rFonts w:cs="David" w:hint="cs"/>
          <w:b/>
          <w:bCs/>
          <w:color w:val="0070C0"/>
          <w:highlight w:val="yellow"/>
          <w:u w:val="single"/>
          <w:rtl/>
        </w:rPr>
        <w:t>אטינגר</w:t>
      </w:r>
      <w:r w:rsidRPr="00B15C84">
        <w:rPr>
          <w:rFonts w:cs="David"/>
          <w:color w:val="0070C0"/>
          <w:rtl/>
        </w:rPr>
        <w:t xml:space="preserve">- </w:t>
      </w:r>
      <w:r w:rsidRPr="00B15C84">
        <w:rPr>
          <w:rFonts w:cs="David" w:hint="cs"/>
          <w:color w:val="0070C0"/>
          <w:rtl/>
        </w:rPr>
        <w:t>מדובר</w:t>
      </w:r>
      <w:r w:rsidRPr="00B15C84">
        <w:rPr>
          <w:rFonts w:cs="David"/>
          <w:color w:val="0070C0"/>
          <w:rtl/>
        </w:rPr>
        <w:t xml:space="preserve"> </w:t>
      </w:r>
      <w:r w:rsidRPr="00B15C84">
        <w:rPr>
          <w:rFonts w:cs="David" w:hint="cs"/>
          <w:color w:val="0070C0"/>
          <w:rtl/>
        </w:rPr>
        <w:t>על</w:t>
      </w:r>
      <w:r w:rsidRPr="00B15C84">
        <w:rPr>
          <w:rFonts w:cs="David"/>
          <w:color w:val="0070C0"/>
          <w:rtl/>
        </w:rPr>
        <w:t xml:space="preserve"> </w:t>
      </w:r>
      <w:r w:rsidRPr="00B15C84">
        <w:rPr>
          <w:rFonts w:cs="David" w:hint="cs"/>
          <w:color w:val="0070C0"/>
          <w:rtl/>
        </w:rPr>
        <w:t>נאשם</w:t>
      </w:r>
      <w:r w:rsidRPr="00B15C84">
        <w:rPr>
          <w:rFonts w:cs="David"/>
          <w:color w:val="0070C0"/>
          <w:rtl/>
        </w:rPr>
        <w:t xml:space="preserve"> </w:t>
      </w:r>
      <w:r w:rsidRPr="00B15C84">
        <w:rPr>
          <w:rFonts w:cs="David" w:hint="cs"/>
          <w:color w:val="0070C0"/>
          <w:rtl/>
        </w:rPr>
        <w:t>שהועמד</w:t>
      </w:r>
      <w:r w:rsidRPr="00B15C84">
        <w:rPr>
          <w:rFonts w:cs="David"/>
          <w:color w:val="0070C0"/>
          <w:rtl/>
        </w:rPr>
        <w:t xml:space="preserve"> </w:t>
      </w:r>
      <w:r w:rsidRPr="00B15C84">
        <w:rPr>
          <w:rFonts w:cs="David" w:hint="cs"/>
          <w:color w:val="0070C0"/>
          <w:rtl/>
        </w:rPr>
        <w:t>לדין</w:t>
      </w:r>
      <w:r w:rsidRPr="00B15C84">
        <w:rPr>
          <w:rFonts w:cs="David"/>
          <w:color w:val="0070C0"/>
          <w:rtl/>
        </w:rPr>
        <w:t xml:space="preserve"> </w:t>
      </w:r>
      <w:r w:rsidRPr="00B15C84">
        <w:rPr>
          <w:rFonts w:cs="David" w:hint="cs"/>
          <w:color w:val="0070C0"/>
          <w:rtl/>
        </w:rPr>
        <w:t>על</w:t>
      </w:r>
      <w:r w:rsidRPr="00B15C84">
        <w:rPr>
          <w:rFonts w:cs="David"/>
          <w:color w:val="0070C0"/>
          <w:rtl/>
        </w:rPr>
        <w:t xml:space="preserve"> </w:t>
      </w:r>
      <w:r w:rsidRPr="00B15C84">
        <w:rPr>
          <w:rFonts w:cs="David" w:hint="cs"/>
          <w:color w:val="0070C0"/>
          <w:rtl/>
        </w:rPr>
        <w:t>ניסיונותיו</w:t>
      </w:r>
      <w:r w:rsidRPr="00B15C84">
        <w:rPr>
          <w:rFonts w:cs="David"/>
          <w:color w:val="0070C0"/>
          <w:rtl/>
        </w:rPr>
        <w:t xml:space="preserve"> </w:t>
      </w:r>
      <w:r w:rsidRPr="00B15C84">
        <w:rPr>
          <w:rFonts w:cs="David" w:hint="cs"/>
          <w:color w:val="0070C0"/>
          <w:rtl/>
        </w:rPr>
        <w:t>יחד</w:t>
      </w:r>
      <w:r w:rsidRPr="00B15C84">
        <w:rPr>
          <w:rFonts w:cs="David"/>
          <w:color w:val="0070C0"/>
          <w:rtl/>
        </w:rPr>
        <w:t xml:space="preserve"> </w:t>
      </w:r>
      <w:r w:rsidRPr="00B15C84">
        <w:rPr>
          <w:rFonts w:cs="David" w:hint="cs"/>
          <w:color w:val="0070C0"/>
          <w:rtl/>
        </w:rPr>
        <w:t>עם</w:t>
      </w:r>
      <w:r w:rsidRPr="00B15C84">
        <w:rPr>
          <w:rFonts w:cs="David"/>
          <w:color w:val="0070C0"/>
          <w:rtl/>
        </w:rPr>
        <w:t xml:space="preserve"> </w:t>
      </w:r>
      <w:r w:rsidRPr="00B15C84">
        <w:rPr>
          <w:rFonts w:cs="David" w:hint="cs"/>
          <w:color w:val="0070C0"/>
          <w:rtl/>
        </w:rPr>
        <w:t>אחרים</w:t>
      </w:r>
      <w:r w:rsidRPr="00B15C84">
        <w:rPr>
          <w:rFonts w:cs="David"/>
          <w:color w:val="0070C0"/>
          <w:rtl/>
        </w:rPr>
        <w:t xml:space="preserve"> </w:t>
      </w:r>
      <w:r w:rsidRPr="00B15C84">
        <w:rPr>
          <w:rFonts w:cs="David" w:hint="cs"/>
          <w:color w:val="0070C0"/>
          <w:rtl/>
        </w:rPr>
        <w:t>לסכל</w:t>
      </w:r>
      <w:r w:rsidRPr="00B15C84">
        <w:rPr>
          <w:rFonts w:cs="David"/>
          <w:color w:val="0070C0"/>
          <w:rtl/>
        </w:rPr>
        <w:t xml:space="preserve"> </w:t>
      </w:r>
      <w:r w:rsidRPr="00B15C84">
        <w:rPr>
          <w:rFonts w:cs="David" w:hint="cs"/>
          <w:color w:val="0070C0"/>
          <w:rtl/>
        </w:rPr>
        <w:t>פינוי</w:t>
      </w:r>
      <w:r w:rsidRPr="00B15C84">
        <w:rPr>
          <w:rFonts w:cs="David"/>
          <w:color w:val="0070C0"/>
          <w:rtl/>
        </w:rPr>
        <w:t xml:space="preserve"> </w:t>
      </w:r>
      <w:r w:rsidRPr="00B15C84">
        <w:rPr>
          <w:rFonts w:cs="David" w:hint="cs"/>
          <w:color w:val="0070C0"/>
          <w:rtl/>
        </w:rPr>
        <w:t>מאחזים</w:t>
      </w:r>
      <w:r w:rsidRPr="00B15C84">
        <w:rPr>
          <w:rFonts w:cs="David"/>
          <w:color w:val="0070C0"/>
          <w:rtl/>
        </w:rPr>
        <w:t xml:space="preserve">. </w:t>
      </w:r>
      <w:r w:rsidRPr="00B15C84">
        <w:rPr>
          <w:rFonts w:cs="David" w:hint="cs"/>
          <w:color w:val="0070C0"/>
          <w:rtl/>
        </w:rPr>
        <w:t>שוחרר</w:t>
      </w:r>
      <w:r w:rsidRPr="00B15C84">
        <w:rPr>
          <w:rFonts w:cs="David"/>
          <w:color w:val="0070C0"/>
          <w:rtl/>
        </w:rPr>
        <w:t xml:space="preserve"> </w:t>
      </w:r>
      <w:r w:rsidRPr="00B15C84">
        <w:rPr>
          <w:rFonts w:cs="David" w:hint="cs"/>
          <w:color w:val="0070C0"/>
          <w:rtl/>
        </w:rPr>
        <w:t>במחוזי</w:t>
      </w:r>
      <w:r w:rsidRPr="00B15C84">
        <w:rPr>
          <w:rFonts w:cs="David"/>
          <w:color w:val="0070C0"/>
          <w:rtl/>
        </w:rPr>
        <w:t xml:space="preserve"> </w:t>
      </w:r>
      <w:r w:rsidRPr="00B15C84">
        <w:rPr>
          <w:rFonts w:cs="David" w:hint="cs"/>
          <w:color w:val="0070C0"/>
          <w:rtl/>
        </w:rPr>
        <w:t>למעצר</w:t>
      </w:r>
      <w:r w:rsidRPr="00B15C84">
        <w:rPr>
          <w:rFonts w:cs="David"/>
          <w:color w:val="0070C0"/>
          <w:rtl/>
        </w:rPr>
        <w:t xml:space="preserve"> </w:t>
      </w:r>
      <w:r w:rsidRPr="00B15C84">
        <w:rPr>
          <w:rFonts w:cs="David" w:hint="cs"/>
          <w:color w:val="0070C0"/>
          <w:rtl/>
        </w:rPr>
        <w:t>בית</w:t>
      </w:r>
      <w:r w:rsidRPr="00B15C84">
        <w:rPr>
          <w:rFonts w:cs="David"/>
          <w:color w:val="0070C0"/>
          <w:rtl/>
        </w:rPr>
        <w:t xml:space="preserve"> </w:t>
      </w:r>
      <w:r w:rsidRPr="00B15C84">
        <w:rPr>
          <w:rFonts w:cs="David" w:hint="cs"/>
          <w:color w:val="0070C0"/>
          <w:rtl/>
        </w:rPr>
        <w:t>מלא</w:t>
      </w:r>
      <w:r w:rsidRPr="00B15C84">
        <w:rPr>
          <w:rFonts w:cs="David"/>
          <w:color w:val="0070C0"/>
          <w:rtl/>
        </w:rPr>
        <w:t xml:space="preserve">, </w:t>
      </w:r>
      <w:r w:rsidRPr="00B15C84">
        <w:rPr>
          <w:rFonts w:cs="David" w:hint="cs"/>
          <w:color w:val="0070C0"/>
          <w:rtl/>
        </w:rPr>
        <w:t>המדינה</w:t>
      </w:r>
      <w:r w:rsidRPr="00B15C84">
        <w:rPr>
          <w:rFonts w:cs="David"/>
          <w:color w:val="0070C0"/>
          <w:rtl/>
        </w:rPr>
        <w:t xml:space="preserve"> </w:t>
      </w:r>
      <w:r w:rsidRPr="00B15C84">
        <w:rPr>
          <w:rFonts w:cs="David" w:hint="cs"/>
          <w:color w:val="0070C0"/>
          <w:rtl/>
        </w:rPr>
        <w:t>הגישה</w:t>
      </w:r>
      <w:r w:rsidRPr="00B15C84">
        <w:rPr>
          <w:rFonts w:cs="David"/>
          <w:color w:val="0070C0"/>
          <w:rtl/>
        </w:rPr>
        <w:t xml:space="preserve"> </w:t>
      </w:r>
      <w:r w:rsidRPr="00B15C84">
        <w:rPr>
          <w:rFonts w:cs="David" w:hint="cs"/>
          <w:color w:val="0070C0"/>
          <w:rtl/>
        </w:rPr>
        <w:t>ערר</w:t>
      </w:r>
      <w:r w:rsidRPr="00B15C84">
        <w:rPr>
          <w:rFonts w:cs="David"/>
          <w:color w:val="0070C0"/>
          <w:rtl/>
        </w:rPr>
        <w:t xml:space="preserve">, </w:t>
      </w:r>
      <w:r w:rsidRPr="00B15C84">
        <w:rPr>
          <w:rFonts w:cs="David" w:hint="cs"/>
          <w:color w:val="0070C0"/>
          <w:rtl/>
        </w:rPr>
        <w:t>והשופט</w:t>
      </w:r>
      <w:r w:rsidRPr="00B15C84">
        <w:rPr>
          <w:rFonts w:cs="David"/>
          <w:color w:val="0070C0"/>
          <w:rtl/>
        </w:rPr>
        <w:t xml:space="preserve"> </w:t>
      </w:r>
      <w:r w:rsidRPr="00B15C84">
        <w:rPr>
          <w:rFonts w:cs="David" w:hint="cs"/>
          <w:color w:val="0070C0"/>
          <w:rtl/>
        </w:rPr>
        <w:t>עמית</w:t>
      </w:r>
      <w:r w:rsidRPr="00B15C84">
        <w:rPr>
          <w:rFonts w:cs="David"/>
          <w:color w:val="0070C0"/>
          <w:rtl/>
        </w:rPr>
        <w:t xml:space="preserve"> </w:t>
      </w:r>
      <w:r w:rsidRPr="00B15C84">
        <w:rPr>
          <w:rFonts w:cs="David" w:hint="cs"/>
          <w:color w:val="0070C0"/>
          <w:rtl/>
        </w:rPr>
        <w:t>מתיר</w:t>
      </w:r>
      <w:r w:rsidRPr="00B15C84">
        <w:rPr>
          <w:rFonts w:cs="David"/>
          <w:color w:val="0070C0"/>
          <w:rtl/>
        </w:rPr>
        <w:t xml:space="preserve"> </w:t>
      </w:r>
      <w:r w:rsidRPr="00B15C84">
        <w:rPr>
          <w:rFonts w:cs="David" w:hint="cs"/>
          <w:color w:val="0070C0"/>
          <w:rtl/>
        </w:rPr>
        <w:t>את</w:t>
      </w:r>
      <w:r w:rsidRPr="00B15C84">
        <w:rPr>
          <w:rFonts w:cs="David"/>
          <w:color w:val="0070C0"/>
          <w:rtl/>
        </w:rPr>
        <w:t xml:space="preserve"> </w:t>
      </w:r>
      <w:r w:rsidRPr="00B15C84">
        <w:rPr>
          <w:rFonts w:cs="David" w:hint="cs"/>
          <w:color w:val="0070C0"/>
          <w:rtl/>
        </w:rPr>
        <w:t>החלטת</w:t>
      </w:r>
      <w:r w:rsidRPr="00B15C84">
        <w:rPr>
          <w:rFonts w:cs="David"/>
          <w:color w:val="0070C0"/>
          <w:rtl/>
        </w:rPr>
        <w:t xml:space="preserve"> </w:t>
      </w:r>
      <w:r w:rsidRPr="00B15C84">
        <w:rPr>
          <w:rFonts w:cs="David" w:hint="cs"/>
          <w:color w:val="0070C0"/>
          <w:rtl/>
        </w:rPr>
        <w:t>השחרור</w:t>
      </w:r>
      <w:r w:rsidRPr="00B15C84">
        <w:rPr>
          <w:rFonts w:cs="David"/>
          <w:color w:val="0070C0"/>
          <w:rtl/>
        </w:rPr>
        <w:t xml:space="preserve"> </w:t>
      </w:r>
      <w:r w:rsidRPr="00B15C84">
        <w:rPr>
          <w:rFonts w:cs="David" w:hint="cs"/>
          <w:color w:val="0070C0"/>
          <w:rtl/>
        </w:rPr>
        <w:t>על</w:t>
      </w:r>
      <w:r w:rsidRPr="00B15C84">
        <w:rPr>
          <w:rFonts w:cs="David"/>
          <w:color w:val="0070C0"/>
          <w:rtl/>
        </w:rPr>
        <w:t xml:space="preserve"> </w:t>
      </w:r>
      <w:r w:rsidRPr="00B15C84">
        <w:rPr>
          <w:rFonts w:cs="David" w:hint="cs"/>
          <w:color w:val="0070C0"/>
          <w:rtl/>
        </w:rPr>
        <w:t>כנה</w:t>
      </w:r>
      <w:r w:rsidRPr="00B15C84">
        <w:rPr>
          <w:rFonts w:cs="David"/>
          <w:color w:val="0070C0"/>
          <w:rtl/>
        </w:rPr>
        <w:t xml:space="preserve">. </w:t>
      </w:r>
      <w:r w:rsidRPr="00B15C84">
        <w:rPr>
          <w:rFonts w:cs="David" w:hint="cs"/>
          <w:color w:val="0070C0"/>
          <w:rtl/>
        </w:rPr>
        <w:t>הנאשם</w:t>
      </w:r>
      <w:r w:rsidRPr="00B15C84">
        <w:rPr>
          <w:rFonts w:cs="David"/>
          <w:color w:val="0070C0"/>
          <w:rtl/>
        </w:rPr>
        <w:t xml:space="preserve"> </w:t>
      </w:r>
      <w:r w:rsidRPr="00B15C84">
        <w:rPr>
          <w:rFonts w:cs="David" w:hint="cs"/>
          <w:color w:val="0070C0"/>
          <w:rtl/>
        </w:rPr>
        <w:t>הפר</w:t>
      </w:r>
      <w:r w:rsidRPr="00B15C84">
        <w:rPr>
          <w:rFonts w:cs="David"/>
          <w:color w:val="0070C0"/>
          <w:rtl/>
        </w:rPr>
        <w:t xml:space="preserve"> </w:t>
      </w:r>
      <w:r w:rsidRPr="00B15C84">
        <w:rPr>
          <w:rFonts w:cs="David" w:hint="cs"/>
          <w:color w:val="0070C0"/>
          <w:rtl/>
        </w:rPr>
        <w:t>את</w:t>
      </w:r>
      <w:r w:rsidRPr="00B15C84">
        <w:rPr>
          <w:rFonts w:cs="David"/>
          <w:color w:val="0070C0"/>
          <w:rtl/>
        </w:rPr>
        <w:t xml:space="preserve"> </w:t>
      </w:r>
      <w:r w:rsidRPr="00B15C84">
        <w:rPr>
          <w:rFonts w:cs="David" w:hint="cs"/>
          <w:color w:val="0070C0"/>
          <w:rtl/>
        </w:rPr>
        <w:t>תנאי</w:t>
      </w:r>
      <w:r w:rsidRPr="00B15C84">
        <w:rPr>
          <w:rFonts w:cs="David"/>
          <w:color w:val="0070C0"/>
          <w:rtl/>
        </w:rPr>
        <w:t xml:space="preserve"> </w:t>
      </w:r>
      <w:r w:rsidRPr="00B15C84">
        <w:rPr>
          <w:rFonts w:cs="David" w:hint="cs"/>
          <w:color w:val="0070C0"/>
          <w:rtl/>
        </w:rPr>
        <w:t>השחרור</w:t>
      </w:r>
      <w:r w:rsidRPr="00B15C84">
        <w:rPr>
          <w:rFonts w:cs="David"/>
          <w:color w:val="0070C0"/>
          <w:rtl/>
        </w:rPr>
        <w:t xml:space="preserve">. </w:t>
      </w:r>
      <w:r w:rsidRPr="00B15C84">
        <w:rPr>
          <w:rFonts w:cs="David" w:hint="cs"/>
          <w:color w:val="0070C0"/>
          <w:rtl/>
        </w:rPr>
        <w:t>המדינה</w:t>
      </w:r>
      <w:r w:rsidRPr="00B15C84">
        <w:rPr>
          <w:rFonts w:cs="David"/>
          <w:color w:val="0070C0"/>
          <w:rtl/>
        </w:rPr>
        <w:t xml:space="preserve"> </w:t>
      </w:r>
      <w:r w:rsidRPr="00B15C84">
        <w:rPr>
          <w:rFonts w:cs="David" w:hint="cs"/>
          <w:color w:val="0070C0"/>
          <w:rtl/>
        </w:rPr>
        <w:t>הגישה</w:t>
      </w:r>
      <w:r w:rsidRPr="00B15C84">
        <w:rPr>
          <w:rFonts w:cs="David"/>
          <w:color w:val="0070C0"/>
          <w:rtl/>
        </w:rPr>
        <w:t xml:space="preserve"> </w:t>
      </w:r>
      <w:r w:rsidRPr="00B15C84">
        <w:rPr>
          <w:rFonts w:cs="David" w:hint="cs"/>
          <w:color w:val="0070C0"/>
          <w:rtl/>
        </w:rPr>
        <w:t>בקשה</w:t>
      </w:r>
      <w:r w:rsidRPr="00B15C84">
        <w:rPr>
          <w:rFonts w:cs="David"/>
          <w:color w:val="0070C0"/>
          <w:rtl/>
        </w:rPr>
        <w:t xml:space="preserve"> </w:t>
      </w:r>
      <w:r w:rsidRPr="00B15C84">
        <w:rPr>
          <w:rFonts w:cs="David" w:hint="cs"/>
          <w:color w:val="0070C0"/>
          <w:rtl/>
        </w:rPr>
        <w:t>לדיון</w:t>
      </w:r>
      <w:r w:rsidRPr="00B15C84">
        <w:rPr>
          <w:rFonts w:cs="David"/>
          <w:color w:val="0070C0"/>
          <w:rtl/>
        </w:rPr>
        <w:t xml:space="preserve"> </w:t>
      </w:r>
      <w:r w:rsidRPr="00B15C84">
        <w:rPr>
          <w:rFonts w:cs="David" w:hint="cs"/>
          <w:color w:val="0070C0"/>
          <w:rtl/>
        </w:rPr>
        <w:t>חוזר</w:t>
      </w:r>
      <w:r w:rsidRPr="00B15C84">
        <w:rPr>
          <w:rFonts w:cs="David"/>
          <w:color w:val="0070C0"/>
          <w:rtl/>
        </w:rPr>
        <w:t xml:space="preserve"> </w:t>
      </w:r>
      <w:r w:rsidRPr="00B15C84">
        <w:rPr>
          <w:rFonts w:cs="David" w:hint="cs"/>
          <w:color w:val="0070C0"/>
          <w:rtl/>
        </w:rPr>
        <w:t>במחוזי</w:t>
      </w:r>
      <w:r w:rsidRPr="00B15C84">
        <w:rPr>
          <w:rFonts w:cs="David"/>
          <w:color w:val="0070C0"/>
          <w:rtl/>
        </w:rPr>
        <w:t xml:space="preserve">, </w:t>
      </w:r>
      <w:r w:rsidRPr="00B15C84">
        <w:rPr>
          <w:rFonts w:cs="David" w:hint="cs"/>
          <w:color w:val="0070C0"/>
          <w:rtl/>
        </w:rPr>
        <w:t>בבקשה</w:t>
      </w:r>
      <w:r w:rsidRPr="00B15C84">
        <w:rPr>
          <w:rFonts w:cs="David"/>
          <w:color w:val="0070C0"/>
          <w:rtl/>
        </w:rPr>
        <w:t xml:space="preserve"> </w:t>
      </w:r>
      <w:r w:rsidRPr="00B15C84">
        <w:rPr>
          <w:rFonts w:cs="David" w:hint="cs"/>
          <w:color w:val="0070C0"/>
          <w:rtl/>
        </w:rPr>
        <w:t>להחזיר</w:t>
      </w:r>
      <w:r w:rsidRPr="00B15C84">
        <w:rPr>
          <w:rFonts w:cs="David"/>
          <w:color w:val="0070C0"/>
          <w:rtl/>
        </w:rPr>
        <w:t xml:space="preserve"> </w:t>
      </w:r>
      <w:r w:rsidRPr="00B15C84">
        <w:rPr>
          <w:rFonts w:cs="David" w:hint="cs"/>
          <w:color w:val="0070C0"/>
          <w:rtl/>
        </w:rPr>
        <w:t>את</w:t>
      </w:r>
      <w:r w:rsidRPr="00B15C84">
        <w:rPr>
          <w:rFonts w:cs="David"/>
          <w:color w:val="0070C0"/>
          <w:rtl/>
        </w:rPr>
        <w:t xml:space="preserve"> </w:t>
      </w:r>
      <w:r w:rsidRPr="00B15C84">
        <w:rPr>
          <w:rFonts w:cs="David" w:hint="cs"/>
          <w:color w:val="0070C0"/>
          <w:rtl/>
        </w:rPr>
        <w:t>הנאשם</w:t>
      </w:r>
      <w:r w:rsidRPr="00B15C84">
        <w:rPr>
          <w:rFonts w:cs="David"/>
          <w:color w:val="0070C0"/>
          <w:rtl/>
        </w:rPr>
        <w:t xml:space="preserve"> </w:t>
      </w:r>
      <w:r w:rsidRPr="00B15C84">
        <w:rPr>
          <w:rFonts w:cs="David" w:hint="cs"/>
          <w:color w:val="0070C0"/>
          <w:rtl/>
        </w:rPr>
        <w:t>למעצר</w:t>
      </w:r>
      <w:r w:rsidRPr="00B15C84">
        <w:rPr>
          <w:rFonts w:cs="David"/>
          <w:color w:val="0070C0"/>
          <w:rtl/>
        </w:rPr>
        <w:t xml:space="preserve"> </w:t>
      </w:r>
      <w:r w:rsidRPr="00B15C84">
        <w:rPr>
          <w:rFonts w:cs="David" w:hint="cs"/>
          <w:color w:val="0070C0"/>
          <w:rtl/>
        </w:rPr>
        <w:t>על</w:t>
      </w:r>
      <w:r w:rsidRPr="00B15C84">
        <w:rPr>
          <w:rFonts w:cs="David"/>
          <w:color w:val="0070C0"/>
          <w:rtl/>
        </w:rPr>
        <w:t xml:space="preserve"> </w:t>
      </w:r>
      <w:r w:rsidRPr="00B15C84">
        <w:rPr>
          <w:rFonts w:cs="David" w:hint="cs"/>
          <w:color w:val="0070C0"/>
          <w:rtl/>
        </w:rPr>
        <w:t>הפרת</w:t>
      </w:r>
      <w:r w:rsidRPr="00B15C84">
        <w:rPr>
          <w:rFonts w:cs="David"/>
          <w:color w:val="0070C0"/>
          <w:rtl/>
        </w:rPr>
        <w:t xml:space="preserve"> </w:t>
      </w:r>
      <w:r w:rsidRPr="00B15C84">
        <w:rPr>
          <w:rFonts w:cs="David" w:hint="cs"/>
          <w:color w:val="0070C0"/>
          <w:rtl/>
        </w:rPr>
        <w:t>תנאי</w:t>
      </w:r>
      <w:r w:rsidRPr="00B15C84">
        <w:rPr>
          <w:rFonts w:cs="David"/>
          <w:color w:val="0070C0"/>
          <w:rtl/>
        </w:rPr>
        <w:t xml:space="preserve"> </w:t>
      </w:r>
      <w:r w:rsidRPr="00B15C84">
        <w:rPr>
          <w:rFonts w:cs="David" w:hint="cs"/>
          <w:color w:val="0070C0"/>
          <w:rtl/>
        </w:rPr>
        <w:t>שחרור</w:t>
      </w:r>
      <w:r w:rsidRPr="00B15C84">
        <w:rPr>
          <w:rFonts w:cs="David"/>
          <w:color w:val="0070C0"/>
          <w:rtl/>
        </w:rPr>
        <w:t xml:space="preserve">. </w:t>
      </w:r>
      <w:r w:rsidRPr="00B15C84">
        <w:rPr>
          <w:rFonts w:cs="David" w:hint="cs"/>
          <w:color w:val="0070C0"/>
          <w:rtl/>
        </w:rPr>
        <w:t>בית</w:t>
      </w:r>
      <w:r w:rsidRPr="00B15C84">
        <w:rPr>
          <w:rFonts w:cs="David"/>
          <w:color w:val="0070C0"/>
          <w:rtl/>
        </w:rPr>
        <w:t xml:space="preserve"> </w:t>
      </w:r>
      <w:r w:rsidRPr="00B15C84">
        <w:rPr>
          <w:rFonts w:cs="David" w:hint="cs"/>
          <w:color w:val="0070C0"/>
          <w:rtl/>
        </w:rPr>
        <w:t>המשפט</w:t>
      </w:r>
      <w:r w:rsidRPr="00B15C84">
        <w:rPr>
          <w:rFonts w:cs="David"/>
          <w:color w:val="0070C0"/>
          <w:rtl/>
        </w:rPr>
        <w:t xml:space="preserve"> </w:t>
      </w:r>
      <w:r w:rsidRPr="00B15C84">
        <w:rPr>
          <w:rFonts w:cs="David" w:hint="cs"/>
          <w:color w:val="0070C0"/>
          <w:rtl/>
        </w:rPr>
        <w:t>המחוזי</w:t>
      </w:r>
      <w:r w:rsidRPr="00B15C84">
        <w:rPr>
          <w:rFonts w:cs="David"/>
          <w:color w:val="0070C0"/>
          <w:rtl/>
        </w:rPr>
        <w:t xml:space="preserve"> </w:t>
      </w:r>
      <w:r w:rsidRPr="00B15C84">
        <w:rPr>
          <w:rFonts w:cs="David" w:hint="cs"/>
          <w:color w:val="0070C0"/>
          <w:rtl/>
        </w:rPr>
        <w:t>קיבל</w:t>
      </w:r>
      <w:r w:rsidRPr="00B15C84">
        <w:rPr>
          <w:rFonts w:cs="David"/>
          <w:color w:val="0070C0"/>
          <w:rtl/>
        </w:rPr>
        <w:t xml:space="preserve"> </w:t>
      </w:r>
      <w:r w:rsidRPr="00B15C84">
        <w:rPr>
          <w:rFonts w:cs="David" w:hint="cs"/>
          <w:color w:val="0070C0"/>
          <w:rtl/>
        </w:rPr>
        <w:t>את</w:t>
      </w:r>
      <w:r w:rsidRPr="00B15C84">
        <w:rPr>
          <w:rFonts w:cs="David"/>
          <w:color w:val="0070C0"/>
          <w:rtl/>
        </w:rPr>
        <w:t xml:space="preserve"> </w:t>
      </w:r>
      <w:r w:rsidRPr="00B15C84">
        <w:rPr>
          <w:rFonts w:cs="David" w:hint="cs"/>
          <w:color w:val="0070C0"/>
          <w:rtl/>
        </w:rPr>
        <w:t>בקשת</w:t>
      </w:r>
      <w:r w:rsidRPr="00B15C84">
        <w:rPr>
          <w:rFonts w:cs="David"/>
          <w:color w:val="0070C0"/>
          <w:rtl/>
        </w:rPr>
        <w:t xml:space="preserve"> </w:t>
      </w:r>
      <w:r w:rsidRPr="00B15C84">
        <w:rPr>
          <w:rFonts w:cs="David" w:hint="cs"/>
          <w:color w:val="0070C0"/>
          <w:rtl/>
        </w:rPr>
        <w:t>המדינה</w:t>
      </w:r>
      <w:r w:rsidRPr="00B15C84">
        <w:rPr>
          <w:rFonts w:cs="David"/>
          <w:color w:val="0070C0"/>
          <w:rtl/>
        </w:rPr>
        <w:t xml:space="preserve"> </w:t>
      </w:r>
      <w:r w:rsidRPr="00B15C84">
        <w:rPr>
          <w:rFonts w:cs="David" w:hint="cs"/>
          <w:color w:val="0070C0"/>
          <w:rtl/>
        </w:rPr>
        <w:t>והורה</w:t>
      </w:r>
      <w:r w:rsidRPr="00B15C84">
        <w:rPr>
          <w:rFonts w:cs="David"/>
          <w:color w:val="0070C0"/>
          <w:rtl/>
        </w:rPr>
        <w:t xml:space="preserve"> </w:t>
      </w:r>
      <w:r w:rsidRPr="00B15C84">
        <w:rPr>
          <w:rFonts w:cs="David" w:hint="cs"/>
          <w:color w:val="0070C0"/>
          <w:rtl/>
        </w:rPr>
        <w:t>על</w:t>
      </w:r>
      <w:r w:rsidRPr="00B15C84">
        <w:rPr>
          <w:rFonts w:cs="David"/>
          <w:color w:val="0070C0"/>
          <w:rtl/>
        </w:rPr>
        <w:t xml:space="preserve"> </w:t>
      </w:r>
      <w:r w:rsidRPr="00B15C84">
        <w:rPr>
          <w:rFonts w:cs="David" w:hint="cs"/>
          <w:color w:val="0070C0"/>
          <w:rtl/>
        </w:rPr>
        <w:t>מעצרו</w:t>
      </w:r>
      <w:r w:rsidRPr="00B15C84">
        <w:rPr>
          <w:rFonts w:cs="David"/>
          <w:color w:val="0070C0"/>
          <w:rtl/>
        </w:rPr>
        <w:t xml:space="preserve">. </w:t>
      </w:r>
      <w:r w:rsidRPr="00B15C84">
        <w:rPr>
          <w:rFonts w:cs="David" w:hint="cs"/>
          <w:color w:val="0070C0"/>
          <w:rtl/>
        </w:rPr>
        <w:t>אטינגר</w:t>
      </w:r>
      <w:r w:rsidRPr="00B15C84">
        <w:rPr>
          <w:rFonts w:cs="David"/>
          <w:color w:val="0070C0"/>
          <w:rtl/>
        </w:rPr>
        <w:t xml:space="preserve"> </w:t>
      </w:r>
      <w:r w:rsidRPr="00B15C84">
        <w:rPr>
          <w:rFonts w:cs="David" w:hint="cs"/>
          <w:color w:val="0070C0"/>
          <w:rtl/>
        </w:rPr>
        <w:t>הגיש</w:t>
      </w:r>
      <w:r w:rsidRPr="00B15C84">
        <w:rPr>
          <w:rFonts w:cs="David"/>
          <w:color w:val="0070C0"/>
          <w:rtl/>
        </w:rPr>
        <w:t xml:space="preserve"> </w:t>
      </w:r>
      <w:r w:rsidRPr="00B15C84">
        <w:rPr>
          <w:rFonts w:cs="David" w:hint="cs"/>
          <w:color w:val="0070C0"/>
          <w:rtl/>
        </w:rPr>
        <w:t>ערר</w:t>
      </w:r>
      <w:r w:rsidRPr="00B15C84">
        <w:rPr>
          <w:rFonts w:cs="David"/>
          <w:color w:val="0070C0"/>
          <w:rtl/>
        </w:rPr>
        <w:t xml:space="preserve"> </w:t>
      </w:r>
      <w:r w:rsidRPr="00B15C84">
        <w:rPr>
          <w:rFonts w:cs="David" w:hint="cs"/>
          <w:color w:val="0070C0"/>
          <w:rtl/>
        </w:rPr>
        <w:t>לעליון</w:t>
      </w:r>
      <w:r w:rsidRPr="00B15C84">
        <w:rPr>
          <w:rFonts w:cs="David"/>
          <w:color w:val="0070C0"/>
          <w:rtl/>
        </w:rPr>
        <w:t xml:space="preserve">. </w:t>
      </w:r>
      <w:r w:rsidR="00B15C84" w:rsidRPr="00B15C84">
        <w:rPr>
          <w:rFonts w:cs="David" w:hint="cs"/>
          <w:b/>
          <w:bCs/>
          <w:color w:val="0070C0"/>
          <w:u w:val="single"/>
          <w:rtl/>
        </w:rPr>
        <w:t>העליון:</w:t>
      </w:r>
      <w:r w:rsidR="00B15C84" w:rsidRPr="00B15C84">
        <w:rPr>
          <w:rFonts w:cs="David" w:hint="cs"/>
          <w:color w:val="0070C0"/>
          <w:rtl/>
        </w:rPr>
        <w:t>(שהם)</w:t>
      </w:r>
      <w:r w:rsidRPr="00B15C84">
        <w:rPr>
          <w:rFonts w:cs="David"/>
          <w:color w:val="0070C0"/>
          <w:rtl/>
        </w:rPr>
        <w:t xml:space="preserve"> </w:t>
      </w:r>
      <w:r w:rsidRPr="00B15C84">
        <w:rPr>
          <w:rFonts w:cs="David" w:hint="cs"/>
          <w:b/>
          <w:bCs/>
          <w:color w:val="0070C0"/>
          <w:rtl/>
        </w:rPr>
        <w:t>סעיף</w:t>
      </w:r>
      <w:r w:rsidRPr="00B15C84">
        <w:rPr>
          <w:rFonts w:cs="David"/>
          <w:b/>
          <w:bCs/>
          <w:color w:val="0070C0"/>
          <w:rtl/>
        </w:rPr>
        <w:t xml:space="preserve"> 21 </w:t>
      </w:r>
      <w:r w:rsidRPr="00B15C84">
        <w:rPr>
          <w:rFonts w:cs="David" w:hint="cs"/>
          <w:b/>
          <w:bCs/>
          <w:color w:val="0070C0"/>
          <w:rtl/>
        </w:rPr>
        <w:t>א</w:t>
      </w:r>
      <w:r w:rsidRPr="00B15C84">
        <w:rPr>
          <w:rFonts w:cs="David"/>
          <w:b/>
          <w:bCs/>
          <w:color w:val="0070C0"/>
          <w:rtl/>
        </w:rPr>
        <w:t xml:space="preserve">(2) </w:t>
      </w:r>
      <w:r w:rsidRPr="00B15C84">
        <w:rPr>
          <w:rFonts w:cs="David" w:hint="cs"/>
          <w:b/>
          <w:bCs/>
          <w:color w:val="0070C0"/>
          <w:rtl/>
        </w:rPr>
        <w:t>לחוק</w:t>
      </w:r>
      <w:r w:rsidRPr="00B15C84">
        <w:rPr>
          <w:rFonts w:cs="David"/>
          <w:b/>
          <w:bCs/>
          <w:color w:val="0070C0"/>
          <w:rtl/>
        </w:rPr>
        <w:t xml:space="preserve"> </w:t>
      </w:r>
      <w:r w:rsidRPr="00B15C84">
        <w:rPr>
          <w:rFonts w:cs="David" w:hint="cs"/>
          <w:b/>
          <w:bCs/>
          <w:color w:val="0070C0"/>
          <w:rtl/>
        </w:rPr>
        <w:t>במעצרים</w:t>
      </w:r>
      <w:r w:rsidRPr="00B15C84">
        <w:rPr>
          <w:rFonts w:cs="David"/>
          <w:b/>
          <w:bCs/>
          <w:color w:val="0070C0"/>
          <w:rtl/>
        </w:rPr>
        <w:t xml:space="preserve"> </w:t>
      </w:r>
      <w:r w:rsidRPr="00B15C84">
        <w:rPr>
          <w:rFonts w:cs="David" w:hint="cs"/>
          <w:b/>
          <w:bCs/>
          <w:color w:val="0070C0"/>
          <w:rtl/>
        </w:rPr>
        <w:t>מהווה</w:t>
      </w:r>
      <w:r w:rsidRPr="00B15C84">
        <w:rPr>
          <w:rFonts w:cs="David"/>
          <w:b/>
          <w:bCs/>
          <w:color w:val="0070C0"/>
          <w:rtl/>
        </w:rPr>
        <w:t xml:space="preserve"> </w:t>
      </w:r>
      <w:r w:rsidRPr="00B15C84">
        <w:rPr>
          <w:rFonts w:cs="David" w:hint="cs"/>
          <w:b/>
          <w:bCs/>
          <w:color w:val="0070C0"/>
          <w:rtl/>
        </w:rPr>
        <w:t>עילת</w:t>
      </w:r>
      <w:r w:rsidRPr="00B15C84">
        <w:rPr>
          <w:rFonts w:cs="David"/>
          <w:b/>
          <w:bCs/>
          <w:color w:val="0070C0"/>
          <w:rtl/>
        </w:rPr>
        <w:t xml:space="preserve"> </w:t>
      </w:r>
      <w:r w:rsidRPr="00B15C84">
        <w:rPr>
          <w:rFonts w:cs="David" w:hint="cs"/>
          <w:b/>
          <w:bCs/>
          <w:color w:val="0070C0"/>
          <w:rtl/>
        </w:rPr>
        <w:t>מעצר</w:t>
      </w:r>
      <w:r w:rsidRPr="00B15C84">
        <w:rPr>
          <w:rFonts w:cs="David"/>
          <w:b/>
          <w:bCs/>
          <w:color w:val="0070C0"/>
          <w:rtl/>
        </w:rPr>
        <w:t xml:space="preserve"> </w:t>
      </w:r>
      <w:r w:rsidRPr="00B15C84">
        <w:rPr>
          <w:rFonts w:cs="David" w:hint="cs"/>
          <w:b/>
          <w:bCs/>
          <w:color w:val="0070C0"/>
          <w:rtl/>
        </w:rPr>
        <w:t>עצמאית</w:t>
      </w:r>
      <w:r w:rsidRPr="00B15C84">
        <w:rPr>
          <w:rFonts w:cs="David"/>
          <w:b/>
          <w:bCs/>
          <w:color w:val="0070C0"/>
          <w:rtl/>
        </w:rPr>
        <w:t xml:space="preserve"> </w:t>
      </w:r>
      <w:r w:rsidRPr="00B15C84">
        <w:rPr>
          <w:rFonts w:cs="David" w:hint="cs"/>
          <w:b/>
          <w:bCs/>
          <w:color w:val="0070C0"/>
          <w:rtl/>
        </w:rPr>
        <w:t>שעומדת</w:t>
      </w:r>
      <w:r w:rsidRPr="00B15C84">
        <w:rPr>
          <w:rFonts w:cs="David"/>
          <w:b/>
          <w:bCs/>
          <w:color w:val="0070C0"/>
          <w:rtl/>
        </w:rPr>
        <w:t xml:space="preserve"> </w:t>
      </w:r>
      <w:r w:rsidRPr="00B15C84">
        <w:rPr>
          <w:rFonts w:cs="David" w:hint="cs"/>
          <w:b/>
          <w:bCs/>
          <w:color w:val="0070C0"/>
          <w:rtl/>
        </w:rPr>
        <w:t>בפני</w:t>
      </w:r>
      <w:r w:rsidRPr="00B15C84">
        <w:rPr>
          <w:rFonts w:cs="David"/>
          <w:b/>
          <w:bCs/>
          <w:color w:val="0070C0"/>
          <w:rtl/>
        </w:rPr>
        <w:t xml:space="preserve"> </w:t>
      </w:r>
      <w:r w:rsidRPr="00B15C84">
        <w:rPr>
          <w:rFonts w:cs="David" w:hint="cs"/>
          <w:b/>
          <w:bCs/>
          <w:color w:val="0070C0"/>
          <w:rtl/>
        </w:rPr>
        <w:t>עצמה</w:t>
      </w:r>
      <w:r w:rsidRPr="00B15C84">
        <w:rPr>
          <w:rFonts w:cs="David"/>
          <w:b/>
          <w:bCs/>
          <w:color w:val="0070C0"/>
          <w:rtl/>
        </w:rPr>
        <w:t xml:space="preserve"> </w:t>
      </w:r>
      <w:r w:rsidRPr="00B15C84">
        <w:rPr>
          <w:rFonts w:cs="David" w:hint="cs"/>
          <w:b/>
          <w:bCs/>
          <w:color w:val="0070C0"/>
          <w:rtl/>
        </w:rPr>
        <w:t>ואיננה</w:t>
      </w:r>
      <w:r w:rsidRPr="00B15C84">
        <w:rPr>
          <w:rFonts w:cs="David"/>
          <w:b/>
          <w:bCs/>
          <w:color w:val="0070C0"/>
          <w:rtl/>
        </w:rPr>
        <w:t xml:space="preserve"> </w:t>
      </w:r>
      <w:r w:rsidRPr="00B15C84">
        <w:rPr>
          <w:rFonts w:cs="David" w:hint="cs"/>
          <w:b/>
          <w:bCs/>
          <w:color w:val="0070C0"/>
          <w:rtl/>
        </w:rPr>
        <w:t>קשורה</w:t>
      </w:r>
      <w:r w:rsidRPr="00B15C84">
        <w:rPr>
          <w:rFonts w:cs="David"/>
          <w:b/>
          <w:bCs/>
          <w:color w:val="0070C0"/>
          <w:rtl/>
        </w:rPr>
        <w:t xml:space="preserve"> </w:t>
      </w:r>
      <w:r w:rsidRPr="00B15C84">
        <w:rPr>
          <w:rFonts w:cs="David" w:hint="cs"/>
          <w:b/>
          <w:bCs/>
          <w:color w:val="0070C0"/>
          <w:rtl/>
        </w:rPr>
        <w:t>לעילות</w:t>
      </w:r>
      <w:r w:rsidRPr="00B15C84">
        <w:rPr>
          <w:rFonts w:cs="David"/>
          <w:b/>
          <w:bCs/>
          <w:color w:val="0070C0"/>
          <w:rtl/>
        </w:rPr>
        <w:t xml:space="preserve"> </w:t>
      </w:r>
      <w:r w:rsidRPr="00B15C84">
        <w:rPr>
          <w:rFonts w:cs="David" w:hint="cs"/>
          <w:b/>
          <w:bCs/>
          <w:color w:val="0070C0"/>
          <w:rtl/>
        </w:rPr>
        <w:t>המעצר</w:t>
      </w:r>
      <w:r w:rsidRPr="00B15C84">
        <w:rPr>
          <w:rFonts w:cs="David"/>
          <w:b/>
          <w:bCs/>
          <w:color w:val="0070C0"/>
          <w:rtl/>
        </w:rPr>
        <w:t xml:space="preserve"> </w:t>
      </w:r>
      <w:r w:rsidRPr="00B15C84">
        <w:rPr>
          <w:rFonts w:cs="David" w:hint="cs"/>
          <w:b/>
          <w:bCs/>
          <w:color w:val="0070C0"/>
          <w:rtl/>
        </w:rPr>
        <w:t>האחרות</w:t>
      </w:r>
      <w:r w:rsidRPr="00B15C84">
        <w:rPr>
          <w:rFonts w:cs="David"/>
          <w:b/>
          <w:bCs/>
          <w:color w:val="0070C0"/>
          <w:rtl/>
        </w:rPr>
        <w:t xml:space="preserve">. </w:t>
      </w:r>
      <w:r w:rsidRPr="00B15C84">
        <w:rPr>
          <w:rFonts w:cs="David" w:hint="cs"/>
          <w:b/>
          <w:bCs/>
          <w:color w:val="0070C0"/>
          <w:rtl/>
        </w:rPr>
        <w:t>סעיף</w:t>
      </w:r>
      <w:r w:rsidRPr="00B15C84">
        <w:rPr>
          <w:rFonts w:cs="David"/>
          <w:b/>
          <w:bCs/>
          <w:color w:val="0070C0"/>
          <w:rtl/>
        </w:rPr>
        <w:t xml:space="preserve"> 21</w:t>
      </w:r>
      <w:r w:rsidRPr="00B15C84">
        <w:rPr>
          <w:rFonts w:cs="David" w:hint="cs"/>
          <w:b/>
          <w:bCs/>
          <w:color w:val="0070C0"/>
          <w:rtl/>
        </w:rPr>
        <w:t>ב</w:t>
      </w:r>
      <w:r w:rsidRPr="00B15C84">
        <w:rPr>
          <w:rFonts w:cs="David"/>
          <w:b/>
          <w:bCs/>
          <w:color w:val="0070C0"/>
          <w:rtl/>
        </w:rPr>
        <w:t xml:space="preserve">(1) </w:t>
      </w:r>
      <w:r w:rsidRPr="00B15C84">
        <w:rPr>
          <w:rFonts w:cs="David" w:hint="cs"/>
          <w:b/>
          <w:bCs/>
          <w:color w:val="0070C0"/>
          <w:rtl/>
        </w:rPr>
        <w:t>לחוק</w:t>
      </w:r>
      <w:r w:rsidRPr="00B15C84">
        <w:rPr>
          <w:rFonts w:cs="David"/>
          <w:b/>
          <w:bCs/>
          <w:color w:val="0070C0"/>
          <w:rtl/>
        </w:rPr>
        <w:t xml:space="preserve"> </w:t>
      </w:r>
      <w:r w:rsidRPr="00B15C84">
        <w:rPr>
          <w:rFonts w:cs="David" w:hint="cs"/>
          <w:b/>
          <w:bCs/>
          <w:color w:val="0070C0"/>
          <w:rtl/>
        </w:rPr>
        <w:t>המעצרים</w:t>
      </w:r>
      <w:r w:rsidRPr="00B15C84">
        <w:rPr>
          <w:rFonts w:cs="David"/>
          <w:b/>
          <w:bCs/>
          <w:color w:val="0070C0"/>
          <w:rtl/>
        </w:rPr>
        <w:t xml:space="preserve"> </w:t>
      </w:r>
      <w:r w:rsidRPr="00B15C84">
        <w:rPr>
          <w:rFonts w:cs="David" w:hint="cs"/>
          <w:b/>
          <w:bCs/>
          <w:color w:val="0070C0"/>
          <w:rtl/>
        </w:rPr>
        <w:t>שמחייב</w:t>
      </w:r>
      <w:r w:rsidRPr="00B15C84">
        <w:rPr>
          <w:rFonts w:cs="David"/>
          <w:b/>
          <w:bCs/>
          <w:color w:val="0070C0"/>
          <w:rtl/>
        </w:rPr>
        <w:t xml:space="preserve"> </w:t>
      </w:r>
      <w:r w:rsidRPr="00B15C84">
        <w:rPr>
          <w:rFonts w:cs="David" w:hint="cs"/>
          <w:b/>
          <w:bCs/>
          <w:color w:val="0070C0"/>
          <w:rtl/>
        </w:rPr>
        <w:t>בחינת</w:t>
      </w:r>
      <w:r w:rsidRPr="00B15C84">
        <w:rPr>
          <w:rFonts w:cs="David"/>
          <w:b/>
          <w:bCs/>
          <w:color w:val="0070C0"/>
          <w:rtl/>
        </w:rPr>
        <w:t xml:space="preserve"> </w:t>
      </w:r>
      <w:r w:rsidRPr="00B15C84">
        <w:rPr>
          <w:rFonts w:cs="David" w:hint="cs"/>
          <w:b/>
          <w:bCs/>
          <w:color w:val="0070C0"/>
          <w:rtl/>
        </w:rPr>
        <w:t>חלופת</w:t>
      </w:r>
      <w:r w:rsidRPr="00B15C84">
        <w:rPr>
          <w:rFonts w:cs="David"/>
          <w:b/>
          <w:bCs/>
          <w:color w:val="0070C0"/>
          <w:rtl/>
        </w:rPr>
        <w:t xml:space="preserve"> </w:t>
      </w:r>
      <w:r w:rsidRPr="00B15C84">
        <w:rPr>
          <w:rFonts w:cs="David" w:hint="cs"/>
          <w:b/>
          <w:bCs/>
          <w:color w:val="0070C0"/>
          <w:rtl/>
        </w:rPr>
        <w:t>מעצר</w:t>
      </w:r>
      <w:r w:rsidRPr="00B15C84">
        <w:rPr>
          <w:rFonts w:cs="David"/>
          <w:b/>
          <w:bCs/>
          <w:color w:val="0070C0"/>
          <w:rtl/>
        </w:rPr>
        <w:t xml:space="preserve"> </w:t>
      </w:r>
      <w:r w:rsidRPr="00B15C84">
        <w:rPr>
          <w:rFonts w:cs="David" w:hint="cs"/>
          <w:b/>
          <w:bCs/>
          <w:color w:val="0070C0"/>
          <w:rtl/>
        </w:rPr>
        <w:t>שפגיעתה</w:t>
      </w:r>
      <w:r w:rsidRPr="00B15C84">
        <w:rPr>
          <w:rFonts w:cs="David"/>
          <w:b/>
          <w:bCs/>
          <w:color w:val="0070C0"/>
          <w:rtl/>
        </w:rPr>
        <w:t xml:space="preserve"> </w:t>
      </w:r>
      <w:r w:rsidRPr="00B15C84">
        <w:rPr>
          <w:rFonts w:cs="David" w:hint="cs"/>
          <w:b/>
          <w:bCs/>
          <w:color w:val="0070C0"/>
          <w:rtl/>
        </w:rPr>
        <w:t>בחירות</w:t>
      </w:r>
      <w:r w:rsidRPr="00B15C84">
        <w:rPr>
          <w:rFonts w:cs="David"/>
          <w:b/>
          <w:bCs/>
          <w:color w:val="0070C0"/>
          <w:rtl/>
        </w:rPr>
        <w:t xml:space="preserve"> </w:t>
      </w:r>
      <w:r w:rsidRPr="00B15C84">
        <w:rPr>
          <w:rFonts w:cs="David" w:hint="cs"/>
          <w:b/>
          <w:bCs/>
          <w:color w:val="0070C0"/>
          <w:rtl/>
        </w:rPr>
        <w:t>המעצר</w:t>
      </w:r>
      <w:r w:rsidRPr="00B15C84">
        <w:rPr>
          <w:rFonts w:cs="David"/>
          <w:b/>
          <w:bCs/>
          <w:color w:val="0070C0"/>
          <w:rtl/>
        </w:rPr>
        <w:t xml:space="preserve"> </w:t>
      </w:r>
      <w:r w:rsidRPr="00B15C84">
        <w:rPr>
          <w:rFonts w:cs="David" w:hint="cs"/>
          <w:b/>
          <w:bCs/>
          <w:color w:val="0070C0"/>
          <w:rtl/>
        </w:rPr>
        <w:t>פחותה</w:t>
      </w:r>
      <w:r w:rsidRPr="00B15C84">
        <w:rPr>
          <w:rFonts w:cs="David"/>
          <w:b/>
          <w:bCs/>
          <w:color w:val="0070C0"/>
          <w:rtl/>
        </w:rPr>
        <w:t xml:space="preserve"> , </w:t>
      </w:r>
      <w:r w:rsidRPr="00B15C84">
        <w:rPr>
          <w:rFonts w:cs="David" w:hint="cs"/>
          <w:b/>
          <w:bCs/>
          <w:color w:val="0070C0"/>
          <w:rtl/>
        </w:rPr>
        <w:t>אינו</w:t>
      </w:r>
      <w:r w:rsidRPr="00B15C84">
        <w:rPr>
          <w:rFonts w:cs="David"/>
          <w:b/>
          <w:bCs/>
          <w:color w:val="0070C0"/>
          <w:rtl/>
        </w:rPr>
        <w:t xml:space="preserve"> </w:t>
      </w:r>
      <w:r w:rsidRPr="00B15C84">
        <w:rPr>
          <w:rFonts w:cs="David" w:hint="cs"/>
          <w:b/>
          <w:bCs/>
          <w:color w:val="0070C0"/>
          <w:rtl/>
        </w:rPr>
        <w:t>חל</w:t>
      </w:r>
      <w:r w:rsidRPr="00B15C84">
        <w:rPr>
          <w:rFonts w:cs="David"/>
          <w:b/>
          <w:bCs/>
          <w:color w:val="0070C0"/>
          <w:rtl/>
        </w:rPr>
        <w:t xml:space="preserve"> </w:t>
      </w:r>
      <w:r w:rsidRPr="00B15C84">
        <w:rPr>
          <w:rFonts w:cs="David" w:hint="cs"/>
          <w:b/>
          <w:bCs/>
          <w:color w:val="0070C0"/>
          <w:rtl/>
        </w:rPr>
        <w:t>בנסיבות</w:t>
      </w:r>
      <w:r w:rsidRPr="00B15C84">
        <w:rPr>
          <w:rFonts w:cs="David"/>
          <w:b/>
          <w:bCs/>
          <w:color w:val="0070C0"/>
          <w:rtl/>
        </w:rPr>
        <w:t xml:space="preserve"> </w:t>
      </w:r>
      <w:r w:rsidRPr="00B15C84">
        <w:rPr>
          <w:rFonts w:cs="David" w:hint="cs"/>
          <w:b/>
          <w:bCs/>
          <w:color w:val="0070C0"/>
          <w:rtl/>
        </w:rPr>
        <w:t>של</w:t>
      </w:r>
      <w:r w:rsidRPr="00B15C84">
        <w:rPr>
          <w:rFonts w:cs="David"/>
          <w:b/>
          <w:bCs/>
          <w:color w:val="0070C0"/>
          <w:rtl/>
        </w:rPr>
        <w:t xml:space="preserve"> </w:t>
      </w:r>
      <w:r w:rsidRPr="00B15C84">
        <w:rPr>
          <w:rFonts w:cs="David" w:hint="cs"/>
          <w:b/>
          <w:bCs/>
          <w:color w:val="0070C0"/>
          <w:rtl/>
        </w:rPr>
        <w:t>הפרת</w:t>
      </w:r>
      <w:r w:rsidRPr="00B15C84">
        <w:rPr>
          <w:rFonts w:cs="David"/>
          <w:b/>
          <w:bCs/>
          <w:color w:val="0070C0"/>
          <w:rtl/>
        </w:rPr>
        <w:t xml:space="preserve"> </w:t>
      </w:r>
      <w:r w:rsidRPr="00B15C84">
        <w:rPr>
          <w:rFonts w:cs="David" w:hint="cs"/>
          <w:b/>
          <w:bCs/>
          <w:color w:val="0070C0"/>
          <w:rtl/>
        </w:rPr>
        <w:t>תנאי</w:t>
      </w:r>
      <w:r w:rsidRPr="00B15C84">
        <w:rPr>
          <w:rFonts w:cs="David"/>
          <w:b/>
          <w:bCs/>
          <w:color w:val="0070C0"/>
          <w:rtl/>
        </w:rPr>
        <w:t xml:space="preserve"> </w:t>
      </w:r>
      <w:r w:rsidRPr="00B15C84">
        <w:rPr>
          <w:rFonts w:cs="David" w:hint="cs"/>
          <w:b/>
          <w:bCs/>
          <w:color w:val="0070C0"/>
          <w:rtl/>
        </w:rPr>
        <w:t>שחרור</w:t>
      </w:r>
      <w:r w:rsidRPr="00B15C84">
        <w:rPr>
          <w:rFonts w:cs="David"/>
          <w:b/>
          <w:bCs/>
          <w:color w:val="0070C0"/>
          <w:rtl/>
        </w:rPr>
        <w:t xml:space="preserve">. </w:t>
      </w:r>
      <w:r w:rsidRPr="00B15C84">
        <w:rPr>
          <w:rFonts w:cs="David" w:hint="cs"/>
          <w:b/>
          <w:bCs/>
          <w:color w:val="0070C0"/>
          <w:rtl/>
        </w:rPr>
        <w:t>במקרים</w:t>
      </w:r>
      <w:r w:rsidRPr="00B15C84">
        <w:rPr>
          <w:rFonts w:cs="David"/>
          <w:b/>
          <w:bCs/>
          <w:color w:val="0070C0"/>
          <w:rtl/>
        </w:rPr>
        <w:t xml:space="preserve"> </w:t>
      </w:r>
      <w:r w:rsidRPr="00B15C84">
        <w:rPr>
          <w:rFonts w:cs="David" w:hint="cs"/>
          <w:b/>
          <w:bCs/>
          <w:color w:val="0070C0"/>
          <w:rtl/>
        </w:rPr>
        <w:t>מעין</w:t>
      </w:r>
      <w:r w:rsidRPr="00B15C84">
        <w:rPr>
          <w:rFonts w:cs="David"/>
          <w:b/>
          <w:bCs/>
          <w:color w:val="0070C0"/>
          <w:rtl/>
        </w:rPr>
        <w:t xml:space="preserve"> </w:t>
      </w:r>
      <w:r w:rsidRPr="00B15C84">
        <w:rPr>
          <w:rFonts w:cs="David" w:hint="cs"/>
          <w:b/>
          <w:bCs/>
          <w:color w:val="0070C0"/>
          <w:rtl/>
        </w:rPr>
        <w:t>אלו</w:t>
      </w:r>
      <w:r w:rsidRPr="00B15C84">
        <w:rPr>
          <w:rFonts w:cs="David"/>
          <w:b/>
          <w:bCs/>
          <w:color w:val="0070C0"/>
          <w:rtl/>
        </w:rPr>
        <w:t xml:space="preserve">, </w:t>
      </w:r>
      <w:r w:rsidRPr="00B15C84">
        <w:rPr>
          <w:rFonts w:cs="David" w:hint="cs"/>
          <w:b/>
          <w:bCs/>
          <w:color w:val="0070C0"/>
          <w:rtl/>
        </w:rPr>
        <w:t>של</w:t>
      </w:r>
      <w:r w:rsidRPr="00B15C84">
        <w:rPr>
          <w:rFonts w:cs="David"/>
          <w:b/>
          <w:bCs/>
          <w:color w:val="0070C0"/>
          <w:rtl/>
        </w:rPr>
        <w:t xml:space="preserve"> </w:t>
      </w:r>
      <w:r w:rsidRPr="00B15C84">
        <w:rPr>
          <w:rFonts w:cs="David" w:hint="cs"/>
          <w:b/>
          <w:bCs/>
          <w:color w:val="0070C0"/>
          <w:rtl/>
        </w:rPr>
        <w:t>הפרת</w:t>
      </w:r>
      <w:r w:rsidRPr="00B15C84">
        <w:rPr>
          <w:rFonts w:cs="David"/>
          <w:b/>
          <w:bCs/>
          <w:color w:val="0070C0"/>
          <w:rtl/>
        </w:rPr>
        <w:t xml:space="preserve"> </w:t>
      </w:r>
      <w:r w:rsidRPr="00B15C84">
        <w:rPr>
          <w:rFonts w:cs="David" w:hint="cs"/>
          <w:b/>
          <w:bCs/>
          <w:color w:val="0070C0"/>
          <w:rtl/>
        </w:rPr>
        <w:t>תנאי</w:t>
      </w:r>
      <w:r w:rsidRPr="00B15C84">
        <w:rPr>
          <w:rFonts w:cs="David"/>
          <w:b/>
          <w:bCs/>
          <w:color w:val="0070C0"/>
          <w:rtl/>
        </w:rPr>
        <w:t xml:space="preserve"> </w:t>
      </w:r>
      <w:r w:rsidRPr="00B15C84">
        <w:rPr>
          <w:rFonts w:cs="David" w:hint="cs"/>
          <w:b/>
          <w:bCs/>
          <w:color w:val="0070C0"/>
          <w:rtl/>
        </w:rPr>
        <w:t>שחרור</w:t>
      </w:r>
      <w:r w:rsidRPr="00B15C84">
        <w:rPr>
          <w:rFonts w:cs="David"/>
          <w:b/>
          <w:bCs/>
          <w:color w:val="0070C0"/>
          <w:rtl/>
        </w:rPr>
        <w:t xml:space="preserve"> </w:t>
      </w:r>
      <w:r w:rsidRPr="00B15C84">
        <w:rPr>
          <w:rFonts w:cs="David" w:hint="cs"/>
          <w:b/>
          <w:bCs/>
          <w:color w:val="0070C0"/>
          <w:rtl/>
        </w:rPr>
        <w:t>ממעצר</w:t>
      </w:r>
      <w:r w:rsidRPr="00B15C84">
        <w:rPr>
          <w:rFonts w:cs="David"/>
          <w:b/>
          <w:bCs/>
          <w:color w:val="0070C0"/>
          <w:rtl/>
        </w:rPr>
        <w:t xml:space="preserve">, </w:t>
      </w:r>
      <w:r w:rsidRPr="00B15C84">
        <w:rPr>
          <w:rFonts w:cs="David" w:hint="cs"/>
          <w:b/>
          <w:bCs/>
          <w:color w:val="0070C0"/>
          <w:rtl/>
        </w:rPr>
        <w:t>או</w:t>
      </w:r>
      <w:r w:rsidRPr="00B15C84">
        <w:rPr>
          <w:rFonts w:cs="David"/>
          <w:b/>
          <w:bCs/>
          <w:color w:val="0070C0"/>
          <w:rtl/>
        </w:rPr>
        <w:t xml:space="preserve"> </w:t>
      </w:r>
      <w:r w:rsidRPr="00B15C84">
        <w:rPr>
          <w:rFonts w:cs="David" w:hint="cs"/>
          <w:b/>
          <w:bCs/>
          <w:color w:val="0070C0"/>
          <w:rtl/>
        </w:rPr>
        <w:t>ביצוע</w:t>
      </w:r>
      <w:r w:rsidRPr="00B15C84">
        <w:rPr>
          <w:rFonts w:cs="David"/>
          <w:b/>
          <w:bCs/>
          <w:color w:val="0070C0"/>
          <w:rtl/>
        </w:rPr>
        <w:t xml:space="preserve"> </w:t>
      </w:r>
      <w:r w:rsidRPr="00B15C84">
        <w:rPr>
          <w:rFonts w:cs="David" w:hint="cs"/>
          <w:b/>
          <w:bCs/>
          <w:color w:val="0070C0"/>
          <w:rtl/>
        </w:rPr>
        <w:t>עבירה</w:t>
      </w:r>
      <w:r w:rsidRPr="00B15C84">
        <w:rPr>
          <w:rFonts w:cs="David"/>
          <w:b/>
          <w:bCs/>
          <w:color w:val="0070C0"/>
          <w:rtl/>
        </w:rPr>
        <w:t xml:space="preserve"> </w:t>
      </w:r>
      <w:r w:rsidRPr="00B15C84">
        <w:rPr>
          <w:rFonts w:cs="David" w:hint="cs"/>
          <w:b/>
          <w:bCs/>
          <w:color w:val="0070C0"/>
          <w:rtl/>
        </w:rPr>
        <w:t>נוספת</w:t>
      </w:r>
      <w:r w:rsidRPr="00B15C84">
        <w:rPr>
          <w:rFonts w:cs="David"/>
          <w:b/>
          <w:bCs/>
          <w:color w:val="0070C0"/>
          <w:rtl/>
        </w:rPr>
        <w:t xml:space="preserve">, </w:t>
      </w:r>
      <w:r w:rsidRPr="00B15C84">
        <w:rPr>
          <w:rFonts w:cs="David" w:hint="cs"/>
          <w:b/>
          <w:bCs/>
          <w:color w:val="0070C0"/>
          <w:rtl/>
        </w:rPr>
        <w:t>לא</w:t>
      </w:r>
      <w:r w:rsidRPr="00B15C84">
        <w:rPr>
          <w:rFonts w:cs="David"/>
          <w:b/>
          <w:bCs/>
          <w:color w:val="0070C0"/>
          <w:rtl/>
        </w:rPr>
        <w:t xml:space="preserve"> </w:t>
      </w:r>
      <w:r w:rsidRPr="00B15C84">
        <w:rPr>
          <w:rFonts w:cs="David" w:hint="cs"/>
          <w:b/>
          <w:bCs/>
          <w:color w:val="0070C0"/>
          <w:rtl/>
        </w:rPr>
        <w:t>יהיה</w:t>
      </w:r>
      <w:r w:rsidRPr="00B15C84">
        <w:rPr>
          <w:rFonts w:cs="David"/>
          <w:b/>
          <w:bCs/>
          <w:color w:val="0070C0"/>
          <w:rtl/>
        </w:rPr>
        <w:t xml:space="preserve"> </w:t>
      </w:r>
      <w:r w:rsidRPr="00B15C84">
        <w:rPr>
          <w:rFonts w:cs="David" w:hint="cs"/>
          <w:b/>
          <w:bCs/>
          <w:color w:val="0070C0"/>
          <w:rtl/>
        </w:rPr>
        <w:t>מקום</w:t>
      </w:r>
      <w:r w:rsidRPr="00B15C84">
        <w:rPr>
          <w:rFonts w:cs="David"/>
          <w:b/>
          <w:bCs/>
          <w:color w:val="0070C0"/>
          <w:rtl/>
        </w:rPr>
        <w:t xml:space="preserve"> </w:t>
      </w:r>
      <w:r w:rsidRPr="00B15C84">
        <w:rPr>
          <w:rFonts w:cs="David" w:hint="cs"/>
          <w:b/>
          <w:bCs/>
          <w:color w:val="0070C0"/>
          <w:rtl/>
        </w:rPr>
        <w:t>ככלל</w:t>
      </w:r>
      <w:r w:rsidRPr="00B15C84">
        <w:rPr>
          <w:rFonts w:cs="David"/>
          <w:b/>
          <w:bCs/>
          <w:color w:val="0070C0"/>
          <w:rtl/>
        </w:rPr>
        <w:t xml:space="preserve"> </w:t>
      </w:r>
      <w:r w:rsidRPr="00B15C84">
        <w:rPr>
          <w:rFonts w:cs="David" w:hint="cs"/>
          <w:b/>
          <w:bCs/>
          <w:color w:val="0070C0"/>
          <w:rtl/>
        </w:rPr>
        <w:t>לאשר</w:t>
      </w:r>
      <w:r w:rsidRPr="00B15C84">
        <w:rPr>
          <w:rFonts w:cs="David"/>
          <w:b/>
          <w:bCs/>
          <w:color w:val="0070C0"/>
          <w:rtl/>
        </w:rPr>
        <w:t xml:space="preserve"> </w:t>
      </w:r>
      <w:r w:rsidRPr="00B15C84">
        <w:rPr>
          <w:rFonts w:cs="David" w:hint="cs"/>
          <w:b/>
          <w:bCs/>
          <w:color w:val="0070C0"/>
          <w:rtl/>
        </w:rPr>
        <w:t>חלופת</w:t>
      </w:r>
      <w:r w:rsidRPr="00B15C84">
        <w:rPr>
          <w:rFonts w:cs="David"/>
          <w:b/>
          <w:bCs/>
          <w:color w:val="0070C0"/>
          <w:rtl/>
        </w:rPr>
        <w:t xml:space="preserve"> </w:t>
      </w:r>
      <w:r w:rsidRPr="00B15C84">
        <w:rPr>
          <w:rFonts w:cs="David" w:hint="cs"/>
          <w:b/>
          <w:bCs/>
          <w:color w:val="0070C0"/>
          <w:rtl/>
        </w:rPr>
        <w:t>מעצר</w:t>
      </w:r>
      <w:r w:rsidRPr="00B15C84">
        <w:rPr>
          <w:rFonts w:cs="David"/>
          <w:b/>
          <w:bCs/>
          <w:color w:val="0070C0"/>
          <w:rtl/>
        </w:rPr>
        <w:t xml:space="preserve">. </w:t>
      </w:r>
      <w:r w:rsidRPr="00B15C84">
        <w:rPr>
          <w:rFonts w:cs="David" w:hint="cs"/>
          <w:color w:val="0070C0"/>
          <w:rtl/>
        </w:rPr>
        <w:t>במקרה</w:t>
      </w:r>
      <w:r w:rsidRPr="00B15C84">
        <w:rPr>
          <w:rFonts w:cs="David"/>
          <w:color w:val="0070C0"/>
          <w:rtl/>
        </w:rPr>
        <w:t xml:space="preserve"> </w:t>
      </w:r>
      <w:r w:rsidRPr="00B15C84">
        <w:rPr>
          <w:rFonts w:cs="David" w:hint="cs"/>
          <w:color w:val="0070C0"/>
          <w:rtl/>
        </w:rPr>
        <w:t>של</w:t>
      </w:r>
      <w:r w:rsidRPr="00B15C84">
        <w:rPr>
          <w:rFonts w:cs="David"/>
          <w:color w:val="0070C0"/>
          <w:rtl/>
        </w:rPr>
        <w:t xml:space="preserve"> </w:t>
      </w:r>
      <w:r w:rsidRPr="00B15C84">
        <w:rPr>
          <w:rFonts w:cs="David" w:hint="cs"/>
          <w:color w:val="0070C0"/>
          <w:rtl/>
        </w:rPr>
        <w:t>הפרת</w:t>
      </w:r>
      <w:r w:rsidRPr="00B15C84">
        <w:rPr>
          <w:rFonts w:cs="David"/>
          <w:color w:val="0070C0"/>
          <w:rtl/>
        </w:rPr>
        <w:t xml:space="preserve"> </w:t>
      </w:r>
      <w:r w:rsidRPr="00B15C84">
        <w:rPr>
          <w:rFonts w:cs="David" w:hint="cs"/>
          <w:color w:val="0070C0"/>
          <w:rtl/>
        </w:rPr>
        <w:t>תנאי</w:t>
      </w:r>
      <w:r w:rsidRPr="00B15C84">
        <w:rPr>
          <w:rFonts w:cs="David"/>
          <w:color w:val="0070C0"/>
          <w:rtl/>
        </w:rPr>
        <w:t xml:space="preserve"> </w:t>
      </w:r>
      <w:r w:rsidRPr="00B15C84">
        <w:rPr>
          <w:rFonts w:cs="David" w:hint="cs"/>
          <w:color w:val="0070C0"/>
          <w:rtl/>
        </w:rPr>
        <w:t>שחרור</w:t>
      </w:r>
      <w:r w:rsidRPr="00B15C84">
        <w:rPr>
          <w:rFonts w:cs="David"/>
          <w:color w:val="0070C0"/>
          <w:rtl/>
        </w:rPr>
        <w:t xml:space="preserve"> </w:t>
      </w:r>
      <w:r w:rsidRPr="00B15C84">
        <w:rPr>
          <w:rFonts w:cs="David" w:hint="cs"/>
          <w:color w:val="0070C0"/>
          <w:rtl/>
        </w:rPr>
        <w:t>בערובה</w:t>
      </w:r>
      <w:r w:rsidRPr="00B15C84">
        <w:rPr>
          <w:rFonts w:cs="David"/>
          <w:color w:val="0070C0"/>
          <w:rtl/>
        </w:rPr>
        <w:t xml:space="preserve">, </w:t>
      </w:r>
      <w:r w:rsidRPr="00B15C84">
        <w:rPr>
          <w:rFonts w:cs="David" w:hint="cs"/>
          <w:color w:val="0070C0"/>
          <w:rtl/>
        </w:rPr>
        <w:t>המפר</w:t>
      </w:r>
      <w:r w:rsidRPr="00B15C84">
        <w:rPr>
          <w:rFonts w:cs="David"/>
          <w:color w:val="0070C0"/>
          <w:rtl/>
        </w:rPr>
        <w:t xml:space="preserve"> </w:t>
      </w:r>
      <w:r w:rsidRPr="00B15C84">
        <w:rPr>
          <w:rFonts w:cs="David" w:hint="cs"/>
          <w:color w:val="0070C0"/>
          <w:rtl/>
        </w:rPr>
        <w:t>ממילא</w:t>
      </w:r>
      <w:r w:rsidRPr="00B15C84">
        <w:rPr>
          <w:rFonts w:cs="David"/>
          <w:color w:val="0070C0"/>
          <w:rtl/>
        </w:rPr>
        <w:t xml:space="preserve"> </w:t>
      </w:r>
      <w:r w:rsidRPr="00B15C84">
        <w:rPr>
          <w:rFonts w:cs="David" w:hint="cs"/>
          <w:color w:val="0070C0"/>
          <w:rtl/>
        </w:rPr>
        <w:t>מבצע</w:t>
      </w:r>
      <w:r w:rsidRPr="00B15C84">
        <w:rPr>
          <w:rFonts w:cs="David"/>
          <w:color w:val="0070C0"/>
          <w:rtl/>
        </w:rPr>
        <w:t xml:space="preserve"> </w:t>
      </w:r>
      <w:r w:rsidRPr="00B15C84">
        <w:rPr>
          <w:rFonts w:cs="David" w:hint="cs"/>
          <w:color w:val="0070C0"/>
          <w:rtl/>
        </w:rPr>
        <w:t>עבירה</w:t>
      </w:r>
      <w:r w:rsidRPr="00B15C84">
        <w:rPr>
          <w:rFonts w:cs="David"/>
          <w:color w:val="0070C0"/>
          <w:rtl/>
        </w:rPr>
        <w:t xml:space="preserve"> </w:t>
      </w:r>
      <w:r w:rsidRPr="00B15C84">
        <w:rPr>
          <w:rFonts w:cs="David" w:hint="cs"/>
          <w:color w:val="0070C0"/>
          <w:rtl/>
        </w:rPr>
        <w:t>פלילית</w:t>
      </w:r>
      <w:r w:rsidRPr="00B15C84">
        <w:rPr>
          <w:rFonts w:cs="David"/>
          <w:color w:val="0070C0"/>
          <w:rtl/>
        </w:rPr>
        <w:t xml:space="preserve"> </w:t>
      </w:r>
      <w:r w:rsidRPr="00B15C84">
        <w:rPr>
          <w:rFonts w:cs="David" w:hint="cs"/>
          <w:color w:val="0070C0"/>
          <w:rtl/>
        </w:rPr>
        <w:t>נוספת</w:t>
      </w:r>
      <w:r w:rsidRPr="00B15C84">
        <w:rPr>
          <w:rFonts w:cs="David"/>
          <w:color w:val="0070C0"/>
          <w:rtl/>
        </w:rPr>
        <w:t xml:space="preserve"> </w:t>
      </w:r>
      <w:r w:rsidRPr="00B15C84">
        <w:rPr>
          <w:rFonts w:cs="David" w:hint="cs"/>
          <w:color w:val="0070C0"/>
          <w:rtl/>
        </w:rPr>
        <w:t>של</w:t>
      </w:r>
      <w:r w:rsidRPr="00B15C84">
        <w:rPr>
          <w:rFonts w:cs="David"/>
          <w:color w:val="0070C0"/>
          <w:rtl/>
        </w:rPr>
        <w:t xml:space="preserve"> </w:t>
      </w:r>
      <w:r w:rsidRPr="00B15C84">
        <w:rPr>
          <w:rFonts w:cs="David" w:hint="cs"/>
          <w:color w:val="0070C0"/>
          <w:rtl/>
        </w:rPr>
        <w:t>עבירה</w:t>
      </w:r>
      <w:r w:rsidRPr="00B15C84">
        <w:rPr>
          <w:rFonts w:cs="David"/>
          <w:color w:val="0070C0"/>
          <w:rtl/>
        </w:rPr>
        <w:t xml:space="preserve"> </w:t>
      </w:r>
      <w:r w:rsidRPr="00B15C84">
        <w:rPr>
          <w:rFonts w:cs="David" w:hint="cs"/>
          <w:color w:val="0070C0"/>
          <w:rtl/>
        </w:rPr>
        <w:t>על</w:t>
      </w:r>
      <w:r w:rsidRPr="00B15C84">
        <w:rPr>
          <w:rFonts w:cs="David"/>
          <w:color w:val="0070C0"/>
          <w:rtl/>
        </w:rPr>
        <w:t xml:space="preserve"> </w:t>
      </w:r>
      <w:r w:rsidRPr="00B15C84">
        <w:rPr>
          <w:rFonts w:cs="David" w:hint="cs"/>
          <w:color w:val="0070C0"/>
          <w:rtl/>
        </w:rPr>
        <w:t>צו</w:t>
      </w:r>
      <w:r w:rsidRPr="00B15C84">
        <w:rPr>
          <w:rFonts w:cs="David"/>
          <w:color w:val="0070C0"/>
          <w:rtl/>
        </w:rPr>
        <w:t xml:space="preserve"> </w:t>
      </w:r>
      <w:r w:rsidRPr="00B15C84">
        <w:rPr>
          <w:rFonts w:cs="David" w:hint="cs"/>
          <w:color w:val="0070C0"/>
          <w:rtl/>
        </w:rPr>
        <w:t>שיפוטי</w:t>
      </w:r>
      <w:r w:rsidRPr="00B15C84">
        <w:rPr>
          <w:rFonts w:cs="David"/>
          <w:color w:val="0070C0"/>
          <w:rtl/>
        </w:rPr>
        <w:t xml:space="preserve">. </w:t>
      </w:r>
      <w:r w:rsidRPr="00B15C84">
        <w:rPr>
          <w:rFonts w:cs="David" w:hint="cs"/>
          <w:color w:val="0070C0"/>
          <w:rtl/>
        </w:rPr>
        <w:t>בנסיבות</w:t>
      </w:r>
      <w:r w:rsidRPr="00B15C84">
        <w:rPr>
          <w:rFonts w:cs="David"/>
          <w:color w:val="0070C0"/>
          <w:rtl/>
        </w:rPr>
        <w:t xml:space="preserve"> </w:t>
      </w:r>
      <w:r w:rsidRPr="00B15C84">
        <w:rPr>
          <w:rFonts w:cs="David" w:hint="cs"/>
          <w:color w:val="0070C0"/>
          <w:rtl/>
        </w:rPr>
        <w:t>אלו</w:t>
      </w:r>
      <w:r w:rsidRPr="00B15C84">
        <w:rPr>
          <w:rFonts w:cs="David"/>
          <w:color w:val="0070C0"/>
          <w:rtl/>
        </w:rPr>
        <w:t xml:space="preserve"> </w:t>
      </w:r>
      <w:r w:rsidRPr="00B15C84">
        <w:rPr>
          <w:rFonts w:cs="David" w:hint="cs"/>
          <w:color w:val="0070C0"/>
          <w:rtl/>
        </w:rPr>
        <w:t>אין</w:t>
      </w:r>
      <w:r w:rsidRPr="00B15C84">
        <w:rPr>
          <w:rFonts w:cs="David"/>
          <w:color w:val="0070C0"/>
          <w:rtl/>
        </w:rPr>
        <w:t xml:space="preserve"> </w:t>
      </w:r>
      <w:r w:rsidRPr="00B15C84">
        <w:rPr>
          <w:rFonts w:cs="David" w:hint="cs"/>
          <w:color w:val="0070C0"/>
          <w:rtl/>
        </w:rPr>
        <w:t>לתת</w:t>
      </w:r>
      <w:r w:rsidRPr="00B15C84">
        <w:rPr>
          <w:rFonts w:cs="David"/>
          <w:color w:val="0070C0"/>
          <w:rtl/>
        </w:rPr>
        <w:t xml:space="preserve"> </w:t>
      </w:r>
      <w:r w:rsidRPr="00B15C84">
        <w:rPr>
          <w:rFonts w:cs="David" w:hint="cs"/>
          <w:color w:val="0070C0"/>
          <w:rtl/>
        </w:rPr>
        <w:t>אמון</w:t>
      </w:r>
      <w:r w:rsidRPr="00B15C84">
        <w:rPr>
          <w:rFonts w:cs="David"/>
          <w:color w:val="0070C0"/>
          <w:rtl/>
        </w:rPr>
        <w:t xml:space="preserve"> </w:t>
      </w:r>
      <w:r w:rsidRPr="00B15C84">
        <w:rPr>
          <w:rFonts w:cs="David" w:hint="cs"/>
          <w:color w:val="0070C0"/>
          <w:rtl/>
        </w:rPr>
        <w:t>מחדש</w:t>
      </w:r>
      <w:r w:rsidRPr="00B15C84">
        <w:rPr>
          <w:rFonts w:cs="David"/>
          <w:color w:val="0070C0"/>
          <w:rtl/>
        </w:rPr>
        <w:t xml:space="preserve"> </w:t>
      </w:r>
      <w:r w:rsidRPr="00B15C84">
        <w:rPr>
          <w:rFonts w:cs="David" w:hint="cs"/>
          <w:color w:val="0070C0"/>
          <w:rtl/>
        </w:rPr>
        <w:t>בעורר</w:t>
      </w:r>
      <w:r w:rsidRPr="00B15C84">
        <w:rPr>
          <w:rFonts w:cs="David"/>
          <w:color w:val="0070C0"/>
          <w:rtl/>
        </w:rPr>
        <w:t xml:space="preserve"> </w:t>
      </w:r>
      <w:r w:rsidRPr="00B15C84">
        <w:rPr>
          <w:rFonts w:cs="David" w:hint="cs"/>
          <w:color w:val="0070C0"/>
          <w:rtl/>
        </w:rPr>
        <w:t>ולשחררו</w:t>
      </w:r>
      <w:r w:rsidRPr="00B15C84">
        <w:rPr>
          <w:rFonts w:cs="David"/>
          <w:color w:val="0070C0"/>
          <w:rtl/>
        </w:rPr>
        <w:t xml:space="preserve">, </w:t>
      </w:r>
      <w:r w:rsidRPr="00B15C84">
        <w:rPr>
          <w:rFonts w:cs="David" w:hint="cs"/>
          <w:color w:val="0070C0"/>
          <w:rtl/>
        </w:rPr>
        <w:t>שכן</w:t>
      </w:r>
      <w:r w:rsidRPr="00B15C84">
        <w:rPr>
          <w:rFonts w:cs="David"/>
          <w:color w:val="0070C0"/>
          <w:rtl/>
        </w:rPr>
        <w:t xml:space="preserve"> </w:t>
      </w:r>
      <w:r w:rsidRPr="00B15C84">
        <w:rPr>
          <w:rFonts w:cs="David" w:hint="cs"/>
          <w:color w:val="0070C0"/>
          <w:rtl/>
        </w:rPr>
        <w:t>בכך</w:t>
      </w:r>
      <w:r w:rsidRPr="00B15C84">
        <w:rPr>
          <w:rFonts w:cs="David"/>
          <w:color w:val="0070C0"/>
          <w:rtl/>
        </w:rPr>
        <w:t xml:space="preserve"> </w:t>
      </w:r>
      <w:r w:rsidRPr="00B15C84">
        <w:rPr>
          <w:rFonts w:cs="David" w:hint="cs"/>
          <w:color w:val="0070C0"/>
          <w:rtl/>
        </w:rPr>
        <w:t>יש</w:t>
      </w:r>
      <w:r w:rsidRPr="00B15C84">
        <w:rPr>
          <w:rFonts w:cs="David"/>
          <w:color w:val="0070C0"/>
          <w:rtl/>
        </w:rPr>
        <w:t xml:space="preserve"> </w:t>
      </w:r>
      <w:r w:rsidRPr="00B15C84">
        <w:rPr>
          <w:rFonts w:cs="David" w:hint="cs"/>
          <w:color w:val="0070C0"/>
          <w:rtl/>
        </w:rPr>
        <w:t>משום</w:t>
      </w:r>
      <w:r w:rsidRPr="00B15C84">
        <w:rPr>
          <w:rFonts w:cs="David"/>
          <w:color w:val="0070C0"/>
          <w:rtl/>
        </w:rPr>
        <w:t xml:space="preserve"> </w:t>
      </w:r>
      <w:r w:rsidRPr="00B15C84">
        <w:rPr>
          <w:rFonts w:cs="David" w:hint="cs"/>
          <w:color w:val="0070C0"/>
          <w:rtl/>
        </w:rPr>
        <w:t>העברת</w:t>
      </w:r>
      <w:r w:rsidRPr="00B15C84">
        <w:rPr>
          <w:rFonts w:cs="David"/>
          <w:color w:val="0070C0"/>
          <w:rtl/>
        </w:rPr>
        <w:t xml:space="preserve"> </w:t>
      </w:r>
      <w:r w:rsidRPr="00B15C84">
        <w:rPr>
          <w:rFonts w:cs="David" w:hint="cs"/>
          <w:color w:val="0070C0"/>
          <w:rtl/>
        </w:rPr>
        <w:t>מסר</w:t>
      </w:r>
      <w:r w:rsidRPr="00B15C84">
        <w:rPr>
          <w:rFonts w:cs="David"/>
          <w:color w:val="0070C0"/>
          <w:rtl/>
        </w:rPr>
        <w:t xml:space="preserve"> </w:t>
      </w:r>
      <w:r w:rsidRPr="00B15C84">
        <w:rPr>
          <w:rFonts w:cs="David" w:hint="cs"/>
          <w:color w:val="0070C0"/>
          <w:rtl/>
        </w:rPr>
        <w:t>ברור</w:t>
      </w:r>
      <w:r w:rsidRPr="00B15C84">
        <w:rPr>
          <w:rFonts w:cs="David"/>
          <w:color w:val="0070C0"/>
          <w:rtl/>
        </w:rPr>
        <w:t xml:space="preserve"> </w:t>
      </w:r>
      <w:r w:rsidRPr="00B15C84">
        <w:rPr>
          <w:rFonts w:cs="David" w:hint="cs"/>
          <w:color w:val="0070C0"/>
          <w:rtl/>
        </w:rPr>
        <w:t>וחד</w:t>
      </w:r>
      <w:r w:rsidRPr="00B15C84">
        <w:rPr>
          <w:rFonts w:cs="David"/>
          <w:color w:val="0070C0"/>
          <w:rtl/>
        </w:rPr>
        <w:t xml:space="preserve"> </w:t>
      </w:r>
      <w:r w:rsidRPr="00B15C84">
        <w:rPr>
          <w:rFonts w:cs="David" w:hint="cs"/>
          <w:color w:val="0070C0"/>
          <w:rtl/>
        </w:rPr>
        <w:t>משמעי</w:t>
      </w:r>
      <w:r w:rsidRPr="00B15C84">
        <w:rPr>
          <w:rFonts w:cs="David"/>
          <w:color w:val="0070C0"/>
          <w:rtl/>
        </w:rPr>
        <w:t xml:space="preserve"> </w:t>
      </w:r>
      <w:r w:rsidRPr="00B15C84">
        <w:rPr>
          <w:rFonts w:cs="David" w:hint="cs"/>
          <w:color w:val="0070C0"/>
          <w:rtl/>
        </w:rPr>
        <w:t>לאותם</w:t>
      </w:r>
      <w:r w:rsidRPr="00B15C84">
        <w:rPr>
          <w:rFonts w:cs="David"/>
          <w:color w:val="0070C0"/>
          <w:rtl/>
        </w:rPr>
        <w:t xml:space="preserve"> </w:t>
      </w:r>
      <w:r w:rsidRPr="00B15C84">
        <w:rPr>
          <w:rFonts w:cs="David" w:hint="cs"/>
          <w:color w:val="0070C0"/>
          <w:rtl/>
        </w:rPr>
        <w:t>אלו</w:t>
      </w:r>
      <w:r w:rsidRPr="00B15C84">
        <w:rPr>
          <w:rFonts w:cs="David"/>
          <w:color w:val="0070C0"/>
          <w:rtl/>
        </w:rPr>
        <w:t xml:space="preserve"> </w:t>
      </w:r>
      <w:r w:rsidRPr="00B15C84">
        <w:rPr>
          <w:rFonts w:cs="David" w:hint="cs"/>
          <w:color w:val="0070C0"/>
          <w:rtl/>
        </w:rPr>
        <w:t>ששוחררו</w:t>
      </w:r>
      <w:r w:rsidRPr="00B15C84">
        <w:rPr>
          <w:rFonts w:cs="David"/>
          <w:color w:val="0070C0"/>
          <w:rtl/>
        </w:rPr>
        <w:t xml:space="preserve"> </w:t>
      </w:r>
      <w:r w:rsidRPr="00B15C84">
        <w:rPr>
          <w:rFonts w:cs="David" w:hint="cs"/>
          <w:color w:val="0070C0"/>
          <w:rtl/>
        </w:rPr>
        <w:t>לחלופת</w:t>
      </w:r>
      <w:r w:rsidRPr="00B15C84">
        <w:rPr>
          <w:rFonts w:cs="David"/>
          <w:color w:val="0070C0"/>
          <w:rtl/>
        </w:rPr>
        <w:t xml:space="preserve"> </w:t>
      </w:r>
      <w:r w:rsidRPr="00B15C84">
        <w:rPr>
          <w:rFonts w:cs="David" w:hint="cs"/>
          <w:color w:val="0070C0"/>
          <w:rtl/>
        </w:rPr>
        <w:t>מאסר</w:t>
      </w:r>
      <w:r w:rsidRPr="00B15C84">
        <w:rPr>
          <w:rFonts w:cs="David"/>
          <w:color w:val="0070C0"/>
          <w:rtl/>
        </w:rPr>
        <w:t xml:space="preserve">, </w:t>
      </w:r>
      <w:r w:rsidRPr="00B15C84">
        <w:rPr>
          <w:rFonts w:cs="David" w:hint="cs"/>
          <w:color w:val="0070C0"/>
          <w:rtl/>
        </w:rPr>
        <w:t>כי</w:t>
      </w:r>
      <w:r w:rsidRPr="00B15C84">
        <w:rPr>
          <w:rFonts w:cs="David"/>
          <w:color w:val="0070C0"/>
          <w:rtl/>
        </w:rPr>
        <w:t xml:space="preserve"> </w:t>
      </w:r>
      <w:r w:rsidRPr="00B15C84">
        <w:rPr>
          <w:rFonts w:cs="David" w:hint="cs"/>
          <w:color w:val="0070C0"/>
          <w:rtl/>
        </w:rPr>
        <w:t>אי</w:t>
      </w:r>
      <w:r w:rsidRPr="00B15C84">
        <w:rPr>
          <w:rFonts w:cs="David"/>
          <w:color w:val="0070C0"/>
          <w:rtl/>
        </w:rPr>
        <w:t xml:space="preserve"> </w:t>
      </w:r>
      <w:r w:rsidRPr="00B15C84">
        <w:rPr>
          <w:rFonts w:cs="David" w:hint="cs"/>
          <w:color w:val="0070C0"/>
          <w:rtl/>
        </w:rPr>
        <w:t>הקפדה</w:t>
      </w:r>
      <w:r w:rsidRPr="00B15C84">
        <w:rPr>
          <w:rFonts w:cs="David"/>
          <w:color w:val="0070C0"/>
          <w:rtl/>
        </w:rPr>
        <w:t xml:space="preserve"> </w:t>
      </w:r>
      <w:r w:rsidRPr="00B15C84">
        <w:rPr>
          <w:rFonts w:cs="David" w:hint="cs"/>
          <w:color w:val="0070C0"/>
          <w:rtl/>
        </w:rPr>
        <w:t>על</w:t>
      </w:r>
      <w:r w:rsidRPr="00B15C84">
        <w:rPr>
          <w:rFonts w:cs="David"/>
          <w:color w:val="0070C0"/>
          <w:rtl/>
        </w:rPr>
        <w:t xml:space="preserve"> </w:t>
      </w:r>
      <w:r w:rsidRPr="00B15C84">
        <w:rPr>
          <w:rFonts w:cs="David" w:hint="cs"/>
          <w:color w:val="0070C0"/>
          <w:rtl/>
        </w:rPr>
        <w:t>תנאי</w:t>
      </w:r>
      <w:r w:rsidRPr="00B15C84">
        <w:rPr>
          <w:rFonts w:cs="David"/>
          <w:color w:val="0070C0"/>
          <w:rtl/>
        </w:rPr>
        <w:t xml:space="preserve"> </w:t>
      </w:r>
      <w:r w:rsidRPr="00B15C84">
        <w:rPr>
          <w:rFonts w:cs="David" w:hint="cs"/>
          <w:color w:val="0070C0"/>
          <w:rtl/>
        </w:rPr>
        <w:t>השחרור</w:t>
      </w:r>
      <w:r w:rsidRPr="00B15C84">
        <w:rPr>
          <w:rFonts w:cs="David"/>
          <w:color w:val="0070C0"/>
          <w:rtl/>
        </w:rPr>
        <w:t xml:space="preserve"> </w:t>
      </w:r>
      <w:r w:rsidRPr="00B15C84">
        <w:rPr>
          <w:rFonts w:cs="David" w:hint="cs"/>
          <w:color w:val="0070C0"/>
          <w:rtl/>
        </w:rPr>
        <w:t>תוביל</w:t>
      </w:r>
      <w:r w:rsidRPr="00B15C84">
        <w:rPr>
          <w:rFonts w:cs="David"/>
          <w:color w:val="0070C0"/>
          <w:rtl/>
        </w:rPr>
        <w:t xml:space="preserve"> </w:t>
      </w:r>
      <w:r w:rsidRPr="00B15C84">
        <w:rPr>
          <w:rFonts w:cs="David" w:hint="cs"/>
          <w:color w:val="0070C0"/>
          <w:rtl/>
        </w:rPr>
        <w:t>בהכרח</w:t>
      </w:r>
      <w:r w:rsidRPr="00B15C84">
        <w:rPr>
          <w:rFonts w:cs="David"/>
          <w:color w:val="0070C0"/>
          <w:rtl/>
        </w:rPr>
        <w:t xml:space="preserve"> </w:t>
      </w:r>
      <w:r w:rsidRPr="00B15C84">
        <w:rPr>
          <w:rFonts w:cs="David" w:hint="cs"/>
          <w:color w:val="0070C0"/>
          <w:rtl/>
        </w:rPr>
        <w:t>לחזרתם</w:t>
      </w:r>
      <w:r w:rsidRPr="00B15C84">
        <w:rPr>
          <w:rFonts w:cs="David"/>
          <w:color w:val="0070C0"/>
          <w:rtl/>
        </w:rPr>
        <w:t xml:space="preserve"> </w:t>
      </w:r>
      <w:r w:rsidRPr="00B15C84">
        <w:rPr>
          <w:rFonts w:cs="David" w:hint="cs"/>
          <w:color w:val="0070C0"/>
          <w:rtl/>
        </w:rPr>
        <w:t>למעצר</w:t>
      </w:r>
      <w:r w:rsidRPr="00B15C84">
        <w:rPr>
          <w:rFonts w:cs="David"/>
          <w:color w:val="0070C0"/>
          <w:rtl/>
        </w:rPr>
        <w:t xml:space="preserve"> </w:t>
      </w:r>
      <w:r w:rsidRPr="00B15C84">
        <w:rPr>
          <w:rFonts w:cs="David" w:hint="cs"/>
          <w:color w:val="0070C0"/>
          <w:rtl/>
        </w:rPr>
        <w:t>מאחורי</w:t>
      </w:r>
      <w:r w:rsidRPr="00B15C84">
        <w:rPr>
          <w:rFonts w:cs="David"/>
          <w:color w:val="0070C0"/>
          <w:rtl/>
        </w:rPr>
        <w:t xml:space="preserve"> </w:t>
      </w:r>
      <w:r w:rsidRPr="00B15C84">
        <w:rPr>
          <w:rFonts w:cs="David" w:hint="cs"/>
          <w:color w:val="0070C0"/>
          <w:rtl/>
        </w:rPr>
        <w:t>סורג</w:t>
      </w:r>
      <w:r w:rsidRPr="00B15C84">
        <w:rPr>
          <w:rFonts w:cs="David"/>
          <w:color w:val="0070C0"/>
          <w:rtl/>
        </w:rPr>
        <w:t xml:space="preserve"> </w:t>
      </w:r>
      <w:r w:rsidRPr="00B15C84">
        <w:rPr>
          <w:rFonts w:cs="David" w:hint="cs"/>
          <w:color w:val="0070C0"/>
          <w:rtl/>
        </w:rPr>
        <w:t>ובריח</w:t>
      </w:r>
      <w:r w:rsidRPr="00B15C84">
        <w:rPr>
          <w:rFonts w:cs="David"/>
          <w:color w:val="0070C0"/>
          <w:rtl/>
        </w:rPr>
        <w:t xml:space="preserve"> </w:t>
      </w:r>
      <w:r w:rsidRPr="00B15C84">
        <w:rPr>
          <w:rFonts w:cs="David" w:hint="cs"/>
          <w:color w:val="0070C0"/>
          <w:rtl/>
        </w:rPr>
        <w:t>בשל</w:t>
      </w:r>
      <w:r w:rsidRPr="00B15C84">
        <w:rPr>
          <w:rFonts w:cs="David"/>
          <w:color w:val="0070C0"/>
          <w:rtl/>
        </w:rPr>
        <w:t xml:space="preserve"> </w:t>
      </w:r>
      <w:r w:rsidRPr="00B15C84">
        <w:rPr>
          <w:rFonts w:cs="David" w:hint="cs"/>
          <w:color w:val="0070C0"/>
          <w:rtl/>
        </w:rPr>
        <w:t>אובן</w:t>
      </w:r>
      <w:r w:rsidRPr="00B15C84">
        <w:rPr>
          <w:rFonts w:cs="David"/>
          <w:color w:val="0070C0"/>
          <w:rtl/>
        </w:rPr>
        <w:t xml:space="preserve"> </w:t>
      </w:r>
      <w:r w:rsidRPr="00B15C84">
        <w:rPr>
          <w:rFonts w:cs="David" w:hint="cs"/>
          <w:color w:val="0070C0"/>
          <w:rtl/>
        </w:rPr>
        <w:t>אמון</w:t>
      </w:r>
      <w:r w:rsidRPr="00B15C84">
        <w:rPr>
          <w:rFonts w:cs="David"/>
          <w:color w:val="0070C0"/>
          <w:rtl/>
        </w:rPr>
        <w:t xml:space="preserve"> </w:t>
      </w:r>
      <w:r w:rsidRPr="00B15C84">
        <w:rPr>
          <w:rFonts w:cs="David" w:hint="cs"/>
          <w:color w:val="0070C0"/>
          <w:rtl/>
        </w:rPr>
        <w:t>בית</w:t>
      </w:r>
      <w:r w:rsidRPr="00B15C84">
        <w:rPr>
          <w:rFonts w:cs="David"/>
          <w:color w:val="0070C0"/>
          <w:rtl/>
        </w:rPr>
        <w:t xml:space="preserve"> </w:t>
      </w:r>
      <w:r w:rsidRPr="00B15C84">
        <w:rPr>
          <w:rFonts w:cs="David" w:hint="cs"/>
          <w:color w:val="0070C0"/>
          <w:rtl/>
        </w:rPr>
        <w:t>המשפט</w:t>
      </w:r>
      <w:r w:rsidRPr="00B15C84">
        <w:rPr>
          <w:rFonts w:cs="David"/>
          <w:color w:val="0070C0"/>
          <w:rtl/>
        </w:rPr>
        <w:t xml:space="preserve"> </w:t>
      </w:r>
      <w:r w:rsidRPr="00B15C84">
        <w:rPr>
          <w:rFonts w:cs="David" w:hint="cs"/>
          <w:color w:val="0070C0"/>
          <w:rtl/>
        </w:rPr>
        <w:t>בהם</w:t>
      </w:r>
      <w:r w:rsidRPr="00B15C84">
        <w:rPr>
          <w:rFonts w:cs="David"/>
          <w:color w:val="0070C0"/>
          <w:rtl/>
        </w:rPr>
        <w:t xml:space="preserve">.  </w:t>
      </w:r>
      <w:r w:rsidRPr="00B15C84">
        <w:rPr>
          <w:rFonts w:cs="David" w:hint="cs"/>
          <w:b/>
          <w:bCs/>
          <w:color w:val="0070C0"/>
          <w:rtl/>
        </w:rPr>
        <w:t>השופט</w:t>
      </w:r>
      <w:r w:rsidRPr="00B15C84">
        <w:rPr>
          <w:rFonts w:cs="David"/>
          <w:b/>
          <w:bCs/>
          <w:color w:val="0070C0"/>
          <w:rtl/>
        </w:rPr>
        <w:t xml:space="preserve"> </w:t>
      </w:r>
      <w:r w:rsidRPr="00B15C84">
        <w:rPr>
          <w:rFonts w:cs="David" w:hint="cs"/>
          <w:b/>
          <w:bCs/>
          <w:color w:val="0070C0"/>
          <w:rtl/>
        </w:rPr>
        <w:t>שוהם</w:t>
      </w:r>
      <w:r w:rsidRPr="00B15C84">
        <w:rPr>
          <w:rFonts w:cs="David"/>
          <w:b/>
          <w:bCs/>
          <w:color w:val="0070C0"/>
          <w:rtl/>
        </w:rPr>
        <w:t xml:space="preserve"> </w:t>
      </w:r>
      <w:r w:rsidRPr="00B15C84">
        <w:rPr>
          <w:rFonts w:cs="David" w:hint="cs"/>
          <w:b/>
          <w:bCs/>
          <w:color w:val="0070C0"/>
          <w:rtl/>
        </w:rPr>
        <w:t>קבע</w:t>
      </w:r>
      <w:r w:rsidRPr="00B15C84">
        <w:rPr>
          <w:rFonts w:cs="David"/>
          <w:b/>
          <w:bCs/>
          <w:color w:val="0070C0"/>
          <w:rtl/>
        </w:rPr>
        <w:t xml:space="preserve"> </w:t>
      </w:r>
      <w:r w:rsidRPr="00B15C84">
        <w:rPr>
          <w:rFonts w:cs="David" w:hint="cs"/>
          <w:b/>
          <w:bCs/>
          <w:color w:val="0070C0"/>
          <w:rtl/>
        </w:rPr>
        <w:t>כי</w:t>
      </w:r>
      <w:r w:rsidRPr="00B15C84">
        <w:rPr>
          <w:rFonts w:cs="David"/>
          <w:b/>
          <w:bCs/>
          <w:color w:val="0070C0"/>
          <w:rtl/>
        </w:rPr>
        <w:t xml:space="preserve"> </w:t>
      </w:r>
      <w:r w:rsidRPr="00B15C84">
        <w:rPr>
          <w:rFonts w:cs="David" w:hint="cs"/>
          <w:b/>
          <w:bCs/>
          <w:color w:val="0070C0"/>
          <w:rtl/>
        </w:rPr>
        <w:t>מעתה</w:t>
      </w:r>
      <w:r w:rsidRPr="00B15C84">
        <w:rPr>
          <w:rFonts w:cs="David"/>
          <w:b/>
          <w:bCs/>
          <w:color w:val="0070C0"/>
          <w:rtl/>
        </w:rPr>
        <w:t xml:space="preserve">, </w:t>
      </w:r>
      <w:r w:rsidRPr="00B15C84">
        <w:rPr>
          <w:rFonts w:cs="David" w:hint="cs"/>
          <w:b/>
          <w:bCs/>
          <w:color w:val="0070C0"/>
          <w:rtl/>
        </w:rPr>
        <w:t>הכלל</w:t>
      </w:r>
      <w:r w:rsidRPr="00B15C84">
        <w:rPr>
          <w:rFonts w:cs="David"/>
          <w:b/>
          <w:bCs/>
          <w:color w:val="0070C0"/>
          <w:rtl/>
        </w:rPr>
        <w:t xml:space="preserve"> </w:t>
      </w:r>
      <w:r w:rsidRPr="00B15C84">
        <w:rPr>
          <w:rFonts w:cs="David" w:hint="cs"/>
          <w:b/>
          <w:bCs/>
          <w:color w:val="0070C0"/>
          <w:rtl/>
        </w:rPr>
        <w:t>הוא</w:t>
      </w:r>
      <w:r w:rsidRPr="00B15C84">
        <w:rPr>
          <w:rFonts w:cs="David"/>
          <w:b/>
          <w:bCs/>
          <w:color w:val="0070C0"/>
          <w:rtl/>
        </w:rPr>
        <w:t xml:space="preserve"> </w:t>
      </w:r>
      <w:r w:rsidR="00B15C84" w:rsidRPr="00B15C84">
        <w:rPr>
          <w:rFonts w:cs="David" w:hint="cs"/>
          <w:b/>
          <w:bCs/>
          <w:color w:val="0070C0"/>
          <w:rtl/>
        </w:rPr>
        <w:t>הפוך-</w:t>
      </w:r>
      <w:r w:rsidRPr="00B15C84">
        <w:rPr>
          <w:rFonts w:cs="David"/>
          <w:b/>
          <w:bCs/>
          <w:color w:val="0070C0"/>
          <w:rtl/>
        </w:rPr>
        <w:t xml:space="preserve"> </w:t>
      </w:r>
      <w:r w:rsidRPr="00B15C84">
        <w:rPr>
          <w:rFonts w:cs="David" w:hint="cs"/>
          <w:b/>
          <w:bCs/>
          <w:color w:val="0070C0"/>
          <w:rtl/>
        </w:rPr>
        <w:t>מי</w:t>
      </w:r>
      <w:r w:rsidRPr="00B15C84">
        <w:rPr>
          <w:rFonts w:cs="David"/>
          <w:b/>
          <w:bCs/>
          <w:color w:val="0070C0"/>
          <w:rtl/>
        </w:rPr>
        <w:t xml:space="preserve"> </w:t>
      </w:r>
      <w:r w:rsidRPr="00B15C84">
        <w:rPr>
          <w:rFonts w:cs="David" w:hint="cs"/>
          <w:b/>
          <w:bCs/>
          <w:color w:val="0070C0"/>
          <w:rtl/>
        </w:rPr>
        <w:t>שהפר</w:t>
      </w:r>
      <w:r w:rsidRPr="00B15C84">
        <w:rPr>
          <w:rFonts w:cs="David"/>
          <w:b/>
          <w:bCs/>
          <w:color w:val="0070C0"/>
          <w:rtl/>
        </w:rPr>
        <w:t xml:space="preserve"> </w:t>
      </w:r>
      <w:r w:rsidRPr="00B15C84">
        <w:rPr>
          <w:rFonts w:cs="David" w:hint="cs"/>
          <w:b/>
          <w:bCs/>
          <w:color w:val="0070C0"/>
          <w:rtl/>
        </w:rPr>
        <w:t>תנאי</w:t>
      </w:r>
      <w:r w:rsidRPr="00B15C84">
        <w:rPr>
          <w:rFonts w:cs="David"/>
          <w:b/>
          <w:bCs/>
          <w:color w:val="0070C0"/>
          <w:rtl/>
        </w:rPr>
        <w:t xml:space="preserve"> </w:t>
      </w:r>
      <w:r w:rsidRPr="00B15C84">
        <w:rPr>
          <w:rFonts w:cs="David" w:hint="cs"/>
          <w:b/>
          <w:bCs/>
          <w:color w:val="0070C0"/>
          <w:rtl/>
        </w:rPr>
        <w:t>שחרור</w:t>
      </w:r>
      <w:r w:rsidRPr="00B15C84">
        <w:rPr>
          <w:rFonts w:cs="David"/>
          <w:b/>
          <w:bCs/>
          <w:color w:val="0070C0"/>
          <w:rtl/>
        </w:rPr>
        <w:t xml:space="preserve"> </w:t>
      </w:r>
      <w:r w:rsidRPr="00B15C84">
        <w:rPr>
          <w:rFonts w:cs="David" w:hint="cs"/>
          <w:b/>
          <w:bCs/>
          <w:color w:val="0070C0"/>
          <w:rtl/>
        </w:rPr>
        <w:t>הולך</w:t>
      </w:r>
      <w:r w:rsidRPr="00B15C84">
        <w:rPr>
          <w:rFonts w:cs="David"/>
          <w:b/>
          <w:bCs/>
          <w:color w:val="0070C0"/>
          <w:rtl/>
        </w:rPr>
        <w:t xml:space="preserve"> </w:t>
      </w:r>
      <w:r w:rsidRPr="00B15C84">
        <w:rPr>
          <w:rFonts w:cs="David" w:hint="cs"/>
          <w:b/>
          <w:bCs/>
          <w:color w:val="0070C0"/>
          <w:rtl/>
        </w:rPr>
        <w:t>למעצר</w:t>
      </w:r>
      <w:r w:rsidRPr="00B15C84">
        <w:rPr>
          <w:rFonts w:cs="David"/>
          <w:color w:val="0070C0"/>
          <w:rtl/>
        </w:rPr>
        <w:t xml:space="preserve">. </w:t>
      </w:r>
      <w:r w:rsidR="00B15C84" w:rsidRPr="00B15C84">
        <w:rPr>
          <w:rFonts w:cs="David" w:hint="cs"/>
          <w:color w:val="0070C0"/>
          <w:rtl/>
        </w:rPr>
        <w:t xml:space="preserve">חריג: </w:t>
      </w:r>
      <w:r w:rsidRPr="00B15C84">
        <w:rPr>
          <w:rFonts w:cs="David" w:hint="cs"/>
          <w:color w:val="0070C0"/>
          <w:rtl/>
        </w:rPr>
        <w:t>כאשר</w:t>
      </w:r>
      <w:r w:rsidRPr="00B15C84">
        <w:rPr>
          <w:rFonts w:cs="David"/>
          <w:color w:val="0070C0"/>
          <w:rtl/>
        </w:rPr>
        <w:t xml:space="preserve"> </w:t>
      </w:r>
      <w:r w:rsidRPr="00B15C84">
        <w:rPr>
          <w:rFonts w:cs="David" w:hint="cs"/>
          <w:color w:val="0070C0"/>
          <w:rtl/>
        </w:rPr>
        <w:t>ניתן</w:t>
      </w:r>
      <w:r w:rsidRPr="00B15C84">
        <w:rPr>
          <w:rFonts w:cs="David"/>
          <w:color w:val="0070C0"/>
          <w:rtl/>
        </w:rPr>
        <w:t xml:space="preserve"> </w:t>
      </w:r>
      <w:r w:rsidRPr="00B15C84">
        <w:rPr>
          <w:rFonts w:cs="David" w:hint="cs"/>
          <w:color w:val="0070C0"/>
          <w:rtl/>
        </w:rPr>
        <w:t>להצביע</w:t>
      </w:r>
      <w:r w:rsidRPr="00B15C84">
        <w:rPr>
          <w:rFonts w:cs="David"/>
          <w:color w:val="0070C0"/>
          <w:rtl/>
        </w:rPr>
        <w:t xml:space="preserve"> </w:t>
      </w:r>
      <w:r w:rsidRPr="00B15C84">
        <w:rPr>
          <w:rFonts w:cs="David" w:hint="cs"/>
          <w:color w:val="0070C0"/>
          <w:rtl/>
        </w:rPr>
        <w:t>על</w:t>
      </w:r>
      <w:r w:rsidRPr="00B15C84">
        <w:rPr>
          <w:rFonts w:cs="David"/>
          <w:color w:val="0070C0"/>
          <w:rtl/>
        </w:rPr>
        <w:t xml:space="preserve"> </w:t>
      </w:r>
      <w:r w:rsidRPr="00B15C84">
        <w:rPr>
          <w:rFonts w:cs="David" w:hint="cs"/>
          <w:color w:val="0070C0"/>
          <w:rtl/>
        </w:rPr>
        <w:t>נסיבות</w:t>
      </w:r>
      <w:r w:rsidRPr="00B15C84">
        <w:rPr>
          <w:rFonts w:cs="David"/>
          <w:color w:val="0070C0"/>
          <w:rtl/>
        </w:rPr>
        <w:t xml:space="preserve"> </w:t>
      </w:r>
      <w:r w:rsidRPr="00B15C84">
        <w:rPr>
          <w:rFonts w:cs="David" w:hint="cs"/>
          <w:color w:val="0070C0"/>
          <w:rtl/>
        </w:rPr>
        <w:t>חריגות</w:t>
      </w:r>
      <w:r w:rsidRPr="00B15C84">
        <w:rPr>
          <w:rFonts w:cs="David"/>
          <w:color w:val="0070C0"/>
          <w:rtl/>
        </w:rPr>
        <w:t xml:space="preserve">, </w:t>
      </w:r>
      <w:r w:rsidRPr="00B15C84">
        <w:rPr>
          <w:rFonts w:cs="David" w:hint="cs"/>
          <w:color w:val="0070C0"/>
          <w:rtl/>
        </w:rPr>
        <w:t>בין</w:t>
      </w:r>
      <w:r w:rsidRPr="00B15C84">
        <w:rPr>
          <w:rFonts w:cs="David"/>
          <w:color w:val="0070C0"/>
          <w:rtl/>
        </w:rPr>
        <w:t xml:space="preserve"> </w:t>
      </w:r>
      <w:r w:rsidRPr="00B15C84">
        <w:rPr>
          <w:rFonts w:cs="David" w:hint="cs"/>
          <w:color w:val="0070C0"/>
          <w:rtl/>
        </w:rPr>
        <w:t>אם</w:t>
      </w:r>
      <w:r w:rsidRPr="00B15C84">
        <w:rPr>
          <w:rFonts w:cs="David"/>
          <w:color w:val="0070C0"/>
          <w:rtl/>
        </w:rPr>
        <w:t xml:space="preserve"> </w:t>
      </w:r>
      <w:r w:rsidRPr="00B15C84">
        <w:rPr>
          <w:rFonts w:cs="David" w:hint="cs"/>
          <w:color w:val="0070C0"/>
          <w:rtl/>
        </w:rPr>
        <w:t>בתנאי</w:t>
      </w:r>
      <w:r w:rsidRPr="00B15C84">
        <w:rPr>
          <w:rFonts w:cs="David"/>
          <w:color w:val="0070C0"/>
          <w:rtl/>
        </w:rPr>
        <w:t xml:space="preserve"> </w:t>
      </w:r>
      <w:r w:rsidRPr="00B15C84">
        <w:rPr>
          <w:rFonts w:cs="David" w:hint="cs"/>
          <w:color w:val="0070C0"/>
          <w:rtl/>
        </w:rPr>
        <w:t>ההפרה</w:t>
      </w:r>
      <w:r w:rsidRPr="00B15C84">
        <w:rPr>
          <w:rFonts w:cs="David"/>
          <w:color w:val="0070C0"/>
          <w:rtl/>
        </w:rPr>
        <w:t xml:space="preserve"> </w:t>
      </w:r>
      <w:r w:rsidRPr="00B15C84">
        <w:rPr>
          <w:rFonts w:cs="David" w:hint="cs"/>
          <w:color w:val="0070C0"/>
          <w:rtl/>
        </w:rPr>
        <w:t>או</w:t>
      </w:r>
      <w:r w:rsidRPr="00B15C84">
        <w:rPr>
          <w:rFonts w:cs="David"/>
          <w:color w:val="0070C0"/>
          <w:rtl/>
        </w:rPr>
        <w:t xml:space="preserve"> </w:t>
      </w:r>
      <w:r w:rsidRPr="00B15C84">
        <w:rPr>
          <w:rFonts w:cs="David" w:hint="cs"/>
          <w:color w:val="0070C0"/>
          <w:rtl/>
        </w:rPr>
        <w:t>בנסיבות</w:t>
      </w:r>
      <w:r w:rsidRPr="00B15C84">
        <w:rPr>
          <w:rFonts w:cs="David"/>
          <w:color w:val="0070C0"/>
          <w:rtl/>
        </w:rPr>
        <w:t xml:space="preserve"> </w:t>
      </w:r>
      <w:r w:rsidRPr="00B15C84">
        <w:rPr>
          <w:rFonts w:cs="David" w:hint="cs"/>
          <w:color w:val="0070C0"/>
          <w:rtl/>
        </w:rPr>
        <w:t>אישיות</w:t>
      </w:r>
      <w:r w:rsidRPr="00B15C84">
        <w:rPr>
          <w:rFonts w:cs="David"/>
          <w:color w:val="0070C0"/>
          <w:rtl/>
        </w:rPr>
        <w:t xml:space="preserve"> </w:t>
      </w:r>
      <w:r w:rsidRPr="00B15C84">
        <w:rPr>
          <w:rFonts w:cs="David" w:hint="cs"/>
          <w:color w:val="0070C0"/>
          <w:rtl/>
        </w:rPr>
        <w:t>יוצאות</w:t>
      </w:r>
      <w:r w:rsidRPr="00B15C84">
        <w:rPr>
          <w:rFonts w:cs="David"/>
          <w:color w:val="0070C0"/>
          <w:rtl/>
        </w:rPr>
        <w:t xml:space="preserve"> </w:t>
      </w:r>
      <w:r w:rsidRPr="00B15C84">
        <w:rPr>
          <w:rFonts w:cs="David" w:hint="cs"/>
          <w:color w:val="0070C0"/>
          <w:rtl/>
        </w:rPr>
        <w:t>דופן</w:t>
      </w:r>
      <w:r w:rsidRPr="00B15C84">
        <w:rPr>
          <w:rFonts w:cs="David"/>
          <w:color w:val="0070C0"/>
          <w:rtl/>
        </w:rPr>
        <w:t>.</w:t>
      </w:r>
      <w:r w:rsidRPr="00430D86">
        <w:rPr>
          <w:rFonts w:cs="David"/>
          <w:rtl/>
        </w:rPr>
        <w:t xml:space="preserve"> </w:t>
      </w:r>
      <w:r w:rsidRPr="00430D86">
        <w:rPr>
          <w:rFonts w:cs="David" w:hint="cs"/>
          <w:rtl/>
        </w:rPr>
        <w:t>ישנו</w:t>
      </w:r>
      <w:r w:rsidRPr="00430D86">
        <w:rPr>
          <w:rFonts w:cs="David"/>
          <w:rtl/>
        </w:rPr>
        <w:t xml:space="preserve"> </w:t>
      </w:r>
      <w:r w:rsidRPr="00430D86">
        <w:rPr>
          <w:rFonts w:cs="David" w:hint="cs"/>
          <w:rtl/>
        </w:rPr>
        <w:t>קושי</w:t>
      </w:r>
      <w:r w:rsidRPr="00430D86">
        <w:rPr>
          <w:rFonts w:cs="David"/>
          <w:rtl/>
        </w:rPr>
        <w:t xml:space="preserve"> </w:t>
      </w:r>
      <w:r w:rsidRPr="00430D86">
        <w:rPr>
          <w:rFonts w:cs="David" w:hint="cs"/>
          <w:rtl/>
        </w:rPr>
        <w:t>מסוים</w:t>
      </w:r>
      <w:r w:rsidRPr="00430D86">
        <w:rPr>
          <w:rFonts w:cs="David"/>
          <w:rtl/>
        </w:rPr>
        <w:t xml:space="preserve"> </w:t>
      </w:r>
      <w:r w:rsidRPr="00430D86">
        <w:rPr>
          <w:rFonts w:cs="David" w:hint="cs"/>
          <w:rtl/>
        </w:rPr>
        <w:t>בהחלטה</w:t>
      </w:r>
      <w:r w:rsidRPr="00430D86">
        <w:rPr>
          <w:rFonts w:cs="David"/>
          <w:rtl/>
        </w:rPr>
        <w:t xml:space="preserve"> </w:t>
      </w:r>
      <w:r w:rsidRPr="00430D86">
        <w:rPr>
          <w:rFonts w:cs="David" w:hint="cs"/>
          <w:rtl/>
        </w:rPr>
        <w:t>זו</w:t>
      </w:r>
      <w:r w:rsidRPr="00430D86">
        <w:rPr>
          <w:rFonts w:cs="David"/>
          <w:rtl/>
        </w:rPr>
        <w:t xml:space="preserve">, </w:t>
      </w:r>
      <w:r w:rsidRPr="00430D86">
        <w:rPr>
          <w:rFonts w:cs="David" w:hint="cs"/>
          <w:rtl/>
        </w:rPr>
        <w:t>היא</w:t>
      </w:r>
      <w:r w:rsidRPr="00430D86">
        <w:rPr>
          <w:rFonts w:cs="David"/>
          <w:rtl/>
        </w:rPr>
        <w:t xml:space="preserve"> </w:t>
      </w:r>
      <w:r w:rsidRPr="00430D86">
        <w:rPr>
          <w:rFonts w:cs="David" w:hint="cs"/>
          <w:rtl/>
        </w:rPr>
        <w:t>בכך</w:t>
      </w:r>
      <w:r w:rsidRPr="00430D86">
        <w:rPr>
          <w:rFonts w:cs="David"/>
          <w:rtl/>
        </w:rPr>
        <w:t xml:space="preserve"> </w:t>
      </w:r>
      <w:r w:rsidRPr="00430D86">
        <w:rPr>
          <w:rFonts w:cs="David" w:hint="cs"/>
          <w:rtl/>
        </w:rPr>
        <w:t>שלא</w:t>
      </w:r>
      <w:r w:rsidRPr="00430D86">
        <w:rPr>
          <w:rFonts w:cs="David"/>
          <w:rtl/>
        </w:rPr>
        <w:t xml:space="preserve"> </w:t>
      </w:r>
      <w:r w:rsidRPr="00430D86">
        <w:rPr>
          <w:rFonts w:cs="David" w:hint="cs"/>
          <w:rtl/>
        </w:rPr>
        <w:t>נשקלים</w:t>
      </w:r>
      <w:r w:rsidRPr="00430D86">
        <w:rPr>
          <w:rFonts w:cs="David"/>
          <w:rtl/>
        </w:rPr>
        <w:t xml:space="preserve"> </w:t>
      </w:r>
      <w:r w:rsidRPr="00430D86">
        <w:rPr>
          <w:rFonts w:cs="David" w:hint="cs"/>
          <w:rtl/>
        </w:rPr>
        <w:t>שיקולים</w:t>
      </w:r>
      <w:r w:rsidRPr="00430D86">
        <w:rPr>
          <w:rFonts w:cs="David"/>
          <w:rtl/>
        </w:rPr>
        <w:t xml:space="preserve"> </w:t>
      </w:r>
      <w:r w:rsidRPr="00430D86">
        <w:rPr>
          <w:rFonts w:cs="David" w:hint="cs"/>
          <w:rtl/>
        </w:rPr>
        <w:t>שקשורים</w:t>
      </w:r>
      <w:r w:rsidRPr="00430D86">
        <w:rPr>
          <w:rFonts w:cs="David"/>
          <w:rtl/>
        </w:rPr>
        <w:t xml:space="preserve"> </w:t>
      </w:r>
      <w:r w:rsidRPr="00430D86">
        <w:rPr>
          <w:rFonts w:cs="David" w:hint="cs"/>
          <w:rtl/>
        </w:rPr>
        <w:t>לנאשם</w:t>
      </w:r>
      <w:r w:rsidRPr="00430D86">
        <w:rPr>
          <w:rFonts w:cs="David"/>
          <w:rtl/>
        </w:rPr>
        <w:t xml:space="preserve"> </w:t>
      </w:r>
      <w:r w:rsidRPr="00430D86">
        <w:rPr>
          <w:rFonts w:cs="David" w:hint="cs"/>
          <w:rtl/>
        </w:rPr>
        <w:t>עצמו</w:t>
      </w:r>
      <w:r w:rsidRPr="00430D86">
        <w:rPr>
          <w:rFonts w:cs="David"/>
          <w:rtl/>
        </w:rPr>
        <w:t xml:space="preserve">, </w:t>
      </w:r>
      <w:r w:rsidRPr="00430D86">
        <w:rPr>
          <w:rFonts w:cs="David" w:hint="cs"/>
          <w:rtl/>
        </w:rPr>
        <w:t>אלה</w:t>
      </w:r>
      <w:r w:rsidRPr="00430D86">
        <w:rPr>
          <w:rFonts w:cs="David"/>
          <w:rtl/>
        </w:rPr>
        <w:t xml:space="preserve"> </w:t>
      </w:r>
      <w:r w:rsidRPr="00430D86">
        <w:rPr>
          <w:rFonts w:cs="David" w:hint="cs"/>
          <w:rtl/>
        </w:rPr>
        <w:t>שיקולי</w:t>
      </w:r>
      <w:r w:rsidRPr="00430D86">
        <w:rPr>
          <w:rFonts w:cs="David"/>
          <w:rtl/>
        </w:rPr>
        <w:t xml:space="preserve"> </w:t>
      </w:r>
      <w:r w:rsidRPr="00430D86">
        <w:rPr>
          <w:rFonts w:cs="David" w:hint="cs"/>
          <w:rtl/>
        </w:rPr>
        <w:t>הרתעה</w:t>
      </w:r>
      <w:r w:rsidRPr="00430D86">
        <w:rPr>
          <w:rFonts w:cs="David"/>
          <w:rtl/>
        </w:rPr>
        <w:t xml:space="preserve"> </w:t>
      </w:r>
      <w:r w:rsidRPr="00430D86">
        <w:rPr>
          <w:rFonts w:cs="David" w:hint="cs"/>
          <w:rtl/>
        </w:rPr>
        <w:t>לאחרים, על</w:t>
      </w:r>
      <w:r w:rsidRPr="00430D86">
        <w:rPr>
          <w:rFonts w:cs="David"/>
          <w:rtl/>
        </w:rPr>
        <w:t xml:space="preserve"> </w:t>
      </w:r>
      <w:r w:rsidRPr="00430D86">
        <w:rPr>
          <w:rFonts w:cs="David" w:hint="cs"/>
          <w:rtl/>
        </w:rPr>
        <w:t>גבו</w:t>
      </w:r>
      <w:r w:rsidRPr="00430D86">
        <w:rPr>
          <w:rFonts w:cs="David"/>
          <w:rtl/>
        </w:rPr>
        <w:t xml:space="preserve"> </w:t>
      </w:r>
      <w:r w:rsidRPr="00430D86">
        <w:rPr>
          <w:rFonts w:cs="David" w:hint="cs"/>
          <w:rtl/>
        </w:rPr>
        <w:t>של</w:t>
      </w:r>
      <w:r w:rsidRPr="00430D86">
        <w:rPr>
          <w:rFonts w:cs="David"/>
          <w:rtl/>
        </w:rPr>
        <w:t xml:space="preserve"> </w:t>
      </w:r>
      <w:r w:rsidRPr="00430D86">
        <w:rPr>
          <w:rFonts w:cs="David" w:hint="cs"/>
          <w:rtl/>
        </w:rPr>
        <w:t>הנאשם</w:t>
      </w:r>
      <w:r w:rsidRPr="00430D86">
        <w:rPr>
          <w:rFonts w:cs="David"/>
          <w:rtl/>
        </w:rPr>
        <w:t>.</w:t>
      </w:r>
      <w:r w:rsidR="00B15C84">
        <w:rPr>
          <w:rFonts w:cs="David" w:hint="cs"/>
          <w:rtl/>
        </w:rPr>
        <w:t xml:space="preserve"> </w:t>
      </w:r>
      <w:r w:rsidRPr="00B15C84">
        <w:rPr>
          <w:rFonts w:cs="David" w:hint="cs"/>
          <w:b/>
          <w:bCs/>
          <w:color w:val="0070C0"/>
          <w:highlight w:val="yellow"/>
          <w:u w:val="single"/>
          <w:rtl/>
        </w:rPr>
        <w:t>בש"פ יניב אדרי</w:t>
      </w:r>
      <w:r w:rsidRPr="00B15C84">
        <w:rPr>
          <w:rFonts w:cs="David" w:hint="cs"/>
          <w:color w:val="0070C0"/>
          <w:rtl/>
        </w:rPr>
        <w:t xml:space="preserve">- </w:t>
      </w:r>
      <w:r w:rsidRPr="00B15C84">
        <w:rPr>
          <w:rFonts w:cs="David" w:hint="cs"/>
          <w:b/>
          <w:bCs/>
          <w:color w:val="0070C0"/>
          <w:rtl/>
        </w:rPr>
        <w:t>הפרת תנאי שחרור מהווה עילת מעצר עצמאית, שאינה מחייבת בחינת חלופה</w:t>
      </w:r>
      <w:r w:rsidRPr="00B15C84">
        <w:rPr>
          <w:rFonts w:cs="David" w:hint="cs"/>
          <w:color w:val="0070C0"/>
          <w:rtl/>
        </w:rPr>
        <w:t>. נעצר על עבירות התפרצות וגניבה. הפר את תנאי המעצר 5 פעמים. השלום הורה על מעצר, המחוזי שחרר בנימוק שהמשפט יכול להימשך זמן רב. הוגש ערר של המדינה כי נדרשת אמירה של ביהמ"ש לגבי מגמה רווחת של הערכאות הנמוכות להקל בהוראת מעצר.</w:t>
      </w:r>
      <w:r w:rsidR="00B15C84" w:rsidRPr="00B15C84">
        <w:rPr>
          <w:rFonts w:cs="David" w:hint="cs"/>
          <w:color w:val="0070C0"/>
          <w:rtl/>
        </w:rPr>
        <w:t xml:space="preserve"> </w:t>
      </w:r>
      <w:r w:rsidR="00B15C84" w:rsidRPr="00B15C84">
        <w:rPr>
          <w:rFonts w:cs="David" w:hint="cs"/>
          <w:b/>
          <w:bCs/>
          <w:color w:val="0070C0"/>
          <w:u w:val="single"/>
          <w:rtl/>
        </w:rPr>
        <w:t>ביהמ"ש:</w:t>
      </w:r>
      <w:r w:rsidRPr="00B15C84">
        <w:rPr>
          <w:rFonts w:cs="David" w:hint="cs"/>
          <w:color w:val="0070C0"/>
          <w:rtl/>
        </w:rPr>
        <w:t xml:space="preserve"> </w:t>
      </w:r>
      <w:r w:rsidR="00B15C84" w:rsidRPr="00B15C84">
        <w:rPr>
          <w:rFonts w:cs="David" w:hint="cs"/>
          <w:color w:val="0070C0"/>
          <w:rtl/>
        </w:rPr>
        <w:t>(</w:t>
      </w:r>
      <w:r w:rsidRPr="00B15C84">
        <w:rPr>
          <w:rFonts w:cs="David" w:hint="cs"/>
          <w:color w:val="0070C0"/>
          <w:rtl/>
        </w:rPr>
        <w:t>מלצר</w:t>
      </w:r>
      <w:r w:rsidR="00B15C84" w:rsidRPr="00B15C84">
        <w:rPr>
          <w:rFonts w:cs="David" w:hint="cs"/>
          <w:color w:val="0070C0"/>
          <w:rtl/>
        </w:rPr>
        <w:t>)</w:t>
      </w:r>
      <w:r w:rsidRPr="00B15C84">
        <w:rPr>
          <w:rFonts w:cs="David" w:hint="cs"/>
          <w:color w:val="0070C0"/>
          <w:rtl/>
        </w:rPr>
        <w:t xml:space="preserve"> </w:t>
      </w:r>
      <w:r w:rsidRPr="00B15C84">
        <w:rPr>
          <w:rFonts w:cs="David" w:hint="cs"/>
          <w:b/>
          <w:bCs/>
          <w:color w:val="0070C0"/>
          <w:rtl/>
        </w:rPr>
        <w:t>ס' 21(א)</w:t>
      </w:r>
      <w:r w:rsidR="00B15C84" w:rsidRPr="00B15C84">
        <w:rPr>
          <w:rFonts w:cs="David" w:hint="cs"/>
          <w:b/>
          <w:bCs/>
          <w:color w:val="0070C0"/>
          <w:rtl/>
        </w:rPr>
        <w:t>(</w:t>
      </w:r>
      <w:r w:rsidRPr="00B15C84">
        <w:rPr>
          <w:rFonts w:cs="David" w:hint="cs"/>
          <w:b/>
          <w:bCs/>
          <w:color w:val="0070C0"/>
          <w:rtl/>
        </w:rPr>
        <w:t>2</w:t>
      </w:r>
      <w:r w:rsidR="00B15C84" w:rsidRPr="00B15C84">
        <w:rPr>
          <w:rFonts w:cs="David" w:hint="cs"/>
          <w:b/>
          <w:bCs/>
          <w:color w:val="0070C0"/>
          <w:rtl/>
        </w:rPr>
        <w:t>)</w:t>
      </w:r>
      <w:r w:rsidRPr="00B15C84">
        <w:rPr>
          <w:rFonts w:cs="David" w:hint="cs"/>
          <w:b/>
          <w:bCs/>
          <w:color w:val="0070C0"/>
          <w:rtl/>
        </w:rPr>
        <w:t xml:space="preserve"> </w:t>
      </w:r>
      <w:r w:rsidRPr="00B15C84">
        <w:rPr>
          <w:rFonts w:cs="David" w:hint="cs"/>
          <w:b/>
          <w:bCs/>
          <w:color w:val="0070C0"/>
          <w:u w:val="single"/>
          <w:rtl/>
        </w:rPr>
        <w:t>מהווה עילת מעצר נפרדת</w:t>
      </w:r>
      <w:r w:rsidRPr="00B15C84">
        <w:rPr>
          <w:rFonts w:cs="David" w:hint="cs"/>
          <w:b/>
          <w:bCs/>
          <w:color w:val="0070C0"/>
          <w:rtl/>
        </w:rPr>
        <w:t xml:space="preserve">, שלא קשורה לעילות המעצר האחרות. ס' 21 (ב)1 שמדבר על בחינת מעצר חלופית וקלה יותר </w:t>
      </w:r>
      <w:r w:rsidRPr="00B15C84">
        <w:rPr>
          <w:rFonts w:cs="David" w:hint="cs"/>
          <w:b/>
          <w:bCs/>
          <w:color w:val="0070C0"/>
          <w:u w:val="single"/>
          <w:rtl/>
        </w:rPr>
        <w:t>לא חל</w:t>
      </w:r>
      <w:r w:rsidRPr="00B15C84">
        <w:rPr>
          <w:rFonts w:cs="David" w:hint="cs"/>
          <w:b/>
          <w:bCs/>
          <w:color w:val="0070C0"/>
          <w:rtl/>
        </w:rPr>
        <w:t xml:space="preserve"> לגבי ס' 21</w:t>
      </w:r>
      <w:r w:rsidR="00B15C84" w:rsidRPr="00B15C84">
        <w:rPr>
          <w:rFonts w:cs="David" w:hint="cs"/>
          <w:b/>
          <w:bCs/>
          <w:color w:val="0070C0"/>
          <w:rtl/>
        </w:rPr>
        <w:t>(</w:t>
      </w:r>
      <w:r w:rsidRPr="00B15C84">
        <w:rPr>
          <w:rFonts w:cs="David" w:hint="cs"/>
          <w:b/>
          <w:bCs/>
          <w:color w:val="0070C0"/>
          <w:rtl/>
        </w:rPr>
        <w:t>א</w:t>
      </w:r>
      <w:r w:rsidR="00B15C84" w:rsidRPr="00B15C84">
        <w:rPr>
          <w:rFonts w:cs="David" w:hint="cs"/>
          <w:b/>
          <w:bCs/>
          <w:color w:val="0070C0"/>
          <w:rtl/>
        </w:rPr>
        <w:t>)(</w:t>
      </w:r>
      <w:r w:rsidRPr="00B15C84">
        <w:rPr>
          <w:rFonts w:cs="David" w:hint="cs"/>
          <w:b/>
          <w:bCs/>
          <w:color w:val="0070C0"/>
          <w:rtl/>
        </w:rPr>
        <w:t>2</w:t>
      </w:r>
      <w:r w:rsidR="00B15C84" w:rsidRPr="00B15C84">
        <w:rPr>
          <w:rFonts w:cs="David" w:hint="cs"/>
          <w:b/>
          <w:bCs/>
          <w:color w:val="0070C0"/>
          <w:rtl/>
        </w:rPr>
        <w:t>)</w:t>
      </w:r>
      <w:r w:rsidRPr="00B15C84">
        <w:rPr>
          <w:rFonts w:cs="David" w:hint="cs"/>
          <w:b/>
          <w:bCs/>
          <w:color w:val="0070C0"/>
          <w:rtl/>
        </w:rPr>
        <w:t>. חלופת מעצר מבוססת על אמון הניתן בנאשם, וכאשר הוא מפר את התנאים זה מלמד שאימת החוק לא שוררת על הנאשם, הפר את האמון הניתן בו וביהמ"ש לא יחזור לתת בו אמון מסוג זה</w:t>
      </w:r>
      <w:r w:rsidRPr="00B15C84">
        <w:rPr>
          <w:rFonts w:cs="David" w:hint="cs"/>
          <w:color w:val="0070C0"/>
          <w:rtl/>
        </w:rPr>
        <w:t>. יש להעביר מסר למשיב ולאוכלוסיית המשוחררים כי יש להקפיד על תנאי השחרור.</w:t>
      </w:r>
      <w:r w:rsidR="00377F6E">
        <w:rPr>
          <w:rFonts w:cs="David" w:hint="cs"/>
          <w:color w:val="0070C0"/>
          <w:rtl/>
        </w:rPr>
        <w:t xml:space="preserve"> </w:t>
      </w:r>
      <w:r w:rsidRPr="00430D86">
        <w:rPr>
          <w:rFonts w:cs="David" w:hint="cs"/>
          <w:rtl/>
        </w:rPr>
        <w:t>ס' 51</w:t>
      </w:r>
      <w:r w:rsidR="00377F6E">
        <w:rPr>
          <w:rFonts w:cs="David" w:hint="cs"/>
          <w:rtl/>
        </w:rPr>
        <w:t>(א) לחוק המעצרים</w:t>
      </w:r>
      <w:r w:rsidRPr="00430D86">
        <w:rPr>
          <w:rFonts w:cs="David" w:hint="cs"/>
          <w:rtl/>
        </w:rPr>
        <w:t xml:space="preserve">- </w:t>
      </w:r>
      <w:r w:rsidRPr="00430D86">
        <w:rPr>
          <w:rFonts w:cs="David" w:hint="cs"/>
          <w:b/>
          <w:bCs/>
          <w:rtl/>
        </w:rPr>
        <w:t>תוצאות הפרת תנאי שחרור בערובה</w:t>
      </w:r>
      <w:r w:rsidRPr="00430D86">
        <w:rPr>
          <w:rFonts w:cs="David" w:hint="cs"/>
          <w:rtl/>
        </w:rPr>
        <w:t xml:space="preserve">: סמכות השופט להורות על חילוט הערבות. </w:t>
      </w:r>
    </w:p>
    <w:p w:rsidR="00377F6E" w:rsidRPr="00377F6E" w:rsidRDefault="00377F6E" w:rsidP="00377F6E">
      <w:pPr>
        <w:pStyle w:val="P000"/>
        <w:spacing w:before="0" w:after="240" w:line="276" w:lineRule="auto"/>
        <w:ind w:left="0"/>
        <w:rPr>
          <w:rStyle w:val="default"/>
          <w:rFonts w:cs="David"/>
          <w:color w:val="FF0000"/>
          <w:sz w:val="22"/>
          <w:szCs w:val="22"/>
          <w:rtl/>
        </w:rPr>
      </w:pPr>
      <w:r w:rsidRPr="00377F6E">
        <w:rPr>
          <w:rStyle w:val="big-number"/>
          <w:rFonts w:cs="David"/>
          <w:color w:val="FF0000"/>
          <w:sz w:val="22"/>
          <w:szCs w:val="22"/>
          <w:rtl/>
        </w:rPr>
        <w:t>51.</w:t>
      </w:r>
      <w:r w:rsidRPr="00377F6E">
        <w:rPr>
          <w:rStyle w:val="big-number"/>
          <w:rFonts w:cs="David"/>
          <w:color w:val="FF0000"/>
          <w:sz w:val="22"/>
          <w:szCs w:val="22"/>
          <w:rtl/>
        </w:rPr>
        <w:tab/>
      </w:r>
      <w:r w:rsidRPr="00377F6E">
        <w:rPr>
          <w:rStyle w:val="default"/>
          <w:rFonts w:cs="David"/>
          <w:color w:val="FF0000"/>
          <w:sz w:val="22"/>
          <w:szCs w:val="22"/>
          <w:rtl/>
        </w:rPr>
        <w:t>(</w:t>
      </w:r>
      <w:r w:rsidRPr="00377F6E">
        <w:rPr>
          <w:rStyle w:val="default"/>
          <w:rFonts w:cs="David" w:hint="cs"/>
          <w:color w:val="FF0000"/>
          <w:sz w:val="22"/>
          <w:szCs w:val="22"/>
          <w:rtl/>
        </w:rPr>
        <w:t>א)</w:t>
      </w:r>
      <w:r w:rsidRPr="00377F6E">
        <w:rPr>
          <w:rStyle w:val="default"/>
          <w:rFonts w:cs="David"/>
          <w:color w:val="FF0000"/>
          <w:sz w:val="22"/>
          <w:szCs w:val="22"/>
          <w:rtl/>
        </w:rPr>
        <w:tab/>
      </w:r>
      <w:r w:rsidRPr="00377F6E">
        <w:rPr>
          <w:rStyle w:val="default"/>
          <w:rFonts w:cs="David" w:hint="cs"/>
          <w:color w:val="FF0000"/>
          <w:sz w:val="22"/>
          <w:szCs w:val="22"/>
          <w:rtl/>
        </w:rPr>
        <w:t>שופט הדן בענינו של משוחרר בערובה, שהובא לפניו בשל הפרת תנאי מתנאי השחרור, רשאי להורות על חילוט הערבות, ואם התגבשה</w:t>
      </w:r>
      <w:r w:rsidRPr="00377F6E">
        <w:rPr>
          <w:rStyle w:val="default"/>
          <w:rFonts w:cs="David"/>
          <w:color w:val="FF0000"/>
          <w:sz w:val="22"/>
          <w:szCs w:val="22"/>
          <w:rtl/>
        </w:rPr>
        <w:t xml:space="preserve"> </w:t>
      </w:r>
      <w:r w:rsidRPr="00377F6E">
        <w:rPr>
          <w:rStyle w:val="default"/>
          <w:rFonts w:cs="David" w:hint="cs"/>
          <w:color w:val="FF0000"/>
          <w:sz w:val="22"/>
          <w:szCs w:val="22"/>
          <w:rtl/>
        </w:rPr>
        <w:t>עילת מעצר, לעצרו או לשחררו בערובה בתנאים שיקבע.</w:t>
      </w:r>
    </w:p>
    <w:p w:rsidR="00430D86" w:rsidRDefault="00430D86" w:rsidP="001F1E5E">
      <w:pPr>
        <w:jc w:val="both"/>
        <w:rPr>
          <w:rFonts w:cs="David" w:hint="cs"/>
          <w:rtl/>
        </w:rPr>
      </w:pPr>
      <w:r w:rsidRPr="001F1E5E">
        <w:rPr>
          <w:rFonts w:cs="David" w:hint="cs"/>
          <w:b/>
          <w:bCs/>
          <w:u w:val="single"/>
          <w:rtl/>
        </w:rPr>
        <w:t>מעצר ביניים</w:t>
      </w:r>
      <w:r w:rsidR="009C7195">
        <w:rPr>
          <w:rFonts w:cs="David" w:hint="cs"/>
          <w:rtl/>
        </w:rPr>
        <w:t xml:space="preserve">- </w:t>
      </w:r>
      <w:r w:rsidRPr="00430D86">
        <w:rPr>
          <w:rFonts w:cs="David" w:hint="cs"/>
          <w:rtl/>
        </w:rPr>
        <w:t xml:space="preserve">ביהמ"ש לא יורה על מעצר עד תום ההליכים לפני שהוא שומע את שני הצדדים לגבי הראיות לכאורה. יש פער מובנה בין הבקשה לדיון כי לא תמיד הסנגור יכול מיד לדון במקרה. </w:t>
      </w:r>
    </w:p>
    <w:p w:rsidR="00430D86" w:rsidRPr="001F1E5E" w:rsidRDefault="001F1E5E" w:rsidP="001F1E5E">
      <w:pPr>
        <w:pStyle w:val="P000"/>
        <w:spacing w:before="0" w:after="240" w:line="276" w:lineRule="auto"/>
        <w:ind w:left="0"/>
        <w:rPr>
          <w:rFonts w:asciiTheme="minorHAnsi" w:hAnsiTheme="minorHAnsi" w:cs="David" w:hint="cs"/>
          <w:sz w:val="22"/>
          <w:szCs w:val="22"/>
          <w:rtl/>
        </w:rPr>
      </w:pPr>
      <w:r w:rsidRPr="001F1E5E">
        <w:rPr>
          <w:rStyle w:val="default"/>
          <w:rFonts w:cs="David" w:hint="cs"/>
          <w:color w:val="FF0000"/>
          <w:sz w:val="22"/>
          <w:szCs w:val="22"/>
          <w:rtl/>
        </w:rPr>
        <w:t>21.(ד) על אף הוראות ס</w:t>
      </w:r>
      <w:r w:rsidRPr="001F1E5E">
        <w:rPr>
          <w:rStyle w:val="default"/>
          <w:rFonts w:cs="David"/>
          <w:color w:val="FF0000"/>
          <w:sz w:val="22"/>
          <w:szCs w:val="22"/>
          <w:rtl/>
        </w:rPr>
        <w:t>ע</w:t>
      </w:r>
      <w:r w:rsidRPr="001F1E5E">
        <w:rPr>
          <w:rStyle w:val="default"/>
          <w:rFonts w:cs="David" w:hint="cs"/>
          <w:color w:val="FF0000"/>
          <w:sz w:val="22"/>
          <w:szCs w:val="22"/>
          <w:rtl/>
        </w:rPr>
        <w:t>יף קטן (ב) רשאי בית המשפט, על פי בקשת הנאשם או סניגורו, לדחות את הדיון, כדי לאפשר לנאשם או לסניגורו לעיין בחומר החקירה ולצוות שהנאשם יהיה במעצר לתקופה שלא תעלה על 30 ימים.</w:t>
      </w:r>
      <w:r>
        <w:rPr>
          <w:rStyle w:val="default"/>
          <w:rFonts w:cs="David" w:hint="cs"/>
          <w:color w:val="FF0000"/>
          <w:sz w:val="22"/>
          <w:szCs w:val="22"/>
          <w:rtl/>
        </w:rPr>
        <w:t xml:space="preserve"> </w:t>
      </w:r>
      <w:r w:rsidR="00430D86" w:rsidRPr="00430D86">
        <w:rPr>
          <w:rFonts w:cs="David" w:hint="cs"/>
          <w:sz w:val="22"/>
          <w:szCs w:val="22"/>
          <w:rtl/>
        </w:rPr>
        <w:t>בפרקטיקה</w:t>
      </w:r>
      <w:r w:rsidR="00430D86" w:rsidRPr="00430D86">
        <w:rPr>
          <w:rFonts w:cs="David"/>
          <w:sz w:val="22"/>
          <w:szCs w:val="22"/>
          <w:rtl/>
        </w:rPr>
        <w:t xml:space="preserve"> </w:t>
      </w:r>
      <w:r w:rsidR="00430D86" w:rsidRPr="00430D86">
        <w:rPr>
          <w:rFonts w:cs="David" w:hint="cs"/>
          <w:sz w:val="22"/>
          <w:szCs w:val="22"/>
          <w:rtl/>
        </w:rPr>
        <w:t>בית</w:t>
      </w:r>
      <w:r w:rsidR="00430D86" w:rsidRPr="00430D86">
        <w:rPr>
          <w:rFonts w:cs="David"/>
          <w:sz w:val="22"/>
          <w:szCs w:val="22"/>
          <w:rtl/>
        </w:rPr>
        <w:t xml:space="preserve"> </w:t>
      </w:r>
      <w:r w:rsidR="00430D86" w:rsidRPr="00430D86">
        <w:rPr>
          <w:rFonts w:cs="David" w:hint="cs"/>
          <w:sz w:val="22"/>
          <w:szCs w:val="22"/>
          <w:rtl/>
        </w:rPr>
        <w:t>המשפט</w:t>
      </w:r>
      <w:r w:rsidR="00430D86" w:rsidRPr="00430D86">
        <w:rPr>
          <w:rFonts w:cs="David"/>
          <w:sz w:val="22"/>
          <w:szCs w:val="22"/>
          <w:rtl/>
        </w:rPr>
        <w:t xml:space="preserve"> </w:t>
      </w:r>
      <w:r w:rsidR="00430D86" w:rsidRPr="00430D86">
        <w:rPr>
          <w:rFonts w:cs="David" w:hint="cs"/>
          <w:sz w:val="22"/>
          <w:szCs w:val="22"/>
          <w:rtl/>
        </w:rPr>
        <w:t>ידרוש</w:t>
      </w:r>
      <w:r w:rsidR="00430D86" w:rsidRPr="00430D86">
        <w:rPr>
          <w:rFonts w:cs="David"/>
          <w:sz w:val="22"/>
          <w:szCs w:val="22"/>
          <w:rtl/>
        </w:rPr>
        <w:t xml:space="preserve"> "</w:t>
      </w:r>
      <w:r w:rsidR="00430D86" w:rsidRPr="00430D86">
        <w:rPr>
          <w:rFonts w:cs="David" w:hint="cs"/>
          <w:sz w:val="22"/>
          <w:szCs w:val="22"/>
          <w:rtl/>
        </w:rPr>
        <w:t>ראשית</w:t>
      </w:r>
      <w:r w:rsidR="00430D86" w:rsidRPr="00430D86">
        <w:rPr>
          <w:rFonts w:cs="David"/>
          <w:sz w:val="22"/>
          <w:szCs w:val="22"/>
          <w:rtl/>
        </w:rPr>
        <w:t xml:space="preserve"> </w:t>
      </w:r>
      <w:r w:rsidR="00430D86" w:rsidRPr="00430D86">
        <w:rPr>
          <w:rFonts w:cs="David" w:hint="cs"/>
          <w:sz w:val="22"/>
          <w:szCs w:val="22"/>
          <w:rtl/>
        </w:rPr>
        <w:t>ראייה</w:t>
      </w:r>
      <w:r w:rsidR="00430D86" w:rsidRPr="00430D86">
        <w:rPr>
          <w:rFonts w:cs="David"/>
          <w:sz w:val="22"/>
          <w:szCs w:val="22"/>
          <w:rtl/>
        </w:rPr>
        <w:t xml:space="preserve">".  </w:t>
      </w:r>
      <w:r w:rsidR="00430D86" w:rsidRPr="00430D86">
        <w:rPr>
          <w:rFonts w:cs="David" w:hint="cs"/>
          <w:sz w:val="22"/>
          <w:szCs w:val="22"/>
          <w:rtl/>
        </w:rPr>
        <w:t>עולה</w:t>
      </w:r>
      <w:r w:rsidR="00430D86" w:rsidRPr="00430D86">
        <w:rPr>
          <w:rFonts w:cs="David"/>
          <w:sz w:val="22"/>
          <w:szCs w:val="22"/>
          <w:rtl/>
        </w:rPr>
        <w:t xml:space="preserve"> </w:t>
      </w:r>
      <w:r w:rsidR="00430D86" w:rsidRPr="00430D86">
        <w:rPr>
          <w:rFonts w:cs="David" w:hint="cs"/>
          <w:sz w:val="22"/>
          <w:szCs w:val="22"/>
          <w:rtl/>
        </w:rPr>
        <w:t>השאלה</w:t>
      </w:r>
      <w:r w:rsidR="00430D86" w:rsidRPr="00430D86">
        <w:rPr>
          <w:rFonts w:cs="David"/>
          <w:sz w:val="22"/>
          <w:szCs w:val="22"/>
          <w:rtl/>
        </w:rPr>
        <w:t xml:space="preserve"> </w:t>
      </w:r>
      <w:r w:rsidR="00430D86" w:rsidRPr="00430D86">
        <w:rPr>
          <w:rFonts w:cs="David" w:hint="cs"/>
          <w:sz w:val="22"/>
          <w:szCs w:val="22"/>
          <w:rtl/>
        </w:rPr>
        <w:t>כיצד</w:t>
      </w:r>
      <w:r w:rsidR="00430D86" w:rsidRPr="00430D86">
        <w:rPr>
          <w:rFonts w:cs="David"/>
          <w:sz w:val="22"/>
          <w:szCs w:val="22"/>
          <w:rtl/>
        </w:rPr>
        <w:t xml:space="preserve"> </w:t>
      </w:r>
      <w:r w:rsidR="00430D86" w:rsidRPr="00430D86">
        <w:rPr>
          <w:rFonts w:cs="David" w:hint="cs"/>
          <w:sz w:val="22"/>
          <w:szCs w:val="22"/>
          <w:rtl/>
        </w:rPr>
        <w:t>ייושם</w:t>
      </w:r>
      <w:r w:rsidR="00430D86" w:rsidRPr="00430D86">
        <w:rPr>
          <w:rFonts w:cs="David"/>
          <w:sz w:val="22"/>
          <w:szCs w:val="22"/>
          <w:rtl/>
        </w:rPr>
        <w:t xml:space="preserve"> </w:t>
      </w:r>
      <w:r w:rsidR="00430D86" w:rsidRPr="00430D86">
        <w:rPr>
          <w:rFonts w:cs="David" w:hint="cs"/>
          <w:sz w:val="22"/>
          <w:szCs w:val="22"/>
          <w:rtl/>
        </w:rPr>
        <w:t>סעי</w:t>
      </w:r>
      <w:r w:rsidR="00430D86" w:rsidRPr="001F1E5E">
        <w:rPr>
          <w:rFonts w:cs="David" w:hint="cs"/>
          <w:sz w:val="22"/>
          <w:szCs w:val="22"/>
          <w:rtl/>
        </w:rPr>
        <w:t>ף</w:t>
      </w:r>
      <w:r w:rsidR="00430D86" w:rsidRPr="001F1E5E">
        <w:rPr>
          <w:rFonts w:cs="David"/>
          <w:sz w:val="22"/>
          <w:szCs w:val="22"/>
          <w:rtl/>
        </w:rPr>
        <w:t xml:space="preserve"> 21 (</w:t>
      </w:r>
      <w:r w:rsidR="00430D86" w:rsidRPr="001F1E5E">
        <w:rPr>
          <w:rFonts w:cs="David" w:hint="cs"/>
          <w:sz w:val="22"/>
          <w:szCs w:val="22"/>
          <w:rtl/>
        </w:rPr>
        <w:t>ד</w:t>
      </w:r>
      <w:r w:rsidR="00430D86" w:rsidRPr="001F1E5E">
        <w:rPr>
          <w:rFonts w:cs="David"/>
          <w:sz w:val="22"/>
          <w:szCs w:val="22"/>
          <w:rtl/>
        </w:rPr>
        <w:t xml:space="preserve">) </w:t>
      </w:r>
      <w:r w:rsidR="00430D86" w:rsidRPr="001F1E5E">
        <w:rPr>
          <w:rFonts w:cs="David" w:hint="cs"/>
          <w:sz w:val="22"/>
          <w:szCs w:val="22"/>
          <w:rtl/>
        </w:rPr>
        <w:t>כאשר</w:t>
      </w:r>
      <w:r w:rsidR="00430D86" w:rsidRPr="001F1E5E">
        <w:rPr>
          <w:rFonts w:cs="David"/>
          <w:sz w:val="22"/>
          <w:szCs w:val="22"/>
          <w:rtl/>
        </w:rPr>
        <w:t xml:space="preserve"> </w:t>
      </w:r>
      <w:r w:rsidR="00430D86" w:rsidRPr="001F1E5E">
        <w:rPr>
          <w:rFonts w:cs="David" w:hint="cs"/>
          <w:sz w:val="22"/>
          <w:szCs w:val="22"/>
          <w:rtl/>
        </w:rPr>
        <w:t>עסקינן</w:t>
      </w:r>
      <w:r w:rsidR="00430D86" w:rsidRPr="001F1E5E">
        <w:rPr>
          <w:rFonts w:cs="David"/>
          <w:sz w:val="22"/>
          <w:szCs w:val="22"/>
          <w:rtl/>
        </w:rPr>
        <w:t xml:space="preserve"> </w:t>
      </w:r>
      <w:r w:rsidR="00430D86" w:rsidRPr="001F1E5E">
        <w:rPr>
          <w:rFonts w:cs="David" w:hint="cs"/>
          <w:sz w:val="22"/>
          <w:szCs w:val="22"/>
          <w:rtl/>
        </w:rPr>
        <w:t>בנאשם</w:t>
      </w:r>
      <w:r w:rsidR="00430D86" w:rsidRPr="001F1E5E">
        <w:rPr>
          <w:rFonts w:cs="David"/>
          <w:sz w:val="22"/>
          <w:szCs w:val="22"/>
          <w:rtl/>
        </w:rPr>
        <w:t xml:space="preserve"> </w:t>
      </w:r>
      <w:r w:rsidR="00430D86" w:rsidRPr="001F1E5E">
        <w:rPr>
          <w:rFonts w:cs="David" w:hint="cs"/>
          <w:sz w:val="22"/>
          <w:szCs w:val="22"/>
          <w:rtl/>
        </w:rPr>
        <w:t>שהיה</w:t>
      </w:r>
      <w:r w:rsidR="00430D86" w:rsidRPr="001F1E5E">
        <w:rPr>
          <w:rFonts w:cs="David"/>
          <w:sz w:val="22"/>
          <w:szCs w:val="22"/>
          <w:rtl/>
        </w:rPr>
        <w:t xml:space="preserve"> </w:t>
      </w:r>
      <w:r w:rsidR="00430D86" w:rsidRPr="001F1E5E">
        <w:rPr>
          <w:rFonts w:cs="David" w:hint="cs"/>
          <w:sz w:val="22"/>
          <w:szCs w:val="22"/>
          <w:rtl/>
        </w:rPr>
        <w:t>משוחרר</w:t>
      </w:r>
      <w:r w:rsidR="00430D86" w:rsidRPr="001F1E5E">
        <w:rPr>
          <w:rFonts w:cs="David"/>
          <w:sz w:val="22"/>
          <w:szCs w:val="22"/>
          <w:rtl/>
        </w:rPr>
        <w:t xml:space="preserve"> </w:t>
      </w:r>
      <w:r w:rsidR="00430D86" w:rsidRPr="001F1E5E">
        <w:rPr>
          <w:rFonts w:cs="David" w:hint="cs"/>
          <w:sz w:val="22"/>
          <w:szCs w:val="22"/>
          <w:rtl/>
        </w:rPr>
        <w:t>קודם</w:t>
      </w:r>
      <w:r w:rsidR="00430D86" w:rsidRPr="001F1E5E">
        <w:rPr>
          <w:rFonts w:cs="David"/>
          <w:sz w:val="22"/>
          <w:szCs w:val="22"/>
          <w:rtl/>
        </w:rPr>
        <w:t xml:space="preserve"> </w:t>
      </w:r>
      <w:r w:rsidR="00430D86" w:rsidRPr="001F1E5E">
        <w:rPr>
          <w:rFonts w:cs="David" w:hint="cs"/>
          <w:sz w:val="22"/>
          <w:szCs w:val="22"/>
          <w:rtl/>
        </w:rPr>
        <w:t>להגשת</w:t>
      </w:r>
      <w:r w:rsidR="00430D86" w:rsidRPr="001F1E5E">
        <w:rPr>
          <w:rFonts w:cs="David"/>
          <w:sz w:val="22"/>
          <w:szCs w:val="22"/>
          <w:rtl/>
        </w:rPr>
        <w:t xml:space="preserve"> </w:t>
      </w:r>
      <w:r w:rsidR="00430D86" w:rsidRPr="001F1E5E">
        <w:rPr>
          <w:rFonts w:cs="David" w:hint="cs"/>
          <w:sz w:val="22"/>
          <w:szCs w:val="22"/>
          <w:rtl/>
        </w:rPr>
        <w:t>כתב</w:t>
      </w:r>
      <w:r w:rsidR="00430D86" w:rsidRPr="001F1E5E">
        <w:rPr>
          <w:rFonts w:cs="David"/>
          <w:sz w:val="22"/>
          <w:szCs w:val="22"/>
          <w:rtl/>
        </w:rPr>
        <w:t xml:space="preserve"> </w:t>
      </w:r>
      <w:r w:rsidR="00430D86" w:rsidRPr="001F1E5E">
        <w:rPr>
          <w:rFonts w:cs="David" w:hint="cs"/>
          <w:sz w:val="22"/>
          <w:szCs w:val="22"/>
          <w:rtl/>
        </w:rPr>
        <w:t>האישום</w:t>
      </w:r>
      <w:r w:rsidR="00430D86" w:rsidRPr="001F1E5E">
        <w:rPr>
          <w:rFonts w:cs="David"/>
          <w:sz w:val="22"/>
          <w:szCs w:val="22"/>
          <w:rtl/>
        </w:rPr>
        <w:t xml:space="preserve"> </w:t>
      </w:r>
      <w:r w:rsidR="00430D86" w:rsidRPr="001F1E5E">
        <w:rPr>
          <w:rFonts w:cs="David" w:hint="cs"/>
          <w:sz w:val="22"/>
          <w:szCs w:val="22"/>
          <w:rtl/>
        </w:rPr>
        <w:t>ובקשת</w:t>
      </w:r>
      <w:r w:rsidR="00430D86" w:rsidRPr="001F1E5E">
        <w:rPr>
          <w:rFonts w:cs="David"/>
          <w:sz w:val="22"/>
          <w:szCs w:val="22"/>
          <w:rtl/>
        </w:rPr>
        <w:t xml:space="preserve"> </w:t>
      </w:r>
      <w:r w:rsidR="00430D86" w:rsidRPr="001F1E5E">
        <w:rPr>
          <w:rFonts w:cs="David" w:hint="cs"/>
          <w:sz w:val="22"/>
          <w:szCs w:val="22"/>
          <w:rtl/>
        </w:rPr>
        <w:t>המעצר</w:t>
      </w:r>
      <w:r w:rsidR="00430D86" w:rsidRPr="001F1E5E">
        <w:rPr>
          <w:rFonts w:cs="David"/>
          <w:sz w:val="22"/>
          <w:szCs w:val="22"/>
          <w:rtl/>
        </w:rPr>
        <w:t xml:space="preserve">, </w:t>
      </w:r>
      <w:r w:rsidR="00430D86" w:rsidRPr="001F1E5E">
        <w:rPr>
          <w:rFonts w:cs="David" w:hint="cs"/>
          <w:sz w:val="22"/>
          <w:szCs w:val="22"/>
          <w:rtl/>
        </w:rPr>
        <w:t>לדוג</w:t>
      </w:r>
      <w:r w:rsidR="00430D86" w:rsidRPr="001F1E5E">
        <w:rPr>
          <w:rFonts w:cs="David"/>
          <w:sz w:val="22"/>
          <w:szCs w:val="22"/>
          <w:rtl/>
        </w:rPr>
        <w:t xml:space="preserve">' </w:t>
      </w:r>
      <w:r w:rsidR="00430D86" w:rsidRPr="001F1E5E">
        <w:rPr>
          <w:rFonts w:cs="David" w:hint="cs"/>
          <w:sz w:val="22"/>
          <w:szCs w:val="22"/>
          <w:rtl/>
        </w:rPr>
        <w:t>הנאשם</w:t>
      </w:r>
      <w:r w:rsidR="00430D86" w:rsidRPr="001F1E5E">
        <w:rPr>
          <w:rFonts w:cs="David"/>
          <w:sz w:val="22"/>
          <w:szCs w:val="22"/>
          <w:rtl/>
        </w:rPr>
        <w:t xml:space="preserve"> </w:t>
      </w:r>
      <w:r w:rsidR="00430D86" w:rsidRPr="001F1E5E">
        <w:rPr>
          <w:rFonts w:cs="David" w:hint="cs"/>
          <w:sz w:val="22"/>
          <w:szCs w:val="22"/>
          <w:rtl/>
        </w:rPr>
        <w:t>היה</w:t>
      </w:r>
      <w:r w:rsidR="00430D86" w:rsidRPr="001F1E5E">
        <w:rPr>
          <w:rFonts w:cs="David"/>
          <w:sz w:val="22"/>
          <w:szCs w:val="22"/>
          <w:rtl/>
        </w:rPr>
        <w:t xml:space="preserve"> </w:t>
      </w:r>
      <w:r w:rsidR="00430D86" w:rsidRPr="001F1E5E">
        <w:rPr>
          <w:rFonts w:cs="David" w:hint="cs"/>
          <w:sz w:val="22"/>
          <w:szCs w:val="22"/>
          <w:rtl/>
        </w:rPr>
        <w:t>חשוד</w:t>
      </w:r>
      <w:r w:rsidR="00430D86" w:rsidRPr="001F1E5E">
        <w:rPr>
          <w:rFonts w:cs="David"/>
          <w:sz w:val="22"/>
          <w:szCs w:val="22"/>
          <w:rtl/>
        </w:rPr>
        <w:t xml:space="preserve"> </w:t>
      </w:r>
      <w:r w:rsidR="00430D86" w:rsidRPr="001F1E5E">
        <w:rPr>
          <w:rFonts w:cs="David" w:hint="cs"/>
          <w:sz w:val="22"/>
          <w:szCs w:val="22"/>
          <w:rtl/>
        </w:rPr>
        <w:t>שלא</w:t>
      </w:r>
      <w:r w:rsidR="00430D86" w:rsidRPr="001F1E5E">
        <w:rPr>
          <w:rFonts w:cs="David"/>
          <w:sz w:val="22"/>
          <w:szCs w:val="22"/>
          <w:rtl/>
        </w:rPr>
        <w:t xml:space="preserve"> </w:t>
      </w:r>
      <w:r w:rsidR="00430D86" w:rsidRPr="001F1E5E">
        <w:rPr>
          <w:rFonts w:cs="David" w:hint="cs"/>
          <w:sz w:val="22"/>
          <w:szCs w:val="22"/>
          <w:rtl/>
        </w:rPr>
        <w:t>נעצר</w:t>
      </w:r>
      <w:r w:rsidR="00430D86" w:rsidRPr="001F1E5E">
        <w:rPr>
          <w:rFonts w:cs="David"/>
          <w:sz w:val="22"/>
          <w:szCs w:val="22"/>
          <w:rtl/>
        </w:rPr>
        <w:t xml:space="preserve"> </w:t>
      </w:r>
      <w:r w:rsidR="00430D86" w:rsidRPr="001F1E5E">
        <w:rPr>
          <w:rFonts w:cs="David" w:hint="cs"/>
          <w:sz w:val="22"/>
          <w:szCs w:val="22"/>
          <w:rtl/>
        </w:rPr>
        <w:t>כלל</w:t>
      </w:r>
      <w:r w:rsidR="00430D86" w:rsidRPr="001F1E5E">
        <w:rPr>
          <w:rFonts w:cs="David"/>
          <w:sz w:val="22"/>
          <w:szCs w:val="22"/>
          <w:rtl/>
        </w:rPr>
        <w:t xml:space="preserve">, </w:t>
      </w:r>
      <w:r w:rsidR="00430D86" w:rsidRPr="001F1E5E">
        <w:rPr>
          <w:rFonts w:cs="David" w:hint="cs"/>
          <w:sz w:val="22"/>
          <w:szCs w:val="22"/>
          <w:rtl/>
        </w:rPr>
        <w:t>או</w:t>
      </w:r>
      <w:r w:rsidR="00430D86" w:rsidRPr="001F1E5E">
        <w:rPr>
          <w:rFonts w:cs="David"/>
          <w:sz w:val="22"/>
          <w:szCs w:val="22"/>
          <w:rtl/>
        </w:rPr>
        <w:t xml:space="preserve"> </w:t>
      </w:r>
      <w:r w:rsidR="00430D86" w:rsidRPr="001F1E5E">
        <w:rPr>
          <w:rFonts w:cs="David" w:hint="cs"/>
          <w:sz w:val="22"/>
          <w:szCs w:val="22"/>
          <w:rtl/>
        </w:rPr>
        <w:t>נעצר</w:t>
      </w:r>
      <w:r w:rsidR="00430D86" w:rsidRPr="001F1E5E">
        <w:rPr>
          <w:rFonts w:cs="David"/>
          <w:sz w:val="22"/>
          <w:szCs w:val="22"/>
          <w:rtl/>
        </w:rPr>
        <w:t xml:space="preserve"> </w:t>
      </w:r>
      <w:r w:rsidR="00430D86" w:rsidRPr="001F1E5E">
        <w:rPr>
          <w:rFonts w:cs="David" w:hint="cs"/>
          <w:sz w:val="22"/>
          <w:szCs w:val="22"/>
          <w:rtl/>
        </w:rPr>
        <w:t>ושוחרר</w:t>
      </w:r>
      <w:r w:rsidR="00430D86" w:rsidRPr="001F1E5E">
        <w:rPr>
          <w:rFonts w:cs="David"/>
          <w:sz w:val="22"/>
          <w:szCs w:val="22"/>
          <w:rtl/>
        </w:rPr>
        <w:t xml:space="preserve">. </w:t>
      </w:r>
      <w:r w:rsidR="00430D86" w:rsidRPr="001F1E5E">
        <w:rPr>
          <w:rFonts w:cs="David" w:hint="cs"/>
          <w:sz w:val="22"/>
          <w:szCs w:val="22"/>
          <w:rtl/>
        </w:rPr>
        <w:t>במקרה כזה, המשמעות</w:t>
      </w:r>
      <w:r w:rsidR="00430D86" w:rsidRPr="001F1E5E">
        <w:rPr>
          <w:rFonts w:cs="David"/>
          <w:sz w:val="22"/>
          <w:szCs w:val="22"/>
          <w:rtl/>
        </w:rPr>
        <w:t xml:space="preserve"> </w:t>
      </w:r>
      <w:r w:rsidR="00430D86" w:rsidRPr="001F1E5E">
        <w:rPr>
          <w:rFonts w:cs="David" w:hint="cs"/>
          <w:sz w:val="22"/>
          <w:szCs w:val="22"/>
          <w:rtl/>
        </w:rPr>
        <w:t>היא</w:t>
      </w:r>
      <w:r w:rsidR="00430D86" w:rsidRPr="001F1E5E">
        <w:rPr>
          <w:rFonts w:cs="David"/>
          <w:sz w:val="22"/>
          <w:szCs w:val="22"/>
          <w:rtl/>
        </w:rPr>
        <w:t xml:space="preserve"> </w:t>
      </w:r>
      <w:r w:rsidR="00430D86" w:rsidRPr="001F1E5E">
        <w:rPr>
          <w:rFonts w:cs="David" w:hint="cs"/>
          <w:sz w:val="22"/>
          <w:szCs w:val="22"/>
          <w:rtl/>
        </w:rPr>
        <w:t>שבית</w:t>
      </w:r>
      <w:r w:rsidR="00430D86" w:rsidRPr="001F1E5E">
        <w:rPr>
          <w:rFonts w:cs="David"/>
          <w:sz w:val="22"/>
          <w:szCs w:val="22"/>
          <w:rtl/>
        </w:rPr>
        <w:t xml:space="preserve"> </w:t>
      </w:r>
      <w:r w:rsidR="00430D86" w:rsidRPr="001F1E5E">
        <w:rPr>
          <w:rFonts w:cs="David" w:hint="cs"/>
          <w:sz w:val="22"/>
          <w:szCs w:val="22"/>
          <w:rtl/>
        </w:rPr>
        <w:t>המשפט</w:t>
      </w:r>
      <w:r w:rsidR="00430D86" w:rsidRPr="001F1E5E">
        <w:rPr>
          <w:rFonts w:cs="David"/>
          <w:sz w:val="22"/>
          <w:szCs w:val="22"/>
          <w:rtl/>
        </w:rPr>
        <w:t xml:space="preserve"> </w:t>
      </w:r>
      <w:r w:rsidR="00430D86" w:rsidRPr="001F1E5E">
        <w:rPr>
          <w:rFonts w:cs="David" w:hint="cs"/>
          <w:sz w:val="22"/>
          <w:szCs w:val="22"/>
          <w:rtl/>
        </w:rPr>
        <w:t>לא</w:t>
      </w:r>
      <w:r w:rsidR="00430D86" w:rsidRPr="001F1E5E">
        <w:rPr>
          <w:rFonts w:cs="David"/>
          <w:sz w:val="22"/>
          <w:szCs w:val="22"/>
          <w:rtl/>
        </w:rPr>
        <w:t xml:space="preserve"> </w:t>
      </w:r>
      <w:r w:rsidR="00430D86" w:rsidRPr="001F1E5E">
        <w:rPr>
          <w:rFonts w:cs="David" w:hint="cs"/>
          <w:sz w:val="22"/>
          <w:szCs w:val="22"/>
          <w:rtl/>
        </w:rPr>
        <w:t>מורה</w:t>
      </w:r>
      <w:r w:rsidR="00430D86" w:rsidRPr="001F1E5E">
        <w:rPr>
          <w:rFonts w:cs="David"/>
          <w:sz w:val="22"/>
          <w:szCs w:val="22"/>
          <w:rtl/>
        </w:rPr>
        <w:t xml:space="preserve"> </w:t>
      </w:r>
      <w:r w:rsidR="00430D86" w:rsidRPr="001F1E5E">
        <w:rPr>
          <w:rFonts w:cs="David" w:hint="cs"/>
          <w:sz w:val="22"/>
          <w:szCs w:val="22"/>
          <w:rtl/>
        </w:rPr>
        <w:t>על</w:t>
      </w:r>
      <w:r w:rsidR="00430D86" w:rsidRPr="001F1E5E">
        <w:rPr>
          <w:rFonts w:cs="David"/>
          <w:sz w:val="22"/>
          <w:szCs w:val="22"/>
          <w:rtl/>
        </w:rPr>
        <w:t xml:space="preserve"> </w:t>
      </w:r>
      <w:r w:rsidR="00430D86" w:rsidRPr="001F1E5E">
        <w:rPr>
          <w:rFonts w:cs="David" w:hint="cs"/>
          <w:sz w:val="22"/>
          <w:szCs w:val="22"/>
          <w:rtl/>
        </w:rPr>
        <w:t>מעצר</w:t>
      </w:r>
      <w:r w:rsidR="00430D86" w:rsidRPr="001F1E5E">
        <w:rPr>
          <w:rFonts w:cs="David"/>
          <w:sz w:val="22"/>
          <w:szCs w:val="22"/>
          <w:rtl/>
        </w:rPr>
        <w:t xml:space="preserve"> </w:t>
      </w:r>
      <w:r w:rsidR="00430D86" w:rsidRPr="001F1E5E">
        <w:rPr>
          <w:rFonts w:cs="David" w:hint="cs"/>
          <w:sz w:val="22"/>
          <w:szCs w:val="22"/>
          <w:rtl/>
        </w:rPr>
        <w:t>עד</w:t>
      </w:r>
      <w:r w:rsidR="00430D86" w:rsidRPr="001F1E5E">
        <w:rPr>
          <w:rFonts w:cs="David"/>
          <w:sz w:val="22"/>
          <w:szCs w:val="22"/>
          <w:rtl/>
        </w:rPr>
        <w:t xml:space="preserve"> </w:t>
      </w:r>
      <w:r w:rsidR="00430D86" w:rsidRPr="001F1E5E">
        <w:rPr>
          <w:rFonts w:cs="David" w:hint="cs"/>
          <w:sz w:val="22"/>
          <w:szCs w:val="22"/>
          <w:rtl/>
        </w:rPr>
        <w:t>תום</w:t>
      </w:r>
      <w:r w:rsidR="00430D86" w:rsidRPr="001F1E5E">
        <w:rPr>
          <w:rFonts w:cs="David"/>
          <w:sz w:val="22"/>
          <w:szCs w:val="22"/>
          <w:rtl/>
        </w:rPr>
        <w:t xml:space="preserve"> </w:t>
      </w:r>
      <w:r w:rsidR="00430D86" w:rsidRPr="001F1E5E">
        <w:rPr>
          <w:rFonts w:cs="David" w:hint="cs"/>
          <w:sz w:val="22"/>
          <w:szCs w:val="22"/>
          <w:rtl/>
        </w:rPr>
        <w:t>ההלכים</w:t>
      </w:r>
      <w:r w:rsidR="00430D86" w:rsidRPr="001F1E5E">
        <w:rPr>
          <w:rFonts w:cs="David"/>
          <w:sz w:val="22"/>
          <w:szCs w:val="22"/>
          <w:rtl/>
        </w:rPr>
        <w:t xml:space="preserve">, </w:t>
      </w:r>
      <w:r w:rsidR="00430D86" w:rsidRPr="001F1E5E">
        <w:rPr>
          <w:rFonts w:cs="David" w:hint="cs"/>
          <w:sz w:val="22"/>
          <w:szCs w:val="22"/>
          <w:rtl/>
        </w:rPr>
        <w:t>וממשיך</w:t>
      </w:r>
      <w:r w:rsidR="00430D86" w:rsidRPr="001F1E5E">
        <w:rPr>
          <w:rFonts w:cs="David"/>
          <w:sz w:val="22"/>
          <w:szCs w:val="22"/>
          <w:rtl/>
        </w:rPr>
        <w:t xml:space="preserve"> </w:t>
      </w:r>
      <w:r w:rsidR="00430D86" w:rsidRPr="001F1E5E">
        <w:rPr>
          <w:rFonts w:cs="David" w:hint="cs"/>
          <w:sz w:val="22"/>
          <w:szCs w:val="22"/>
          <w:rtl/>
        </w:rPr>
        <w:t>את</w:t>
      </w:r>
      <w:r w:rsidR="00430D86" w:rsidRPr="001F1E5E">
        <w:rPr>
          <w:rFonts w:cs="David"/>
          <w:sz w:val="22"/>
          <w:szCs w:val="22"/>
          <w:rtl/>
        </w:rPr>
        <w:t xml:space="preserve"> </w:t>
      </w:r>
      <w:r w:rsidR="00430D86" w:rsidRPr="001F1E5E">
        <w:rPr>
          <w:rFonts w:cs="David" w:hint="cs"/>
          <w:sz w:val="22"/>
          <w:szCs w:val="22"/>
          <w:rtl/>
        </w:rPr>
        <w:t>המעצר</w:t>
      </w:r>
      <w:r w:rsidR="00430D86" w:rsidRPr="001F1E5E">
        <w:rPr>
          <w:rFonts w:cs="David"/>
          <w:sz w:val="22"/>
          <w:szCs w:val="22"/>
          <w:rtl/>
        </w:rPr>
        <w:t xml:space="preserve">, </w:t>
      </w:r>
      <w:r w:rsidR="00430D86" w:rsidRPr="001F1E5E">
        <w:rPr>
          <w:rFonts w:cs="David" w:hint="cs"/>
          <w:sz w:val="22"/>
          <w:szCs w:val="22"/>
          <w:rtl/>
        </w:rPr>
        <w:t>אלא</w:t>
      </w:r>
      <w:r w:rsidR="00430D86" w:rsidRPr="001F1E5E">
        <w:rPr>
          <w:rFonts w:cs="David"/>
          <w:sz w:val="22"/>
          <w:szCs w:val="22"/>
          <w:rtl/>
        </w:rPr>
        <w:t xml:space="preserve"> </w:t>
      </w:r>
      <w:r w:rsidR="00430D86" w:rsidRPr="001F1E5E">
        <w:rPr>
          <w:rFonts w:cs="David" w:hint="cs"/>
          <w:sz w:val="22"/>
          <w:szCs w:val="22"/>
          <w:u w:val="single"/>
          <w:rtl/>
        </w:rPr>
        <w:t>למעשה</w:t>
      </w:r>
      <w:r w:rsidR="00430D86" w:rsidRPr="001F1E5E">
        <w:rPr>
          <w:rFonts w:cs="David"/>
          <w:sz w:val="22"/>
          <w:szCs w:val="22"/>
          <w:u w:val="single"/>
          <w:rtl/>
        </w:rPr>
        <w:t xml:space="preserve"> </w:t>
      </w:r>
      <w:r w:rsidR="00430D86" w:rsidRPr="001F1E5E">
        <w:rPr>
          <w:rFonts w:cs="David" w:hint="cs"/>
          <w:sz w:val="22"/>
          <w:szCs w:val="22"/>
          <w:u w:val="single"/>
          <w:rtl/>
        </w:rPr>
        <w:t>עוצר</w:t>
      </w:r>
      <w:r w:rsidR="00430D86" w:rsidRPr="001F1E5E">
        <w:rPr>
          <w:rFonts w:cs="David"/>
          <w:sz w:val="22"/>
          <w:szCs w:val="22"/>
          <w:u w:val="single"/>
          <w:rtl/>
        </w:rPr>
        <w:t xml:space="preserve"> </w:t>
      </w:r>
      <w:r w:rsidR="00430D86" w:rsidRPr="001F1E5E">
        <w:rPr>
          <w:rFonts w:cs="David" w:hint="cs"/>
          <w:sz w:val="22"/>
          <w:szCs w:val="22"/>
          <w:u w:val="single"/>
          <w:rtl/>
        </w:rPr>
        <w:t>את</w:t>
      </w:r>
      <w:r w:rsidR="00430D86" w:rsidRPr="001F1E5E">
        <w:rPr>
          <w:rFonts w:cs="David"/>
          <w:sz w:val="22"/>
          <w:szCs w:val="22"/>
          <w:u w:val="single"/>
          <w:rtl/>
        </w:rPr>
        <w:t xml:space="preserve"> </w:t>
      </w:r>
      <w:r w:rsidR="00430D86" w:rsidRPr="001F1E5E">
        <w:rPr>
          <w:rFonts w:cs="David" w:hint="cs"/>
          <w:sz w:val="22"/>
          <w:szCs w:val="22"/>
          <w:u w:val="single"/>
          <w:rtl/>
        </w:rPr>
        <w:t>הנאשם</w:t>
      </w:r>
      <w:r w:rsidR="00430D86" w:rsidRPr="001F1E5E">
        <w:rPr>
          <w:rFonts w:cs="David"/>
          <w:sz w:val="22"/>
          <w:szCs w:val="22"/>
          <w:u w:val="single"/>
          <w:rtl/>
        </w:rPr>
        <w:t xml:space="preserve"> </w:t>
      </w:r>
      <w:r w:rsidR="00430D86" w:rsidRPr="001F1E5E">
        <w:rPr>
          <w:rFonts w:cs="David" w:hint="cs"/>
          <w:sz w:val="22"/>
          <w:szCs w:val="22"/>
          <w:u w:val="single"/>
          <w:rtl/>
        </w:rPr>
        <w:t>לראשונה</w:t>
      </w:r>
      <w:r w:rsidR="00430D86" w:rsidRPr="001F1E5E">
        <w:rPr>
          <w:rFonts w:cs="David"/>
          <w:sz w:val="22"/>
          <w:szCs w:val="22"/>
          <w:u w:val="single"/>
          <w:rtl/>
        </w:rPr>
        <w:t xml:space="preserve"> </w:t>
      </w:r>
      <w:r w:rsidR="00430D86" w:rsidRPr="001F1E5E">
        <w:rPr>
          <w:rFonts w:cs="David" w:hint="cs"/>
          <w:sz w:val="22"/>
          <w:szCs w:val="22"/>
          <w:u w:val="single"/>
          <w:rtl/>
        </w:rPr>
        <w:t>לתקופה של עד</w:t>
      </w:r>
      <w:r w:rsidR="00430D86" w:rsidRPr="001F1E5E">
        <w:rPr>
          <w:rFonts w:cs="David"/>
          <w:sz w:val="22"/>
          <w:szCs w:val="22"/>
          <w:u w:val="single"/>
          <w:rtl/>
        </w:rPr>
        <w:t xml:space="preserve"> 30 </w:t>
      </w:r>
      <w:r w:rsidR="00430D86" w:rsidRPr="001F1E5E">
        <w:rPr>
          <w:rFonts w:cs="David" w:hint="cs"/>
          <w:sz w:val="22"/>
          <w:szCs w:val="22"/>
          <w:u w:val="single"/>
          <w:rtl/>
        </w:rPr>
        <w:t>יום</w:t>
      </w:r>
      <w:r w:rsidR="00430D86" w:rsidRPr="001F1E5E">
        <w:rPr>
          <w:rFonts w:cs="David"/>
          <w:sz w:val="22"/>
          <w:szCs w:val="22"/>
          <w:rtl/>
        </w:rPr>
        <w:t xml:space="preserve"> </w:t>
      </w:r>
      <w:r w:rsidR="00430D86" w:rsidRPr="001F1E5E">
        <w:rPr>
          <w:rFonts w:cs="David" w:hint="cs"/>
          <w:sz w:val="22"/>
          <w:szCs w:val="22"/>
          <w:rtl/>
        </w:rPr>
        <w:t>מבלי</w:t>
      </w:r>
      <w:r w:rsidR="00430D86" w:rsidRPr="001F1E5E">
        <w:rPr>
          <w:rFonts w:cs="David"/>
          <w:sz w:val="22"/>
          <w:szCs w:val="22"/>
          <w:rtl/>
        </w:rPr>
        <w:t xml:space="preserve"> </w:t>
      </w:r>
      <w:r w:rsidR="00430D86" w:rsidRPr="001F1E5E">
        <w:rPr>
          <w:rFonts w:cs="David" w:hint="cs"/>
          <w:sz w:val="22"/>
          <w:szCs w:val="22"/>
          <w:rtl/>
        </w:rPr>
        <w:t>לקיים קודם</w:t>
      </w:r>
      <w:r w:rsidR="00430D86" w:rsidRPr="001F1E5E">
        <w:rPr>
          <w:rFonts w:cs="David"/>
          <w:sz w:val="22"/>
          <w:szCs w:val="22"/>
          <w:rtl/>
        </w:rPr>
        <w:t xml:space="preserve"> </w:t>
      </w:r>
      <w:r w:rsidR="00430D86" w:rsidRPr="001F1E5E">
        <w:rPr>
          <w:rFonts w:cs="David" w:hint="cs"/>
          <w:sz w:val="22"/>
          <w:szCs w:val="22"/>
          <w:rtl/>
        </w:rPr>
        <w:t>דיון.</w:t>
      </w:r>
      <w:r w:rsidRPr="001F1E5E">
        <w:rPr>
          <w:rFonts w:cs="David" w:hint="cs"/>
          <w:sz w:val="22"/>
          <w:szCs w:val="22"/>
          <w:rtl/>
        </w:rPr>
        <w:t xml:space="preserve"> </w:t>
      </w:r>
      <w:r w:rsidR="00430D86" w:rsidRPr="001F1E5E">
        <w:rPr>
          <w:rFonts w:cs="David" w:hint="cs"/>
          <w:b/>
          <w:bCs/>
          <w:color w:val="0070C0"/>
          <w:sz w:val="22"/>
          <w:szCs w:val="22"/>
          <w:highlight w:val="yellow"/>
          <w:u w:val="single"/>
          <w:rtl/>
        </w:rPr>
        <w:t>בש"פ יוני אברג'יל</w:t>
      </w:r>
      <w:r w:rsidR="00430D86" w:rsidRPr="001F1E5E">
        <w:rPr>
          <w:rFonts w:cs="David" w:hint="cs"/>
          <w:color w:val="0070C0"/>
          <w:sz w:val="22"/>
          <w:szCs w:val="22"/>
          <w:rtl/>
        </w:rPr>
        <w:t>- סמכות המעצר מקימה גם סמכות משנית להורות על מעצר ביניים עד למתן החלטה סופית בבקשת המעצר. ביהמ"ש נדרש לבסס את החלטותו על עילת מעצר חוקית, ועליו לבסס זאת ע"י הנמקה. ההנמקה נקראת "ראשית ראיה". ראשית ראייה תקפה גם לגבי מעצר לצורכי חקירה.</w:t>
      </w:r>
      <w:r w:rsidRPr="001F1E5E">
        <w:rPr>
          <w:rFonts w:cs="David" w:hint="cs"/>
          <w:color w:val="0070C0"/>
          <w:sz w:val="22"/>
          <w:szCs w:val="22"/>
          <w:rtl/>
        </w:rPr>
        <w:t xml:space="preserve"> </w:t>
      </w:r>
      <w:r w:rsidR="00430D86" w:rsidRPr="001F1E5E">
        <w:rPr>
          <w:rFonts w:cs="David" w:hint="cs"/>
          <w:b/>
          <w:bCs/>
          <w:color w:val="0070C0"/>
          <w:sz w:val="22"/>
          <w:szCs w:val="22"/>
          <w:highlight w:val="yellow"/>
          <w:u w:val="single"/>
          <w:rtl/>
        </w:rPr>
        <w:t>בש"פ גיורגי קוניוף</w:t>
      </w:r>
      <w:r w:rsidR="00430D86" w:rsidRPr="001F1E5E">
        <w:rPr>
          <w:rFonts w:cs="David" w:hint="cs"/>
          <w:color w:val="0070C0"/>
          <w:sz w:val="22"/>
          <w:szCs w:val="22"/>
          <w:rtl/>
        </w:rPr>
        <w:t xml:space="preserve">- הבחנה בין מעצרו עד תום ההליכים של נאשם משוחרר ונאשם עצור, וזכות הטיעון של נאשם. לא בנקל יורה בית המשפט על מעצרו של נאשם שכבר שוחרר ממעצר. טענת הסנגור הייתה שבגלל שהנאשם לא היה עצור קודם לכן, אי אפשר עכשיו להכניס אותו למעצר ביניים. תנאי למעצר עד תום ההליכים הוא ראיות לכאורה. יש הבדל בין המשך מעצר של נאשם שכבר עצור ורק ממשיכים את המעצר לבין הכנסת אדם למעצר. </w:t>
      </w:r>
      <w:r w:rsidRPr="001F1E5E">
        <w:rPr>
          <w:rFonts w:cs="David" w:hint="cs"/>
          <w:b/>
          <w:bCs/>
          <w:color w:val="0070C0"/>
          <w:sz w:val="22"/>
          <w:szCs w:val="22"/>
          <w:u w:val="single"/>
          <w:rtl/>
        </w:rPr>
        <w:t xml:space="preserve">השופט </w:t>
      </w:r>
      <w:r w:rsidR="00430D86" w:rsidRPr="001F1E5E">
        <w:rPr>
          <w:rFonts w:cs="David" w:hint="cs"/>
          <w:b/>
          <w:bCs/>
          <w:color w:val="0070C0"/>
          <w:sz w:val="22"/>
          <w:szCs w:val="22"/>
          <w:u w:val="single"/>
          <w:rtl/>
        </w:rPr>
        <w:t>דנציגר:</w:t>
      </w:r>
      <w:r w:rsidR="00430D86" w:rsidRPr="001F1E5E">
        <w:rPr>
          <w:rFonts w:cs="David" w:hint="cs"/>
          <w:color w:val="0070C0"/>
          <w:sz w:val="22"/>
          <w:szCs w:val="22"/>
          <w:rtl/>
        </w:rPr>
        <w:t xml:space="preserve"> למרות שס' 21 לא מבחין בין נאשם שהיה עצור קודם הגשת כתב האישום לבין נאשם שהיה משוחרר, הבחנה כזו נדרשת. נאשם עצור שהגיע לדיון על המשך מעצרו עד תום ההליכים, לביהמ"ש יש סמכות להורות על מעצר ביניים כדי שסנגורו ילמד את הראיות מבלי לפגוע באינטרס הציבורי. מעצר הביניים הוא המשך של הסטטוס בו מצוי הנאשם (עצור). ואילו, מעצר ביניים של  נאשם שהיה משוחרר- </w:t>
      </w:r>
      <w:r w:rsidR="00430D86" w:rsidRPr="001F1E5E">
        <w:rPr>
          <w:rFonts w:cs="David" w:hint="cs"/>
          <w:b/>
          <w:bCs/>
          <w:color w:val="0070C0"/>
          <w:sz w:val="22"/>
          <w:szCs w:val="22"/>
          <w:rtl/>
        </w:rPr>
        <w:t>יש בכך שינוי לרעה סטטוס הנאשם לעומת הקפאת המצב הקיים</w:t>
      </w:r>
      <w:r w:rsidR="00430D86" w:rsidRPr="001F1E5E">
        <w:rPr>
          <w:rFonts w:cs="David" w:hint="cs"/>
          <w:color w:val="0070C0"/>
          <w:sz w:val="22"/>
          <w:szCs w:val="22"/>
          <w:rtl/>
        </w:rPr>
        <w:t xml:space="preserve">. זכות הטיעון נכללת בכללי הצדק הטבעי. יש חובה לאפשר לאדם לטעון טענותיו לפני שמשנים את זכותו לרעה, אך </w:t>
      </w:r>
      <w:r w:rsidR="00430D86" w:rsidRPr="001F1E5E">
        <w:rPr>
          <w:rFonts w:cs="David" w:hint="cs"/>
          <w:b/>
          <w:bCs/>
          <w:color w:val="0070C0"/>
          <w:sz w:val="22"/>
          <w:szCs w:val="22"/>
          <w:rtl/>
        </w:rPr>
        <w:t>זכות הטיעון אינה מוחלטת</w:t>
      </w:r>
      <w:r w:rsidR="00430D86" w:rsidRPr="001F1E5E">
        <w:rPr>
          <w:rFonts w:cs="David" w:hint="cs"/>
          <w:color w:val="0070C0"/>
          <w:sz w:val="22"/>
          <w:szCs w:val="22"/>
          <w:rtl/>
        </w:rPr>
        <w:t xml:space="preserve"> והיא מחייבת בחינה של מכלול הנסיבות הרלוונטיות. ייתכנו נסיבות של הכנסת אדם למעצר ביניים כאשר היה משוחרר לפני כן ואז תיפגע זכות הטיעון. בד"כ יש להעדיף את זכות הטיעון וזכות העיון של נאשם בטרם משנים את מצבו לרעה ומורים על מעצרו.</w:t>
      </w:r>
      <w:r w:rsidR="00430D86" w:rsidRPr="001F1E5E">
        <w:rPr>
          <w:rFonts w:asciiTheme="minorHAnsi" w:hAnsiTheme="minorHAnsi" w:cs="David" w:hint="cs"/>
          <w:color w:val="0070C0"/>
          <w:sz w:val="22"/>
          <w:szCs w:val="22"/>
          <w:rtl/>
        </w:rPr>
        <w:t xml:space="preserve"> החריגים: מצבים בהם יש מסוכנות מוגברת/ ניסיונות לברוח מאימת הדין/ לשבש הליכי משפט- ואז מוצדק לקיים דיון בזק מבלי ליתן לנאשם את זכות הטיעון כי האינטרס הציבורי גובר.</w:t>
      </w:r>
    </w:p>
    <w:p w:rsidR="00BA3B4A" w:rsidRDefault="00430D86" w:rsidP="00BA3B4A">
      <w:pPr>
        <w:spacing w:after="240"/>
        <w:jc w:val="both"/>
        <w:rPr>
          <w:rFonts w:cs="David" w:hint="cs"/>
          <w:rtl/>
        </w:rPr>
      </w:pPr>
      <w:r w:rsidRPr="001F1E5E">
        <w:rPr>
          <w:rFonts w:cs="David" w:hint="cs"/>
          <w:b/>
          <w:bCs/>
          <w:u w:val="single"/>
          <w:rtl/>
        </w:rPr>
        <w:t>עיון חוזר, ערר ועיכוב ביצוע בהחלטת מעצר</w:t>
      </w:r>
      <w:r w:rsidR="001F1E5E">
        <w:rPr>
          <w:rFonts w:cs="David" w:hint="cs"/>
          <w:rtl/>
        </w:rPr>
        <w:t xml:space="preserve">- </w:t>
      </w:r>
      <w:r w:rsidRPr="00BA3B4A">
        <w:rPr>
          <w:rFonts w:cs="David" w:hint="cs"/>
          <w:u w:val="single"/>
          <w:rtl/>
        </w:rPr>
        <w:t>ס' 52</w:t>
      </w:r>
      <w:r w:rsidRPr="001F1E5E">
        <w:rPr>
          <w:rFonts w:cs="David" w:hint="cs"/>
          <w:rtl/>
        </w:rPr>
        <w:t xml:space="preserve"> מאפשר לנאשם או לחשוד להגיש בקשה לעיון חוזר לאותו בימ"ש שנתן את ההחלטה המקורית בהתקיים </w:t>
      </w:r>
      <w:r w:rsidRPr="00BA3B4A">
        <w:rPr>
          <w:rFonts w:cs="David" w:hint="cs"/>
          <w:u w:val="single"/>
          <w:rtl/>
        </w:rPr>
        <w:t>4 תנאים חלופיים</w:t>
      </w:r>
      <w:r w:rsidRPr="001F1E5E">
        <w:rPr>
          <w:rFonts w:cs="David" w:hint="cs"/>
          <w:rtl/>
        </w:rPr>
        <w:t xml:space="preserve">: </w:t>
      </w:r>
    </w:p>
    <w:p w:rsidR="00BA3B4A" w:rsidRDefault="00430D86" w:rsidP="00BA3B4A">
      <w:pPr>
        <w:pStyle w:val="a3"/>
        <w:numPr>
          <w:ilvl w:val="0"/>
          <w:numId w:val="4"/>
        </w:numPr>
        <w:spacing w:after="240"/>
        <w:jc w:val="both"/>
        <w:rPr>
          <w:rFonts w:cs="David" w:hint="cs"/>
        </w:rPr>
      </w:pPr>
      <w:r w:rsidRPr="00BA3B4A">
        <w:rPr>
          <w:rFonts w:cs="David" w:hint="cs"/>
          <w:rtl/>
        </w:rPr>
        <w:t xml:space="preserve">שינוי נסיבות </w:t>
      </w:r>
    </w:p>
    <w:p w:rsidR="00BA3B4A" w:rsidRDefault="00430D86" w:rsidP="00BA3B4A">
      <w:pPr>
        <w:pStyle w:val="a3"/>
        <w:numPr>
          <w:ilvl w:val="0"/>
          <w:numId w:val="4"/>
        </w:numPr>
        <w:spacing w:after="240"/>
        <w:jc w:val="both"/>
        <w:rPr>
          <w:rFonts w:cs="David" w:hint="cs"/>
        </w:rPr>
      </w:pPr>
      <w:r w:rsidRPr="00BA3B4A">
        <w:rPr>
          <w:rFonts w:cs="David" w:hint="cs"/>
          <w:rtl/>
        </w:rPr>
        <w:lastRenderedPageBreak/>
        <w:t>שינוי עובדות</w:t>
      </w:r>
    </w:p>
    <w:p w:rsidR="00BA3B4A" w:rsidRDefault="00430D86" w:rsidP="00BA3B4A">
      <w:pPr>
        <w:pStyle w:val="a3"/>
        <w:numPr>
          <w:ilvl w:val="0"/>
          <w:numId w:val="4"/>
        </w:numPr>
        <w:spacing w:after="240"/>
        <w:jc w:val="both"/>
        <w:rPr>
          <w:rFonts w:cs="David" w:hint="cs"/>
        </w:rPr>
      </w:pPr>
      <w:r w:rsidRPr="00BA3B4A">
        <w:rPr>
          <w:rFonts w:cs="David" w:hint="cs"/>
          <w:rtl/>
        </w:rPr>
        <w:t>עבר זמן ניכר מההחלטה</w:t>
      </w:r>
    </w:p>
    <w:p w:rsidR="00430D86" w:rsidRPr="00BA3B4A" w:rsidRDefault="00430D86" w:rsidP="00BA3B4A">
      <w:pPr>
        <w:pStyle w:val="a3"/>
        <w:numPr>
          <w:ilvl w:val="0"/>
          <w:numId w:val="4"/>
        </w:numPr>
        <w:spacing w:after="240"/>
        <w:jc w:val="both"/>
        <w:rPr>
          <w:rFonts w:cs="David" w:hint="cs"/>
          <w:rtl/>
        </w:rPr>
      </w:pPr>
      <w:r w:rsidRPr="00BA3B4A">
        <w:rPr>
          <w:rFonts w:cs="David" w:hint="cs"/>
          <w:rtl/>
        </w:rPr>
        <w:t>נאשם שמוחזק במעצר בשל אי יכולתו לעמוד בתנאי המעצר שנקבעו לו.</w:t>
      </w:r>
    </w:p>
    <w:p w:rsidR="00BA3B4A" w:rsidRDefault="00430D86" w:rsidP="00BA3B4A">
      <w:pPr>
        <w:spacing w:after="240"/>
        <w:jc w:val="both"/>
        <w:rPr>
          <w:rFonts w:cs="David" w:hint="cs"/>
          <w:rtl/>
        </w:rPr>
      </w:pPr>
      <w:r w:rsidRPr="00BA3B4A">
        <w:rPr>
          <w:rFonts w:cs="David" w:hint="cs"/>
          <w:u w:val="single"/>
          <w:rtl/>
        </w:rPr>
        <w:t>ס' 53</w:t>
      </w:r>
      <w:r w:rsidRPr="001F1E5E">
        <w:rPr>
          <w:rFonts w:cs="David" w:hint="cs"/>
          <w:rtl/>
        </w:rPr>
        <w:t>- מאפשר לתובע או לנאשם להגיש ערר על החלטת ביהמ"ש עד לביהמ"ש העליון על</w:t>
      </w:r>
      <w:r w:rsidRPr="001F1E5E">
        <w:rPr>
          <w:rFonts w:cs="David"/>
          <w:rtl/>
        </w:rPr>
        <w:t xml:space="preserve"> </w:t>
      </w:r>
      <w:r w:rsidRPr="001F1E5E">
        <w:rPr>
          <w:rFonts w:cs="David" w:hint="cs"/>
          <w:rtl/>
        </w:rPr>
        <w:t>החלטה</w:t>
      </w:r>
      <w:r w:rsidRPr="001F1E5E">
        <w:rPr>
          <w:rFonts w:cs="David"/>
          <w:rtl/>
        </w:rPr>
        <w:t xml:space="preserve"> </w:t>
      </w:r>
      <w:r w:rsidRPr="001F1E5E">
        <w:rPr>
          <w:rFonts w:cs="David" w:hint="cs"/>
          <w:rtl/>
        </w:rPr>
        <w:t>שנוגעת</w:t>
      </w:r>
      <w:r w:rsidRPr="001F1E5E">
        <w:rPr>
          <w:rFonts w:cs="David"/>
          <w:rtl/>
        </w:rPr>
        <w:t xml:space="preserve"> </w:t>
      </w:r>
      <w:r w:rsidRPr="001F1E5E">
        <w:rPr>
          <w:rFonts w:cs="David" w:hint="cs"/>
          <w:rtl/>
        </w:rPr>
        <w:t>למעצר</w:t>
      </w:r>
      <w:r w:rsidR="00BA3B4A">
        <w:rPr>
          <w:rFonts w:cs="David" w:hint="cs"/>
          <w:rtl/>
        </w:rPr>
        <w:t>.</w:t>
      </w:r>
      <w:r w:rsidRPr="001F1E5E">
        <w:rPr>
          <w:rFonts w:cs="David"/>
          <w:rtl/>
        </w:rPr>
        <w:t xml:space="preserve"> </w:t>
      </w:r>
      <w:r w:rsidRPr="001F1E5E">
        <w:rPr>
          <w:rFonts w:cs="David" w:hint="cs"/>
          <w:rtl/>
        </w:rPr>
        <w:t>בשנת תשע"א תוקן החוק</w:t>
      </w:r>
      <w:r w:rsidR="00BA3B4A">
        <w:rPr>
          <w:rFonts w:cs="David" w:hint="cs"/>
          <w:rtl/>
        </w:rPr>
        <w:t xml:space="preserve">- </w:t>
      </w:r>
      <w:r w:rsidRPr="001F1E5E">
        <w:rPr>
          <w:rFonts w:cs="David" w:hint="cs"/>
          <w:rtl/>
        </w:rPr>
        <w:t>סעיף 53א1 התיקון אומר ש</w:t>
      </w:r>
      <w:r w:rsidR="00BA3B4A">
        <w:rPr>
          <w:rFonts w:cs="David" w:hint="cs"/>
          <w:rtl/>
        </w:rPr>
        <w:t>כאש</w:t>
      </w:r>
      <w:r w:rsidRPr="001F1E5E">
        <w:rPr>
          <w:rFonts w:cs="David" w:hint="cs"/>
          <w:rtl/>
        </w:rPr>
        <w:t>ר מדובר בערר שני מדובר בבקשת רשות ערר</w:t>
      </w:r>
      <w:r w:rsidR="00BA3B4A">
        <w:rPr>
          <w:rFonts w:cs="David" w:hint="cs"/>
          <w:rtl/>
        </w:rPr>
        <w:t xml:space="preserve"> ולא בערר אוטומטי (</w:t>
      </w:r>
      <w:r w:rsidRPr="001F1E5E">
        <w:rPr>
          <w:rFonts w:cs="David" w:hint="cs"/>
          <w:rtl/>
        </w:rPr>
        <w:t>כדי להתמודד עם העומס בבתי המשפט</w:t>
      </w:r>
      <w:r w:rsidR="00BA3B4A">
        <w:rPr>
          <w:rFonts w:cs="David" w:hint="cs"/>
          <w:rtl/>
        </w:rPr>
        <w:t>)</w:t>
      </w:r>
      <w:r w:rsidRPr="001F1E5E">
        <w:rPr>
          <w:rFonts w:cs="David" w:hint="cs"/>
          <w:rtl/>
        </w:rPr>
        <w:t xml:space="preserve">. </w:t>
      </w:r>
      <w:r w:rsidRPr="00BA3B4A">
        <w:rPr>
          <w:rFonts w:cs="David" w:hint="cs"/>
          <w:u w:val="single"/>
          <w:rtl/>
        </w:rPr>
        <w:t>המבחנים לרשות ערר</w:t>
      </w:r>
      <w:r w:rsidRPr="001F1E5E">
        <w:rPr>
          <w:rFonts w:cs="David" w:hint="cs"/>
          <w:rtl/>
        </w:rPr>
        <w:t xml:space="preserve">: </w:t>
      </w:r>
    </w:p>
    <w:p w:rsidR="00BA3B4A" w:rsidRDefault="00430D86" w:rsidP="00BA3B4A">
      <w:pPr>
        <w:pStyle w:val="a3"/>
        <w:numPr>
          <w:ilvl w:val="0"/>
          <w:numId w:val="4"/>
        </w:numPr>
        <w:spacing w:after="240"/>
        <w:jc w:val="both"/>
        <w:rPr>
          <w:rFonts w:cs="David" w:hint="cs"/>
        </w:rPr>
      </w:pPr>
      <w:r w:rsidRPr="00BA3B4A">
        <w:rPr>
          <w:rFonts w:cs="David" w:hint="cs"/>
          <w:rtl/>
        </w:rPr>
        <w:t>שאלה עקרונית שחורגת מההחלטה</w:t>
      </w:r>
    </w:p>
    <w:p w:rsidR="00BA3B4A" w:rsidRDefault="00430D86" w:rsidP="00BA3B4A">
      <w:pPr>
        <w:pStyle w:val="a3"/>
        <w:numPr>
          <w:ilvl w:val="0"/>
          <w:numId w:val="4"/>
        </w:numPr>
        <w:spacing w:after="240"/>
        <w:jc w:val="both"/>
        <w:rPr>
          <w:rFonts w:cs="David" w:hint="cs"/>
        </w:rPr>
      </w:pPr>
      <w:r w:rsidRPr="00BA3B4A">
        <w:rPr>
          <w:rFonts w:cs="David" w:hint="cs"/>
          <w:rtl/>
        </w:rPr>
        <w:t xml:space="preserve">עיוות דין גמור שנגרם לנאשם. </w:t>
      </w:r>
    </w:p>
    <w:p w:rsidR="00430D86" w:rsidRPr="00BA3B4A" w:rsidRDefault="00430D86" w:rsidP="00BA3B4A">
      <w:pPr>
        <w:pStyle w:val="a3"/>
        <w:numPr>
          <w:ilvl w:val="0"/>
          <w:numId w:val="4"/>
        </w:numPr>
        <w:spacing w:after="240"/>
        <w:jc w:val="both"/>
        <w:rPr>
          <w:rFonts w:cs="David" w:hint="cs"/>
          <w:rtl/>
        </w:rPr>
      </w:pPr>
      <w:r w:rsidRPr="00BA3B4A">
        <w:rPr>
          <w:rFonts w:cs="David" w:hint="cs"/>
          <w:rtl/>
        </w:rPr>
        <w:t>עקרון סופיות הדיון גודר את מה שנקבע עד אז.</w:t>
      </w:r>
    </w:p>
    <w:p w:rsidR="00430D86" w:rsidRPr="008C6FEF" w:rsidRDefault="00BA3B4A" w:rsidP="008C6FEF">
      <w:pPr>
        <w:spacing w:after="240"/>
        <w:jc w:val="both"/>
        <w:rPr>
          <w:rFonts w:cs="David" w:hint="cs"/>
          <w:color w:val="0070C0"/>
          <w:rtl/>
        </w:rPr>
      </w:pPr>
      <w:r w:rsidRPr="00B76323">
        <w:rPr>
          <w:rFonts w:cs="David" w:hint="cs"/>
          <w:b/>
          <w:bCs/>
          <w:color w:val="0070C0"/>
          <w:highlight w:val="yellow"/>
          <w:u w:val="single"/>
          <w:rtl/>
        </w:rPr>
        <w:t xml:space="preserve">פס"ד </w:t>
      </w:r>
      <w:proofErr w:type="spellStart"/>
      <w:r w:rsidR="00430D86" w:rsidRPr="00B76323">
        <w:rPr>
          <w:rFonts w:cs="David" w:hint="cs"/>
          <w:b/>
          <w:bCs/>
          <w:color w:val="0070C0"/>
          <w:highlight w:val="yellow"/>
          <w:u w:val="single"/>
          <w:rtl/>
        </w:rPr>
        <w:t>ג'ריס</w:t>
      </w:r>
      <w:proofErr w:type="spellEnd"/>
      <w:r w:rsidRPr="00B76323">
        <w:rPr>
          <w:rFonts w:cs="David" w:hint="cs"/>
          <w:color w:val="0070C0"/>
          <w:rtl/>
        </w:rPr>
        <w:t xml:space="preserve">- </w:t>
      </w:r>
      <w:r w:rsidR="00430D86" w:rsidRPr="00B76323">
        <w:rPr>
          <w:rFonts w:cs="David" w:hint="cs"/>
          <w:b/>
          <w:bCs/>
          <w:color w:val="0070C0"/>
          <w:u w:val="single"/>
          <w:rtl/>
        </w:rPr>
        <w:t>השופטת</w:t>
      </w:r>
      <w:r w:rsidR="00430D86" w:rsidRPr="00B76323">
        <w:rPr>
          <w:rFonts w:cs="David"/>
          <w:b/>
          <w:bCs/>
          <w:color w:val="0070C0"/>
          <w:u w:val="single"/>
          <w:rtl/>
        </w:rPr>
        <w:t xml:space="preserve"> </w:t>
      </w:r>
      <w:r w:rsidR="00430D86" w:rsidRPr="00B76323">
        <w:rPr>
          <w:rFonts w:cs="David" w:hint="cs"/>
          <w:b/>
          <w:bCs/>
          <w:color w:val="0070C0"/>
          <w:u w:val="single"/>
          <w:rtl/>
        </w:rPr>
        <w:t>ארבל</w:t>
      </w:r>
      <w:r w:rsidR="00430D86" w:rsidRPr="00B76323">
        <w:rPr>
          <w:rFonts w:cs="David"/>
          <w:b/>
          <w:bCs/>
          <w:color w:val="0070C0"/>
          <w:u w:val="single"/>
          <w:rtl/>
        </w:rPr>
        <w:t>:</w:t>
      </w:r>
      <w:r w:rsidR="00430D86" w:rsidRPr="00B76323">
        <w:rPr>
          <w:rFonts w:cs="David"/>
          <w:color w:val="0070C0"/>
          <w:rtl/>
        </w:rPr>
        <w:t xml:space="preserve"> </w:t>
      </w:r>
      <w:r w:rsidR="00430D86" w:rsidRPr="00B76323">
        <w:rPr>
          <w:rFonts w:cs="David" w:hint="cs"/>
          <w:color w:val="0070C0"/>
          <w:rtl/>
        </w:rPr>
        <w:t>ככלל</w:t>
      </w:r>
      <w:r w:rsidR="00430D86" w:rsidRPr="00B76323">
        <w:rPr>
          <w:rFonts w:cs="David"/>
          <w:color w:val="0070C0"/>
          <w:rtl/>
        </w:rPr>
        <w:t xml:space="preserve">, </w:t>
      </w:r>
      <w:r w:rsidR="00430D86" w:rsidRPr="00B76323">
        <w:rPr>
          <w:rFonts w:cs="David" w:hint="cs"/>
          <w:color w:val="0070C0"/>
          <w:rtl/>
        </w:rPr>
        <w:t>בית</w:t>
      </w:r>
      <w:r w:rsidR="00430D86" w:rsidRPr="00B76323">
        <w:rPr>
          <w:rFonts w:cs="David"/>
          <w:color w:val="0070C0"/>
          <w:rtl/>
        </w:rPr>
        <w:t xml:space="preserve"> </w:t>
      </w:r>
      <w:r w:rsidR="00430D86" w:rsidRPr="00B76323">
        <w:rPr>
          <w:rFonts w:cs="David" w:hint="cs"/>
          <w:color w:val="0070C0"/>
          <w:rtl/>
        </w:rPr>
        <w:t>המשפט</w:t>
      </w:r>
      <w:r w:rsidR="00430D86" w:rsidRPr="00B76323">
        <w:rPr>
          <w:rFonts w:cs="David"/>
          <w:color w:val="0070C0"/>
          <w:rtl/>
        </w:rPr>
        <w:t xml:space="preserve"> </w:t>
      </w:r>
      <w:r w:rsidR="00430D86" w:rsidRPr="00B76323">
        <w:rPr>
          <w:rFonts w:cs="David" w:hint="cs"/>
          <w:color w:val="0070C0"/>
          <w:rtl/>
        </w:rPr>
        <w:t>מאמץ</w:t>
      </w:r>
      <w:r w:rsidR="00430D86" w:rsidRPr="00B76323">
        <w:rPr>
          <w:rFonts w:cs="David"/>
          <w:color w:val="0070C0"/>
          <w:rtl/>
        </w:rPr>
        <w:t xml:space="preserve"> </w:t>
      </w:r>
      <w:r w:rsidR="00430D86" w:rsidRPr="00B76323">
        <w:rPr>
          <w:rFonts w:cs="David" w:hint="cs"/>
          <w:color w:val="0070C0"/>
          <w:rtl/>
        </w:rPr>
        <w:t>את</w:t>
      </w:r>
      <w:r w:rsidR="00430D86" w:rsidRPr="00B76323">
        <w:rPr>
          <w:rFonts w:cs="David"/>
          <w:color w:val="0070C0"/>
          <w:rtl/>
        </w:rPr>
        <w:t xml:space="preserve"> </w:t>
      </w:r>
      <w:r w:rsidR="00430D86" w:rsidRPr="00B76323">
        <w:rPr>
          <w:rFonts w:cs="David" w:hint="cs"/>
          <w:color w:val="0070C0"/>
          <w:rtl/>
        </w:rPr>
        <w:t>הלכת</w:t>
      </w:r>
      <w:r w:rsidR="00430D86" w:rsidRPr="00B76323">
        <w:rPr>
          <w:rFonts w:cs="David"/>
          <w:color w:val="0070C0"/>
          <w:rtl/>
        </w:rPr>
        <w:t xml:space="preserve"> </w:t>
      </w:r>
      <w:r w:rsidR="00430D86" w:rsidRPr="00B76323">
        <w:rPr>
          <w:rFonts w:cs="David" w:hint="cs"/>
          <w:color w:val="0070C0"/>
          <w:rtl/>
        </w:rPr>
        <w:t>חניון</w:t>
      </w:r>
      <w:r w:rsidR="00430D86" w:rsidRPr="00B76323">
        <w:rPr>
          <w:rFonts w:cs="David"/>
          <w:color w:val="0070C0"/>
          <w:rtl/>
        </w:rPr>
        <w:t xml:space="preserve"> </w:t>
      </w:r>
      <w:r w:rsidR="00430D86" w:rsidRPr="00B76323">
        <w:rPr>
          <w:rFonts w:cs="David" w:hint="cs"/>
          <w:color w:val="0070C0"/>
          <w:rtl/>
        </w:rPr>
        <w:t>חיפה</w:t>
      </w:r>
      <w:r w:rsidR="00430D86" w:rsidRPr="00B76323">
        <w:rPr>
          <w:rFonts w:cs="David"/>
          <w:color w:val="0070C0"/>
          <w:rtl/>
        </w:rPr>
        <w:t xml:space="preserve"> </w:t>
      </w:r>
      <w:r w:rsidR="00430D86" w:rsidRPr="00B76323">
        <w:rPr>
          <w:rFonts w:cs="David" w:hint="cs"/>
          <w:color w:val="0070C0"/>
          <w:rtl/>
        </w:rPr>
        <w:t>שקובעת</w:t>
      </w:r>
      <w:r w:rsidR="00430D86" w:rsidRPr="00B76323">
        <w:rPr>
          <w:rFonts w:cs="David"/>
          <w:color w:val="0070C0"/>
          <w:rtl/>
        </w:rPr>
        <w:t xml:space="preserve"> </w:t>
      </w:r>
      <w:r w:rsidR="00430D86" w:rsidRPr="00B76323">
        <w:rPr>
          <w:rFonts w:cs="David" w:hint="cs"/>
          <w:color w:val="0070C0"/>
          <w:rtl/>
        </w:rPr>
        <w:t>מבחנים</w:t>
      </w:r>
      <w:r w:rsidR="00430D86" w:rsidRPr="00B76323">
        <w:rPr>
          <w:rFonts w:cs="David"/>
          <w:color w:val="0070C0"/>
          <w:rtl/>
        </w:rPr>
        <w:t xml:space="preserve"> </w:t>
      </w:r>
      <w:r w:rsidR="00430D86" w:rsidRPr="00B76323">
        <w:rPr>
          <w:rFonts w:cs="David" w:hint="cs"/>
          <w:color w:val="0070C0"/>
          <w:rtl/>
        </w:rPr>
        <w:t>לבקשת</w:t>
      </w:r>
      <w:r w:rsidR="00430D86" w:rsidRPr="00B76323">
        <w:rPr>
          <w:rFonts w:cs="David"/>
          <w:color w:val="0070C0"/>
          <w:rtl/>
        </w:rPr>
        <w:t xml:space="preserve"> </w:t>
      </w:r>
      <w:r w:rsidR="00430D86" w:rsidRPr="00B76323">
        <w:rPr>
          <w:rFonts w:cs="David" w:hint="cs"/>
          <w:color w:val="0070C0"/>
          <w:rtl/>
        </w:rPr>
        <w:t>רשות</w:t>
      </w:r>
      <w:r w:rsidR="00430D86" w:rsidRPr="00B76323">
        <w:rPr>
          <w:rFonts w:cs="David"/>
          <w:color w:val="0070C0"/>
          <w:rtl/>
        </w:rPr>
        <w:t xml:space="preserve"> </w:t>
      </w:r>
      <w:r w:rsidR="00430D86" w:rsidRPr="00B76323">
        <w:rPr>
          <w:rFonts w:cs="David" w:hint="cs"/>
          <w:color w:val="0070C0"/>
          <w:rtl/>
        </w:rPr>
        <w:t>ערעור:</w:t>
      </w:r>
      <w:r w:rsidR="00430D86" w:rsidRPr="00B76323">
        <w:rPr>
          <w:rFonts w:cs="David"/>
          <w:color w:val="0070C0"/>
          <w:rtl/>
        </w:rPr>
        <w:t xml:space="preserve">  1. </w:t>
      </w:r>
      <w:r w:rsidR="00430D86" w:rsidRPr="00B76323">
        <w:rPr>
          <w:rFonts w:cs="David" w:hint="cs"/>
          <w:color w:val="0070C0"/>
          <w:rtl/>
        </w:rPr>
        <w:t>כאשר</w:t>
      </w:r>
      <w:r w:rsidR="00430D86" w:rsidRPr="00B76323">
        <w:rPr>
          <w:rFonts w:cs="David"/>
          <w:color w:val="0070C0"/>
          <w:rtl/>
        </w:rPr>
        <w:t xml:space="preserve"> </w:t>
      </w:r>
      <w:r w:rsidR="00430D86" w:rsidRPr="00B76323">
        <w:rPr>
          <w:rFonts w:cs="David" w:hint="cs"/>
          <w:color w:val="0070C0"/>
          <w:rtl/>
        </w:rPr>
        <w:t>מתעוררת</w:t>
      </w:r>
      <w:r w:rsidR="00430D86" w:rsidRPr="00B76323">
        <w:rPr>
          <w:rFonts w:cs="David"/>
          <w:color w:val="0070C0"/>
          <w:rtl/>
        </w:rPr>
        <w:t xml:space="preserve"> </w:t>
      </w:r>
      <w:r w:rsidR="00430D86" w:rsidRPr="00B76323">
        <w:rPr>
          <w:rFonts w:cs="David" w:hint="cs"/>
          <w:color w:val="0070C0"/>
          <w:rtl/>
        </w:rPr>
        <w:t>שאלה</w:t>
      </w:r>
      <w:r w:rsidR="00430D86" w:rsidRPr="00B76323">
        <w:rPr>
          <w:rFonts w:cs="David"/>
          <w:color w:val="0070C0"/>
          <w:rtl/>
        </w:rPr>
        <w:t xml:space="preserve"> </w:t>
      </w:r>
      <w:r w:rsidR="00430D86" w:rsidRPr="00B76323">
        <w:rPr>
          <w:rFonts w:cs="David" w:hint="cs"/>
          <w:color w:val="0070C0"/>
          <w:rtl/>
        </w:rPr>
        <w:t>בעלת</w:t>
      </w:r>
      <w:r w:rsidR="00430D86" w:rsidRPr="00B76323">
        <w:rPr>
          <w:rFonts w:cs="David"/>
          <w:color w:val="0070C0"/>
          <w:rtl/>
        </w:rPr>
        <w:t xml:space="preserve"> </w:t>
      </w:r>
      <w:r w:rsidR="00430D86" w:rsidRPr="00B76323">
        <w:rPr>
          <w:rFonts w:cs="David" w:hint="cs"/>
          <w:color w:val="0070C0"/>
          <w:rtl/>
        </w:rPr>
        <w:t>חשיבות</w:t>
      </w:r>
      <w:r w:rsidR="00430D86" w:rsidRPr="00B76323">
        <w:rPr>
          <w:rFonts w:cs="David"/>
          <w:color w:val="0070C0"/>
          <w:rtl/>
        </w:rPr>
        <w:t xml:space="preserve"> </w:t>
      </w:r>
      <w:r w:rsidR="00430D86" w:rsidRPr="00B76323">
        <w:rPr>
          <w:rFonts w:cs="David" w:hint="cs"/>
          <w:color w:val="0070C0"/>
          <w:rtl/>
        </w:rPr>
        <w:t>חוקתית</w:t>
      </w:r>
      <w:r w:rsidR="00430D86" w:rsidRPr="00B76323">
        <w:rPr>
          <w:rFonts w:cs="David"/>
          <w:color w:val="0070C0"/>
          <w:rtl/>
        </w:rPr>
        <w:t xml:space="preserve">. 2. </w:t>
      </w:r>
      <w:r w:rsidR="00430D86" w:rsidRPr="00B76323">
        <w:rPr>
          <w:rFonts w:cs="David" w:hint="cs"/>
          <w:color w:val="0070C0"/>
          <w:rtl/>
        </w:rPr>
        <w:t>כאשר</w:t>
      </w:r>
      <w:r w:rsidR="00430D86" w:rsidRPr="00B76323">
        <w:rPr>
          <w:rFonts w:cs="David"/>
          <w:color w:val="0070C0"/>
          <w:rtl/>
        </w:rPr>
        <w:t xml:space="preserve"> </w:t>
      </w:r>
      <w:r w:rsidR="00430D86" w:rsidRPr="00B76323">
        <w:rPr>
          <w:rFonts w:cs="David" w:hint="cs"/>
          <w:color w:val="0070C0"/>
          <w:rtl/>
        </w:rPr>
        <w:t>יש</w:t>
      </w:r>
      <w:r w:rsidR="00430D86" w:rsidRPr="00B76323">
        <w:rPr>
          <w:rFonts w:cs="David"/>
          <w:color w:val="0070C0"/>
          <w:rtl/>
        </w:rPr>
        <w:t xml:space="preserve"> </w:t>
      </w:r>
      <w:r w:rsidR="00430D86" w:rsidRPr="00B76323">
        <w:rPr>
          <w:rFonts w:cs="David" w:hint="cs"/>
          <w:color w:val="0070C0"/>
          <w:rtl/>
        </w:rPr>
        <w:t>החלטות</w:t>
      </w:r>
      <w:r w:rsidR="00430D86" w:rsidRPr="00B76323">
        <w:rPr>
          <w:rFonts w:cs="David"/>
          <w:color w:val="0070C0"/>
          <w:rtl/>
        </w:rPr>
        <w:t xml:space="preserve"> </w:t>
      </w:r>
      <w:r w:rsidR="00430D86" w:rsidRPr="00B76323">
        <w:rPr>
          <w:rFonts w:cs="David" w:hint="cs"/>
          <w:color w:val="0070C0"/>
          <w:rtl/>
        </w:rPr>
        <w:t>סותרות</w:t>
      </w:r>
      <w:r w:rsidR="00430D86" w:rsidRPr="00B76323">
        <w:rPr>
          <w:rFonts w:cs="David"/>
          <w:color w:val="0070C0"/>
          <w:rtl/>
        </w:rPr>
        <w:t xml:space="preserve"> </w:t>
      </w:r>
      <w:r w:rsidR="00430D86" w:rsidRPr="00B76323">
        <w:rPr>
          <w:rFonts w:cs="David" w:hint="cs"/>
          <w:color w:val="0070C0"/>
          <w:rtl/>
        </w:rPr>
        <w:t>של</w:t>
      </w:r>
      <w:r w:rsidR="00430D86" w:rsidRPr="00B76323">
        <w:rPr>
          <w:rFonts w:cs="David"/>
          <w:color w:val="0070C0"/>
          <w:rtl/>
        </w:rPr>
        <w:t xml:space="preserve"> </w:t>
      </w:r>
      <w:r w:rsidR="00430D86" w:rsidRPr="00B76323">
        <w:rPr>
          <w:rFonts w:cs="David" w:hint="cs"/>
          <w:color w:val="0070C0"/>
          <w:rtl/>
        </w:rPr>
        <w:t>ערכאות</w:t>
      </w:r>
      <w:r w:rsidR="00430D86" w:rsidRPr="00B76323">
        <w:rPr>
          <w:rFonts w:cs="David"/>
          <w:color w:val="0070C0"/>
          <w:rtl/>
        </w:rPr>
        <w:t xml:space="preserve"> </w:t>
      </w:r>
      <w:r w:rsidR="00430D86" w:rsidRPr="00B76323">
        <w:rPr>
          <w:rFonts w:cs="David" w:hint="cs"/>
          <w:color w:val="0070C0"/>
          <w:rtl/>
        </w:rPr>
        <w:t>נמוכות</w:t>
      </w:r>
      <w:r w:rsidR="00430D86" w:rsidRPr="00B76323">
        <w:rPr>
          <w:rFonts w:cs="David"/>
          <w:color w:val="0070C0"/>
          <w:rtl/>
        </w:rPr>
        <w:t xml:space="preserve"> </w:t>
      </w:r>
      <w:r w:rsidR="00430D86" w:rsidRPr="00B76323">
        <w:rPr>
          <w:rFonts w:cs="David" w:hint="cs"/>
          <w:color w:val="0070C0"/>
          <w:rtl/>
        </w:rPr>
        <w:t>יותר</w:t>
      </w:r>
      <w:r w:rsidR="00430D86" w:rsidRPr="00B76323">
        <w:rPr>
          <w:rFonts w:cs="David"/>
          <w:color w:val="0070C0"/>
          <w:rtl/>
        </w:rPr>
        <w:t xml:space="preserve"> </w:t>
      </w:r>
      <w:r w:rsidR="00430D86" w:rsidRPr="00B76323">
        <w:rPr>
          <w:rFonts w:cs="David" w:hint="cs"/>
          <w:color w:val="0070C0"/>
          <w:rtl/>
        </w:rPr>
        <w:t>בטרם</w:t>
      </w:r>
      <w:r w:rsidR="00430D86" w:rsidRPr="00B76323">
        <w:rPr>
          <w:rFonts w:cs="David"/>
          <w:color w:val="0070C0"/>
          <w:rtl/>
        </w:rPr>
        <w:t xml:space="preserve"> </w:t>
      </w:r>
      <w:r w:rsidR="00430D86" w:rsidRPr="00B76323">
        <w:rPr>
          <w:rFonts w:cs="David" w:hint="cs"/>
          <w:color w:val="0070C0"/>
          <w:rtl/>
        </w:rPr>
        <w:t>נפסקה</w:t>
      </w:r>
      <w:r w:rsidR="00430D86" w:rsidRPr="00B76323">
        <w:rPr>
          <w:rFonts w:cs="David"/>
          <w:color w:val="0070C0"/>
          <w:rtl/>
        </w:rPr>
        <w:t xml:space="preserve"> </w:t>
      </w:r>
      <w:r w:rsidR="00430D86" w:rsidRPr="00B76323">
        <w:rPr>
          <w:rFonts w:cs="David" w:hint="cs"/>
          <w:color w:val="0070C0"/>
          <w:rtl/>
        </w:rPr>
        <w:t>הלכה</w:t>
      </w:r>
      <w:r w:rsidR="00430D86" w:rsidRPr="00B76323">
        <w:rPr>
          <w:rFonts w:cs="David"/>
          <w:color w:val="0070C0"/>
          <w:rtl/>
        </w:rPr>
        <w:t xml:space="preserve"> </w:t>
      </w:r>
      <w:r w:rsidR="00430D86" w:rsidRPr="00B76323">
        <w:rPr>
          <w:rFonts w:cs="David" w:hint="cs"/>
          <w:color w:val="0070C0"/>
          <w:rtl/>
        </w:rPr>
        <w:t>של</w:t>
      </w:r>
      <w:r w:rsidR="00430D86" w:rsidRPr="00B76323">
        <w:rPr>
          <w:rFonts w:cs="David"/>
          <w:color w:val="0070C0"/>
          <w:rtl/>
        </w:rPr>
        <w:t xml:space="preserve"> </w:t>
      </w:r>
      <w:r w:rsidR="00430D86" w:rsidRPr="00B76323">
        <w:rPr>
          <w:rFonts w:cs="David" w:hint="cs"/>
          <w:color w:val="0070C0"/>
          <w:rtl/>
        </w:rPr>
        <w:t>בית</w:t>
      </w:r>
      <w:r w:rsidR="00430D86" w:rsidRPr="00B76323">
        <w:rPr>
          <w:rFonts w:cs="David"/>
          <w:color w:val="0070C0"/>
          <w:rtl/>
        </w:rPr>
        <w:t xml:space="preserve"> </w:t>
      </w:r>
      <w:r w:rsidR="00430D86" w:rsidRPr="00B76323">
        <w:rPr>
          <w:rFonts w:cs="David" w:hint="cs"/>
          <w:color w:val="0070C0"/>
          <w:rtl/>
        </w:rPr>
        <w:t>המשפט</w:t>
      </w:r>
      <w:r w:rsidR="00430D86" w:rsidRPr="00B76323">
        <w:rPr>
          <w:rFonts w:cs="David"/>
          <w:color w:val="0070C0"/>
          <w:rtl/>
        </w:rPr>
        <w:t xml:space="preserve"> </w:t>
      </w:r>
      <w:r w:rsidR="00430D86" w:rsidRPr="00B76323">
        <w:rPr>
          <w:rFonts w:cs="David" w:hint="cs"/>
          <w:color w:val="0070C0"/>
          <w:rtl/>
        </w:rPr>
        <w:t>העליון</w:t>
      </w:r>
      <w:r w:rsidR="00430D86" w:rsidRPr="00B76323">
        <w:rPr>
          <w:rFonts w:cs="David"/>
          <w:color w:val="0070C0"/>
          <w:rtl/>
        </w:rPr>
        <w:t xml:space="preserve"> </w:t>
      </w:r>
      <w:r w:rsidR="00430D86" w:rsidRPr="00B76323">
        <w:rPr>
          <w:rFonts w:cs="David" w:hint="cs"/>
          <w:color w:val="0070C0"/>
          <w:rtl/>
        </w:rPr>
        <w:t>בכך</w:t>
      </w:r>
      <w:r w:rsidR="00430D86" w:rsidRPr="00B76323">
        <w:rPr>
          <w:rFonts w:cs="David"/>
          <w:color w:val="0070C0"/>
          <w:rtl/>
        </w:rPr>
        <w:t>.</w:t>
      </w:r>
      <w:r w:rsidR="00430D86" w:rsidRPr="00B76323">
        <w:rPr>
          <w:rFonts w:cs="David" w:hint="cs"/>
          <w:color w:val="0070C0"/>
          <w:rtl/>
        </w:rPr>
        <w:t xml:space="preserve"> </w:t>
      </w:r>
      <w:r w:rsidR="00430D86" w:rsidRPr="00B76323">
        <w:rPr>
          <w:rFonts w:cs="David"/>
          <w:color w:val="0070C0"/>
          <w:rtl/>
        </w:rPr>
        <w:t xml:space="preserve"> </w:t>
      </w:r>
      <w:r w:rsidR="00430D86" w:rsidRPr="00B76323">
        <w:rPr>
          <w:rFonts w:cs="David" w:hint="cs"/>
          <w:color w:val="0070C0"/>
          <w:rtl/>
        </w:rPr>
        <w:t>3</w:t>
      </w:r>
      <w:r w:rsidR="00430D86" w:rsidRPr="00B76323">
        <w:rPr>
          <w:rFonts w:cs="David"/>
          <w:color w:val="0070C0"/>
          <w:rtl/>
        </w:rPr>
        <w:t xml:space="preserve">. </w:t>
      </w:r>
      <w:r w:rsidR="00430D86" w:rsidRPr="00B76323">
        <w:rPr>
          <w:rFonts w:cs="David" w:hint="cs"/>
          <w:color w:val="0070C0"/>
          <w:rtl/>
        </w:rPr>
        <w:t>מקרים</w:t>
      </w:r>
      <w:r w:rsidR="00430D86" w:rsidRPr="00B76323">
        <w:rPr>
          <w:rFonts w:cs="David"/>
          <w:color w:val="0070C0"/>
          <w:rtl/>
        </w:rPr>
        <w:t xml:space="preserve"> </w:t>
      </w:r>
      <w:r w:rsidR="00430D86" w:rsidRPr="00B76323">
        <w:rPr>
          <w:rFonts w:cs="David" w:hint="cs"/>
          <w:color w:val="0070C0"/>
          <w:rtl/>
        </w:rPr>
        <w:t>שמעוררים</w:t>
      </w:r>
      <w:r w:rsidR="00430D86" w:rsidRPr="00B76323">
        <w:rPr>
          <w:rFonts w:cs="David"/>
          <w:color w:val="0070C0"/>
          <w:rtl/>
        </w:rPr>
        <w:t xml:space="preserve"> </w:t>
      </w:r>
      <w:r w:rsidR="00430D86" w:rsidRPr="00B76323">
        <w:rPr>
          <w:rFonts w:cs="David" w:hint="cs"/>
          <w:color w:val="0070C0"/>
          <w:rtl/>
        </w:rPr>
        <w:t>שאלה</w:t>
      </w:r>
      <w:r w:rsidR="00430D86" w:rsidRPr="00B76323">
        <w:rPr>
          <w:rFonts w:cs="David"/>
          <w:color w:val="0070C0"/>
          <w:rtl/>
        </w:rPr>
        <w:t xml:space="preserve"> </w:t>
      </w:r>
      <w:r w:rsidR="00430D86" w:rsidRPr="00B76323">
        <w:rPr>
          <w:rFonts w:cs="David" w:hint="cs"/>
          <w:color w:val="0070C0"/>
          <w:rtl/>
        </w:rPr>
        <w:t>משפטית</w:t>
      </w:r>
      <w:r w:rsidR="00430D86" w:rsidRPr="00B76323">
        <w:rPr>
          <w:rFonts w:cs="David"/>
          <w:color w:val="0070C0"/>
          <w:rtl/>
        </w:rPr>
        <w:t xml:space="preserve"> </w:t>
      </w:r>
      <w:r w:rsidR="00430D86" w:rsidRPr="00B76323">
        <w:rPr>
          <w:rFonts w:cs="David" w:hint="cs"/>
          <w:color w:val="0070C0"/>
          <w:rtl/>
        </w:rPr>
        <w:t>שחורגת</w:t>
      </w:r>
      <w:r w:rsidR="00430D86" w:rsidRPr="00B76323">
        <w:rPr>
          <w:rFonts w:cs="David"/>
          <w:color w:val="0070C0"/>
          <w:rtl/>
        </w:rPr>
        <w:t xml:space="preserve"> </w:t>
      </w:r>
      <w:r w:rsidR="00430D86" w:rsidRPr="00B76323">
        <w:rPr>
          <w:rFonts w:cs="David" w:hint="cs"/>
          <w:color w:val="0070C0"/>
          <w:rtl/>
        </w:rPr>
        <w:t>מהעניין</w:t>
      </w:r>
      <w:r w:rsidR="00430D86" w:rsidRPr="00B76323">
        <w:rPr>
          <w:rFonts w:cs="David"/>
          <w:color w:val="0070C0"/>
          <w:rtl/>
        </w:rPr>
        <w:t xml:space="preserve"> </w:t>
      </w:r>
      <w:r w:rsidR="00430D86" w:rsidRPr="00B76323">
        <w:rPr>
          <w:rFonts w:cs="David" w:hint="cs"/>
          <w:color w:val="0070C0"/>
          <w:rtl/>
        </w:rPr>
        <w:t>שיש</w:t>
      </w:r>
      <w:r w:rsidR="00430D86" w:rsidRPr="00B76323">
        <w:rPr>
          <w:rFonts w:cs="David"/>
          <w:color w:val="0070C0"/>
          <w:rtl/>
        </w:rPr>
        <w:t xml:space="preserve"> </w:t>
      </w:r>
      <w:r w:rsidR="00430D86" w:rsidRPr="00B76323">
        <w:rPr>
          <w:rFonts w:cs="David" w:hint="cs"/>
          <w:color w:val="0070C0"/>
          <w:rtl/>
        </w:rPr>
        <w:t>לצדדים</w:t>
      </w:r>
      <w:r w:rsidR="00430D86" w:rsidRPr="00B76323">
        <w:rPr>
          <w:rFonts w:cs="David"/>
          <w:color w:val="0070C0"/>
          <w:rtl/>
        </w:rPr>
        <w:t xml:space="preserve"> </w:t>
      </w:r>
      <w:r w:rsidR="00430D86" w:rsidRPr="00B76323">
        <w:rPr>
          <w:rFonts w:cs="David" w:hint="cs"/>
          <w:color w:val="0070C0"/>
          <w:rtl/>
        </w:rPr>
        <w:t>הישירים</w:t>
      </w:r>
      <w:r w:rsidR="00430D86" w:rsidRPr="00B76323">
        <w:rPr>
          <w:rFonts w:cs="David"/>
          <w:color w:val="0070C0"/>
          <w:rtl/>
        </w:rPr>
        <w:t xml:space="preserve"> </w:t>
      </w:r>
      <w:r w:rsidR="00430D86" w:rsidRPr="00B76323">
        <w:rPr>
          <w:rFonts w:cs="David" w:hint="cs"/>
          <w:color w:val="0070C0"/>
          <w:rtl/>
        </w:rPr>
        <w:t>שבמחלוקת</w:t>
      </w:r>
      <w:r w:rsidR="00430D86" w:rsidRPr="00B76323">
        <w:rPr>
          <w:rFonts w:cs="David"/>
          <w:color w:val="0070C0"/>
          <w:rtl/>
        </w:rPr>
        <w:t xml:space="preserve">. 4. </w:t>
      </w:r>
      <w:r w:rsidR="00430D86" w:rsidRPr="00B76323">
        <w:rPr>
          <w:rFonts w:cs="David" w:hint="cs"/>
          <w:color w:val="0070C0"/>
          <w:rtl/>
        </w:rPr>
        <w:t>מקרים</w:t>
      </w:r>
      <w:r w:rsidR="00430D86" w:rsidRPr="00B76323">
        <w:rPr>
          <w:rFonts w:cs="David"/>
          <w:color w:val="0070C0"/>
          <w:rtl/>
        </w:rPr>
        <w:t xml:space="preserve"> </w:t>
      </w:r>
      <w:r w:rsidR="00430D86" w:rsidRPr="00B76323">
        <w:rPr>
          <w:rFonts w:cs="David" w:hint="cs"/>
          <w:color w:val="0070C0"/>
          <w:rtl/>
        </w:rPr>
        <w:t>שבהם</w:t>
      </w:r>
      <w:r w:rsidR="00430D86" w:rsidRPr="00B76323">
        <w:rPr>
          <w:rFonts w:cs="David"/>
          <w:color w:val="0070C0"/>
          <w:rtl/>
        </w:rPr>
        <w:t xml:space="preserve"> </w:t>
      </w:r>
      <w:r w:rsidR="00430D86" w:rsidRPr="00B76323">
        <w:rPr>
          <w:rFonts w:cs="David" w:hint="cs"/>
          <w:color w:val="0070C0"/>
          <w:rtl/>
        </w:rPr>
        <w:t>נוכח</w:t>
      </w:r>
      <w:r w:rsidR="00430D86" w:rsidRPr="00B76323">
        <w:rPr>
          <w:rFonts w:cs="David"/>
          <w:color w:val="0070C0"/>
          <w:rtl/>
        </w:rPr>
        <w:t xml:space="preserve"> </w:t>
      </w:r>
      <w:r w:rsidR="00430D86" w:rsidRPr="00B76323">
        <w:rPr>
          <w:rFonts w:cs="David" w:hint="cs"/>
          <w:color w:val="0070C0"/>
          <w:rtl/>
        </w:rPr>
        <w:t>בית</w:t>
      </w:r>
      <w:r w:rsidR="00430D86" w:rsidRPr="00B76323">
        <w:rPr>
          <w:rFonts w:cs="David"/>
          <w:color w:val="0070C0"/>
          <w:rtl/>
        </w:rPr>
        <w:t xml:space="preserve"> </w:t>
      </w:r>
      <w:r w:rsidR="00430D86" w:rsidRPr="00B76323">
        <w:rPr>
          <w:rFonts w:cs="David" w:hint="cs"/>
          <w:color w:val="0070C0"/>
          <w:rtl/>
        </w:rPr>
        <w:t>המשפט</w:t>
      </w:r>
      <w:r w:rsidR="00430D86" w:rsidRPr="00B76323">
        <w:rPr>
          <w:rFonts w:cs="David"/>
          <w:color w:val="0070C0"/>
          <w:rtl/>
        </w:rPr>
        <w:t xml:space="preserve"> </w:t>
      </w:r>
      <w:r w:rsidR="00430D86" w:rsidRPr="00B76323">
        <w:rPr>
          <w:rFonts w:cs="David" w:hint="cs"/>
          <w:color w:val="0070C0"/>
          <w:rtl/>
        </w:rPr>
        <w:t>שישנן</w:t>
      </w:r>
      <w:r w:rsidR="00430D86" w:rsidRPr="00B76323">
        <w:rPr>
          <w:rFonts w:cs="David"/>
          <w:color w:val="0070C0"/>
          <w:rtl/>
        </w:rPr>
        <w:t xml:space="preserve"> </w:t>
      </w:r>
      <w:r w:rsidR="00430D86" w:rsidRPr="00B76323">
        <w:rPr>
          <w:rFonts w:cs="David" w:hint="cs"/>
          <w:color w:val="0070C0"/>
          <w:rtl/>
        </w:rPr>
        <w:t>נסיבות</w:t>
      </w:r>
      <w:r w:rsidR="00430D86" w:rsidRPr="00B76323">
        <w:rPr>
          <w:rFonts w:cs="David"/>
          <w:color w:val="0070C0"/>
          <w:rtl/>
        </w:rPr>
        <w:t xml:space="preserve"> </w:t>
      </w:r>
      <w:r w:rsidR="00430D86" w:rsidRPr="00B76323">
        <w:rPr>
          <w:rFonts w:cs="David" w:hint="cs"/>
          <w:color w:val="0070C0"/>
          <w:rtl/>
        </w:rPr>
        <w:t>מיוחדות</w:t>
      </w:r>
      <w:r w:rsidR="00430D86" w:rsidRPr="00B76323">
        <w:rPr>
          <w:rFonts w:cs="David"/>
          <w:color w:val="0070C0"/>
          <w:rtl/>
        </w:rPr>
        <w:t xml:space="preserve"> </w:t>
      </w:r>
      <w:r w:rsidR="00430D86" w:rsidRPr="00B76323">
        <w:rPr>
          <w:rFonts w:cs="David" w:hint="cs"/>
          <w:color w:val="0070C0"/>
          <w:rtl/>
        </w:rPr>
        <w:t>שמצדיקות</w:t>
      </w:r>
      <w:r w:rsidR="00430D86" w:rsidRPr="00B76323">
        <w:rPr>
          <w:rFonts w:cs="David"/>
          <w:color w:val="0070C0"/>
          <w:rtl/>
        </w:rPr>
        <w:t xml:space="preserve">, </w:t>
      </w:r>
      <w:r w:rsidR="00430D86" w:rsidRPr="00B76323">
        <w:rPr>
          <w:rFonts w:cs="David" w:hint="cs"/>
          <w:color w:val="0070C0"/>
          <w:rtl/>
        </w:rPr>
        <w:t>ייתכן גם</w:t>
      </w:r>
      <w:r w:rsidR="00430D86" w:rsidRPr="00B76323">
        <w:rPr>
          <w:rFonts w:cs="David"/>
          <w:color w:val="0070C0"/>
          <w:rtl/>
        </w:rPr>
        <w:t xml:space="preserve"> </w:t>
      </w:r>
      <w:r w:rsidR="00430D86" w:rsidRPr="00B76323">
        <w:rPr>
          <w:rFonts w:cs="David" w:hint="cs"/>
          <w:color w:val="0070C0"/>
          <w:rtl/>
        </w:rPr>
        <w:t>בלי</w:t>
      </w:r>
      <w:r w:rsidR="00430D86" w:rsidRPr="00B76323">
        <w:rPr>
          <w:rFonts w:cs="David"/>
          <w:color w:val="0070C0"/>
          <w:rtl/>
        </w:rPr>
        <w:t xml:space="preserve"> </w:t>
      </w:r>
      <w:r w:rsidR="00430D86" w:rsidRPr="00B76323">
        <w:rPr>
          <w:rFonts w:cs="David" w:hint="cs"/>
          <w:color w:val="0070C0"/>
          <w:rtl/>
        </w:rPr>
        <w:t>שמתקיימים</w:t>
      </w:r>
      <w:r w:rsidR="00430D86" w:rsidRPr="00B76323">
        <w:rPr>
          <w:rFonts w:cs="David"/>
          <w:color w:val="0070C0"/>
          <w:rtl/>
        </w:rPr>
        <w:t xml:space="preserve"> </w:t>
      </w:r>
      <w:r w:rsidR="00430D86" w:rsidRPr="00B76323">
        <w:rPr>
          <w:rFonts w:cs="David" w:hint="cs"/>
          <w:color w:val="0070C0"/>
          <w:rtl/>
        </w:rPr>
        <w:t>שלושת</w:t>
      </w:r>
      <w:r w:rsidR="00430D86" w:rsidRPr="00B76323">
        <w:rPr>
          <w:rFonts w:cs="David"/>
          <w:color w:val="0070C0"/>
          <w:rtl/>
        </w:rPr>
        <w:t xml:space="preserve"> </w:t>
      </w:r>
      <w:r w:rsidR="00430D86" w:rsidRPr="00B76323">
        <w:rPr>
          <w:rFonts w:cs="David" w:hint="cs"/>
          <w:color w:val="0070C0"/>
          <w:rtl/>
        </w:rPr>
        <w:t>התנאים</w:t>
      </w:r>
      <w:r w:rsidR="00430D86" w:rsidRPr="00B76323">
        <w:rPr>
          <w:rFonts w:cs="David"/>
          <w:color w:val="0070C0"/>
          <w:rtl/>
        </w:rPr>
        <w:t xml:space="preserve"> </w:t>
      </w:r>
      <w:r w:rsidR="00430D86" w:rsidRPr="00B76323">
        <w:rPr>
          <w:rFonts w:cs="David" w:hint="cs"/>
          <w:color w:val="0070C0"/>
          <w:rtl/>
        </w:rPr>
        <w:t>הקודמים,</w:t>
      </w:r>
      <w:r w:rsidR="00430D86" w:rsidRPr="00B76323">
        <w:rPr>
          <w:rFonts w:cs="David"/>
          <w:color w:val="0070C0"/>
          <w:rtl/>
        </w:rPr>
        <w:t xml:space="preserve"> </w:t>
      </w:r>
      <w:r w:rsidR="00430D86" w:rsidRPr="00B76323">
        <w:rPr>
          <w:rFonts w:cs="David" w:hint="cs"/>
          <w:color w:val="0070C0"/>
          <w:rtl/>
        </w:rPr>
        <w:t>להורות</w:t>
      </w:r>
      <w:r w:rsidR="00430D86" w:rsidRPr="00B76323">
        <w:rPr>
          <w:rFonts w:cs="David"/>
          <w:color w:val="0070C0"/>
          <w:rtl/>
        </w:rPr>
        <w:t xml:space="preserve"> </w:t>
      </w:r>
      <w:r w:rsidR="00430D86" w:rsidRPr="00B76323">
        <w:rPr>
          <w:rFonts w:cs="David" w:hint="cs"/>
          <w:color w:val="0070C0"/>
          <w:rtl/>
        </w:rPr>
        <w:t>על</w:t>
      </w:r>
      <w:r w:rsidR="00430D86" w:rsidRPr="00B76323">
        <w:rPr>
          <w:rFonts w:cs="David"/>
          <w:color w:val="0070C0"/>
          <w:rtl/>
        </w:rPr>
        <w:t xml:space="preserve"> </w:t>
      </w:r>
      <w:r w:rsidR="00430D86" w:rsidRPr="00B76323">
        <w:rPr>
          <w:rFonts w:cs="David" w:hint="cs"/>
          <w:color w:val="0070C0"/>
          <w:rtl/>
        </w:rPr>
        <w:t>שחרורו</w:t>
      </w:r>
      <w:r w:rsidR="00430D86" w:rsidRPr="00B76323">
        <w:rPr>
          <w:rFonts w:cs="David"/>
          <w:color w:val="0070C0"/>
          <w:rtl/>
        </w:rPr>
        <w:t xml:space="preserve"> </w:t>
      </w:r>
      <w:r w:rsidR="00430D86" w:rsidRPr="00B76323">
        <w:rPr>
          <w:rFonts w:cs="David" w:hint="cs"/>
          <w:color w:val="0070C0"/>
          <w:rtl/>
        </w:rPr>
        <w:t>של</w:t>
      </w:r>
      <w:r w:rsidR="00430D86" w:rsidRPr="00B76323">
        <w:rPr>
          <w:rFonts w:cs="David"/>
          <w:color w:val="0070C0"/>
          <w:rtl/>
        </w:rPr>
        <w:t xml:space="preserve"> </w:t>
      </w:r>
      <w:r w:rsidR="00430D86" w:rsidRPr="00B76323">
        <w:rPr>
          <w:rFonts w:cs="David" w:hint="cs"/>
          <w:color w:val="0070C0"/>
          <w:rtl/>
        </w:rPr>
        <w:t>הנאשם</w:t>
      </w:r>
      <w:r w:rsidR="00430D86" w:rsidRPr="00B76323">
        <w:rPr>
          <w:rFonts w:cs="David"/>
          <w:color w:val="0070C0"/>
          <w:rtl/>
        </w:rPr>
        <w:t xml:space="preserve">, </w:t>
      </w:r>
      <w:r w:rsidR="00430D86" w:rsidRPr="00B76323">
        <w:rPr>
          <w:rFonts w:cs="David" w:hint="cs"/>
          <w:color w:val="0070C0"/>
          <w:rtl/>
        </w:rPr>
        <w:t>בערובה</w:t>
      </w:r>
      <w:r w:rsidR="00430D86" w:rsidRPr="00B76323">
        <w:rPr>
          <w:rFonts w:cs="David"/>
          <w:color w:val="0070C0"/>
          <w:rtl/>
        </w:rPr>
        <w:t xml:space="preserve"> </w:t>
      </w:r>
      <w:r w:rsidR="00430D86" w:rsidRPr="00B76323">
        <w:rPr>
          <w:rFonts w:cs="David" w:hint="cs"/>
          <w:color w:val="0070C0"/>
          <w:rtl/>
        </w:rPr>
        <w:t>או</w:t>
      </w:r>
      <w:r w:rsidR="00430D86" w:rsidRPr="00B76323">
        <w:rPr>
          <w:rFonts w:cs="David"/>
          <w:color w:val="0070C0"/>
          <w:rtl/>
        </w:rPr>
        <w:t xml:space="preserve"> </w:t>
      </w:r>
      <w:r w:rsidR="00430D86" w:rsidRPr="00B76323">
        <w:rPr>
          <w:rFonts w:cs="David" w:hint="cs"/>
          <w:color w:val="0070C0"/>
          <w:rtl/>
        </w:rPr>
        <w:t>ללא</w:t>
      </w:r>
      <w:r w:rsidR="00430D86" w:rsidRPr="00B76323">
        <w:rPr>
          <w:rFonts w:cs="David"/>
          <w:color w:val="0070C0"/>
          <w:rtl/>
        </w:rPr>
        <w:t xml:space="preserve"> </w:t>
      </w:r>
      <w:r w:rsidR="00430D86" w:rsidRPr="00B76323">
        <w:rPr>
          <w:rFonts w:cs="David" w:hint="cs"/>
          <w:color w:val="0070C0"/>
          <w:rtl/>
        </w:rPr>
        <w:t>ערובה</w:t>
      </w:r>
      <w:r w:rsidR="00430D86" w:rsidRPr="00B76323">
        <w:rPr>
          <w:rFonts w:cs="David"/>
          <w:color w:val="0070C0"/>
          <w:rtl/>
        </w:rPr>
        <w:t>.</w:t>
      </w:r>
      <w:r w:rsidR="00430D86" w:rsidRPr="00B76323">
        <w:rPr>
          <w:rFonts w:cs="David" w:hint="cs"/>
          <w:color w:val="0070C0"/>
          <w:rtl/>
        </w:rPr>
        <w:t xml:space="preserve"> מכיוון שמדובר באדם שעצור, ושניטלת ממנו החירות, וכל זה כשהוא עדיין נהנה מחזקת החפות.</w:t>
      </w:r>
      <w:r w:rsidR="00B76323">
        <w:rPr>
          <w:rFonts w:cs="David" w:hint="cs"/>
          <w:color w:val="0070C0"/>
          <w:rtl/>
        </w:rPr>
        <w:t xml:space="preserve"> </w:t>
      </w:r>
      <w:r w:rsidR="00430D86" w:rsidRPr="00B76323">
        <w:rPr>
          <w:rFonts w:cs="David" w:hint="cs"/>
          <w:u w:val="single"/>
          <w:rtl/>
        </w:rPr>
        <w:t>ס' 54</w:t>
      </w:r>
      <w:r w:rsidR="00430D86" w:rsidRPr="001F1E5E">
        <w:rPr>
          <w:rFonts w:cs="David" w:hint="cs"/>
          <w:rtl/>
        </w:rPr>
        <w:t xml:space="preserve">- </w:t>
      </w:r>
      <w:proofErr w:type="spellStart"/>
      <w:r w:rsidR="00430D86" w:rsidRPr="001F1E5E">
        <w:rPr>
          <w:rFonts w:cs="David" w:hint="cs"/>
          <w:rtl/>
        </w:rPr>
        <w:t>לערכאת</w:t>
      </w:r>
      <w:proofErr w:type="spellEnd"/>
      <w:r w:rsidR="00430D86" w:rsidRPr="001F1E5E">
        <w:rPr>
          <w:rFonts w:cs="David" w:hint="cs"/>
          <w:rtl/>
        </w:rPr>
        <w:t xml:space="preserve"> הערר סמכות התערבות שאינה מוגבלת</w:t>
      </w:r>
      <w:r w:rsidR="00B76323">
        <w:rPr>
          <w:rFonts w:cs="David" w:hint="cs"/>
          <w:rtl/>
        </w:rPr>
        <w:t xml:space="preserve">- </w:t>
      </w:r>
      <w:r w:rsidR="00B76323" w:rsidRPr="00B76323">
        <w:rPr>
          <w:rFonts w:cs="David" w:hint="cs"/>
          <w:color w:val="FF0000"/>
          <w:rtl/>
        </w:rPr>
        <w:t>"</w:t>
      </w:r>
      <w:r w:rsidR="00B76323" w:rsidRPr="00B76323">
        <w:rPr>
          <w:rStyle w:val="default"/>
          <w:rFonts w:cs="David"/>
          <w:color w:val="FF0000"/>
          <w:rtl/>
        </w:rPr>
        <w:t>ב</w:t>
      </w:r>
      <w:r w:rsidR="00B76323" w:rsidRPr="00B76323">
        <w:rPr>
          <w:rStyle w:val="default"/>
          <w:rFonts w:cs="David" w:hint="cs"/>
          <w:color w:val="FF0000"/>
          <w:rtl/>
        </w:rPr>
        <w:t>עיון חוזר ובערר רשאי בית המשפט לקיים את ההחלטה שעליה עוררים, לשנותה או לבטלה ולתת החלטה אחרת במקומה".</w:t>
      </w:r>
      <w:r w:rsidR="008C6FEF">
        <w:rPr>
          <w:rFonts w:cs="David" w:hint="cs"/>
          <w:color w:val="FF0000"/>
          <w:rtl/>
        </w:rPr>
        <w:t xml:space="preserve"> </w:t>
      </w:r>
      <w:r w:rsidR="00430D86" w:rsidRPr="008C6FEF">
        <w:rPr>
          <w:rFonts w:cs="David" w:hint="cs"/>
          <w:u w:val="single"/>
          <w:rtl/>
        </w:rPr>
        <w:t xml:space="preserve">ס' 55 </w:t>
      </w:r>
      <w:r w:rsidR="008C6FEF">
        <w:rPr>
          <w:rFonts w:cs="David" w:hint="cs"/>
          <w:u w:val="single"/>
          <w:rtl/>
        </w:rPr>
        <w:t>(</w:t>
      </w:r>
      <w:r w:rsidR="00430D86" w:rsidRPr="008C6FEF">
        <w:rPr>
          <w:rFonts w:cs="David" w:hint="cs"/>
          <w:u w:val="single"/>
          <w:rtl/>
        </w:rPr>
        <w:t>עיכוב ביצוע</w:t>
      </w:r>
      <w:r w:rsidR="008C6FEF">
        <w:rPr>
          <w:rFonts w:cs="David" w:hint="cs"/>
          <w:u w:val="single"/>
          <w:rtl/>
        </w:rPr>
        <w:t>)</w:t>
      </w:r>
      <w:r w:rsidR="00430D86" w:rsidRPr="001F1E5E">
        <w:rPr>
          <w:rFonts w:cs="David" w:hint="cs"/>
          <w:rtl/>
        </w:rPr>
        <w:t xml:space="preserve">- כאשר ביהמ"ש מורה על שחרור של נאשם בתנאים ותובע מוסמך מודיע כי בכוונת המדינה להגיש ערר על ההחלטה, ביהמ"ש </w:t>
      </w:r>
      <w:r w:rsidR="00430D86" w:rsidRPr="008C6FEF">
        <w:rPr>
          <w:rFonts w:cs="David" w:hint="cs"/>
          <w:b/>
          <w:bCs/>
          <w:rtl/>
        </w:rPr>
        <w:t>רשאי (לא חייב) להורות על עיכוב ביצוע של עד 48 שעות</w:t>
      </w:r>
      <w:r w:rsidR="00430D86" w:rsidRPr="001F1E5E">
        <w:rPr>
          <w:rFonts w:cs="David" w:hint="cs"/>
          <w:rtl/>
        </w:rPr>
        <w:t xml:space="preserve">. המדינה </w:t>
      </w:r>
      <w:r w:rsidR="00430D86" w:rsidRPr="008C6FEF">
        <w:rPr>
          <w:rFonts w:cs="David" w:hint="cs"/>
          <w:u w:val="single"/>
          <w:rtl/>
        </w:rPr>
        <w:t>חייבת להודיע על כוונתה</w:t>
      </w:r>
      <w:r w:rsidR="00430D86" w:rsidRPr="001F1E5E">
        <w:rPr>
          <w:rFonts w:cs="David" w:hint="cs"/>
          <w:rtl/>
        </w:rPr>
        <w:t xml:space="preserve"> לערור על ההחלטה בעת מתן ההחלטה. </w:t>
      </w:r>
      <w:r w:rsidR="00430D86" w:rsidRPr="008C6FEF">
        <w:rPr>
          <w:rFonts w:cs="David" w:hint="cs"/>
          <w:b/>
          <w:bCs/>
          <w:color w:val="0070C0"/>
          <w:highlight w:val="yellow"/>
          <w:u w:val="single"/>
          <w:rtl/>
        </w:rPr>
        <w:t>בש"פ יעקב אלפרון</w:t>
      </w:r>
      <w:r w:rsidR="00430D86" w:rsidRPr="008C6FEF">
        <w:rPr>
          <w:rFonts w:cs="David" w:hint="cs"/>
          <w:color w:val="0070C0"/>
          <w:rtl/>
        </w:rPr>
        <w:t xml:space="preserve">- מתי </w:t>
      </w:r>
      <w:proofErr w:type="spellStart"/>
      <w:r w:rsidR="00430D86" w:rsidRPr="008C6FEF">
        <w:rPr>
          <w:rFonts w:cs="David" w:hint="cs"/>
          <w:color w:val="0070C0"/>
          <w:rtl/>
        </w:rPr>
        <w:t>יעתר</w:t>
      </w:r>
      <w:proofErr w:type="spellEnd"/>
      <w:r w:rsidR="00430D86" w:rsidRPr="008C6FEF">
        <w:rPr>
          <w:rFonts w:cs="David" w:hint="cs"/>
          <w:color w:val="0070C0"/>
          <w:rtl/>
        </w:rPr>
        <w:t xml:space="preserve"> ביהמ"ש לבקשת המדינה לעכב החלטת שחרור לצורך הגשת ערר. </w:t>
      </w:r>
      <w:r w:rsidR="008C6FEF" w:rsidRPr="008C6FEF">
        <w:rPr>
          <w:rFonts w:cs="David" w:hint="cs"/>
          <w:b/>
          <w:bCs/>
          <w:color w:val="0070C0"/>
          <w:u w:val="single"/>
          <w:rtl/>
        </w:rPr>
        <w:t>ביהמ"ש:</w:t>
      </w:r>
      <w:r w:rsidR="008C6FEF" w:rsidRPr="008C6FEF">
        <w:rPr>
          <w:rFonts w:cs="David" w:hint="cs"/>
          <w:color w:val="0070C0"/>
          <w:rtl/>
        </w:rPr>
        <w:t xml:space="preserve"> (בייניש)</w:t>
      </w:r>
      <w:r w:rsidR="00430D86" w:rsidRPr="008C6FEF">
        <w:rPr>
          <w:rFonts w:cs="David" w:hint="cs"/>
          <w:color w:val="0070C0"/>
          <w:rtl/>
        </w:rPr>
        <w:t xml:space="preserve"> תכלית ס' 55 הינה </w:t>
      </w:r>
      <w:r w:rsidR="008C6FEF" w:rsidRPr="008C6FEF">
        <w:rPr>
          <w:rFonts w:cs="David" w:hint="cs"/>
          <w:color w:val="0070C0"/>
          <w:rtl/>
        </w:rPr>
        <w:t>ל</w:t>
      </w:r>
      <w:r w:rsidR="00430D86" w:rsidRPr="008C6FEF">
        <w:rPr>
          <w:rFonts w:cs="David" w:hint="cs"/>
          <w:color w:val="0070C0"/>
          <w:rtl/>
        </w:rPr>
        <w:t xml:space="preserve">אפשר למדינה להעמיד את החלטת שחרור הנאשם לפני ביקורת </w:t>
      </w:r>
      <w:proofErr w:type="spellStart"/>
      <w:r w:rsidR="00430D86" w:rsidRPr="008C6FEF">
        <w:rPr>
          <w:rFonts w:cs="David" w:hint="cs"/>
          <w:color w:val="0070C0"/>
          <w:rtl/>
        </w:rPr>
        <w:t>ערכאת</w:t>
      </w:r>
      <w:proofErr w:type="spellEnd"/>
      <w:r w:rsidR="00430D86" w:rsidRPr="008C6FEF">
        <w:rPr>
          <w:rFonts w:cs="David" w:hint="cs"/>
          <w:color w:val="0070C0"/>
          <w:rtl/>
        </w:rPr>
        <w:t xml:space="preserve"> ערר. סעיף 55 מאזן בין זכות הנאשם לחירות לבין הצורך לאפשר ביקורת שיפוטית על החלטת הערר.</w:t>
      </w:r>
      <w:r w:rsidR="008C6FEF" w:rsidRPr="008C6FEF">
        <w:rPr>
          <w:rFonts w:cs="David" w:hint="cs"/>
          <w:color w:val="0070C0"/>
          <w:rtl/>
        </w:rPr>
        <w:t xml:space="preserve"> </w:t>
      </w:r>
      <w:r w:rsidR="00430D86" w:rsidRPr="008C6FEF">
        <w:rPr>
          <w:rFonts w:cs="David" w:hint="cs"/>
          <w:b/>
          <w:bCs/>
          <w:color w:val="0070C0"/>
          <w:rtl/>
        </w:rPr>
        <w:t>האיזון הוא בכך שהעיכוב מוגבל ל48 שעות</w:t>
      </w:r>
      <w:r w:rsidR="00430D86" w:rsidRPr="008C6FEF">
        <w:rPr>
          <w:rFonts w:cs="David" w:hint="cs"/>
          <w:color w:val="0070C0"/>
          <w:rtl/>
        </w:rPr>
        <w:t xml:space="preserve">. ראוי שביהמ"ש ייתן זמן </w:t>
      </w:r>
      <w:proofErr w:type="spellStart"/>
      <w:r w:rsidR="00430D86" w:rsidRPr="008C6FEF">
        <w:rPr>
          <w:rFonts w:cs="David" w:hint="cs"/>
          <w:color w:val="0070C0"/>
          <w:rtl/>
        </w:rPr>
        <w:t>לערכאת</w:t>
      </w:r>
      <w:proofErr w:type="spellEnd"/>
      <w:r w:rsidR="00430D86" w:rsidRPr="008C6FEF">
        <w:rPr>
          <w:rFonts w:cs="David" w:hint="cs"/>
          <w:color w:val="0070C0"/>
          <w:rtl/>
        </w:rPr>
        <w:t xml:space="preserve"> הערעור של המדינה בלי שמטרת הערעור תסוכל. רק במקרים חריגים יורה ביהמ"ש על שחרור כאשר יש כוונה לערער.</w:t>
      </w:r>
      <w:r w:rsidR="008C6FEF" w:rsidRPr="008C6FEF">
        <w:rPr>
          <w:rFonts w:cs="David" w:hint="cs"/>
          <w:color w:val="0070C0"/>
          <w:rtl/>
        </w:rPr>
        <w:t xml:space="preserve"> </w:t>
      </w:r>
      <w:r w:rsidR="008C6FEF" w:rsidRPr="008C6FEF">
        <w:rPr>
          <w:rFonts w:cs="David" w:hint="cs"/>
          <w:b/>
          <w:bCs/>
          <w:color w:val="0070C0"/>
          <w:rtl/>
        </w:rPr>
        <w:t xml:space="preserve">אם התביעה החליטה לא לערער עליה להודיע על כך בהקדם לביהמ"ש כדי לאפשר </w:t>
      </w:r>
      <w:proofErr w:type="spellStart"/>
      <w:r w:rsidR="008C6FEF" w:rsidRPr="008C6FEF">
        <w:rPr>
          <w:rFonts w:cs="David" w:hint="cs"/>
          <w:b/>
          <w:bCs/>
          <w:color w:val="0070C0"/>
          <w:rtl/>
        </w:rPr>
        <w:t>שיחרורו</w:t>
      </w:r>
      <w:proofErr w:type="spellEnd"/>
      <w:r w:rsidR="008C6FEF" w:rsidRPr="008C6FEF">
        <w:rPr>
          <w:rFonts w:cs="David" w:hint="cs"/>
          <w:b/>
          <w:bCs/>
          <w:color w:val="0070C0"/>
          <w:rtl/>
        </w:rPr>
        <w:t xml:space="preserve"> של הנאשם.</w:t>
      </w:r>
      <w:r w:rsidR="00430D86" w:rsidRPr="008C6FEF">
        <w:rPr>
          <w:rFonts w:cs="David" w:hint="cs"/>
          <w:color w:val="0070C0"/>
          <w:rtl/>
        </w:rPr>
        <w:t xml:space="preserve"> </w:t>
      </w:r>
      <w:proofErr w:type="spellStart"/>
      <w:r w:rsidR="00430D86" w:rsidRPr="008C6FEF">
        <w:rPr>
          <w:rFonts w:cs="David" w:hint="cs"/>
          <w:color w:val="0070C0"/>
          <w:rtl/>
        </w:rPr>
        <w:t>הש</w:t>
      </w:r>
      <w:proofErr w:type="spellEnd"/>
      <w:r w:rsidR="00430D86" w:rsidRPr="008C6FEF">
        <w:rPr>
          <w:rFonts w:cs="David" w:hint="cs"/>
          <w:color w:val="0070C0"/>
          <w:rtl/>
        </w:rPr>
        <w:t>' בייניש נותנת 4</w:t>
      </w:r>
      <w:r w:rsidR="008C6FEF" w:rsidRPr="008C6FEF">
        <w:rPr>
          <w:rFonts w:cs="David" w:hint="cs"/>
          <w:color w:val="0070C0"/>
          <w:rtl/>
        </w:rPr>
        <w:t xml:space="preserve"> דוגמאות למקרים קיצוניים לשחרור:</w:t>
      </w:r>
    </w:p>
    <w:p w:rsidR="008C6FEF" w:rsidRPr="008C6FEF" w:rsidRDefault="00430D86" w:rsidP="008C6FEF">
      <w:pPr>
        <w:pStyle w:val="a3"/>
        <w:numPr>
          <w:ilvl w:val="0"/>
          <w:numId w:val="4"/>
        </w:numPr>
        <w:spacing w:after="240"/>
        <w:jc w:val="both"/>
        <w:rPr>
          <w:rFonts w:cs="David" w:hint="cs"/>
          <w:color w:val="0070C0"/>
        </w:rPr>
      </w:pPr>
      <w:r w:rsidRPr="008C6FEF">
        <w:rPr>
          <w:rFonts w:cs="David" w:hint="cs"/>
          <w:color w:val="0070C0"/>
          <w:rtl/>
        </w:rPr>
        <w:t xml:space="preserve">פגיעה בלתי מידתית ברמה חוקתית בזכותו של נאשם לחירות </w:t>
      </w:r>
    </w:p>
    <w:p w:rsidR="008C6FEF" w:rsidRPr="008C6FEF" w:rsidRDefault="00430D86" w:rsidP="008C6FEF">
      <w:pPr>
        <w:pStyle w:val="a3"/>
        <w:numPr>
          <w:ilvl w:val="0"/>
          <w:numId w:val="4"/>
        </w:numPr>
        <w:spacing w:after="240"/>
        <w:jc w:val="both"/>
        <w:rPr>
          <w:rFonts w:cs="David" w:hint="cs"/>
          <w:color w:val="0070C0"/>
        </w:rPr>
      </w:pPr>
      <w:r w:rsidRPr="008C6FEF">
        <w:rPr>
          <w:rFonts w:cs="David" w:hint="cs"/>
          <w:color w:val="0070C0"/>
          <w:rtl/>
        </w:rPr>
        <w:t xml:space="preserve">כאשר מתקיימים טעמים </w:t>
      </w:r>
      <w:proofErr w:type="spellStart"/>
      <w:r w:rsidRPr="008C6FEF">
        <w:rPr>
          <w:rFonts w:cs="David" w:hint="cs"/>
          <w:color w:val="0070C0"/>
          <w:rtl/>
        </w:rPr>
        <w:t>הומניטריים</w:t>
      </w:r>
      <w:proofErr w:type="spellEnd"/>
      <w:r w:rsidRPr="008C6FEF">
        <w:rPr>
          <w:rFonts w:cs="David" w:hint="cs"/>
          <w:color w:val="0070C0"/>
          <w:rtl/>
        </w:rPr>
        <w:t xml:space="preserve"> חריגים </w:t>
      </w:r>
    </w:p>
    <w:p w:rsidR="008C6FEF" w:rsidRPr="008C6FEF" w:rsidRDefault="00430D86" w:rsidP="008C6FEF">
      <w:pPr>
        <w:pStyle w:val="a3"/>
        <w:numPr>
          <w:ilvl w:val="0"/>
          <w:numId w:val="4"/>
        </w:numPr>
        <w:spacing w:after="240"/>
        <w:jc w:val="both"/>
        <w:rPr>
          <w:rFonts w:cs="David" w:hint="cs"/>
          <w:color w:val="0070C0"/>
        </w:rPr>
      </w:pPr>
      <w:r w:rsidRPr="008C6FEF">
        <w:rPr>
          <w:rFonts w:cs="David" w:hint="cs"/>
          <w:color w:val="0070C0"/>
          <w:rtl/>
        </w:rPr>
        <w:t>כאשר ביהמ"ש מתרשם כי אין כל עילת מעצר</w:t>
      </w:r>
    </w:p>
    <w:p w:rsidR="008C6FEF" w:rsidRPr="008C6FEF" w:rsidRDefault="00430D86" w:rsidP="001F1E5E">
      <w:pPr>
        <w:pStyle w:val="a3"/>
        <w:numPr>
          <w:ilvl w:val="0"/>
          <w:numId w:val="4"/>
        </w:numPr>
        <w:tabs>
          <w:tab w:val="left" w:pos="2462"/>
        </w:tabs>
        <w:spacing w:after="240"/>
        <w:jc w:val="both"/>
        <w:rPr>
          <w:rFonts w:cs="David" w:hint="cs"/>
          <w:b/>
          <w:bCs/>
          <w:color w:val="0070C0"/>
        </w:rPr>
      </w:pPr>
      <w:r w:rsidRPr="008C6FEF">
        <w:rPr>
          <w:rFonts w:cs="David" w:hint="cs"/>
          <w:color w:val="0070C0"/>
          <w:rtl/>
        </w:rPr>
        <w:t xml:space="preserve">התשתית </w:t>
      </w:r>
      <w:proofErr w:type="spellStart"/>
      <w:r w:rsidRPr="008C6FEF">
        <w:rPr>
          <w:rFonts w:cs="David" w:hint="cs"/>
          <w:color w:val="0070C0"/>
          <w:rtl/>
        </w:rPr>
        <w:t>הראייתית</w:t>
      </w:r>
      <w:proofErr w:type="spellEnd"/>
      <w:r w:rsidRPr="008C6FEF">
        <w:rPr>
          <w:rFonts w:cs="David" w:hint="cs"/>
          <w:color w:val="0070C0"/>
          <w:rtl/>
        </w:rPr>
        <w:t xml:space="preserve"> חלשה עד כדי מופרכת. </w:t>
      </w:r>
    </w:p>
    <w:p w:rsidR="00430D86" w:rsidRPr="00D57ABF" w:rsidRDefault="00430D86" w:rsidP="00D57ABF">
      <w:pPr>
        <w:tabs>
          <w:tab w:val="left" w:pos="2462"/>
        </w:tabs>
        <w:spacing w:after="240"/>
        <w:jc w:val="both"/>
        <w:rPr>
          <w:rFonts w:cs="David" w:hint="cs"/>
          <w:b/>
          <w:bCs/>
          <w:color w:val="0070C0"/>
          <w:rtl/>
        </w:rPr>
      </w:pPr>
      <w:r w:rsidRPr="00D57ABF">
        <w:rPr>
          <w:rStyle w:val="default"/>
          <w:rFonts w:cs="David" w:hint="cs"/>
          <w:b/>
          <w:bCs/>
          <w:color w:val="0070C0"/>
          <w:highlight w:val="yellow"/>
          <w:u w:val="single"/>
          <w:rtl/>
        </w:rPr>
        <w:t xml:space="preserve">בש"פ </w:t>
      </w:r>
      <w:proofErr w:type="spellStart"/>
      <w:r w:rsidRPr="00D57ABF">
        <w:rPr>
          <w:rStyle w:val="default"/>
          <w:rFonts w:cs="David" w:hint="cs"/>
          <w:b/>
          <w:bCs/>
          <w:color w:val="0070C0"/>
          <w:highlight w:val="yellow"/>
          <w:u w:val="single"/>
          <w:rtl/>
        </w:rPr>
        <w:t>סאמי</w:t>
      </w:r>
      <w:proofErr w:type="spellEnd"/>
      <w:r w:rsidRPr="00D57ABF">
        <w:rPr>
          <w:rStyle w:val="default"/>
          <w:rFonts w:cs="David" w:hint="cs"/>
          <w:b/>
          <w:bCs/>
          <w:color w:val="0070C0"/>
          <w:highlight w:val="yellow"/>
          <w:u w:val="single"/>
          <w:rtl/>
        </w:rPr>
        <w:t xml:space="preserve"> אבו עייש</w:t>
      </w:r>
      <w:r w:rsidRPr="00D57ABF">
        <w:rPr>
          <w:rStyle w:val="default"/>
          <w:rFonts w:cs="David" w:hint="cs"/>
          <w:color w:val="0070C0"/>
          <w:rtl/>
        </w:rPr>
        <w:t xml:space="preserve">- </w:t>
      </w:r>
      <w:r w:rsidRPr="00D57ABF">
        <w:rPr>
          <w:rFonts w:cs="David" w:hint="cs"/>
          <w:b/>
          <w:bCs/>
          <w:color w:val="0070C0"/>
          <w:rtl/>
        </w:rPr>
        <w:t>הגשת כתב אישום תחת ערר על החלטה להורות על שחרור חרף הצהרת תובע</w:t>
      </w:r>
      <w:r w:rsidRPr="00D57ABF">
        <w:rPr>
          <w:rStyle w:val="default"/>
          <w:rFonts w:cs="David" w:hint="cs"/>
          <w:color w:val="0070C0"/>
          <w:rtl/>
        </w:rPr>
        <w:t>. לאחר שהחקירה הסתיימה המדינה ביקשה הארכה של 3 ימים, לצורך הגשת כתב אישום ביהמ"ש לא נתן והורה על שחרור הנאשם. המדינה ביקשה עיכוב ביצוע של 48 שעות וקיבלה. אחרי יומיים הגישה ערר על ההחלטה שלא לעצור במסגרת הצהרת תובע, ובמקביל כתב אישום. המחוזי קיבל את הערר והורה על מעצר. הסנגור פנה לעליון כי דרך עיכוב הביצוע המדינה קיבלה את הצהרת התובע</w:t>
      </w:r>
      <w:r w:rsidR="00D57ABF" w:rsidRPr="00D57ABF">
        <w:rPr>
          <w:rStyle w:val="default"/>
          <w:rFonts w:cs="David" w:hint="cs"/>
          <w:color w:val="0070C0"/>
          <w:rtl/>
        </w:rPr>
        <w:t xml:space="preserve"> של</w:t>
      </w:r>
      <w:r w:rsidRPr="00D57ABF">
        <w:rPr>
          <w:rStyle w:val="default"/>
          <w:rFonts w:cs="David" w:hint="cs"/>
          <w:color w:val="0070C0"/>
          <w:rtl/>
        </w:rPr>
        <w:t xml:space="preserve"> המדינה. </w:t>
      </w:r>
      <w:r w:rsidRPr="00D57ABF">
        <w:rPr>
          <w:rStyle w:val="default"/>
          <w:rFonts w:cs="David" w:hint="cs"/>
          <w:b/>
          <w:bCs/>
          <w:color w:val="0070C0"/>
          <w:u w:val="single"/>
          <w:rtl/>
        </w:rPr>
        <w:t>העליון:</w:t>
      </w:r>
      <w:r w:rsidRPr="00D57ABF">
        <w:rPr>
          <w:rStyle w:val="default"/>
          <w:rFonts w:cs="David" w:hint="cs"/>
          <w:color w:val="0070C0"/>
          <w:rtl/>
        </w:rPr>
        <w:t xml:space="preserve"> </w:t>
      </w:r>
      <w:r w:rsidR="00D57ABF" w:rsidRPr="00D57ABF">
        <w:rPr>
          <w:rStyle w:val="default"/>
          <w:rFonts w:cs="David" w:hint="cs"/>
          <w:color w:val="0070C0"/>
          <w:rtl/>
        </w:rPr>
        <w:t>(</w:t>
      </w:r>
      <w:r w:rsidRPr="00D57ABF">
        <w:rPr>
          <w:rStyle w:val="default"/>
          <w:rFonts w:cs="David" w:hint="cs"/>
          <w:color w:val="0070C0"/>
          <w:rtl/>
        </w:rPr>
        <w:t>ארבל</w:t>
      </w:r>
      <w:r w:rsidR="00D57ABF" w:rsidRPr="00D57ABF">
        <w:rPr>
          <w:rStyle w:val="default"/>
          <w:rFonts w:cs="David" w:hint="cs"/>
          <w:color w:val="0070C0"/>
          <w:rtl/>
        </w:rPr>
        <w:t>)</w:t>
      </w:r>
      <w:r w:rsidRPr="00D57ABF">
        <w:rPr>
          <w:rStyle w:val="default"/>
          <w:rFonts w:cs="David" w:hint="cs"/>
          <w:color w:val="0070C0"/>
          <w:rtl/>
        </w:rPr>
        <w:t xml:space="preserve"> </w:t>
      </w:r>
      <w:r w:rsidRPr="00D57ABF">
        <w:rPr>
          <w:rStyle w:val="default"/>
          <w:rFonts w:cs="David" w:hint="cs"/>
          <w:b/>
          <w:bCs/>
          <w:color w:val="0070C0"/>
          <w:rtl/>
        </w:rPr>
        <w:t>הסדר הנכון וההגיוני</w:t>
      </w:r>
      <w:r w:rsidRPr="00D57ABF">
        <w:rPr>
          <w:rStyle w:val="default"/>
          <w:rFonts w:cs="David" w:hint="cs"/>
          <w:color w:val="0070C0"/>
          <w:rtl/>
        </w:rPr>
        <w:t xml:space="preserve"> הוא: </w:t>
      </w:r>
      <w:r w:rsidRPr="00D57ABF">
        <w:rPr>
          <w:rFonts w:cs="David" w:hint="cs"/>
          <w:color w:val="0070C0"/>
          <w:rtl/>
        </w:rPr>
        <w:t>1) יוגש ערר על החלטת השחרור- ס' 17(ד)</w:t>
      </w:r>
      <w:r w:rsidR="00D57ABF" w:rsidRPr="00D57ABF">
        <w:rPr>
          <w:rFonts w:cs="David" w:hint="cs"/>
          <w:color w:val="0070C0"/>
          <w:rtl/>
        </w:rPr>
        <w:t xml:space="preserve"> </w:t>
      </w:r>
      <w:r w:rsidRPr="00D57ABF">
        <w:rPr>
          <w:rFonts w:cs="David" w:hint="cs"/>
          <w:color w:val="0070C0"/>
          <w:rtl/>
        </w:rPr>
        <w:t>ורק לאחר מכן 2) הגשת כתב אישום ובקשת מעצר עד תום ההליכים. שכן מדובר בשני שלבים נפרדים עם מטרות שונות, ולכן הגיוני שינקטו שני הליכים נפרדים. עם זאת, בשל סמיכות הזמנים ניתן לאחד את הבקשות ולהכין כתב אישום במקום הגשת ערר על המעצר ב</w:t>
      </w:r>
      <w:r w:rsidRPr="00D57ABF">
        <w:rPr>
          <w:rFonts w:cs="David" w:hint="cs"/>
          <w:b/>
          <w:bCs/>
          <w:color w:val="0070C0"/>
          <w:rtl/>
        </w:rPr>
        <w:t>תנאי שהתובע בבקשתו לעיכוב ביצוע מודיע התובע לביהמ"ש מראש שהוא מתכוון בזמן זה גם להכין כתב אישום</w:t>
      </w:r>
      <w:r w:rsidRPr="00D57ABF">
        <w:rPr>
          <w:rFonts w:cs="David" w:hint="cs"/>
          <w:color w:val="0070C0"/>
          <w:rtl/>
        </w:rPr>
        <w:t>. כלומר, על ביהמ"ש להסכים שהמדינה בזמן שתקבל, תלמד את החומר לשם הגשת כתב אישום</w:t>
      </w:r>
      <w:r w:rsidR="00D57ABF" w:rsidRPr="00D57ABF">
        <w:rPr>
          <w:rFonts w:cs="David" w:hint="cs"/>
          <w:color w:val="0070C0"/>
          <w:rtl/>
        </w:rPr>
        <w:t xml:space="preserve"> (החלטה אבסורדית ולא הגיונית, ביהמ"ש מאפשר לתביעה לתחמן אותו)</w:t>
      </w:r>
      <w:r w:rsidRPr="00D57ABF">
        <w:rPr>
          <w:rFonts w:cs="David" w:hint="cs"/>
          <w:color w:val="0070C0"/>
          <w:rtl/>
        </w:rPr>
        <w:t xml:space="preserve">. </w:t>
      </w:r>
    </w:p>
    <w:p w:rsidR="00430D86" w:rsidRPr="00BF5E0B" w:rsidRDefault="0093652A" w:rsidP="00D06076">
      <w:pPr>
        <w:jc w:val="both"/>
        <w:rPr>
          <w:rFonts w:cs="David" w:hint="cs"/>
          <w:b/>
          <w:bCs/>
          <w:rtl/>
        </w:rPr>
      </w:pPr>
      <w:r w:rsidRPr="0093652A">
        <w:rPr>
          <w:rFonts w:cs="David" w:hint="cs"/>
          <w:b/>
          <w:bCs/>
          <w:u w:val="single"/>
          <w:rtl/>
        </w:rPr>
        <w:t>חוק הנוער</w:t>
      </w:r>
      <w:r>
        <w:rPr>
          <w:rFonts w:cs="David" w:hint="cs"/>
          <w:rtl/>
        </w:rPr>
        <w:t xml:space="preserve">- </w:t>
      </w:r>
      <w:r w:rsidR="00430D86" w:rsidRPr="0093652A">
        <w:rPr>
          <w:rFonts w:cs="David" w:hint="cs"/>
          <w:rtl/>
        </w:rPr>
        <w:t>ביולי 2009 נעשו שינויים משמעותיים בחוק הנוער (שפיטה, ענישה ודרכי טיפול) עניינו של החוק הוא בקטינים</w:t>
      </w:r>
      <w:r>
        <w:rPr>
          <w:rFonts w:cs="David" w:hint="cs"/>
          <w:rtl/>
        </w:rPr>
        <w:t xml:space="preserve">. </w:t>
      </w:r>
      <w:r w:rsidR="00430D86" w:rsidRPr="0093652A">
        <w:rPr>
          <w:rFonts w:cs="David" w:hint="cs"/>
          <w:rtl/>
        </w:rPr>
        <w:t>המועד הקובע לקטינות, הוא מועד הגשת כתב האישום. ככל שביום הגשת כתב האישום טרם מלאו לנאשם 18 שנה, החוק יחול עליו.</w:t>
      </w:r>
      <w:r>
        <w:rPr>
          <w:rFonts w:cs="David" w:hint="cs"/>
          <w:rtl/>
        </w:rPr>
        <w:t xml:space="preserve"> לפי ס' 1 לחוק תכלית החוק- </w:t>
      </w:r>
      <w:r w:rsidR="00430D86" w:rsidRPr="0093652A">
        <w:rPr>
          <w:rFonts w:cs="David" w:hint="cs"/>
          <w:b/>
          <w:bCs/>
          <w:rtl/>
        </w:rPr>
        <w:t>מימוש זכויות של קטין הפעלת סמכויות ונקיטת הליכים כלפיו יעשו תוף שמירת כבודו של הקטין, טיפולו , טובתו האישית, שיקומו בחברה, תקנת השבים וכן תוך התחשבות בגילו ובמידת בגרותו</w:t>
      </w:r>
      <w:r w:rsidR="00430D86" w:rsidRPr="0093652A">
        <w:rPr>
          <w:rFonts w:cs="David" w:hint="cs"/>
          <w:rtl/>
        </w:rPr>
        <w:t>. יש לקיים הפרדה ברורה בין קטינים ובגירים</w:t>
      </w:r>
      <w:r>
        <w:rPr>
          <w:rFonts w:cs="David" w:hint="cs"/>
          <w:rtl/>
        </w:rPr>
        <w:t xml:space="preserve"> בהתאם ל</w:t>
      </w:r>
      <w:r w:rsidR="00430D86" w:rsidRPr="0093652A">
        <w:rPr>
          <w:rFonts w:cs="David" w:hint="cs"/>
          <w:rtl/>
        </w:rPr>
        <w:t>מקרה ו</w:t>
      </w:r>
      <w:r>
        <w:rPr>
          <w:rFonts w:cs="David" w:hint="cs"/>
          <w:rtl/>
        </w:rPr>
        <w:t>ל</w:t>
      </w:r>
      <w:r w:rsidR="00430D86" w:rsidRPr="0093652A">
        <w:rPr>
          <w:rFonts w:cs="David" w:hint="cs"/>
          <w:rtl/>
        </w:rPr>
        <w:t xml:space="preserve">נסיבות. התיקון לחוק הנוער מונה שורה של זכויות לנוער, והבדלים בין חוק הנוער לחוק המעצרים: </w:t>
      </w:r>
      <w:r w:rsidR="00430D86" w:rsidRPr="0093652A">
        <w:rPr>
          <w:rFonts w:cs="David" w:hint="cs"/>
          <w:u w:val="single"/>
          <w:rtl/>
        </w:rPr>
        <w:t>סעיף 10 לחוק הנוער</w:t>
      </w:r>
      <w:r w:rsidR="00430D86" w:rsidRPr="0093652A">
        <w:rPr>
          <w:rFonts w:cs="David" w:hint="cs"/>
          <w:rtl/>
        </w:rPr>
        <w:t xml:space="preserve"> קובע, שבמקרה של קטין, הוראות חוק המעצרים יחולו בשינויים ובכפוף להוראות חוק הנוער. </w:t>
      </w:r>
      <w:r w:rsidR="00430D86" w:rsidRPr="00BF5E0B">
        <w:rPr>
          <w:rFonts w:cs="David" w:hint="cs"/>
          <w:u w:val="single"/>
          <w:rtl/>
        </w:rPr>
        <w:t>סעיף 10 א</w:t>
      </w:r>
      <w:r w:rsidR="00430D86" w:rsidRPr="0093652A">
        <w:rPr>
          <w:rFonts w:cs="David" w:hint="cs"/>
          <w:rtl/>
        </w:rPr>
        <w:t xml:space="preserve">-  לא יוחלט על מעצרו של קטין אם ניתן להשיג את מטרת המעצר </w:t>
      </w:r>
      <w:r w:rsidR="00430D86" w:rsidRPr="00BF5E0B">
        <w:rPr>
          <w:rFonts w:cs="David" w:hint="cs"/>
          <w:b/>
          <w:bCs/>
          <w:rtl/>
        </w:rPr>
        <w:t>בדרך פחותה</w:t>
      </w:r>
      <w:r w:rsidR="00430D86" w:rsidRPr="0093652A">
        <w:rPr>
          <w:rFonts w:cs="David" w:hint="cs"/>
          <w:rtl/>
        </w:rPr>
        <w:t xml:space="preserve">. יובאו בחשבון גילו, שלומו, והשפעת המעצר על התפתחותו הנפשית והגופנית </w:t>
      </w:r>
      <w:r>
        <w:rPr>
          <w:rFonts w:cs="David" w:hint="cs"/>
          <w:rtl/>
        </w:rPr>
        <w:t>(בשונה מחוק המעצרים)</w:t>
      </w:r>
      <w:r w:rsidR="00430D86" w:rsidRPr="0093652A">
        <w:rPr>
          <w:rFonts w:cs="David" w:hint="cs"/>
          <w:rtl/>
        </w:rPr>
        <w:t xml:space="preserve">. </w:t>
      </w:r>
      <w:r w:rsidR="00430D86" w:rsidRPr="00BF5E0B">
        <w:rPr>
          <w:rFonts w:cs="David" w:hint="cs"/>
          <w:u w:val="single"/>
          <w:rtl/>
        </w:rPr>
        <w:t>סעיף 10 ג'</w:t>
      </w:r>
      <w:r w:rsidR="00430D86" w:rsidRPr="0093652A">
        <w:rPr>
          <w:rFonts w:cs="David" w:hint="cs"/>
          <w:rtl/>
        </w:rPr>
        <w:t xml:space="preserve"> </w:t>
      </w:r>
      <w:r w:rsidR="00430D86" w:rsidRPr="0093652A">
        <w:rPr>
          <w:rFonts w:cs="David"/>
          <w:rtl/>
        </w:rPr>
        <w:t>–</w:t>
      </w:r>
      <w:r w:rsidR="00430D86" w:rsidRPr="0093652A">
        <w:rPr>
          <w:rFonts w:cs="David" w:hint="cs"/>
          <w:rtl/>
        </w:rPr>
        <w:t xml:space="preserve">מקצר את הזמן שניתן להחזיק חשוד קטין מתחת לגיל 14 </w:t>
      </w:r>
      <w:r>
        <w:rPr>
          <w:rFonts w:cs="David" w:hint="cs"/>
          <w:rtl/>
        </w:rPr>
        <w:t xml:space="preserve"> </w:t>
      </w:r>
      <w:r w:rsidR="00430D86" w:rsidRPr="0093652A">
        <w:rPr>
          <w:rFonts w:cs="David" w:hint="cs"/>
          <w:rtl/>
        </w:rPr>
        <w:t>מ</w:t>
      </w:r>
      <w:r>
        <w:rPr>
          <w:rFonts w:cs="David" w:hint="cs"/>
          <w:rtl/>
        </w:rPr>
        <w:t>-</w:t>
      </w:r>
      <w:r w:rsidR="00430D86" w:rsidRPr="0093652A">
        <w:rPr>
          <w:rFonts w:cs="David" w:hint="cs"/>
          <w:rtl/>
        </w:rPr>
        <w:t xml:space="preserve">24 </w:t>
      </w:r>
      <w:r w:rsidR="00430D86" w:rsidRPr="00BF5E0B">
        <w:rPr>
          <w:rFonts w:cs="David" w:hint="cs"/>
          <w:rtl/>
        </w:rPr>
        <w:t xml:space="preserve">שעות </w:t>
      </w:r>
      <w:r w:rsidR="00430D86" w:rsidRPr="00BF5E0B">
        <w:rPr>
          <w:rFonts w:cs="David" w:hint="cs"/>
          <w:b/>
          <w:bCs/>
          <w:rtl/>
        </w:rPr>
        <w:t xml:space="preserve">ל12 </w:t>
      </w:r>
      <w:r w:rsidR="00430D86" w:rsidRPr="00BF5E0B">
        <w:rPr>
          <w:rFonts w:cs="David" w:hint="cs"/>
          <w:b/>
          <w:bCs/>
          <w:rtl/>
        </w:rPr>
        <w:lastRenderedPageBreak/>
        <w:t>שעות</w:t>
      </w:r>
      <w:r w:rsidR="00430D86" w:rsidRPr="0093652A">
        <w:rPr>
          <w:rFonts w:cs="David" w:hint="cs"/>
          <w:rtl/>
        </w:rPr>
        <w:t xml:space="preserve">. בתנאים </w:t>
      </w:r>
      <w:proofErr w:type="spellStart"/>
      <w:r w:rsidR="00430D86" w:rsidRPr="0093652A">
        <w:rPr>
          <w:rFonts w:cs="David" w:hint="cs"/>
          <w:rtl/>
        </w:rPr>
        <w:t>מסויימים</w:t>
      </w:r>
      <w:proofErr w:type="spellEnd"/>
      <w:r w:rsidR="00430D86" w:rsidRPr="0093652A">
        <w:rPr>
          <w:rFonts w:cs="David" w:hint="cs"/>
          <w:rtl/>
        </w:rPr>
        <w:t xml:space="preserve"> ניתן להאריך ל24 שעות. </w:t>
      </w:r>
      <w:r w:rsidR="00430D86" w:rsidRPr="00BF5E0B">
        <w:rPr>
          <w:rFonts w:cs="David" w:hint="cs"/>
          <w:u w:val="single"/>
          <w:rtl/>
        </w:rPr>
        <w:t>סעיף 10</w:t>
      </w:r>
      <w:r w:rsidR="00BF5E0B">
        <w:rPr>
          <w:rFonts w:cs="David" w:hint="cs"/>
          <w:u w:val="single"/>
          <w:rtl/>
        </w:rPr>
        <w:t>(</w:t>
      </w:r>
      <w:r w:rsidR="00430D86" w:rsidRPr="00BF5E0B">
        <w:rPr>
          <w:rFonts w:cs="David" w:hint="cs"/>
          <w:u w:val="single"/>
          <w:rtl/>
        </w:rPr>
        <w:t>י</w:t>
      </w:r>
      <w:r w:rsidR="00BF5E0B" w:rsidRPr="00BF5E0B">
        <w:rPr>
          <w:rFonts w:cs="David" w:hint="cs"/>
          <w:u w:val="single"/>
          <w:rtl/>
        </w:rPr>
        <w:t>')</w:t>
      </w:r>
      <w:r w:rsidR="00430D86" w:rsidRPr="0093652A">
        <w:rPr>
          <w:rFonts w:cs="David" w:hint="cs"/>
          <w:rtl/>
        </w:rPr>
        <w:t xml:space="preserve"> קובע </w:t>
      </w:r>
      <w:r w:rsidR="00BF5E0B">
        <w:rPr>
          <w:rFonts w:cs="David" w:hint="cs"/>
          <w:rtl/>
        </w:rPr>
        <w:t>ש</w:t>
      </w:r>
      <w:r w:rsidR="00430D86" w:rsidRPr="0093652A">
        <w:rPr>
          <w:rFonts w:cs="David" w:hint="cs"/>
          <w:rtl/>
        </w:rPr>
        <w:t>לא ניתן להורות על מעצר עד תום ההליכים</w:t>
      </w:r>
      <w:r w:rsidR="00BF5E0B">
        <w:rPr>
          <w:rFonts w:cs="David" w:hint="cs"/>
          <w:rtl/>
        </w:rPr>
        <w:t xml:space="preserve"> על קטין שלא מלאו לו 14 שנים(ע"פ יום הגשת כתב אישום)</w:t>
      </w:r>
      <w:r w:rsidR="00430D86" w:rsidRPr="0093652A">
        <w:rPr>
          <w:rFonts w:cs="David" w:hint="cs"/>
          <w:rtl/>
        </w:rPr>
        <w:t xml:space="preserve">. </w:t>
      </w:r>
      <w:r w:rsidR="00430D86" w:rsidRPr="00BF5E0B">
        <w:rPr>
          <w:rFonts w:cs="David" w:hint="cs"/>
          <w:u w:val="single"/>
          <w:rtl/>
        </w:rPr>
        <w:t>סעיף 10</w:t>
      </w:r>
      <w:r w:rsidR="00BF5E0B">
        <w:rPr>
          <w:rFonts w:cs="David" w:hint="cs"/>
          <w:u w:val="single"/>
          <w:rtl/>
        </w:rPr>
        <w:t>(יא)</w:t>
      </w:r>
      <w:r w:rsidR="00430D86" w:rsidRPr="0093652A">
        <w:rPr>
          <w:rFonts w:cs="David" w:hint="cs"/>
          <w:rtl/>
        </w:rPr>
        <w:t xml:space="preserve"> קובע כי קטין חשוד ניתן להחזיק במעצר 40 יום מקסימום (במקום 75 לבגיר), עד להגשת כתב אישום. </w:t>
      </w:r>
      <w:r w:rsidR="00BF5E0B">
        <w:rPr>
          <w:rFonts w:cs="David" w:hint="cs"/>
          <w:u w:val="single"/>
          <w:rtl/>
        </w:rPr>
        <w:t>סעיף 10(</w:t>
      </w:r>
      <w:proofErr w:type="spellStart"/>
      <w:r w:rsidR="00BF5E0B">
        <w:rPr>
          <w:rFonts w:cs="David" w:hint="cs"/>
          <w:u w:val="single"/>
          <w:rtl/>
        </w:rPr>
        <w:t>יב</w:t>
      </w:r>
      <w:proofErr w:type="spellEnd"/>
      <w:r w:rsidR="00BF5E0B">
        <w:rPr>
          <w:rFonts w:cs="David" w:hint="cs"/>
          <w:u w:val="single"/>
          <w:rtl/>
        </w:rPr>
        <w:t>) +10(</w:t>
      </w:r>
      <w:proofErr w:type="spellStart"/>
      <w:r w:rsidR="00BF5E0B">
        <w:rPr>
          <w:rFonts w:cs="David" w:hint="cs"/>
          <w:u w:val="single"/>
          <w:rtl/>
        </w:rPr>
        <w:t>יג</w:t>
      </w:r>
      <w:proofErr w:type="spellEnd"/>
      <w:r w:rsidR="00BF5E0B">
        <w:rPr>
          <w:rFonts w:cs="David" w:hint="cs"/>
          <w:u w:val="single"/>
          <w:rtl/>
        </w:rPr>
        <w:t>)</w:t>
      </w:r>
      <w:r w:rsidR="00BF5E0B">
        <w:rPr>
          <w:rFonts w:cs="David" w:hint="cs"/>
          <w:rtl/>
        </w:rPr>
        <w:t>-</w:t>
      </w:r>
      <w:r w:rsidR="00430D86" w:rsidRPr="0093652A">
        <w:rPr>
          <w:rFonts w:cs="David" w:hint="cs"/>
          <w:rtl/>
        </w:rPr>
        <w:t xml:space="preserve"> כאשר משפטו של קטין נאשם לא מסתיים תוך 6 חודשים ואין הכרעת דין, </w:t>
      </w:r>
      <w:r w:rsidR="00430D86" w:rsidRPr="00BF5E0B">
        <w:rPr>
          <w:rFonts w:cs="David" w:hint="cs"/>
          <w:b/>
          <w:bCs/>
          <w:rtl/>
        </w:rPr>
        <w:t>רק שופט של בית משפט העליון רשאי להאריך מעצרו</w:t>
      </w:r>
      <w:r w:rsidR="00430D86" w:rsidRPr="0093652A">
        <w:rPr>
          <w:rFonts w:cs="David" w:hint="cs"/>
          <w:rtl/>
        </w:rPr>
        <w:t xml:space="preserve">, וגם זאת </w:t>
      </w:r>
      <w:r w:rsidR="00430D86" w:rsidRPr="00BF5E0B">
        <w:rPr>
          <w:rFonts w:cs="David" w:hint="cs"/>
          <w:b/>
          <w:bCs/>
          <w:rtl/>
        </w:rPr>
        <w:t>רק ל45 יום כל פעם</w:t>
      </w:r>
      <w:r w:rsidR="00430D86" w:rsidRPr="0093652A">
        <w:rPr>
          <w:rFonts w:cs="David" w:hint="cs"/>
          <w:rtl/>
        </w:rPr>
        <w:t xml:space="preserve">. </w:t>
      </w:r>
      <w:r w:rsidR="00430D86" w:rsidRPr="00BF5E0B">
        <w:rPr>
          <w:rFonts w:cs="David" w:hint="cs"/>
          <w:u w:val="single"/>
          <w:rtl/>
        </w:rPr>
        <w:t>סעיף 14</w:t>
      </w:r>
      <w:r w:rsidR="00430D86" w:rsidRPr="0093652A">
        <w:rPr>
          <w:rFonts w:cs="David" w:hint="cs"/>
          <w:rtl/>
        </w:rPr>
        <w:t xml:space="preserve">- קובע כי לא ניתן להעמיד לדין קטין (מתחת לגיל 18) בשל עבירה אותה ביצע בהיותו קטין, </w:t>
      </w:r>
      <w:r w:rsidR="00430D86" w:rsidRPr="00BF5E0B">
        <w:rPr>
          <w:rFonts w:cs="David" w:hint="cs"/>
          <w:b/>
          <w:bCs/>
          <w:rtl/>
        </w:rPr>
        <w:t>אם עברה שנה מיום ביצוע העבירה, אלא בהסכמת היועמ"ש.</w:t>
      </w:r>
      <w:r w:rsidR="00BF5E0B">
        <w:rPr>
          <w:rFonts w:cs="David" w:hint="cs"/>
          <w:b/>
          <w:bCs/>
          <w:rtl/>
        </w:rPr>
        <w:t xml:space="preserve"> </w:t>
      </w:r>
      <w:r w:rsidR="00BF5E0B" w:rsidRPr="00D06076">
        <w:rPr>
          <w:rFonts w:cs="David" w:hint="cs"/>
          <w:b/>
          <w:bCs/>
          <w:color w:val="0070C0"/>
          <w:highlight w:val="yellow"/>
          <w:u w:val="single"/>
          <w:rtl/>
        </w:rPr>
        <w:t xml:space="preserve">פס"ד </w:t>
      </w:r>
      <w:r w:rsidR="00430D86" w:rsidRPr="00D06076">
        <w:rPr>
          <w:rFonts w:cs="David" w:hint="cs"/>
          <w:b/>
          <w:bCs/>
          <w:color w:val="0070C0"/>
          <w:highlight w:val="yellow"/>
          <w:u w:val="single"/>
          <w:rtl/>
        </w:rPr>
        <w:t>7842/10 פלוני</w:t>
      </w:r>
      <w:r w:rsidR="00430D86" w:rsidRPr="00D06076">
        <w:rPr>
          <w:rFonts w:cs="David" w:hint="cs"/>
          <w:color w:val="0070C0"/>
          <w:rtl/>
        </w:rPr>
        <w:t xml:space="preserve">- מדובר על בקשת המדינה להאריך את מעצרם של 4 קטינים שהואשמו בעבירת רצח ועבירות נלוות, שבוצעו על רקע סכסוך. באו עם נשק וריססו קבוצת נערים ורצחו ילד. </w:t>
      </w:r>
      <w:r w:rsidR="00D06076" w:rsidRPr="00D06076">
        <w:rPr>
          <w:rFonts w:cs="David" w:hint="cs"/>
          <w:b/>
          <w:bCs/>
          <w:color w:val="0070C0"/>
          <w:u w:val="single"/>
          <w:rtl/>
        </w:rPr>
        <w:t xml:space="preserve">השופט </w:t>
      </w:r>
      <w:proofErr w:type="spellStart"/>
      <w:r w:rsidR="00D06076" w:rsidRPr="00D06076">
        <w:rPr>
          <w:rFonts w:cs="David" w:hint="cs"/>
          <w:b/>
          <w:bCs/>
          <w:color w:val="0070C0"/>
          <w:u w:val="single"/>
          <w:rtl/>
        </w:rPr>
        <w:t>דניצנגר</w:t>
      </w:r>
      <w:proofErr w:type="spellEnd"/>
      <w:r w:rsidR="00D06076" w:rsidRPr="00D06076">
        <w:rPr>
          <w:rFonts w:cs="David" w:hint="cs"/>
          <w:b/>
          <w:bCs/>
          <w:color w:val="0070C0"/>
          <w:u w:val="single"/>
          <w:rtl/>
        </w:rPr>
        <w:t>:</w:t>
      </w:r>
      <w:r w:rsidR="00D06076" w:rsidRPr="00D06076">
        <w:rPr>
          <w:rFonts w:cs="David" w:hint="cs"/>
          <w:color w:val="0070C0"/>
          <w:rtl/>
        </w:rPr>
        <w:t xml:space="preserve"> </w:t>
      </w:r>
      <w:r w:rsidR="00430D86" w:rsidRPr="00D06076">
        <w:rPr>
          <w:rFonts w:cs="David" w:hint="cs"/>
          <w:color w:val="0070C0"/>
          <w:rtl/>
        </w:rPr>
        <w:t xml:space="preserve">במסגרת תיקון 14 לחוק הנוער בוצעה רוויזיה מקיפה בסוגית מעצרם של קטינים ובאה בו לידי ביטוי הכרת המחוקק, שלצד הצורך להגן על הציבור מפני עבריינים, ולמצות עימם את הדין יש ליתן נפקות ממשית לעובדת </w:t>
      </w:r>
      <w:proofErr w:type="spellStart"/>
      <w:r w:rsidR="00430D86" w:rsidRPr="00D06076">
        <w:rPr>
          <w:rFonts w:cs="David" w:hint="cs"/>
          <w:color w:val="0070C0"/>
          <w:rtl/>
        </w:rPr>
        <w:t>קטינותו</w:t>
      </w:r>
      <w:proofErr w:type="spellEnd"/>
      <w:r w:rsidR="00430D86" w:rsidRPr="00D06076">
        <w:rPr>
          <w:rFonts w:cs="David" w:hint="cs"/>
          <w:color w:val="0070C0"/>
          <w:rtl/>
        </w:rPr>
        <w:t xml:space="preserve"> של הנאשם בשל ההשלכות הקשות של השהות מאחורי סורג ובריח על שלומו הנפשי והגופני. שיקולי השיקום צריכים לקבל משנה תוקף בעניינם של קטינים בשל הסיכוי הרב יותר להחזירם לדרך הישר, בהשוואה לבגירים. בעניינם של קטינים, גם בעבירות הקשות והחמורות, השמתם מאחורי סורג ובריח הוא החריג, ולא הכלל. גם במעצר בנסיבות המתאימות ותוך בחינת כל מקרה לגופו, יש לתת עדיפות לשיקולי השיקום, כך שבמקום שהקטין ישהה מאחורי סורג ובריח, תינתן אפשרות שילובו במסגרת </w:t>
      </w:r>
      <w:proofErr w:type="spellStart"/>
      <w:r w:rsidR="00430D86" w:rsidRPr="00D06076">
        <w:rPr>
          <w:rFonts w:cs="David" w:hint="cs"/>
          <w:color w:val="0070C0"/>
          <w:rtl/>
        </w:rPr>
        <w:t>שילובית</w:t>
      </w:r>
      <w:proofErr w:type="spellEnd"/>
      <w:r w:rsidR="00430D86" w:rsidRPr="00D06076">
        <w:rPr>
          <w:rFonts w:cs="David" w:hint="cs"/>
          <w:color w:val="0070C0"/>
          <w:rtl/>
        </w:rPr>
        <w:t xml:space="preserve"> שיקומית </w:t>
      </w:r>
      <w:r w:rsidR="00D06076" w:rsidRPr="00D06076">
        <w:rPr>
          <w:rFonts w:cs="David" w:hint="cs"/>
          <w:color w:val="0070C0"/>
          <w:rtl/>
        </w:rPr>
        <w:t>ב</w:t>
      </w:r>
      <w:r w:rsidR="00430D86" w:rsidRPr="00D06076">
        <w:rPr>
          <w:rFonts w:cs="David" w:hint="cs"/>
          <w:color w:val="0070C0"/>
          <w:rtl/>
        </w:rPr>
        <w:t xml:space="preserve">זמן הקצר ביותר. הליך מעצר זהו לא שלב שיקום, אך בקטינים זהו חריג לכלל. אולם נוכח חשיבות השיקום בעניינם של קטינים, היקפם של ה"חריגים" לכלל </w:t>
      </w:r>
      <w:proofErr w:type="spellStart"/>
      <w:r w:rsidR="00430D86" w:rsidRPr="00D06076">
        <w:rPr>
          <w:rFonts w:cs="David" w:hint="cs"/>
          <w:color w:val="0070C0"/>
          <w:rtl/>
        </w:rPr>
        <w:t>בענינים</w:t>
      </w:r>
      <w:proofErr w:type="spellEnd"/>
      <w:r w:rsidR="00430D86" w:rsidRPr="00D06076">
        <w:rPr>
          <w:rFonts w:cs="David" w:hint="cs"/>
          <w:color w:val="0070C0"/>
          <w:rtl/>
        </w:rPr>
        <w:t xml:space="preserve"> של קטינים, במקרים המתאימים יהיה גדול יותר. במקרה דנן, ביהמ"ש קיבלת הארכת המעצר ל45 ימים נוספים, אך הורה על קבלת תסקיר על מנת שיבחן את אפשרות שחרורם ושיקומם של הנאשמים. </w:t>
      </w:r>
    </w:p>
    <w:p w:rsidR="00430D86" w:rsidRPr="0093652A" w:rsidRDefault="00430D86" w:rsidP="00D06076">
      <w:pPr>
        <w:jc w:val="both"/>
        <w:rPr>
          <w:rFonts w:cs="David" w:hint="cs"/>
          <w:rtl/>
        </w:rPr>
      </w:pPr>
      <w:r w:rsidRPr="00D06076">
        <w:rPr>
          <w:rFonts w:cs="David" w:hint="cs"/>
          <w:b/>
          <w:bCs/>
          <w:u w:val="single"/>
          <w:rtl/>
        </w:rPr>
        <w:t>מעצר ושאלת האחריות הנפשית למעשה עבירה</w:t>
      </w:r>
      <w:r w:rsidR="00D06076">
        <w:rPr>
          <w:rFonts w:cs="David" w:hint="cs"/>
          <w:rtl/>
        </w:rPr>
        <w:t xml:space="preserve">- </w:t>
      </w:r>
      <w:r w:rsidRPr="0093652A">
        <w:rPr>
          <w:rFonts w:cs="David" w:hint="cs"/>
          <w:rtl/>
        </w:rPr>
        <w:t xml:space="preserve">ישנו הבדל משמעותי בין המובן של מחלת נפש ככלל, ובין המונח מחלת נפש בהקשר המשפטי הפלילי, המחמיר יותר מהקשרים אחרים פסיכיאטריים. משפטית פלילית למחלת נפש יש 2 משמעויות: 1) מלמדת על היעדר אחריות פלילית- המצב הנפשי, מחלת נפש שפקדה את הנאשם בעת ביצוע העבירה. 2) אי כשירות לעמוד לדין- מצבו הנפשי של הנאשם בעת ההליך הפלילי שמתנהל נגדו. </w:t>
      </w:r>
      <w:r w:rsidR="00D06076">
        <w:rPr>
          <w:rFonts w:cs="David" w:hint="cs"/>
          <w:rtl/>
        </w:rPr>
        <w:t>חוק העונשין- סייגים לאחריות-</w:t>
      </w:r>
      <w:r w:rsidRPr="0093652A">
        <w:rPr>
          <w:rFonts w:cs="David" w:hint="cs"/>
          <w:rtl/>
        </w:rPr>
        <w:t xml:space="preserve"> </w:t>
      </w:r>
      <w:r w:rsidR="00D06076" w:rsidRPr="00D06076">
        <w:rPr>
          <w:rFonts w:cs="David" w:hint="cs"/>
          <w:color w:val="FF0000"/>
          <w:rtl/>
        </w:rPr>
        <w:t>34(ח) "</w:t>
      </w:r>
      <w:r w:rsidRPr="00D06076">
        <w:rPr>
          <w:rFonts w:cs="David"/>
          <w:color w:val="FF0000"/>
          <w:rtl/>
        </w:rPr>
        <w:t>ל</w:t>
      </w:r>
      <w:r w:rsidRPr="00D06076">
        <w:rPr>
          <w:rFonts w:cs="David" w:hint="cs"/>
          <w:color w:val="FF0000"/>
          <w:rtl/>
        </w:rPr>
        <w:t xml:space="preserve">א </w:t>
      </w:r>
      <w:r w:rsidRPr="00D06076">
        <w:rPr>
          <w:rFonts w:cs="David"/>
          <w:color w:val="FF0000"/>
          <w:rtl/>
        </w:rPr>
        <w:t>יי</w:t>
      </w:r>
      <w:r w:rsidRPr="00D06076">
        <w:rPr>
          <w:rFonts w:cs="David" w:hint="cs"/>
          <w:color w:val="FF0000"/>
          <w:rtl/>
        </w:rPr>
        <w:t xml:space="preserve">שא אדם באחריות פלילית </w:t>
      </w:r>
      <w:r w:rsidRPr="00D06076">
        <w:rPr>
          <w:rFonts w:cs="David"/>
          <w:color w:val="FF0000"/>
          <w:rtl/>
        </w:rPr>
        <w:t>למ</w:t>
      </w:r>
      <w:r w:rsidRPr="00D06076">
        <w:rPr>
          <w:rFonts w:cs="David" w:hint="cs"/>
          <w:color w:val="FF0000"/>
          <w:rtl/>
        </w:rPr>
        <w:t>עש</w:t>
      </w:r>
      <w:r w:rsidRPr="00D06076">
        <w:rPr>
          <w:rFonts w:cs="David"/>
          <w:color w:val="FF0000"/>
          <w:rtl/>
        </w:rPr>
        <w:t xml:space="preserve">ה </w:t>
      </w:r>
      <w:r w:rsidRPr="00D06076">
        <w:rPr>
          <w:rFonts w:cs="David" w:hint="cs"/>
          <w:color w:val="FF0000"/>
          <w:rtl/>
        </w:rPr>
        <w:t>שעשה אם, בשעת המעשה, בשל מחלה שפגעה ברו</w:t>
      </w:r>
      <w:r w:rsidRPr="00D06076">
        <w:rPr>
          <w:rFonts w:cs="David"/>
          <w:color w:val="FF0000"/>
          <w:rtl/>
        </w:rPr>
        <w:t>ח</w:t>
      </w:r>
      <w:r w:rsidRPr="00D06076">
        <w:rPr>
          <w:rFonts w:cs="David" w:hint="cs"/>
          <w:color w:val="FF0000"/>
          <w:rtl/>
        </w:rPr>
        <w:t>ו א</w:t>
      </w:r>
      <w:r w:rsidRPr="00D06076">
        <w:rPr>
          <w:rFonts w:cs="David"/>
          <w:color w:val="FF0000"/>
          <w:rtl/>
        </w:rPr>
        <w:t>ו</w:t>
      </w:r>
      <w:r w:rsidRPr="00D06076">
        <w:rPr>
          <w:rFonts w:cs="David" w:hint="cs"/>
          <w:color w:val="FF0000"/>
          <w:rtl/>
        </w:rPr>
        <w:t xml:space="preserve"> בשל ליקוי בכושרו השכלי, היה חסר יכולת של ממש </w:t>
      </w:r>
      <w:r w:rsidRPr="00D06076">
        <w:rPr>
          <w:rFonts w:cs="David"/>
          <w:color w:val="FF0000"/>
          <w:rtl/>
        </w:rPr>
        <w:t>–</w:t>
      </w:r>
      <w:r w:rsidRPr="00D06076">
        <w:rPr>
          <w:rFonts w:cs="David" w:hint="cs"/>
          <w:color w:val="FF0000"/>
          <w:rtl/>
        </w:rPr>
        <w:t xml:space="preserve"> </w:t>
      </w:r>
      <w:r w:rsidRPr="00D06076">
        <w:rPr>
          <w:rFonts w:cs="David"/>
          <w:color w:val="FF0000"/>
          <w:rtl/>
        </w:rPr>
        <w:t>(1)</w:t>
      </w:r>
      <w:r w:rsidRPr="00D06076">
        <w:rPr>
          <w:rFonts w:cs="David" w:hint="cs"/>
          <w:color w:val="FF0000"/>
          <w:rtl/>
        </w:rPr>
        <w:t xml:space="preserve"> </w:t>
      </w:r>
      <w:r w:rsidRPr="00D06076">
        <w:rPr>
          <w:rFonts w:cs="David"/>
          <w:color w:val="FF0000"/>
          <w:rtl/>
        </w:rPr>
        <w:t>ל</w:t>
      </w:r>
      <w:r w:rsidRPr="00D06076">
        <w:rPr>
          <w:rFonts w:cs="David" w:hint="cs"/>
          <w:color w:val="FF0000"/>
          <w:rtl/>
        </w:rPr>
        <w:t>הב</w:t>
      </w:r>
      <w:r w:rsidRPr="00D06076">
        <w:rPr>
          <w:rFonts w:cs="David"/>
          <w:color w:val="FF0000"/>
          <w:rtl/>
        </w:rPr>
        <w:t>ין</w:t>
      </w:r>
      <w:r w:rsidRPr="00D06076">
        <w:rPr>
          <w:rFonts w:cs="David" w:hint="cs"/>
          <w:color w:val="FF0000"/>
          <w:rtl/>
        </w:rPr>
        <w:t xml:space="preserve"> את אשר הוא עושה או את הפסול שבמעשהו; או (2) </w:t>
      </w:r>
      <w:r w:rsidRPr="00D06076">
        <w:rPr>
          <w:rFonts w:cs="David"/>
          <w:color w:val="FF0000"/>
          <w:rtl/>
        </w:rPr>
        <w:t>ל</w:t>
      </w:r>
      <w:r w:rsidRPr="00D06076">
        <w:rPr>
          <w:rFonts w:cs="David" w:hint="cs"/>
          <w:color w:val="FF0000"/>
          <w:rtl/>
        </w:rPr>
        <w:t>הי</w:t>
      </w:r>
      <w:r w:rsidRPr="00D06076">
        <w:rPr>
          <w:rFonts w:cs="David"/>
          <w:color w:val="FF0000"/>
          <w:rtl/>
        </w:rPr>
        <w:t>מנ</w:t>
      </w:r>
      <w:r w:rsidRPr="00D06076">
        <w:rPr>
          <w:rFonts w:cs="David" w:hint="cs"/>
          <w:color w:val="FF0000"/>
          <w:rtl/>
        </w:rPr>
        <w:t>ע מעשיית המעשה</w:t>
      </w:r>
      <w:r w:rsidR="00D06076" w:rsidRPr="00D06076">
        <w:rPr>
          <w:rFonts w:cs="David" w:hint="cs"/>
          <w:color w:val="FF0000"/>
          <w:rtl/>
        </w:rPr>
        <w:t>"</w:t>
      </w:r>
      <w:r w:rsidRPr="00D06076">
        <w:rPr>
          <w:rFonts w:cs="David" w:hint="cs"/>
          <w:color w:val="FF0000"/>
          <w:rtl/>
        </w:rPr>
        <w:t>.</w:t>
      </w:r>
      <w:r w:rsidR="00D06076">
        <w:rPr>
          <w:rFonts w:cs="David" w:hint="cs"/>
          <w:color w:val="FF0000"/>
          <w:rtl/>
        </w:rPr>
        <w:t xml:space="preserve"> </w:t>
      </w:r>
      <w:r w:rsidRPr="0093652A">
        <w:rPr>
          <w:rFonts w:cs="David" w:hint="cs"/>
          <w:rtl/>
        </w:rPr>
        <w:t>הנאשם יצטרך לשכנע אחת מ3 חלופות: 1) להבין את אשר הוא עושה 2) להבין את הפסול שבמעשהו 3) להימנע מעשיית המעשה (הנטל הוא רק ברמה של ספק, ולא ברמה של מאזן הסתברויות)</w:t>
      </w:r>
      <w:r w:rsidR="00D06076">
        <w:rPr>
          <w:rFonts w:cs="David" w:hint="cs"/>
          <w:rtl/>
        </w:rPr>
        <w:t>.</w:t>
      </w:r>
      <w:r w:rsidRPr="0093652A">
        <w:rPr>
          <w:rFonts w:cs="David" w:hint="cs"/>
          <w:rtl/>
        </w:rPr>
        <w:t xml:space="preserve"> נטל ההוכחה הוא של הנאשם, לעורר ספק בדבר האחריות הנפשית שלו.</w:t>
      </w:r>
      <w:r w:rsidR="00D06076">
        <w:rPr>
          <w:rFonts w:cs="David" w:hint="cs"/>
          <w:rtl/>
        </w:rPr>
        <w:t xml:space="preserve"> </w:t>
      </w:r>
      <w:r w:rsidRPr="0093652A">
        <w:rPr>
          <w:rFonts w:cs="David" w:hint="cs"/>
          <w:rtl/>
        </w:rPr>
        <w:t>חלים פה שני הסדרים נורמטיביים:</w:t>
      </w:r>
    </w:p>
    <w:p w:rsidR="00D06076" w:rsidRPr="00D06076" w:rsidRDefault="00430D86" w:rsidP="00D06076">
      <w:pPr>
        <w:pStyle w:val="a3"/>
        <w:numPr>
          <w:ilvl w:val="0"/>
          <w:numId w:val="44"/>
        </w:numPr>
        <w:jc w:val="both"/>
        <w:rPr>
          <w:rFonts w:cs="David" w:hint="cs"/>
          <w:rtl/>
        </w:rPr>
      </w:pPr>
      <w:r w:rsidRPr="00D06076">
        <w:rPr>
          <w:rFonts w:cs="David" w:hint="cs"/>
          <w:u w:val="single"/>
          <w:rtl/>
        </w:rPr>
        <w:t>חוק המעצרים- ס' 21ב</w:t>
      </w:r>
      <w:r w:rsidR="00D06076" w:rsidRPr="00D06076">
        <w:rPr>
          <w:rFonts w:cs="David" w:hint="cs"/>
          <w:u w:val="single"/>
          <w:rtl/>
        </w:rPr>
        <w:t>-</w:t>
      </w:r>
      <w:r w:rsidRPr="00D06076">
        <w:rPr>
          <w:rFonts w:cs="David" w:hint="cs"/>
          <w:rtl/>
        </w:rPr>
        <w:t xml:space="preserve"> תנאי ראשון למעצרו של נאשם עד תום ההליכים- קיומן של ראיות לכאורה. המבחן הוא משפטי ולא עובדתי: האם יש סיכוי סביר שהנאשם יורשע בסיום ההליך. הסעיף רלוונטי גם כשיש טענה למחלת נפש, ביהמ"ש לפי החומר הגולמי צריך לבחון את שאלת סיכויי ההרשעה - והרי אדם שחולה נפש, סיכויי הרשעתו קלושים. להפך, רוב הסיכויים שהוא לא יורשע, הוא לא בר עונשין, ולכן לא יכולים לעצור אותו, ולכאורה צריך לשחררו. ביהמ"ש מעדיפים לא לשחרר חולי נפש שביצעו עבירות חמורות ומנסים למצוא לבעיה זו פתרונות שונים.</w:t>
      </w:r>
    </w:p>
    <w:p w:rsidR="00430D86" w:rsidRPr="00D06076" w:rsidRDefault="00430D86" w:rsidP="00D06076">
      <w:pPr>
        <w:pStyle w:val="a3"/>
        <w:numPr>
          <w:ilvl w:val="0"/>
          <w:numId w:val="44"/>
        </w:numPr>
        <w:jc w:val="both"/>
        <w:rPr>
          <w:rFonts w:cs="David" w:hint="cs"/>
          <w:rtl/>
        </w:rPr>
      </w:pPr>
      <w:r w:rsidRPr="00D06076">
        <w:rPr>
          <w:rFonts w:cs="David" w:hint="cs"/>
          <w:u w:val="single"/>
          <w:rtl/>
        </w:rPr>
        <w:t xml:space="preserve">חוק טיפול בחולי נפש- סעיף 15 </w:t>
      </w:r>
      <w:r w:rsidRPr="00D06076">
        <w:rPr>
          <w:rFonts w:cs="David"/>
          <w:u w:val="single"/>
          <w:rtl/>
        </w:rPr>
        <w:t>(ב</w:t>
      </w:r>
      <w:r w:rsidRPr="00D06076">
        <w:rPr>
          <w:rFonts w:cs="David" w:hint="cs"/>
          <w:u w:val="single"/>
          <w:rtl/>
        </w:rPr>
        <w:t>)</w:t>
      </w:r>
      <w:r w:rsidR="00D06076">
        <w:rPr>
          <w:rFonts w:cs="David" w:hint="cs"/>
          <w:rtl/>
        </w:rPr>
        <w:t>-</w:t>
      </w:r>
      <w:r w:rsidRPr="00D06076">
        <w:rPr>
          <w:rFonts w:cs="David" w:hint="cs"/>
          <w:rtl/>
        </w:rPr>
        <w:t xml:space="preserve"> (מכוון לשופט בהליך העיקרי) </w:t>
      </w:r>
      <w:r w:rsidRPr="00D06076">
        <w:rPr>
          <w:rFonts w:cs="David"/>
          <w:rtl/>
        </w:rPr>
        <w:t>ה</w:t>
      </w:r>
      <w:r w:rsidRPr="00D06076">
        <w:rPr>
          <w:rFonts w:cs="David" w:hint="cs"/>
          <w:rtl/>
        </w:rPr>
        <w:t>ועמד נאשם לדין פלילי וביהמ"ש מצא כי הוא עשה את מעשה העבירה שבו הו</w:t>
      </w:r>
      <w:r w:rsidRPr="00D06076">
        <w:rPr>
          <w:rFonts w:cs="David"/>
          <w:rtl/>
        </w:rPr>
        <w:t>א</w:t>
      </w:r>
      <w:r w:rsidRPr="00D06076">
        <w:rPr>
          <w:rFonts w:cs="David" w:hint="cs"/>
          <w:rtl/>
        </w:rPr>
        <w:t>שם, אולם החליט, אם על פי ראיות שהובאו לפניו מטעם אחד מבעלי הדין ואם על פי ראיות שהובאו לפניו ביזמתו הוא, שהנאשם היה חולה בשעת מעשה ולפיכך אין הוא</w:t>
      </w:r>
      <w:r w:rsidRPr="00D06076">
        <w:rPr>
          <w:rFonts w:cs="David"/>
          <w:rtl/>
        </w:rPr>
        <w:t xml:space="preserve"> ב</w:t>
      </w:r>
      <w:r w:rsidRPr="00D06076">
        <w:rPr>
          <w:rFonts w:cs="David" w:hint="cs"/>
          <w:rtl/>
        </w:rPr>
        <w:t xml:space="preserve">ר-עונשין, ושהוא עדיין חולה, יצווה בית המשפט שהנאשם יאושפז או יקבל טיפול מרפאתי (אשפוז שלא בגדר הליך המעצר, אלא מתייחס להליך העיקרי). זהו מצב של נאשם שיש אינדיקציות שהוא לא כשיר למעשיו, ושהוא לא כשיר לעמוד לדין. אז ביהמ"ש רשאי להורות על אשפוז (למעשה </w:t>
      </w:r>
      <w:proofErr w:type="spellStart"/>
      <w:r w:rsidRPr="00D06076">
        <w:rPr>
          <w:rFonts w:cs="David" w:hint="cs"/>
          <w:rtl/>
        </w:rPr>
        <w:t>אישפוז</w:t>
      </w:r>
      <w:proofErr w:type="spellEnd"/>
      <w:r w:rsidRPr="00D06076">
        <w:rPr>
          <w:rFonts w:cs="David" w:hint="cs"/>
          <w:rtl/>
        </w:rPr>
        <w:t xml:space="preserve"> כפוי) או טיפול מרפאתי.</w:t>
      </w:r>
    </w:p>
    <w:p w:rsidR="00430D86" w:rsidRPr="0093652A" w:rsidRDefault="00430D86" w:rsidP="004C2BB0">
      <w:pPr>
        <w:jc w:val="both"/>
        <w:rPr>
          <w:rFonts w:cs="David" w:hint="cs"/>
          <w:rtl/>
        </w:rPr>
      </w:pPr>
      <w:r w:rsidRPr="00D06076">
        <w:rPr>
          <w:rFonts w:cs="David" w:hint="cs"/>
          <w:u w:val="single"/>
          <w:rtl/>
        </w:rPr>
        <w:t xml:space="preserve">סעיף </w:t>
      </w:r>
      <w:r w:rsidRPr="00D06076">
        <w:rPr>
          <w:rFonts w:cs="David"/>
          <w:u w:val="single"/>
          <w:rtl/>
        </w:rPr>
        <w:t>16(א</w:t>
      </w:r>
      <w:r w:rsidRPr="00D06076">
        <w:rPr>
          <w:rFonts w:cs="David" w:hint="cs"/>
          <w:u w:val="single"/>
          <w:rtl/>
        </w:rPr>
        <w:t>)</w:t>
      </w:r>
      <w:r w:rsidR="00D06076">
        <w:rPr>
          <w:rFonts w:cs="David" w:hint="cs"/>
          <w:u w:val="single"/>
          <w:rtl/>
        </w:rPr>
        <w:t xml:space="preserve"> לחוק הטיפול בחולי נפש</w:t>
      </w:r>
      <w:r w:rsidRPr="00D06076">
        <w:rPr>
          <w:rFonts w:cs="David" w:hint="cs"/>
          <w:u w:val="single"/>
          <w:rtl/>
        </w:rPr>
        <w:t>- אשפוז עצור</w:t>
      </w:r>
      <w:r w:rsidRPr="0093652A">
        <w:rPr>
          <w:rFonts w:cs="David" w:hint="cs"/>
          <w:rtl/>
        </w:rPr>
        <w:t xml:space="preserve">: </w:t>
      </w:r>
      <w:r w:rsidRPr="004C2BB0">
        <w:rPr>
          <w:rFonts w:cs="David"/>
          <w:color w:val="FF0000"/>
        </w:rPr>
        <w:pict>
          <v:rect id="_x0000_s1051" style="position:absolute;left:0;text-align:left;margin-left:464.5pt;margin-top:8.05pt;width:75.05pt;height:8pt;z-index:251660288;mso-position-horizontal-relative:text;mso-position-vertical-relative:text" o:allowincell="f" filled="f" stroked="f" strokecolor="lime" strokeweight=".25pt">
            <v:textbox style="mso-next-textbox:#_x0000_s1051" inset="0,0,0,0">
              <w:txbxContent>
                <w:p w:rsidR="00D06076" w:rsidRDefault="00D06076" w:rsidP="00430D86">
                  <w:pPr>
                    <w:spacing w:line="160" w:lineRule="exact"/>
                    <w:rPr>
                      <w:rFonts w:cs="Miriam"/>
                      <w:noProof/>
                      <w:sz w:val="18"/>
                      <w:szCs w:val="18"/>
                      <w:rtl/>
                    </w:rPr>
                  </w:pPr>
                </w:p>
              </w:txbxContent>
            </v:textbox>
            <w10:anchorlock/>
          </v:rect>
        </w:pict>
      </w:r>
      <w:r w:rsidR="004C2BB0" w:rsidRPr="004C2BB0">
        <w:rPr>
          <w:rFonts w:cs="David" w:hint="cs"/>
          <w:color w:val="FF0000"/>
          <w:rtl/>
        </w:rPr>
        <w:t>"</w:t>
      </w:r>
      <w:r w:rsidRPr="004C2BB0">
        <w:rPr>
          <w:rFonts w:cs="David"/>
          <w:color w:val="FF0000"/>
          <w:rtl/>
        </w:rPr>
        <w:t>צ</w:t>
      </w:r>
      <w:r w:rsidRPr="004C2BB0">
        <w:rPr>
          <w:rFonts w:cs="David" w:hint="cs"/>
          <w:color w:val="FF0000"/>
          <w:rtl/>
        </w:rPr>
        <w:t>יווה בימ"ש על מעצרו של אדם, והוא סבור, אם על פי ראיות שהובאו לפניו מטעם העצור או מטעם תובע כמשמעותו בסעיף 12 לחוק סדר הדין הפל</w:t>
      </w:r>
      <w:r w:rsidRPr="004C2BB0">
        <w:rPr>
          <w:rFonts w:cs="David"/>
          <w:color w:val="FF0000"/>
          <w:rtl/>
        </w:rPr>
        <w:t>יל</w:t>
      </w:r>
      <w:r w:rsidRPr="004C2BB0">
        <w:rPr>
          <w:rFonts w:cs="David" w:hint="cs"/>
          <w:color w:val="FF0000"/>
          <w:rtl/>
        </w:rPr>
        <w:t>י, ואם על פי ראיות שהובאו לפניו ביזמתו הוא, כי העצור חולה (בזמן אמת, כשהנאשם עצור) וכי מצבו מצריך אשפוז, ר</w:t>
      </w:r>
      <w:r w:rsidRPr="004C2BB0">
        <w:rPr>
          <w:rFonts w:cs="David"/>
          <w:color w:val="FF0000"/>
          <w:rtl/>
        </w:rPr>
        <w:t>ש</w:t>
      </w:r>
      <w:r w:rsidRPr="004C2BB0">
        <w:rPr>
          <w:rFonts w:cs="David" w:hint="cs"/>
          <w:color w:val="FF0000"/>
          <w:rtl/>
        </w:rPr>
        <w:t>אי בית המשפט לצוות שהמעצר יהיה בבית חולים שיקבע הפסיכיאטר המחוזי או באגף פסיכיאטרי של בית סוהר, ובלבד שאם העצור נמצא בחקירה, יבטיח בית החולים את התנאים הדרוש</w:t>
      </w:r>
      <w:r w:rsidRPr="004C2BB0">
        <w:rPr>
          <w:rFonts w:cs="David"/>
          <w:color w:val="FF0000"/>
          <w:rtl/>
        </w:rPr>
        <w:t>י</w:t>
      </w:r>
      <w:r w:rsidRPr="004C2BB0">
        <w:rPr>
          <w:rFonts w:cs="David" w:hint="cs"/>
          <w:color w:val="FF0000"/>
          <w:rtl/>
        </w:rPr>
        <w:t>ם</w:t>
      </w:r>
      <w:r w:rsidRPr="004C2BB0">
        <w:rPr>
          <w:rFonts w:cs="David"/>
          <w:color w:val="FF0000"/>
          <w:rtl/>
        </w:rPr>
        <w:t xml:space="preserve"> </w:t>
      </w:r>
      <w:r w:rsidRPr="004C2BB0">
        <w:rPr>
          <w:rFonts w:cs="David" w:hint="cs"/>
          <w:color w:val="FF0000"/>
          <w:rtl/>
        </w:rPr>
        <w:t>לביצוע החקירה</w:t>
      </w:r>
      <w:r w:rsidR="004C2BB0" w:rsidRPr="004C2BB0">
        <w:rPr>
          <w:rFonts w:cs="David" w:hint="cs"/>
          <w:color w:val="FF0000"/>
          <w:rtl/>
        </w:rPr>
        <w:t>"</w:t>
      </w:r>
      <w:r w:rsidRPr="0093652A">
        <w:rPr>
          <w:rFonts w:cs="David" w:hint="cs"/>
          <w:rtl/>
        </w:rPr>
        <w:t>. כאשר הנאשם היה חולה בשעת מעשה ועודנו חולה- ביהמ"</w:t>
      </w:r>
      <w:r w:rsidR="004C2BB0">
        <w:rPr>
          <w:rFonts w:cs="David" w:hint="cs"/>
          <w:rtl/>
        </w:rPr>
        <w:t>ש יורה על אשפוז שלא במסגרת מעצר</w:t>
      </w:r>
      <w:r w:rsidRPr="0093652A">
        <w:rPr>
          <w:rFonts w:cs="David" w:hint="cs"/>
          <w:rtl/>
        </w:rPr>
        <w:t xml:space="preserve"> ויפתור אותו מאחריות פלילית ויורה על אשפוז לפי ס' 15ב. אך כשמדובר על </w:t>
      </w:r>
      <w:r w:rsidRPr="004C2BB0">
        <w:rPr>
          <w:rFonts w:cs="David" w:hint="cs"/>
          <w:b/>
          <w:bCs/>
          <w:rtl/>
        </w:rPr>
        <w:t>נאשם שעכשיו הוא חולה במהלך משפטו ביהמ"ש יורה על מעצר בבית חולים פסיכיאטרי לפי ס' 16א.</w:t>
      </w:r>
    </w:p>
    <w:p w:rsidR="00430D86" w:rsidRPr="004C2BB0" w:rsidRDefault="00430D86" w:rsidP="004C2BB0">
      <w:pPr>
        <w:pStyle w:val="a3"/>
        <w:numPr>
          <w:ilvl w:val="0"/>
          <w:numId w:val="4"/>
        </w:numPr>
        <w:jc w:val="both"/>
        <w:rPr>
          <w:rFonts w:cs="David" w:hint="cs"/>
          <w:rtl/>
        </w:rPr>
      </w:pPr>
      <w:r w:rsidRPr="004C2BB0">
        <w:rPr>
          <w:rFonts w:cs="David" w:hint="cs"/>
          <w:rtl/>
        </w:rPr>
        <w:t>ס' ב15 מתייחס להליך העיקרי שבו מתבררת האשמה וסעיף ב16 מתייחס לשלב המעצר.</w:t>
      </w:r>
    </w:p>
    <w:p w:rsidR="00430D86" w:rsidRPr="004C2BB0" w:rsidRDefault="00430D86" w:rsidP="004C2BB0">
      <w:pPr>
        <w:pStyle w:val="a3"/>
        <w:numPr>
          <w:ilvl w:val="0"/>
          <w:numId w:val="4"/>
        </w:numPr>
        <w:jc w:val="both"/>
        <w:rPr>
          <w:rFonts w:cs="David" w:hint="cs"/>
          <w:rtl/>
        </w:rPr>
      </w:pPr>
      <w:r w:rsidRPr="004C2BB0">
        <w:rPr>
          <w:rFonts w:cs="David" w:hint="cs"/>
          <w:rtl/>
        </w:rPr>
        <w:t>ס' 15ב מדבר על שני חוליים: חולי בזמן ביצוע העבירה וחולי בזמן המשפט. סעיף 16א מתייחס רק לחולי בזמן המשפט.</w:t>
      </w:r>
    </w:p>
    <w:p w:rsidR="00430D86" w:rsidRPr="0093652A" w:rsidRDefault="00430D86" w:rsidP="00933D38">
      <w:pPr>
        <w:jc w:val="both"/>
        <w:rPr>
          <w:rFonts w:cs="David" w:hint="cs"/>
          <w:rtl/>
        </w:rPr>
      </w:pPr>
      <w:r w:rsidRPr="0093652A">
        <w:rPr>
          <w:rFonts w:cs="David" w:hint="cs"/>
          <w:rtl/>
        </w:rPr>
        <w:t xml:space="preserve">להבחנה בין כשרות מהותית לכשרות </w:t>
      </w:r>
      <w:proofErr w:type="spellStart"/>
      <w:r w:rsidRPr="0093652A">
        <w:rPr>
          <w:rFonts w:cs="David" w:hint="cs"/>
          <w:rtl/>
        </w:rPr>
        <w:t>דיונית</w:t>
      </w:r>
      <w:proofErr w:type="spellEnd"/>
      <w:r w:rsidRPr="0093652A">
        <w:rPr>
          <w:rFonts w:cs="David" w:hint="cs"/>
          <w:rtl/>
        </w:rPr>
        <w:t xml:space="preserve"> יש </w:t>
      </w:r>
      <w:proofErr w:type="spellStart"/>
      <w:r w:rsidRPr="0093652A">
        <w:rPr>
          <w:rFonts w:cs="David" w:hint="cs"/>
          <w:rtl/>
        </w:rPr>
        <w:t>רציונאלים</w:t>
      </w:r>
      <w:proofErr w:type="spellEnd"/>
      <w:r w:rsidRPr="0093652A">
        <w:rPr>
          <w:rFonts w:cs="David" w:hint="cs"/>
          <w:rtl/>
        </w:rPr>
        <w:t xml:space="preserve"> ברורים.</w:t>
      </w:r>
      <w:r w:rsidR="004C2BB0">
        <w:rPr>
          <w:rFonts w:cs="David" w:hint="cs"/>
          <w:rtl/>
        </w:rPr>
        <w:t xml:space="preserve"> </w:t>
      </w:r>
      <w:r w:rsidRPr="0093652A">
        <w:rPr>
          <w:rFonts w:cs="David" w:hint="cs"/>
          <w:rtl/>
        </w:rPr>
        <w:t xml:space="preserve">מאחר והליך המעצר תמיד מותנה בהליך העיקרי, כאשר אין סיכויי הרשעה (לא היה מודע למעשיו) אין סיבה לעצור אותו. כאשר אדם היה חולה בזמן ביצוע העבירה לא מתקיימות תנאי הסף למעצר - ראיות לכאורה. מנגד, אדם שעכשיו לא כשיר בזמן המשפט- בעתיד ניתן לחדש הליכים </w:t>
      </w:r>
      <w:r w:rsidRPr="0093652A">
        <w:rPr>
          <w:rFonts w:cs="David" w:hint="cs"/>
          <w:rtl/>
        </w:rPr>
        <w:lastRenderedPageBreak/>
        <w:t xml:space="preserve">למרות שכרגע הוא לא כשיר לעמוד לדין. ככלל, שאלת האחריות הנפשית של אדם לביצוע העבירה (כשרות מהותית) דינה להתדיין בהליך העיקרי ולא בהליך המעצר.  </w:t>
      </w:r>
      <w:proofErr w:type="spellStart"/>
      <w:r w:rsidRPr="004C2BB0">
        <w:rPr>
          <w:rFonts w:cs="David" w:hint="cs"/>
          <w:b/>
          <w:bCs/>
          <w:color w:val="0070C0"/>
          <w:highlight w:val="yellow"/>
          <w:u w:val="single"/>
          <w:rtl/>
        </w:rPr>
        <w:t>בבש"פ</w:t>
      </w:r>
      <w:proofErr w:type="spellEnd"/>
      <w:r w:rsidRPr="004C2BB0">
        <w:rPr>
          <w:rFonts w:cs="David" w:hint="cs"/>
          <w:b/>
          <w:bCs/>
          <w:color w:val="0070C0"/>
          <w:highlight w:val="yellow"/>
          <w:u w:val="single"/>
          <w:rtl/>
        </w:rPr>
        <w:t xml:space="preserve"> 3385/07 </w:t>
      </w:r>
      <w:r w:rsidR="004C2BB0" w:rsidRPr="004C2BB0">
        <w:rPr>
          <w:rFonts w:cs="David" w:hint="cs"/>
          <w:b/>
          <w:bCs/>
          <w:color w:val="0070C0"/>
          <w:highlight w:val="yellow"/>
          <w:u w:val="single"/>
          <w:rtl/>
        </w:rPr>
        <w:t>מ"י נ' מ'</w:t>
      </w:r>
      <w:r w:rsidR="004C2BB0" w:rsidRPr="004C2BB0">
        <w:rPr>
          <w:rFonts w:cs="David" w:hint="cs"/>
          <w:color w:val="0070C0"/>
          <w:rtl/>
        </w:rPr>
        <w:t xml:space="preserve">- </w:t>
      </w:r>
      <w:r w:rsidR="00933D38" w:rsidRPr="00933D38">
        <w:rPr>
          <w:rFonts w:cs="David" w:hint="cs"/>
          <w:color w:val="0070C0"/>
          <w:rtl/>
        </w:rPr>
        <w:t>המשיב הסתמך על חו"ד שאמרה שבעבר אובחנה אצלו סכיזופרניה. פאנל הפסיכיאטרים שמינה המחוזי אמר כי ביהמ"ש יחליט האם הנאשם בר עונשין כי בעת ביצוע העבירה היה חולה. והעובדה כי עומדות בפניו טענות של ממש, בעלות משקל שאף נסמכות על מסמכים רפואיים ואחרים באשר למצבו הנפשי של הנאשם אינה צריכה למנוע את מעצרו, אם מבחינת הדין המעצר מוצדק.</w:t>
      </w:r>
      <w:r w:rsidR="00933D38">
        <w:rPr>
          <w:rFonts w:cs="David" w:hint="cs"/>
          <w:rtl/>
        </w:rPr>
        <w:t xml:space="preserve"> </w:t>
      </w:r>
      <w:r w:rsidRPr="004C2BB0">
        <w:rPr>
          <w:rFonts w:cs="David" w:hint="cs"/>
          <w:color w:val="0070C0"/>
          <w:rtl/>
        </w:rPr>
        <w:t xml:space="preserve">השופט: "לא לי לקבוע אם המשיב מס' 1 לא מסוגל לעמוד לדין מחמת היותו חולה, או אם הוא היה חולה בשעת ביצוע מעשי העבירה המיוחסים לו, או אם הוא עדיין חולה ועל כן לא בר עונשין. עניין זה יוכרע ע"י ההרכב. </w:t>
      </w:r>
      <w:r w:rsidRPr="004C2BB0">
        <w:rPr>
          <w:rFonts w:cs="David" w:hint="cs"/>
          <w:b/>
          <w:bCs/>
          <w:color w:val="0070C0"/>
          <w:rtl/>
        </w:rPr>
        <w:t>העובדה שעומדות לפני טענות של ממש ,בעלות משקל, שאף נסמכות על מסמכים רפואיים ואחרים, אינה צריכה למנוע את מעצרו של המשיב, אם מבחינת הדין הקבוע בחוק המעצרים, המעצר מוצדק</w:t>
      </w:r>
      <w:r w:rsidRPr="004C2BB0">
        <w:rPr>
          <w:rFonts w:cs="David" w:hint="cs"/>
          <w:color w:val="0070C0"/>
          <w:rtl/>
        </w:rPr>
        <w:t xml:space="preserve"> (ראיות לכאורה, עילת מעצר..) "</w:t>
      </w:r>
      <w:r w:rsidR="004C2BB0">
        <w:rPr>
          <w:rFonts w:cs="David" w:hint="cs"/>
          <w:color w:val="0070C0"/>
          <w:rtl/>
        </w:rPr>
        <w:t xml:space="preserve">. </w:t>
      </w:r>
      <w:r w:rsidRPr="004C2BB0">
        <w:rPr>
          <w:rFonts w:cs="David" w:hint="cs"/>
          <w:b/>
          <w:bCs/>
          <w:color w:val="0070C0"/>
          <w:highlight w:val="yellow"/>
          <w:u w:val="single"/>
          <w:rtl/>
        </w:rPr>
        <w:t>בש</w:t>
      </w:r>
      <w:r w:rsidR="004C2BB0" w:rsidRPr="004C2BB0">
        <w:rPr>
          <w:rFonts w:cs="David" w:hint="cs"/>
          <w:b/>
          <w:bCs/>
          <w:color w:val="0070C0"/>
          <w:highlight w:val="yellow"/>
          <w:u w:val="single"/>
          <w:rtl/>
        </w:rPr>
        <w:t>"</w:t>
      </w:r>
      <w:r w:rsidRPr="004C2BB0">
        <w:rPr>
          <w:rFonts w:cs="David" w:hint="cs"/>
          <w:b/>
          <w:bCs/>
          <w:color w:val="0070C0"/>
          <w:highlight w:val="yellow"/>
          <w:u w:val="single"/>
          <w:rtl/>
        </w:rPr>
        <w:t>פ אבו אדריס</w:t>
      </w:r>
      <w:r w:rsidRPr="004C2BB0">
        <w:rPr>
          <w:rFonts w:cs="David" w:hint="cs"/>
          <w:color w:val="0070C0"/>
          <w:rtl/>
        </w:rPr>
        <w:t xml:space="preserve">- ביהמ"ש העליון קיבל את עמדת ביהמ"ש המחוזי בקבעו כי </w:t>
      </w:r>
      <w:r w:rsidRPr="004C2BB0">
        <w:rPr>
          <w:rFonts w:cs="David" w:hint="cs"/>
          <w:b/>
          <w:bCs/>
          <w:color w:val="0070C0"/>
          <w:rtl/>
        </w:rPr>
        <w:t>דין טענות העורר לעניין חוות הדעת הפסיכיאטרית יתברר בתיק לגופו, ולא בשלב המעצר עד תום ההליכים.</w:t>
      </w:r>
      <w:r w:rsidR="004C2BB0">
        <w:rPr>
          <w:rFonts w:cs="David" w:hint="cs"/>
          <w:b/>
          <w:bCs/>
          <w:rtl/>
        </w:rPr>
        <w:t xml:space="preserve"> </w:t>
      </w:r>
      <w:r w:rsidR="004C2BB0">
        <w:rPr>
          <w:rFonts w:cs="David" w:hint="cs"/>
          <w:rtl/>
        </w:rPr>
        <w:t>ב</w:t>
      </w:r>
      <w:r w:rsidRPr="0093652A">
        <w:rPr>
          <w:rFonts w:cs="David" w:hint="cs"/>
          <w:rtl/>
        </w:rPr>
        <w:t>פרקטיקה, ניתן לראות שככול שמדובר בעבריה חמורה יותר שבהן אין את האופציה למעצר בתנאי אשפוז (נניח כי האיש לא חולה עכשיו) כמעט ולא נמצא החלטות ששוללות ראיות לכאורה בגלל אינדיקציות למחלת נפש.</w:t>
      </w:r>
      <w:r w:rsidR="004C2BB0">
        <w:rPr>
          <w:rFonts w:cs="David" w:hint="cs"/>
          <w:rtl/>
        </w:rPr>
        <w:t xml:space="preserve"> </w:t>
      </w:r>
      <w:r w:rsidRPr="00E84E41">
        <w:rPr>
          <w:rFonts w:cs="David" w:hint="cs"/>
          <w:b/>
          <w:bCs/>
          <w:color w:val="7030A0"/>
          <w:u w:val="single"/>
          <w:rtl/>
        </w:rPr>
        <w:t xml:space="preserve">מקרה ג'נין </w:t>
      </w:r>
      <w:proofErr w:type="spellStart"/>
      <w:r w:rsidRPr="00E84E41">
        <w:rPr>
          <w:rFonts w:cs="David" w:hint="cs"/>
          <w:b/>
          <w:bCs/>
          <w:color w:val="7030A0"/>
          <w:u w:val="single"/>
          <w:rtl/>
        </w:rPr>
        <w:t>לאוניד</w:t>
      </w:r>
      <w:proofErr w:type="spellEnd"/>
      <w:r w:rsidRPr="00E84E41">
        <w:rPr>
          <w:rFonts w:cs="David" w:hint="cs"/>
          <w:color w:val="7030A0"/>
          <w:rtl/>
        </w:rPr>
        <w:t xml:space="preserve">- פסיכופת שריסק את הגולגולת של </w:t>
      </w:r>
      <w:r w:rsidR="00E84E41" w:rsidRPr="00E84E41">
        <w:rPr>
          <w:rFonts w:cs="David" w:hint="cs"/>
          <w:color w:val="7030A0"/>
          <w:rtl/>
        </w:rPr>
        <w:t>אשתו, שיכר את ביתו, קשר את אביו</w:t>
      </w:r>
      <w:r w:rsidRPr="00E84E41">
        <w:rPr>
          <w:rFonts w:cs="David" w:hint="cs"/>
          <w:color w:val="7030A0"/>
          <w:rtl/>
        </w:rPr>
        <w:t xml:space="preserve"> וטען שהוא לא חולה נפש. הסנגוריה התעקשה להיעדר אחריות נפשית ולא טענה לאי- כשירות לעמוד לדין כי היא רצתה לסגור את התיק, ולא לאפשר להחזיר אותו למשפט מאוחר יותר אם מחלת הנפש תעבור. </w:t>
      </w:r>
      <w:r w:rsidRPr="00E84E41">
        <w:rPr>
          <w:rFonts w:cs="David"/>
          <w:color w:val="7030A0"/>
        </w:rPr>
        <w:pict>
          <v:rect id="_x0000_s1052" style="position:absolute;left:0;text-align:left;margin-left:464.5pt;margin-top:8.05pt;width:75.05pt;height:29.25pt;z-index:251661312;mso-position-horizontal-relative:text;mso-position-vertical-relative:text" o:allowincell="f" filled="f" stroked="f" strokecolor="lime" strokeweight=".25pt">
            <v:textbox style="mso-next-textbox:#_x0000_s1052" inset="0,0,0,0">
              <w:txbxContent>
                <w:p w:rsidR="00D06076" w:rsidRDefault="00D06076" w:rsidP="00430D86">
                  <w:pPr>
                    <w:spacing w:line="160" w:lineRule="exact"/>
                    <w:rPr>
                      <w:rFonts w:cs="Miriam" w:hint="cs"/>
                      <w:noProof/>
                      <w:sz w:val="18"/>
                      <w:szCs w:val="18"/>
                      <w:rtl/>
                    </w:rPr>
                  </w:pPr>
                </w:p>
                <w:p w:rsidR="00D06076" w:rsidRDefault="00D06076" w:rsidP="00430D86">
                  <w:pPr>
                    <w:spacing w:line="160" w:lineRule="exact"/>
                    <w:jc w:val="center"/>
                  </w:pPr>
                </w:p>
              </w:txbxContent>
            </v:textbox>
            <w10:anchorlock/>
          </v:rect>
        </w:pict>
      </w:r>
      <w:r w:rsidRPr="00E84E41">
        <w:rPr>
          <w:rFonts w:cs="David" w:hint="cs"/>
          <w:color w:val="7030A0"/>
          <w:rtl/>
        </w:rPr>
        <w:t xml:space="preserve">ס' 17: בדיקת חשוד- </w:t>
      </w:r>
      <w:r w:rsidRPr="00E84E41">
        <w:rPr>
          <w:rFonts w:cs="David"/>
          <w:color w:val="7030A0"/>
          <w:rtl/>
        </w:rPr>
        <w:t>הת</w:t>
      </w:r>
      <w:r w:rsidRPr="00E84E41">
        <w:rPr>
          <w:rFonts w:cs="David" w:hint="cs"/>
          <w:color w:val="7030A0"/>
          <w:rtl/>
        </w:rPr>
        <w:t>עורר חשש כי אדם שיש לכאורה ראיות המחשידות אותו בביצוע עבירה אך טרם הוגש נגדו כתב אישום, הוא חולה, רשאי בית המשפט, לפי בקשתו של תובע</w:t>
      </w:r>
      <w:r w:rsidRPr="00E84E41">
        <w:rPr>
          <w:rFonts w:cs="David"/>
          <w:color w:val="7030A0"/>
          <w:rtl/>
        </w:rPr>
        <w:t xml:space="preserve"> א</w:t>
      </w:r>
      <w:r w:rsidRPr="00E84E41">
        <w:rPr>
          <w:rFonts w:cs="David" w:hint="cs"/>
          <w:color w:val="7030A0"/>
          <w:rtl/>
        </w:rPr>
        <w:t xml:space="preserve">ו של החשוד ואף ביזמתו הוא, לצוות כי החשוד ייבדק בדיקה פסיכיאטרית, ואם הוא קטין </w:t>
      </w:r>
      <w:r w:rsidRPr="00E84E41">
        <w:rPr>
          <w:rFonts w:cs="David"/>
          <w:color w:val="7030A0"/>
          <w:rtl/>
        </w:rPr>
        <w:t>–</w:t>
      </w:r>
      <w:r w:rsidRPr="00E84E41">
        <w:rPr>
          <w:rFonts w:cs="David" w:hint="cs"/>
          <w:color w:val="7030A0"/>
          <w:rtl/>
        </w:rPr>
        <w:t xml:space="preserve"> בדיקה כאמור בידי פסיכיאטר מומחה לילדים ולנוער, שלא בתנאי אשפוז,</w:t>
      </w:r>
      <w:r w:rsidRPr="00E84E41">
        <w:rPr>
          <w:rFonts w:cs="David"/>
          <w:color w:val="7030A0"/>
          <w:rtl/>
        </w:rPr>
        <w:t xml:space="preserve"> </w:t>
      </w:r>
      <w:r w:rsidRPr="00E84E41">
        <w:rPr>
          <w:rFonts w:cs="David" w:hint="cs"/>
          <w:color w:val="7030A0"/>
          <w:rtl/>
        </w:rPr>
        <w:t>כדי לקבוע אם הוא חולה ואם הוא מסוגל לעמוד לדין.</w:t>
      </w:r>
      <w:r w:rsidR="00AB72C6" w:rsidRPr="00E84E41">
        <w:rPr>
          <w:rFonts w:cs="David" w:hint="cs"/>
          <w:color w:val="7030A0"/>
          <w:rtl/>
        </w:rPr>
        <w:t xml:space="preserve"> </w:t>
      </w:r>
      <w:r w:rsidRPr="00E84E41">
        <w:rPr>
          <w:rFonts w:cs="David" w:hint="cs"/>
          <w:color w:val="7030A0"/>
          <w:rtl/>
        </w:rPr>
        <w:t>למרות שברור ששאלת המעצר תלויה בשאלת ההכרעה, יש בפרקטיקה שיקולים של ביהמ"ש: ככלל שאלת האחריות הנפשית של נאשם למעשיו צריכה להתברר בהליך העיקרי.</w:t>
      </w:r>
      <w:r w:rsidRPr="0093652A">
        <w:rPr>
          <w:rFonts w:cs="David" w:hint="cs"/>
          <w:rtl/>
        </w:rPr>
        <w:t xml:space="preserve"> </w:t>
      </w:r>
      <w:r w:rsidRPr="00E84E41">
        <w:rPr>
          <w:rFonts w:cs="David" w:hint="cs"/>
          <w:b/>
          <w:bCs/>
          <w:color w:val="0070C0"/>
          <w:highlight w:val="yellow"/>
          <w:u w:val="single"/>
          <w:rtl/>
        </w:rPr>
        <w:t>בש"פ 2305/00 פלוני</w:t>
      </w:r>
      <w:r w:rsidR="00E84E41" w:rsidRPr="00E84E41">
        <w:rPr>
          <w:rFonts w:cs="David" w:hint="cs"/>
          <w:color w:val="0070C0"/>
          <w:rtl/>
        </w:rPr>
        <w:t xml:space="preserve">- </w:t>
      </w:r>
      <w:r w:rsidRPr="00E84E41">
        <w:rPr>
          <w:rFonts w:cs="David" w:hint="cs"/>
          <w:color w:val="0070C0"/>
          <w:rtl/>
        </w:rPr>
        <w:t xml:space="preserve">ישנה בעיתיות לשלב בין הפרקטיקה הנוהגת בין שאלת האחריות הנפשית של הנאשם, לבין </w:t>
      </w:r>
      <w:proofErr w:type="spellStart"/>
      <w:r w:rsidRPr="00E84E41">
        <w:rPr>
          <w:rFonts w:cs="David" w:hint="cs"/>
          <w:color w:val="0070C0"/>
          <w:rtl/>
        </w:rPr>
        <w:t>הרציונאלים</w:t>
      </w:r>
      <w:proofErr w:type="spellEnd"/>
      <w:r w:rsidRPr="00E84E41">
        <w:rPr>
          <w:rFonts w:cs="David" w:hint="cs"/>
          <w:color w:val="0070C0"/>
          <w:rtl/>
        </w:rPr>
        <w:t xml:space="preserve"> הבסיסים של הליך המעצר והוראות החוק. </w:t>
      </w:r>
      <w:r w:rsidRPr="00E84E41">
        <w:rPr>
          <w:rFonts w:cs="David" w:hint="cs"/>
          <w:b/>
          <w:bCs/>
          <w:color w:val="0070C0"/>
          <w:rtl/>
        </w:rPr>
        <w:t>כאשר ברור כי הנאשם היה חולה בזמן ביצוע העבירה, אין ראיות לכאורה ולכן צריך לשחרר</w:t>
      </w:r>
      <w:r w:rsidR="00E84E41" w:rsidRPr="00E84E41">
        <w:rPr>
          <w:rFonts w:cs="David" w:hint="cs"/>
          <w:b/>
          <w:bCs/>
          <w:color w:val="0070C0"/>
          <w:rtl/>
        </w:rPr>
        <w:t>ו, אולם בפועל, עוצרים ומאשפזים.</w:t>
      </w:r>
      <w:r w:rsidRPr="00E84E41">
        <w:rPr>
          <w:rFonts w:cs="David" w:hint="cs"/>
          <w:b/>
          <w:bCs/>
          <w:color w:val="0070C0"/>
          <w:rtl/>
        </w:rPr>
        <w:t xml:space="preserve"> כאשר האדם היה חולה בזמן ביצוע העבירה אולם בשעת המשפט הוא בריא, אין אפשרות להורות על </w:t>
      </w:r>
      <w:proofErr w:type="spellStart"/>
      <w:r w:rsidRPr="00E84E41">
        <w:rPr>
          <w:rFonts w:cs="David" w:hint="cs"/>
          <w:b/>
          <w:bCs/>
          <w:color w:val="0070C0"/>
          <w:rtl/>
        </w:rPr>
        <w:t>אישפוזו</w:t>
      </w:r>
      <w:proofErr w:type="spellEnd"/>
      <w:r w:rsidRPr="00E84E41">
        <w:rPr>
          <w:rFonts w:cs="David" w:hint="cs"/>
          <w:b/>
          <w:bCs/>
          <w:color w:val="0070C0"/>
          <w:rtl/>
        </w:rPr>
        <w:t>.</w:t>
      </w:r>
      <w:r w:rsidRPr="00E84E41">
        <w:rPr>
          <w:rFonts w:cs="David" w:hint="cs"/>
          <w:color w:val="0070C0"/>
          <w:rtl/>
        </w:rPr>
        <w:t xml:space="preserve"> קיים חשש ששוב תתקוף את הנאשם מחלת הנפש והוא יפגע באנשים, והרי הוא מסוכן. מנגד, אם הוא בריא עכשיו, והוא לא היה אחראי למעשיו, זה נוגד את כל </w:t>
      </w:r>
      <w:proofErr w:type="spellStart"/>
      <w:r w:rsidRPr="00E84E41">
        <w:rPr>
          <w:rFonts w:cs="David" w:hint="cs"/>
          <w:color w:val="0070C0"/>
          <w:rtl/>
        </w:rPr>
        <w:t>הרציונאלים</w:t>
      </w:r>
      <w:proofErr w:type="spellEnd"/>
      <w:r w:rsidRPr="00E84E41">
        <w:rPr>
          <w:rFonts w:cs="David" w:hint="cs"/>
          <w:color w:val="0070C0"/>
          <w:rtl/>
        </w:rPr>
        <w:t xml:space="preserve"> של חוק המעצרים, וחירות האדם. במצב כזה, שהנאשם לא היה אחראי למעשיו, ואין ראיות לכאורה, לכאורה הוא זכאי ומשוחרר. אולם במצב של מחלת נפש, אין זכאי או אשם. אלא יש "אינו בר עונשין" או אשם.</w:t>
      </w:r>
      <w:r w:rsidR="00E84E41">
        <w:rPr>
          <w:rFonts w:cs="David" w:hint="cs"/>
          <w:rtl/>
        </w:rPr>
        <w:t xml:space="preserve"> מהפס"ד עולות</w:t>
      </w:r>
      <w:r w:rsidRPr="0093652A">
        <w:rPr>
          <w:rFonts w:cs="David" w:hint="cs"/>
          <w:rtl/>
        </w:rPr>
        <w:t xml:space="preserve"> דילמות וקשיים בסוגיית היחס לנאשם חולה נפש. </w:t>
      </w:r>
      <w:r w:rsidRPr="00E84E41">
        <w:rPr>
          <w:rFonts w:cs="David" w:hint="cs"/>
          <w:b/>
          <w:bCs/>
          <w:u w:val="single"/>
          <w:rtl/>
        </w:rPr>
        <w:t>אדמונד לוי:</w:t>
      </w:r>
      <w:r w:rsidRPr="0093652A">
        <w:rPr>
          <w:rFonts w:cs="David" w:hint="cs"/>
          <w:rtl/>
        </w:rPr>
        <w:t xml:space="preserve"> </w:t>
      </w:r>
      <w:r w:rsidRPr="0093652A">
        <w:rPr>
          <w:rFonts w:cs="David"/>
          <w:rtl/>
        </w:rPr>
        <w:t xml:space="preserve">הפטור </w:t>
      </w:r>
      <w:r w:rsidRPr="0093652A">
        <w:rPr>
          <w:rFonts w:cs="David" w:hint="cs"/>
          <w:rtl/>
        </w:rPr>
        <w:t xml:space="preserve">מאחריות פלילית </w:t>
      </w:r>
      <w:r w:rsidRPr="0093652A">
        <w:rPr>
          <w:rFonts w:cs="David"/>
          <w:rtl/>
        </w:rPr>
        <w:t>המעוגן ב</w:t>
      </w:r>
      <w:r w:rsidRPr="0093652A">
        <w:rPr>
          <w:rFonts w:cs="David" w:hint="cs"/>
          <w:rtl/>
        </w:rPr>
        <w:t>סעיף</w:t>
      </w:r>
      <w:r w:rsidRPr="0093652A">
        <w:rPr>
          <w:rFonts w:cs="David"/>
          <w:rtl/>
        </w:rPr>
        <w:t xml:space="preserve"> 34ח מבוסס על קיומם של שני תנאים מצטברים: </w:t>
      </w:r>
      <w:r w:rsidRPr="0093652A">
        <w:rPr>
          <w:rFonts w:cs="David" w:hint="cs"/>
          <w:rtl/>
        </w:rPr>
        <w:t xml:space="preserve">1) </w:t>
      </w:r>
      <w:r w:rsidRPr="0093652A">
        <w:rPr>
          <w:rFonts w:cs="David"/>
          <w:rtl/>
        </w:rPr>
        <w:t xml:space="preserve">בעת ביצוע העבירה סבל הנאשם ממחלה שפגעה ברוחו או בכושרו השכלי </w:t>
      </w:r>
      <w:r w:rsidRPr="0093652A">
        <w:rPr>
          <w:rFonts w:cs="David" w:hint="cs"/>
          <w:rtl/>
        </w:rPr>
        <w:t xml:space="preserve">2) </w:t>
      </w:r>
      <w:r w:rsidRPr="0093652A">
        <w:rPr>
          <w:rFonts w:cs="David"/>
          <w:rtl/>
        </w:rPr>
        <w:t>בשל אותה מחלה הוא היה חסר יכולת של ממש להבין את אשר הוא עושה או את הפסול שבמעשיו, ולחלופין, כי שליטתו במעשיו נפגעה עד כדי חוסר יכולת להימנע מביצועם. "ח</w:t>
      </w:r>
      <w:r w:rsidRPr="0093652A">
        <w:rPr>
          <w:rFonts w:cs="David" w:hint="cs"/>
          <w:rtl/>
        </w:rPr>
        <w:t>ו</w:t>
      </w:r>
      <w:r w:rsidRPr="0093652A">
        <w:rPr>
          <w:rFonts w:cs="David"/>
          <w:rtl/>
        </w:rPr>
        <w:t>סר יכולת של ממש" אין לפרש כשלילה מוחלטת של המודעות או השליטה במעשים, כי אם כפגיעה מהותית ביכולות האמורות.</w:t>
      </w:r>
      <w:r w:rsidRPr="0093652A">
        <w:rPr>
          <w:rFonts w:cs="David" w:hint="cs"/>
          <w:rtl/>
        </w:rPr>
        <w:t xml:space="preserve"> </w:t>
      </w:r>
      <w:r w:rsidRPr="00E84E41">
        <w:rPr>
          <w:rFonts w:cs="David" w:hint="cs"/>
          <w:b/>
          <w:bCs/>
          <w:u w:val="single"/>
          <w:rtl/>
        </w:rPr>
        <w:t>רובינשטיין:</w:t>
      </w:r>
      <w:r w:rsidRPr="0093652A">
        <w:rPr>
          <w:rFonts w:cs="David" w:hint="cs"/>
          <w:rtl/>
        </w:rPr>
        <w:t xml:space="preserve"> האיזון בין אינטרס הציבור בהגנה על זכויות חולי נפש לבין אינטרס הציבור בהגנה על שלום הציבור- טרם הושג. מערך השיקולים המלווה את המדיניות בטיפול בחולי נפש- הליך המעצר מצומצם יותר בפגיעתו, ואם משתמשים בכך בהליך העיקרי, אין סיבה שלא ישתמשו בכך גם במעצר. הליך המעצר הוא לא המקום לבחון את שאלת האחריות הנפשית. זה לא מתיישב עם קיומו של ס' 21(ב) שמדבר על ראיות לכאורה כי לא ניתן להכריע את שאלת מחלת הנפש במנותק מהראיות. שופט יכול לשלוח את העצור לפסיכיאטר ציבורי שיכריע </w:t>
      </w:r>
      <w:r w:rsidR="0051031F">
        <w:rPr>
          <w:rFonts w:cs="David" w:hint="cs"/>
          <w:rtl/>
        </w:rPr>
        <w:t>ו</w:t>
      </w:r>
      <w:r w:rsidRPr="0093652A">
        <w:rPr>
          <w:rFonts w:cs="David" w:hint="cs"/>
          <w:rtl/>
        </w:rPr>
        <w:t xml:space="preserve">אחרי ההסתכלות תוצג בפני ביהמ"ש </w:t>
      </w:r>
      <w:proofErr w:type="spellStart"/>
      <w:r w:rsidRPr="0093652A">
        <w:rPr>
          <w:rFonts w:cs="David" w:hint="cs"/>
          <w:rtl/>
        </w:rPr>
        <w:t>חו</w:t>
      </w:r>
      <w:r w:rsidR="0051031F">
        <w:rPr>
          <w:rFonts w:cs="David" w:hint="cs"/>
          <w:rtl/>
        </w:rPr>
        <w:t>ו</w:t>
      </w:r>
      <w:r w:rsidRPr="0093652A">
        <w:rPr>
          <w:rFonts w:cs="David" w:hint="cs"/>
          <w:rtl/>
        </w:rPr>
        <w:t>"ד</w:t>
      </w:r>
      <w:proofErr w:type="spellEnd"/>
      <w:r w:rsidRPr="0093652A">
        <w:rPr>
          <w:rFonts w:cs="David" w:hint="cs"/>
          <w:rtl/>
        </w:rPr>
        <w:t xml:space="preserve"> </w:t>
      </w:r>
      <w:proofErr w:type="spellStart"/>
      <w:r w:rsidRPr="0093652A">
        <w:rPr>
          <w:rFonts w:cs="David" w:hint="cs"/>
          <w:rtl/>
        </w:rPr>
        <w:t>נייטרלית</w:t>
      </w:r>
      <w:proofErr w:type="spellEnd"/>
      <w:r w:rsidRPr="0093652A">
        <w:rPr>
          <w:rFonts w:cs="David" w:hint="cs"/>
          <w:rtl/>
        </w:rPr>
        <w:t xml:space="preserve"> מטעם המדינה שייתכן ותגיד שהאיש לא כשיר לעמוד לדין/ לא היה אחראי למעשיו</w:t>
      </w:r>
      <w:r w:rsidR="0051031F">
        <w:rPr>
          <w:rFonts w:cs="David" w:hint="cs"/>
          <w:rtl/>
        </w:rPr>
        <w:t>.</w:t>
      </w:r>
      <w:r w:rsidRPr="0093652A">
        <w:rPr>
          <w:rFonts w:cs="David" w:hint="cs"/>
          <w:rtl/>
        </w:rPr>
        <w:t xml:space="preserve"> במקרים בהם יש חו"ד שונות, לגביהם יהיה נכון לקבוע ששאלת האחריות הנפשית </w:t>
      </w:r>
      <w:proofErr w:type="spellStart"/>
      <w:r w:rsidRPr="0093652A">
        <w:rPr>
          <w:rFonts w:cs="David" w:hint="cs"/>
          <w:rtl/>
        </w:rPr>
        <w:t>תתבברר</w:t>
      </w:r>
      <w:proofErr w:type="spellEnd"/>
      <w:r w:rsidRPr="0093652A">
        <w:rPr>
          <w:rFonts w:cs="David" w:hint="cs"/>
          <w:rtl/>
        </w:rPr>
        <w:t xml:space="preserve"> בהליך העיקרי. אולם, ייתכנו גם מצבים בהם מחלת הנפש היא ברורה (לאדם יש היסטוריה של מחלות נפש) ביהמ"ש עשוי להתייחס לכך במעצר. ככל שמדובר בעבירה חמורה, והנאשם לא חולה ולא ניתן להורות אשפוז במהלך המעצר- ידחו את הדיון בכך. כיום לאחר תיקון 39 על הנאשם רק לעורר ספק שהוא חולה נפש ואז הוא יהיה פטור מאחריות- ס' 34 </w:t>
      </w:r>
      <w:proofErr w:type="spellStart"/>
      <w:r w:rsidRPr="0093652A">
        <w:rPr>
          <w:rFonts w:cs="David" w:hint="cs"/>
          <w:rtl/>
        </w:rPr>
        <w:t>כב</w:t>
      </w:r>
      <w:proofErr w:type="spellEnd"/>
      <w:r w:rsidRPr="0093652A">
        <w:rPr>
          <w:rFonts w:cs="David" w:hint="cs"/>
          <w:rtl/>
        </w:rPr>
        <w:t>(ב).</w:t>
      </w:r>
    </w:p>
    <w:p w:rsidR="00430D86" w:rsidRPr="0051031F" w:rsidRDefault="00430D86" w:rsidP="0051031F">
      <w:pPr>
        <w:pStyle w:val="a3"/>
        <w:numPr>
          <w:ilvl w:val="0"/>
          <w:numId w:val="4"/>
        </w:numPr>
        <w:jc w:val="both"/>
        <w:rPr>
          <w:rFonts w:cs="David" w:hint="cs"/>
          <w:rtl/>
        </w:rPr>
      </w:pPr>
      <w:r w:rsidRPr="0051031F">
        <w:rPr>
          <w:rFonts w:cs="David" w:hint="cs"/>
          <w:rtl/>
        </w:rPr>
        <w:t xml:space="preserve">אם ביהמ"ש </w:t>
      </w:r>
      <w:proofErr w:type="spellStart"/>
      <w:r w:rsidRPr="0051031F">
        <w:rPr>
          <w:rFonts w:cs="David" w:hint="cs"/>
          <w:rtl/>
        </w:rPr>
        <w:t>ידרש</w:t>
      </w:r>
      <w:proofErr w:type="spellEnd"/>
      <w:r w:rsidRPr="0051031F">
        <w:rPr>
          <w:rFonts w:cs="David" w:hint="cs"/>
          <w:rtl/>
        </w:rPr>
        <w:t xml:space="preserve"> לברר את שאלת האחריות הנפשית כבר במעצר הוא יצטרך לקיים "הליך בתוך הליך". מה יצר את המדיניות השיפוטית השונה כשמדובר בחולי נפש? ביהמ"ש עוקף שאלה זו בהליך המעצר, יכול לעצור אדם למרות שיקבע בסוף שהוא לא אחראי למעשיו. </w:t>
      </w:r>
    </w:p>
    <w:p w:rsidR="00430D86" w:rsidRPr="00430D86" w:rsidRDefault="00430D86" w:rsidP="00E10281">
      <w:pPr>
        <w:spacing w:after="240"/>
        <w:jc w:val="both"/>
        <w:rPr>
          <w:rFonts w:cs="David" w:hint="cs"/>
          <w:rtl/>
        </w:rPr>
      </w:pPr>
      <w:r w:rsidRPr="00430D86">
        <w:rPr>
          <w:rStyle w:val="default"/>
          <w:rFonts w:cs="David" w:hint="cs"/>
          <w:rtl/>
        </w:rPr>
        <w:t xml:space="preserve">ההכרעה בדבר הכשרות המשפטית היא </w:t>
      </w:r>
      <w:r w:rsidRPr="0051031F">
        <w:rPr>
          <w:rStyle w:val="default"/>
          <w:rFonts w:cs="David" w:hint="cs"/>
          <w:b/>
          <w:bCs/>
          <w:rtl/>
        </w:rPr>
        <w:t>הכרעה משפטית</w:t>
      </w:r>
      <w:r w:rsidRPr="00430D86">
        <w:rPr>
          <w:rStyle w:val="default"/>
          <w:rFonts w:cs="David" w:hint="cs"/>
          <w:rtl/>
        </w:rPr>
        <w:t xml:space="preserve"> (ולא פסיכאטרי</w:t>
      </w:r>
      <w:r w:rsidR="0051031F">
        <w:rPr>
          <w:rStyle w:val="default"/>
          <w:rFonts w:cs="David" w:hint="cs"/>
          <w:rtl/>
        </w:rPr>
        <w:t>ת</w:t>
      </w:r>
      <w:r w:rsidRPr="00430D86">
        <w:rPr>
          <w:rStyle w:val="default"/>
          <w:rFonts w:cs="David" w:hint="cs"/>
          <w:rtl/>
        </w:rPr>
        <w:t xml:space="preserve">). ועל כן, שאלת האחריות הנפשית צריכה להיבחן באספקרליה הרחבה של הראיות, שמתבצעת </w:t>
      </w:r>
      <w:r w:rsidRPr="0051031F">
        <w:rPr>
          <w:rStyle w:val="default"/>
          <w:rFonts w:cs="David" w:hint="cs"/>
          <w:b/>
          <w:bCs/>
          <w:rtl/>
        </w:rPr>
        <w:t>בהליך המרכזי</w:t>
      </w:r>
      <w:r w:rsidRPr="00430D86">
        <w:rPr>
          <w:rStyle w:val="default"/>
          <w:rFonts w:cs="David" w:hint="cs"/>
          <w:rtl/>
        </w:rPr>
        <w:t xml:space="preserve"> אחרי שמיעת כל העדים והראיות.</w:t>
      </w:r>
      <w:r w:rsidR="002F4834">
        <w:rPr>
          <w:rStyle w:val="default"/>
          <w:rFonts w:cs="David" w:hint="cs"/>
          <w:rtl/>
        </w:rPr>
        <w:t xml:space="preserve"> </w:t>
      </w:r>
      <w:r w:rsidRPr="002F4834">
        <w:rPr>
          <w:rFonts w:cs="David" w:hint="cs"/>
          <w:b/>
          <w:bCs/>
          <w:rtl/>
        </w:rPr>
        <w:t xml:space="preserve">במקרה של חולה נפש שביצע עבירה פלילית קשה, יש הצטלבות בין מחלת הנפש לבין ההליך הפלילי, כאשר </w:t>
      </w:r>
      <w:r w:rsidRPr="002F4834">
        <w:rPr>
          <w:rFonts w:cs="David" w:hint="cs"/>
          <w:b/>
          <w:bCs/>
          <w:u w:val="single"/>
          <w:rtl/>
        </w:rPr>
        <w:t>הדומיננטי הוא ההליך הפלילי</w:t>
      </w:r>
      <w:r w:rsidR="002F4834" w:rsidRPr="002F4834">
        <w:rPr>
          <w:rFonts w:cs="David" w:hint="cs"/>
          <w:b/>
          <w:bCs/>
          <w:rtl/>
        </w:rPr>
        <w:t xml:space="preserve">- </w:t>
      </w:r>
      <w:r w:rsidRPr="002F4834">
        <w:rPr>
          <w:rStyle w:val="default"/>
          <w:rFonts w:cs="David" w:hint="cs"/>
          <w:b/>
          <w:bCs/>
          <w:rtl/>
        </w:rPr>
        <w:t xml:space="preserve">האינטרס הציבורי מקבל מעמד בכורה. </w:t>
      </w:r>
      <w:r w:rsidR="002F4834" w:rsidRPr="002F4834">
        <w:rPr>
          <w:rStyle w:val="default"/>
          <w:rFonts w:cs="David" w:hint="cs"/>
          <w:rtl/>
        </w:rPr>
        <w:t xml:space="preserve">לשופט </w:t>
      </w:r>
      <w:r w:rsidRPr="002F4834">
        <w:rPr>
          <w:rStyle w:val="default"/>
          <w:rFonts w:cs="David" w:hint="cs"/>
          <w:rtl/>
        </w:rPr>
        <w:t xml:space="preserve">תמיד יהדהד בראש </w:t>
      </w:r>
      <w:r w:rsidR="002F4834" w:rsidRPr="002F4834">
        <w:rPr>
          <w:rStyle w:val="default"/>
          <w:rFonts w:cs="David" w:hint="cs"/>
          <w:rtl/>
        </w:rPr>
        <w:t xml:space="preserve">האופציה </w:t>
      </w:r>
      <w:r w:rsidRPr="002F4834">
        <w:rPr>
          <w:rStyle w:val="default"/>
          <w:rFonts w:cs="David" w:hint="cs"/>
          <w:rtl/>
        </w:rPr>
        <w:t xml:space="preserve">שהאדם </w:t>
      </w:r>
      <w:r w:rsidRPr="002F4834">
        <w:rPr>
          <w:rStyle w:val="default"/>
          <w:rFonts w:cs="David" w:hint="cs"/>
          <w:u w:val="single"/>
          <w:rtl/>
        </w:rPr>
        <w:t>מתחזה</w:t>
      </w:r>
      <w:r w:rsidRPr="002F4834">
        <w:rPr>
          <w:rStyle w:val="default"/>
          <w:rFonts w:cs="David" w:hint="cs"/>
          <w:rtl/>
        </w:rPr>
        <w:t>, כי התחזות היא הדרך היחידה של הנאשם להשתחרר מהתיק</w:t>
      </w:r>
      <w:r w:rsidRPr="00430D86">
        <w:rPr>
          <w:rStyle w:val="default"/>
          <w:rFonts w:cs="David" w:hint="cs"/>
          <w:rtl/>
        </w:rPr>
        <w:t xml:space="preserve">. </w:t>
      </w:r>
      <w:r w:rsidRPr="00430D86">
        <w:rPr>
          <w:rFonts w:cs="David" w:hint="cs"/>
          <w:rtl/>
        </w:rPr>
        <w:t xml:space="preserve">ביהמ"ש יתן משקל נמוך יותר לחו"ד הגנה (בלבד) המציגות את הנאשם כחולה נפש, תיתכן מגמתיות בחו"ד (כי הנאשם משלם למומחה שיכתוב לו את החו"ד) ולכן היא לא אובייקטיבית. </w:t>
      </w:r>
      <w:r w:rsidRPr="002F4834">
        <w:rPr>
          <w:rFonts w:cs="David" w:hint="cs"/>
          <w:b/>
          <w:bCs/>
          <w:rtl/>
        </w:rPr>
        <w:t>במקרה ברור שהוא חולה נפש</w:t>
      </w:r>
      <w:r w:rsidRPr="00430D86">
        <w:rPr>
          <w:rFonts w:cs="David" w:hint="cs"/>
          <w:rtl/>
        </w:rPr>
        <w:t xml:space="preserve">- </w:t>
      </w:r>
      <w:r w:rsidRPr="002F4834">
        <w:rPr>
          <w:rFonts w:cs="David" w:hint="cs"/>
          <w:b/>
          <w:bCs/>
          <w:rtl/>
        </w:rPr>
        <w:t>ביהמ"ש יטה להתייחס למחלת הנפש בהליך המעצר</w:t>
      </w:r>
      <w:r w:rsidRPr="00430D86">
        <w:rPr>
          <w:rFonts w:cs="David" w:hint="cs"/>
          <w:rtl/>
        </w:rPr>
        <w:t>.</w:t>
      </w:r>
      <w:r w:rsidR="002F4834">
        <w:rPr>
          <w:rFonts w:cs="David" w:hint="cs"/>
          <w:rtl/>
        </w:rPr>
        <w:t xml:space="preserve"> </w:t>
      </w:r>
      <w:r w:rsidRPr="00430D86">
        <w:rPr>
          <w:rFonts w:cs="David" w:hint="cs"/>
          <w:b/>
          <w:bCs/>
          <w:u w:val="single"/>
          <w:rtl/>
        </w:rPr>
        <w:t>הד תקשורתי וציבורי</w:t>
      </w:r>
      <w:r w:rsidRPr="00430D86">
        <w:rPr>
          <w:rFonts w:cs="David" w:hint="cs"/>
          <w:rtl/>
        </w:rPr>
        <w:t xml:space="preserve">- לכאורה ביהמ"ש אמור להיות מנותק, אטום ולא מושפע. אך ההחלטות שלו נתפסות לעיתים כמורידות את אמון הציבור במערכת. הביקורת הציבורית משליכה ישירות על האינטרסים עליהם מופקד ביהמ"ש. עמדת הקורבן </w:t>
      </w:r>
      <w:r w:rsidRPr="00430D86">
        <w:rPr>
          <w:rFonts w:cs="David" w:hint="cs"/>
          <w:rtl/>
        </w:rPr>
        <w:lastRenderedPageBreak/>
        <w:t xml:space="preserve">בהליך המעצר- אין לו אמרה בנוגע למה שהיה רוצה. אם עצם השחרור יפגע בשלומן הנפשי של מתלוננות זה שיקול שיש לקחת בחשבון בדיון המעצר. </w:t>
      </w:r>
      <w:r w:rsidRPr="007238EA">
        <w:rPr>
          <w:rFonts w:cs="David" w:hint="cs"/>
          <w:b/>
          <w:bCs/>
          <w:highlight w:val="yellow"/>
          <w:u w:val="single"/>
          <w:rtl/>
        </w:rPr>
        <w:t>פרשת מיכאל פולינסקי</w:t>
      </w:r>
      <w:r w:rsidRPr="00430D86">
        <w:rPr>
          <w:rFonts w:cs="David" w:hint="cs"/>
          <w:rtl/>
        </w:rPr>
        <w:t>- אדם שרצח את אשתו ב</w:t>
      </w:r>
      <w:r w:rsidR="007238EA">
        <w:rPr>
          <w:rFonts w:cs="David" w:hint="cs"/>
          <w:rtl/>
        </w:rPr>
        <w:t>-</w:t>
      </w:r>
      <w:r w:rsidRPr="00430D86">
        <w:rPr>
          <w:rFonts w:cs="David" w:hint="cs"/>
          <w:rtl/>
        </w:rPr>
        <w:t>50 דקירות סכין. הובאו ראיות לבית המשפט. בני הזוג חיו בשלום במשך שנים רבות. הנאשם סבל מדכאון עמוק. חוות הדעת קבעו כי הוא אינו אחראי והוא שוחרר</w:t>
      </w:r>
      <w:r w:rsidR="00946A7B">
        <w:rPr>
          <w:rFonts w:cs="David" w:hint="cs"/>
          <w:rtl/>
        </w:rPr>
        <w:t xml:space="preserve"> והייתה ביקורת ציבורית קשה מאוד</w:t>
      </w:r>
      <w:r w:rsidRPr="00430D86">
        <w:rPr>
          <w:rFonts w:cs="David" w:hint="cs"/>
          <w:rtl/>
        </w:rPr>
        <w:t xml:space="preserve"> ובעיקר של ארגוני נשים.</w:t>
      </w:r>
      <w:r w:rsidR="00946A7B">
        <w:rPr>
          <w:rFonts w:cs="David" w:hint="cs"/>
          <w:rtl/>
        </w:rPr>
        <w:t xml:space="preserve"> </w:t>
      </w:r>
      <w:r w:rsidRPr="00787B64">
        <w:rPr>
          <w:rFonts w:cs="David" w:hint="cs"/>
          <w:b/>
          <w:bCs/>
          <w:color w:val="0070C0"/>
          <w:highlight w:val="yellow"/>
          <w:u w:val="single"/>
          <w:rtl/>
        </w:rPr>
        <w:t>549/06 פלוני</w:t>
      </w:r>
      <w:r w:rsidR="00946A7B" w:rsidRPr="00787B64">
        <w:rPr>
          <w:rFonts w:cs="David" w:hint="cs"/>
          <w:color w:val="0070C0"/>
          <w:rtl/>
        </w:rPr>
        <w:t>-</w:t>
      </w:r>
      <w:r w:rsidRPr="00787B64">
        <w:rPr>
          <w:rFonts w:cs="David" w:hint="cs"/>
          <w:color w:val="0070C0"/>
          <w:rtl/>
        </w:rPr>
        <w:t xml:space="preserve"> </w:t>
      </w:r>
      <w:r w:rsidR="00787B64" w:rsidRPr="00787B64">
        <w:rPr>
          <w:rFonts w:cs="David"/>
          <w:color w:val="0070C0"/>
          <w:rtl/>
        </w:rPr>
        <w:t xml:space="preserve">ערעור על פסק-דינו של ביהמ"ש המחוזי שהרשיע את המערער, החולה בסכיזופרניה סכיזואידית, בביצוע עבירות אלימות קשות כלפי ילדיו הקטינים. </w:t>
      </w:r>
      <w:r w:rsidR="00787B64" w:rsidRPr="00787B64">
        <w:rPr>
          <w:rFonts w:cs="David" w:hint="cs"/>
          <w:b/>
          <w:bCs/>
          <w:color w:val="0070C0"/>
          <w:u w:val="single"/>
          <w:rtl/>
        </w:rPr>
        <w:t>ביהמ"ש:</w:t>
      </w:r>
      <w:r w:rsidR="00787B64" w:rsidRPr="00787B64">
        <w:rPr>
          <w:rFonts w:cs="David" w:hint="cs"/>
          <w:color w:val="0070C0"/>
          <w:rtl/>
        </w:rPr>
        <w:t xml:space="preserve"> </w:t>
      </w:r>
      <w:r w:rsidR="00787B64" w:rsidRPr="00787B64">
        <w:rPr>
          <w:rFonts w:cs="David"/>
          <w:color w:val="0070C0"/>
          <w:rtl/>
        </w:rPr>
        <w:t>במקרה דנן</w:t>
      </w:r>
      <w:r w:rsidR="00787B64" w:rsidRPr="00787B64">
        <w:rPr>
          <w:rFonts w:cs="David" w:hint="cs"/>
          <w:color w:val="0070C0"/>
          <w:rtl/>
        </w:rPr>
        <w:t>,</w:t>
      </w:r>
      <w:r w:rsidR="00787B64" w:rsidRPr="00787B64">
        <w:rPr>
          <w:rFonts w:cs="David"/>
          <w:color w:val="0070C0"/>
          <w:rtl/>
        </w:rPr>
        <w:t xml:space="preserve"> הוכח כי המערער היה חולה נפש לאורך כל התקופה בה עוסק כתב האישום, וכי לפחות לגבי חלק מהעבירות שיוחסו לו לא היה יכול להימנע מעשייתן. מכאן שהראיות שהובאו בפני הערכאה הראשונה חייבו לקבוע כי המערער הוכיח קיומו של ספק בשאלת אחריותו הפלילית</w:t>
      </w:r>
      <w:r w:rsidR="00787B64" w:rsidRPr="00787B64">
        <w:rPr>
          <w:rFonts w:cs="David" w:hint="cs"/>
          <w:color w:val="0070C0"/>
          <w:rtl/>
        </w:rPr>
        <w:t xml:space="preserve">. </w:t>
      </w:r>
      <w:r w:rsidR="00787B64" w:rsidRPr="00787B64">
        <w:rPr>
          <w:rFonts w:cs="David" w:hint="cs"/>
          <w:b/>
          <w:bCs/>
          <w:color w:val="0070C0"/>
          <w:u w:val="single"/>
          <w:rtl/>
        </w:rPr>
        <w:t>השופט רובינשטיין:</w:t>
      </w:r>
      <w:r w:rsidR="00787B64" w:rsidRPr="00787B64">
        <w:rPr>
          <w:rFonts w:cs="David"/>
          <w:color w:val="0070C0"/>
          <w:rtl/>
        </w:rPr>
        <w:t xml:space="preserve"> סוגיית חולה הנפש ואחריותו בפלילים אינה מוצאת לה פתרון ראוי די הצורך, וכי </w:t>
      </w:r>
      <w:r w:rsidR="00787B64" w:rsidRPr="00787B64">
        <w:rPr>
          <w:rFonts w:cs="David"/>
          <w:b/>
          <w:bCs/>
          <w:color w:val="0070C0"/>
          <w:rtl/>
        </w:rPr>
        <w:t>האיזון בין אינטרס הציבור בהגנה על זכויותיו של חולה הנפש לבין אינטרס הציבור בהגנה על קרבנות פוטנציאליים טרם הושג.</w:t>
      </w:r>
      <w:r w:rsidR="00787B64" w:rsidRPr="00787B64">
        <w:rPr>
          <w:rFonts w:cs="David"/>
          <w:color w:val="0070C0"/>
          <w:rtl/>
        </w:rPr>
        <w:t xml:space="preserve"> </w:t>
      </w:r>
      <w:r w:rsidR="00787B64" w:rsidRPr="00787B64">
        <w:rPr>
          <w:rFonts w:cs="David"/>
          <w:b/>
          <w:bCs/>
          <w:color w:val="0070C0"/>
          <w:rtl/>
        </w:rPr>
        <w:t xml:space="preserve">הפסיכיאטריה, כמו הרפואה בכלל, אינה מדע "מדויק", אינה מתמטיקה ואינה באה בגדר פלט מחשב. נבכי נפש האדם בחלקם הניכר עודם תורת הנסתר. </w:t>
      </w:r>
      <w:r w:rsidR="00787B64" w:rsidRPr="00787B64">
        <w:rPr>
          <w:rFonts w:cs="David"/>
          <w:color w:val="0070C0"/>
          <w:rtl/>
        </w:rPr>
        <w:t>במקרה דנן, מדובר בסיטואציה שבה בעוד שיתכן כי היו מקרים שבהם לא היה הנאשם ראוי להגנת אי השפיות, מצבו החולני הבסיסי מצביע על כך שפעמים רב</w:t>
      </w:r>
      <w:r w:rsidR="00787B64" w:rsidRPr="00E10281">
        <w:rPr>
          <w:rFonts w:cs="David"/>
          <w:color w:val="0070C0"/>
          <w:rtl/>
        </w:rPr>
        <w:t>ות היה ראוי להגנה זו, ודבר זה יוצר את הספק.</w:t>
      </w:r>
      <w:r w:rsidR="00787B64" w:rsidRPr="00E10281">
        <w:rPr>
          <w:rFonts w:cs="David" w:hint="cs"/>
          <w:color w:val="0070C0"/>
          <w:rtl/>
        </w:rPr>
        <w:t xml:space="preserve"> הערעור התקבל</w:t>
      </w:r>
      <w:r w:rsidR="00946A7B" w:rsidRPr="00E10281">
        <w:rPr>
          <w:rFonts w:cs="David" w:hint="cs"/>
          <w:color w:val="0070C0"/>
          <w:rtl/>
        </w:rPr>
        <w:t xml:space="preserve">. </w:t>
      </w:r>
      <w:r w:rsidRPr="00E10281">
        <w:rPr>
          <w:rFonts w:cs="David" w:hint="cs"/>
          <w:b/>
          <w:bCs/>
          <w:color w:val="0070C0"/>
          <w:highlight w:val="yellow"/>
          <w:u w:val="single"/>
          <w:rtl/>
        </w:rPr>
        <w:t>ע"פ 2965/06 ראד אבוחמד</w:t>
      </w:r>
      <w:r w:rsidR="00946A7B" w:rsidRPr="00E10281">
        <w:rPr>
          <w:rFonts w:cs="David" w:hint="cs"/>
          <w:color w:val="0070C0"/>
          <w:rtl/>
        </w:rPr>
        <w:t>-</w:t>
      </w:r>
      <w:r w:rsidRPr="00E10281">
        <w:rPr>
          <w:rFonts w:cs="David" w:hint="cs"/>
          <w:color w:val="0070C0"/>
          <w:rtl/>
        </w:rPr>
        <w:t xml:space="preserve"> </w:t>
      </w:r>
      <w:r w:rsidR="00E10281" w:rsidRPr="00E10281">
        <w:rPr>
          <w:rFonts w:cs="David"/>
          <w:color w:val="0070C0"/>
          <w:rtl/>
        </w:rPr>
        <w:t>ע</w:t>
      </w:r>
      <w:r w:rsidR="00E10281" w:rsidRPr="00E10281">
        <w:rPr>
          <w:rFonts w:cs="David" w:hint="cs"/>
          <w:color w:val="0070C0"/>
          <w:rtl/>
        </w:rPr>
        <w:t xml:space="preserve">רעור על פסק דינו של ביהמ"ש המחוזי, בו הורשע המערער בניסיון לרצח </w:t>
      </w:r>
      <w:proofErr w:type="spellStart"/>
      <w:r w:rsidR="00E10281" w:rsidRPr="00E10281">
        <w:rPr>
          <w:rFonts w:cs="David" w:hint="cs"/>
          <w:color w:val="0070C0"/>
          <w:rtl/>
        </w:rPr>
        <w:t>ובשהיה</w:t>
      </w:r>
      <w:proofErr w:type="spellEnd"/>
      <w:r w:rsidR="00E10281" w:rsidRPr="00E10281">
        <w:rPr>
          <w:rFonts w:cs="David" w:hint="cs"/>
          <w:color w:val="0070C0"/>
          <w:rtl/>
        </w:rPr>
        <w:t xml:space="preserve"> בלתי חוקית בישראל, ונדון לעשר שנות מאסר. הערעור עניינו מצבו הנפשי של המערער בעת המעשים, שאין חולק על עובדותיהם. ביהמ"ש המחוזי קבע, כי המערער לא היה במצב פסיכוטי חריף בעת האירוע, וכי לא הוצגה תשתית </w:t>
      </w:r>
      <w:proofErr w:type="spellStart"/>
      <w:r w:rsidR="00E10281" w:rsidRPr="00E10281">
        <w:rPr>
          <w:rFonts w:cs="David" w:hint="cs"/>
          <w:color w:val="0070C0"/>
          <w:rtl/>
        </w:rPr>
        <w:t>ראייתית</w:t>
      </w:r>
      <w:proofErr w:type="spellEnd"/>
      <w:r w:rsidR="00E10281" w:rsidRPr="00E10281">
        <w:rPr>
          <w:rFonts w:cs="David" w:hint="cs"/>
          <w:color w:val="0070C0"/>
          <w:rtl/>
        </w:rPr>
        <w:t xml:space="preserve"> המעוררת ספק סביר שמא היה המערער חסר יכולת של ממש להבין את מעשיו או את הפסול שבהם. הערעור הינו הן על הכרעת הדין והן על גזר הדין. </w:t>
      </w:r>
      <w:r w:rsidR="00E10281" w:rsidRPr="00E10281">
        <w:rPr>
          <w:rFonts w:cs="David" w:hint="cs"/>
          <w:b/>
          <w:bCs/>
          <w:color w:val="0070C0"/>
          <w:u w:val="single"/>
          <w:rtl/>
        </w:rPr>
        <w:t>העליון:</w:t>
      </w:r>
      <w:r w:rsidR="00E10281" w:rsidRPr="00E10281">
        <w:rPr>
          <w:rFonts w:cs="David" w:hint="cs"/>
          <w:color w:val="0070C0"/>
          <w:rtl/>
        </w:rPr>
        <w:t xml:space="preserve"> סייג "חוסר היכולת של ממש" להבין את המעשה או להימנע הימנו הוא הגיוני, והצדקתו בצדו; כשאדם נמצא במצב שבו הוא חסר יכולת של ממש להבין את מה שהוא עושה או את הפסול שבמעשהו בשל מחלת נפש, האיסורים שבדין הפלילי לא ירתיעוהו מלעשות את המעשה, ואזי אין בו היכולת לגבש מחשבה פלילית. </w:t>
      </w:r>
      <w:r w:rsidR="00E10281" w:rsidRPr="00E10281">
        <w:rPr>
          <w:rFonts w:cs="David" w:hint="cs"/>
          <w:b/>
          <w:bCs/>
          <w:color w:val="0070C0"/>
          <w:rtl/>
        </w:rPr>
        <w:t>חוסר יכולת של ממש, אין פירושו בהקשר זה שלילה מוחלטת של היכולת כאמור, אלא גריעה ממשית ממנה.</w:t>
      </w:r>
      <w:r w:rsidR="00E10281" w:rsidRPr="00E10281">
        <w:rPr>
          <w:rFonts w:cs="David" w:hint="cs"/>
          <w:color w:val="0070C0"/>
          <w:rtl/>
        </w:rPr>
        <w:t xml:space="preserve"> בבדקו "יכולת של ממש" לעניין סעיף 34ח, על בית המשפט להשתכנע </w:t>
      </w:r>
      <w:r w:rsidR="00E10281" w:rsidRPr="00E10281">
        <w:rPr>
          <w:rFonts w:cs="David" w:hint="cs"/>
          <w:b/>
          <w:bCs/>
          <w:color w:val="0070C0"/>
          <w:rtl/>
        </w:rPr>
        <w:t>האם מנעה מחלת הנפש מן הנאשם, באופן מסיבי ועמוק גם אם לא טוטאלי, להבין את מעשהו או את הפסול בו או להימנע הימנו</w:t>
      </w:r>
      <w:r w:rsidR="00E10281" w:rsidRPr="00E10281">
        <w:rPr>
          <w:rFonts w:cs="David" w:hint="cs"/>
          <w:color w:val="0070C0"/>
          <w:rtl/>
        </w:rPr>
        <w:t xml:space="preserve">. </w:t>
      </w:r>
      <w:r w:rsidRPr="00E10281">
        <w:rPr>
          <w:rFonts w:cs="David" w:hint="cs"/>
          <w:color w:val="0070C0"/>
          <w:rtl/>
        </w:rPr>
        <w:t>יתכנו חוות דעת שונות באשר לאותה סיטואציה נפשית עצמה, ועל בית המשפט להכריע</w:t>
      </w:r>
      <w:r w:rsidR="00946A7B" w:rsidRPr="00E10281">
        <w:rPr>
          <w:rFonts w:cs="David" w:hint="cs"/>
          <w:color w:val="0070C0"/>
          <w:rtl/>
        </w:rPr>
        <w:t xml:space="preserve">. </w:t>
      </w:r>
      <w:r w:rsidRPr="00E10281">
        <w:rPr>
          <w:rFonts w:cs="David" w:hint="cs"/>
          <w:color w:val="0070C0"/>
          <w:rtl/>
        </w:rPr>
        <w:t xml:space="preserve">ואולם, במקרה דנן בולט הדבר כיוון שחוות הדעת הנוגדות ניתנו שתיהן מטעם </w:t>
      </w:r>
      <w:proofErr w:type="spellStart"/>
      <w:r w:rsidRPr="00E10281">
        <w:rPr>
          <w:rFonts w:cs="David" w:hint="cs"/>
          <w:color w:val="0070C0"/>
          <w:rtl/>
        </w:rPr>
        <w:t>הפסיכאטריה</w:t>
      </w:r>
      <w:proofErr w:type="spellEnd"/>
      <w:r w:rsidRPr="00E10281">
        <w:rPr>
          <w:rFonts w:cs="David" w:hint="cs"/>
          <w:color w:val="0070C0"/>
          <w:rtl/>
        </w:rPr>
        <w:t xml:space="preserve"> הציבורית, </w:t>
      </w:r>
      <w:r w:rsidR="00E10281" w:rsidRPr="00E10281">
        <w:rPr>
          <w:rFonts w:cs="David" w:hint="cs"/>
          <w:color w:val="0070C0"/>
          <w:rtl/>
        </w:rPr>
        <w:t>הערעור נדחה.</w:t>
      </w:r>
      <w:r w:rsidR="00E10281">
        <w:rPr>
          <w:rFonts w:cs="David" w:hint="cs"/>
          <w:color w:val="0070C0"/>
          <w:rtl/>
        </w:rPr>
        <w:t xml:space="preserve"> </w:t>
      </w:r>
      <w:r w:rsidRPr="00933D38">
        <w:rPr>
          <w:rFonts w:cs="David" w:hint="cs"/>
          <w:b/>
          <w:bCs/>
          <w:color w:val="0070C0"/>
          <w:highlight w:val="yellow"/>
          <w:u w:val="single"/>
          <w:rtl/>
        </w:rPr>
        <w:t>בש"פ 509/12 פלוני</w:t>
      </w:r>
      <w:r w:rsidR="00B621A2" w:rsidRPr="00933D38">
        <w:rPr>
          <w:rFonts w:cs="David" w:hint="cs"/>
          <w:color w:val="0070C0"/>
          <w:rtl/>
        </w:rPr>
        <w:t>-</w:t>
      </w:r>
      <w:r w:rsidRPr="00933D38">
        <w:rPr>
          <w:rFonts w:cs="David" w:hint="cs"/>
          <w:color w:val="0070C0"/>
          <w:rtl/>
        </w:rPr>
        <w:t xml:space="preserve"> המדינה הגישה ערר על החלטת המחוזי להורות על שיחרור של נאשם שהועמד לדין על עבירת הצתה של דירה. לנאשם היה עבר פלילי כבד, ונסגרו נגדו תיקים מכיוון שלא היה בעל כשרות לעמוד לדין (אין כשרות דיונית) התקבלה חוות דעת פסיכאטרית בזמן המעצר, שקבעה שאינו כשיר לעמוד לדין, אך אינו זקוק לטיפול. נוכח חוות השעת ביהמ"ש המחוזי הורה על שחרורו של המשיב ממעצר בתנאים של הפקדה כספית והתחייבות להתייצב במרפאה פסיכאטרית. כמו כן, דחה בימ"ש את בקשת המדינה לעכב את הביצוע עד להגשת הערר. </w:t>
      </w:r>
      <w:r w:rsidRPr="00933D38">
        <w:rPr>
          <w:rFonts w:cs="David" w:hint="cs"/>
          <w:b/>
          <w:bCs/>
          <w:color w:val="0070C0"/>
          <w:rtl/>
        </w:rPr>
        <w:t>התקבלה חוות דעת נוספת שלפיה המשיב כן כשיר לעמוד לדין</w:t>
      </w:r>
      <w:r w:rsidRPr="00933D38">
        <w:rPr>
          <w:rFonts w:cs="David" w:hint="cs"/>
          <w:color w:val="0070C0"/>
          <w:rtl/>
        </w:rPr>
        <w:t xml:space="preserve">. זאת אומרת, התקבלו במחוזי </w:t>
      </w:r>
      <w:r w:rsidRPr="00933D38">
        <w:rPr>
          <w:rFonts w:cs="David" w:hint="cs"/>
          <w:b/>
          <w:bCs/>
          <w:color w:val="0070C0"/>
          <w:rtl/>
        </w:rPr>
        <w:t>חוות דעת סותרות</w:t>
      </w:r>
      <w:r w:rsidRPr="00933D38">
        <w:rPr>
          <w:rFonts w:cs="David" w:hint="cs"/>
          <w:color w:val="0070C0"/>
          <w:rtl/>
        </w:rPr>
        <w:t xml:space="preserve">. </w:t>
      </w:r>
      <w:r w:rsidRPr="00933D38">
        <w:rPr>
          <w:rFonts w:cs="David" w:hint="cs"/>
          <w:b/>
          <w:bCs/>
          <w:color w:val="0070C0"/>
          <w:u w:val="single"/>
          <w:rtl/>
        </w:rPr>
        <w:t>העליון: הש' עמית:</w:t>
      </w:r>
      <w:r w:rsidRPr="00933D38">
        <w:rPr>
          <w:rFonts w:cs="David" w:hint="cs"/>
          <w:color w:val="0070C0"/>
          <w:rtl/>
        </w:rPr>
        <w:t xml:space="preserve"> ביהמ"ש המחוזי שגה ב-3 דברים בהחלטתו על שחרור: 1. בהנחתו כי חוות דעת פסיכאטרית הקובעת אי כשריות שוללת את האפשרות להחזיק את הנאשם במעצר. 2. בכך שקיבל את חוות הדעת של סגן הפסיכאטר המחוזי בבחינת "כזה ראה וקדש". 3. בכך שסירב להורות על עיכוב ביצוע לצורך הגשת ערר. </w:t>
      </w:r>
      <w:r w:rsidRPr="00933D38">
        <w:rPr>
          <w:rFonts w:cs="David" w:hint="cs"/>
          <w:b/>
          <w:bCs/>
          <w:color w:val="0070C0"/>
          <w:rtl/>
        </w:rPr>
        <w:t>סעיף 16 לחוק בטיפול בחולי נפש הוא הסעיף הרלוונטי לביה"מש במסגרת הליכי מעצר, ולא סעיף 15 לחוק שמופנה למוטב בתיק בעיקרי.</w:t>
      </w:r>
      <w:r w:rsidRPr="00933D38">
        <w:rPr>
          <w:rFonts w:cs="David" w:hint="cs"/>
          <w:color w:val="0070C0"/>
          <w:rtl/>
        </w:rPr>
        <w:t xml:space="preserve"> זאת למרות שבפרקטיקה ומטעמי יעילות, שופט המעצרים ראשי, בהסכמת הצדדים, להורו</w:t>
      </w:r>
      <w:r w:rsidR="00933D38" w:rsidRPr="00933D38">
        <w:rPr>
          <w:rFonts w:cs="David" w:hint="cs"/>
          <w:color w:val="0070C0"/>
          <w:rtl/>
        </w:rPr>
        <w:t>ת על הפסקת הליכים גם בתיק העיקרי</w:t>
      </w:r>
      <w:r w:rsidRPr="00933D38">
        <w:rPr>
          <w:rFonts w:cs="David" w:hint="cs"/>
          <w:color w:val="0070C0"/>
          <w:rtl/>
        </w:rPr>
        <w:t xml:space="preserve">, אך אז הוא בעצם מחליף את כובעו והופך משופט מעצרים לשופט בתיק בעיקרי. כיוון שכך, על שופט המעצרים להמתין עד החלטתו של המוטב (השופט) בתיק העיקרי, באשר לשאלה האם הנאשם כשיר או לא כשיר לעמוד לדין. </w:t>
      </w:r>
      <w:r w:rsidRPr="00933D38">
        <w:rPr>
          <w:rFonts w:cs="David" w:hint="cs"/>
          <w:b/>
          <w:bCs/>
          <w:color w:val="0070C0"/>
          <w:rtl/>
        </w:rPr>
        <w:t>בהעדר מחלוקת בשאלת קיומן של ראיות לכאורה ושל עילת מעצר, היה על ביהמ"ש להורות על המשך מעצרו מכוח סעיף 16 לחוק לחולי נפש</w:t>
      </w:r>
      <w:r w:rsidR="00933D38" w:rsidRPr="00933D38">
        <w:rPr>
          <w:rFonts w:cs="David" w:hint="cs"/>
          <w:b/>
          <w:bCs/>
          <w:color w:val="0070C0"/>
          <w:rtl/>
        </w:rPr>
        <w:t>-</w:t>
      </w:r>
      <w:r w:rsidRPr="00933D38">
        <w:rPr>
          <w:rFonts w:cs="David" w:hint="cs"/>
          <w:b/>
          <w:bCs/>
          <w:color w:val="0070C0"/>
          <w:rtl/>
        </w:rPr>
        <w:t xml:space="preserve"> כלומר מעצר בתנאי אשפוז. בית המשפט הוא הפוסק בשאלת כשירותו של נאשם לעמוד לדין והוא אינו מחוייב בחוות דעת פסיכיאטרית והטעם לכך היא ששאלת כשירותו של נאשם אינה החלטה רפואית גרידא והיא מערבת שיקולים שונים ורבים.</w:t>
      </w:r>
      <w:r w:rsidRPr="00933D38">
        <w:rPr>
          <w:rFonts w:cs="David" w:hint="cs"/>
          <w:color w:val="0070C0"/>
          <w:rtl/>
        </w:rPr>
        <w:t xml:space="preserve"> </w:t>
      </w:r>
      <w:r w:rsidRPr="007A3DCF">
        <w:rPr>
          <w:rFonts w:cs="David" w:hint="cs"/>
          <w:b/>
          <w:bCs/>
          <w:color w:val="0070C0"/>
          <w:highlight w:val="yellow"/>
          <w:u w:val="single"/>
          <w:rtl/>
        </w:rPr>
        <w:t>4706/12 פלוני</w:t>
      </w:r>
      <w:r w:rsidR="00933D38" w:rsidRPr="007A3DCF">
        <w:rPr>
          <w:rFonts w:cs="David" w:hint="cs"/>
          <w:color w:val="0070C0"/>
          <w:rtl/>
        </w:rPr>
        <w:t xml:space="preserve">- </w:t>
      </w:r>
      <w:r w:rsidR="007A3DCF" w:rsidRPr="007A3DCF">
        <w:rPr>
          <w:rFonts w:cs="David" w:hint="cs"/>
          <w:color w:val="0070C0"/>
          <w:rtl/>
        </w:rPr>
        <w:t xml:space="preserve">מדובר על אדם שלא היה אחראי למעשיו וכעת הוא בריא </w:t>
      </w:r>
      <w:r w:rsidR="007A3DCF" w:rsidRPr="007A3DCF">
        <w:rPr>
          <w:rFonts w:cs="David"/>
          <w:color w:val="0070C0"/>
          <w:rtl/>
        </w:rPr>
        <w:t>–</w:t>
      </w:r>
      <w:r w:rsidR="007A3DCF" w:rsidRPr="007A3DCF">
        <w:rPr>
          <w:rFonts w:cs="David" w:hint="cs"/>
          <w:color w:val="0070C0"/>
          <w:rtl/>
        </w:rPr>
        <w:t xml:space="preserve"> הוא כשיר </w:t>
      </w:r>
      <w:proofErr w:type="spellStart"/>
      <w:r w:rsidR="007A3DCF" w:rsidRPr="007A3DCF">
        <w:rPr>
          <w:rFonts w:cs="David" w:hint="cs"/>
          <w:color w:val="0070C0"/>
          <w:rtl/>
        </w:rPr>
        <w:t>דיונית</w:t>
      </w:r>
      <w:proofErr w:type="spellEnd"/>
      <w:r w:rsidR="007A3DCF" w:rsidRPr="007A3DCF">
        <w:rPr>
          <w:rFonts w:cs="David" w:hint="cs"/>
          <w:color w:val="0070C0"/>
          <w:rtl/>
        </w:rPr>
        <w:t xml:space="preserve">. השאלה בדיון זה הייתה מה המשקל שצריך לתת לחוות הדעת הפסיכיאטרית הקובעת העדר אחריות ומה המשקל של עניין זה בהליך המעצר וקביעת הראיות לכאורה. זה המקרה הבעייתי ביותר במישור זה. העותר עתר לעליון על החלטת המחוזי שלא לדון בשאלת אחריותו הנפשית והוא רצה לצאת ממעצר כי לא ניתן להראות על קיומן של "ראיות לכאורה". </w:t>
      </w:r>
      <w:r w:rsidR="007A3DCF" w:rsidRPr="007A3DCF">
        <w:rPr>
          <w:rFonts w:cs="David" w:hint="cs"/>
          <w:b/>
          <w:bCs/>
          <w:color w:val="0070C0"/>
          <w:u w:val="single"/>
          <w:rtl/>
        </w:rPr>
        <w:t xml:space="preserve">השופט </w:t>
      </w:r>
      <w:proofErr w:type="spellStart"/>
      <w:r w:rsidR="007A3DCF" w:rsidRPr="007A3DCF">
        <w:rPr>
          <w:rFonts w:cs="David" w:hint="cs"/>
          <w:b/>
          <w:bCs/>
          <w:color w:val="0070C0"/>
          <w:u w:val="single"/>
          <w:rtl/>
        </w:rPr>
        <w:t>זילברטל</w:t>
      </w:r>
      <w:proofErr w:type="spellEnd"/>
      <w:r w:rsidR="007A3DCF" w:rsidRPr="007A3DCF">
        <w:rPr>
          <w:rFonts w:cs="David" w:hint="cs"/>
          <w:color w:val="0070C0"/>
          <w:rtl/>
        </w:rPr>
        <w:t xml:space="preserve">: על השופט המעצרים כן לקחת במסגרת הליך הארכת המעצר את </w:t>
      </w:r>
      <w:r w:rsidR="007A3DCF" w:rsidRPr="007A3DCF">
        <w:rPr>
          <w:rFonts w:cs="David" w:hint="cs"/>
          <w:b/>
          <w:bCs/>
          <w:color w:val="0070C0"/>
          <w:rtl/>
        </w:rPr>
        <w:t>חוות הדעת הפסיכיאטריות במסגרת קביעתן של "ראיות לכאורה"</w:t>
      </w:r>
      <w:r w:rsidR="007A3DCF" w:rsidRPr="007A3DCF">
        <w:rPr>
          <w:rFonts w:cs="David" w:hint="cs"/>
          <w:color w:val="0070C0"/>
          <w:rtl/>
        </w:rPr>
        <w:t xml:space="preserve">. מכיוון שזה חלק מהראיות וזה משפיע על סיכויי ההרשעה. שכן, </w:t>
      </w:r>
      <w:r w:rsidR="007A3DCF" w:rsidRPr="007A3DCF">
        <w:rPr>
          <w:rFonts w:cs="David" w:hint="cs"/>
          <w:b/>
          <w:bCs/>
          <w:color w:val="0070C0"/>
          <w:rtl/>
        </w:rPr>
        <w:t xml:space="preserve">לפי בש"פ </w:t>
      </w:r>
      <w:proofErr w:type="spellStart"/>
      <w:r w:rsidR="007A3DCF" w:rsidRPr="007A3DCF">
        <w:rPr>
          <w:rFonts w:cs="David" w:hint="cs"/>
          <w:b/>
          <w:bCs/>
          <w:color w:val="0070C0"/>
          <w:rtl/>
        </w:rPr>
        <w:t>זאדה</w:t>
      </w:r>
      <w:proofErr w:type="spellEnd"/>
      <w:r w:rsidR="007A3DCF" w:rsidRPr="007A3DCF">
        <w:rPr>
          <w:rFonts w:cs="David" w:hint="cs"/>
          <w:b/>
          <w:bCs/>
          <w:color w:val="0070C0"/>
          <w:rtl/>
        </w:rPr>
        <w:t>, אחת מיסודות העבירה זה גם היסוד הנפשי. יש לתת לחוות הדעת הזאת משקל לכאורי בלבד</w:t>
      </w:r>
      <w:r w:rsidR="007A3DCF" w:rsidRPr="007A3DCF">
        <w:rPr>
          <w:rFonts w:cs="David" w:hint="cs"/>
          <w:color w:val="0070C0"/>
          <w:rtl/>
        </w:rPr>
        <w:t xml:space="preserve"> ולא משקל מוחלט ועצם קיומה של חוות דעת לא שולל את המעצר עד תום ההליכים. אבל בכל אופן על השופט לבחון זאת במסגרת הראיות המובילות לאפשרות של הרשעה. הכול ייקבע לפי נסיבות המקרה.</w:t>
      </w:r>
      <w:r w:rsidR="007A3DCF" w:rsidRPr="007A3DCF">
        <w:rPr>
          <w:rFonts w:cs="David" w:hint="cs"/>
          <w:b/>
          <w:bCs/>
          <w:color w:val="0070C0"/>
          <w:rtl/>
        </w:rPr>
        <w:t xml:space="preserve"> מדובר על שינוי ההלכה אשר הייתה קיימת עד כה בעניין למעשה.</w:t>
      </w:r>
      <w:r w:rsidR="007A3DCF" w:rsidRPr="007A3DCF">
        <w:rPr>
          <w:rFonts w:cs="David" w:hint="cs"/>
          <w:color w:val="0070C0"/>
          <w:rtl/>
        </w:rPr>
        <w:t xml:space="preserve"> בסופו של דבר, הנאשם בתיק שוחרר וזוכה.</w:t>
      </w:r>
      <w:r w:rsidR="007A3DCF">
        <w:rPr>
          <w:rFonts w:cs="David" w:hint="cs"/>
          <w:sz w:val="24"/>
          <w:szCs w:val="24"/>
          <w:rtl/>
        </w:rPr>
        <w:t xml:space="preserve"> </w:t>
      </w:r>
      <w:r w:rsidRPr="00430D86">
        <w:rPr>
          <w:rFonts w:cs="David" w:hint="cs"/>
          <w:b/>
          <w:bCs/>
          <w:u w:val="single"/>
          <w:rtl/>
        </w:rPr>
        <w:t>הנחיית פרקליט המדינה</w:t>
      </w:r>
      <w:r w:rsidRPr="00430D86">
        <w:rPr>
          <w:rFonts w:cs="David" w:hint="cs"/>
          <w:rtl/>
        </w:rPr>
        <w:t xml:space="preserve">: (מדיניות התביעה) כיצד יש לנהוג עם אדם שיש תשתית ראייתית, בו האדם לא היה אחראי למעשיו ועכשיו זקוק לאשפוז. </w:t>
      </w:r>
      <w:r w:rsidRPr="00430D86">
        <w:rPr>
          <w:rFonts w:cs="David" w:hint="cs"/>
          <w:b/>
          <w:bCs/>
          <w:rtl/>
        </w:rPr>
        <w:t>יש להגיש כתב אישום</w:t>
      </w:r>
      <w:r w:rsidRPr="00430D86">
        <w:rPr>
          <w:rFonts w:cs="David" w:hint="cs"/>
          <w:rtl/>
        </w:rPr>
        <w:t xml:space="preserve"> לפי ס' 15 (ב</w:t>
      </w:r>
      <w:r w:rsidR="007A3DCF">
        <w:rPr>
          <w:rFonts w:cs="David" w:hint="cs"/>
          <w:rtl/>
        </w:rPr>
        <w:t>)</w:t>
      </w:r>
      <w:r w:rsidRPr="00430D86">
        <w:rPr>
          <w:rFonts w:cs="David" w:hint="cs"/>
          <w:rtl/>
        </w:rPr>
        <w:t xml:space="preserve"> לפי חוק טיפול בחולי נפש. הרציונאל ברור- אין סיכוי להרשעה כי החו"ד אומרת שהאדם לא היה אחראי למעשיו, ובעצם משתמשים בהליך כדי למנף את הנאשם- לאשפז אותו, לשקם אותו.</w:t>
      </w:r>
    </w:p>
    <w:p w:rsidR="00430D86" w:rsidRPr="00781068" w:rsidRDefault="00430D86" w:rsidP="005C718F">
      <w:pPr>
        <w:jc w:val="both"/>
        <w:rPr>
          <w:rFonts w:cs="David" w:hint="cs"/>
          <w:rtl/>
        </w:rPr>
      </w:pPr>
      <w:r w:rsidRPr="00430D86">
        <w:rPr>
          <w:rFonts w:cs="David" w:hint="cs"/>
          <w:b/>
          <w:bCs/>
          <w:u w:val="single"/>
          <w:rtl/>
        </w:rPr>
        <w:lastRenderedPageBreak/>
        <w:t>חזקת החפות ואופן יישומה בהליכי מעצר</w:t>
      </w:r>
      <w:r w:rsidR="00E10281" w:rsidRPr="00E10281">
        <w:rPr>
          <w:rFonts w:cs="David" w:hint="cs"/>
          <w:rtl/>
        </w:rPr>
        <w:t xml:space="preserve">- </w:t>
      </w:r>
      <w:r w:rsidRPr="00430D86">
        <w:rPr>
          <w:rStyle w:val="default"/>
          <w:rFonts w:cs="David" w:hint="cs"/>
          <w:rtl/>
        </w:rPr>
        <w:t>דיני המעצרי נועדו ליצור איזון במשוואה בה עומדים שני עקרונות: מחד-</w:t>
      </w:r>
      <w:r w:rsidRPr="00E10281">
        <w:rPr>
          <w:rStyle w:val="default"/>
          <w:rFonts w:cs="David" w:hint="cs"/>
          <w:b/>
          <w:bCs/>
          <w:rtl/>
        </w:rPr>
        <w:t xml:space="preserve"> חזקת החפות</w:t>
      </w:r>
      <w:r w:rsidRPr="00430D86">
        <w:rPr>
          <w:rStyle w:val="default"/>
          <w:rFonts w:cs="David" w:hint="cs"/>
          <w:rtl/>
        </w:rPr>
        <w:t xml:space="preserve">, מנגד- </w:t>
      </w:r>
      <w:r w:rsidRPr="00E10281">
        <w:rPr>
          <w:rStyle w:val="default"/>
          <w:rFonts w:cs="David" w:hint="cs"/>
          <w:b/>
          <w:bCs/>
          <w:rtl/>
        </w:rPr>
        <w:t>אינטרסים ציבוריים</w:t>
      </w:r>
      <w:r w:rsidRPr="00430D86">
        <w:rPr>
          <w:rStyle w:val="default"/>
          <w:rFonts w:cs="David" w:hint="cs"/>
          <w:rtl/>
        </w:rPr>
        <w:t>.</w:t>
      </w:r>
      <w:r w:rsidR="00E10281">
        <w:rPr>
          <w:rStyle w:val="default"/>
          <w:rFonts w:cs="David" w:hint="cs"/>
          <w:rtl/>
        </w:rPr>
        <w:t xml:space="preserve"> </w:t>
      </w:r>
      <w:r w:rsidRPr="00E10281">
        <w:rPr>
          <w:rStyle w:val="default"/>
          <w:rFonts w:cs="David" w:hint="cs"/>
          <w:b/>
          <w:bCs/>
          <w:color w:val="0070C0"/>
          <w:highlight w:val="yellow"/>
          <w:u w:val="single"/>
          <w:rtl/>
        </w:rPr>
        <w:t>בש"פ נתנאל מויאל</w:t>
      </w:r>
      <w:r w:rsidRPr="00E10281">
        <w:rPr>
          <w:rStyle w:val="default"/>
          <w:rFonts w:cs="David" w:hint="cs"/>
          <w:color w:val="0070C0"/>
          <w:rtl/>
        </w:rPr>
        <w:t xml:space="preserve">- </w:t>
      </w:r>
      <w:r w:rsidRPr="00E10281">
        <w:rPr>
          <w:rFonts w:cs="David" w:hint="cs"/>
          <w:b/>
          <w:bCs/>
          <w:color w:val="0070C0"/>
          <w:rtl/>
        </w:rPr>
        <w:t>חזקת החפות מול אינטרסים ציבוריים נוגדים בהליך המעצר</w:t>
      </w:r>
      <w:r w:rsidRPr="00E10281">
        <w:rPr>
          <w:rStyle w:val="default"/>
          <w:rFonts w:cs="David" w:hint="cs"/>
          <w:color w:val="0070C0"/>
          <w:rtl/>
        </w:rPr>
        <w:t xml:space="preserve">. עו"ד שנחשד שסייע לסחר באיברי אדם לצורכי השתלה, סיוע לעושק, קבלת דבר במרמה, סחר באברי בני אדם. הורו על מעצר בית מלא בשל מסוכנות שימשיך לסחור באיברים. מויאל הגיש ערר לעליון שיחזירו אותו לעבודה ויותר לו להמשיך בעבודתו כעו"ד. </w:t>
      </w:r>
      <w:r w:rsidRPr="00E10281">
        <w:rPr>
          <w:rStyle w:val="default"/>
          <w:rFonts w:cs="David" w:hint="cs"/>
          <w:color w:val="0070C0"/>
          <w:u w:val="single"/>
          <w:rtl/>
        </w:rPr>
        <w:t>העליון</w:t>
      </w:r>
      <w:r w:rsidRPr="00E10281">
        <w:rPr>
          <w:rStyle w:val="default"/>
          <w:rFonts w:cs="David" w:hint="cs"/>
          <w:color w:val="0070C0"/>
          <w:rtl/>
        </w:rPr>
        <w:t xml:space="preserve">: </w:t>
      </w:r>
      <w:r w:rsidRPr="00E10281">
        <w:rPr>
          <w:rFonts w:cs="David" w:hint="cs"/>
          <w:color w:val="0070C0"/>
          <w:rtl/>
        </w:rPr>
        <w:t xml:space="preserve">ס' 21(ב) קובע את </w:t>
      </w:r>
      <w:r w:rsidRPr="00E10281">
        <w:rPr>
          <w:rFonts w:cs="David" w:hint="cs"/>
          <w:color w:val="0070C0"/>
          <w:u w:val="single"/>
          <w:rtl/>
        </w:rPr>
        <w:t>האיזון הראוי</w:t>
      </w:r>
      <w:r w:rsidRPr="00E10281">
        <w:rPr>
          <w:rFonts w:cs="David" w:hint="cs"/>
          <w:color w:val="0070C0"/>
          <w:rtl/>
        </w:rPr>
        <w:t xml:space="preserve"> בין הזכות לחירות של נאשם שטרם הוכחה אשמתו, לבין הסכנה הנשקפת מצידו לכלל הציבור: חובתו של ביהמ"ש לבחון אפשרות לחלופת מעצר ראויה נסמכת על הזכות להליך הוגן והזכות לחירות. גם עם קיומן של ראיות לכאורה ועילת מעצר בעניינו של נאשם, לא יורה ביהמ"ש על מעצרו עד תום ההליכים, אלא אם ראה כי לא ניתן להשיג את מטרת המעצר בדרך של שחרור בערובה ותנאי שחרור, שפגיעתם בחירותו של הנאשם פחותה. </w:t>
      </w:r>
      <w:r w:rsidRPr="00E10281">
        <w:rPr>
          <w:rFonts w:cs="David" w:hint="cs"/>
          <w:b/>
          <w:bCs/>
          <w:color w:val="0070C0"/>
          <w:rtl/>
        </w:rPr>
        <w:t xml:space="preserve">בדיקת קיום חלופת מעצר ראויה, </w:t>
      </w:r>
      <w:r w:rsidRPr="00E10281">
        <w:rPr>
          <w:rFonts w:cs="David" w:hint="cs"/>
          <w:b/>
          <w:bCs/>
          <w:color w:val="0070C0"/>
          <w:u w:val="single"/>
          <w:rtl/>
        </w:rPr>
        <w:t>נסמכת על חזקת החפות</w:t>
      </w:r>
      <w:r w:rsidRPr="00E10281">
        <w:rPr>
          <w:rFonts w:cs="David" w:hint="cs"/>
          <w:b/>
          <w:bCs/>
          <w:color w:val="0070C0"/>
          <w:rtl/>
        </w:rPr>
        <w:t xml:space="preserve"> ושל הזכות לחירות ולהליך הוגן שעוגנו בחי"ס כבדה"א. מנגד, עומדות זכויותיו של כלל הציבור לביטחון אישי, והרצון למנוע שיבוש הליכי משפט</w:t>
      </w:r>
      <w:r w:rsidRPr="00E10281">
        <w:rPr>
          <w:rFonts w:cs="David" w:hint="cs"/>
          <w:color w:val="0070C0"/>
          <w:rtl/>
        </w:rPr>
        <w:t xml:space="preserve">. לכן, על בדיקת חלופת המעצר להיות קפדנית ומדוקדקת כדי להעריך בנסיבות המקרה את מסוכנותו של הנאשם, הן באשר לחשש לחזרה על מעשים דומים ובאשר לחשש לשיבוש הליכי משפט. אח"כ יש לוודא האם יכולה חלופת מעצר כלשהי לאיין מסוכנות זו. לבסוף, יבדוק ביהמ"ש את החלופה הפרטנית המוצעת, והאם </w:t>
      </w:r>
      <w:r w:rsidR="00E10281" w:rsidRPr="00E10281">
        <w:rPr>
          <w:rFonts w:cs="David" w:hint="cs"/>
          <w:color w:val="0070C0"/>
          <w:rtl/>
        </w:rPr>
        <w:t xml:space="preserve">עומדת היא במטרתה לאור הנסיבות. במקרה </w:t>
      </w:r>
      <w:r w:rsidRPr="00E10281">
        <w:rPr>
          <w:rFonts w:cs="David" w:hint="cs"/>
          <w:color w:val="0070C0"/>
          <w:rtl/>
        </w:rPr>
        <w:t xml:space="preserve">דנן, </w:t>
      </w:r>
      <w:r w:rsidRPr="00E10281">
        <w:rPr>
          <w:rFonts w:cs="David" w:hint="cs"/>
          <w:b/>
          <w:bCs/>
          <w:color w:val="0070C0"/>
          <w:rtl/>
        </w:rPr>
        <w:t>יש מקום לאפשר לעורר לצאת לעבוד באופן חלקי</w:t>
      </w:r>
      <w:r w:rsidRPr="00E10281">
        <w:rPr>
          <w:rFonts w:cs="David" w:hint="cs"/>
          <w:color w:val="0070C0"/>
          <w:rtl/>
        </w:rPr>
        <w:t xml:space="preserve"> </w:t>
      </w:r>
      <w:r w:rsidRPr="00E10281">
        <w:rPr>
          <w:rFonts w:cs="David" w:hint="cs"/>
          <w:b/>
          <w:bCs/>
          <w:color w:val="0070C0"/>
          <w:rtl/>
        </w:rPr>
        <w:t>לאור העדרו של עבר פלילי, חלקו בביצוע העבירות כמסייע ולא כמבצע עיקרי והעובדה שהעורר מיוזמתו הפסיק את ביצוע המעשים.</w:t>
      </w:r>
      <w:r w:rsidR="00E10281">
        <w:rPr>
          <w:rStyle w:val="default"/>
          <w:rFonts w:cs="David" w:hint="cs"/>
          <w:rtl/>
        </w:rPr>
        <w:t xml:space="preserve"> </w:t>
      </w:r>
      <w:r w:rsidRPr="00430D86">
        <w:rPr>
          <w:rStyle w:val="default"/>
          <w:rFonts w:cs="David" w:hint="cs"/>
          <w:rtl/>
        </w:rPr>
        <w:t xml:space="preserve">המשמעות של החזקה ברורה: אדם מוחזק כחף מפשע עד אשר לא הוכח במשפט שהוא אשם. </w:t>
      </w:r>
      <w:r w:rsidRPr="00430D86">
        <w:rPr>
          <w:rStyle w:val="default"/>
          <w:rFonts w:cs="David" w:hint="cs"/>
          <w:b/>
          <w:bCs/>
          <w:rtl/>
        </w:rPr>
        <w:t xml:space="preserve">חזקת החפות היא סטטוס נמשך שאינו ניתן להפרכה, עד לסיום המשפט- בשונה מחזקת המסוכנות. </w:t>
      </w:r>
      <w:r w:rsidRPr="00430D86">
        <w:rPr>
          <w:rStyle w:val="default"/>
          <w:rFonts w:cs="David" w:hint="cs"/>
          <w:rtl/>
        </w:rPr>
        <w:t xml:space="preserve">במעצר מבחינה עיונית, ומנק' המבט של הנאשם, קיומו של מוסד המעצר מבטל בעצם את המשמעות הקיומית של חזקת החפות. יש יחס צבוע של המדינה/החברה </w:t>
      </w:r>
      <w:r w:rsidRPr="00781068">
        <w:rPr>
          <w:rStyle w:val="default"/>
          <w:rFonts w:cs="David" w:hint="cs"/>
          <w:rtl/>
        </w:rPr>
        <w:t xml:space="preserve">לחזקת החפות בכך שמכניסים אדם למעצר. </w:t>
      </w:r>
      <w:r w:rsidRPr="00140830">
        <w:rPr>
          <w:rFonts w:cs="David" w:hint="cs"/>
          <w:b/>
          <w:bCs/>
          <w:u w:val="single"/>
          <w:rtl/>
        </w:rPr>
        <w:t>חזקת חפות מדורגת:</w:t>
      </w:r>
      <w:r w:rsidRPr="00781068">
        <w:rPr>
          <w:rFonts w:cs="David" w:hint="cs"/>
          <w:rtl/>
        </w:rPr>
        <w:t xml:space="preserve"> </w:t>
      </w:r>
      <w:r w:rsidR="00ED6AD2">
        <w:rPr>
          <w:rFonts w:cs="David" w:hint="cs"/>
          <w:rtl/>
        </w:rPr>
        <w:t>טרם הכרעת דין מרשיעה ואח</w:t>
      </w:r>
      <w:r w:rsidRPr="00781068">
        <w:rPr>
          <w:rFonts w:cs="David" w:hint="cs"/>
          <w:rtl/>
        </w:rPr>
        <w:t>רי הכרעת דין מרשיעה. נאשם מוחזק כמי שביצע את העבירה בסבירות גבוהה יותר ע"י חשד סביר וקיומן של ראיות לכאורה לפי ביהמ"ש. וכראיה, בעקבות הגשת כתב אישום, המדינה מטילה את הסנקציה החמורה ביותר האפשרית- שלילת חירות לתקופת זמן לא מוגבלת (עד לתום ההליכים).</w:t>
      </w:r>
      <w:r w:rsidR="00ED6AD2">
        <w:rPr>
          <w:rFonts w:cs="David" w:hint="cs"/>
          <w:rtl/>
        </w:rPr>
        <w:t xml:space="preserve"> </w:t>
      </w:r>
      <w:r w:rsidRPr="005C718F">
        <w:rPr>
          <w:rFonts w:cs="David" w:hint="cs"/>
          <w:b/>
          <w:bCs/>
          <w:color w:val="0070C0"/>
          <w:highlight w:val="yellow"/>
          <w:u w:val="single"/>
          <w:rtl/>
        </w:rPr>
        <w:t xml:space="preserve">בש"פ נעים </w:t>
      </w:r>
      <w:proofErr w:type="spellStart"/>
      <w:r w:rsidRPr="005C718F">
        <w:rPr>
          <w:rFonts w:cs="David" w:hint="cs"/>
          <w:b/>
          <w:bCs/>
          <w:color w:val="0070C0"/>
          <w:highlight w:val="yellow"/>
          <w:u w:val="single"/>
          <w:rtl/>
        </w:rPr>
        <w:t>נסראלדין</w:t>
      </w:r>
      <w:proofErr w:type="spellEnd"/>
      <w:r w:rsidRPr="005C718F">
        <w:rPr>
          <w:rFonts w:cs="David" w:hint="cs"/>
          <w:color w:val="0070C0"/>
          <w:rtl/>
        </w:rPr>
        <w:t>-</w:t>
      </w:r>
      <w:r w:rsidR="00ED6AD2" w:rsidRPr="005C718F">
        <w:rPr>
          <w:rFonts w:ascii="Arial" w:hAnsi="Arial" w:cs="David"/>
          <w:color w:val="0070C0"/>
          <w:shd w:val="clear" w:color="auto" w:fill="FFFFFF"/>
          <w:rtl/>
        </w:rPr>
        <w:t xml:space="preserve"> </w:t>
      </w:r>
      <w:r w:rsidR="00ED6AD2" w:rsidRPr="005C718F">
        <w:rPr>
          <w:rFonts w:cs="David"/>
          <w:color w:val="0070C0"/>
          <w:rtl/>
        </w:rPr>
        <w:t>נגד המערער הוגש</w:t>
      </w:r>
      <w:r w:rsidR="00ED6AD2" w:rsidRPr="005C718F">
        <w:rPr>
          <w:color w:val="0070C0"/>
        </w:rPr>
        <w:t> </w:t>
      </w:r>
      <w:r w:rsidR="00ED6AD2" w:rsidRPr="005C718F">
        <w:rPr>
          <w:rFonts w:cs="David"/>
          <w:color w:val="0070C0"/>
          <w:rtl/>
        </w:rPr>
        <w:t>כתב אישום</w:t>
      </w:r>
      <w:r w:rsidR="00ED6AD2" w:rsidRPr="005C718F">
        <w:rPr>
          <w:color w:val="0070C0"/>
        </w:rPr>
        <w:t> </w:t>
      </w:r>
      <w:r w:rsidR="00ED6AD2" w:rsidRPr="005C718F">
        <w:rPr>
          <w:rFonts w:cs="David"/>
          <w:color w:val="0070C0"/>
          <w:rtl/>
        </w:rPr>
        <w:t>בעבירת רצח</w:t>
      </w:r>
      <w:r w:rsidR="00ED6AD2" w:rsidRPr="005C718F">
        <w:rPr>
          <w:rFonts w:cs="David" w:hint="cs"/>
          <w:color w:val="0070C0"/>
          <w:rtl/>
        </w:rPr>
        <w:t>.</w:t>
      </w:r>
      <w:r w:rsidR="00ED6AD2" w:rsidRPr="005C718F">
        <w:rPr>
          <w:rFonts w:cs="David"/>
          <w:color w:val="0070C0"/>
          <w:rtl/>
        </w:rPr>
        <w:t xml:space="preserve"> במהלך קטטה, עלה המערער לגג ביתו של אביו והשליך משם אבנים וחפצים שונים לעבר</w:t>
      </w:r>
      <w:r w:rsidR="00ED6AD2" w:rsidRPr="005C718F">
        <w:rPr>
          <w:color w:val="0070C0"/>
        </w:rPr>
        <w:t> </w:t>
      </w:r>
      <w:r w:rsidR="00ED6AD2" w:rsidRPr="005C718F">
        <w:rPr>
          <w:rFonts w:cs="David"/>
          <w:color w:val="0070C0"/>
          <w:rtl/>
        </w:rPr>
        <w:t>בני משפחות</w:t>
      </w:r>
      <w:r w:rsidR="00ED6AD2" w:rsidRPr="005C718F">
        <w:rPr>
          <w:color w:val="0070C0"/>
        </w:rPr>
        <w:t> </w:t>
      </w:r>
      <w:r w:rsidR="00ED6AD2" w:rsidRPr="005C718F">
        <w:rPr>
          <w:rFonts w:cs="David"/>
          <w:color w:val="0070C0"/>
          <w:rtl/>
        </w:rPr>
        <w:t>שומרי ואסעד. בשלב מסוים, השליך המערער גוף חימום של דוד שמש</w:t>
      </w:r>
      <w:r w:rsidR="00ED6AD2" w:rsidRPr="005C718F">
        <w:rPr>
          <w:rFonts w:cs="David" w:hint="cs"/>
          <w:color w:val="0070C0"/>
          <w:rtl/>
        </w:rPr>
        <w:t xml:space="preserve"> </w:t>
      </w:r>
      <w:r w:rsidR="00ED6AD2" w:rsidRPr="005C718F">
        <w:rPr>
          <w:rFonts w:cs="David"/>
          <w:color w:val="0070C0"/>
          <w:rtl/>
        </w:rPr>
        <w:t>מהגג על ראשו של המנוח, אשר עמד אותה עת מתחת לבית, בכוונה</w:t>
      </w:r>
      <w:r w:rsidR="00ED6AD2" w:rsidRPr="005C718F">
        <w:rPr>
          <w:color w:val="0070C0"/>
        </w:rPr>
        <w:t> </w:t>
      </w:r>
      <w:r w:rsidR="00ED6AD2" w:rsidRPr="005C718F">
        <w:rPr>
          <w:rFonts w:cs="David"/>
          <w:color w:val="0070C0"/>
          <w:rtl/>
        </w:rPr>
        <w:t>לגרום למותו</w:t>
      </w:r>
      <w:r w:rsidR="00ED6AD2" w:rsidRPr="005C718F">
        <w:rPr>
          <w:rFonts w:cs="David" w:hint="cs"/>
          <w:color w:val="0070C0"/>
          <w:rtl/>
        </w:rPr>
        <w:t>.</w:t>
      </w:r>
      <w:r w:rsidR="00ED6AD2" w:rsidRPr="005C718F">
        <w:rPr>
          <w:rFonts w:cs="David"/>
          <w:color w:val="0070C0"/>
          <w:rtl/>
        </w:rPr>
        <w:t xml:space="preserve"> המנוח נפצע מאותו חפץ וחודש מאוחר יותר מת מפצעיו אלו</w:t>
      </w:r>
      <w:r w:rsidR="00ED6AD2" w:rsidRPr="005C718F">
        <w:rPr>
          <w:rFonts w:cs="David"/>
          <w:color w:val="0070C0"/>
        </w:rPr>
        <w:t>.</w:t>
      </w:r>
      <w:r w:rsidR="00ED6AD2" w:rsidRPr="005C718F">
        <w:rPr>
          <w:rFonts w:cs="David" w:hint="cs"/>
          <w:color w:val="0070C0"/>
          <w:rtl/>
        </w:rPr>
        <w:t xml:space="preserve"> </w:t>
      </w:r>
      <w:r w:rsidR="00ED6AD2" w:rsidRPr="005C718F">
        <w:rPr>
          <w:rFonts w:cs="David" w:hint="cs"/>
          <w:b/>
          <w:bCs/>
          <w:color w:val="0070C0"/>
          <w:u w:val="single"/>
          <w:rtl/>
        </w:rPr>
        <w:t>ביהמ"ש:</w:t>
      </w:r>
      <w:r w:rsidRPr="005C718F">
        <w:rPr>
          <w:rFonts w:cs="David" w:hint="cs"/>
          <w:color w:val="0070C0"/>
          <w:rtl/>
        </w:rPr>
        <w:t xml:space="preserve"> יש לתת לחזקת החפות משקל מעשי בהחלטה על הארכת מעצר. הוחלט</w:t>
      </w:r>
      <w:r w:rsidRPr="005C718F">
        <w:rPr>
          <w:rFonts w:cs="David"/>
          <w:color w:val="0070C0"/>
          <w:rtl/>
        </w:rPr>
        <w:t xml:space="preserve"> </w:t>
      </w:r>
      <w:r w:rsidRPr="005C718F">
        <w:rPr>
          <w:rFonts w:cs="David" w:hint="cs"/>
          <w:color w:val="0070C0"/>
          <w:rtl/>
        </w:rPr>
        <w:t>לשחרר</w:t>
      </w:r>
      <w:r w:rsidRPr="005C718F">
        <w:rPr>
          <w:rFonts w:cs="David"/>
          <w:color w:val="0070C0"/>
          <w:rtl/>
        </w:rPr>
        <w:t xml:space="preserve"> </w:t>
      </w:r>
      <w:r w:rsidRPr="005C718F">
        <w:rPr>
          <w:rFonts w:cs="David" w:hint="cs"/>
          <w:color w:val="0070C0"/>
          <w:rtl/>
        </w:rPr>
        <w:t>את</w:t>
      </w:r>
      <w:r w:rsidRPr="005C718F">
        <w:rPr>
          <w:rFonts w:cs="David"/>
          <w:color w:val="0070C0"/>
          <w:rtl/>
        </w:rPr>
        <w:t xml:space="preserve"> </w:t>
      </w:r>
      <w:r w:rsidRPr="005C718F">
        <w:rPr>
          <w:rFonts w:cs="David" w:hint="cs"/>
          <w:color w:val="0070C0"/>
          <w:rtl/>
        </w:rPr>
        <w:t>הנאשם המואשם</w:t>
      </w:r>
      <w:r w:rsidRPr="005C718F">
        <w:rPr>
          <w:rFonts w:cs="David"/>
          <w:color w:val="0070C0"/>
          <w:rtl/>
        </w:rPr>
        <w:t xml:space="preserve"> </w:t>
      </w:r>
      <w:r w:rsidRPr="005C718F">
        <w:rPr>
          <w:rFonts w:cs="David" w:hint="cs"/>
          <w:color w:val="0070C0"/>
          <w:rtl/>
        </w:rPr>
        <w:t>ברצח</w:t>
      </w:r>
      <w:r w:rsidRPr="005C718F">
        <w:rPr>
          <w:rFonts w:cs="David"/>
          <w:color w:val="0070C0"/>
          <w:rtl/>
        </w:rPr>
        <w:t xml:space="preserve">, </w:t>
      </w:r>
      <w:r w:rsidRPr="005C718F">
        <w:rPr>
          <w:rFonts w:cs="David" w:hint="cs"/>
          <w:color w:val="0070C0"/>
          <w:rtl/>
        </w:rPr>
        <w:t>ממעצר</w:t>
      </w:r>
      <w:r w:rsidRPr="005C718F">
        <w:rPr>
          <w:rFonts w:cs="David"/>
          <w:color w:val="0070C0"/>
          <w:rtl/>
        </w:rPr>
        <w:t xml:space="preserve">, </w:t>
      </w:r>
      <w:r w:rsidRPr="005C718F">
        <w:rPr>
          <w:rFonts w:cs="David" w:hint="cs"/>
          <w:color w:val="0070C0"/>
          <w:rtl/>
        </w:rPr>
        <w:t>מאחר</w:t>
      </w:r>
      <w:r w:rsidRPr="005C718F">
        <w:rPr>
          <w:rFonts w:cs="David"/>
          <w:color w:val="0070C0"/>
          <w:rtl/>
        </w:rPr>
        <w:t xml:space="preserve"> </w:t>
      </w:r>
      <w:r w:rsidRPr="005C718F">
        <w:rPr>
          <w:rFonts w:cs="David" w:hint="cs"/>
          <w:color w:val="0070C0"/>
          <w:rtl/>
        </w:rPr>
        <w:t>שאף</w:t>
      </w:r>
      <w:r w:rsidRPr="005C718F">
        <w:rPr>
          <w:rFonts w:cs="David"/>
          <w:color w:val="0070C0"/>
          <w:rtl/>
        </w:rPr>
        <w:t xml:space="preserve"> </w:t>
      </w:r>
      <w:r w:rsidRPr="005C718F">
        <w:rPr>
          <w:rFonts w:cs="David" w:hint="cs"/>
          <w:color w:val="0070C0"/>
          <w:rtl/>
        </w:rPr>
        <w:t>לאחר</w:t>
      </w:r>
      <w:r w:rsidRPr="005C718F">
        <w:rPr>
          <w:rFonts w:cs="David"/>
          <w:color w:val="0070C0"/>
          <w:rtl/>
        </w:rPr>
        <w:t xml:space="preserve"> 9 </w:t>
      </w:r>
      <w:r w:rsidRPr="005C718F">
        <w:rPr>
          <w:rFonts w:cs="David" w:hint="cs"/>
          <w:color w:val="0070C0"/>
          <w:rtl/>
        </w:rPr>
        <w:t>חודשים</w:t>
      </w:r>
      <w:r w:rsidRPr="005C718F">
        <w:rPr>
          <w:rFonts w:cs="David"/>
          <w:color w:val="0070C0"/>
          <w:rtl/>
        </w:rPr>
        <w:t xml:space="preserve"> </w:t>
      </w:r>
      <w:r w:rsidRPr="005C718F">
        <w:rPr>
          <w:rFonts w:cs="David" w:hint="cs"/>
          <w:color w:val="0070C0"/>
          <w:rtl/>
        </w:rPr>
        <w:t>מצוי</w:t>
      </w:r>
      <w:r w:rsidRPr="005C718F">
        <w:rPr>
          <w:rFonts w:cs="David"/>
          <w:color w:val="0070C0"/>
          <w:rtl/>
        </w:rPr>
        <w:t xml:space="preserve"> </w:t>
      </w:r>
      <w:r w:rsidRPr="005C718F">
        <w:rPr>
          <w:rFonts w:cs="David" w:hint="cs"/>
          <w:color w:val="0070C0"/>
          <w:rtl/>
        </w:rPr>
        <w:t>משפטו</w:t>
      </w:r>
      <w:r w:rsidRPr="005C718F">
        <w:rPr>
          <w:rFonts w:cs="David"/>
          <w:color w:val="0070C0"/>
          <w:rtl/>
        </w:rPr>
        <w:t xml:space="preserve"> </w:t>
      </w:r>
      <w:r w:rsidRPr="005C718F">
        <w:rPr>
          <w:rFonts w:cs="David" w:hint="cs"/>
          <w:color w:val="0070C0"/>
          <w:rtl/>
        </w:rPr>
        <w:t>בשלבים</w:t>
      </w:r>
      <w:r w:rsidRPr="005C718F">
        <w:rPr>
          <w:rFonts w:cs="David"/>
          <w:color w:val="0070C0"/>
          <w:rtl/>
        </w:rPr>
        <w:t xml:space="preserve"> </w:t>
      </w:r>
      <w:r w:rsidRPr="005C718F">
        <w:rPr>
          <w:rFonts w:cs="David" w:hint="cs"/>
          <w:color w:val="0070C0"/>
          <w:rtl/>
        </w:rPr>
        <w:t>התחלתיים</w:t>
      </w:r>
      <w:r w:rsidRPr="005C718F">
        <w:rPr>
          <w:rFonts w:cs="David"/>
          <w:color w:val="0070C0"/>
          <w:rtl/>
        </w:rPr>
        <w:t>.</w:t>
      </w:r>
      <w:r w:rsidRPr="005C718F">
        <w:rPr>
          <w:rFonts w:cs="David" w:hint="cs"/>
          <w:b/>
          <w:bCs/>
          <w:color w:val="0070C0"/>
          <w:rtl/>
        </w:rPr>
        <w:t xml:space="preserve"> באיזון</w:t>
      </w:r>
      <w:r w:rsidRPr="005C718F">
        <w:rPr>
          <w:rFonts w:cs="David"/>
          <w:b/>
          <w:bCs/>
          <w:color w:val="0070C0"/>
          <w:rtl/>
        </w:rPr>
        <w:t xml:space="preserve"> </w:t>
      </w:r>
      <w:r w:rsidRPr="005C718F">
        <w:rPr>
          <w:rFonts w:cs="David" w:hint="cs"/>
          <w:b/>
          <w:bCs/>
          <w:color w:val="0070C0"/>
          <w:rtl/>
        </w:rPr>
        <w:t>בין</w:t>
      </w:r>
      <w:r w:rsidRPr="005C718F">
        <w:rPr>
          <w:rFonts w:cs="David"/>
          <w:b/>
          <w:bCs/>
          <w:color w:val="0070C0"/>
          <w:rtl/>
        </w:rPr>
        <w:t xml:space="preserve"> </w:t>
      </w:r>
      <w:r w:rsidRPr="005C718F">
        <w:rPr>
          <w:rFonts w:cs="David" w:hint="cs"/>
          <w:b/>
          <w:bCs/>
          <w:color w:val="0070C0"/>
          <w:rtl/>
        </w:rPr>
        <w:t>טענת</w:t>
      </w:r>
      <w:r w:rsidRPr="005C718F">
        <w:rPr>
          <w:rFonts w:cs="David"/>
          <w:b/>
          <w:bCs/>
          <w:color w:val="0070C0"/>
          <w:rtl/>
        </w:rPr>
        <w:t xml:space="preserve"> </w:t>
      </w:r>
      <w:r w:rsidRPr="005C718F">
        <w:rPr>
          <w:rFonts w:cs="David" w:hint="cs"/>
          <w:b/>
          <w:bCs/>
          <w:color w:val="0070C0"/>
          <w:rtl/>
        </w:rPr>
        <w:t>המדינה</w:t>
      </w:r>
      <w:r w:rsidRPr="005C718F">
        <w:rPr>
          <w:rFonts w:cs="David"/>
          <w:b/>
          <w:bCs/>
          <w:color w:val="0070C0"/>
          <w:rtl/>
        </w:rPr>
        <w:t xml:space="preserve"> </w:t>
      </w:r>
      <w:r w:rsidRPr="005C718F">
        <w:rPr>
          <w:rFonts w:cs="David" w:hint="cs"/>
          <w:b/>
          <w:bCs/>
          <w:color w:val="0070C0"/>
          <w:rtl/>
        </w:rPr>
        <w:t>למסוכנות</w:t>
      </w:r>
      <w:r w:rsidRPr="005C718F">
        <w:rPr>
          <w:rFonts w:cs="David"/>
          <w:b/>
          <w:bCs/>
          <w:color w:val="0070C0"/>
          <w:rtl/>
        </w:rPr>
        <w:t xml:space="preserve"> </w:t>
      </w:r>
      <w:r w:rsidRPr="005C718F">
        <w:rPr>
          <w:rFonts w:cs="David" w:hint="cs"/>
          <w:b/>
          <w:bCs/>
          <w:color w:val="0070C0"/>
          <w:rtl/>
        </w:rPr>
        <w:t>הנאשם</w:t>
      </w:r>
      <w:r w:rsidRPr="005C718F">
        <w:rPr>
          <w:rFonts w:cs="David"/>
          <w:b/>
          <w:bCs/>
          <w:color w:val="0070C0"/>
          <w:rtl/>
        </w:rPr>
        <w:t xml:space="preserve"> </w:t>
      </w:r>
      <w:r w:rsidRPr="005C718F">
        <w:rPr>
          <w:rFonts w:cs="David" w:hint="cs"/>
          <w:b/>
          <w:bCs/>
          <w:color w:val="0070C0"/>
          <w:rtl/>
        </w:rPr>
        <w:t>נוכח</w:t>
      </w:r>
      <w:r w:rsidRPr="005C718F">
        <w:rPr>
          <w:rFonts w:cs="David"/>
          <w:b/>
          <w:bCs/>
          <w:color w:val="0070C0"/>
          <w:rtl/>
        </w:rPr>
        <w:t xml:space="preserve"> </w:t>
      </w:r>
      <w:r w:rsidRPr="005C718F">
        <w:rPr>
          <w:rFonts w:cs="David" w:hint="cs"/>
          <w:b/>
          <w:bCs/>
          <w:color w:val="0070C0"/>
          <w:rtl/>
        </w:rPr>
        <w:t>חומרת</w:t>
      </w:r>
      <w:r w:rsidRPr="005C718F">
        <w:rPr>
          <w:rFonts w:cs="David"/>
          <w:b/>
          <w:bCs/>
          <w:color w:val="0070C0"/>
          <w:rtl/>
        </w:rPr>
        <w:t xml:space="preserve"> </w:t>
      </w:r>
      <w:r w:rsidRPr="005C718F">
        <w:rPr>
          <w:rFonts w:cs="David" w:hint="cs"/>
          <w:b/>
          <w:bCs/>
          <w:color w:val="0070C0"/>
          <w:rtl/>
        </w:rPr>
        <w:t>העבירה</w:t>
      </w:r>
      <w:r w:rsidRPr="005C718F">
        <w:rPr>
          <w:rFonts w:cs="David"/>
          <w:b/>
          <w:bCs/>
          <w:color w:val="0070C0"/>
          <w:rtl/>
        </w:rPr>
        <w:t xml:space="preserve"> </w:t>
      </w:r>
      <w:r w:rsidRPr="005C718F">
        <w:rPr>
          <w:rFonts w:cs="David" w:hint="cs"/>
          <w:b/>
          <w:bCs/>
          <w:color w:val="0070C0"/>
          <w:rtl/>
        </w:rPr>
        <w:t>והחשש</w:t>
      </w:r>
      <w:r w:rsidRPr="005C718F">
        <w:rPr>
          <w:rFonts w:cs="David"/>
          <w:b/>
          <w:bCs/>
          <w:color w:val="0070C0"/>
          <w:rtl/>
        </w:rPr>
        <w:t xml:space="preserve"> </w:t>
      </w:r>
      <w:r w:rsidRPr="005C718F">
        <w:rPr>
          <w:rFonts w:cs="David" w:hint="cs"/>
          <w:b/>
          <w:bCs/>
          <w:color w:val="0070C0"/>
          <w:rtl/>
        </w:rPr>
        <w:t>לשלום</w:t>
      </w:r>
      <w:r w:rsidRPr="005C718F">
        <w:rPr>
          <w:rFonts w:cs="David"/>
          <w:b/>
          <w:bCs/>
          <w:color w:val="0070C0"/>
          <w:rtl/>
        </w:rPr>
        <w:t xml:space="preserve"> </w:t>
      </w:r>
      <w:r w:rsidRPr="005C718F">
        <w:rPr>
          <w:rFonts w:cs="David" w:hint="cs"/>
          <w:b/>
          <w:bCs/>
          <w:color w:val="0070C0"/>
          <w:rtl/>
        </w:rPr>
        <w:t>הציבור</w:t>
      </w:r>
      <w:r w:rsidRPr="005C718F">
        <w:rPr>
          <w:rFonts w:cs="David"/>
          <w:b/>
          <w:bCs/>
          <w:color w:val="0070C0"/>
          <w:rtl/>
        </w:rPr>
        <w:t xml:space="preserve"> </w:t>
      </w:r>
      <w:r w:rsidRPr="005C718F">
        <w:rPr>
          <w:rFonts w:cs="David" w:hint="cs"/>
          <w:b/>
          <w:bCs/>
          <w:color w:val="0070C0"/>
          <w:rtl/>
        </w:rPr>
        <w:t>ותושבי</w:t>
      </w:r>
      <w:r w:rsidRPr="005C718F">
        <w:rPr>
          <w:rFonts w:cs="David"/>
          <w:b/>
          <w:bCs/>
          <w:color w:val="0070C0"/>
          <w:rtl/>
        </w:rPr>
        <w:t xml:space="preserve"> </w:t>
      </w:r>
      <w:r w:rsidRPr="005C718F">
        <w:rPr>
          <w:rFonts w:cs="David" w:hint="cs"/>
          <w:b/>
          <w:bCs/>
          <w:color w:val="0070C0"/>
          <w:rtl/>
        </w:rPr>
        <w:t>כפרו</w:t>
      </w:r>
      <w:r w:rsidRPr="005C718F">
        <w:rPr>
          <w:rFonts w:cs="David"/>
          <w:b/>
          <w:bCs/>
          <w:color w:val="0070C0"/>
          <w:rtl/>
        </w:rPr>
        <w:t xml:space="preserve"> </w:t>
      </w:r>
      <w:r w:rsidRPr="005C718F">
        <w:rPr>
          <w:rFonts w:cs="David" w:hint="cs"/>
          <w:b/>
          <w:bCs/>
          <w:color w:val="0070C0"/>
          <w:rtl/>
        </w:rPr>
        <w:t>וכן</w:t>
      </w:r>
      <w:r w:rsidRPr="005C718F">
        <w:rPr>
          <w:rFonts w:cs="David"/>
          <w:b/>
          <w:bCs/>
          <w:color w:val="0070C0"/>
          <w:rtl/>
        </w:rPr>
        <w:t xml:space="preserve"> </w:t>
      </w:r>
      <w:r w:rsidRPr="005C718F">
        <w:rPr>
          <w:rFonts w:cs="David" w:hint="cs"/>
          <w:b/>
          <w:bCs/>
          <w:color w:val="0070C0"/>
          <w:rtl/>
        </w:rPr>
        <w:t>תקינות</w:t>
      </w:r>
      <w:r w:rsidRPr="005C718F">
        <w:rPr>
          <w:rFonts w:cs="David"/>
          <w:b/>
          <w:bCs/>
          <w:color w:val="0070C0"/>
          <w:rtl/>
        </w:rPr>
        <w:t xml:space="preserve"> </w:t>
      </w:r>
      <w:r w:rsidRPr="005C718F">
        <w:rPr>
          <w:rFonts w:cs="David" w:hint="cs"/>
          <w:b/>
          <w:bCs/>
          <w:color w:val="0070C0"/>
          <w:rtl/>
        </w:rPr>
        <w:t>ההליך</w:t>
      </w:r>
      <w:r w:rsidRPr="005C718F">
        <w:rPr>
          <w:rFonts w:cs="David"/>
          <w:b/>
          <w:bCs/>
          <w:color w:val="0070C0"/>
          <w:rtl/>
        </w:rPr>
        <w:t xml:space="preserve"> </w:t>
      </w:r>
      <w:r w:rsidRPr="005C718F">
        <w:rPr>
          <w:rFonts w:cs="David" w:hint="cs"/>
          <w:b/>
          <w:bCs/>
          <w:color w:val="0070C0"/>
          <w:rtl/>
        </w:rPr>
        <w:t>השיפוטי</w:t>
      </w:r>
      <w:r w:rsidRPr="005C718F">
        <w:rPr>
          <w:rFonts w:cs="David"/>
          <w:b/>
          <w:bCs/>
          <w:color w:val="0070C0"/>
          <w:rtl/>
        </w:rPr>
        <w:t xml:space="preserve"> </w:t>
      </w:r>
      <w:r w:rsidRPr="005C718F">
        <w:rPr>
          <w:rFonts w:cs="David" w:hint="cs"/>
          <w:b/>
          <w:bCs/>
          <w:color w:val="0070C0"/>
          <w:rtl/>
        </w:rPr>
        <w:t>לבין</w:t>
      </w:r>
      <w:r w:rsidRPr="005C718F">
        <w:rPr>
          <w:rFonts w:cs="David"/>
          <w:b/>
          <w:bCs/>
          <w:color w:val="0070C0"/>
          <w:rtl/>
        </w:rPr>
        <w:t xml:space="preserve"> </w:t>
      </w:r>
      <w:r w:rsidRPr="005C718F">
        <w:rPr>
          <w:rFonts w:cs="David" w:hint="cs"/>
          <w:b/>
          <w:bCs/>
          <w:color w:val="0070C0"/>
          <w:rtl/>
        </w:rPr>
        <w:t>חירותו</w:t>
      </w:r>
      <w:r w:rsidRPr="005C718F">
        <w:rPr>
          <w:rFonts w:cs="David"/>
          <w:b/>
          <w:bCs/>
          <w:color w:val="0070C0"/>
          <w:rtl/>
        </w:rPr>
        <w:t xml:space="preserve"> </w:t>
      </w:r>
      <w:r w:rsidRPr="005C718F">
        <w:rPr>
          <w:rFonts w:cs="David" w:hint="cs"/>
          <w:b/>
          <w:bCs/>
          <w:color w:val="0070C0"/>
          <w:rtl/>
        </w:rPr>
        <w:t>האישית</w:t>
      </w:r>
      <w:r w:rsidRPr="005C718F">
        <w:rPr>
          <w:rFonts w:cs="David"/>
          <w:b/>
          <w:bCs/>
          <w:color w:val="0070C0"/>
          <w:rtl/>
        </w:rPr>
        <w:t xml:space="preserve"> </w:t>
      </w:r>
      <w:r w:rsidRPr="005C718F">
        <w:rPr>
          <w:rFonts w:cs="David" w:hint="cs"/>
          <w:b/>
          <w:bCs/>
          <w:color w:val="0070C0"/>
          <w:rtl/>
        </w:rPr>
        <w:t>של</w:t>
      </w:r>
      <w:r w:rsidRPr="005C718F">
        <w:rPr>
          <w:rFonts w:cs="David"/>
          <w:b/>
          <w:bCs/>
          <w:color w:val="0070C0"/>
          <w:rtl/>
        </w:rPr>
        <w:t xml:space="preserve"> </w:t>
      </w:r>
      <w:r w:rsidRPr="005C718F">
        <w:rPr>
          <w:rFonts w:cs="David" w:hint="cs"/>
          <w:b/>
          <w:bCs/>
          <w:color w:val="0070C0"/>
          <w:rtl/>
        </w:rPr>
        <w:t>הנאשם</w:t>
      </w:r>
      <w:r w:rsidRPr="005C718F">
        <w:rPr>
          <w:rFonts w:cs="David"/>
          <w:b/>
          <w:bCs/>
          <w:color w:val="0070C0"/>
          <w:rtl/>
        </w:rPr>
        <w:t xml:space="preserve">, </w:t>
      </w:r>
      <w:r w:rsidRPr="005C718F">
        <w:rPr>
          <w:rFonts w:cs="David" w:hint="cs"/>
          <w:b/>
          <w:bCs/>
          <w:color w:val="0070C0"/>
          <w:rtl/>
        </w:rPr>
        <w:t>יש</w:t>
      </w:r>
      <w:r w:rsidRPr="005C718F">
        <w:rPr>
          <w:rFonts w:cs="David"/>
          <w:b/>
          <w:bCs/>
          <w:color w:val="0070C0"/>
          <w:rtl/>
        </w:rPr>
        <w:t xml:space="preserve"> </w:t>
      </w:r>
      <w:r w:rsidRPr="005C718F">
        <w:rPr>
          <w:rFonts w:cs="David" w:hint="cs"/>
          <w:b/>
          <w:bCs/>
          <w:color w:val="0070C0"/>
          <w:rtl/>
        </w:rPr>
        <w:t>משמעות</w:t>
      </w:r>
      <w:r w:rsidRPr="005C718F">
        <w:rPr>
          <w:rFonts w:cs="David"/>
          <w:b/>
          <w:bCs/>
          <w:color w:val="0070C0"/>
          <w:rtl/>
        </w:rPr>
        <w:t xml:space="preserve"> </w:t>
      </w:r>
      <w:r w:rsidRPr="005C718F">
        <w:rPr>
          <w:rFonts w:cs="David" w:hint="cs"/>
          <w:b/>
          <w:bCs/>
          <w:color w:val="0070C0"/>
          <w:rtl/>
        </w:rPr>
        <w:t>למימד</w:t>
      </w:r>
      <w:r w:rsidRPr="005C718F">
        <w:rPr>
          <w:rFonts w:cs="David"/>
          <w:b/>
          <w:bCs/>
          <w:color w:val="0070C0"/>
          <w:rtl/>
        </w:rPr>
        <w:t xml:space="preserve"> </w:t>
      </w:r>
      <w:r w:rsidRPr="005C718F">
        <w:rPr>
          <w:rFonts w:cs="David" w:hint="cs"/>
          <w:b/>
          <w:bCs/>
          <w:color w:val="0070C0"/>
          <w:rtl/>
        </w:rPr>
        <w:t>הזמן</w:t>
      </w:r>
      <w:r w:rsidRPr="005C718F">
        <w:rPr>
          <w:rFonts w:cs="David"/>
          <w:b/>
          <w:bCs/>
          <w:color w:val="0070C0"/>
          <w:rtl/>
        </w:rPr>
        <w:t xml:space="preserve">. </w:t>
      </w:r>
      <w:r w:rsidRPr="005C718F">
        <w:rPr>
          <w:rFonts w:cs="David" w:hint="cs"/>
          <w:color w:val="0070C0"/>
          <w:rtl/>
        </w:rPr>
        <w:t>אף</w:t>
      </w:r>
      <w:r w:rsidRPr="005C718F">
        <w:rPr>
          <w:rFonts w:cs="David"/>
          <w:color w:val="0070C0"/>
          <w:rtl/>
        </w:rPr>
        <w:t xml:space="preserve"> </w:t>
      </w:r>
      <w:r w:rsidRPr="005C718F">
        <w:rPr>
          <w:rFonts w:cs="David" w:hint="cs"/>
          <w:color w:val="0070C0"/>
          <w:rtl/>
        </w:rPr>
        <w:t>הושגה</w:t>
      </w:r>
      <w:r w:rsidRPr="005C718F">
        <w:rPr>
          <w:rFonts w:cs="David"/>
          <w:color w:val="0070C0"/>
          <w:rtl/>
        </w:rPr>
        <w:t xml:space="preserve"> </w:t>
      </w:r>
      <w:r w:rsidRPr="005C718F">
        <w:rPr>
          <w:rFonts w:cs="David" w:hint="cs"/>
          <w:color w:val="0070C0"/>
          <w:rtl/>
        </w:rPr>
        <w:t>סולחה</w:t>
      </w:r>
      <w:r w:rsidRPr="005C718F">
        <w:rPr>
          <w:rFonts w:cs="David"/>
          <w:color w:val="0070C0"/>
          <w:rtl/>
        </w:rPr>
        <w:t xml:space="preserve"> </w:t>
      </w:r>
      <w:r w:rsidRPr="005C718F">
        <w:rPr>
          <w:rFonts w:cs="David" w:hint="cs"/>
          <w:color w:val="0070C0"/>
          <w:rtl/>
        </w:rPr>
        <w:t>שיש</w:t>
      </w:r>
      <w:r w:rsidRPr="005C718F">
        <w:rPr>
          <w:rFonts w:cs="David"/>
          <w:color w:val="0070C0"/>
          <w:rtl/>
        </w:rPr>
        <w:t xml:space="preserve"> </w:t>
      </w:r>
      <w:r w:rsidRPr="005C718F">
        <w:rPr>
          <w:rFonts w:cs="David" w:hint="cs"/>
          <w:color w:val="0070C0"/>
          <w:rtl/>
        </w:rPr>
        <w:t>לה</w:t>
      </w:r>
      <w:r w:rsidRPr="005C718F">
        <w:rPr>
          <w:rFonts w:cs="David"/>
          <w:color w:val="0070C0"/>
          <w:rtl/>
        </w:rPr>
        <w:t xml:space="preserve"> </w:t>
      </w:r>
      <w:r w:rsidRPr="005C718F">
        <w:rPr>
          <w:rFonts w:cs="David" w:hint="cs"/>
          <w:color w:val="0070C0"/>
          <w:rtl/>
        </w:rPr>
        <w:t>משקל</w:t>
      </w:r>
      <w:r w:rsidRPr="005C718F">
        <w:rPr>
          <w:rFonts w:cs="David"/>
          <w:color w:val="0070C0"/>
          <w:rtl/>
        </w:rPr>
        <w:t xml:space="preserve"> </w:t>
      </w:r>
      <w:r w:rsidRPr="005C718F">
        <w:rPr>
          <w:rFonts w:cs="David" w:hint="cs"/>
          <w:color w:val="0070C0"/>
          <w:rtl/>
        </w:rPr>
        <w:t>מסוים</w:t>
      </w:r>
      <w:r w:rsidRPr="005C718F">
        <w:rPr>
          <w:rFonts w:cs="David"/>
          <w:color w:val="0070C0"/>
          <w:rtl/>
        </w:rPr>
        <w:t xml:space="preserve"> </w:t>
      </w:r>
      <w:r w:rsidRPr="005C718F">
        <w:rPr>
          <w:rFonts w:cs="David" w:hint="cs"/>
          <w:color w:val="0070C0"/>
          <w:rtl/>
        </w:rPr>
        <w:t>במכלול</w:t>
      </w:r>
      <w:r w:rsidRPr="005C718F">
        <w:rPr>
          <w:rFonts w:cs="David"/>
          <w:color w:val="0070C0"/>
          <w:rtl/>
        </w:rPr>
        <w:t xml:space="preserve"> </w:t>
      </w:r>
      <w:r w:rsidRPr="005C718F">
        <w:rPr>
          <w:rFonts w:cs="David" w:hint="cs"/>
          <w:color w:val="0070C0"/>
          <w:rtl/>
        </w:rPr>
        <w:t>השיקולים</w:t>
      </w:r>
      <w:r w:rsidRPr="005C718F">
        <w:rPr>
          <w:rFonts w:cs="David"/>
          <w:color w:val="0070C0"/>
          <w:rtl/>
        </w:rPr>
        <w:t xml:space="preserve">. </w:t>
      </w:r>
      <w:r w:rsidRPr="005C718F">
        <w:rPr>
          <w:rFonts w:cs="David" w:hint="cs"/>
          <w:color w:val="0070C0"/>
          <w:rtl/>
        </w:rPr>
        <w:t>הצפי</w:t>
      </w:r>
      <w:r w:rsidRPr="005C718F">
        <w:rPr>
          <w:rFonts w:cs="David"/>
          <w:color w:val="0070C0"/>
          <w:rtl/>
        </w:rPr>
        <w:t xml:space="preserve"> </w:t>
      </w:r>
      <w:r w:rsidRPr="005C718F">
        <w:rPr>
          <w:rFonts w:cs="David" w:hint="cs"/>
          <w:color w:val="0070C0"/>
          <w:rtl/>
        </w:rPr>
        <w:t>הוא</w:t>
      </w:r>
      <w:r w:rsidRPr="005C718F">
        <w:rPr>
          <w:rFonts w:cs="David"/>
          <w:color w:val="0070C0"/>
          <w:rtl/>
        </w:rPr>
        <w:t xml:space="preserve"> </w:t>
      </w:r>
      <w:r w:rsidRPr="005C718F">
        <w:rPr>
          <w:rFonts w:cs="David" w:hint="cs"/>
          <w:color w:val="0070C0"/>
          <w:rtl/>
        </w:rPr>
        <w:t>כי</w:t>
      </w:r>
      <w:r w:rsidRPr="005C718F">
        <w:rPr>
          <w:rFonts w:cs="David"/>
          <w:color w:val="0070C0"/>
          <w:rtl/>
        </w:rPr>
        <w:t xml:space="preserve"> </w:t>
      </w:r>
      <w:r w:rsidRPr="005C718F">
        <w:rPr>
          <w:rFonts w:cs="David" w:hint="cs"/>
          <w:color w:val="0070C0"/>
          <w:rtl/>
        </w:rPr>
        <w:t>המשפט</w:t>
      </w:r>
      <w:r w:rsidRPr="005C718F">
        <w:rPr>
          <w:rFonts w:cs="David"/>
          <w:color w:val="0070C0"/>
          <w:rtl/>
        </w:rPr>
        <w:t xml:space="preserve"> </w:t>
      </w:r>
      <w:r w:rsidRPr="005C718F">
        <w:rPr>
          <w:rFonts w:cs="David" w:hint="cs"/>
          <w:color w:val="0070C0"/>
          <w:rtl/>
        </w:rPr>
        <w:t>יימשך</w:t>
      </w:r>
      <w:r w:rsidRPr="005C718F">
        <w:rPr>
          <w:rFonts w:cs="David"/>
          <w:color w:val="0070C0"/>
          <w:rtl/>
        </w:rPr>
        <w:t xml:space="preserve"> </w:t>
      </w:r>
      <w:r w:rsidRPr="005C718F">
        <w:rPr>
          <w:rFonts w:cs="David" w:hint="cs"/>
          <w:color w:val="0070C0"/>
          <w:rtl/>
        </w:rPr>
        <w:t>זמן</w:t>
      </w:r>
      <w:r w:rsidRPr="005C718F">
        <w:rPr>
          <w:rFonts w:cs="David"/>
          <w:color w:val="0070C0"/>
          <w:rtl/>
        </w:rPr>
        <w:t xml:space="preserve"> </w:t>
      </w:r>
      <w:r w:rsidRPr="005C718F">
        <w:rPr>
          <w:rFonts w:cs="David" w:hint="cs"/>
          <w:color w:val="0070C0"/>
          <w:rtl/>
        </w:rPr>
        <w:t>רב</w:t>
      </w:r>
      <w:r w:rsidRPr="005C718F">
        <w:rPr>
          <w:rFonts w:cs="David"/>
          <w:color w:val="0070C0"/>
          <w:rtl/>
        </w:rPr>
        <w:t xml:space="preserve">. </w:t>
      </w:r>
      <w:r w:rsidRPr="005C718F">
        <w:rPr>
          <w:rFonts w:cs="David" w:hint="cs"/>
          <w:color w:val="0070C0"/>
          <w:rtl/>
        </w:rPr>
        <w:t>לפיכך</w:t>
      </w:r>
      <w:r w:rsidRPr="005C718F">
        <w:rPr>
          <w:rFonts w:cs="David"/>
          <w:color w:val="0070C0"/>
          <w:rtl/>
        </w:rPr>
        <w:t xml:space="preserve">, </w:t>
      </w:r>
      <w:r w:rsidRPr="005C718F">
        <w:rPr>
          <w:rFonts w:cs="David" w:hint="cs"/>
          <w:color w:val="0070C0"/>
          <w:rtl/>
        </w:rPr>
        <w:t>מן</w:t>
      </w:r>
      <w:r w:rsidRPr="005C718F">
        <w:rPr>
          <w:rFonts w:cs="David"/>
          <w:color w:val="0070C0"/>
          <w:rtl/>
        </w:rPr>
        <w:t xml:space="preserve"> </w:t>
      </w:r>
      <w:r w:rsidRPr="005C718F">
        <w:rPr>
          <w:rFonts w:cs="David" w:hint="cs"/>
          <w:color w:val="0070C0"/>
          <w:rtl/>
        </w:rPr>
        <w:t>הראוי</w:t>
      </w:r>
      <w:r w:rsidRPr="005C718F">
        <w:rPr>
          <w:rFonts w:cs="David"/>
          <w:color w:val="0070C0"/>
          <w:rtl/>
        </w:rPr>
        <w:t xml:space="preserve"> </w:t>
      </w:r>
      <w:r w:rsidRPr="005C718F">
        <w:rPr>
          <w:rFonts w:cs="David" w:hint="cs"/>
          <w:color w:val="0070C0"/>
          <w:rtl/>
        </w:rPr>
        <w:t>לשחרר</w:t>
      </w:r>
      <w:r w:rsidRPr="005C718F">
        <w:rPr>
          <w:rFonts w:cs="David"/>
          <w:color w:val="0070C0"/>
          <w:rtl/>
        </w:rPr>
        <w:t xml:space="preserve"> </w:t>
      </w:r>
      <w:r w:rsidRPr="005C718F">
        <w:rPr>
          <w:rFonts w:cs="David" w:hint="cs"/>
          <w:color w:val="0070C0"/>
          <w:rtl/>
        </w:rPr>
        <w:t>המשיב</w:t>
      </w:r>
      <w:r w:rsidRPr="005C718F">
        <w:rPr>
          <w:rFonts w:cs="David"/>
          <w:color w:val="0070C0"/>
          <w:rtl/>
        </w:rPr>
        <w:t xml:space="preserve"> </w:t>
      </w:r>
      <w:r w:rsidRPr="005C718F">
        <w:rPr>
          <w:rFonts w:cs="David" w:hint="cs"/>
          <w:color w:val="0070C0"/>
          <w:rtl/>
        </w:rPr>
        <w:t>לחלופת</w:t>
      </w:r>
      <w:r w:rsidRPr="005C718F">
        <w:rPr>
          <w:rFonts w:cs="David"/>
          <w:color w:val="0070C0"/>
          <w:rtl/>
        </w:rPr>
        <w:t xml:space="preserve"> </w:t>
      </w:r>
      <w:r w:rsidRPr="005C718F">
        <w:rPr>
          <w:rFonts w:cs="David" w:hint="cs"/>
          <w:color w:val="0070C0"/>
          <w:rtl/>
        </w:rPr>
        <w:t>המעצר</w:t>
      </w:r>
      <w:r w:rsidRPr="005C718F">
        <w:rPr>
          <w:rFonts w:cs="David"/>
          <w:color w:val="0070C0"/>
          <w:rtl/>
        </w:rPr>
        <w:t xml:space="preserve"> </w:t>
      </w:r>
      <w:r w:rsidRPr="005C718F">
        <w:rPr>
          <w:rFonts w:cs="David" w:hint="cs"/>
          <w:color w:val="0070C0"/>
          <w:rtl/>
        </w:rPr>
        <w:t>מחוץ</w:t>
      </w:r>
      <w:r w:rsidRPr="005C718F">
        <w:rPr>
          <w:rFonts w:cs="David"/>
          <w:color w:val="0070C0"/>
          <w:rtl/>
        </w:rPr>
        <w:t xml:space="preserve"> </w:t>
      </w:r>
      <w:r w:rsidRPr="005C718F">
        <w:rPr>
          <w:rFonts w:cs="David" w:hint="cs"/>
          <w:color w:val="0070C0"/>
          <w:rtl/>
        </w:rPr>
        <w:t>לכפר</w:t>
      </w:r>
      <w:r w:rsidRPr="005C718F">
        <w:rPr>
          <w:rFonts w:cs="David"/>
          <w:color w:val="0070C0"/>
          <w:rtl/>
        </w:rPr>
        <w:t xml:space="preserve"> </w:t>
      </w:r>
      <w:r w:rsidRPr="005C718F">
        <w:rPr>
          <w:rFonts w:cs="David" w:hint="cs"/>
          <w:color w:val="0070C0"/>
          <w:rtl/>
        </w:rPr>
        <w:t>בה</w:t>
      </w:r>
      <w:r w:rsidRPr="005C718F">
        <w:rPr>
          <w:rFonts w:cs="David"/>
          <w:color w:val="0070C0"/>
          <w:rtl/>
        </w:rPr>
        <w:t xml:space="preserve"> </w:t>
      </w:r>
      <w:r w:rsidRPr="005C718F">
        <w:rPr>
          <w:rFonts w:cs="David" w:hint="cs"/>
          <w:color w:val="0070C0"/>
          <w:rtl/>
        </w:rPr>
        <w:t>נמצא</w:t>
      </w:r>
      <w:r w:rsidRPr="005C718F">
        <w:rPr>
          <w:rFonts w:cs="David"/>
          <w:color w:val="0070C0"/>
          <w:rtl/>
        </w:rPr>
        <w:t xml:space="preserve"> </w:t>
      </w:r>
      <w:r w:rsidRPr="005C718F">
        <w:rPr>
          <w:rFonts w:cs="David" w:hint="cs"/>
          <w:color w:val="0070C0"/>
          <w:rtl/>
        </w:rPr>
        <w:t>שותפו</w:t>
      </w:r>
      <w:r w:rsidRPr="005C718F">
        <w:rPr>
          <w:rFonts w:cs="David"/>
          <w:color w:val="0070C0"/>
          <w:rtl/>
        </w:rPr>
        <w:t xml:space="preserve">, </w:t>
      </w:r>
      <w:r w:rsidRPr="005C718F">
        <w:rPr>
          <w:rFonts w:cs="David" w:hint="cs"/>
          <w:color w:val="0070C0"/>
          <w:rtl/>
        </w:rPr>
        <w:t>ואשר</w:t>
      </w:r>
      <w:r w:rsidRPr="005C718F">
        <w:rPr>
          <w:rFonts w:cs="David"/>
          <w:color w:val="0070C0"/>
          <w:rtl/>
        </w:rPr>
        <w:t xml:space="preserve"> </w:t>
      </w:r>
      <w:r w:rsidRPr="005C718F">
        <w:rPr>
          <w:rFonts w:cs="David" w:hint="cs"/>
          <w:color w:val="0070C0"/>
          <w:rtl/>
        </w:rPr>
        <w:t>הוכיחה</w:t>
      </w:r>
      <w:r w:rsidRPr="005C718F">
        <w:rPr>
          <w:rFonts w:cs="David"/>
          <w:color w:val="0070C0"/>
          <w:rtl/>
        </w:rPr>
        <w:t xml:space="preserve"> </w:t>
      </w:r>
      <w:r w:rsidRPr="005C718F">
        <w:rPr>
          <w:rFonts w:cs="David" w:hint="cs"/>
          <w:color w:val="0070C0"/>
          <w:rtl/>
        </w:rPr>
        <w:t>עצמה</w:t>
      </w:r>
      <w:r w:rsidRPr="005C718F">
        <w:rPr>
          <w:rFonts w:cs="David"/>
          <w:color w:val="0070C0"/>
          <w:rtl/>
        </w:rPr>
        <w:t xml:space="preserve"> </w:t>
      </w:r>
      <w:r w:rsidRPr="005C718F">
        <w:rPr>
          <w:rFonts w:cs="David" w:hint="cs"/>
          <w:color w:val="0070C0"/>
          <w:rtl/>
        </w:rPr>
        <w:t>עד</w:t>
      </w:r>
      <w:r w:rsidRPr="005C718F">
        <w:rPr>
          <w:rFonts w:cs="David"/>
          <w:color w:val="0070C0"/>
          <w:rtl/>
        </w:rPr>
        <w:t xml:space="preserve"> </w:t>
      </w:r>
      <w:r w:rsidRPr="005C718F">
        <w:rPr>
          <w:rFonts w:cs="David" w:hint="cs"/>
          <w:color w:val="0070C0"/>
          <w:rtl/>
        </w:rPr>
        <w:t>כה</w:t>
      </w:r>
      <w:r w:rsidRPr="005C718F">
        <w:rPr>
          <w:rFonts w:cs="David"/>
          <w:color w:val="0070C0"/>
          <w:rtl/>
        </w:rPr>
        <w:t>.</w:t>
      </w:r>
      <w:r w:rsidRPr="00781068">
        <w:rPr>
          <w:rFonts w:cs="David" w:hint="cs"/>
          <w:rtl/>
        </w:rPr>
        <w:t xml:space="preserve"> חזקת החפות לא מקיימת אבחנה בין עוצמות שונות של מעשי הנאשם. </w:t>
      </w:r>
    </w:p>
    <w:p w:rsidR="00C56A3A" w:rsidRPr="00C56A3A" w:rsidRDefault="00C56A3A" w:rsidP="00C56A3A">
      <w:pPr>
        <w:jc w:val="both"/>
        <w:rPr>
          <w:rFonts w:cs="David"/>
          <w:rtl/>
        </w:rPr>
      </w:pPr>
      <w:proofErr w:type="spellStart"/>
      <w:r w:rsidRPr="00C56A3A">
        <w:rPr>
          <w:rFonts w:cs="David" w:hint="cs"/>
          <w:u w:val="single"/>
          <w:rtl/>
        </w:rPr>
        <w:t>קיטאי</w:t>
      </w:r>
      <w:proofErr w:type="spellEnd"/>
      <w:r w:rsidRPr="00C56A3A">
        <w:rPr>
          <w:rFonts w:cs="David" w:hint="cs"/>
          <w:u w:val="single"/>
          <w:rtl/>
        </w:rPr>
        <w:t xml:space="preserve"> קובעת שאין מדובר על חזקה עובדתית אלא על חזקה נורמטיבית</w:t>
      </w:r>
      <w:r w:rsidRPr="00C56A3A">
        <w:rPr>
          <w:rFonts w:cs="David" w:hint="cs"/>
          <w:rtl/>
        </w:rPr>
        <w:t xml:space="preserve"> </w:t>
      </w:r>
      <w:r w:rsidRPr="00C56A3A">
        <w:rPr>
          <w:rFonts w:cs="David"/>
          <w:rtl/>
        </w:rPr>
        <w:t>–</w:t>
      </w:r>
      <w:r w:rsidRPr="00C56A3A">
        <w:rPr>
          <w:rFonts w:cs="David" w:hint="cs"/>
          <w:rtl/>
        </w:rPr>
        <w:t xml:space="preserve"> לפי החזקה העובדתית, לא נראה בחשוד חף משפע אם יש ראיות רבות הקושרות אותו למקרה, וההפך </w:t>
      </w:r>
      <w:r w:rsidRPr="00C56A3A">
        <w:rPr>
          <w:rFonts w:cs="David"/>
          <w:rtl/>
        </w:rPr>
        <w:t>–</w:t>
      </w:r>
      <w:r w:rsidRPr="00C56A3A">
        <w:rPr>
          <w:rFonts w:cs="David" w:hint="cs"/>
          <w:rtl/>
        </w:rPr>
        <w:t xml:space="preserve"> נראה בו חף מפשע כאשר יש ראיות חלשות מאוד נגדו. אין לראות בחזקת החפות חזקה עובדתית. </w:t>
      </w:r>
      <w:proofErr w:type="spellStart"/>
      <w:r>
        <w:rPr>
          <w:rFonts w:cs="David" w:hint="cs"/>
          <w:rtl/>
        </w:rPr>
        <w:t>קיטאי</w:t>
      </w:r>
      <w:proofErr w:type="spellEnd"/>
      <w:r>
        <w:rPr>
          <w:rFonts w:cs="David" w:hint="cs"/>
          <w:rtl/>
        </w:rPr>
        <w:t xml:space="preserve"> קובעת כי מד</w:t>
      </w:r>
      <w:r w:rsidRPr="00C56A3A">
        <w:rPr>
          <w:rFonts w:cs="David" w:hint="cs"/>
          <w:rtl/>
        </w:rPr>
        <w:t>ו</w:t>
      </w:r>
      <w:r>
        <w:rPr>
          <w:rFonts w:cs="David" w:hint="cs"/>
          <w:rtl/>
        </w:rPr>
        <w:t>ב</w:t>
      </w:r>
      <w:r w:rsidRPr="00C56A3A">
        <w:rPr>
          <w:rFonts w:cs="David" w:hint="cs"/>
          <w:rtl/>
        </w:rPr>
        <w:t>ר על חזקה נורמטיבית פיקטיבית שנוצרה משיקולי מדיניות:</w:t>
      </w:r>
    </w:p>
    <w:p w:rsidR="00C56A3A" w:rsidRPr="00C56A3A" w:rsidRDefault="00C56A3A" w:rsidP="00C56A3A">
      <w:pPr>
        <w:pStyle w:val="a3"/>
        <w:numPr>
          <w:ilvl w:val="0"/>
          <w:numId w:val="45"/>
        </w:numPr>
        <w:jc w:val="both"/>
        <w:rPr>
          <w:rFonts w:cs="David"/>
        </w:rPr>
      </w:pPr>
      <w:r w:rsidRPr="00C56A3A">
        <w:rPr>
          <w:rFonts w:cs="David" w:hint="cs"/>
          <w:rtl/>
        </w:rPr>
        <w:t xml:space="preserve">זאת חזקה שקרית למעשה שבאה להגן על הנאשם אפילו כאשר יש תשתית </w:t>
      </w:r>
      <w:proofErr w:type="spellStart"/>
      <w:r w:rsidRPr="00C56A3A">
        <w:rPr>
          <w:rFonts w:cs="David" w:hint="cs"/>
          <w:rtl/>
        </w:rPr>
        <w:t>ראייתית</w:t>
      </w:r>
      <w:proofErr w:type="spellEnd"/>
      <w:r w:rsidRPr="00C56A3A">
        <w:rPr>
          <w:rFonts w:cs="David" w:hint="cs"/>
          <w:rtl/>
        </w:rPr>
        <w:t xml:space="preserve"> רחבת היקף נגדו.</w:t>
      </w:r>
    </w:p>
    <w:p w:rsidR="00C56A3A" w:rsidRPr="00C56A3A" w:rsidRDefault="00C56A3A" w:rsidP="00C56A3A">
      <w:pPr>
        <w:pStyle w:val="a3"/>
        <w:numPr>
          <w:ilvl w:val="0"/>
          <w:numId w:val="45"/>
        </w:numPr>
        <w:jc w:val="both"/>
        <w:rPr>
          <w:rFonts w:cs="David"/>
        </w:rPr>
      </w:pPr>
      <w:r w:rsidRPr="00C56A3A">
        <w:rPr>
          <w:rFonts w:cs="David" w:hint="cs"/>
          <w:rtl/>
        </w:rPr>
        <w:t xml:space="preserve">היא באה למנוע פעולות לא ראויות מצד המדינה כמו רצון להפליל אותו. </w:t>
      </w:r>
    </w:p>
    <w:p w:rsidR="00C56A3A" w:rsidRPr="00C56A3A" w:rsidRDefault="00C56A3A" w:rsidP="00C56A3A">
      <w:pPr>
        <w:pStyle w:val="a3"/>
        <w:numPr>
          <w:ilvl w:val="0"/>
          <w:numId w:val="45"/>
        </w:numPr>
        <w:jc w:val="both"/>
        <w:rPr>
          <w:rFonts w:cs="David"/>
        </w:rPr>
      </w:pPr>
      <w:r w:rsidRPr="00C56A3A">
        <w:rPr>
          <w:rFonts w:cs="David" w:hint="cs"/>
          <w:u w:val="single"/>
          <w:rtl/>
        </w:rPr>
        <w:t>להבטיח מידה של ספקנות אצל החוקרים</w:t>
      </w:r>
      <w:r w:rsidRPr="00C56A3A">
        <w:rPr>
          <w:rFonts w:cs="David" w:hint="cs"/>
          <w:rtl/>
        </w:rPr>
        <w:t xml:space="preserve">. זה מגביל את פעולתם אם הם מבינים שהם פועלים במסגרת עולם מושגים מסוים. חזקה זאת מונעת שיטות פעולה פסולות. </w:t>
      </w:r>
    </w:p>
    <w:p w:rsidR="00C56A3A" w:rsidRPr="00C56A3A" w:rsidRDefault="00C56A3A" w:rsidP="00C56A3A">
      <w:pPr>
        <w:pStyle w:val="a3"/>
        <w:numPr>
          <w:ilvl w:val="0"/>
          <w:numId w:val="45"/>
        </w:numPr>
        <w:jc w:val="both"/>
        <w:rPr>
          <w:rFonts w:cs="David"/>
        </w:rPr>
      </w:pPr>
      <w:r w:rsidRPr="00C56A3A">
        <w:rPr>
          <w:rFonts w:cs="David" w:hint="cs"/>
          <w:rtl/>
        </w:rPr>
        <w:t xml:space="preserve">יש לחזקת החפות אופי הצהרתי והיא באה למנוע מהציבור להתייחס כאל עבריין שהורשע. </w:t>
      </w:r>
    </w:p>
    <w:p w:rsidR="00C56A3A" w:rsidRPr="00C56A3A" w:rsidRDefault="00C56A3A" w:rsidP="00C56A3A">
      <w:pPr>
        <w:pStyle w:val="a3"/>
        <w:numPr>
          <w:ilvl w:val="0"/>
          <w:numId w:val="45"/>
        </w:numPr>
        <w:jc w:val="both"/>
        <w:rPr>
          <w:rFonts w:cs="David"/>
        </w:rPr>
      </w:pPr>
      <w:r w:rsidRPr="00C56A3A">
        <w:rPr>
          <w:rFonts w:cs="David" w:hint="cs"/>
          <w:rtl/>
        </w:rPr>
        <w:t xml:space="preserve">חזקת החפות תורמת לריכוך הניכור של הנאשם כלפי ההליך הפלילי. שכן, ההליך הפלילי גורם לו לרגיש נבגד ע"י המדינה שעד לרגע לפני כן הוא הרגיש חלק ממנה. אך חזקת החפות מונעת את תחושה זאת של הפרט נגד המדינה. </w:t>
      </w:r>
    </w:p>
    <w:p w:rsidR="00C56A3A" w:rsidRPr="00C56A3A" w:rsidRDefault="00C56A3A" w:rsidP="00C56A3A">
      <w:pPr>
        <w:pStyle w:val="a3"/>
        <w:numPr>
          <w:ilvl w:val="0"/>
          <w:numId w:val="45"/>
        </w:numPr>
        <w:jc w:val="both"/>
        <w:rPr>
          <w:rFonts w:cs="David"/>
        </w:rPr>
      </w:pPr>
      <w:r w:rsidRPr="00C56A3A">
        <w:rPr>
          <w:rFonts w:cs="David" w:hint="cs"/>
          <w:rtl/>
        </w:rPr>
        <w:t xml:space="preserve">ללא קיומה של חזקת החפות למעשה עקרונות ותכליות המשפט הפלילי היו נפגעים וגם מטרת ביהמ"ש להגיע לבירור העובדות הייתה נפגעת. </w:t>
      </w:r>
    </w:p>
    <w:p w:rsidR="00C56A3A" w:rsidRPr="00C56A3A" w:rsidRDefault="00C56A3A" w:rsidP="00C56A3A">
      <w:pPr>
        <w:jc w:val="both"/>
        <w:rPr>
          <w:rFonts w:cs="David"/>
          <w:rtl/>
        </w:rPr>
      </w:pPr>
      <w:r w:rsidRPr="00C56A3A">
        <w:rPr>
          <w:rFonts w:cs="David" w:hint="cs"/>
          <w:u w:val="single"/>
          <w:rtl/>
        </w:rPr>
        <w:t xml:space="preserve">בלעדיה כל חוק המעצרים היה מנוסח אחרת והיא עומדת ביסודו </w:t>
      </w:r>
      <w:r w:rsidRPr="00C56A3A">
        <w:rPr>
          <w:rFonts w:cs="David"/>
          <w:u w:val="single"/>
          <w:rtl/>
        </w:rPr>
        <w:t>–</w:t>
      </w:r>
      <w:r w:rsidRPr="00C56A3A">
        <w:rPr>
          <w:rFonts w:cs="David" w:hint="cs"/>
          <w:u w:val="single"/>
          <w:rtl/>
        </w:rPr>
        <w:t xml:space="preserve"> </w:t>
      </w:r>
      <w:r w:rsidRPr="00C56A3A">
        <w:rPr>
          <w:rFonts w:cs="David" w:hint="cs"/>
          <w:rtl/>
        </w:rPr>
        <w:t xml:space="preserve">בלי קיומה של חזקת החפות היה קל יותר לשים במעצר חשודים ויש לעניין זה השלכה על יכולת ההגנה שלהם, שכן עצם היותם במעצר פוגע ביכולת שלהם לנהל את ההגנה שלהם נגד האישומים.  </w:t>
      </w:r>
      <w:r w:rsidRPr="00C56A3A">
        <w:rPr>
          <w:rFonts w:cs="David" w:hint="cs"/>
          <w:u w:val="single"/>
          <w:rtl/>
        </w:rPr>
        <w:t>קיימת גישת בייניים</w:t>
      </w:r>
      <w:r>
        <w:rPr>
          <w:rFonts w:cs="David" w:hint="cs"/>
          <w:rtl/>
        </w:rPr>
        <w:t xml:space="preserve">- </w:t>
      </w:r>
      <w:r w:rsidRPr="00C56A3A">
        <w:rPr>
          <w:rFonts w:cs="David" w:hint="cs"/>
          <w:rtl/>
        </w:rPr>
        <w:t xml:space="preserve">לפיה, יש לייחס לנאשם "העדר אשמה" בלבד ולא חזקת חפות.   </w:t>
      </w:r>
    </w:p>
    <w:p w:rsidR="00430D86" w:rsidRPr="00781068" w:rsidRDefault="00430D86" w:rsidP="00781068">
      <w:pPr>
        <w:jc w:val="both"/>
        <w:rPr>
          <w:rFonts w:cs="David" w:hint="cs"/>
          <w:rtl/>
        </w:rPr>
      </w:pPr>
    </w:p>
    <w:sectPr w:rsidR="00430D86" w:rsidRPr="00781068" w:rsidSect="00BA3B4A">
      <w:headerReference w:type="default" r:id="rId15"/>
      <w:pgSz w:w="11906" w:h="16838"/>
      <w:pgMar w:top="1094" w:right="1296" w:bottom="1440" w:left="1296" w:header="547" w:footer="706"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2617" w:rsidRDefault="00AE2617" w:rsidP="000878AF">
      <w:pPr>
        <w:spacing w:after="0" w:line="240" w:lineRule="auto"/>
      </w:pPr>
      <w:r>
        <w:separator/>
      </w:r>
    </w:p>
  </w:endnote>
  <w:endnote w:type="continuationSeparator" w:id="0">
    <w:p w:rsidR="00AE2617" w:rsidRDefault="00AE2617" w:rsidP="000878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B1"/>
    <w:family w:val="swiss"/>
    <w:pitch w:val="variable"/>
    <w:sig w:usb0="00000801" w:usb1="00000000" w:usb2="00000000" w:usb3="00000000" w:csb0="00000020" w:csb1="00000000"/>
  </w:font>
  <w:font w:name="DavidFix">
    <w:charset w:val="B1"/>
    <w:family w:val="auto"/>
    <w:pitch w:val="variable"/>
    <w:sig w:usb0="00001801" w:usb1="00000000" w:usb2="00000000" w:usb3="00000000" w:csb0="00000020" w:csb1="00000000"/>
  </w:font>
  <w:font w:name="Arial TUR">
    <w:altName w:val="Arial"/>
    <w:charset w:val="00"/>
    <w:family w:val="swiss"/>
    <w:pitch w:val="variable"/>
    <w:sig w:usb0="E0002AFF" w:usb1="C0007843" w:usb2="00000009" w:usb3="00000000" w:csb0="000001FF" w:csb1="00000000"/>
  </w:font>
  <w:font w:name="Raanana">
    <w:altName w:val="Arial Unicode MS"/>
    <w:charset w:val="80"/>
    <w:family w:val="swiss"/>
    <w:pitch w:val="variable"/>
    <w:sig w:usb0="00000000" w:usb1="00000000" w:usb2="00000000" w:usb3="00000000" w:csb0="00000000" w:csb1="00000000"/>
  </w:font>
  <w:font w:name="TimesNewRomanPSMT">
    <w:altName w:val="MS PMincho"/>
    <w:charset w:val="80"/>
    <w:family w:val="roman"/>
    <w:pitch w:val="default"/>
    <w:sig w:usb0="00000000" w:usb1="00000000" w:usb2="00000000" w:usb3="00000000" w:csb0="00000000"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2617" w:rsidRDefault="00AE2617" w:rsidP="000878AF">
      <w:pPr>
        <w:spacing w:after="0" w:line="240" w:lineRule="auto"/>
      </w:pPr>
      <w:r>
        <w:separator/>
      </w:r>
    </w:p>
  </w:footnote>
  <w:footnote w:type="continuationSeparator" w:id="0">
    <w:p w:rsidR="00AE2617" w:rsidRDefault="00AE2617" w:rsidP="000878A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55"/>
      <w:gridCol w:w="1189"/>
    </w:tblGrid>
    <w:tr w:rsidR="00D06076" w:rsidRPr="00752946">
      <w:trPr>
        <w:trHeight w:val="288"/>
      </w:trPr>
      <w:sdt>
        <w:sdtPr>
          <w:rPr>
            <w:rFonts w:asciiTheme="majorHAnsi" w:eastAsiaTheme="majorEastAsia" w:hAnsiTheme="majorHAnsi" w:cs="David"/>
            <w:sz w:val="20"/>
            <w:szCs w:val="20"/>
            <w:rtl/>
          </w:rPr>
          <w:alias w:val="Title"/>
          <w:id w:val="77761602"/>
          <w:placeholder>
            <w:docPart w:val="5E70A6AFF4D94327A39E1662DD50BE43"/>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D06076" w:rsidRPr="00752946" w:rsidRDefault="00D06076">
              <w:pPr>
                <w:pStyle w:val="a4"/>
                <w:jc w:val="right"/>
                <w:rPr>
                  <w:rFonts w:asciiTheme="majorHAnsi" w:eastAsiaTheme="majorEastAsia" w:hAnsiTheme="majorHAnsi" w:cs="David"/>
                  <w:sz w:val="20"/>
                  <w:szCs w:val="20"/>
                </w:rPr>
              </w:pPr>
              <w:r w:rsidRPr="00752946">
                <w:rPr>
                  <w:rFonts w:asciiTheme="majorHAnsi" w:eastAsiaTheme="majorEastAsia" w:hAnsiTheme="majorHAnsi" w:cs="David"/>
                  <w:sz w:val="20"/>
                  <w:szCs w:val="20"/>
                  <w:rtl/>
                </w:rPr>
                <w:t>דיני מעצרים-ד</w:t>
              </w:r>
              <w:r w:rsidRPr="00752946">
                <w:rPr>
                  <w:rFonts w:asciiTheme="majorHAnsi" w:eastAsiaTheme="majorEastAsia" w:hAnsiTheme="majorHAnsi" w:cs="David" w:hint="cs"/>
                  <w:sz w:val="20"/>
                  <w:szCs w:val="20"/>
                  <w:rtl/>
                </w:rPr>
                <w:t>ותן רוסו. מחברת זהב- שרית ארונוב</w:t>
              </w:r>
              <w:r w:rsidR="003747DE">
                <w:rPr>
                  <w:rFonts w:asciiTheme="majorHAnsi" w:eastAsiaTheme="majorEastAsia" w:hAnsiTheme="majorHAnsi" w:cs="David" w:hint="cs"/>
                  <w:sz w:val="20"/>
                  <w:szCs w:val="20"/>
                  <w:rtl/>
                </w:rPr>
                <w:t xml:space="preserve"> (נכתב בשבת)</w:t>
              </w:r>
            </w:p>
          </w:tc>
        </w:sdtContent>
      </w:sdt>
      <w:sdt>
        <w:sdtPr>
          <w:rPr>
            <w:rFonts w:asciiTheme="majorHAnsi" w:eastAsiaTheme="majorEastAsia" w:hAnsiTheme="majorHAnsi" w:cs="David"/>
            <w:b/>
            <w:bCs/>
            <w:color w:val="4F81BD" w:themeColor="accent1"/>
            <w:sz w:val="20"/>
            <w:szCs w:val="20"/>
            <w:rtl/>
          </w:rPr>
          <w:alias w:val="Year"/>
          <w:id w:val="77761609"/>
          <w:placeholder>
            <w:docPart w:val="B390DF8F34DF4EA6BD2CFB1D862DEC13"/>
          </w:placeholder>
          <w:dataBinding w:prefixMappings="xmlns:ns0='http://schemas.microsoft.com/office/2006/coverPageProps'" w:xpath="/ns0:CoverPageProperties[1]/ns0:PublishDate[1]" w:storeItemID="{55AF091B-3C7A-41E3-B477-F2FDAA23CFDA}"/>
          <w:date w:fullDate="2013-02-26T00:00:00Z">
            <w:dateFormat w:val="yyyy"/>
            <w:lid w:val="en-US"/>
            <w:storeMappedDataAs w:val="dateTime"/>
            <w:calendar w:val="gregorian"/>
          </w:date>
        </w:sdtPr>
        <w:sdtContent>
          <w:tc>
            <w:tcPr>
              <w:tcW w:w="1105" w:type="dxa"/>
            </w:tcPr>
            <w:p w:rsidR="00D06076" w:rsidRPr="00752946" w:rsidRDefault="00D06076">
              <w:pPr>
                <w:pStyle w:val="a4"/>
                <w:rPr>
                  <w:rFonts w:asciiTheme="majorHAnsi" w:eastAsiaTheme="majorEastAsia" w:hAnsiTheme="majorHAnsi" w:cs="David"/>
                  <w:b/>
                  <w:bCs/>
                  <w:color w:val="4F81BD" w:themeColor="accent1"/>
                  <w:sz w:val="20"/>
                  <w:szCs w:val="20"/>
                </w:rPr>
              </w:pPr>
              <w:r w:rsidRPr="00752946">
                <w:rPr>
                  <w:rFonts w:asciiTheme="majorHAnsi" w:eastAsiaTheme="majorEastAsia" w:hAnsiTheme="majorHAnsi" w:cs="David"/>
                  <w:b/>
                  <w:bCs/>
                  <w:color w:val="4F81BD" w:themeColor="accent1"/>
                  <w:sz w:val="20"/>
                  <w:szCs w:val="20"/>
                </w:rPr>
                <w:t>2013</w:t>
              </w:r>
            </w:p>
          </w:tc>
        </w:sdtContent>
      </w:sdt>
    </w:tr>
  </w:tbl>
  <w:p w:rsidR="00D06076" w:rsidRPr="00752946" w:rsidRDefault="00D06076">
    <w:pPr>
      <w:pStyle w:val="a4"/>
      <w:rPr>
        <w:rFonts w:cs="David"/>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F40CFA5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color w:val="auto"/>
      </w:rPr>
    </w:lvl>
    <w:lvl w:ilvl="4">
      <w:start w:val="1"/>
      <w:numFmt w:val="decimal"/>
      <w:lvlText w:val="%5."/>
      <w:lvlJc w:val="left"/>
      <w:pPr>
        <w:tabs>
          <w:tab w:val="num" w:pos="2160"/>
        </w:tabs>
        <w:ind w:left="2160" w:hanging="360"/>
      </w:pPr>
      <w:rPr>
        <w:rFonts w:hint="default"/>
        <w:color w:val="auto"/>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ascii="Times New Roman" w:hAnsi="Times New Roman" w:cs="Times New Roman" w:hint="default"/>
        <w:color w:val="auto"/>
      </w:rPr>
    </w:lvl>
    <w:lvl w:ilvl="8">
      <w:start w:val="1"/>
      <w:numFmt w:val="decimal"/>
      <w:lvlText w:val="%9."/>
      <w:lvlJc w:val="left"/>
      <w:pPr>
        <w:tabs>
          <w:tab w:val="num" w:pos="360"/>
        </w:tabs>
        <w:ind w:left="360" w:hanging="360"/>
      </w:pPr>
      <w:rPr>
        <w:rFonts w:hint="default"/>
      </w:rPr>
    </w:lvl>
  </w:abstractNum>
  <w:abstractNum w:abstractNumId="1">
    <w:nsid w:val="05152C79"/>
    <w:multiLevelType w:val="hybridMultilevel"/>
    <w:tmpl w:val="D5BC24A6"/>
    <w:lvl w:ilvl="0" w:tplc="747A0FE6">
      <w:start w:val="1"/>
      <w:numFmt w:val="bullet"/>
      <w:lvlText w:val=""/>
      <w:lvlJc w:val="left"/>
      <w:pPr>
        <w:ind w:left="1080" w:hanging="360"/>
      </w:pPr>
      <w:rPr>
        <w:rFonts w:ascii="Symbol" w:eastAsiaTheme="minorHAnsi" w:hAnsi="Symbol" w:cs="David"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66A3DCA"/>
    <w:multiLevelType w:val="hybridMultilevel"/>
    <w:tmpl w:val="BA4ED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314766"/>
    <w:multiLevelType w:val="hybridMultilevel"/>
    <w:tmpl w:val="9E9EA666"/>
    <w:lvl w:ilvl="0" w:tplc="0A5268F8">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4B0ACC"/>
    <w:multiLevelType w:val="hybridMultilevel"/>
    <w:tmpl w:val="6696FD78"/>
    <w:lvl w:ilvl="0" w:tplc="55F4C8D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D056F6"/>
    <w:multiLevelType w:val="hybridMultilevel"/>
    <w:tmpl w:val="AA3C3AE8"/>
    <w:lvl w:ilvl="0" w:tplc="290642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807D54"/>
    <w:multiLevelType w:val="hybridMultilevel"/>
    <w:tmpl w:val="0436096A"/>
    <w:lvl w:ilvl="0" w:tplc="5684596C">
      <w:start w:val="2"/>
      <w:numFmt w:val="bullet"/>
      <w:lvlText w:val=""/>
      <w:lvlJc w:val="left"/>
      <w:pPr>
        <w:ind w:left="1080" w:hanging="360"/>
      </w:pPr>
      <w:rPr>
        <w:rFonts w:ascii="Symbol" w:eastAsiaTheme="minorHAnsi" w:hAnsi="Symbol"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6031767"/>
    <w:multiLevelType w:val="hybridMultilevel"/>
    <w:tmpl w:val="13C23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802A66"/>
    <w:multiLevelType w:val="hybridMultilevel"/>
    <w:tmpl w:val="6942939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4F1475"/>
    <w:multiLevelType w:val="hybridMultilevel"/>
    <w:tmpl w:val="FF46E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0A56BB"/>
    <w:multiLevelType w:val="hybridMultilevel"/>
    <w:tmpl w:val="E446E120"/>
    <w:lvl w:ilvl="0" w:tplc="A90A629E">
      <w:start w:val="1"/>
      <w:numFmt w:val="bullet"/>
      <w:lvlText w:val="-"/>
      <w:lvlJc w:val="left"/>
      <w:pPr>
        <w:ind w:left="720" w:hanging="360"/>
      </w:pPr>
      <w:rPr>
        <w:rFonts w:ascii="Times New Roman" w:eastAsia="Calibri" w:hAnsi="Times New Roman"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B62A76"/>
    <w:multiLevelType w:val="hybridMultilevel"/>
    <w:tmpl w:val="7A243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E068A4"/>
    <w:multiLevelType w:val="hybridMultilevel"/>
    <w:tmpl w:val="96CEF194"/>
    <w:lvl w:ilvl="0" w:tplc="747A0FE6">
      <w:start w:val="1"/>
      <w:numFmt w:val="bullet"/>
      <w:lvlText w:val=""/>
      <w:lvlJc w:val="left"/>
      <w:pPr>
        <w:ind w:left="720" w:hanging="360"/>
      </w:pPr>
      <w:rPr>
        <w:rFonts w:ascii="Symbol" w:eastAsiaTheme="minorHAnsi" w:hAnsi="Symbol" w:cs="David"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312FC2"/>
    <w:multiLevelType w:val="hybridMultilevel"/>
    <w:tmpl w:val="D012F2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4401D2"/>
    <w:multiLevelType w:val="hybridMultilevel"/>
    <w:tmpl w:val="F124AED8"/>
    <w:lvl w:ilvl="0" w:tplc="6E46FAB8">
      <w:start w:val="1"/>
      <w:numFmt w:val="bullet"/>
      <w:lvlText w:val="-"/>
      <w:lvlJc w:val="left"/>
      <w:pPr>
        <w:ind w:left="720" w:hanging="360"/>
      </w:pPr>
      <w:rPr>
        <w:rFonts w:ascii="Times New Roman" w:eastAsia="Calibri" w:hAnsi="Times New Roman"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673982"/>
    <w:multiLevelType w:val="hybridMultilevel"/>
    <w:tmpl w:val="C72C74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EE7B6C"/>
    <w:multiLevelType w:val="hybridMultilevel"/>
    <w:tmpl w:val="05748A64"/>
    <w:lvl w:ilvl="0" w:tplc="8D0C8E0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26252AB"/>
    <w:multiLevelType w:val="hybridMultilevel"/>
    <w:tmpl w:val="4936ED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4660DBC"/>
    <w:multiLevelType w:val="hybridMultilevel"/>
    <w:tmpl w:val="79DA4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D81C0D"/>
    <w:multiLevelType w:val="hybridMultilevel"/>
    <w:tmpl w:val="3C201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3D48CC"/>
    <w:multiLevelType w:val="hybridMultilevel"/>
    <w:tmpl w:val="D4CAC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5A3B8B"/>
    <w:multiLevelType w:val="hybridMultilevel"/>
    <w:tmpl w:val="FC2A6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CE4F49"/>
    <w:multiLevelType w:val="hybridMultilevel"/>
    <w:tmpl w:val="FF6C56DC"/>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7A74F19"/>
    <w:multiLevelType w:val="hybridMultilevel"/>
    <w:tmpl w:val="60C00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AC30567"/>
    <w:multiLevelType w:val="hybridMultilevel"/>
    <w:tmpl w:val="F0DCE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456629C"/>
    <w:multiLevelType w:val="hybridMultilevel"/>
    <w:tmpl w:val="142E7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4D433ED"/>
    <w:multiLevelType w:val="hybridMultilevel"/>
    <w:tmpl w:val="1AD49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6FA1C5D"/>
    <w:multiLevelType w:val="hybridMultilevel"/>
    <w:tmpl w:val="88165B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7FD73E3"/>
    <w:multiLevelType w:val="hybridMultilevel"/>
    <w:tmpl w:val="150827DE"/>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DD8198D"/>
    <w:multiLevelType w:val="hybridMultilevel"/>
    <w:tmpl w:val="F956E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FD90BAC"/>
    <w:multiLevelType w:val="hybridMultilevel"/>
    <w:tmpl w:val="DC182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7C7C03"/>
    <w:multiLevelType w:val="hybridMultilevel"/>
    <w:tmpl w:val="818EA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B2C0283"/>
    <w:multiLevelType w:val="hybridMultilevel"/>
    <w:tmpl w:val="3B36EE22"/>
    <w:lvl w:ilvl="0" w:tplc="EFD0B44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3852EFE"/>
    <w:multiLevelType w:val="hybridMultilevel"/>
    <w:tmpl w:val="C0A07074"/>
    <w:lvl w:ilvl="0" w:tplc="55F4C8D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3E50F38"/>
    <w:multiLevelType w:val="hybridMultilevel"/>
    <w:tmpl w:val="7EAE4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432CB8"/>
    <w:multiLevelType w:val="hybridMultilevel"/>
    <w:tmpl w:val="BBFAF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45012F"/>
    <w:multiLevelType w:val="hybridMultilevel"/>
    <w:tmpl w:val="651C5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7464890"/>
    <w:multiLevelType w:val="hybridMultilevel"/>
    <w:tmpl w:val="6688D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A6501D7"/>
    <w:multiLevelType w:val="hybridMultilevel"/>
    <w:tmpl w:val="50D2E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1297798"/>
    <w:multiLevelType w:val="hybridMultilevel"/>
    <w:tmpl w:val="861A13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577E8D"/>
    <w:multiLevelType w:val="hybridMultilevel"/>
    <w:tmpl w:val="A55ADE3E"/>
    <w:lvl w:ilvl="0" w:tplc="0D6651B8">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1">
    <w:nsid w:val="751D1E25"/>
    <w:multiLevelType w:val="hybridMultilevel"/>
    <w:tmpl w:val="5058D6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7F5FD6"/>
    <w:multiLevelType w:val="hybridMultilevel"/>
    <w:tmpl w:val="A49C6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9ED3F04"/>
    <w:multiLevelType w:val="hybridMultilevel"/>
    <w:tmpl w:val="AB263EA8"/>
    <w:lvl w:ilvl="0" w:tplc="31B8E4C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BB05BAF"/>
    <w:multiLevelType w:val="hybridMultilevel"/>
    <w:tmpl w:val="B7409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0"/>
  </w:num>
  <w:num w:numId="3">
    <w:abstractNumId w:val="3"/>
  </w:num>
  <w:num w:numId="4">
    <w:abstractNumId w:val="12"/>
  </w:num>
  <w:num w:numId="5">
    <w:abstractNumId w:val="4"/>
  </w:num>
  <w:num w:numId="6">
    <w:abstractNumId w:val="33"/>
  </w:num>
  <w:num w:numId="7">
    <w:abstractNumId w:val="5"/>
  </w:num>
  <w:num w:numId="8">
    <w:abstractNumId w:val="44"/>
  </w:num>
  <w:num w:numId="9">
    <w:abstractNumId w:val="23"/>
  </w:num>
  <w:num w:numId="10">
    <w:abstractNumId w:val="18"/>
  </w:num>
  <w:num w:numId="11">
    <w:abstractNumId w:val="29"/>
  </w:num>
  <w:num w:numId="12">
    <w:abstractNumId w:val="42"/>
  </w:num>
  <w:num w:numId="13">
    <w:abstractNumId w:val="6"/>
  </w:num>
  <w:num w:numId="14">
    <w:abstractNumId w:val="36"/>
  </w:num>
  <w:num w:numId="15">
    <w:abstractNumId w:val="26"/>
  </w:num>
  <w:num w:numId="16">
    <w:abstractNumId w:val="34"/>
  </w:num>
  <w:num w:numId="17">
    <w:abstractNumId w:val="37"/>
  </w:num>
  <w:num w:numId="18">
    <w:abstractNumId w:val="7"/>
  </w:num>
  <w:num w:numId="19">
    <w:abstractNumId w:val="19"/>
  </w:num>
  <w:num w:numId="20">
    <w:abstractNumId w:val="16"/>
  </w:num>
  <w:num w:numId="21">
    <w:abstractNumId w:val="30"/>
  </w:num>
  <w:num w:numId="22">
    <w:abstractNumId w:val="31"/>
  </w:num>
  <w:num w:numId="23">
    <w:abstractNumId w:val="9"/>
  </w:num>
  <w:num w:numId="24">
    <w:abstractNumId w:val="0"/>
  </w:num>
  <w:num w:numId="25">
    <w:abstractNumId w:val="13"/>
  </w:num>
  <w:num w:numId="26">
    <w:abstractNumId w:val="27"/>
  </w:num>
  <w:num w:numId="27">
    <w:abstractNumId w:val="39"/>
  </w:num>
  <w:num w:numId="28">
    <w:abstractNumId w:val="21"/>
  </w:num>
  <w:num w:numId="29">
    <w:abstractNumId w:val="22"/>
  </w:num>
  <w:num w:numId="30">
    <w:abstractNumId w:val="17"/>
  </w:num>
  <w:num w:numId="31">
    <w:abstractNumId w:val="43"/>
  </w:num>
  <w:num w:numId="32">
    <w:abstractNumId w:val="15"/>
  </w:num>
  <w:num w:numId="33">
    <w:abstractNumId w:val="8"/>
  </w:num>
  <w:num w:numId="34">
    <w:abstractNumId w:val="41"/>
  </w:num>
  <w:num w:numId="35">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num>
  <w:num w:numId="37">
    <w:abstractNumId w:val="35"/>
  </w:num>
  <w:num w:numId="38">
    <w:abstractNumId w:val="24"/>
  </w:num>
  <w:num w:numId="39">
    <w:abstractNumId w:val="14"/>
  </w:num>
  <w:num w:numId="40">
    <w:abstractNumId w:val="10"/>
  </w:num>
  <w:num w:numId="41">
    <w:abstractNumId w:val="32"/>
  </w:num>
  <w:num w:numId="42">
    <w:abstractNumId w:val="38"/>
  </w:num>
  <w:num w:numId="43">
    <w:abstractNumId w:val="1"/>
  </w:num>
  <w:num w:numId="44">
    <w:abstractNumId w:val="25"/>
  </w:num>
  <w:num w:numId="4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0878AF"/>
    <w:rsid w:val="000019A6"/>
    <w:rsid w:val="00041308"/>
    <w:rsid w:val="000878AF"/>
    <w:rsid w:val="0009334C"/>
    <w:rsid w:val="000A7E32"/>
    <w:rsid w:val="000B6157"/>
    <w:rsid w:val="000C199D"/>
    <w:rsid w:val="000F2F0A"/>
    <w:rsid w:val="001073E6"/>
    <w:rsid w:val="001127F5"/>
    <w:rsid w:val="001144F1"/>
    <w:rsid w:val="00123AD0"/>
    <w:rsid w:val="00140830"/>
    <w:rsid w:val="00142A77"/>
    <w:rsid w:val="0016156C"/>
    <w:rsid w:val="001742CE"/>
    <w:rsid w:val="00177B45"/>
    <w:rsid w:val="001835BA"/>
    <w:rsid w:val="001A2F75"/>
    <w:rsid w:val="001A5A87"/>
    <w:rsid w:val="001A6A77"/>
    <w:rsid w:val="001B1A89"/>
    <w:rsid w:val="001B269C"/>
    <w:rsid w:val="001F1E5E"/>
    <w:rsid w:val="00202DF3"/>
    <w:rsid w:val="00210200"/>
    <w:rsid w:val="00220848"/>
    <w:rsid w:val="00242254"/>
    <w:rsid w:val="00251EA7"/>
    <w:rsid w:val="0028098E"/>
    <w:rsid w:val="00287413"/>
    <w:rsid w:val="00295EA7"/>
    <w:rsid w:val="002F4834"/>
    <w:rsid w:val="00323424"/>
    <w:rsid w:val="00346F12"/>
    <w:rsid w:val="00357ABB"/>
    <w:rsid w:val="003747DE"/>
    <w:rsid w:val="00375782"/>
    <w:rsid w:val="003776B4"/>
    <w:rsid w:val="00377F6E"/>
    <w:rsid w:val="00386A9D"/>
    <w:rsid w:val="0039639F"/>
    <w:rsid w:val="003D48A0"/>
    <w:rsid w:val="003D5079"/>
    <w:rsid w:val="003F1766"/>
    <w:rsid w:val="0042762A"/>
    <w:rsid w:val="00430D86"/>
    <w:rsid w:val="0045393B"/>
    <w:rsid w:val="00486114"/>
    <w:rsid w:val="004C2BB0"/>
    <w:rsid w:val="004C764E"/>
    <w:rsid w:val="004D15C6"/>
    <w:rsid w:val="004D2276"/>
    <w:rsid w:val="004E1BEF"/>
    <w:rsid w:val="004E763A"/>
    <w:rsid w:val="004F00B6"/>
    <w:rsid w:val="004F6BA5"/>
    <w:rsid w:val="0051031F"/>
    <w:rsid w:val="00564A0F"/>
    <w:rsid w:val="00570B25"/>
    <w:rsid w:val="005824D8"/>
    <w:rsid w:val="005B1D07"/>
    <w:rsid w:val="005C718F"/>
    <w:rsid w:val="005D6C7E"/>
    <w:rsid w:val="006301D5"/>
    <w:rsid w:val="00630BF3"/>
    <w:rsid w:val="006328F6"/>
    <w:rsid w:val="00643966"/>
    <w:rsid w:val="0066006D"/>
    <w:rsid w:val="006614D9"/>
    <w:rsid w:val="00671727"/>
    <w:rsid w:val="006825FA"/>
    <w:rsid w:val="00690454"/>
    <w:rsid w:val="00692F31"/>
    <w:rsid w:val="006E0D10"/>
    <w:rsid w:val="006E26F0"/>
    <w:rsid w:val="007238EA"/>
    <w:rsid w:val="00734B59"/>
    <w:rsid w:val="00752946"/>
    <w:rsid w:val="00781068"/>
    <w:rsid w:val="00787B64"/>
    <w:rsid w:val="0079130A"/>
    <w:rsid w:val="007A3DCF"/>
    <w:rsid w:val="007E5D4A"/>
    <w:rsid w:val="00813DFF"/>
    <w:rsid w:val="00841F7A"/>
    <w:rsid w:val="008438DB"/>
    <w:rsid w:val="00880F64"/>
    <w:rsid w:val="008A5F6B"/>
    <w:rsid w:val="008B33E9"/>
    <w:rsid w:val="008C4305"/>
    <w:rsid w:val="008C6FEF"/>
    <w:rsid w:val="009204C9"/>
    <w:rsid w:val="00933D38"/>
    <w:rsid w:val="0093652A"/>
    <w:rsid w:val="00946A7B"/>
    <w:rsid w:val="009631B4"/>
    <w:rsid w:val="009B4EA0"/>
    <w:rsid w:val="009C7195"/>
    <w:rsid w:val="009F239F"/>
    <w:rsid w:val="009F6241"/>
    <w:rsid w:val="00A342DE"/>
    <w:rsid w:val="00A568B7"/>
    <w:rsid w:val="00A8239E"/>
    <w:rsid w:val="00AB72C6"/>
    <w:rsid w:val="00AE2617"/>
    <w:rsid w:val="00B15C84"/>
    <w:rsid w:val="00B621A2"/>
    <w:rsid w:val="00B63F05"/>
    <w:rsid w:val="00B75760"/>
    <w:rsid w:val="00B76323"/>
    <w:rsid w:val="00B86DEF"/>
    <w:rsid w:val="00BA3B4A"/>
    <w:rsid w:val="00BA5DDC"/>
    <w:rsid w:val="00BE0DF5"/>
    <w:rsid w:val="00BF5E0B"/>
    <w:rsid w:val="00C328D2"/>
    <w:rsid w:val="00C50D8F"/>
    <w:rsid w:val="00C56A3A"/>
    <w:rsid w:val="00C62B0F"/>
    <w:rsid w:val="00C67550"/>
    <w:rsid w:val="00C9674B"/>
    <w:rsid w:val="00CA6368"/>
    <w:rsid w:val="00D06076"/>
    <w:rsid w:val="00D1050B"/>
    <w:rsid w:val="00D22065"/>
    <w:rsid w:val="00D2500C"/>
    <w:rsid w:val="00D25D88"/>
    <w:rsid w:val="00D45869"/>
    <w:rsid w:val="00D57ABF"/>
    <w:rsid w:val="00D8261E"/>
    <w:rsid w:val="00DA34ED"/>
    <w:rsid w:val="00DC41E4"/>
    <w:rsid w:val="00DF4EFF"/>
    <w:rsid w:val="00E10281"/>
    <w:rsid w:val="00E47E99"/>
    <w:rsid w:val="00E84E41"/>
    <w:rsid w:val="00EB12F9"/>
    <w:rsid w:val="00ED6AD2"/>
    <w:rsid w:val="00F004B7"/>
    <w:rsid w:val="00F30F22"/>
    <w:rsid w:val="00F47BB4"/>
    <w:rsid w:val="00F701F9"/>
    <w:rsid w:val="00FB52DE"/>
    <w:rsid w:val="00FD04CA"/>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78AF"/>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78AF"/>
    <w:pPr>
      <w:ind w:left="720"/>
      <w:contextualSpacing/>
    </w:pPr>
  </w:style>
  <w:style w:type="paragraph" w:styleId="a4">
    <w:name w:val="header"/>
    <w:basedOn w:val="a"/>
    <w:link w:val="a5"/>
    <w:uiPriority w:val="99"/>
    <w:unhideWhenUsed/>
    <w:rsid w:val="000878AF"/>
    <w:pPr>
      <w:tabs>
        <w:tab w:val="center" w:pos="4320"/>
        <w:tab w:val="right" w:pos="8640"/>
      </w:tabs>
      <w:spacing w:after="0" w:line="240" w:lineRule="auto"/>
    </w:pPr>
  </w:style>
  <w:style w:type="character" w:customStyle="1" w:styleId="a5">
    <w:name w:val="כותרת עליונה תו"/>
    <w:basedOn w:val="a0"/>
    <w:link w:val="a4"/>
    <w:uiPriority w:val="99"/>
    <w:rsid w:val="000878AF"/>
  </w:style>
  <w:style w:type="paragraph" w:styleId="a6">
    <w:name w:val="footer"/>
    <w:basedOn w:val="a"/>
    <w:link w:val="a7"/>
    <w:uiPriority w:val="99"/>
    <w:unhideWhenUsed/>
    <w:rsid w:val="000878AF"/>
    <w:pPr>
      <w:tabs>
        <w:tab w:val="center" w:pos="4320"/>
        <w:tab w:val="right" w:pos="8640"/>
      </w:tabs>
      <w:spacing w:after="0" w:line="240" w:lineRule="auto"/>
    </w:pPr>
  </w:style>
  <w:style w:type="character" w:customStyle="1" w:styleId="a7">
    <w:name w:val="כותרת תחתונה תו"/>
    <w:basedOn w:val="a0"/>
    <w:link w:val="a6"/>
    <w:uiPriority w:val="99"/>
    <w:rsid w:val="000878AF"/>
  </w:style>
  <w:style w:type="paragraph" w:styleId="a8">
    <w:name w:val="Balloon Text"/>
    <w:basedOn w:val="a"/>
    <w:link w:val="a9"/>
    <w:uiPriority w:val="99"/>
    <w:semiHidden/>
    <w:unhideWhenUsed/>
    <w:rsid w:val="000878AF"/>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0878AF"/>
    <w:rPr>
      <w:rFonts w:ascii="Tahoma" w:hAnsi="Tahoma" w:cs="Tahoma"/>
      <w:sz w:val="16"/>
      <w:szCs w:val="16"/>
    </w:rPr>
  </w:style>
  <w:style w:type="character" w:customStyle="1" w:styleId="big-number">
    <w:name w:val="big-number"/>
    <w:basedOn w:val="a0"/>
    <w:rsid w:val="00DF4EFF"/>
  </w:style>
  <w:style w:type="character" w:customStyle="1" w:styleId="apple-converted-space">
    <w:name w:val="apple-converted-space"/>
    <w:basedOn w:val="a0"/>
    <w:rsid w:val="00DF4EFF"/>
  </w:style>
  <w:style w:type="character" w:customStyle="1" w:styleId="default">
    <w:name w:val="default"/>
    <w:basedOn w:val="a0"/>
    <w:rsid w:val="00DF4EFF"/>
  </w:style>
  <w:style w:type="paragraph" w:customStyle="1" w:styleId="p00">
    <w:name w:val="p00"/>
    <w:basedOn w:val="a"/>
    <w:rsid w:val="00DF4EFF"/>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a">
    <w:name w:val="footnote reference"/>
    <w:basedOn w:val="a0"/>
    <w:uiPriority w:val="99"/>
    <w:semiHidden/>
    <w:unhideWhenUsed/>
    <w:rsid w:val="00DF4EFF"/>
  </w:style>
  <w:style w:type="paragraph" w:customStyle="1" w:styleId="p22">
    <w:name w:val="p22"/>
    <w:basedOn w:val="a"/>
    <w:rsid w:val="00DF4EFF"/>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9F6241"/>
    <w:rPr>
      <w:color w:val="0000FF" w:themeColor="hyperlink"/>
      <w:u w:val="single"/>
    </w:rPr>
  </w:style>
  <w:style w:type="paragraph" w:customStyle="1" w:styleId="P000">
    <w:name w:val="P00"/>
    <w:rsid w:val="00570B25"/>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after="0" w:line="240" w:lineRule="auto"/>
      <w:ind w:left="2835"/>
      <w:jc w:val="both"/>
    </w:pPr>
    <w:rPr>
      <w:rFonts w:ascii="Times New Roman" w:eastAsia="Times New Roman" w:hAnsi="Times New Roman" w:cs="FrankRuehl"/>
      <w:noProof/>
      <w:sz w:val="20"/>
      <w:szCs w:val="26"/>
      <w:lang w:eastAsia="he-IL"/>
    </w:rPr>
  </w:style>
  <w:style w:type="paragraph" w:customStyle="1" w:styleId="4">
    <w:name w:val="סרגל4"/>
    <w:basedOn w:val="a"/>
    <w:rsid w:val="001073E6"/>
    <w:pPr>
      <w:tabs>
        <w:tab w:val="left" w:pos="800"/>
      </w:tabs>
      <w:overflowPunct w:val="0"/>
      <w:autoSpaceDE w:val="0"/>
      <w:autoSpaceDN w:val="0"/>
      <w:adjustRightInd w:val="0"/>
      <w:spacing w:after="0" w:line="480" w:lineRule="auto"/>
      <w:jc w:val="both"/>
      <w:textAlignment w:val="baseline"/>
    </w:pPr>
    <w:rPr>
      <w:rFonts w:ascii="Arial" w:eastAsia="Times New Roman" w:hAnsi="Arial" w:cs="DavidFix"/>
      <w:szCs w:val="20"/>
      <w:lang w:eastAsia="he-IL"/>
    </w:rPr>
  </w:style>
  <w:style w:type="paragraph" w:customStyle="1" w:styleId="ruller4">
    <w:name w:val="ruller4"/>
    <w:basedOn w:val="a"/>
    <w:rsid w:val="00D8261E"/>
    <w:pPr>
      <w:overflowPunct w:val="0"/>
      <w:autoSpaceDE w:val="0"/>
      <w:autoSpaceDN w:val="0"/>
      <w:spacing w:after="0" w:line="360" w:lineRule="auto"/>
      <w:jc w:val="both"/>
    </w:pPr>
    <w:rPr>
      <w:rFonts w:ascii="Arial TUR" w:eastAsia="Times New Roman" w:hAnsi="Arial TUR" w:cs="Arial TUR"/>
      <w:spacing w:val="10"/>
      <w:lang w:eastAsia="he-IL"/>
    </w:rPr>
  </w:style>
  <w:style w:type="paragraph" w:customStyle="1" w:styleId="ab">
    <w:name w:val="כללי"/>
    <w:basedOn w:val="a"/>
    <w:rsid w:val="000C199D"/>
    <w:pPr>
      <w:overflowPunct w:val="0"/>
      <w:autoSpaceDE w:val="0"/>
      <w:autoSpaceDN w:val="0"/>
      <w:adjustRightInd w:val="0"/>
      <w:spacing w:after="240" w:line="270" w:lineRule="exact"/>
      <w:ind w:firstLine="284"/>
      <w:jc w:val="both"/>
      <w:textAlignment w:val="baseline"/>
    </w:pPr>
    <w:rPr>
      <w:rFonts w:ascii="Times New Roman" w:eastAsia="Times New Roman" w:hAnsi="Times New Roman" w:cs="FrankRuehl"/>
      <w:sz w:val="20"/>
      <w:szCs w:val="24"/>
      <w:lang w:eastAsia="he-IL"/>
    </w:rPr>
  </w:style>
  <w:style w:type="paragraph" w:customStyle="1" w:styleId="P11">
    <w:name w:val="P11"/>
    <w:basedOn w:val="P000"/>
    <w:rsid w:val="001B269C"/>
    <w:pPr>
      <w:tabs>
        <w:tab w:val="clear" w:pos="624"/>
      </w:tabs>
      <w:ind w:right="624"/>
    </w:pPr>
  </w:style>
  <w:style w:type="paragraph" w:customStyle="1" w:styleId="P220">
    <w:name w:val="P22"/>
    <w:basedOn w:val="P000"/>
    <w:rsid w:val="00242254"/>
    <w:pPr>
      <w:tabs>
        <w:tab w:val="clear" w:pos="624"/>
        <w:tab w:val="clear" w:pos="1021"/>
      </w:tabs>
      <w:ind w:right="1021"/>
    </w:pPr>
  </w:style>
  <w:style w:type="paragraph" w:customStyle="1" w:styleId="P33">
    <w:name w:val="P33"/>
    <w:basedOn w:val="P000"/>
    <w:rsid w:val="00242254"/>
    <w:pPr>
      <w:tabs>
        <w:tab w:val="clear" w:pos="624"/>
        <w:tab w:val="clear" w:pos="1021"/>
        <w:tab w:val="clear" w:pos="1474"/>
      </w:tabs>
      <w:ind w:right="1474"/>
    </w:pPr>
  </w:style>
  <w:style w:type="paragraph" w:customStyle="1" w:styleId="P44">
    <w:name w:val="P44"/>
    <w:basedOn w:val="P000"/>
    <w:rsid w:val="00242254"/>
    <w:pPr>
      <w:tabs>
        <w:tab w:val="clear" w:pos="624"/>
        <w:tab w:val="clear" w:pos="1021"/>
        <w:tab w:val="clear" w:pos="1474"/>
        <w:tab w:val="clear" w:pos="1928"/>
      </w:tabs>
      <w:ind w:right="1928"/>
    </w:pPr>
  </w:style>
  <w:style w:type="paragraph" w:customStyle="1" w:styleId="Ruller40">
    <w:name w:val="Ruller4"/>
    <w:basedOn w:val="a"/>
    <w:link w:val="Ruller41"/>
    <w:rsid w:val="00430D86"/>
    <w:pPr>
      <w:tabs>
        <w:tab w:val="left" w:pos="800"/>
      </w:tabs>
      <w:overflowPunct w:val="0"/>
      <w:autoSpaceDE w:val="0"/>
      <w:autoSpaceDN w:val="0"/>
      <w:adjustRightInd w:val="0"/>
      <w:spacing w:after="0" w:line="360" w:lineRule="auto"/>
      <w:jc w:val="both"/>
    </w:pPr>
    <w:rPr>
      <w:rFonts w:ascii="Arial TUR" w:eastAsia="Times New Roman" w:hAnsi="Arial TUR" w:cs="FrankRuehl"/>
      <w:spacing w:val="10"/>
      <w:szCs w:val="28"/>
      <w:lang w:eastAsia="he-IL"/>
    </w:rPr>
  </w:style>
  <w:style w:type="character" w:customStyle="1" w:styleId="Ruller41">
    <w:name w:val="Ruller4 תו"/>
    <w:basedOn w:val="a0"/>
    <w:link w:val="Ruller40"/>
    <w:locked/>
    <w:rsid w:val="00287413"/>
    <w:rPr>
      <w:rFonts w:ascii="Arial TUR" w:eastAsia="Times New Roman" w:hAnsi="Arial TUR" w:cs="FrankRuehl"/>
      <w:spacing w:val="10"/>
      <w:szCs w:val="28"/>
      <w:lang w:eastAsia="he-IL"/>
    </w:rPr>
  </w:style>
  <w:style w:type="paragraph" w:customStyle="1" w:styleId="BODYVERDICT">
    <w:name w:val="BODY VERDICT"/>
    <w:basedOn w:val="a"/>
    <w:rsid w:val="00287413"/>
    <w:pPr>
      <w:overflowPunct w:val="0"/>
      <w:autoSpaceDE w:val="0"/>
      <w:autoSpaceDN w:val="0"/>
      <w:adjustRightInd w:val="0"/>
      <w:spacing w:after="0" w:line="240" w:lineRule="auto"/>
    </w:pPr>
    <w:rPr>
      <w:rFonts w:ascii="Times New Roman" w:eastAsia="Times New Roman" w:hAnsi="Times New Roman" w:cs="FrankRuehl"/>
      <w:spacing w:val="10"/>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1621.pdf" TargetMode="External"/><Relationship Id="rId13" Type="http://schemas.openxmlformats.org/officeDocument/2006/relationships/hyperlink" Target="http://www.nevo.co.il/Law_word/law17/PROP-2366.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evo.co.il/Law_word/law14/LAW-1621.pdf"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evo.co.il/Law_word/law17/PROP-2366.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nevo.co.il/Law_word/law14/LAW-1621.pdf" TargetMode="External"/><Relationship Id="rId4" Type="http://schemas.openxmlformats.org/officeDocument/2006/relationships/settings" Target="settings.xml"/><Relationship Id="rId9" Type="http://schemas.openxmlformats.org/officeDocument/2006/relationships/hyperlink" Target="http://www.nevo.co.il/Law_word/law17/PROP-2366.pdf" TargetMode="External"/><Relationship Id="rId14" Type="http://schemas.openxmlformats.org/officeDocument/2006/relationships/hyperlink" Target="http://hl2.biu.ac.il/upload/121071/media/%D7%A4%D7%A1%D7%99%D7%A7%D7%94/%D7%90%D7%95%D7%97%D7%A0%D7%99%D7%A0%D7%94%2097.doc"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E70A6AFF4D94327A39E1662DD50BE43"/>
        <w:category>
          <w:name w:val="כללי"/>
          <w:gallery w:val="placeholder"/>
        </w:category>
        <w:types>
          <w:type w:val="bbPlcHdr"/>
        </w:types>
        <w:behaviors>
          <w:behavior w:val="content"/>
        </w:behaviors>
        <w:guid w:val="{C948FEB2-0AD9-4D07-92D8-30F57FF08C71}"/>
      </w:docPartPr>
      <w:docPartBody>
        <w:p w:rsidR="00F2225A" w:rsidRDefault="00F2225A" w:rsidP="00F2225A">
          <w:pPr>
            <w:pStyle w:val="5E70A6AFF4D94327A39E1662DD50BE43"/>
          </w:pPr>
          <w:r>
            <w:rPr>
              <w:rFonts w:asciiTheme="majorHAnsi" w:eastAsiaTheme="majorEastAsia" w:hAnsiTheme="majorHAnsi" w:cstheme="majorBidi"/>
              <w:sz w:val="36"/>
              <w:szCs w:val="36"/>
            </w:rPr>
            <w:t>[Type the document title]</w:t>
          </w:r>
        </w:p>
      </w:docPartBody>
    </w:docPart>
    <w:docPart>
      <w:docPartPr>
        <w:name w:val="B390DF8F34DF4EA6BD2CFB1D862DEC13"/>
        <w:category>
          <w:name w:val="כללי"/>
          <w:gallery w:val="placeholder"/>
        </w:category>
        <w:types>
          <w:type w:val="bbPlcHdr"/>
        </w:types>
        <w:behaviors>
          <w:behavior w:val="content"/>
        </w:behaviors>
        <w:guid w:val="{D3E9FF76-2E7B-472B-BC47-A384D8DCD4DA}"/>
      </w:docPartPr>
      <w:docPartBody>
        <w:p w:rsidR="00F2225A" w:rsidRDefault="00F2225A" w:rsidP="00F2225A">
          <w:pPr>
            <w:pStyle w:val="B390DF8F34DF4EA6BD2CFB1D862DEC13"/>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B1"/>
    <w:family w:val="swiss"/>
    <w:pitch w:val="variable"/>
    <w:sig w:usb0="00000801" w:usb1="00000000" w:usb2="00000000" w:usb3="00000000" w:csb0="00000020" w:csb1="00000000"/>
  </w:font>
  <w:font w:name="DavidFix">
    <w:charset w:val="B1"/>
    <w:family w:val="auto"/>
    <w:pitch w:val="variable"/>
    <w:sig w:usb0="00001801" w:usb1="00000000" w:usb2="00000000" w:usb3="00000000" w:csb0="00000020" w:csb1="00000000"/>
  </w:font>
  <w:font w:name="Arial TUR">
    <w:altName w:val="Arial"/>
    <w:charset w:val="00"/>
    <w:family w:val="swiss"/>
    <w:pitch w:val="variable"/>
    <w:sig w:usb0="E0002AFF" w:usb1="C0007843" w:usb2="00000009" w:usb3="00000000" w:csb0="000001FF" w:csb1="00000000"/>
  </w:font>
  <w:font w:name="Raanana">
    <w:altName w:val="Arial Unicode MS"/>
    <w:charset w:val="80"/>
    <w:family w:val="swiss"/>
    <w:pitch w:val="variable"/>
    <w:sig w:usb0="00000000" w:usb1="00000000" w:usb2="00000000" w:usb3="00000000" w:csb0="00000000" w:csb1="00000000"/>
  </w:font>
  <w:font w:name="TimesNewRomanPSMT">
    <w:altName w:val="MS PMincho"/>
    <w:charset w:val="80"/>
    <w:family w:val="roman"/>
    <w:pitch w:val="default"/>
    <w:sig w:usb0="00000000" w:usb1="00000000" w:usb2="00000000" w:usb3="00000000" w:csb0="00000000"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06583"/>
    <w:rsid w:val="00041C6E"/>
    <w:rsid w:val="00252D74"/>
    <w:rsid w:val="005E3B07"/>
    <w:rsid w:val="00B06583"/>
    <w:rsid w:val="00F2225A"/>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3B0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F523AD53BDD4C3891698C3B87FFC653">
    <w:name w:val="8F523AD53BDD4C3891698C3B87FFC653"/>
    <w:rsid w:val="00B06583"/>
  </w:style>
  <w:style w:type="paragraph" w:customStyle="1" w:styleId="32852E5FA0B84336AF2BFAD4B9E61A4C">
    <w:name w:val="32852E5FA0B84336AF2BFAD4B9E61A4C"/>
    <w:rsid w:val="00B06583"/>
  </w:style>
  <w:style w:type="paragraph" w:customStyle="1" w:styleId="040C48C0BDE347A185AB30DA85C8F2D9">
    <w:name w:val="040C48C0BDE347A185AB30DA85C8F2D9"/>
    <w:rsid w:val="00041C6E"/>
  </w:style>
  <w:style w:type="paragraph" w:customStyle="1" w:styleId="FF51FDF204704C4E8F1B818B5B297384">
    <w:name w:val="FF51FDF204704C4E8F1B818B5B297384"/>
    <w:rsid w:val="00041C6E"/>
  </w:style>
  <w:style w:type="paragraph" w:customStyle="1" w:styleId="5E70A6AFF4D94327A39E1662DD50BE43">
    <w:name w:val="5E70A6AFF4D94327A39E1662DD50BE43"/>
    <w:rsid w:val="00F2225A"/>
  </w:style>
  <w:style w:type="paragraph" w:customStyle="1" w:styleId="B390DF8F34DF4EA6BD2CFB1D862DEC13">
    <w:name w:val="B390DF8F34DF4EA6BD2CFB1D862DEC13"/>
    <w:rsid w:val="00F2225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2013-02-26T00:00:00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2785</TotalTime>
  <Pages>24</Pages>
  <Words>15748</Words>
  <Characters>89770</Characters>
  <Application>Microsoft Office Word</Application>
  <DocSecurity>0</DocSecurity>
  <Lines>748</Lines>
  <Paragraphs>210</Paragraphs>
  <ScaleCrop>false</ScaleCrop>
  <HeadingPairs>
    <vt:vector size="2" baseType="variant">
      <vt:variant>
        <vt:lpstr>שם</vt:lpstr>
      </vt:variant>
      <vt:variant>
        <vt:i4>1</vt:i4>
      </vt:variant>
    </vt:vector>
  </HeadingPairs>
  <TitlesOfParts>
    <vt:vector size="1" baseType="lpstr">
      <vt:lpstr>דיני מעצרים-דותן רוסו. מחברת זהב- שרית ארונוב</vt:lpstr>
    </vt:vector>
  </TitlesOfParts>
  <Company>Microsoft</Company>
  <LinksUpToDate>false</LinksUpToDate>
  <CharactersWithSpaces>105308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דיני מעצרים-דותן רוסו. מחברת זהב- שרית ארונוב (נכתב בשבת)</dc:title>
  <dc:creator>Sarit</dc:creator>
  <cp:lastModifiedBy>Sarit</cp:lastModifiedBy>
  <cp:revision>59</cp:revision>
  <cp:lastPrinted>2013-06-24T09:43:00Z</cp:lastPrinted>
  <dcterms:created xsi:type="dcterms:W3CDTF">2013-06-18T11:56:00Z</dcterms:created>
  <dcterms:modified xsi:type="dcterms:W3CDTF">2013-06-27T02:05:00Z</dcterms:modified>
</cp:coreProperties>
</file>