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0C8BC" w14:textId="19777252" w:rsidR="00404FB2" w:rsidRDefault="00404FB2" w:rsidP="00404FB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14B2954" wp14:editId="65C2142E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6BB0" w14:textId="7F7A40ED" w:rsidR="00404FB2" w:rsidRDefault="00404FB2" w:rsidP="00404FB2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019B518" wp14:editId="1599FA30">
            <wp:extent cx="5918200" cy="4241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517" cy="42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D4F5" w14:textId="11FD9FF2" w:rsidR="00404FB2" w:rsidRDefault="00404FB2" w:rsidP="00404FB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9EDC4A8" w14:textId="77777777" w:rsidR="00404FB2" w:rsidRPr="00404FB2" w:rsidRDefault="00404FB2" w:rsidP="00404FB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436E8ED" w14:textId="4D8D7017" w:rsidR="00404FB2" w:rsidRPr="00404FB2" w:rsidRDefault="00404FB2" w:rsidP="00404F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Objective: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Deploy Web Application on the Amazon EC2 Windows instances with Elastic Load Balancer in front of web application servers &amp; database. Use two Availability Zones for provision of two web application servers in separate private subnets and configure them for high availability.</w:t>
      </w:r>
    </w:p>
    <w:p w14:paraId="5992BFDC" w14:textId="77777777" w:rsidR="00404FB2" w:rsidRPr="00404FB2" w:rsidRDefault="00404FB2" w:rsidP="00404F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Note: Make use of Name Tags on each resource for identification</w:t>
      </w:r>
    </w:p>
    <w:p w14:paraId="6DD74D1C" w14:textId="77777777" w:rsidR="00404FB2" w:rsidRPr="00404FB2" w:rsidRDefault="00404FB2" w:rsidP="00404F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Calibri" w:eastAsia="Times New Roman" w:hAnsi="Calibri" w:cs="Calibri"/>
          <w:b/>
          <w:bCs/>
          <w:color w:val="FF0000"/>
          <w:sz w:val="24"/>
          <w:szCs w:val="24"/>
        </w:rPr>
        <w:t>Region: North Virginia / Ohio only</w:t>
      </w:r>
    </w:p>
    <w:p w14:paraId="77B6247A" w14:textId="77777777" w:rsidR="00404FB2" w:rsidRPr="00404FB2" w:rsidRDefault="00404FB2" w:rsidP="00404FB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4FB2">
        <w:rPr>
          <w:rFonts w:ascii="Calibri" w:eastAsia="Times New Roman" w:hAnsi="Calibri" w:cs="Calibri"/>
          <w:color w:val="000000"/>
          <w:sz w:val="24"/>
          <w:szCs w:val="24"/>
        </w:rPr>
        <w:t>This deployment should include VPC with 2 Public &amp; 3 Private subnets (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 For </w:t>
      </w:r>
      <w:proofErr w:type="spellStart"/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WebSRV</w:t>
      </w:r>
      <w:proofErr w:type="spellEnd"/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1 For RDS</w:t>
      </w:r>
      <w:proofErr w:type="gramStart"/>
      <w:r w:rsidRPr="00404FB2">
        <w:rPr>
          <w:rFonts w:ascii="Calibri" w:eastAsia="Times New Roman" w:hAnsi="Calibri" w:cs="Calibri"/>
          <w:color w:val="000000"/>
          <w:sz w:val="24"/>
          <w:szCs w:val="24"/>
        </w:rPr>
        <w:t>),Internet</w:t>
      </w:r>
      <w:proofErr w:type="gramEnd"/>
      <w:r w:rsidRPr="00404FB2">
        <w:rPr>
          <w:rFonts w:ascii="Calibri" w:eastAsia="Times New Roman" w:hAnsi="Calibri" w:cs="Calibri"/>
          <w:color w:val="000000"/>
          <w:sz w:val="24"/>
          <w:szCs w:val="24"/>
        </w:rPr>
        <w:t>/NAT Gateway along with 1 CIDR block.</w:t>
      </w:r>
    </w:p>
    <w:p w14:paraId="21A25F86" w14:textId="77777777" w:rsidR="00404FB2" w:rsidRPr="00404FB2" w:rsidRDefault="00404FB2" w:rsidP="0040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374D40" w14:textId="77777777" w:rsidR="00404FB2" w:rsidRPr="00404FB2" w:rsidRDefault="00404FB2" w:rsidP="00404FB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Create 2 EC2 Windows instances on private subnet and install </w:t>
      </w:r>
      <w:proofErr w:type="gramStart"/>
      <w:r w:rsidRPr="00404FB2">
        <w:rPr>
          <w:rFonts w:ascii="Calibri" w:eastAsia="Times New Roman" w:hAnsi="Calibri" w:cs="Calibri"/>
          <w:color w:val="000000"/>
          <w:sz w:val="24"/>
          <w:szCs w:val="24"/>
        </w:rPr>
        <w:t>IIS.(</w:t>
      </w:r>
      <w:proofErr w:type="gramEnd"/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Default Site should open on local host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7D9B8B94" w14:textId="77777777" w:rsidR="00404FB2" w:rsidRPr="00404FB2" w:rsidRDefault="00404FB2" w:rsidP="0040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46AC5E" w14:textId="77777777" w:rsidR="00404FB2" w:rsidRPr="00404FB2" w:rsidRDefault="00404FB2" w:rsidP="00404FB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Create an Internet facing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Elastic load balancer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along with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ELB Security Group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and add both EC2 Instances in the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Target Group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so that an internet user should be able to open http web server page (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Port 80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>).</w:t>
      </w:r>
    </w:p>
    <w:p w14:paraId="594F78E0" w14:textId="77777777" w:rsidR="00404FB2" w:rsidRPr="00404FB2" w:rsidRDefault="00404FB2" w:rsidP="0040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DD0456" w14:textId="77777777" w:rsidR="00404FB2" w:rsidRPr="00404FB2" w:rsidRDefault="00404FB2" w:rsidP="00404FB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Create a separate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Security Group (SG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) for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EC2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to allow web traffic from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ELB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only.</w:t>
      </w:r>
    </w:p>
    <w:p w14:paraId="31FC44B7" w14:textId="77777777" w:rsidR="00404FB2" w:rsidRPr="00404FB2" w:rsidRDefault="00404FB2" w:rsidP="0040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E4E26B" w14:textId="77777777" w:rsidR="00404FB2" w:rsidRPr="00404FB2" w:rsidRDefault="00404FB2" w:rsidP="00404FB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Web servers should be accessible via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Bastion host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only.</w:t>
      </w:r>
    </w:p>
    <w:p w14:paraId="28CEF6B8" w14:textId="77777777" w:rsidR="00404FB2" w:rsidRPr="00404FB2" w:rsidRDefault="00404FB2" w:rsidP="0040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DBAE23" w14:textId="77777777" w:rsidR="00404FB2" w:rsidRPr="00404FB2" w:rsidRDefault="00404FB2" w:rsidP="00404FB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Create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MySQL RDS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which should be accessible via web servers (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Just install MYSQL Client for Connectivity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>).</w:t>
      </w:r>
    </w:p>
    <w:p w14:paraId="54B43E85" w14:textId="77777777" w:rsidR="00404FB2" w:rsidRPr="00404FB2" w:rsidRDefault="00404FB2" w:rsidP="0040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CF4AF0" w14:textId="77777777" w:rsidR="00404FB2" w:rsidRPr="00404FB2" w:rsidRDefault="00404FB2" w:rsidP="00404FB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4FB2">
        <w:rPr>
          <w:rFonts w:ascii="Calibri" w:eastAsia="Times New Roman" w:hAnsi="Calibri" w:cs="Calibri"/>
          <w:color w:val="000000"/>
          <w:sz w:val="24"/>
          <w:szCs w:val="24"/>
        </w:rPr>
        <w:t>You should receive notifications via Email/SMS.</w:t>
      </w:r>
    </w:p>
    <w:p w14:paraId="287A8BC4" w14:textId="77777777" w:rsidR="00404FB2" w:rsidRPr="00404FB2" w:rsidRDefault="00404FB2" w:rsidP="0040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50A8FC" w14:textId="77777777" w:rsidR="00404FB2" w:rsidRPr="00404FB2" w:rsidRDefault="00404FB2" w:rsidP="00404FB2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Website should be accessible </w:t>
      </w: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via yourname.sherdilitacademy.net</w:t>
      </w:r>
    </w:p>
    <w:p w14:paraId="316F89AA" w14:textId="77777777" w:rsidR="00404FB2" w:rsidRPr="00404FB2" w:rsidRDefault="00404FB2" w:rsidP="0040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1087E" w14:textId="77777777" w:rsidR="00404FB2" w:rsidRPr="00404FB2" w:rsidRDefault="00404FB2" w:rsidP="00404F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Hint: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ELB, EC2, VPC, RDS, SNS &amp; Route53</w:t>
      </w:r>
    </w:p>
    <w:p w14:paraId="05AF8173" w14:textId="77777777" w:rsidR="00404FB2" w:rsidRPr="00404FB2" w:rsidRDefault="00404FB2" w:rsidP="00404F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FB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Deployment time:</w:t>
      </w:r>
      <w:r w:rsidRPr="00404FB2">
        <w:rPr>
          <w:rFonts w:ascii="Calibri" w:eastAsia="Times New Roman" w:hAnsi="Calibri" w:cs="Calibri"/>
          <w:color w:val="000000"/>
          <w:sz w:val="24"/>
          <w:szCs w:val="24"/>
        </w:rPr>
        <w:t xml:space="preserve"> 2.5 Hours</w:t>
      </w:r>
    </w:p>
    <w:p w14:paraId="1DEDE568" w14:textId="77777777" w:rsidR="00A2227F" w:rsidRPr="00404FB2" w:rsidRDefault="00A2227F" w:rsidP="00404FB2">
      <w:pPr>
        <w:rPr>
          <w:sz w:val="24"/>
          <w:szCs w:val="24"/>
        </w:rPr>
      </w:pPr>
    </w:p>
    <w:sectPr w:rsidR="00A2227F" w:rsidRPr="0040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016"/>
    <w:multiLevelType w:val="multilevel"/>
    <w:tmpl w:val="5842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7D72"/>
    <w:multiLevelType w:val="multilevel"/>
    <w:tmpl w:val="AB6616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B4F62"/>
    <w:multiLevelType w:val="multilevel"/>
    <w:tmpl w:val="64D018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E7EC2"/>
    <w:multiLevelType w:val="multilevel"/>
    <w:tmpl w:val="6100A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40227"/>
    <w:multiLevelType w:val="multilevel"/>
    <w:tmpl w:val="79DEC3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B0323"/>
    <w:multiLevelType w:val="multilevel"/>
    <w:tmpl w:val="09DE0C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50AB0"/>
    <w:multiLevelType w:val="multilevel"/>
    <w:tmpl w:val="4088F3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424B0"/>
    <w:multiLevelType w:val="multilevel"/>
    <w:tmpl w:val="5F2EE8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B2"/>
    <w:rsid w:val="00404FB2"/>
    <w:rsid w:val="00A2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60DA"/>
  <w15:chartTrackingRefBased/>
  <w15:docId w15:val="{258C4528-28E3-4FE1-9340-C69D75AD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 Hammad</dc:creator>
  <cp:keywords/>
  <dc:description/>
  <cp:lastModifiedBy>Siddiqui Hammad</cp:lastModifiedBy>
  <cp:revision>1</cp:revision>
  <dcterms:created xsi:type="dcterms:W3CDTF">2021-02-01T23:32:00Z</dcterms:created>
  <dcterms:modified xsi:type="dcterms:W3CDTF">2021-02-01T23:38:00Z</dcterms:modified>
</cp:coreProperties>
</file>