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Plan Forge — Architecture &amp; Engineering Handoff</w:t>
      </w:r>
    </w:p>
    <w:p>
      <w:pPr>
        <w:pStyle w:val="Subtitle"/>
      </w:pPr>
      <w:r>
        <w:t xml:space="preserve">Techlogix AI Transformation Initiative · ProjectForge</w:t>
      </w:r>
    </w:p>
    <w:p>
      <w:pPr>
        <w:pStyle w:val="Author"/>
      </w:pPr>
      <w:r>
        <w:t xml:space="preserve">Plan Forge Engineering</w:t>
      </w:r>
    </w:p>
    <w:p>
      <w:pPr>
        <w:pStyle w:val="Date"/>
      </w:pPr>
      <w:r>
        <w:t xml:space="preserve">21 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executive-summary"/>
    <w:p>
      <w:pPr>
        <w:pStyle w:val="Heading1"/>
      </w:pPr>
      <w:r>
        <w:t xml:space="preserve">1. Executive summary</w:t>
      </w:r>
    </w:p>
    <w:p>
      <w:pPr>
        <w:pStyle w:val="FirstParagraph"/>
      </w:pPr>
      <w:r>
        <w:rPr>
          <w:b/>
          <w:bCs/>
        </w:rPr>
        <w:t xml:space="preserve">Plan Forge</w:t>
      </w:r>
      <w:r>
        <w:t xml:space="preserve"> </w:t>
      </w:r>
      <w:r>
        <w:t xml:space="preserve">is an internal AI tool built by Techlogix that turns the messy inputs of a real project — Statements of Work, scope notes, half-written Excel plans — into the structured PM artifacts a delivery lead needs to start running a project: a charter, a RACI matrix, a Gantt timeline, a risk register, a retro report, and a growing catalog of other artifacts.</w:t>
      </w:r>
    </w:p>
    <w:p>
      <w:pPr>
        <w:pStyle w:val="BodyText"/>
      </w:pPr>
      <w:r>
        <w:t xml:space="preserve">The product runs as a self-hosted web app inside Techlogix infrastructure. Each user signs in, picks an artifact type, drops in (or types) the project context, and clicks</w:t>
      </w:r>
      <w:r>
        <w:t xml:space="preserve"> </w:t>
      </w:r>
      <w:r>
        <w:rPr>
          <w:b/>
          <w:bCs/>
        </w:rPr>
        <w:t xml:space="preserve">Generate Artifact</w:t>
      </w:r>
      <w:r>
        <w:t xml:space="preserve">. Behind the scenes a five-agent LangGraph pipeline — Retriever, Planner, Drafter, Critic, Refiner — produces the artifact, with a pgvector RAG layer that quietly improves quality as the team generates more artifacts and the model learns the house style.</w:t>
      </w:r>
    </w:p>
    <w:p>
      <w:pPr>
        <w:pStyle w:val="BodyText"/>
      </w:pPr>
      <w:r>
        <w:t xml:space="preserve">This document is the engineering handoff for any teammate joining the project. By the end of it you should be able to:</w:t>
      </w:r>
    </w:p>
    <w:p>
      <w:pPr>
        <w:pStyle w:val="Compact"/>
        <w:numPr>
          <w:ilvl w:val="0"/>
          <w:numId w:val="1001"/>
        </w:numPr>
      </w:pPr>
      <w:r>
        <w:t xml:space="preserve">Describe what the product does and who it is for.</w:t>
      </w:r>
    </w:p>
    <w:p>
      <w:pPr>
        <w:pStyle w:val="Compact"/>
        <w:numPr>
          <w:ilvl w:val="0"/>
          <w:numId w:val="1001"/>
        </w:numPr>
      </w:pPr>
      <w:r>
        <w:t xml:space="preserve">Sketch the architecture and name each component.</w:t>
      </w:r>
    </w:p>
    <w:p>
      <w:pPr>
        <w:pStyle w:val="Compact"/>
        <w:numPr>
          <w:ilvl w:val="0"/>
          <w:numId w:val="1001"/>
        </w:numPr>
      </w:pPr>
      <w:r>
        <w:t xml:space="preserve">Walk through what happens between</w:t>
      </w:r>
      <w:r>
        <w:t xml:space="preserve"> </w:t>
      </w:r>
      <w:r>
        <w:t xml:space="preserve">“user clicks Generate”</w:t>
      </w:r>
      <w:r>
        <w:t xml:space="preserve"> </w:t>
      </w:r>
      <w:r>
        <w:t xml:space="preserve">and</w:t>
      </w:r>
      <w:r>
        <w:t xml:space="preserve"> </w:t>
      </w:r>
      <w:r>
        <w:t xml:space="preserve">“artifact appears in archive.”</w:t>
      </w:r>
    </w:p>
    <w:p>
      <w:pPr>
        <w:pStyle w:val="Compact"/>
        <w:numPr>
          <w:ilvl w:val="0"/>
          <w:numId w:val="1001"/>
        </w:numPr>
      </w:pPr>
      <w:r>
        <w:t xml:space="preserve">Run, deploy, and extend the system locally.</w:t>
      </w:r>
    </w:p>
    <w:p>
      <w:pPr>
        <w:pStyle w:val="Compact"/>
        <w:numPr>
          <w:ilvl w:val="0"/>
          <w:numId w:val="1001"/>
        </w:numPr>
      </w:pPr>
      <w:r>
        <w:t xml:space="preserve">Know where to look (file by file) for any given piece of behavior.</w:t>
      </w:r>
    </w:p>
    <w:p>
      <w:pPr>
        <w:pStyle w:val="FirstParagraph"/>
      </w:pPr>
      <w:r>
        <w:t xml:space="preserve">The codebase is deliberately small. The whole backend reads end-to-end in about thirty minutes. If you are stuck, that is usually faster than searching.</w:t>
      </w:r>
    </w:p>
    <w:p>
      <w:r>
        <w:pict>
          <v:rect style="width:0;height:1.5pt" o:hralign="center" o:hrstd="t" o:hr="t"/>
        </w:pict>
      </w:r>
    </w:p>
    <w:bookmarkEnd w:id="9"/>
    <w:bookmarkStart w:id="13" w:name="what-the-product-is-and-what-it-is-not"/>
    <w:p>
      <w:pPr>
        <w:pStyle w:val="Heading1"/>
      </w:pPr>
      <w:r>
        <w:t xml:space="preserve">2. What the product is — and what it is not</w:t>
      </w:r>
    </w:p>
    <w:bookmarkStart w:id="10" w:name="what-it-is"/>
    <w:p>
      <w:pPr>
        <w:pStyle w:val="Heading2"/>
      </w:pPr>
      <w:r>
        <w:t xml:space="preserve">2.1 What it is</w:t>
      </w:r>
    </w:p>
    <w:p>
      <w:pPr>
        <w:pStyle w:val="FirstParagraph"/>
      </w:pPr>
      <w:r>
        <w:t xml:space="preserve">A single-tenant</w:t>
      </w:r>
      <w:r>
        <w:t xml:space="preserve"> </w:t>
      </w:r>
      <w:r>
        <w:rPr>
          <w:b/>
          <w:bCs/>
        </w:rPr>
        <w:t xml:space="preserve">artifact generator</w:t>
      </w:r>
      <w:r>
        <w:t xml:space="preserve"> </w:t>
      </w:r>
      <w:r>
        <w:t xml:space="preserve">for project managers. Each user has a private archive of artifacts they generated. Artifacts are markdown documents (often with embedded Mermaid diagrams and tables). Users can:</w:t>
      </w:r>
    </w:p>
    <w:p>
      <w:pPr>
        <w:pStyle w:val="Compact"/>
        <w:numPr>
          <w:ilvl w:val="0"/>
          <w:numId w:val="1002"/>
        </w:numPr>
      </w:pPr>
      <w:r>
        <w:t xml:space="preserve">Upload a project document (PDF, Word, Excel, PowerPoint export, plain text) and have the form fields autofilled by an extraction LLM call.</w:t>
      </w:r>
    </w:p>
    <w:p>
      <w:pPr>
        <w:pStyle w:val="Compact"/>
        <w:numPr>
          <w:ilvl w:val="0"/>
          <w:numId w:val="1002"/>
        </w:numPr>
      </w:pPr>
      <w:r>
        <w:t xml:space="preserve">Generate one of ~20 PM artifact types from a structured form plus the uploaded document.</w:t>
      </w:r>
    </w:p>
    <w:p>
      <w:pPr>
        <w:pStyle w:val="Compact"/>
        <w:numPr>
          <w:ilvl w:val="0"/>
          <w:numId w:val="1002"/>
        </w:numPr>
      </w:pPr>
      <w:r>
        <w:t xml:space="preserve">View, revise (LLM-driven rewrite with instructions), copy, download, push to Jira/Asana/Monday/Linear, and delete artifacts.</w:t>
      </w:r>
    </w:p>
    <w:p>
      <w:pPr>
        <w:pStyle w:val="Compact"/>
        <w:numPr>
          <w:ilvl w:val="0"/>
          <w:numId w:val="1002"/>
        </w:numPr>
      </w:pPr>
      <w:r>
        <w:t xml:space="preserve">Switch UI theme between Cream, Graphite, and Sepia editorial palettes.</w:t>
      </w:r>
    </w:p>
    <w:p>
      <w:pPr>
        <w:pStyle w:val="Compact"/>
        <w:numPr>
          <w:ilvl w:val="0"/>
          <w:numId w:val="1002"/>
        </w:numPr>
      </w:pPr>
      <w:r>
        <w:t xml:space="preserve">Configure the LLM provider (Claude API key, OpenAI, Gemini, or the local Claude CLI via OAuth).</w:t>
      </w:r>
    </w:p>
    <w:bookmarkEnd w:id="10"/>
    <w:bookmarkStart w:id="11" w:name="what-it-is-not"/>
    <w:p>
      <w:pPr>
        <w:pStyle w:val="Heading2"/>
      </w:pPr>
      <w:r>
        <w:t xml:space="preserve">2.2 What it is not</w:t>
      </w:r>
    </w:p>
    <w:p>
      <w:pPr>
        <w:pStyle w:val="Compact"/>
        <w:numPr>
          <w:ilvl w:val="0"/>
          <w:numId w:val="1003"/>
        </w:numPr>
      </w:pPr>
      <w:r>
        <w:t xml:space="preserve">Not a project-management tool. There are no tasks, no Kanban boards, no real scheduling. Plan Forge</w:t>
      </w:r>
      <w:r>
        <w:t xml:space="preserve"> </w:t>
      </w:r>
      <w:r>
        <w:rPr>
          <w:b/>
          <w:bCs/>
        </w:rPr>
        <w:t xml:space="preserve">produces</w:t>
      </w:r>
      <w:r>
        <w:t xml:space="preserve"> </w:t>
      </w:r>
      <w:r>
        <w:t xml:space="preserve">the artifacts a PM uses in other tools; it does not run the project itself.</w:t>
      </w:r>
    </w:p>
    <w:p>
      <w:pPr>
        <w:pStyle w:val="Compact"/>
        <w:numPr>
          <w:ilvl w:val="0"/>
          <w:numId w:val="1003"/>
        </w:numPr>
      </w:pPr>
      <w:r>
        <w:t xml:space="preserve">Not multi-tenant or team software (yet). There are no workspaces, no shared artifacts, no invites. Every artifact is private to the user that created it.</w:t>
      </w:r>
    </w:p>
    <w:p>
      <w:pPr>
        <w:pStyle w:val="Compact"/>
        <w:numPr>
          <w:ilvl w:val="0"/>
          <w:numId w:val="1003"/>
        </w:numPr>
      </w:pPr>
      <w:r>
        <w:t xml:space="preserve">Not a fine-tuning platform. Plan Forge does not retrain the underlying LLM. What it does retrain is the</w:t>
      </w:r>
      <w:r>
        <w:t xml:space="preserve"> </w:t>
      </w:r>
      <w:r>
        <w:rPr>
          <w:b/>
          <w:bCs/>
        </w:rPr>
        <w:t xml:space="preserve">retrieval index</w:t>
      </w:r>
      <w:r>
        <w:t xml:space="preserve">: the more artifacts the user generates, the more similar past artifacts the Retriever surfaces, and the more</w:t>
      </w:r>
      <w:r>
        <w:t xml:space="preserve"> </w:t>
      </w:r>
      <w:r>
        <w:t xml:space="preserve">“the house style of this PM”</w:t>
      </w:r>
      <w:r>
        <w:t xml:space="preserve"> </w:t>
      </w:r>
      <w:r>
        <w:t xml:space="preserve">leaks into future generations. That is the form of learning the system gets.</w:t>
      </w:r>
    </w:p>
    <w:bookmarkEnd w:id="11"/>
    <w:bookmarkStart w:id="12" w:name="why-it-exists"/>
    <w:p>
      <w:pPr>
        <w:pStyle w:val="Heading2"/>
      </w:pPr>
      <w:r>
        <w:t xml:space="preserve">2.3 Why it exists</w:t>
      </w:r>
    </w:p>
    <w:p>
      <w:pPr>
        <w:pStyle w:val="FirstParagraph"/>
      </w:pPr>
      <w:r>
        <w:t xml:space="preserve">Project managers at Techlogix routinely lose the first two days of a new engagement transcribing a SOW into a Charter, then a RACI, then a Timeline, then a Risk Register — four artifacts whose content overlaps heavily but whose structure differs enough that hand-translation is genuinely tedious. Plan Forge collapses that into a single drop + a few clicks. Time savings per project are measured in hours, not minutes, and they compound across the firm.</w:t>
      </w:r>
    </w:p>
    <w:p>
      <w:r>
        <w:pict>
          <v:rect style="width:0;height:1.5pt" o:hralign="center" o:hrstd="t" o:hr="t"/>
        </w:pict>
      </w:r>
    </w:p>
    <w:bookmarkEnd w:id="12"/>
    <w:bookmarkEnd w:id="13"/>
    <w:bookmarkStart w:id="14" w:name="tech-stack-at-a-glance"/>
    <w:p>
      <w:pPr>
        <w:pStyle w:val="Heading1"/>
      </w:pPr>
      <w:r>
        <w:t xml:space="preserve">3. Tech stack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Choice</w:t>
            </w:r>
          </w:p>
        </w:tc>
        <w:tc>
          <w:tcPr/>
          <w:p>
            <w:pPr>
              <w:pStyle w:val="Compact"/>
            </w:pPr>
            <w:r>
              <w:t xml:space="preserve">Why</w:t>
            </w:r>
          </w:p>
        </w:tc>
      </w:tr>
      <w:tr>
        <w:tc>
          <w:tcPr/>
          <w:p>
            <w:pPr>
              <w:pStyle w:val="Compact"/>
            </w:pPr>
            <w:r>
              <w:t xml:space="preserve">Frontend</w:t>
            </w:r>
          </w:p>
        </w:tc>
        <w:tc>
          <w:tcPr/>
          <w:p>
            <w:pPr>
              <w:pStyle w:val="Compact"/>
            </w:pPr>
            <w:r>
              <w:t xml:space="preserve">Vanilla HTML + CSS + JS</w:t>
            </w:r>
          </w:p>
        </w:tc>
        <w:tc>
          <w:tcPr/>
          <w:p>
            <w:pPr>
              <w:pStyle w:val="Compact"/>
            </w:pPr>
            <w:r>
              <w:t xml:space="preserve">No build step. One file per concern. Anyone can read it.</w:t>
            </w:r>
          </w:p>
        </w:tc>
      </w:tr>
      <w:tr>
        <w:tc>
          <w:tcPr/>
          <w:p>
            <w:pPr>
              <w:pStyle w:val="Compact"/>
            </w:pPr>
            <w:r>
              <w:t xml:space="preserve">Markdown rendering</w:t>
            </w:r>
          </w:p>
        </w:tc>
        <w:tc>
          <w:tcPr/>
          <w:p>
            <w:pPr>
              <w:pStyle w:val="Compact"/>
            </w:pPr>
            <w:r>
              <w:rPr>
                <w:rStyle w:val="VerbatimChar"/>
              </w:rPr>
              <w:t xml:space="preserve">marked</w:t>
            </w:r>
            <w:r>
              <w:t xml:space="preserve"> </w:t>
            </w:r>
            <w:r>
              <w:t xml:space="preserve">v11</w:t>
            </w:r>
          </w:p>
        </w:tc>
        <w:tc>
          <w:tcPr/>
          <w:p>
            <w:pPr>
              <w:pStyle w:val="Compact"/>
            </w:pPr>
            <w:r>
              <w:t xml:space="preserve">Fast, permissive, good defaults.</w:t>
            </w:r>
          </w:p>
        </w:tc>
      </w:tr>
      <w:tr>
        <w:tc>
          <w:tcPr/>
          <w:p>
            <w:pPr>
              <w:pStyle w:val="Compact"/>
            </w:pPr>
            <w:r>
              <w:t xml:space="preserve">Diagrams</w:t>
            </w:r>
          </w:p>
        </w:tc>
        <w:tc>
          <w:tcPr/>
          <w:p>
            <w:pPr>
              <w:pStyle w:val="Compact"/>
            </w:pPr>
            <w:r>
              <w:rPr>
                <w:rStyle w:val="VerbatimChar"/>
              </w:rPr>
              <w:t xml:space="preserve">mermaid</w:t>
            </w:r>
            <w:r>
              <w:t xml:space="preserve"> </w:t>
            </w:r>
            <w:r>
              <w:t xml:space="preserve">v10</w:t>
            </w:r>
          </w:p>
        </w:tc>
        <w:tc>
          <w:tcPr/>
          <w:p>
            <w:pPr>
              <w:pStyle w:val="Compact"/>
            </w:pPr>
            <w:r>
              <w:t xml:space="preserve">Native support for Gantt + quadrant + flowcharts.</w:t>
            </w:r>
          </w:p>
        </w:tc>
      </w:tr>
      <w:tr>
        <w:tc>
          <w:tcPr/>
          <w:p>
            <w:pPr>
              <w:pStyle w:val="Compact"/>
            </w:pPr>
            <w:r>
              <w:t xml:space="preserve">Syntax highlight</w:t>
            </w:r>
          </w:p>
        </w:tc>
        <w:tc>
          <w:tcPr/>
          <w:p>
            <w:pPr>
              <w:pStyle w:val="Compact"/>
            </w:pPr>
            <w:r>
              <w:rPr>
                <w:rStyle w:val="VerbatimChar"/>
              </w:rPr>
              <w:t xml:space="preserve">highlight.js</w:t>
            </w:r>
            <w:r>
              <w:t xml:space="preserve"> </w:t>
            </w:r>
            <w:r>
              <w:t xml:space="preserve">v11</w:t>
            </w:r>
          </w:p>
        </w:tc>
        <w:tc>
          <w:tcPr/>
          <w:p>
            <w:pPr>
              <w:pStyle w:val="Compact"/>
            </w:pPr>
            <w:r>
              <w:t xml:space="preserve">Code blocks in generated artifacts.</w:t>
            </w:r>
          </w:p>
        </w:tc>
      </w:tr>
      <w:tr>
        <w:tc>
          <w:tcPr/>
          <w:p>
            <w:pPr>
              <w:pStyle w:val="Compact"/>
            </w:pPr>
            <w:r>
              <w:t xml:space="preserve">Backend runtime</w:t>
            </w:r>
          </w:p>
        </w:tc>
        <w:tc>
          <w:tcPr/>
          <w:p>
            <w:pPr>
              <w:pStyle w:val="Compact"/>
            </w:pPr>
            <w:r>
              <w:t xml:space="preserve">Node 20 + Express 4</w:t>
            </w:r>
          </w:p>
        </w:tc>
        <w:tc>
          <w:tcPr/>
          <w:p>
            <w:pPr>
              <w:pStyle w:val="Compact"/>
            </w:pPr>
            <w:r>
              <w:t xml:space="preserve">Small surface area; fast to iterate.</w:t>
            </w:r>
          </w:p>
        </w:tc>
      </w:tr>
      <w:tr>
        <w:tc>
          <w:tcPr/>
          <w:p>
            <w:pPr>
              <w:pStyle w:val="Compact"/>
            </w:pPr>
            <w:r>
              <w:t xml:space="preserve">Authentication</w:t>
            </w:r>
          </w:p>
        </w:tc>
        <w:tc>
          <w:tcPr/>
          <w:p>
            <w:pPr>
              <w:pStyle w:val="Compact"/>
            </w:pPr>
            <w:r>
              <w:t xml:space="preserve">JWT (7-day) + bcryptjs</w:t>
            </w:r>
          </w:p>
        </w:tc>
        <w:tc>
          <w:tcPr/>
          <w:p>
            <w:pPr>
              <w:pStyle w:val="Compact"/>
            </w:pPr>
            <w:r>
              <w:t xml:space="preserve">Stateless, no session store.</w:t>
            </w:r>
          </w:p>
        </w:tc>
      </w:tr>
      <w:tr>
        <w:tc>
          <w:tcPr/>
          <w:p>
            <w:pPr>
              <w:pStyle w:val="Compact"/>
            </w:pPr>
            <w:r>
              <w:t xml:space="preserve">Database</w:t>
            </w:r>
          </w:p>
        </w:tc>
        <w:tc>
          <w:tcPr/>
          <w:p>
            <w:pPr>
              <w:pStyle w:val="Compact"/>
            </w:pPr>
            <w:r>
              <w:t xml:space="preserve">PostgreSQL 16 with</w:t>
            </w:r>
            <w:r>
              <w:t xml:space="preserve"> </w:t>
            </w:r>
            <w:r>
              <w:rPr>
                <w:b/>
                <w:bCs/>
              </w:rPr>
              <w:t xml:space="preserve">pgvector</w:t>
            </w:r>
          </w:p>
        </w:tc>
        <w:tc>
          <w:tcPr/>
          <w:p>
            <w:pPr>
              <w:pStyle w:val="Compact"/>
            </w:pPr>
            <w:r>
              <w:t xml:space="preserve">Relational integrity for users + artifacts; vector(384) embeddings for RAG retrieval.</w:t>
            </w:r>
          </w:p>
        </w:tc>
      </w:tr>
      <w:tr>
        <w:tc>
          <w:tcPr/>
          <w:p>
            <w:pPr>
              <w:pStyle w:val="Compact"/>
            </w:pPr>
            <w:r>
              <w:t xml:space="preserve">Agent framework</w:t>
            </w:r>
          </w:p>
        </w:tc>
        <w:tc>
          <w:tcPr/>
          <w:p>
            <w:pPr>
              <w:pStyle w:val="Compact"/>
            </w:pPr>
            <w:r>
              <w:rPr>
                <w:b/>
                <w:bCs/>
              </w:rPr>
              <w:t xml:space="preserve">LangGraph</w:t>
            </w:r>
            <w:r>
              <w:t xml:space="preserve"> </w:t>
            </w:r>
            <w:r>
              <w:t xml:space="preserve">(</w:t>
            </w:r>
            <w:r>
              <w:rPr>
                <w:rStyle w:val="VerbatimChar"/>
              </w:rPr>
              <w:t xml:space="preserve">@langchain/langgraph</w:t>
            </w:r>
            <w:r>
              <w:t xml:space="preserve">)</w:t>
            </w:r>
          </w:p>
        </w:tc>
        <w:tc>
          <w:tcPr/>
          <w:p>
            <w:pPr>
              <w:pStyle w:val="Compact"/>
            </w:pPr>
            <w:r>
              <w:t xml:space="preserve">Five-node stateful graph orchestrating the agents.</w:t>
            </w:r>
          </w:p>
        </w:tc>
      </w:tr>
      <w:tr>
        <w:tc>
          <w:tcPr/>
          <w:p>
            <w:pPr>
              <w:pStyle w:val="Compact"/>
            </w:pPr>
            <w:r>
              <w:t xml:space="preserve">Embeddings</w:t>
            </w:r>
          </w:p>
        </w:tc>
        <w:tc>
          <w:tcPr/>
          <w:p>
            <w:pPr>
              <w:pStyle w:val="Compact"/>
            </w:pPr>
            <w:r>
              <w:rPr>
                <w:rStyle w:val="VerbatimChar"/>
                <w:b/>
                <w:bCs/>
              </w:rPr>
              <w:t xml:space="preserve">@xenova/transformers</w:t>
            </w:r>
            <w:r>
              <w:t xml:space="preserve"> </w:t>
            </w:r>
            <w:r>
              <w:t xml:space="preserve">running</w:t>
            </w:r>
            <w:r>
              <w:t xml:space="preserve"> </w:t>
            </w:r>
            <w:r>
              <w:rPr>
                <w:rStyle w:val="VerbatimChar"/>
              </w:rPr>
              <w:t xml:space="preserve">all-MiniLM-L6-v2</w:t>
            </w:r>
            <w:r>
              <w:t xml:space="preserve"> </w:t>
            </w:r>
            <w:r>
              <w:t xml:space="preserve">locally</w:t>
            </w:r>
          </w:p>
        </w:tc>
        <w:tc>
          <w:tcPr/>
          <w:p>
            <w:pPr>
              <w:pStyle w:val="Compact"/>
            </w:pPr>
            <w:r>
              <w:t xml:space="preserve">384-dim sentence embeddings. No external API key. Runs inside our container. Same</w:t>
            </w:r>
            <w:r>
              <w:t xml:space="preserve"> </w:t>
            </w:r>
            <w:r>
              <w:t xml:space="preserve">“no extra credentials”</w:t>
            </w:r>
            <w:r>
              <w:t xml:space="preserve"> </w:t>
            </w:r>
            <w:r>
              <w:t xml:space="preserve">pattern as the Claude CLI.</w:t>
            </w:r>
          </w:p>
        </w:tc>
      </w:tr>
      <w:tr>
        <w:tc>
          <w:tcPr/>
          <w:p>
            <w:pPr>
              <w:pStyle w:val="Compact"/>
            </w:pPr>
            <w:r>
              <w:t xml:space="preserve">LLM providers</w:t>
            </w:r>
          </w:p>
        </w:tc>
        <w:tc>
          <w:tcPr/>
          <w:p>
            <w:pPr>
              <w:pStyle w:val="Compact"/>
            </w:pPr>
            <w:r>
              <w:t xml:space="preserve">Claude API, OpenAI, Gemini, Claude CLI (OAuth)</w:t>
            </w:r>
          </w:p>
        </w:tc>
        <w:tc>
          <w:tcPr/>
          <w:p>
            <w:pPr>
              <w:pStyle w:val="Compact"/>
            </w:pPr>
            <w:r>
              <w:t xml:space="preserve">All four pluggable through a single</w:t>
            </w:r>
            <w:r>
              <w:t xml:space="preserve"> </w:t>
            </w:r>
            <w:r>
              <w:rPr>
                <w:rStyle w:val="VerbatimChar"/>
              </w:rPr>
              <w:t xml:space="preserve">callLLM()</w:t>
            </w:r>
            <w:r>
              <w:t xml:space="preserve"> </w:t>
            </w:r>
            <w:r>
              <w:t xml:space="preserve">shim.</w:t>
            </w:r>
          </w:p>
        </w:tc>
      </w:tr>
      <w:tr>
        <w:tc>
          <w:tcPr/>
          <w:p>
            <w:pPr>
              <w:pStyle w:val="Compact"/>
            </w:pPr>
            <w:r>
              <w:t xml:space="preserve">Document parsing</w:t>
            </w:r>
          </w:p>
        </w:tc>
        <w:tc>
          <w:tcPr/>
          <w:p>
            <w:pPr>
              <w:pStyle w:val="Compact"/>
            </w:pPr>
            <w:r>
              <w:rPr>
                <w:rStyle w:val="VerbatimChar"/>
              </w:rPr>
              <w:t xml:space="preserve">pdf-parse</w:t>
            </w:r>
            <w:r>
              <w:t xml:space="preserve">,</w:t>
            </w:r>
            <w:r>
              <w:t xml:space="preserve"> </w:t>
            </w:r>
            <w:r>
              <w:rPr>
                <w:rStyle w:val="VerbatimChar"/>
              </w:rPr>
              <w:t xml:space="preserve">mammoth</w:t>
            </w:r>
            <w:r>
              <w:t xml:space="preserve">,</w:t>
            </w:r>
            <w:r>
              <w:t xml:space="preserve"> </w:t>
            </w:r>
            <w:r>
              <w:rPr>
                <w:rStyle w:val="VerbatimChar"/>
              </w:rPr>
              <w:t xml:space="preserve">xlsx</w:t>
            </w:r>
          </w:p>
        </w:tc>
        <w:tc>
          <w:tcPr/>
          <w:p>
            <w:pPr>
              <w:pStyle w:val="Compact"/>
            </w:pPr>
            <w:r>
              <w:t xml:space="preserve">PDF, DOCX, XLSX/XLS/CSV/TXT/RTF/HTML/JSON/MD.</w:t>
            </w:r>
          </w:p>
        </w:tc>
      </w:tr>
      <w:tr>
        <w:tc>
          <w:tcPr/>
          <w:p>
            <w:pPr>
              <w:pStyle w:val="Compact"/>
            </w:pPr>
            <w:r>
              <w:t xml:space="preserve">Web server</w:t>
            </w:r>
          </w:p>
        </w:tc>
        <w:tc>
          <w:tcPr/>
          <w:p>
            <w:pPr>
              <w:pStyle w:val="Compact"/>
            </w:pPr>
            <w:r>
              <w:t xml:space="preserve">nginx</w:t>
            </w:r>
          </w:p>
        </w:tc>
        <w:tc>
          <w:tcPr/>
          <w:p>
            <w:pPr>
              <w:pStyle w:val="Compact"/>
            </w:pPr>
            <w:r>
              <w:t xml:space="preserve">Serves static + reverse-proxies</w:t>
            </w:r>
            <w:r>
              <w:t xml:space="preserve"> </w:t>
            </w:r>
            <w:r>
              <w:rPr>
                <w:rStyle w:val="VerbatimChar"/>
              </w:rPr>
              <w:t xml:space="preserve">/api/*</w:t>
            </w:r>
            <w:r>
              <w:t xml:space="preserve"> </w:t>
            </w:r>
            <w:r>
              <w:t xml:space="preserve">to the backend.</w:t>
            </w:r>
          </w:p>
        </w:tc>
      </w:tr>
      <w:tr>
        <w:tc>
          <w:tcPr/>
          <w:p>
            <w:pPr>
              <w:pStyle w:val="Compact"/>
            </w:pPr>
            <w:r>
              <w:t xml:space="preserve">Orchestration</w:t>
            </w:r>
          </w:p>
        </w:tc>
        <w:tc>
          <w:tcPr/>
          <w:p>
            <w:pPr>
              <w:pStyle w:val="Compact"/>
            </w:pPr>
            <w:r>
              <w:t xml:space="preserve">Docker Compose</w:t>
            </w:r>
          </w:p>
        </w:tc>
        <w:tc>
          <w:tcPr/>
          <w:p>
            <w:pPr>
              <w:pStyle w:val="Compact"/>
            </w:pPr>
            <w:r>
              <w:t xml:space="preserve">Three services:</w:t>
            </w:r>
            <w:r>
              <w:t xml:space="preserve"> </w:t>
            </w:r>
            <w:r>
              <w:rPr>
                <w:rStyle w:val="VerbatimChar"/>
              </w:rPr>
              <w:t xml:space="preserve">db</w:t>
            </w:r>
            <w:r>
              <w:t xml:space="preserve">,</w:t>
            </w:r>
            <w:r>
              <w:t xml:space="preserve"> </w:t>
            </w:r>
            <w:r>
              <w:rPr>
                <w:rStyle w:val="VerbatimChar"/>
              </w:rPr>
              <w:t xml:space="preserve">backend</w:t>
            </w:r>
            <w:r>
              <w:t xml:space="preserve">,</w:t>
            </w:r>
            <w:r>
              <w:t xml:space="preserve"> </w:t>
            </w:r>
            <w:r>
              <w:rPr>
                <w:rStyle w:val="VerbatimChar"/>
              </w:rPr>
              <w:t xml:space="preserve">frontend</w:t>
            </w:r>
            <w:r>
              <w:t xml:space="preserve">.</w:t>
            </w:r>
          </w:p>
        </w:tc>
      </w:tr>
    </w:tbl>
    <w:p>
      <w:pPr>
        <w:pStyle w:val="BodyText"/>
      </w:pPr>
      <w:r>
        <w:t xml:space="preserve">No frontend framework. No ORM. No build system.</w:t>
      </w:r>
      <w:r>
        <w:t xml:space="preserve"> </w:t>
      </w:r>
      <w:r>
        <w:rPr>
          <w:b/>
          <w:bCs/>
        </w:rPr>
        <w:t xml:space="preserve">Keep it that way unless there is a strong reason.</w:t>
      </w:r>
    </w:p>
    <w:p>
      <w:r>
        <w:pict>
          <v:rect style="width:0;height:1.5pt" o:hralign="center" o:hrstd="t" o:hr="t"/>
        </w:pict>
      </w:r>
    </w:p>
    <w:bookmarkEnd w:id="14"/>
    <w:bookmarkStart w:id="15" w:name="repository-layout"/>
    <w:p>
      <w:pPr>
        <w:pStyle w:val="Heading1"/>
      </w:pPr>
      <w:r>
        <w:t xml:space="preserve">4. Repository layout</w:t>
      </w:r>
    </w:p>
    <w:p>
      <w:pPr>
        <w:pStyle w:val="SourceCode"/>
      </w:pPr>
      <w:r>
        <w:rPr>
          <w:rStyle w:val="VerbatimChar"/>
        </w:rPr>
        <w:t xml:space="preserve">plan-forge/</w:t>
      </w:r>
      <w:r>
        <w:br/>
      </w:r>
      <w:r>
        <w:rPr>
          <w:rStyle w:val="VerbatimChar"/>
        </w:rPr>
        <w:t xml:space="preserve">├─ docker-compose.yml           # 3 services: db, backend, frontend</w:t>
      </w:r>
      <w:r>
        <w:br/>
      </w:r>
      <w:r>
        <w:rPr>
          <w:rStyle w:val="VerbatimChar"/>
        </w:rPr>
        <w:t xml:space="preserve">├─ Dockerfile.deploy            # Single-container build for Fly.io</w:t>
      </w:r>
      <w:r>
        <w:br/>
      </w:r>
      <w:r>
        <w:rPr>
          <w:rStyle w:val="VerbatimChar"/>
        </w:rPr>
        <w:t xml:space="preserve">├─ fly.toml                     # Fly.io deploy config</w:t>
      </w:r>
      <w:r>
        <w:br/>
      </w:r>
      <w:r>
        <w:rPr>
          <w:rStyle w:val="VerbatimChar"/>
        </w:rPr>
        <w:t xml:space="preserve">├─ README.md                    # User-facing setup docs</w:t>
      </w:r>
      <w:r>
        <w:br/>
      </w:r>
      <w:r>
        <w:rPr>
          <w:rStyle w:val="VerbatimChar"/>
        </w:rPr>
        <w:t xml:space="preserve">├─ CLAUDE.md                    # AI-coding-assistant context</w:t>
      </w:r>
      <w:r>
        <w:br/>
      </w:r>
      <w:r>
        <w:rPr>
          <w:rStyle w:val="VerbatimChar"/>
        </w:rPr>
        <w:t xml:space="preserve">│</w:t>
      </w:r>
      <w:r>
        <w:br/>
      </w:r>
      <w:r>
        <w:rPr>
          <w:rStyle w:val="VerbatimChar"/>
        </w:rPr>
        <w:t xml:space="preserve">├─ docs/</w:t>
      </w:r>
      <w:r>
        <w:br/>
      </w:r>
      <w:r>
        <w:rPr>
          <w:rStyle w:val="VerbatimChar"/>
        </w:rPr>
        <w:t xml:space="preserve">│  └─ PLAN_FORGE_ARCHITECTURE.md  # This file</w:t>
      </w:r>
      <w:r>
        <w:br/>
      </w:r>
      <w:r>
        <w:rPr>
          <w:rStyle w:val="VerbatimChar"/>
        </w:rPr>
        <w:t xml:space="preserve">│</w:t>
      </w:r>
      <w:r>
        <w:br/>
      </w:r>
      <w:r>
        <w:rPr>
          <w:rStyle w:val="VerbatimChar"/>
        </w:rPr>
        <w:t xml:space="preserve">├─ design-system/</w:t>
      </w:r>
      <w:r>
        <w:br/>
      </w:r>
      <w:r>
        <w:rPr>
          <w:rStyle w:val="VerbatimChar"/>
        </w:rPr>
        <w:t xml:space="preserve">│  └─ plan-forge/               # Design tokens, color/font specs (source of truth)</w:t>
      </w:r>
      <w:r>
        <w:br/>
      </w:r>
      <w:r>
        <w:rPr>
          <w:rStyle w:val="VerbatimChar"/>
        </w:rPr>
        <w:t xml:space="preserve">│</w:t>
      </w:r>
      <w:r>
        <w:br/>
      </w:r>
      <w:r>
        <w:rPr>
          <w:rStyle w:val="VerbatimChar"/>
        </w:rPr>
        <w:t xml:space="preserve">├─ backend/</w:t>
      </w:r>
      <w:r>
        <w:br/>
      </w:r>
      <w:r>
        <w:rPr>
          <w:rStyle w:val="VerbatimChar"/>
        </w:rPr>
        <w:t xml:space="preserve">│  ├─ Dockerfile                # node:20-slim + npm install --omit=dev</w:t>
      </w:r>
      <w:r>
        <w:br/>
      </w:r>
      <w:r>
        <w:rPr>
          <w:rStyle w:val="VerbatimChar"/>
        </w:rPr>
        <w:t xml:space="preserve">│  ├─ package.json              # langgraph, transformers, claude-code CLI, etc.</w:t>
      </w:r>
      <w:r>
        <w:br/>
      </w:r>
      <w:r>
        <w:rPr>
          <w:rStyle w:val="VerbatimChar"/>
        </w:rPr>
        <w:t xml:space="preserve">│  ├─ db/</w:t>
      </w:r>
      <w:r>
        <w:br/>
      </w:r>
      <w:r>
        <w:rPr>
          <w:rStyle w:val="VerbatimChar"/>
        </w:rPr>
        <w:t xml:space="preserve">│  │  └─ init.sql               # First-boot schema (incl. CREATE EXTENSION vector)</w:t>
      </w:r>
      <w:r>
        <w:br/>
      </w:r>
      <w:r>
        <w:rPr>
          <w:rStyle w:val="VerbatimChar"/>
        </w:rPr>
        <w:t xml:space="preserve">│  └─ src/</w:t>
      </w:r>
      <w:r>
        <w:br/>
      </w:r>
      <w:r>
        <w:rPr>
          <w:rStyle w:val="VerbatimChar"/>
        </w:rPr>
        <w:t xml:space="preserve">│     ├─ server.js              # Express app, all routes, boot sequence</w:t>
      </w:r>
      <w:r>
        <w:br/>
      </w:r>
      <w:r>
        <w:rPr>
          <w:rStyle w:val="VerbatimChar"/>
        </w:rPr>
        <w:t xml:space="preserve">│     ├─ db.js                  # pg Pool + ensureSchema() + hasVector()</w:t>
      </w:r>
      <w:r>
        <w:br/>
      </w:r>
      <w:r>
        <w:rPr>
          <w:rStyle w:val="VerbatimChar"/>
        </w:rPr>
        <w:t xml:space="preserve">│     ├─ prompts.js             # System prompt + INSTRUCTIONS catalog</w:t>
      </w:r>
      <w:r>
        <w:br/>
      </w:r>
      <w:r>
        <w:rPr>
          <w:rStyle w:val="VerbatimChar"/>
        </w:rPr>
        <w:t xml:space="preserve">│     ├─ embeddings.js          # Local Xenova/transformers embedding service</w:t>
      </w:r>
      <w:r>
        <w:br/>
      </w:r>
      <w:r>
        <w:rPr>
          <w:rStyle w:val="VerbatimChar"/>
        </w:rPr>
        <w:t xml:space="preserve">│     ├─ agents.js              # 5-node LangGraph pipeline + retrieval</w:t>
      </w:r>
      <w:r>
        <w:br/>
      </w:r>
      <w:r>
        <w:rPr>
          <w:rStyle w:val="VerbatimChar"/>
        </w:rPr>
        <w:t xml:space="preserve">│     ├─ cli.js                 # Claude Code CLI subprocess wrapper</w:t>
      </w:r>
      <w:r>
        <w:br/>
      </w:r>
      <w:r>
        <w:rPr>
          <w:rStyle w:val="VerbatimChar"/>
        </w:rPr>
        <w:t xml:space="preserve">│     └─ cli-oauth.js           # In-app OAuth flow for Claude CLI provider</w:t>
      </w:r>
      <w:r>
        <w:br/>
      </w:r>
      <w:r>
        <w:rPr>
          <w:rStyle w:val="VerbatimChar"/>
        </w:rPr>
        <w:t xml:space="preserve">│</w:t>
      </w:r>
      <w:r>
        <w:br/>
      </w:r>
      <w:r>
        <w:rPr>
          <w:rStyle w:val="VerbatimChar"/>
        </w:rPr>
        <w:t xml:space="preserve">└─ frontend/</w:t>
      </w:r>
      <w:r>
        <w:br/>
      </w:r>
      <w:r>
        <w:rPr>
          <w:rStyle w:val="VerbatimChar"/>
        </w:rPr>
        <w:t xml:space="preserve">   ├─ Dockerfile                # nginx:1.27-alpine + static copy</w:t>
      </w:r>
      <w:r>
        <w:br/>
      </w:r>
      <w:r>
        <w:rPr>
          <w:rStyle w:val="VerbatimChar"/>
        </w:rPr>
        <w:t xml:space="preserve">   ├─ nginx.conf                # 100 MB upload cap, 600s LLM timeout</w:t>
      </w:r>
      <w:r>
        <w:br/>
      </w:r>
      <w:r>
        <w:rPr>
          <w:rStyle w:val="VerbatimChar"/>
        </w:rPr>
        <w:t xml:space="preserve">   └─ html/</w:t>
      </w:r>
      <w:r>
        <w:br/>
      </w:r>
      <w:r>
        <w:rPr>
          <w:rStyle w:val="VerbatimChar"/>
        </w:rPr>
        <w:t xml:space="preserve">      ├─ index.html             # Auth view + app view in one page</w:t>
      </w:r>
      <w:r>
        <w:br/>
      </w:r>
      <w:r>
        <w:rPr>
          <w:rStyle w:val="VerbatimChar"/>
        </w:rPr>
        <w:t xml:space="preserve">      ├─ styles.css             # Editorial design system, 3 themes</w:t>
      </w:r>
      <w:r>
        <w:br/>
      </w:r>
      <w:r>
        <w:rPr>
          <w:rStyle w:val="VerbatimChar"/>
        </w:rPr>
        <w:t xml:space="preserve">      └─ app.js                 # All client logic, self-contained IIFE</w:t>
      </w:r>
    </w:p>
    <w:p>
      <w:r>
        <w:pict>
          <v:rect style="width:0;height:1.5pt" o:hralign="center" o:hrstd="t" o:hr="t"/>
        </w:pict>
      </w:r>
    </w:p>
    <w:bookmarkEnd w:id="15"/>
    <w:bookmarkStart w:id="16" w:name="high-level-architecture"/>
    <w:p>
      <w:pPr>
        <w:pStyle w:val="Heading1"/>
      </w:pPr>
      <w:r>
        <w:t xml:space="preserve">5. High-level architecture</w:t>
      </w:r>
    </w:p>
    <w:p>
      <w:pPr>
        <w:pStyle w:val="SourceCode"/>
      </w:pPr>
      <w:r>
        <w:rPr>
          <w:rStyle w:val="VerbatimChar"/>
        </w:rPr>
        <w:t xml:space="preserve">                ┌────────────────────────────────────────────────────────────┐</w:t>
      </w:r>
      <w:r>
        <w:br/>
      </w:r>
      <w:r>
        <w:rPr>
          <w:rStyle w:val="VerbatimChar"/>
        </w:rPr>
        <w:t xml:space="preserve">                │                    User's browser                          │</w:t>
      </w:r>
      <w:r>
        <w:br/>
      </w:r>
      <w:r>
        <w:rPr>
          <w:rStyle w:val="VerbatimChar"/>
        </w:rPr>
        <w:t xml:space="preserve">                │  http://localhost:8080  (or http://172.20.3.42:3200 on VM)│</w:t>
      </w:r>
      <w:r>
        <w:br/>
      </w:r>
      <w:r>
        <w:rPr>
          <w:rStyle w:val="VerbatimChar"/>
        </w:rPr>
        <w:t xml:space="preserve">                └─────────────────┬──────────────────────────────────────────┘</w:t>
      </w:r>
      <w:r>
        <w:br/>
      </w:r>
      <w:r>
        <w:rPr>
          <w:rStyle w:val="VerbatimChar"/>
        </w:rPr>
        <w:t xml:space="preserve">                                  │</w:t>
      </w:r>
      <w:r>
        <w:br/>
      </w:r>
      <w:r>
        <w:rPr>
          <w:rStyle w:val="VerbatimChar"/>
        </w:rPr>
        <w:t xml:space="preserve">                          HTTP (JWT in header)</w:t>
      </w:r>
      <w:r>
        <w:br/>
      </w:r>
      <w:r>
        <w:rPr>
          <w:rStyle w:val="VerbatimChar"/>
        </w:rPr>
        <w:t xml:space="preserve">                                  │</w:t>
      </w:r>
      <w:r>
        <w:br/>
      </w:r>
      <w:r>
        <w:rPr>
          <w:rStyle w:val="VerbatimChar"/>
        </w:rPr>
        <w:t xml:space="preserve">                ┌─────────────────▼──────────────────────────────────────────┐</w:t>
      </w:r>
      <w:r>
        <w:br/>
      </w:r>
      <w:r>
        <w:rPr>
          <w:rStyle w:val="VerbatimChar"/>
        </w:rPr>
        <w:t xml:space="preserve">                │                    nginx (frontend)                        │</w:t>
      </w:r>
      <w:r>
        <w:br/>
      </w:r>
      <w:r>
        <w:rPr>
          <w:rStyle w:val="VerbatimChar"/>
        </w:rPr>
        <w:t xml:space="preserve">                │  • Serves static index.html / styles.css / app.js          │</w:t>
      </w:r>
      <w:r>
        <w:br/>
      </w:r>
      <w:r>
        <w:rPr>
          <w:rStyle w:val="VerbatimChar"/>
        </w:rPr>
        <w:t xml:space="preserve">                │  • Reverse-proxies /api/* → backend:4000                   │</w:t>
      </w:r>
      <w:r>
        <w:br/>
      </w:r>
      <w:r>
        <w:rPr>
          <w:rStyle w:val="VerbatimChar"/>
        </w:rPr>
        <w:t xml:space="preserve">                │  • 100 MB client_max_body_size                             │</w:t>
      </w:r>
      <w:r>
        <w:br/>
      </w:r>
      <w:r>
        <w:rPr>
          <w:rStyle w:val="VerbatimChar"/>
        </w:rPr>
        <w:t xml:space="preserve">                │  • 600s proxy_read_timeout for long LLM calls              │</w:t>
      </w:r>
      <w:r>
        <w:br/>
      </w:r>
      <w:r>
        <w:rPr>
          <w:rStyle w:val="VerbatimChar"/>
        </w:rPr>
        <w:t xml:space="preserve">                └─────────────────┬──────────────────────────────────────────┘</w:t>
      </w:r>
      <w:r>
        <w:br/>
      </w:r>
      <w:r>
        <w:rPr>
          <w:rStyle w:val="VerbatimChar"/>
        </w:rPr>
        <w:t xml:space="preserve">                                  │</w:t>
      </w:r>
      <w:r>
        <w:br/>
      </w:r>
      <w:r>
        <w:rPr>
          <w:rStyle w:val="VerbatimChar"/>
        </w:rPr>
        <w:t xml:space="preserve">                          HTTP /api/* (internal Docker network)</w:t>
      </w:r>
      <w:r>
        <w:br/>
      </w:r>
      <w:r>
        <w:rPr>
          <w:rStyle w:val="VerbatimChar"/>
        </w:rPr>
        <w:t xml:space="preserve">                                  │</w:t>
      </w:r>
      <w:r>
        <w:br/>
      </w:r>
      <w:r>
        <w:rPr>
          <w:rStyle w:val="VerbatimChar"/>
        </w:rPr>
        <w:t xml:space="preserve">       ┌──────────────────────────▼──────────────────────────────────────────┐</w:t>
      </w:r>
      <w:r>
        <w:br/>
      </w:r>
      <w:r>
        <w:rPr>
          <w:rStyle w:val="VerbatimChar"/>
        </w:rPr>
        <w:t xml:space="preserve">       │                      Backend (Express, Node 20)                     │</w:t>
      </w:r>
      <w:r>
        <w:br/>
      </w:r>
      <w:r>
        <w:rPr>
          <w:rStyle w:val="VerbatimChar"/>
        </w:rPr>
        <w:t xml:space="preserve">       │                                                                     │</w:t>
      </w:r>
      <w:r>
        <w:br/>
      </w:r>
      <w:r>
        <w:rPr>
          <w:rStyle w:val="VerbatimChar"/>
        </w:rPr>
        <w:t xml:space="preserve">       │   ┌───────────────┐    ┌───────────────┐    ┌─────────────────┐    │</w:t>
      </w:r>
      <w:r>
        <w:br/>
      </w:r>
      <w:r>
        <w:rPr>
          <w:rStyle w:val="VerbatimChar"/>
        </w:rPr>
        <w:t xml:space="preserve">       │   │ Auth          │    │ Artifacts     │    │ Document        │    │</w:t>
      </w:r>
      <w:r>
        <w:br/>
      </w:r>
      <w:r>
        <w:rPr>
          <w:rStyle w:val="VerbatimChar"/>
        </w:rPr>
        <w:t xml:space="preserve">       │   │ /api/auth/*   │    │ /api/artifacts│    │ /api/extract    │    │</w:t>
      </w:r>
      <w:r>
        <w:br/>
      </w:r>
      <w:r>
        <w:rPr>
          <w:rStyle w:val="VerbatimChar"/>
        </w:rPr>
        <w:t xml:space="preserve">       │   │ JWT + bcrypt  │    │ + agents      │    │ pdf/docx/xlsx   │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       │           │            │        LangGraph 5-agent         │        │</w:t>
      </w:r>
      <w:r>
        <w:br/>
      </w:r>
      <w:r>
        <w:rPr>
          <w:rStyle w:val="VerbatimChar"/>
        </w:rPr>
        <w:t xml:space="preserve">       │           │            │   Retriever → Planner → Drafter  │        │</w:t>
      </w:r>
      <w:r>
        <w:br/>
      </w:r>
      <w:r>
        <w:rPr>
          <w:rStyle w:val="VerbatimChar"/>
        </w:rPr>
        <w:t xml:space="preserve">       │           │            │      → Critic → Refiner          │        │</w:t>
      </w:r>
      <w:r>
        <w:br/>
      </w:r>
      <w:r>
        <w:rPr>
          <w:rStyle w:val="VerbatimChar"/>
        </w:rPr>
        <w:t xml:space="preserve">       │           │            └──────────┬─────────────┬─────────┘        │</w:t>
      </w:r>
      <w:r>
        <w:br/>
      </w:r>
      <w:r>
        <w:rPr>
          <w:rStyle w:val="VerbatimChar"/>
        </w:rPr>
        <w:t xml:space="preserve">       │           │                       │             │                  │</w:t>
      </w:r>
      <w:r>
        <w:br/>
      </w:r>
      <w:r>
        <w:rPr>
          <w:rStyle w:val="VerbatimChar"/>
        </w:rPr>
        <w:t xml:space="preserve">       │           │              ┌────────▼────────┐    │                  │</w:t>
      </w:r>
      <w:r>
        <w:br/>
      </w:r>
      <w:r>
        <w:rPr>
          <w:rStyle w:val="VerbatimChar"/>
        </w:rPr>
        <w:t xml:space="preserve">       │           │              │ Local embedder  │    │                  │</w:t>
      </w:r>
      <w:r>
        <w:br/>
      </w:r>
      <w:r>
        <w:rPr>
          <w:rStyle w:val="VerbatimChar"/>
        </w:rPr>
        <w:t xml:space="preserve">       │           │              │ (Xenova MiniLM) │    │                  │</w:t>
      </w:r>
      <w:r>
        <w:br/>
      </w:r>
      <w:r>
        <w:rPr>
          <w:rStyle w:val="VerbatimChar"/>
        </w:rPr>
        <w:t xml:space="preserve">       │           │              └────────┬────────┘    │                  │</w:t>
      </w:r>
      <w:r>
        <w:br/>
      </w:r>
      <w:r>
        <w:rPr>
          <w:rStyle w:val="VerbatimChar"/>
        </w:rPr>
        <w:t xml:space="preserve">       │           │                       │             │                  │</w:t>
      </w:r>
      <w:r>
        <w:br/>
      </w:r>
      <w:r>
        <w:rPr>
          <w:rStyle w:val="VerbatimChar"/>
        </w:rPr>
        <w:t xml:space="preserve">       │           │                       │       LLM provider call        │</w:t>
      </w:r>
      <w:r>
        <w:br/>
      </w:r>
      <w:r>
        <w:rPr>
          <w:rStyle w:val="VerbatimChar"/>
        </w:rPr>
        <w:t xml:space="preserve">       │           │                       │       (Claude / OpenAI /       │</w:t>
      </w:r>
      <w:r>
        <w:br/>
      </w:r>
      <w:r>
        <w:rPr>
          <w:rStyle w:val="VerbatimChar"/>
        </w:rPr>
        <w:t xml:space="preserve">       │           │                       │        Gemini / Claude CLI)    │</w:t>
      </w:r>
      <w:r>
        <w:br/>
      </w:r>
      <w:r>
        <w:rPr>
          <w:rStyle w:val="VerbatimChar"/>
        </w:rPr>
        <w:t xml:space="preserve">       │           │                       │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Postgres 16 +    │    │ pgvector index       │ │  Provider APIs    │</w:t>
      </w:r>
      <w:r>
        <w:br/>
      </w:r>
      <w:r>
        <w:rPr>
          <w:rStyle w:val="VerbatimChar"/>
        </w:rPr>
        <w:t xml:space="preserve">       │  pgvector         │    │ artifacts.embedding  │ │  api.anthropic    │</w:t>
      </w:r>
      <w:r>
        <w:br/>
      </w:r>
      <w:r>
        <w:rPr>
          <w:rStyle w:val="VerbatimChar"/>
        </w:rPr>
        <w:t xml:space="preserve">       │  • users          │    │ (vector(384))        │ │  api.openai       │</w:t>
      </w:r>
      <w:r>
        <w:br/>
      </w:r>
      <w:r>
        <w:rPr>
          <w:rStyle w:val="VerbatimChar"/>
        </w:rPr>
        <w:t xml:space="preserve">       │  • artifacts      │◀───┤ cosine similarity    │ │  gemini API       │</w:t>
      </w:r>
      <w:r>
        <w:br/>
      </w:r>
      <w:r>
        <w:rPr>
          <w:rStyle w:val="VerbatimChar"/>
        </w:rPr>
        <w:t xml:space="preserve">       │  • llm_config     │    │                      │ │  (or local CLI)   │</w:t>
      </w:r>
      <w:r>
        <w:br/>
      </w:r>
      <w:r>
        <w:rPr>
          <w:rStyle w:val="VerbatimChar"/>
        </w:rPr>
        <w:t xml:space="preserve">       │  • tool_connections│   └──────────────────────┘ └───────────────────┘</w:t>
      </w:r>
      <w:r>
        <w:br/>
      </w:r>
      <w:r>
        <w:rPr>
          <w:rStyle w:val="VerbatimChar"/>
        </w:rPr>
        <w:t xml:space="preserve">       └───────────────────┘</w:t>
      </w:r>
    </w:p>
    <w:p>
      <w:pPr>
        <w:pStyle w:val="FirstParagraph"/>
      </w:pPr>
      <w:r>
        <w:t xml:space="preserve">Each numbered subsystem in the rest of this document corresponds to one of these boxes.</w:t>
      </w:r>
    </w:p>
    <w:p>
      <w:r>
        <w:pict>
          <v:rect style="width:0;height:1.5pt" o:hralign="center" o:hrstd="t" o:hr="t"/>
        </w:pict>
      </w:r>
    </w:p>
    <w:bookmarkEnd w:id="16"/>
    <w:bookmarkStart w:id="21" w:name="the-5-agent-langgraph-pipeline"/>
    <w:p>
      <w:pPr>
        <w:pStyle w:val="Heading1"/>
      </w:pPr>
      <w:r>
        <w:t xml:space="preserve">6. The 5-agent LangGraph pipeline</w:t>
      </w:r>
    </w:p>
    <w:p>
      <w:pPr>
        <w:pStyle w:val="FirstParagraph"/>
      </w:pPr>
      <w:r>
        <w:t xml:space="preserve">This is the heart of the product. Before getting to file paths, the picture:</w:t>
      </w:r>
    </w:p>
    <w:p>
      <w:pPr>
        <w:pStyle w:val="SourceCode"/>
      </w:pPr>
      <w:r>
        <w:rPr>
          <w:rStyle w:val="VerbatimChar"/>
        </w:rPr>
        <w:t xml:space="preserve">                              ┌─────────────────────────────┐</w:t>
      </w:r>
      <w:r>
        <w:br/>
      </w:r>
      <w:r>
        <w:rPr>
          <w:rStyle w:val="VerbatimChar"/>
        </w:rPr>
        <w:t xml:space="preserve">                              │  POST /api/artifacts        │</w:t>
      </w:r>
      <w:r>
        <w:br/>
      </w:r>
      <w:r>
        <w:rPr>
          <w:rStyle w:val="VerbatimChar"/>
        </w:rPr>
        <w:t xml:space="preserve">                              │  body: { artifact_type,     │</w:t>
      </w:r>
      <w:r>
        <w:br/>
      </w:r>
      <w:r>
        <w:rPr>
          <w:rStyle w:val="VerbatimChar"/>
        </w:rPr>
        <w:t xml:space="preserve">                              │          inputs,            │</w:t>
      </w:r>
      <w:r>
        <w:br/>
      </w:r>
      <w:r>
        <w:rPr>
          <w:rStyle w:val="VerbatimChar"/>
        </w:rPr>
        <w:t xml:space="preserve">                              │          source_document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1. RETRIEVER  (DB only, no LLM)                 │</w:t>
      </w:r>
      <w:r>
        <w:br/>
      </w:r>
      <w:r>
        <w:rPr>
          <w:rStyle w:val="VerbatimChar"/>
        </w:rPr>
        <w:t xml:space="preserve">              │     • embed(inputs + source_document)           │</w:t>
      </w:r>
      <w:r>
        <w:br/>
      </w:r>
      <w:r>
        <w:rPr>
          <w:rStyle w:val="VerbatimChar"/>
        </w:rPr>
        <w:t xml:space="preserve">              │     • pgvector cosine-nearest top-3 past        │</w:t>
      </w:r>
      <w:r>
        <w:br/>
      </w:r>
      <w:r>
        <w:rPr>
          <w:rStyle w:val="VerbatimChar"/>
        </w:rPr>
        <w:t xml:space="preserve">              │       artifacts (same user, same type first)    │</w:t>
      </w:r>
      <w:r>
        <w:br/>
      </w:r>
      <w:r>
        <w:rPr>
          <w:rStyle w:val="VerbatimChar"/>
        </w:rPr>
        <w:t xml:space="preserve">              │     • drop matches with similarity &lt; 0.25       │</w:t>
      </w:r>
      <w:r>
        <w:br/>
      </w:r>
      <w:r>
        <w:rPr>
          <w:rStyle w:val="VerbatimChar"/>
        </w:rPr>
        <w:t xml:space="preserve">              └────────────┬────────────────────────────────────┘</w:t>
      </w:r>
      <w:r>
        <w:br/>
      </w:r>
      <w:r>
        <w:rPr>
          <w:rStyle w:val="VerbatimChar"/>
        </w:rPr>
        <w:t xml:space="preserve">                           │  examples[]</w:t>
      </w:r>
      <w:r>
        <w:br/>
      </w:r>
      <w:r>
        <w:rPr>
          <w:rStyle w:val="VerbatimChar"/>
        </w:rPr>
        <w:t xml:space="preserve">                           ▼</w:t>
      </w:r>
      <w:r>
        <w:br/>
      </w:r>
      <w:r>
        <w:rPr>
          <w:rStyle w:val="VerbatimChar"/>
        </w:rPr>
        <w:t xml:space="preserve">              ┌─────────────────────────────────────────────────┐</w:t>
      </w:r>
      <w:r>
        <w:br/>
      </w:r>
      <w:r>
        <w:rPr>
          <w:rStyle w:val="VerbatimChar"/>
        </w:rPr>
        <w:t xml:space="preserve">              │  2. PLANNER  (LLM, ~700 tokens out)              │</w:t>
      </w:r>
      <w:r>
        <w:br/>
      </w:r>
      <w:r>
        <w:rPr>
          <w:rStyle w:val="VerbatimChar"/>
        </w:rPr>
        <w:t xml:space="preserve">              │     • input: artifact_type, inputs,             │</w:t>
      </w:r>
      <w:r>
        <w:br/>
      </w:r>
      <w:r>
        <w:rPr>
          <w:rStyle w:val="VerbatimChar"/>
        </w:rPr>
        <w:t xml:space="preserve">              │       source_document, retrieved examples       │</w:t>
      </w:r>
      <w:r>
        <w:br/>
      </w:r>
      <w:r>
        <w:rPr>
          <w:rStyle w:val="VerbatimChar"/>
        </w:rPr>
        <w:t xml:space="preserve">              │     • output: tight markdown outline (sections, │</w:t>
      </w:r>
      <w:r>
        <w:br/>
      </w:r>
      <w:r>
        <w:rPr>
          <w:rStyle w:val="VerbatimChar"/>
        </w:rPr>
        <w:t xml:space="preserve">              │       which facts to cite, where tables/Mermaid)│</w:t>
      </w:r>
      <w:r>
        <w:br/>
      </w:r>
      <w:r>
        <w:rPr>
          <w:rStyle w:val="VerbatimChar"/>
        </w:rPr>
        <w:t xml:space="preserve">              └────────────┬────────────────────────────────────┘</w:t>
      </w:r>
      <w:r>
        <w:br/>
      </w:r>
      <w:r>
        <w:rPr>
          <w:rStyle w:val="VerbatimChar"/>
        </w:rPr>
        <w:t xml:space="preserve">                           │  plan</w:t>
      </w:r>
      <w:r>
        <w:br/>
      </w:r>
      <w:r>
        <w:rPr>
          <w:rStyle w:val="VerbatimChar"/>
        </w:rPr>
        <w:t xml:space="preserve">                           ▼</w:t>
      </w:r>
      <w:r>
        <w:br/>
      </w:r>
      <w:r>
        <w:rPr>
          <w:rStyle w:val="VerbatimChar"/>
        </w:rPr>
        <w:t xml:space="preserve">              ┌─────────────────────────────────────────────────┐</w:t>
      </w:r>
      <w:r>
        <w:br/>
      </w:r>
      <w:r>
        <w:rPr>
          <w:rStyle w:val="VerbatimChar"/>
        </w:rPr>
        <w:t xml:space="preserve">              │  3. DRAFTER  (LLM, ~3500 tokens out)             │</w:t>
      </w:r>
      <w:r>
        <w:br/>
      </w:r>
      <w:r>
        <w:rPr>
          <w:rStyle w:val="VerbatimChar"/>
        </w:rPr>
        <w:t xml:space="preserve">              │     • input: plan + artifact template +         │</w:t>
      </w:r>
      <w:r>
        <w:br/>
      </w:r>
      <w:r>
        <w:rPr>
          <w:rStyle w:val="VerbatimChar"/>
        </w:rPr>
        <w:t xml:space="preserve">              │       inputs + source_document + examples       │</w:t>
      </w:r>
      <w:r>
        <w:br/>
      </w:r>
      <w:r>
        <w:rPr>
          <w:rStyle w:val="VerbatimChar"/>
        </w:rPr>
        <w:t xml:space="preserve">              │     • output: full markdown artifact            │</w:t>
      </w:r>
      <w:r>
        <w:br/>
      </w:r>
      <w:r>
        <w:rPr>
          <w:rStyle w:val="VerbatimChar"/>
        </w:rPr>
        <w:t xml:space="preserve">              └────────────┬────────────────────────────────────┘</w:t>
      </w:r>
      <w:r>
        <w:br/>
      </w:r>
      <w:r>
        <w:rPr>
          <w:rStyle w:val="VerbatimChar"/>
        </w:rPr>
        <w:t xml:space="preserve">                           │  draft</w:t>
      </w:r>
      <w:r>
        <w:br/>
      </w:r>
      <w:r>
        <w:rPr>
          <w:rStyle w:val="VerbatimChar"/>
        </w:rPr>
        <w:t xml:space="preserve">                           ▼</w:t>
      </w:r>
      <w:r>
        <w:br/>
      </w:r>
      <w:r>
        <w:rPr>
          <w:rStyle w:val="VerbatimChar"/>
        </w:rPr>
        <w:t xml:space="preserve">              ┌─────────────────────────────────────────────────┐</w:t>
      </w:r>
      <w:r>
        <w:br/>
      </w:r>
      <w:r>
        <w:rPr>
          <w:rStyle w:val="VerbatimChar"/>
        </w:rPr>
        <w:t xml:space="preserve">              │  4. CRITIC  (LLM, ~500 tokens out)               │</w:t>
      </w:r>
      <w:r>
        <w:br/>
      </w:r>
      <w:r>
        <w:rPr>
          <w:rStyle w:val="VerbatimChar"/>
        </w:rPr>
        <w:t xml:space="preserve">              │     • reviews draft against template + source   │</w:t>
      </w:r>
      <w:r>
        <w:br/>
      </w:r>
      <w:r>
        <w:rPr>
          <w:rStyle w:val="VerbatimChar"/>
        </w:rPr>
        <w:t xml:space="preserve">              │     • output: either "NO_ISSUES" or a bullet    │</w:t>
      </w:r>
      <w:r>
        <w:br/>
      </w:r>
      <w:r>
        <w:rPr>
          <w:rStyle w:val="VerbatimChar"/>
        </w:rPr>
        <w:t xml:space="preserve">              │       list of concrete issues                   │</w:t>
      </w:r>
      <w:r>
        <w:br/>
      </w:r>
      <w:r>
        <w:rPr>
          <w:rStyle w:val="VerbatimChar"/>
        </w:rPr>
        <w:t xml:space="preserve">              └────────────┬────────────────────────────────────┘</w:t>
      </w:r>
      <w:r>
        <w:br/>
      </w:r>
      <w:r>
        <w:rPr>
          <w:rStyle w:val="VerbatimChar"/>
        </w:rPr>
        <w:t xml:space="preserve">                           │  critique</w:t>
      </w:r>
      <w:r>
        <w:br/>
      </w:r>
      <w:r>
        <w:rPr>
          <w:rStyle w:val="VerbatimChar"/>
        </w:rPr>
        <w:t xml:space="preserve">                           ▼</w:t>
      </w:r>
      <w:r>
        <w:br/>
      </w:r>
      <w:r>
        <w:rPr>
          <w:rStyle w:val="VerbatimChar"/>
        </w:rPr>
        <w:t xml:space="preserve">              ┌─────────────────────────────────────────────────┐</w:t>
      </w:r>
      <w:r>
        <w:br/>
      </w:r>
      <w:r>
        <w:rPr>
          <w:rStyle w:val="VerbatimChar"/>
        </w:rPr>
        <w:t xml:space="preserve">              │  5. REFINER  (LLM if critique != NO_ISSUES,      │</w:t>
      </w:r>
      <w:r>
        <w:br/>
      </w:r>
      <w:r>
        <w:rPr>
          <w:rStyle w:val="VerbatimChar"/>
        </w:rPr>
        <w:t xml:space="preserve">              │     passthrough otherwise)                       │</w:t>
      </w:r>
      <w:r>
        <w:br/>
      </w:r>
      <w:r>
        <w:rPr>
          <w:rStyle w:val="VerbatimChar"/>
        </w:rPr>
        <w:t xml:space="preserve">              │     • applies critic feedback verbatim          │</w:t>
      </w:r>
      <w:r>
        <w:br/>
      </w:r>
      <w:r>
        <w:rPr>
          <w:rStyle w:val="VerbatimChar"/>
        </w:rPr>
        <w:t xml:space="preserve">              │     • preserves everything the critic didn't    │</w:t>
      </w:r>
      <w:r>
        <w:br/>
      </w:r>
      <w:r>
        <w:rPr>
          <w:rStyle w:val="VerbatimChar"/>
        </w:rPr>
        <w:t xml:space="preserve">              │       flag                                       │</w:t>
      </w:r>
      <w:r>
        <w:br/>
      </w:r>
      <w:r>
        <w:rPr>
          <w:rStyle w:val="VerbatimChar"/>
        </w:rPr>
        <w:t xml:space="preserve">              └────────────┬────────────────────────────────────┘</w:t>
      </w:r>
      <w:r>
        <w:br/>
      </w:r>
      <w:r>
        <w:rPr>
          <w:rStyle w:val="VerbatimChar"/>
        </w:rPr>
        <w:t xml:space="preserve">                           │  final markdown</w:t>
      </w:r>
      <w:r>
        <w:br/>
      </w:r>
      <w:r>
        <w:rPr>
          <w:rStyle w:val="VerbatimChar"/>
        </w:rPr>
        <w:t xml:space="preserve">                           ▼</w:t>
      </w:r>
      <w:r>
        <w:br/>
      </w:r>
      <w:r>
        <w:rPr>
          <w:rStyle w:val="VerbatimChar"/>
        </w:rPr>
        <w:t xml:space="preserve">              ┌─────────────────────────────────────────────────┐</w:t>
      </w:r>
      <w:r>
        <w:br/>
      </w:r>
      <w:r>
        <w:rPr>
          <w:rStyle w:val="VerbatimChar"/>
        </w:rPr>
        <w:t xml:space="preserve">              │  6. PERSIST + EMBED (background)                 │</w:t>
      </w:r>
      <w:r>
        <w:br/>
      </w:r>
      <w:r>
        <w:rPr>
          <w:rStyle w:val="VerbatimChar"/>
        </w:rPr>
        <w:t xml:space="preserve">              │     • INSERT INTO artifacts ...                  │</w:t>
      </w:r>
      <w:r>
        <w:br/>
      </w:r>
      <w:r>
        <w:rPr>
          <w:rStyle w:val="VerbatimChar"/>
        </w:rPr>
        <w:t xml:space="preserve">              │     • embedAndStore() updates embedding column  │</w:t>
      </w:r>
      <w:r>
        <w:br/>
      </w:r>
      <w:r>
        <w:rPr>
          <w:rStyle w:val="VerbatimChar"/>
        </w:rPr>
        <w:t xml:space="preserve">              │       so this artifact is retrievable next time │</w:t>
      </w:r>
      <w:r>
        <w:br/>
      </w:r>
      <w:r>
        <w:rPr>
          <w:rStyle w:val="VerbatimChar"/>
        </w:rPr>
        <w:t xml:space="preserve">              └─────────────────────────────────────────────────┘</w:t>
      </w:r>
    </w:p>
    <w:bookmarkStart w:id="17" w:name="why-five-agents-and-not-one"/>
    <w:p>
      <w:pPr>
        <w:pStyle w:val="Heading2"/>
      </w:pPr>
      <w:r>
        <w:t xml:space="preserve">6.1 Why five agents and not one</w:t>
      </w:r>
    </w:p>
    <w:p>
      <w:pPr>
        <w:pStyle w:val="FirstParagraph"/>
      </w:pPr>
      <w:r>
        <w:t xml:space="preserve">A single Anthropic call produces decent artifacts when the inputs are clean. The single-call path is still in the code; it is the fallback when the agent graph errors. The single call breaks down in three situations a real PM hits constantly:</w:t>
      </w:r>
    </w:p>
    <w:p>
      <w:pPr>
        <w:pStyle w:val="Compact"/>
        <w:numPr>
          <w:ilvl w:val="0"/>
          <w:numId w:val="1004"/>
        </w:numPr>
      </w:pPr>
      <w:r>
        <w:rPr>
          <w:b/>
          <w:bCs/>
        </w:rPr>
        <w:t xml:space="preserve">The user uploads a 50-page SOW.</w:t>
      </w:r>
      <w:r>
        <w:t xml:space="preserve"> </w:t>
      </w:r>
      <w:r>
        <w:t xml:space="preserve">A single call has to plan, draft, and self-review inside one inference pass. Structure starts drifting around page 3 of the artifact, sections get dropped, and facts from the SOW get paraphrased away.</w:t>
      </w:r>
    </w:p>
    <w:p>
      <w:pPr>
        <w:pStyle w:val="Compact"/>
        <w:numPr>
          <w:ilvl w:val="0"/>
          <w:numId w:val="1004"/>
        </w:numPr>
      </w:pPr>
      <w:r>
        <w:rPr>
          <w:b/>
          <w:bCs/>
        </w:rPr>
        <w:t xml:space="preserve">The user generates the third RACI of the week.</w:t>
      </w:r>
      <w:r>
        <w:t xml:space="preserve"> </w:t>
      </w:r>
      <w:r>
        <w:t xml:space="preserve">A single call has no memory; the model produces the same generic RACI it would have produced for any project, ignoring the conventions the user established in the previous two.</w:t>
      </w:r>
    </w:p>
    <w:p>
      <w:pPr>
        <w:pStyle w:val="Compact"/>
        <w:numPr>
          <w:ilvl w:val="0"/>
          <w:numId w:val="1004"/>
        </w:numPr>
      </w:pPr>
      <w:r>
        <w:rPr>
          <w:b/>
          <w:bCs/>
        </w:rPr>
        <w:t xml:space="preserve">The user expects a complex artifact (project_plan, full risk_register).</w:t>
      </w:r>
      <w:r>
        <w:t xml:space="preserve"> </w:t>
      </w:r>
      <w:r>
        <w:t xml:space="preserve">A single call exhausts its output token budget before finishing the last section, leaving the artifact truncated.</w:t>
      </w:r>
    </w:p>
    <w:p>
      <w:pPr>
        <w:pStyle w:val="FirstParagraph"/>
      </w:pPr>
      <w:r>
        <w:t xml:space="preserve">The five-agent pipeline addresses each:</w:t>
      </w:r>
    </w:p>
    <w:p>
      <w:pPr>
        <w:pStyle w:val="Compact"/>
        <w:numPr>
          <w:ilvl w:val="0"/>
          <w:numId w:val="1005"/>
        </w:numPr>
      </w:pPr>
      <w:r>
        <w:rPr>
          <w:b/>
          <w:bCs/>
        </w:rPr>
        <w:t xml:space="preserve">Planner + Drafter split.</w:t>
      </w:r>
      <w:r>
        <w:t xml:space="preserve"> </w:t>
      </w:r>
      <w:r>
        <w:t xml:space="preserve">The Planner sees the full source document but produces ~350 words of outline; the Drafter sees the outline and produces the artifact. The Drafter never has to plan and write in the same pass.</w:t>
      </w:r>
    </w:p>
    <w:p>
      <w:pPr>
        <w:pStyle w:val="Compact"/>
        <w:numPr>
          <w:ilvl w:val="0"/>
          <w:numId w:val="1005"/>
        </w:numPr>
      </w:pPr>
      <w:r>
        <w:rPr>
          <w:b/>
          <w:bCs/>
        </w:rPr>
        <w:t xml:space="preserve">Retriever.</w:t>
      </w:r>
      <w:r>
        <w:t xml:space="preserve"> </w:t>
      </w:r>
      <w:r>
        <w:t xml:space="preserve">Top-3 nearest past artifacts go into both Planner and Drafter as style references. The user’s house style accretes naturally over time.</w:t>
      </w:r>
    </w:p>
    <w:p>
      <w:pPr>
        <w:pStyle w:val="Compact"/>
        <w:numPr>
          <w:ilvl w:val="0"/>
          <w:numId w:val="1005"/>
        </w:numPr>
      </w:pPr>
      <w:r>
        <w:rPr>
          <w:b/>
          <w:bCs/>
        </w:rPr>
        <w:t xml:space="preserve">Critic + Refiner.</w:t>
      </w:r>
      <w:r>
        <w:t xml:space="preserve"> </w:t>
      </w:r>
      <w:r>
        <w:t xml:space="preserve">The Critic gets one job: list everything the Drafter missed or got wrong. The Refiner gets one job: apply those fixes. When the Critic returns</w:t>
      </w:r>
      <w:r>
        <w:t xml:space="preserve"> </w:t>
      </w:r>
      <w:r>
        <w:rPr>
          <w:rStyle w:val="VerbatimChar"/>
        </w:rPr>
        <w:t xml:space="preserve">NO_ISSUES</w:t>
      </w:r>
      <w:r>
        <w:t xml:space="preserve">, the Refiner is a passthrough and the user pays nothing for that stage.</w:t>
      </w:r>
    </w:p>
    <w:bookmarkEnd w:id="17"/>
    <w:bookmarkStart w:id="18" w:name="failure-modes-and-fallback"/>
    <w:p>
      <w:pPr>
        <w:pStyle w:val="Heading2"/>
      </w:pPr>
      <w:r>
        <w:t xml:space="preserve">6.2 Failure modes and fallback</w:t>
      </w:r>
    </w:p>
    <w:p>
      <w:pPr>
        <w:pStyle w:val="FirstParagraph"/>
      </w:pPr>
      <w:r>
        <w:t xml:space="preserve">The agent graph is wrapped in a try/catch in</w:t>
      </w:r>
      <w:r>
        <w:t xml:space="preserve"> </w:t>
      </w:r>
      <w:r>
        <w:rPr>
          <w:rStyle w:val="VerbatimChar"/>
        </w:rPr>
        <w:t xml:space="preserve">server.js</w:t>
      </w:r>
      <w:r>
        <w:t xml:space="preserve">.</w:t>
      </w:r>
      <w:r>
        <w:t xml:space="preserve"> </w:t>
      </w:r>
      <w:r>
        <w:rPr>
          <w:b/>
          <w:bCs/>
        </w:rPr>
        <w:t xml:space="preserve">Any</w:t>
      </w:r>
      <w:r>
        <w:t xml:space="preserve"> </w:t>
      </w:r>
      <w:r>
        <w:t xml:space="preserve">node failure — provider 5xx, malformed LLM response, timeout, embeddings disk full — triggers a fall-through to the legacy single-call generator. The user always gets an artifact. The only signal of degraded mode is the backend log line</w:t>
      </w:r>
      <w:r>
        <w:t xml:space="preserve"> </w:t>
      </w:r>
      <w:r>
        <w:rPr>
          <w:rStyle w:val="VerbatimChar"/>
        </w:rPr>
        <w:t xml:space="preserve">[agents] pipeline failed, falling back to single-call: &lt;reason&gt;</w:t>
      </w:r>
      <w:r>
        <w:t xml:space="preserve">.</w:t>
      </w:r>
    </w:p>
    <w:p>
      <w:pPr>
        <w:pStyle w:val="BodyText"/>
      </w:pPr>
      <w:r>
        <w:t xml:space="preserve">This was an explicit product choice: a single broken node must not break generation for the user.</w:t>
      </w:r>
    </w:p>
    <w:bookmarkEnd w:id="18"/>
    <w:bookmarkStart w:id="19" w:name="where-to-find-the-code"/>
    <w:p>
      <w:pPr>
        <w:pStyle w:val="Heading2"/>
      </w:pPr>
      <w:r>
        <w:t xml:space="preserve">6.3 Where to find the code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backend/src/agents.js</w:t>
            </w:r>
          </w:p>
        </w:tc>
        <w:tc>
          <w:tcPr/>
          <w:p>
            <w:pPr>
              <w:pStyle w:val="Compact"/>
            </w:pPr>
            <w:r>
              <w:t xml:space="preserve">StateGraph definition, all five node functions, retrieval, embedAndStore, backfillEmbeddings.</w:t>
            </w:r>
          </w:p>
        </w:tc>
      </w:tr>
      <w:tr>
        <w:tc>
          <w:tcPr/>
          <w:p>
            <w:pPr>
              <w:pStyle w:val="Compact"/>
            </w:pPr>
            <w:r>
              <w:rPr>
                <w:rStyle w:val="VerbatimChar"/>
              </w:rPr>
              <w:t xml:space="preserve">backend/src/embeddings.js</w:t>
            </w:r>
          </w:p>
        </w:tc>
        <w:tc>
          <w:tcPr/>
          <w:p>
            <w:pPr>
              <w:pStyle w:val="Compact"/>
            </w:pPr>
            <w:r>
              <w:t xml:space="preserve">Lazy-loaded local sentence-embedding pipeline.</w:t>
            </w:r>
          </w:p>
        </w:tc>
      </w:tr>
      <w:tr>
        <w:tc>
          <w:tcPr/>
          <w:p>
            <w:pPr>
              <w:pStyle w:val="Compact"/>
            </w:pPr>
            <w:r>
              <w:rPr>
                <w:rStyle w:val="VerbatimChar"/>
              </w:rPr>
              <w:t xml:space="preserve">backend/src/server.js</w:t>
            </w:r>
            <w:r>
              <w:t xml:space="preserve"> </w:t>
            </w:r>
            <w:r>
              <w:t xml:space="preserve">(</w:t>
            </w:r>
            <w:r>
              <w:rPr>
                <w:rStyle w:val="VerbatimChar"/>
              </w:rPr>
              <w:t xml:space="preserve">POST /api/artifacts</w:t>
            </w:r>
            <w:r>
              <w:t xml:space="preserve">)</w:t>
            </w:r>
          </w:p>
        </w:tc>
        <w:tc>
          <w:tcPr/>
          <w:p>
            <w:pPr>
              <w:pStyle w:val="Compact"/>
            </w:pPr>
            <w:r>
              <w:t xml:space="preserve">The try/catch that runs the pipeline and falls back.</w:t>
            </w:r>
          </w:p>
        </w:tc>
      </w:tr>
      <w:tr>
        <w:tc>
          <w:tcPr/>
          <w:p>
            <w:pPr>
              <w:pStyle w:val="Compact"/>
            </w:pPr>
            <w:r>
              <w:rPr>
                <w:rStyle w:val="VerbatimChar"/>
              </w:rPr>
              <w:t xml:space="preserve">backend/src/prompts.js</w:t>
            </w:r>
          </w:p>
        </w:tc>
        <w:tc>
          <w:tcPr/>
          <w:p>
            <w:pPr>
              <w:pStyle w:val="Compact"/>
            </w:pPr>
            <w:r>
              <w:t xml:space="preserve">Per-artifact</w:t>
            </w:r>
            <w:r>
              <w:t xml:space="preserve"> </w:t>
            </w:r>
            <w:r>
              <w:rPr>
                <w:rStyle w:val="VerbatimChar"/>
              </w:rPr>
              <w:t xml:space="preserve">INSTRUCTIONS</w:t>
            </w:r>
            <w:r>
              <w:t xml:space="preserve"> </w:t>
            </w:r>
            <w:r>
              <w:t xml:space="preserve">(passed to Drafter + Refiner) and shared</w:t>
            </w:r>
            <w:r>
              <w:t xml:space="preserve"> </w:t>
            </w:r>
            <w:r>
              <w:rPr>
                <w:rStyle w:val="VerbatimChar"/>
              </w:rPr>
              <w:t xml:space="preserve">SYSTEM_PROMPT</w:t>
            </w:r>
            <w:r>
              <w:t xml:space="preserve">.</w:t>
            </w:r>
          </w:p>
        </w:tc>
      </w:tr>
    </w:tbl>
    <w:bookmarkEnd w:id="19"/>
    <w:bookmarkStart w:id="20" w:name="tuning-knobs"/>
    <w:p>
      <w:pPr>
        <w:pStyle w:val="Heading2"/>
      </w:pPr>
      <w:r>
        <w:t xml:space="preserve">6.4 Tuning knobs</w:t>
      </w:r>
    </w:p>
    <w:p>
      <w:pPr>
        <w:pStyle w:val="Compact"/>
        <w:numPr>
          <w:ilvl w:val="0"/>
          <w:numId w:val="1006"/>
        </w:numPr>
      </w:pPr>
      <w:r>
        <w:rPr>
          <w:b/>
          <w:bCs/>
        </w:rPr>
        <w:t xml:space="preserve">Disable agents:</w:t>
      </w:r>
      <w:r>
        <w:t xml:space="preserve"> </w:t>
      </w:r>
      <w:r>
        <w:t xml:space="preserve">set</w:t>
      </w:r>
      <w:r>
        <w:t xml:space="preserve"> </w:t>
      </w:r>
      <w:r>
        <w:rPr>
          <w:rStyle w:val="VerbatimChar"/>
        </w:rPr>
        <w:t xml:space="preserve">USE_AGENTS=false</w:t>
      </w:r>
      <w:r>
        <w:t xml:space="preserve"> </w:t>
      </w:r>
      <w:r>
        <w:t xml:space="preserve">in the backend container env. The legacy single-call path runs for every request.</w:t>
      </w:r>
    </w:p>
    <w:p>
      <w:pPr>
        <w:pStyle w:val="Compact"/>
        <w:numPr>
          <w:ilvl w:val="0"/>
          <w:numId w:val="1006"/>
        </w:numPr>
      </w:pPr>
      <w:r>
        <w:rPr>
          <w:b/>
          <w:bCs/>
        </w:rPr>
        <w:t xml:space="preserve">Change the embedding model:</w:t>
      </w:r>
      <w:r>
        <w:t xml:space="preserve"> </w:t>
      </w:r>
      <w:r>
        <w:t xml:space="preserve">edit</w:t>
      </w:r>
      <w:r>
        <w:t xml:space="preserve"> </w:t>
      </w:r>
      <w:r>
        <w:rPr>
          <w:rStyle w:val="VerbatimChar"/>
        </w:rPr>
        <w:t xml:space="preserve">MODEL_ID</w:t>
      </w:r>
      <w:r>
        <w:t xml:space="preserve"> </w:t>
      </w:r>
      <w:r>
        <w:t xml:space="preserve">in</w:t>
      </w:r>
      <w:r>
        <w:t xml:space="preserve"> </w:t>
      </w:r>
      <w:r>
        <w:rPr>
          <w:rStyle w:val="VerbatimChar"/>
        </w:rPr>
        <w:t xml:space="preserve">embeddings.js</w:t>
      </w:r>
      <w:r>
        <w:t xml:space="preserve">. The vector column is</w:t>
      </w:r>
      <w:r>
        <w:t xml:space="preserve"> </w:t>
      </w:r>
      <w:r>
        <w:rPr>
          <w:rStyle w:val="VerbatimChar"/>
        </w:rPr>
        <w:t xml:space="preserve">vector(384)</w:t>
      </w:r>
      <w:r>
        <w:t xml:space="preserve">; any new model must produce 384-dim vectors, or the column must be re-created (drop column, re-add with new dimension, run</w:t>
      </w:r>
      <w:r>
        <w:t xml:space="preserve"> </w:t>
      </w:r>
      <w:r>
        <w:rPr>
          <w:rStyle w:val="VerbatimChar"/>
        </w:rPr>
        <w:t xml:space="preserve">backfillEmbeddings</w:t>
      </w:r>
      <w:r>
        <w:t xml:space="preserve">).</w:t>
      </w:r>
    </w:p>
    <w:p>
      <w:pPr>
        <w:pStyle w:val="Compact"/>
        <w:numPr>
          <w:ilvl w:val="0"/>
          <w:numId w:val="1006"/>
        </w:numPr>
      </w:pPr>
      <w:r>
        <w:rPr>
          <w:b/>
          <w:bCs/>
        </w:rPr>
        <w:t xml:space="preserve">Retrieve more or fewer examples:</w:t>
      </w:r>
      <w:r>
        <w:t xml:space="preserve"> </w:t>
      </w:r>
      <w:r>
        <w:t xml:space="preserve">edit the</w:t>
      </w:r>
      <w:r>
        <w:t xml:space="preserve"> </w:t>
      </w:r>
      <w:r>
        <w:rPr>
          <w:rStyle w:val="VerbatimChar"/>
        </w:rPr>
        <w:t xml:space="preserve">k</w:t>
      </w:r>
      <w:r>
        <w:t xml:space="preserve"> </w:t>
      </w:r>
      <w:r>
        <w:t xml:space="preserve">argument inside the</w:t>
      </w:r>
      <w:r>
        <w:t xml:space="preserve"> </w:t>
      </w:r>
      <w:r>
        <w:rPr>
          <w:rStyle w:val="VerbatimChar"/>
        </w:rPr>
        <w:t xml:space="preserve">retriever</w:t>
      </w:r>
      <w:r>
        <w:t xml:space="preserve"> </w:t>
      </w:r>
      <w:r>
        <w:t xml:space="preserve">node in</w:t>
      </w:r>
      <w:r>
        <w:t xml:space="preserve"> </w:t>
      </w:r>
      <w:r>
        <w:rPr>
          <w:rStyle w:val="VerbatimChar"/>
        </w:rPr>
        <w:t xml:space="preserve">agents.js</w:t>
      </w:r>
      <w:r>
        <w:t xml:space="preserve">. Default is 3.</w:t>
      </w:r>
    </w:p>
    <w:p>
      <w:pPr>
        <w:pStyle w:val="Compact"/>
        <w:numPr>
          <w:ilvl w:val="0"/>
          <w:numId w:val="1006"/>
        </w:numPr>
      </w:pPr>
      <w:r>
        <w:rPr>
          <w:b/>
          <w:bCs/>
        </w:rPr>
        <w:t xml:space="preserve">Tighten or loosen the relevance floor:</w:t>
      </w:r>
      <w:r>
        <w:t xml:space="preserve"> </w:t>
      </w:r>
      <w:r>
        <w:t xml:space="preserve">edit the</w:t>
      </w:r>
      <w:r>
        <w:t xml:space="preserve"> </w:t>
      </w:r>
      <w:r>
        <w:rPr>
          <w:rStyle w:val="VerbatimChar"/>
        </w:rPr>
        <w:t xml:space="preserve">r.similarity &gt;= 0.25</w:t>
      </w:r>
      <w:r>
        <w:t xml:space="preserve"> </w:t>
      </w:r>
      <w:r>
        <w:t xml:space="preserve">filter in</w:t>
      </w:r>
      <w:r>
        <w:t xml:space="preserve"> </w:t>
      </w:r>
      <w:r>
        <w:rPr>
          <w:rStyle w:val="VerbatimChar"/>
        </w:rPr>
        <w:t xml:space="preserve">retrieveSimilar</w:t>
      </w:r>
      <w:r>
        <w:t xml:space="preserve">. Lower = more eager to attach examples; higher = stricter.</w:t>
      </w:r>
    </w:p>
    <w:p>
      <w:r>
        <w:pict>
          <v:rect style="width:0;height:1.5pt" o:hralign="center" o:hrstd="t" o:hr="t"/>
        </w:pict>
      </w:r>
    </w:p>
    <w:bookmarkEnd w:id="20"/>
    <w:bookmarkEnd w:id="21"/>
    <w:bookmarkStart w:id="27" w:name="rag-retrieval-how-learning-happens"/>
    <w:p>
      <w:pPr>
        <w:pStyle w:val="Heading1"/>
      </w:pPr>
      <w:r>
        <w:t xml:space="preserve">7. RAG retrieval — how learning happens</w:t>
      </w:r>
    </w:p>
    <w:p>
      <w:pPr>
        <w:pStyle w:val="FirstParagraph"/>
      </w:pPr>
      <w:r>
        <w:t xml:space="preserve">Plan Forge does not fine-tune any model. What it does is far cheaper and more controllable:</w:t>
      </w:r>
      <w:r>
        <w:t xml:space="preserve"> </w:t>
      </w:r>
      <w:r>
        <w:rPr>
          <w:b/>
          <w:bCs/>
        </w:rPr>
        <w:t xml:space="preserve">maintain a per-user index of past artifacts as a vector store</w:t>
      </w:r>
      <w:r>
        <w:t xml:space="preserve">, and inject the K nearest neighbors into the Planner and Drafter prompts.</w:t>
      </w:r>
    </w:p>
    <w:bookmarkStart w:id="22" w:name="the-lifecycle-of-one-embedding"/>
    <w:p>
      <w:pPr>
        <w:pStyle w:val="Heading2"/>
      </w:pPr>
      <w:r>
        <w:t xml:space="preserve">7.1 The lifecycle of one embedding</w:t>
      </w:r>
    </w:p>
    <w:p>
      <w:pPr>
        <w:pStyle w:val="SourceCode"/>
      </w:pPr>
      <w:r>
        <w:rPr>
          <w:rStyle w:val="VerbatimChar"/>
        </w:rPr>
        <w:t xml:space="preserve">   Artifact saved          ─→   embedAndStore() in agents.js</w:t>
      </w:r>
      <w:r>
        <w:br/>
      </w:r>
      <w:r>
        <w:rPr>
          <w:rStyle w:val="VerbatimChar"/>
        </w:rPr>
        <w:t xml:space="preserve">                                  │</w:t>
      </w:r>
      <w:r>
        <w:br/>
      </w:r>
      <w:r>
        <w:rPr>
          <w:rStyle w:val="VerbatimChar"/>
        </w:rPr>
        <w:t xml:space="preserve">                                  ▼</w:t>
      </w:r>
      <w:r>
        <w:br/>
      </w:r>
      <w:r>
        <w:rPr>
          <w:rStyle w:val="VerbatimChar"/>
        </w:rPr>
        <w:t xml:space="preserve">                    text = title + JSON(inputs)[:1k] + content[:3k]</w:t>
      </w:r>
      <w:r>
        <w:br/>
      </w:r>
      <w:r>
        <w:rPr>
          <w:rStyle w:val="VerbatimChar"/>
        </w:rPr>
        <w:t xml:space="preserve">                                  │</w:t>
      </w:r>
      <w:r>
        <w:br/>
      </w:r>
      <w:r>
        <w:rPr>
          <w:rStyle w:val="VerbatimChar"/>
        </w:rPr>
        <w:t xml:space="preserve">                                  ▼</w:t>
      </w:r>
      <w:r>
        <w:br/>
      </w:r>
      <w:r>
        <w:rPr>
          <w:rStyle w:val="VerbatimChar"/>
        </w:rPr>
        <w:t xml:space="preserve">                    embed(text) → Float32Array(384)</w:t>
      </w:r>
      <w:r>
        <w:br/>
      </w:r>
      <w:r>
        <w:rPr>
          <w:rStyle w:val="VerbatimChar"/>
        </w:rPr>
        <w:t xml:space="preserve">                                  │</w:t>
      </w:r>
      <w:r>
        <w:br/>
      </w:r>
      <w:r>
        <w:rPr>
          <w:rStyle w:val="VerbatimChar"/>
        </w:rPr>
        <w:t xml:space="preserve">                                  ▼</w:t>
      </w:r>
      <w:r>
        <w:br/>
      </w:r>
      <w:r>
        <w:rPr>
          <w:rStyle w:val="VerbatimChar"/>
        </w:rPr>
        <w:t xml:space="preserve">                    UPDATE artifacts SET embedding = $1::vector</w:t>
      </w:r>
      <w:r>
        <w:br/>
      </w:r>
      <w:r>
        <w:rPr>
          <w:rStyle w:val="VerbatimChar"/>
        </w:rPr>
        <w:t xml:space="preserve">                          WHERE id = artifactId</w:t>
      </w:r>
      <w:r>
        <w:br/>
      </w:r>
      <w:r>
        <w:rPr>
          <w:rStyle w:val="VerbatimChar"/>
        </w:rPr>
        <w:t xml:space="preserve">                                  │</w:t>
      </w:r>
      <w:r>
        <w:br/>
      </w:r>
      <w:r>
        <w:rPr>
          <w:rStyle w:val="VerbatimChar"/>
        </w:rPr>
        <w:t xml:space="preserve">                                  ▼</w:t>
      </w:r>
      <w:r>
        <w:br/>
      </w:r>
      <w:r>
        <w:rPr>
          <w:rStyle w:val="VerbatimChar"/>
        </w:rPr>
        <w:t xml:space="preserve">                       (background — never blocks the response)</w:t>
      </w:r>
    </w:p>
    <w:bookmarkEnd w:id="22"/>
    <w:bookmarkStart w:id="23" w:name="the-lifecycle-of-one-retrieval"/>
    <w:p>
      <w:pPr>
        <w:pStyle w:val="Heading2"/>
      </w:pPr>
      <w:r>
        <w:t xml:space="preserve">7.2 The lifecycle of one retrieval</w:t>
      </w:r>
    </w:p>
    <w:p>
      <w:pPr>
        <w:pStyle w:val="SourceCode"/>
      </w:pPr>
      <w:r>
        <w:rPr>
          <w:rStyle w:val="VerbatimChar"/>
        </w:rPr>
        <w:t xml:space="preserve">   Next generation       ─→   retriever node in agents.js</w:t>
      </w:r>
      <w:r>
        <w:br/>
      </w:r>
      <w:r>
        <w:rPr>
          <w:rStyle w:val="VerbatimChar"/>
        </w:rPr>
        <w:t xml:space="preserve">                                  │</w:t>
      </w:r>
      <w:r>
        <w:br/>
      </w:r>
      <w:r>
        <w:rPr>
          <w:rStyle w:val="VerbatimChar"/>
        </w:rPr>
        <w:t xml:space="preserve">                                  ▼</w:t>
      </w:r>
      <w:r>
        <w:br/>
      </w:r>
      <w:r>
        <w:rPr>
          <w:rStyle w:val="VerbatimChar"/>
        </w:rPr>
        <w:t xml:space="preserve">                    queryText = inputs + source_document</w:t>
      </w:r>
      <w:r>
        <w:br/>
      </w:r>
      <w:r>
        <w:rPr>
          <w:rStyle w:val="VerbatimChar"/>
        </w:rPr>
        <w:t xml:space="preserve">                                  │</w:t>
      </w:r>
      <w:r>
        <w:br/>
      </w:r>
      <w:r>
        <w:rPr>
          <w:rStyle w:val="VerbatimChar"/>
        </w:rPr>
        <w:t xml:space="preserve">                                  ▼</w:t>
      </w:r>
      <w:r>
        <w:br/>
      </w:r>
      <w:r>
        <w:rPr>
          <w:rStyle w:val="VerbatimChar"/>
        </w:rPr>
        <w:t xml:space="preserve">                    embed(queryText) → Float32Array(384)</w:t>
      </w:r>
      <w:r>
        <w:br/>
      </w:r>
      <w:r>
        <w:rPr>
          <w:rStyle w:val="VerbatimChar"/>
        </w:rPr>
        <w:t xml:space="preserve">                                  │</w:t>
      </w:r>
      <w:r>
        <w:br/>
      </w:r>
      <w:r>
        <w:rPr>
          <w:rStyle w:val="VerbatimChar"/>
        </w:rPr>
        <w:t xml:space="preserve">                                  ▼</w:t>
      </w:r>
      <w:r>
        <w:br/>
      </w:r>
      <w:r>
        <w:rPr>
          <w:rStyle w:val="VerbatimChar"/>
        </w:rPr>
        <w:t xml:space="preserve">                    SELECT id, title, content,</w:t>
      </w:r>
      <w:r>
        <w:br/>
      </w:r>
      <w:r>
        <w:rPr>
          <w:rStyle w:val="VerbatimChar"/>
        </w:rPr>
        <w:t xml:space="preserve">                           1 - (embedding &lt;=&gt; $1::vector) AS sim</w:t>
      </w:r>
      <w:r>
        <w:br/>
      </w:r>
      <w:r>
        <w:rPr>
          <w:rStyle w:val="VerbatimChar"/>
        </w:rPr>
        <w:t xml:space="preserve">                      FROM artifacts</w:t>
      </w:r>
      <w:r>
        <w:br/>
      </w:r>
      <w:r>
        <w:rPr>
          <w:rStyle w:val="VerbatimChar"/>
        </w:rPr>
        <w:t xml:space="preserve">                     WHERE user_id = $u AND artifact_type = $t</w:t>
      </w:r>
      <w:r>
        <w:br/>
      </w:r>
      <w:r>
        <w:rPr>
          <w:rStyle w:val="VerbatimChar"/>
        </w:rPr>
        <w:t xml:space="preserve">                  ORDER BY embedding &lt;=&gt; $1::vector</w:t>
      </w:r>
      <w:r>
        <w:br/>
      </w:r>
      <w:r>
        <w:rPr>
          <w:rStyle w:val="VerbatimChar"/>
        </w:rPr>
        <w:t xml:space="preserve">                     LIMIT 3</w:t>
      </w:r>
      <w:r>
        <w:br/>
      </w:r>
      <w:r>
        <w:rPr>
          <w:rStyle w:val="VerbatimChar"/>
        </w:rPr>
        <w:t xml:space="preserve">                                  │</w:t>
      </w:r>
      <w:r>
        <w:br/>
      </w:r>
      <w:r>
        <w:rPr>
          <w:rStyle w:val="VerbatimChar"/>
        </w:rPr>
        <w:t xml:space="preserve">                                  ▼</w:t>
      </w:r>
      <w:r>
        <w:br/>
      </w:r>
      <w:r>
        <w:rPr>
          <w:rStyle w:val="VerbatimChar"/>
        </w:rPr>
        <w:t xml:space="preserve">                    (if fewer than 3, repeat without</w:t>
      </w:r>
      <w:r>
        <w:br/>
      </w:r>
      <w:r>
        <w:rPr>
          <w:rStyle w:val="VerbatimChar"/>
        </w:rPr>
        <w:t xml:space="preserve">                     the artifact_type filter)</w:t>
      </w:r>
      <w:r>
        <w:br/>
      </w:r>
      <w:r>
        <w:rPr>
          <w:rStyle w:val="VerbatimChar"/>
        </w:rPr>
        <w:t xml:space="preserve">                                  │</w:t>
      </w:r>
      <w:r>
        <w:br/>
      </w:r>
      <w:r>
        <w:rPr>
          <w:rStyle w:val="VerbatimChar"/>
        </w:rPr>
        <w:t xml:space="preserve">                                  ▼</w:t>
      </w:r>
      <w:r>
        <w:br/>
      </w:r>
      <w:r>
        <w:rPr>
          <w:rStyle w:val="VerbatimChar"/>
        </w:rPr>
        <w:t xml:space="preserve">                    drop rows with sim &lt; 0.25</w:t>
      </w:r>
      <w:r>
        <w:br/>
      </w:r>
      <w:r>
        <w:rPr>
          <w:rStyle w:val="VerbatimChar"/>
        </w:rPr>
        <w:t xml:space="preserve">                                  │</w:t>
      </w:r>
      <w:r>
        <w:br/>
      </w:r>
      <w:r>
        <w:rPr>
          <w:rStyle w:val="VerbatimChar"/>
        </w:rPr>
        <w:t xml:space="preserve">                                  ▼</w:t>
      </w:r>
      <w:r>
        <w:br/>
      </w:r>
      <w:r>
        <w:rPr>
          <w:rStyle w:val="VerbatimChar"/>
        </w:rPr>
        <w:t xml:space="preserve">                       examples[] → Planner + Drafter</w:t>
      </w:r>
    </w:p>
    <w:bookmarkEnd w:id="23"/>
    <w:bookmarkStart w:id="24" w:name="backfill"/>
    <w:p>
      <w:pPr>
        <w:pStyle w:val="Heading2"/>
      </w:pPr>
      <w:r>
        <w:t xml:space="preserve">7.3 Backfill</w:t>
      </w:r>
    </w:p>
    <w:p>
      <w:pPr>
        <w:pStyle w:val="FirstParagraph"/>
      </w:pPr>
      <w:r>
        <w:t xml:space="preserve">The very first time the pgvector image boots and the new schema applies, no artifact has an embedding. On every backend startup,</w:t>
      </w:r>
      <w:r>
        <w:t xml:space="preserve"> </w:t>
      </w:r>
      <w:r>
        <w:rPr>
          <w:rStyle w:val="VerbatimChar"/>
        </w:rPr>
        <w:t xml:space="preserve">backfillEmbeddings({ limit: 200 })</w:t>
      </w:r>
      <w:r>
        <w:t xml:space="preserve"> </w:t>
      </w:r>
      <w:r>
        <w:t xml:space="preserve">runs in the background and fills in the embedding column for the 200 most recent missing artifacts. Subsequent boots only pick up whatever is still missing. The user notices nothing; logs show</w:t>
      </w:r>
      <w:r>
        <w:t xml:space="preserve"> </w:t>
      </w:r>
      <w:r>
        <w:rPr>
          <w:rStyle w:val="VerbatimChar"/>
        </w:rPr>
        <w:t xml:space="preserve">[agents] backfilling N artifact embedding(s)…</w:t>
      </w:r>
      <w:r>
        <w:t xml:space="preserve">.</w:t>
      </w:r>
    </w:p>
    <w:bookmarkEnd w:id="24"/>
    <w:bookmarkStart w:id="25" w:name="privacy-boundary"/>
    <w:p>
      <w:pPr>
        <w:pStyle w:val="Heading2"/>
      </w:pPr>
      <w:r>
        <w:t xml:space="preserve">7.4 Privacy boundary</w:t>
      </w:r>
    </w:p>
    <w:p>
      <w:pPr>
        <w:pStyle w:val="FirstParagraph"/>
      </w:pPr>
      <w:r>
        <w:t xml:space="preserve">All retrieval is</w:t>
      </w:r>
      <w:r>
        <w:t xml:space="preserve"> </w:t>
      </w:r>
      <w:r>
        <w:rPr>
          <w:b/>
          <w:bCs/>
        </w:rPr>
        <w:t xml:space="preserve">per-user</w:t>
      </w:r>
      <w:r>
        <w:t xml:space="preserve">.</w:t>
      </w:r>
      <w:r>
        <w:t xml:space="preserve"> </w:t>
      </w:r>
      <w:r>
        <w:rPr>
          <w:rStyle w:val="VerbatimChar"/>
        </w:rPr>
        <w:t xml:space="preserve">WHERE user_id = $2</w:t>
      </w:r>
      <w:r>
        <w:t xml:space="preserve"> </w:t>
      </w:r>
      <w:r>
        <w:t xml:space="preserve">is the hard line. A user can never see another user’s artifacts surface as examples in their generation, even if they would be highly similar. This is the same authorization rule that gates the regular artifact endpoints — do not loosen it in any new retrieval path.</w:t>
      </w:r>
    </w:p>
    <w:bookmarkEnd w:id="25"/>
    <w:bookmarkStart w:id="26" w:name="X2dcd8596712b8604a709888ca6ea7078a378b13"/>
    <w:p>
      <w:pPr>
        <w:pStyle w:val="Heading2"/>
      </w:pPr>
      <w:r>
        <w:t xml:space="preserve">7.5 Why local embeddings (and not OpenAI / Voyage)</w:t>
      </w:r>
    </w:p>
    <w:p>
      <w:pPr>
        <w:pStyle w:val="FirstParagraph"/>
      </w:pPr>
      <w:r>
        <w:t xml:space="preserve">The user explicitly asked for an embedding method that follows the same pattern as the Claude CLI provider:</w:t>
      </w:r>
      <w:r>
        <w:t xml:space="preserve"> </w:t>
      </w:r>
      <w:r>
        <w:rPr>
          <w:b/>
          <w:bCs/>
        </w:rPr>
        <w:t xml:space="preserve">no extra API key, runs inside our container, works offline</w:t>
      </w:r>
      <w:r>
        <w:t xml:space="preserve">.</w:t>
      </w:r>
      <w:r>
        <w:t xml:space="preserve"> </w:t>
      </w:r>
      <w:r>
        <w:rPr>
          <w:rStyle w:val="VerbatimChar"/>
        </w:rPr>
        <w:t xml:space="preserve">all-MiniLM-L6-v2</w:t>
      </w:r>
      <w:r>
        <w:t xml:space="preserve"> </w:t>
      </w:r>
      <w:r>
        <w:t xml:space="preserve">via</w:t>
      </w:r>
      <w:r>
        <w:t xml:space="preserve"> </w:t>
      </w:r>
      <w:r>
        <w:rPr>
          <w:rStyle w:val="VerbatimChar"/>
        </w:rPr>
        <w:t xml:space="preserve">@xenova/transformers</w:t>
      </w:r>
      <w:r>
        <w:t xml:space="preserve"> </w:t>
      </w:r>
      <w:r>
        <w:t xml:space="preserve">fits exactly. The model is ~25 MB, loads once per backend boot, runs in ~50 ms per artifact on CPU, and never makes an external HTTP call.</w:t>
      </w:r>
    </w:p>
    <w:p>
      <w:pPr>
        <w:pStyle w:val="BodyText"/>
      </w:pPr>
      <w:r>
        <w:t xml:space="preserve">Trade-off: quality is below OpenAI</w:t>
      </w:r>
      <w:r>
        <w:t xml:space="preserve"> </w:t>
      </w:r>
      <w:r>
        <w:rPr>
          <w:rStyle w:val="VerbatimChar"/>
        </w:rPr>
        <w:t xml:space="preserve">text-embedding-3-small</w:t>
      </w:r>
      <w:r>
        <w:t xml:space="preserve">. For our retrieval-of-templates use case it is more than sufficient. If retrieval ever needs to be substantially better, swap in OpenAI embeddings behind the same</w:t>
      </w:r>
      <w:r>
        <w:t xml:space="preserve"> </w:t>
      </w:r>
      <w:r>
        <w:rPr>
          <w:rStyle w:val="VerbatimChar"/>
        </w:rPr>
        <w:t xml:space="preserve">embed()</w:t>
      </w:r>
      <w:r>
        <w:t xml:space="preserve"> </w:t>
      </w:r>
      <w:r>
        <w:t xml:space="preserve">interface in</w:t>
      </w:r>
      <w:r>
        <w:t xml:space="preserve"> </w:t>
      </w:r>
      <w:r>
        <w:rPr>
          <w:rStyle w:val="VerbatimChar"/>
        </w:rPr>
        <w:t xml:space="preserve">embeddings.js</w:t>
      </w:r>
      <w:r>
        <w:t xml:space="preserve"> </w:t>
      </w:r>
      <w:r>
        <w:t xml:space="preserve">and rebuild the vector column at 1536 dims.</w:t>
      </w:r>
    </w:p>
    <w:p>
      <w:r>
        <w:pict>
          <v:rect style="width:0;height:1.5pt" o:hralign="center" o:hrstd="t" o:hr="t"/>
        </w:pict>
      </w:r>
    </w:p>
    <w:bookmarkEnd w:id="26"/>
    <w:bookmarkEnd w:id="27"/>
    <w:bookmarkStart w:id="28" w:name="data-flow-one-generation-end-to-end"/>
    <w:p>
      <w:pPr>
        <w:pStyle w:val="Heading1"/>
      </w:pPr>
      <w:r>
        <w:t xml:space="preserve">8. Data flow: one generation end-to-end</w:t>
      </w:r>
    </w:p>
    <w:p>
      <w:pPr>
        <w:pStyle w:val="FirstParagraph"/>
      </w:pPr>
      <w:r>
        <w:t xml:space="preserve">This is the sequence the user experiences when they click</w:t>
      </w:r>
      <w:r>
        <w:t xml:space="preserve"> </w:t>
      </w:r>
      <w:r>
        <w:rPr>
          <w:b/>
          <w:bCs/>
        </w:rPr>
        <w:t xml:space="preserve">Generate Artifact</w:t>
      </w:r>
      <w:r>
        <w:t xml:space="preserve"> </w:t>
      </w:r>
      <w:r>
        <w:t xml:space="preserve">after uploading a SOW.</w:t>
      </w:r>
    </w:p>
    <w:p>
      <w:pPr>
        <w:pStyle w:val="SourceCode"/>
      </w:pPr>
      <w:r>
        <w:rPr>
          <w:rStyle w:val="VerbatimChar"/>
        </w:rPr>
        <w:t xml:space="preserve">1. Browser                 user fills form, clicks Generate</w:t>
      </w:r>
      <w:r>
        <w:br/>
      </w:r>
      <w:r>
        <w:rPr>
          <w:rStyle w:val="VerbatimChar"/>
        </w:rPr>
        <w:t xml:space="preserve">       │</w:t>
      </w:r>
      <w:r>
        <w:br/>
      </w:r>
      <w:r>
        <w:rPr>
          <w:rStyle w:val="VerbatimChar"/>
        </w:rPr>
        <w:t xml:space="preserve">       │   POST /api/artifacts</w:t>
      </w:r>
      <w:r>
        <w:br/>
      </w:r>
      <w:r>
        <w:rPr>
          <w:rStyle w:val="VerbatimChar"/>
        </w:rPr>
        <w:t xml:space="preserve">       │   Authorization: Bearer &lt;jwt&gt;</w:t>
      </w:r>
      <w:r>
        <w:br/>
      </w:r>
      <w:r>
        <w:rPr>
          <w:rStyle w:val="VerbatimChar"/>
        </w:rPr>
        <w:t xml:space="preserve">       │   body: { artifact_type, inputs, source_document }</w:t>
      </w:r>
      <w:r>
        <w:br/>
      </w:r>
      <w:r>
        <w:rPr>
          <w:rStyle w:val="VerbatimChar"/>
        </w:rPr>
        <w:t xml:space="preserve">       ▼</w:t>
      </w:r>
      <w:r>
        <w:br/>
      </w:r>
      <w:r>
        <w:rPr>
          <w:rStyle w:val="VerbatimChar"/>
        </w:rPr>
        <w:t xml:space="preserve">2. nginx                   forwards to backend:4000</w:t>
      </w:r>
      <w:r>
        <w:br/>
      </w:r>
      <w:r>
        <w:rPr>
          <w:rStyle w:val="VerbatimChar"/>
        </w:rPr>
        <w:t xml:space="preserve">       │</w:t>
      </w:r>
      <w:r>
        <w:br/>
      </w:r>
      <w:r>
        <w:rPr>
          <w:rStyle w:val="VerbatimChar"/>
        </w:rPr>
        <w:t xml:space="preserve">       ▼</w:t>
      </w:r>
      <w:r>
        <w:br/>
      </w:r>
      <w:r>
        <w:rPr>
          <w:rStyle w:val="VerbatimChar"/>
        </w:rPr>
        <w:t xml:space="preserve">3. Express                 authRequired middleware verifies JWT</w:t>
      </w:r>
      <w:r>
        <w:br/>
      </w:r>
      <w:r>
        <w:rPr>
          <w:rStyle w:val="VerbatimChar"/>
        </w:rPr>
        <w:t xml:space="preserve">       │                   reads LLM config from llm_config table</w:t>
      </w:r>
      <w:r>
        <w:br/>
      </w:r>
      <w:r>
        <w:rPr>
          <w:rStyle w:val="VerbatimChar"/>
        </w:rPr>
        <w:t xml:space="preserve">       │</w:t>
      </w:r>
      <w:r>
        <w:br/>
      </w:r>
      <w:r>
        <w:rPr>
          <w:rStyle w:val="VerbatimChar"/>
        </w:rPr>
        <w:t xml:space="preserve">       ▼</w:t>
      </w:r>
      <w:r>
        <w:br/>
      </w:r>
      <w:r>
        <w:rPr>
          <w:rStyle w:val="VerbatimChar"/>
        </w:rPr>
        <w:t xml:space="preserve">4. agents.runAgentPipeline</w:t>
      </w:r>
      <w:r>
        <w:br/>
      </w:r>
      <w:r>
        <w:rPr>
          <w:rStyle w:val="VerbatimChar"/>
        </w:rPr>
        <w:t xml:space="preserve">       │</w:t>
      </w:r>
      <w:r>
        <w:br/>
      </w:r>
      <w:r>
        <w:rPr>
          <w:rStyle w:val="VerbatimChar"/>
        </w:rPr>
        <w:t xml:space="preserve">       ├─ Retriever:        embed(query), SELECT top-3 similar</w:t>
      </w:r>
      <w:r>
        <w:br/>
      </w:r>
      <w:r>
        <w:rPr>
          <w:rStyle w:val="VerbatimChar"/>
        </w:rPr>
        <w:t xml:space="preserve">       │</w:t>
      </w:r>
      <w:r>
        <w:br/>
      </w:r>
      <w:r>
        <w:rPr>
          <w:rStyle w:val="VerbatimChar"/>
        </w:rPr>
        <w:t xml:space="preserve">       ├─ Planner:          callLLM(system + planner prompt + …)</w:t>
      </w:r>
      <w:r>
        <w:br/>
      </w:r>
      <w:r>
        <w:rPr>
          <w:rStyle w:val="VerbatimChar"/>
        </w:rPr>
        <w:t xml:space="preserve">       │                    → 350-word outline</w:t>
      </w:r>
      <w:r>
        <w:br/>
      </w:r>
      <w:r>
        <w:rPr>
          <w:rStyle w:val="VerbatimChar"/>
        </w:rPr>
        <w:t xml:space="preserve">       │</w:t>
      </w:r>
      <w:r>
        <w:br/>
      </w:r>
      <w:r>
        <w:rPr>
          <w:rStyle w:val="VerbatimChar"/>
        </w:rPr>
        <w:t xml:space="preserve">       ├─ Drafter:          callLLM(system + drafter prompt + outline + …)</w:t>
      </w:r>
      <w:r>
        <w:br/>
      </w:r>
      <w:r>
        <w:rPr>
          <w:rStyle w:val="VerbatimChar"/>
        </w:rPr>
        <w:t xml:space="preserve">       │                    → full markdown artifact (~2-3 KB)</w:t>
      </w:r>
      <w:r>
        <w:br/>
      </w:r>
      <w:r>
        <w:rPr>
          <w:rStyle w:val="VerbatimChar"/>
        </w:rPr>
        <w:t xml:space="preserve">       │</w:t>
      </w:r>
      <w:r>
        <w:br/>
      </w:r>
      <w:r>
        <w:rPr>
          <w:rStyle w:val="VerbatimChar"/>
        </w:rPr>
        <w:t xml:space="preserve">       ├─ Critic:           callLLM(system + critic prompt + draft)</w:t>
      </w:r>
      <w:r>
        <w:br/>
      </w:r>
      <w:r>
        <w:rPr>
          <w:rStyle w:val="VerbatimChar"/>
        </w:rPr>
        <w:t xml:space="preserve">       │                    → "NO_ISSUES"  OR  bullet list of issues</w:t>
      </w:r>
      <w:r>
        <w:br/>
      </w:r>
      <w:r>
        <w:rPr>
          <w:rStyle w:val="VerbatimChar"/>
        </w:rPr>
        <w:t xml:space="preserve">       │</w:t>
      </w:r>
      <w:r>
        <w:br/>
      </w:r>
      <w:r>
        <w:rPr>
          <w:rStyle w:val="VerbatimChar"/>
        </w:rPr>
        <w:t xml:space="preserve">       └─ Refiner:          if NO_ISSUES → passthrough</w:t>
      </w:r>
      <w:r>
        <w:br/>
      </w:r>
      <w:r>
        <w:rPr>
          <w:rStyle w:val="VerbatimChar"/>
        </w:rPr>
        <w:t xml:space="preserve">                            else callLLM(system + refiner + draft + critique)</w:t>
      </w:r>
      <w:r>
        <w:br/>
      </w:r>
      <w:r>
        <w:rPr>
          <w:rStyle w:val="VerbatimChar"/>
        </w:rPr>
        <w:t xml:space="preserve">                            → final markdown</w:t>
      </w:r>
      <w:r>
        <w:br/>
      </w:r>
      <w:r>
        <w:rPr>
          <w:rStyle w:val="VerbatimChar"/>
        </w:rPr>
        <w:t xml:space="preserve">       │</w:t>
      </w:r>
      <w:r>
        <w:br/>
      </w:r>
      <w:r>
        <w:rPr>
          <w:rStyle w:val="VerbatimChar"/>
        </w:rPr>
        <w:t xml:space="preserve">       ▼</w:t>
      </w:r>
      <w:r>
        <w:br/>
      </w:r>
      <w:r>
        <w:rPr>
          <w:rStyle w:val="VerbatimChar"/>
        </w:rPr>
        <w:t xml:space="preserve">5. Express                 INSERT INTO artifacts(...) RETURNING ...</w:t>
      </w:r>
      <w:r>
        <w:br/>
      </w:r>
      <w:r>
        <w:rPr>
          <w:rStyle w:val="VerbatimChar"/>
        </w:rPr>
        <w:t xml:space="preserve">       │                   res.json({ artifact })</w:t>
      </w:r>
      <w:r>
        <w:br/>
      </w:r>
      <w:r>
        <w:rPr>
          <w:rStyle w:val="VerbatimChar"/>
        </w:rPr>
        <w:t xml:space="preserve">       │</w:t>
      </w:r>
      <w:r>
        <w:br/>
      </w:r>
      <w:r>
        <w:rPr>
          <w:rStyle w:val="VerbatimChar"/>
        </w:rPr>
        <w:t xml:space="preserve">       │                   (in background)</w:t>
      </w:r>
      <w:r>
        <w:br/>
      </w:r>
      <w:r>
        <w:rPr>
          <w:rStyle w:val="VerbatimChar"/>
        </w:rPr>
        <w:t xml:space="preserve">       │                   embedAndStore({ artifactId, ... })</w:t>
      </w:r>
      <w:r>
        <w:br/>
      </w:r>
      <w:r>
        <w:rPr>
          <w:rStyle w:val="VerbatimChar"/>
        </w:rPr>
        <w:t xml:space="preserve">       │                   UPDATE artifacts SET embedding = ...</w:t>
      </w:r>
      <w:r>
        <w:br/>
      </w:r>
      <w:r>
        <w:rPr>
          <w:rStyle w:val="VerbatimChar"/>
        </w:rPr>
        <w:t xml:space="preserve">       │</w:t>
      </w:r>
      <w:r>
        <w:br/>
      </w:r>
      <w:r>
        <w:rPr>
          <w:rStyle w:val="VerbatimChar"/>
        </w:rPr>
        <w:t xml:space="preserve">       ▼</w:t>
      </w:r>
      <w:r>
        <w:br/>
      </w:r>
      <w:r>
        <w:rPr>
          <w:rStyle w:val="VerbatimChar"/>
        </w:rPr>
        <w:t xml:space="preserve">6. nginx                   streams response to browser</w:t>
      </w:r>
      <w:r>
        <w:br/>
      </w:r>
      <w:r>
        <w:rPr>
          <w:rStyle w:val="VerbatimChar"/>
        </w:rPr>
        <w:t xml:space="preserve">       │</w:t>
      </w:r>
      <w:r>
        <w:br/>
      </w:r>
      <w:r>
        <w:rPr>
          <w:rStyle w:val="VerbatimChar"/>
        </w:rPr>
        <w:t xml:space="preserve">       ▼</w:t>
      </w:r>
      <w:r>
        <w:br/>
      </w:r>
      <w:r>
        <w:rPr>
          <w:rStyle w:val="VerbatimChar"/>
        </w:rPr>
        <w:t xml:space="preserve">7. Browser                 renderOutput(artifact)</w:t>
      </w:r>
      <w:r>
        <w:br/>
      </w:r>
      <w:r>
        <w:rPr>
          <w:rStyle w:val="VerbatimChar"/>
        </w:rPr>
        <w:t xml:space="preserve">                           marked.parse + mermaid render + highlight.js</w:t>
      </w:r>
      <w:r>
        <w:br/>
      </w:r>
      <w:r>
        <w:rPr>
          <w:rStyle w:val="VerbatimChar"/>
        </w:rPr>
        <w:t xml:space="preserve">                           prepend to archive sidebar</w:t>
      </w:r>
      <w:r>
        <w:br/>
      </w:r>
      <w:r>
        <w:rPr>
          <w:rStyle w:val="VerbatimChar"/>
        </w:rPr>
        <w:t xml:space="preserve">                           toast("Artifact saved to archive")</w:t>
      </w:r>
    </w:p>
    <w:p>
      <w:pPr>
        <w:pStyle w:val="FirstParagraph"/>
      </w:pPr>
      <w:r>
        <w:t xml:space="preserve">Typical end-to-end latency: 60–150 seconds. The bottleneck is the LLM calls. The pre-fix nginx timeout of 120 seconds was the direct cause of the 504</w:t>
      </w:r>
      <w:r>
        <w:t xml:space="preserve"> </w:t>
      </w:r>
      <w:r>
        <w:t xml:space="preserve">“Gateway Time-out”</w:t>
      </w:r>
      <w:r>
        <w:t xml:space="preserve"> </w:t>
      </w:r>
      <w:r>
        <w:t xml:space="preserve">the user saw after uploading an Excel and clicking Generate; the fix in this version raised it to 600 seconds.</w:t>
      </w:r>
    </w:p>
    <w:p>
      <w:r>
        <w:pict>
          <v:rect style="width:0;height:1.5pt" o:hralign="center" o:hrstd="t" o:hr="t"/>
        </w:pict>
      </w:r>
    </w:p>
    <w:bookmarkEnd w:id="28"/>
    <w:bookmarkStart w:id="31" w:name="database-schema"/>
    <w:p>
      <w:pPr>
        <w:pStyle w:val="Heading1"/>
      </w:pPr>
      <w:r>
        <w:t xml:space="preserve">9. Database schema</w:t>
      </w:r>
    </w:p>
    <w:p>
      <w:pPr>
        <w:pStyle w:val="SourceCode"/>
      </w:pPr>
      <w:r>
        <w:rPr>
          <w:rStyle w:val="VerbatimChar"/>
        </w:rPr>
        <w:t xml:space="preserve">-- pgvector extension (provided by pgvector/pgvector:pg16 image)</w:t>
      </w:r>
      <w:r>
        <w:br/>
      </w:r>
      <w:r>
        <w:rPr>
          <w:rStyle w:val="VerbatimChar"/>
        </w:rPr>
        <w:t xml:space="preserve">CREATE EXTENSION IF NOT EXISTS vector;</w:t>
      </w:r>
      <w:r>
        <w:br/>
      </w:r>
      <w:r>
        <w:br/>
      </w:r>
      <w:r>
        <w:rPr>
          <w:rStyle w:val="VerbatimChar"/>
        </w:rPr>
        <w:t xml:space="preserve">users (</w:t>
      </w:r>
      <w:r>
        <w:br/>
      </w:r>
      <w:r>
        <w:rPr>
          <w:rStyle w:val="VerbatimChar"/>
        </w:rPr>
        <w:t xml:space="preserve">  id             SERIAL PRIMARY KEY,</w:t>
      </w:r>
      <w:r>
        <w:br/>
      </w:r>
      <w:r>
        <w:rPr>
          <w:rStyle w:val="VerbatimChar"/>
        </w:rPr>
        <w:t xml:space="preserve">  email          VARCHAR(255) UNIQUE NOT NULL,     -- always stored lowercased</w:t>
      </w:r>
      <w:r>
        <w:br/>
      </w:r>
      <w:r>
        <w:rPr>
          <w:rStyle w:val="VerbatimChar"/>
        </w:rPr>
        <w:t xml:space="preserve">  password_hash  VARCHAR(255) NOT NULL,             -- bcryptjs, 10 rounds</w:t>
      </w:r>
      <w:r>
        <w:br/>
      </w:r>
      <w:r>
        <w:rPr>
          <w:rStyle w:val="VerbatimChar"/>
        </w:rPr>
        <w:t xml:space="preserve">  name           VARCHAR(255),</w:t>
      </w:r>
      <w:r>
        <w:br/>
      </w:r>
      <w:r>
        <w:rPr>
          <w:rStyle w:val="VerbatimChar"/>
        </w:rPr>
        <w:t xml:space="preserve">  created_at     TIMESTAMPTZ NOT NULL DEFAULT NOW()</w:t>
      </w:r>
      <w:r>
        <w:br/>
      </w:r>
      <w:r>
        <w:rPr>
          <w:rStyle w:val="VerbatimChar"/>
        </w:rPr>
        <w:t xml:space="preserve">)</w:t>
      </w:r>
      <w:r>
        <w:br/>
      </w:r>
      <w:r>
        <w:br/>
      </w:r>
      <w:r>
        <w:rPr>
          <w:rStyle w:val="VerbatimChar"/>
        </w:rPr>
        <w:t xml:space="preserve">artifacts (</w:t>
      </w:r>
      <w:r>
        <w:br/>
      </w:r>
      <w:r>
        <w:rPr>
          <w:rStyle w:val="VerbatimChar"/>
        </w:rPr>
        <w:t xml:space="preserve">  id             SERIAL PRIMARY KEY,</w:t>
      </w:r>
      <w:r>
        <w:br/>
      </w:r>
      <w:r>
        <w:rPr>
          <w:rStyle w:val="VerbatimChar"/>
        </w:rPr>
        <w:t xml:space="preserve">  user_id        INTEGER NOT NULL REFERENCES users(id) ON DELETE CASCADE,</w:t>
      </w:r>
      <w:r>
        <w:br/>
      </w:r>
      <w:r>
        <w:rPr>
          <w:rStyle w:val="VerbatimChar"/>
        </w:rPr>
        <w:t xml:space="preserve">  artifact_type  VARCHAR(64) NOT NULL,              -- must be in VALID_TYPES</w:t>
      </w:r>
      <w:r>
        <w:br/>
      </w:r>
      <w:r>
        <w:rPr>
          <w:rStyle w:val="VerbatimChar"/>
        </w:rPr>
        <w:t xml:space="preserve">  title          VARCHAR(255) NOT NULL,</w:t>
      </w:r>
      <w:r>
        <w:br/>
      </w:r>
      <w:r>
        <w:rPr>
          <w:rStyle w:val="VerbatimChar"/>
        </w:rPr>
        <w:t xml:space="preserve">  inputs         JSONB NOT NULL,                     -- raw form fields</w:t>
      </w:r>
      <w:r>
        <w:br/>
      </w:r>
      <w:r>
        <w:rPr>
          <w:rStyle w:val="VerbatimChar"/>
        </w:rPr>
        <w:t xml:space="preserve">  content        TEXT NOT NULL,                      -- generated markdown</w:t>
      </w:r>
      <w:r>
        <w:br/>
      </w:r>
      <w:r>
        <w:rPr>
          <w:rStyle w:val="VerbatimChar"/>
        </w:rPr>
        <w:t xml:space="preserve">  parent_id      INTEGER REFERENCES artifacts(id) ON DELETE CASCADE,</w:t>
      </w:r>
      <w:r>
        <w:br/>
      </w:r>
      <w:r>
        <w:rPr>
          <w:rStyle w:val="VerbatimChar"/>
        </w:rPr>
        <w:t xml:space="preserve">  revision       INTEGER NOT NULL DEFAULT 1,</w:t>
      </w:r>
      <w:r>
        <w:br/>
      </w:r>
      <w:r>
        <w:rPr>
          <w:rStyle w:val="VerbatimChar"/>
        </w:rPr>
        <w:t xml:space="preserve">  revision_note  TEXT,</w:t>
      </w:r>
      <w:r>
        <w:br/>
      </w:r>
      <w:r>
        <w:rPr>
          <w:rStyle w:val="VerbatimChar"/>
        </w:rPr>
        <w:t xml:space="preserve">  embedding      vector(384),                        -- pgvector, populated async</w:t>
      </w:r>
      <w:r>
        <w:br/>
      </w:r>
      <w:r>
        <w:rPr>
          <w:rStyle w:val="VerbatimChar"/>
        </w:rPr>
        <w:t xml:space="preserve">  created_at     TIMESTAMPTZ NOT NULL DEFAULT NOW()</w:t>
      </w:r>
      <w:r>
        <w:br/>
      </w:r>
      <w:r>
        <w:rPr>
          <w:rStyle w:val="VerbatimChar"/>
        </w:rPr>
        <w:t xml:space="preserve">)</w:t>
      </w:r>
      <w:r>
        <w:br/>
      </w:r>
      <w:r>
        <w:rPr>
          <w:rStyle w:val="VerbatimChar"/>
        </w:rPr>
        <w:t xml:space="preserve">INDEX idx_artifacts_user_created ON artifacts(user_id, created_at DESC)</w:t>
      </w:r>
      <w:r>
        <w:br/>
      </w:r>
      <w:r>
        <w:rPr>
          <w:rStyle w:val="VerbatimChar"/>
        </w:rPr>
        <w:t xml:space="preserve">INDEX idx_artifacts_parent       ON artifacts(parent_id)</w:t>
      </w:r>
      <w:r>
        <w:br/>
      </w:r>
      <w:r>
        <w:br/>
      </w:r>
      <w:r>
        <w:rPr>
          <w:rStyle w:val="VerbatimChar"/>
        </w:rPr>
        <w:t xml:space="preserve">llm_config (</w:t>
      </w:r>
      <w:r>
        <w:br/>
      </w:r>
      <w:r>
        <w:rPr>
          <w:rStyle w:val="VerbatimChar"/>
        </w:rPr>
        <w:t xml:space="preserve">  id            SERIAL PRIMARY KEY,</w:t>
      </w:r>
      <w:r>
        <w:br/>
      </w:r>
      <w:r>
        <w:rPr>
          <w:rStyle w:val="VerbatimChar"/>
        </w:rPr>
        <w:t xml:space="preserve">  provider      VARCHAR(64)  NOT NULL DEFAULT 'claude',</w:t>
      </w:r>
      <w:r>
        <w:br/>
      </w:r>
      <w:r>
        <w:rPr>
          <w:rStyle w:val="VerbatimChar"/>
        </w:rPr>
        <w:t xml:space="preserve">  model         VARCHAR(255) NOT NULL DEFAULT 'claude-sonnet-4-20250514',</w:t>
      </w:r>
      <w:r>
        <w:br/>
      </w:r>
      <w:r>
        <w:rPr>
          <w:rStyle w:val="VerbatimChar"/>
        </w:rPr>
        <w:t xml:space="preserve">  api_key       VARCHAR(1024) NOT NULL,              -- empty string for claude-cli</w:t>
      </w:r>
      <w:r>
        <w:br/>
      </w:r>
      <w:r>
        <w:rPr>
          <w:rStyle w:val="VerbatimChar"/>
        </w:rPr>
        <w:t xml:space="preserve">  created_at    TIMESTAMPTZ NOT NULL DEFAULT NOW(),</w:t>
      </w:r>
      <w:r>
        <w:br/>
      </w:r>
      <w:r>
        <w:rPr>
          <w:rStyle w:val="VerbatimChar"/>
        </w:rPr>
        <w:t xml:space="preserve">  updated_at    TIMESTAMPTZ NOT NULL DEFAULT NOW()</w:t>
      </w:r>
      <w:r>
        <w:br/>
      </w:r>
      <w:r>
        <w:rPr>
          <w:rStyle w:val="VerbatimChar"/>
        </w:rPr>
        <w:t xml:space="preserve">)</w:t>
      </w:r>
      <w:r>
        <w:br/>
      </w:r>
      <w:r>
        <w:br/>
      </w:r>
      <w:r>
        <w:rPr>
          <w:rStyle w:val="VerbatimChar"/>
        </w:rPr>
        <w:t xml:space="preserve">tool_connections (</w:t>
      </w:r>
      <w:r>
        <w:br/>
      </w:r>
      <w:r>
        <w:rPr>
          <w:rStyle w:val="VerbatimChar"/>
        </w:rPr>
        <w:t xml:space="preserve">  id                SERIAL PRIMARY KEY,</w:t>
      </w:r>
      <w:r>
        <w:br/>
      </w:r>
      <w:r>
        <w:rPr>
          <w:rStyle w:val="VerbatimChar"/>
        </w:rPr>
        <w:t xml:space="preserve">  user_id           INTEGER NOT NULL REFERENCES users(id) ON DELETE CASCADE,</w:t>
      </w:r>
      <w:r>
        <w:br/>
      </w:r>
      <w:r>
        <w:rPr>
          <w:rStyle w:val="VerbatimChar"/>
        </w:rPr>
        <w:t xml:space="preserve">  tool_name         VARCHAR(64) NOT NULL,            -- jira, asana, monday, …</w:t>
      </w:r>
      <w:r>
        <w:br/>
      </w:r>
      <w:r>
        <w:rPr>
          <w:rStyle w:val="VerbatimChar"/>
        </w:rPr>
        <w:t xml:space="preserve">  account_name      VARCHAR(255),</w:t>
      </w:r>
      <w:r>
        <w:br/>
      </w:r>
      <w:r>
        <w:rPr>
          <w:rStyle w:val="VerbatimChar"/>
        </w:rPr>
        <w:t xml:space="preserve">  access_token      TEXT,</w:t>
      </w:r>
      <w:r>
        <w:br/>
      </w:r>
      <w:r>
        <w:rPr>
          <w:rStyle w:val="VerbatimChar"/>
        </w:rPr>
        <w:t xml:space="preserve">  refresh_token     TEXT,</w:t>
      </w:r>
      <w:r>
        <w:br/>
      </w:r>
      <w:r>
        <w:rPr>
          <w:rStyle w:val="VerbatimChar"/>
        </w:rPr>
        <w:t xml:space="preserve">  token_expires_at  TIMESTAMPTZ,</w:t>
      </w:r>
      <w:r>
        <w:br/>
      </w:r>
      <w:r>
        <w:rPr>
          <w:rStyle w:val="VerbatimChar"/>
        </w:rPr>
        <w:t xml:space="preserve">  api_key           VARCHAR(1024),</w:t>
      </w:r>
      <w:r>
        <w:br/>
      </w:r>
      <w:r>
        <w:rPr>
          <w:rStyle w:val="VerbatimChar"/>
        </w:rPr>
        <w:t xml:space="preserve">  workspace_id      VARCHAR(255),</w:t>
      </w:r>
      <w:r>
        <w:br/>
      </w:r>
      <w:r>
        <w:rPr>
          <w:rStyle w:val="VerbatimChar"/>
        </w:rPr>
        <w:t xml:space="preserve">  team_id           VARCHAR(255),</w:t>
      </w:r>
      <w:r>
        <w:br/>
      </w:r>
      <w:r>
        <w:rPr>
          <w:rStyle w:val="VerbatimChar"/>
        </w:rPr>
        <w:t xml:space="preserve">  extra_config      JSONB,</w:t>
      </w:r>
      <w:r>
        <w:br/>
      </w:r>
      <w:r>
        <w:rPr>
          <w:rStyle w:val="VerbatimChar"/>
        </w:rPr>
        <w:t xml:space="preserve">  is_active         BOOLEAN DEFAULT true,</w:t>
      </w:r>
      <w:r>
        <w:br/>
      </w:r>
      <w:r>
        <w:rPr>
          <w:rStyle w:val="VerbatimChar"/>
        </w:rPr>
        <w:t xml:space="preserve">  created_at        TIMESTAMPTZ NOT NULL DEFAULT NOW(),</w:t>
      </w:r>
      <w:r>
        <w:br/>
      </w:r>
      <w:r>
        <w:rPr>
          <w:rStyle w:val="VerbatimChar"/>
        </w:rPr>
        <w:t xml:space="preserve">  updated_at        TIMESTAMPTZ NOT NULL DEFAULT NOW(),</w:t>
      </w:r>
      <w:r>
        <w:br/>
      </w:r>
      <w:r>
        <w:rPr>
          <w:rStyle w:val="VerbatimChar"/>
        </w:rPr>
        <w:t xml:space="preserve">  UNIQUE(user_id, tool_name)</w:t>
      </w:r>
      <w:r>
        <w:br/>
      </w:r>
      <w:r>
        <w:rPr>
          <w:rStyle w:val="VerbatimChar"/>
        </w:rPr>
        <w:t xml:space="preserve">)</w:t>
      </w:r>
      <w:r>
        <w:br/>
      </w:r>
      <w:r>
        <w:br/>
      </w:r>
      <w:r>
        <w:rPr>
          <w:rStyle w:val="VerbatimChar"/>
        </w:rPr>
        <w:t xml:space="preserve">push_history (</w:t>
      </w:r>
      <w:r>
        <w:br/>
      </w:r>
      <w:r>
        <w:rPr>
          <w:rStyle w:val="VerbatimChar"/>
        </w:rPr>
        <w:t xml:space="preserve">  id              SERIAL PRIMARY KEY,</w:t>
      </w:r>
      <w:r>
        <w:br/>
      </w:r>
      <w:r>
        <w:rPr>
          <w:rStyle w:val="VerbatimChar"/>
        </w:rPr>
        <w:t xml:space="preserve">  user_id         INTEGER NOT NULL REFERENCES users(id) ON DELETE CASCADE,</w:t>
      </w:r>
      <w:r>
        <w:br/>
      </w:r>
      <w:r>
        <w:rPr>
          <w:rStyle w:val="VerbatimChar"/>
        </w:rPr>
        <w:t xml:space="preserve">  artifact_id     INTEGER NOT NULL REFERENCES artifacts(id) ON DELETE CASCADE,</w:t>
      </w:r>
      <w:r>
        <w:br/>
      </w:r>
      <w:r>
        <w:rPr>
          <w:rStyle w:val="VerbatimChar"/>
        </w:rPr>
        <w:t xml:space="preserve">  tool_name       VARCHAR(64) NOT NULL,</w:t>
      </w:r>
      <w:r>
        <w:br/>
      </w:r>
      <w:r>
        <w:rPr>
          <w:rStyle w:val="VerbatimChar"/>
        </w:rPr>
        <w:t xml:space="preserve">  tool_item_id    VARCHAR(255),</w:t>
      </w:r>
      <w:r>
        <w:br/>
      </w:r>
      <w:r>
        <w:rPr>
          <w:rStyle w:val="VerbatimChar"/>
        </w:rPr>
        <w:t xml:space="preserve">  tool_item_url   VARCHAR(512),</w:t>
      </w:r>
      <w:r>
        <w:br/>
      </w:r>
      <w:r>
        <w:rPr>
          <w:rStyle w:val="VerbatimChar"/>
        </w:rPr>
        <w:t xml:space="preserve">  status          VARCHAR(32),</w:t>
      </w:r>
      <w:r>
        <w:br/>
      </w:r>
      <w:r>
        <w:rPr>
          <w:rStyle w:val="VerbatimChar"/>
        </w:rPr>
        <w:t xml:space="preserve">  error_message   TEXT,</w:t>
      </w:r>
      <w:r>
        <w:br/>
      </w:r>
      <w:r>
        <w:rPr>
          <w:rStyle w:val="VerbatimChar"/>
        </w:rPr>
        <w:t xml:space="preserve">  pushed_at       TIMESTAMPTZ NOT NULL DEFAULT NOW()</w:t>
      </w:r>
      <w:r>
        <w:br/>
      </w:r>
      <w:r>
        <w:rPr>
          <w:rStyle w:val="VerbatimChar"/>
        </w:rPr>
        <w:t xml:space="preserve">)</w:t>
      </w:r>
    </w:p>
    <w:bookmarkStart w:id="29" w:name="schema-source-of-truth"/>
    <w:p>
      <w:pPr>
        <w:pStyle w:val="Heading3"/>
      </w:pPr>
      <w:r>
        <w:t xml:space="preserve">Schema source of truth</w:t>
      </w:r>
    </w:p>
    <w:p>
      <w:pPr>
        <w:pStyle w:val="FirstParagraph"/>
      </w:pPr>
      <w:r>
        <w:rPr>
          <w:rStyle w:val="VerbatimChar"/>
        </w:rPr>
        <w:t xml:space="preserve">backend/src/db.js</w:t>
      </w:r>
      <w:r>
        <w:t xml:space="preserve"> </w:t>
      </w:r>
      <w:r>
        <w:rPr>
          <w:rStyle w:val="VerbatimChar"/>
        </w:rPr>
        <w:t xml:space="preserve">ensureSchema()</w:t>
      </w:r>
      <w:r>
        <w:t xml:space="preserve"> </w:t>
      </w:r>
      <w:r>
        <w:t xml:space="preserve">runs on every backend boot. It is idempotent (</w:t>
      </w:r>
      <w:r>
        <w:rPr>
          <w:rStyle w:val="VerbatimChar"/>
        </w:rPr>
        <w:t xml:space="preserve">CREATE TABLE IF NOT EXISTS</w:t>
      </w:r>
      <w:r>
        <w:t xml:space="preserve">,</w:t>
      </w:r>
      <w:r>
        <w:t xml:space="preserve"> </w:t>
      </w:r>
      <w:r>
        <w:rPr>
          <w:rStyle w:val="VerbatimChar"/>
        </w:rPr>
        <w:t xml:space="preserve">ALTER TABLE ADD COLUMN IF NOT EXISTS</w:t>
      </w:r>
      <w:r>
        <w:t xml:space="preserve">) so it doubles as the migration tool.</w:t>
      </w:r>
      <w:r>
        <w:t xml:space="preserve"> </w:t>
      </w:r>
      <w:r>
        <w:rPr>
          <w:rStyle w:val="VerbatimChar"/>
        </w:rPr>
        <w:t xml:space="preserve">backend/db/init.sql</w:t>
      </w:r>
      <w:r>
        <w:t xml:space="preserve"> </w:t>
      </w:r>
      <w:r>
        <w:t xml:space="preserve">runs only on first-ever boot of the</w:t>
      </w:r>
      <w:r>
        <w:t xml:space="preserve"> </w:t>
      </w:r>
      <w:r>
        <w:rPr>
          <w:rStyle w:val="VerbatimChar"/>
        </w:rPr>
        <w:t xml:space="preserve">pgdata</w:t>
      </w:r>
      <w:r>
        <w:t xml:space="preserve"> </w:t>
      </w:r>
      <w:r>
        <w:t xml:space="preserve">volume — it is the optimistic case. If you add a column, add it to</w:t>
      </w:r>
      <w:r>
        <w:t xml:space="preserve"> </w:t>
      </w:r>
      <w:r>
        <w:rPr>
          <w:b/>
          <w:bCs/>
        </w:rPr>
        <w:t xml:space="preserve">both</w:t>
      </w:r>
      <w:r>
        <w:t xml:space="preserve"> </w:t>
      </w:r>
      <w:r>
        <w:t xml:space="preserve">files.</w:t>
      </w:r>
    </w:p>
    <w:bookmarkEnd w:id="29"/>
    <w:bookmarkStart w:id="30" w:name="why-jsonb-for-inputs"/>
    <w:p>
      <w:pPr>
        <w:pStyle w:val="Heading3"/>
      </w:pPr>
      <w:r>
        <w:t xml:space="preserve">Why JSONB for inputs</w:t>
      </w:r>
    </w:p>
    <w:p>
      <w:pPr>
        <w:pStyle w:val="FirstParagraph"/>
      </w:pPr>
      <w:r>
        <w:t xml:space="preserve">Artifact types have different shapes. Project plans have</w:t>
      </w:r>
      <w:r>
        <w:t xml:space="preserve"> </w:t>
      </w:r>
      <w:r>
        <w:rPr>
          <w:rStyle w:val="VerbatimChar"/>
        </w:rPr>
        <w:t xml:space="preserve">team_size</w:t>
      </w:r>
      <w:r>
        <w:t xml:space="preserve">. Timelines have</w:t>
      </w:r>
      <w:r>
        <w:t xml:space="preserve"> </w:t>
      </w:r>
      <w:r>
        <w:rPr>
          <w:rStyle w:val="VerbatimChar"/>
        </w:rPr>
        <w:t xml:space="preserve">start_date</w:t>
      </w:r>
      <w:r>
        <w:t xml:space="preserve">. Charters have</w:t>
      </w:r>
      <w:r>
        <w:t xml:space="preserve"> </w:t>
      </w:r>
      <w:r>
        <w:rPr>
          <w:rStyle w:val="VerbatimChar"/>
        </w:rPr>
        <w:t xml:space="preserve">sponsor</w:t>
      </w:r>
      <w:r>
        <w:t xml:space="preserve">. Instead of a column per possible field, the form payload is stored as JSONB. We never query inside</w:t>
      </w:r>
      <w:r>
        <w:t xml:space="preserve"> </w:t>
      </w:r>
      <w:r>
        <w:rPr>
          <w:rStyle w:val="VerbatimChar"/>
        </w:rPr>
        <w:t xml:space="preserve">inputs</w:t>
      </w:r>
      <w:r>
        <w:t xml:space="preserve"> </w:t>
      </w:r>
      <w:r>
        <w:t xml:space="preserve">— we only store, retrieve, and repopulate the form.</w:t>
      </w:r>
    </w:p>
    <w:p>
      <w:r>
        <w:pict>
          <v:rect style="width:0;height:1.5pt" o:hralign="center" o:hrstd="t" o:hr="t"/>
        </w:pict>
      </w:r>
    </w:p>
    <w:bookmarkEnd w:id="30"/>
    <w:bookmarkEnd w:id="31"/>
    <w:bookmarkStart w:id="34" w:name="api-reference"/>
    <w:p>
      <w:pPr>
        <w:pStyle w:val="Heading1"/>
      </w:pPr>
      <w:r>
        <w:t xml:space="preserve">10. API reference</w:t>
      </w:r>
    </w:p>
    <w:p>
      <w:pPr>
        <w:pStyle w:val="FirstParagraph"/>
      </w:pPr>
      <w:r>
        <w:t xml:space="preserve">All routes under</w:t>
      </w:r>
      <w:r>
        <w:t xml:space="preserve"> </w:t>
      </w:r>
      <w:r>
        <w:rPr>
          <w:rStyle w:val="VerbatimChar"/>
        </w:rPr>
        <w:t xml:space="preserve">/api</w:t>
      </w:r>
      <w:r>
        <w:t xml:space="preserve">. 🔒 marks routes that require</w:t>
      </w:r>
      <w:r>
        <w:t xml:space="preserve"> </w:t>
      </w:r>
      <w:r>
        <w:rPr>
          <w:rStyle w:val="VerbatimChar"/>
        </w:rPr>
        <w:t xml:space="preserve">Authorization: Bearer &lt;jwt&gt;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Body / Notes</w:t>
            </w:r>
          </w:p>
        </w:tc>
      </w:tr>
      <w:tr>
        <w:tc>
          <w:tcPr/>
          <w:p>
            <w:pPr>
              <w:pStyle w:val="Compact"/>
            </w:pPr>
            <w:r>
              <w:rPr>
                <w:rStyle w:val="VerbatimChar"/>
              </w:rPr>
              <w:t xml:space="preserve">GET</w:t>
            </w:r>
          </w:p>
        </w:tc>
        <w:tc>
          <w:tcPr/>
          <w:p>
            <w:pPr>
              <w:pStyle w:val="Compact"/>
            </w:pPr>
            <w:r>
              <w:rPr>
                <w:rStyle w:val="VerbatimChar"/>
              </w:rPr>
              <w:t xml:space="preserve">/api/health</w:t>
            </w:r>
          </w:p>
        </w:tc>
        <w:tc>
          <w:tcPr/>
          <w:p>
            <w:pPr>
              <w:pStyle w:val="Compact"/>
            </w:pPr>
            <w:r>
              <w:rPr>
                <w:rStyle w:val="VerbatimChar"/>
              </w:rPr>
              <w:t xml:space="preserve">{ok: true, db: "up"}</w:t>
            </w:r>
          </w:p>
        </w:tc>
      </w:tr>
      <w:tr>
        <w:tc>
          <w:tcPr/>
          <w:p>
            <w:pPr>
              <w:pStyle w:val="Compact"/>
            </w:pPr>
            <w:r>
              <w:rPr>
                <w:rStyle w:val="VerbatimChar"/>
              </w:rPr>
              <w:t xml:space="preserve">GET</w:t>
            </w:r>
          </w:p>
        </w:tc>
        <w:tc>
          <w:tcPr/>
          <w:p>
            <w:pPr>
              <w:pStyle w:val="Compact"/>
            </w:pPr>
            <w:r>
              <w:rPr>
                <w:rStyle w:val="VerbatimChar"/>
              </w:rPr>
              <w:t xml:space="preserve">/api/version</w:t>
            </w:r>
          </w:p>
        </w:tc>
        <w:tc>
          <w:tcPr/>
          <w:p>
            <w:pPr>
              <w:pStyle w:val="Compact"/>
            </w:pPr>
            <w:r>
              <w:rPr>
                <w:rStyle w:val="VerbatimChar"/>
              </w:rPr>
              <w:t xml:space="preserve">{version: "0.8.0"}</w:t>
            </w:r>
          </w:p>
        </w:tc>
      </w:tr>
      <w:tr>
        <w:tc>
          <w:tcPr/>
          <w:p>
            <w:pPr>
              <w:pStyle w:val="Compact"/>
            </w:pPr>
            <w:r>
              <w:rPr>
                <w:rStyle w:val="VerbatimChar"/>
              </w:rPr>
              <w:t xml:space="preserve">POST</w:t>
            </w:r>
          </w:p>
        </w:tc>
        <w:tc>
          <w:tcPr/>
          <w:p>
            <w:pPr>
              <w:pStyle w:val="Compact"/>
            </w:pPr>
            <w:r>
              <w:rPr>
                <w:rStyle w:val="VerbatimChar"/>
              </w:rPr>
              <w:t xml:space="preserve">/api/auth/signup</w:t>
            </w:r>
          </w:p>
        </w:tc>
        <w:tc>
          <w:tcPr/>
          <w:p>
            <w:pPr>
              <w:pStyle w:val="Compact"/>
            </w:pPr>
            <w:r>
              <w:rPr>
                <w:rStyle w:val="VerbatimChar"/>
              </w:rPr>
              <w:t xml:space="preserve">{email, password, name?}</w:t>
            </w:r>
            <w:r>
              <w:t xml:space="preserve"> </w:t>
            </w:r>
            <w:r>
              <w:t xml:space="preserve">→</w:t>
            </w:r>
            <w:r>
              <w:t xml:space="preserve"> </w:t>
            </w:r>
            <w:r>
              <w:rPr>
                <w:rStyle w:val="VerbatimChar"/>
              </w:rPr>
              <w:t xml:space="preserve">{token, user}</w:t>
            </w:r>
          </w:p>
        </w:tc>
      </w:tr>
      <w:tr>
        <w:tc>
          <w:tcPr/>
          <w:p>
            <w:pPr>
              <w:pStyle w:val="Compact"/>
            </w:pPr>
            <w:r>
              <w:rPr>
                <w:rStyle w:val="VerbatimChar"/>
              </w:rPr>
              <w:t xml:space="preserve">POST</w:t>
            </w:r>
          </w:p>
        </w:tc>
        <w:tc>
          <w:tcPr/>
          <w:p>
            <w:pPr>
              <w:pStyle w:val="Compact"/>
            </w:pPr>
            <w:r>
              <w:rPr>
                <w:rStyle w:val="VerbatimChar"/>
              </w:rPr>
              <w:t xml:space="preserve">/api/auth/login</w:t>
            </w:r>
          </w:p>
        </w:tc>
        <w:tc>
          <w:tcPr/>
          <w:p>
            <w:pPr>
              <w:pStyle w:val="Compact"/>
            </w:pPr>
            <w:r>
              <w:rPr>
                <w:rStyle w:val="VerbatimChar"/>
              </w:rPr>
              <w:t xml:space="preserve">{email, password}</w:t>
            </w:r>
            <w:r>
              <w:t xml:space="preserve"> </w:t>
            </w:r>
            <w:r>
              <w:t xml:space="preserve">→</w:t>
            </w:r>
            <w:r>
              <w:t xml:space="preserve"> </w:t>
            </w:r>
            <w:r>
              <w:rPr>
                <w:rStyle w:val="VerbatimChar"/>
              </w:rPr>
              <w:t xml:space="preserve">{token, user}</w:t>
            </w:r>
          </w:p>
        </w:tc>
      </w:tr>
      <w:tr>
        <w:tc>
          <w:tcPr/>
          <w:p>
            <w:pPr>
              <w:pStyle w:val="Compact"/>
            </w:pPr>
            <w:r>
              <w:t xml:space="preserve">🔒</w:t>
            </w:r>
            <w:r>
              <w:t xml:space="preserve"> </w:t>
            </w:r>
            <w:r>
              <w:rPr>
                <w:rStyle w:val="VerbatimChar"/>
              </w:rPr>
              <w:t xml:space="preserve">GET</w:t>
            </w:r>
          </w:p>
        </w:tc>
        <w:tc>
          <w:tcPr/>
          <w:p>
            <w:pPr>
              <w:pStyle w:val="Compact"/>
            </w:pPr>
            <w:r>
              <w:rPr>
                <w:rStyle w:val="VerbatimChar"/>
              </w:rPr>
              <w:t xml:space="preserve">/api/auth/me</w:t>
            </w:r>
          </w:p>
        </w:tc>
        <w:tc>
          <w:tcPr/>
          <w:p>
            <w:pPr>
              <w:pStyle w:val="Compact"/>
            </w:pPr>
            <w:r>
              <w:t xml:space="preserve">Current user profile</w:t>
            </w:r>
          </w:p>
        </w:tc>
      </w:tr>
      <w:tr>
        <w:tc>
          <w:tcPr/>
          <w:p>
            <w:pPr>
              <w:pStyle w:val="Compact"/>
            </w:pPr>
            <w:r>
              <w:rPr>
                <w:rStyle w:val="VerbatimChar"/>
              </w:rPr>
              <w:t xml:space="preserve">GET</w:t>
            </w:r>
          </w:p>
        </w:tc>
        <w:tc>
          <w:tcPr/>
          <w:p>
            <w:pPr>
              <w:pStyle w:val="Compact"/>
            </w:pPr>
            <w:r>
              <w:rPr>
                <w:rStyle w:val="VerbatimChar"/>
              </w:rPr>
              <w:t xml:space="preserve">/api/config</w:t>
            </w:r>
          </w:p>
        </w:tc>
        <w:tc>
          <w:tcPr/>
          <w:p>
            <w:pPr>
              <w:pStyle w:val="Compact"/>
            </w:pPr>
            <w:r>
              <w:t xml:space="preserve">Active LLM provider/model (no api_key)</w:t>
            </w:r>
          </w:p>
        </w:tc>
      </w:tr>
      <w:tr>
        <w:tc>
          <w:tcPr/>
          <w:p>
            <w:pPr>
              <w:pStyle w:val="Compact"/>
            </w:pPr>
            <w:r>
              <w:rPr>
                <w:rStyle w:val="VerbatimChar"/>
              </w:rPr>
              <w:t xml:space="preserve">POST</w:t>
            </w:r>
          </w:p>
        </w:tc>
        <w:tc>
          <w:tcPr/>
          <w:p>
            <w:pPr>
              <w:pStyle w:val="Compact"/>
            </w:pPr>
            <w:r>
              <w:rPr>
                <w:rStyle w:val="VerbatimChar"/>
              </w:rPr>
              <w:t xml:space="preserve">/api/config</w:t>
            </w:r>
          </w:p>
        </w:tc>
        <w:tc>
          <w:tcPr/>
          <w:p>
            <w:pPr>
              <w:pStyle w:val="Compact"/>
            </w:pPr>
            <w:r>
              <w:rPr>
                <w:rStyle w:val="VerbatimChar"/>
              </w:rPr>
              <w:t xml:space="preserve">{provider, model, api_key}</w:t>
            </w:r>
            <w:r>
              <w:t xml:space="preserve"> </w:t>
            </w:r>
            <w:r>
              <w:t xml:space="preserve">upserts</w:t>
            </w:r>
          </w:p>
        </w:tc>
      </w:tr>
      <w:tr>
        <w:tc>
          <w:tcPr/>
          <w:p>
            <w:pPr>
              <w:pStyle w:val="Compact"/>
            </w:pPr>
            <w:r>
              <w:rPr>
                <w:rStyle w:val="VerbatimChar"/>
              </w:rPr>
              <w:t xml:space="preserve">POST</w:t>
            </w:r>
          </w:p>
        </w:tc>
        <w:tc>
          <w:tcPr/>
          <w:p>
            <w:pPr>
              <w:pStyle w:val="Compact"/>
            </w:pPr>
            <w:r>
              <w:rPr>
                <w:rStyle w:val="VerbatimChar"/>
              </w:rPr>
              <w:t xml:space="preserve">/api/config/test</w:t>
            </w:r>
          </w:p>
        </w:tc>
        <w:tc>
          <w:tcPr/>
          <w:p>
            <w:pPr>
              <w:pStyle w:val="Compact"/>
            </w:pPr>
            <w:r>
              <w:t xml:space="preserve">Validates an api_key for a provider</w:t>
            </w:r>
          </w:p>
        </w:tc>
      </w:tr>
      <w:tr>
        <w:tc>
          <w:tcPr/>
          <w:p>
            <w:pPr>
              <w:pStyle w:val="Compact"/>
            </w:pPr>
            <w:r>
              <w:t xml:space="preserve">🔒</w:t>
            </w:r>
            <w:r>
              <w:t xml:space="preserve"> </w:t>
            </w:r>
            <w:r>
              <w:rPr>
                <w:rStyle w:val="VerbatimChar"/>
              </w:rPr>
              <w:t xml:space="preserve">GET</w:t>
            </w:r>
          </w:p>
        </w:tc>
        <w:tc>
          <w:tcPr/>
          <w:p>
            <w:pPr>
              <w:pStyle w:val="Compact"/>
            </w:pPr>
            <w:r>
              <w:rPr>
                <w:rStyle w:val="VerbatimChar"/>
              </w:rPr>
              <w:t xml:space="preserve">/api/config/cli/status</w:t>
            </w:r>
          </w:p>
        </w:tc>
        <w:tc>
          <w:tcPr/>
          <w:p>
            <w:pPr>
              <w:pStyle w:val="Compact"/>
            </w:pPr>
            <w:r>
              <w:t xml:space="preserve">Claude CLI install + auth status</w:t>
            </w:r>
          </w:p>
        </w:tc>
      </w:tr>
      <w:tr>
        <w:tc>
          <w:tcPr/>
          <w:p>
            <w:pPr>
              <w:pStyle w:val="Compact"/>
            </w:pPr>
            <w:r>
              <w:t xml:space="preserve">🔒</w:t>
            </w:r>
            <w:r>
              <w:t xml:space="preserve"> </w:t>
            </w:r>
            <w:r>
              <w:rPr>
                <w:rStyle w:val="VerbatimChar"/>
              </w:rPr>
              <w:t xml:space="preserve">POST</w:t>
            </w:r>
          </w:p>
        </w:tc>
        <w:tc>
          <w:tcPr/>
          <w:p>
            <w:pPr>
              <w:pStyle w:val="Compact"/>
            </w:pPr>
            <w:r>
              <w:rPr>
                <w:rStyle w:val="VerbatimChar"/>
              </w:rPr>
              <w:t xml:space="preserve">/api/config/cli/oauth/start</w:t>
            </w:r>
          </w:p>
        </w:tc>
        <w:tc>
          <w:tcPr/>
          <w:p>
            <w:pPr>
              <w:pStyle w:val="Compact"/>
            </w:pPr>
            <w:r>
              <w:t xml:space="preserve">Begins in-app OAuth flow</w:t>
            </w:r>
          </w:p>
        </w:tc>
      </w:tr>
      <w:tr>
        <w:tc>
          <w:tcPr/>
          <w:p>
            <w:pPr>
              <w:pStyle w:val="Compact"/>
            </w:pPr>
            <w:r>
              <w:t xml:space="preserve">🔒</w:t>
            </w:r>
            <w:r>
              <w:t xml:space="preserve"> </w:t>
            </w:r>
            <w:r>
              <w:rPr>
                <w:rStyle w:val="VerbatimChar"/>
              </w:rPr>
              <w:t xml:space="preserve">POST</w:t>
            </w:r>
          </w:p>
        </w:tc>
        <w:tc>
          <w:tcPr/>
          <w:p>
            <w:pPr>
              <w:pStyle w:val="Compact"/>
            </w:pPr>
            <w:r>
              <w:rPr>
                <w:rStyle w:val="VerbatimChar"/>
              </w:rPr>
              <w:t xml:space="preserve">/api/config/cli/oauth/submit</w:t>
            </w:r>
          </w:p>
        </w:tc>
        <w:tc>
          <w:tcPr/>
          <w:p>
            <w:pPr>
              <w:pStyle w:val="Compact"/>
            </w:pPr>
            <w:r>
              <w:t xml:space="preserve">Submits the OAuth code</w:t>
            </w:r>
          </w:p>
        </w:tc>
      </w:tr>
      <w:tr>
        <w:tc>
          <w:tcPr/>
          <w:p>
            <w:pPr>
              <w:pStyle w:val="Compact"/>
            </w:pPr>
            <w:r>
              <w:t xml:space="preserve">🔒</w:t>
            </w:r>
            <w:r>
              <w:t xml:space="preserve"> </w:t>
            </w:r>
            <w:r>
              <w:rPr>
                <w:rStyle w:val="VerbatimChar"/>
              </w:rPr>
              <w:t xml:space="preserve">POST</w:t>
            </w:r>
          </w:p>
        </w:tc>
        <w:tc>
          <w:tcPr/>
          <w:p>
            <w:pPr>
              <w:pStyle w:val="Compact"/>
            </w:pPr>
            <w:r>
              <w:rPr>
                <w:rStyle w:val="VerbatimChar"/>
              </w:rPr>
              <w:t xml:space="preserve">/api/extract</w:t>
            </w:r>
          </w:p>
        </w:tc>
        <w:tc>
          <w:tcPr/>
          <w:p>
            <w:pPr>
              <w:pStyle w:val="Compact"/>
            </w:pPr>
            <w:r>
              <w:t xml:space="preserve">multipart upload → autofill fields + source_document</w:t>
            </w:r>
          </w:p>
        </w:tc>
      </w:tr>
      <w:tr>
        <w:tc>
          <w:tcPr/>
          <w:p>
            <w:pPr>
              <w:pStyle w:val="Compact"/>
            </w:pPr>
            <w:r>
              <w:t xml:space="preserve">🔒</w:t>
            </w:r>
            <w:r>
              <w:t xml:space="preserve"> </w:t>
            </w:r>
            <w:r>
              <w:rPr>
                <w:rStyle w:val="VerbatimChar"/>
              </w:rPr>
              <w:t xml:space="preserve">GET</w:t>
            </w:r>
          </w:p>
        </w:tc>
        <w:tc>
          <w:tcPr/>
          <w:p>
            <w:pPr>
              <w:pStyle w:val="Compact"/>
            </w:pPr>
            <w:r>
              <w:rPr>
                <w:rStyle w:val="VerbatimChar"/>
              </w:rPr>
              <w:t xml:space="preserve">/api/artifacts</w:t>
            </w:r>
          </w:p>
        </w:tc>
        <w:tc>
          <w:tcPr/>
          <w:p>
            <w:pPr>
              <w:pStyle w:val="Compact"/>
            </w:pPr>
            <w:r>
              <w:t xml:space="preserve">List user’s artifacts (metadata only, 200 newest)</w:t>
            </w:r>
          </w:p>
        </w:tc>
      </w:tr>
      <w:tr>
        <w:tc>
          <w:tcPr/>
          <w:p>
            <w:pPr>
              <w:pStyle w:val="Compact"/>
            </w:pPr>
            <w:r>
              <w:t xml:space="preserve">🔒</w:t>
            </w:r>
            <w:r>
              <w:t xml:space="preserve"> </w:t>
            </w:r>
            <w:r>
              <w:rPr>
                <w:rStyle w:val="VerbatimChar"/>
              </w:rPr>
              <w:t xml:space="preserve">GET</w:t>
            </w:r>
          </w:p>
        </w:tc>
        <w:tc>
          <w:tcPr/>
          <w:p>
            <w:pPr>
              <w:pStyle w:val="Compact"/>
            </w:pPr>
            <w:r>
              <w:rPr>
                <w:rStyle w:val="VerbatimChar"/>
              </w:rPr>
              <w:t xml:space="preserve">/api/artifacts/:id</w:t>
            </w:r>
          </w:p>
        </w:tc>
        <w:tc>
          <w:tcPr/>
          <w:p>
            <w:pPr>
              <w:pStyle w:val="Compact"/>
            </w:pPr>
            <w:r>
              <w:t xml:space="preserve">Full artifact incl. </w:t>
            </w:r>
            <w:r>
              <w:rPr>
                <w:rStyle w:val="VerbatimChar"/>
              </w:rPr>
              <w:t xml:space="preserve">inputs</w:t>
            </w:r>
            <w:r>
              <w:t xml:space="preserve"> </w:t>
            </w:r>
            <w:r>
              <w:t xml:space="preserve">and</w:t>
            </w:r>
            <w:r>
              <w:t xml:space="preserve"> </w:t>
            </w:r>
            <w:r>
              <w:rPr>
                <w:rStyle w:val="VerbatimChar"/>
              </w:rPr>
              <w:t xml:space="preserve">content</w:t>
            </w:r>
          </w:p>
        </w:tc>
      </w:tr>
      <w:tr>
        <w:tc>
          <w:tcPr/>
          <w:p>
            <w:pPr>
              <w:pStyle w:val="Compact"/>
            </w:pPr>
            <w:r>
              <w:t xml:space="preserve">🔒</w:t>
            </w:r>
            <w:r>
              <w:t xml:space="preserve"> </w:t>
            </w:r>
            <w:r>
              <w:rPr>
                <w:rStyle w:val="VerbatimChar"/>
              </w:rPr>
              <w:t xml:space="preserve">POST</w:t>
            </w:r>
          </w:p>
        </w:tc>
        <w:tc>
          <w:tcPr/>
          <w:p>
            <w:pPr>
              <w:pStyle w:val="Compact"/>
            </w:pPr>
            <w:r>
              <w:rPr>
                <w:rStyle w:val="VerbatimChar"/>
              </w:rPr>
              <w:t xml:space="preserve">/api/artifacts</w:t>
            </w:r>
          </w:p>
        </w:tc>
        <w:tc>
          <w:tcPr/>
          <w:p>
            <w:pPr>
              <w:pStyle w:val="Compact"/>
            </w:pPr>
            <w:r>
              <w:t xml:space="preserve">Run 5-agent pipeline (or single-call fallback) and persist</w:t>
            </w:r>
          </w:p>
        </w:tc>
      </w:tr>
      <w:tr>
        <w:tc>
          <w:tcPr/>
          <w:p>
            <w:pPr>
              <w:pStyle w:val="Compact"/>
            </w:pPr>
            <w:r>
              <w:t xml:space="preserve">🔒</w:t>
            </w:r>
            <w:r>
              <w:t xml:space="preserve"> </w:t>
            </w:r>
            <w:r>
              <w:rPr>
                <w:rStyle w:val="VerbatimChar"/>
              </w:rPr>
              <w:t xml:space="preserve">POST</w:t>
            </w:r>
          </w:p>
        </w:tc>
        <w:tc>
          <w:tcPr/>
          <w:p>
            <w:pPr>
              <w:pStyle w:val="Compact"/>
            </w:pPr>
            <w:r>
              <w:rPr>
                <w:rStyle w:val="VerbatimChar"/>
              </w:rPr>
              <w:t xml:space="preserve">/api/artifacts/:id/revise</w:t>
            </w:r>
          </w:p>
        </w:tc>
        <w:tc>
          <w:tcPr/>
          <w:p>
            <w:pPr>
              <w:pStyle w:val="Compact"/>
            </w:pPr>
            <w:r>
              <w:t xml:space="preserve">LLM rewrite of an existing artifact</w:t>
            </w:r>
          </w:p>
        </w:tc>
      </w:tr>
      <w:tr>
        <w:tc>
          <w:tcPr/>
          <w:p>
            <w:pPr>
              <w:pStyle w:val="Compact"/>
            </w:pPr>
            <w:r>
              <w:t xml:space="preserve">🔒</w:t>
            </w:r>
            <w:r>
              <w:t xml:space="preserve"> </w:t>
            </w:r>
            <w:r>
              <w:rPr>
                <w:rStyle w:val="VerbatimChar"/>
              </w:rPr>
              <w:t xml:space="preserve">GET</w:t>
            </w:r>
          </w:p>
        </w:tc>
        <w:tc>
          <w:tcPr/>
          <w:p>
            <w:pPr>
              <w:pStyle w:val="Compact"/>
            </w:pPr>
            <w:r>
              <w:rPr>
                <w:rStyle w:val="VerbatimChar"/>
              </w:rPr>
              <w:t xml:space="preserve">/api/artifacts/:id/revisions</w:t>
            </w:r>
          </w:p>
        </w:tc>
        <w:tc>
          <w:tcPr/>
          <w:p>
            <w:pPr>
              <w:pStyle w:val="Compact"/>
            </w:pPr>
            <w:r>
              <w:t xml:space="preserve">All revisions in the same chain</w:t>
            </w:r>
          </w:p>
        </w:tc>
      </w:tr>
      <w:tr>
        <w:tc>
          <w:tcPr/>
          <w:p>
            <w:pPr>
              <w:pStyle w:val="Compact"/>
            </w:pPr>
            <w:r>
              <w:t xml:space="preserve">🔒</w:t>
            </w:r>
            <w:r>
              <w:t xml:space="preserve"> </w:t>
            </w:r>
            <w:r>
              <w:rPr>
                <w:rStyle w:val="VerbatimChar"/>
              </w:rPr>
              <w:t xml:space="preserve">DELETE</w:t>
            </w:r>
          </w:p>
        </w:tc>
        <w:tc>
          <w:tcPr/>
          <w:p>
            <w:pPr>
              <w:pStyle w:val="Compact"/>
            </w:pPr>
            <w:r>
              <w:rPr>
                <w:rStyle w:val="VerbatimChar"/>
              </w:rPr>
              <w:t xml:space="preserve">/api/artifacts/:id</w:t>
            </w:r>
          </w:p>
        </w:tc>
        <w:tc>
          <w:tcPr/>
          <w:p>
            <w:pPr>
              <w:pStyle w:val="Compact"/>
            </w:pPr>
            <w:r>
              <w:t xml:space="preserve">Hard delete (cascades revisions)</w:t>
            </w:r>
          </w:p>
        </w:tc>
      </w:tr>
      <w:tr>
        <w:tc>
          <w:tcPr/>
          <w:p>
            <w:pPr>
              <w:pStyle w:val="Compact"/>
            </w:pPr>
            <w:r>
              <w:t xml:space="preserve">🔒</w:t>
            </w:r>
            <w:r>
              <w:t xml:space="preserve"> </w:t>
            </w:r>
            <w:r>
              <w:rPr>
                <w:rStyle w:val="VerbatimChar"/>
              </w:rPr>
              <w:t xml:space="preserve">GET</w:t>
            </w:r>
          </w:p>
        </w:tc>
        <w:tc>
          <w:tcPr/>
          <w:p>
            <w:pPr>
              <w:pStyle w:val="Compact"/>
            </w:pPr>
            <w:r>
              <w:rPr>
                <w:rStyle w:val="VerbatimChar"/>
              </w:rPr>
              <w:t xml:space="preserve">/api/artifacts/:id/export</w:t>
            </w:r>
          </w:p>
        </w:tc>
        <w:tc>
          <w:tcPr/>
          <w:p>
            <w:pPr>
              <w:pStyle w:val="Compact"/>
            </w:pPr>
            <w:r>
              <w:rPr>
                <w:rStyle w:val="VerbatimChar"/>
              </w:rPr>
              <w:t xml:space="preserve">?format=</w:t>
            </w:r>
            <w:r>
              <w:t xml:space="preserve"> </w:t>
            </w:r>
            <w:r>
              <w:t xml:space="preserve">markdown / csv / excel / jira / asana / azure / monday / msproject / linear / github / smartsheet / wrike / notion / confluence / googlesheets / trello / generic</w:t>
            </w:r>
          </w:p>
        </w:tc>
      </w:tr>
      <w:tr>
        <w:tc>
          <w:tcPr/>
          <w:p>
            <w:pPr>
              <w:pStyle w:val="Compact"/>
            </w:pPr>
            <w:r>
              <w:t xml:space="preserve">🔒</w:t>
            </w:r>
            <w:r>
              <w:t xml:space="preserve"> </w:t>
            </w:r>
            <w:r>
              <w:rPr>
                <w:rStyle w:val="VerbatimChar"/>
              </w:rPr>
              <w:t xml:space="preserve">GET</w:t>
            </w:r>
          </w:p>
        </w:tc>
        <w:tc>
          <w:tcPr/>
          <w:p>
            <w:pPr>
              <w:pStyle w:val="Compact"/>
            </w:pPr>
            <w:r>
              <w:rPr>
                <w:rStyle w:val="VerbatimChar"/>
              </w:rPr>
              <w:t xml:space="preserve">/api/connections</w:t>
            </w:r>
          </w:p>
        </w:tc>
        <w:tc>
          <w:tcPr/>
          <w:p>
            <w:pPr>
              <w:pStyle w:val="Compact"/>
            </w:pPr>
            <w:r>
              <w:t xml:space="preserve">Connected PM tools</w:t>
            </w:r>
          </w:p>
        </w:tc>
      </w:tr>
      <w:tr>
        <w:tc>
          <w:tcPr/>
          <w:p>
            <w:pPr>
              <w:pStyle w:val="Compact"/>
            </w:pPr>
            <w:r>
              <w:t xml:space="preserve">🔒</w:t>
            </w:r>
            <w:r>
              <w:t xml:space="preserve"> </w:t>
            </w:r>
            <w:r>
              <w:rPr>
                <w:rStyle w:val="VerbatimChar"/>
              </w:rPr>
              <w:t xml:space="preserve">DELETE</w:t>
            </w:r>
          </w:p>
        </w:tc>
        <w:tc>
          <w:tcPr/>
          <w:p>
            <w:pPr>
              <w:pStyle w:val="Compact"/>
            </w:pPr>
            <w:r>
              <w:rPr>
                <w:rStyle w:val="VerbatimChar"/>
              </w:rPr>
              <w:t xml:space="preserve">/api/connections/:id</w:t>
            </w:r>
          </w:p>
        </w:tc>
        <w:tc>
          <w:tcPr/>
          <w:p>
            <w:pPr>
              <w:pStyle w:val="Compact"/>
            </w:pPr>
            <w:r>
              <w:t xml:space="preserve">Disconnect a tool</w:t>
            </w:r>
          </w:p>
        </w:tc>
      </w:tr>
      <w:tr>
        <w:tc>
          <w:tcPr/>
          <w:p>
            <w:pPr>
              <w:pStyle w:val="Compact"/>
            </w:pPr>
            <w:r>
              <w:t xml:space="preserve">🔒</w:t>
            </w:r>
            <w:r>
              <w:t xml:space="preserve"> </w:t>
            </w:r>
            <w:r>
              <w:rPr>
                <w:rStyle w:val="VerbatimChar"/>
              </w:rPr>
              <w:t xml:space="preserve">POST</w:t>
            </w:r>
          </w:p>
        </w:tc>
        <w:tc>
          <w:tcPr/>
          <w:p>
            <w:pPr>
              <w:pStyle w:val="Compact"/>
            </w:pPr>
            <w:r>
              <w:rPr>
                <w:rStyle w:val="VerbatimChar"/>
              </w:rPr>
              <w:t xml:space="preserve">/api/push/:artifactId</w:t>
            </w:r>
          </w:p>
        </w:tc>
        <w:tc>
          <w:tcPr/>
          <w:p>
            <w:pPr>
              <w:pStyle w:val="Compact"/>
            </w:pPr>
            <w:r>
              <w:t xml:space="preserve">Push artifact to Jira/Asana/Monday/Linear</w:t>
            </w:r>
          </w:p>
        </w:tc>
      </w:tr>
      <w:tr>
        <w:tc>
          <w:tcPr/>
          <w:p>
            <w:pPr>
              <w:pStyle w:val="Compact"/>
            </w:pPr>
            <w:r>
              <w:t xml:space="preserve">🔒</w:t>
            </w:r>
            <w:r>
              <w:t xml:space="preserve"> </w:t>
            </w:r>
            <w:r>
              <w:rPr>
                <w:rStyle w:val="VerbatimChar"/>
              </w:rPr>
              <w:t xml:space="preserve">GET</w:t>
            </w:r>
          </w:p>
        </w:tc>
        <w:tc>
          <w:tcPr/>
          <w:p>
            <w:pPr>
              <w:pStyle w:val="Compact"/>
            </w:pPr>
            <w:r>
              <w:rPr>
                <w:rStyle w:val="VerbatimChar"/>
              </w:rPr>
              <w:t xml:space="preserve">/api/push-history/:artifactId</w:t>
            </w:r>
          </w:p>
        </w:tc>
        <w:tc>
          <w:tcPr/>
          <w:p>
            <w:pPr>
              <w:pStyle w:val="Compact"/>
            </w:pPr>
            <w:r>
              <w:t xml:space="preserve">Past pushes for an artifact</w:t>
            </w:r>
          </w:p>
        </w:tc>
      </w:tr>
    </w:tbl>
    <w:bookmarkStart w:id="32" w:name="authorization-rule"/>
    <w:p>
      <w:pPr>
        <w:pStyle w:val="Heading3"/>
      </w:pPr>
      <w:r>
        <w:t xml:space="preserve">Authorization rule</w:t>
      </w:r>
    </w:p>
    <w:p>
      <w:pPr>
        <w:pStyle w:val="FirstParagraph"/>
      </w:pPr>
      <w:r>
        <w:t xml:space="preserve">Every artifact and connection query filters by</w:t>
      </w:r>
      <w:r>
        <w:t xml:space="preserve"> </w:t>
      </w:r>
      <w:r>
        <w:rPr>
          <w:rStyle w:val="VerbatimChar"/>
        </w:rPr>
        <w:t xml:space="preserve">user_id = req.user.sub</w:t>
      </w:r>
      <w:r>
        <w:t xml:space="preserve">. There are no admin endpoints. Anyone authenticated can only see their own data.</w:t>
      </w:r>
      <w:r>
        <w:t xml:space="preserve"> </w:t>
      </w:r>
      <w:r>
        <w:rPr>
          <w:b/>
          <w:bCs/>
        </w:rPr>
        <w:t xml:space="preserve">Do not loosen this in a new endpoint</w:t>
      </w:r>
      <w:r>
        <w:t xml:space="preserve"> </w:t>
      </w:r>
      <w:r>
        <w:t xml:space="preserve">— that is an IDOR vulnerability.</w:t>
      </w:r>
    </w:p>
    <w:bookmarkEnd w:id="32"/>
    <w:bookmarkStart w:id="33" w:name="error-shape"/>
    <w:p>
      <w:pPr>
        <w:pStyle w:val="Heading3"/>
      </w:pPr>
      <w:r>
        <w:t xml:space="preserve">Error shape</w:t>
      </w:r>
    </w:p>
    <w:p>
      <w:pPr>
        <w:pStyle w:val="FirstParagraph"/>
      </w:pPr>
      <w:r>
        <w:t xml:space="preserve">All errors return</w:t>
      </w:r>
      <w:r>
        <w:t xml:space="preserve"> </w:t>
      </w:r>
      <w:r>
        <w:rPr>
          <w:rStyle w:val="VerbatimChar"/>
        </w:rPr>
        <w:t xml:space="preserve">{error: "string"}</w:t>
      </w:r>
      <w:r>
        <w:t xml:space="preserve"> </w:t>
      </w:r>
      <w:r>
        <w:t xml:space="preserve">with an appropriate HTTP status. Some include</w:t>
      </w:r>
      <w:r>
        <w:t xml:space="preserve"> </w:t>
      </w:r>
      <w:r>
        <w:rPr>
          <w:rStyle w:val="VerbatimChar"/>
        </w:rPr>
        <w:t xml:space="preserve">detail</w:t>
      </w:r>
      <w:r>
        <w:t xml:space="preserve"> </w:t>
      </w:r>
      <w:r>
        <w:t xml:space="preserve">for upstream provider error bodies. Frontend renders</w:t>
      </w:r>
      <w:r>
        <w:t xml:space="preserve"> </w:t>
      </w:r>
      <w:r>
        <w:rPr>
          <w:rStyle w:val="VerbatimChar"/>
        </w:rPr>
        <w:t xml:space="preserve">body.error</w:t>
      </w:r>
      <w:r>
        <w:t xml:space="preserve"> </w:t>
      </w:r>
      <w:r>
        <w:t xml:space="preserve">directly in the UI.</w:t>
      </w:r>
    </w:p>
    <w:p>
      <w:r>
        <w:pict>
          <v:rect style="width:0;height:1.5pt" o:hralign="center" o:hrstd="t" o:hr="t"/>
        </w:pict>
      </w:r>
    </w:p>
    <w:bookmarkEnd w:id="33"/>
    <w:bookmarkEnd w:id="34"/>
    <w:bookmarkStart w:id="35" w:name="frontend-conventions"/>
    <w:p>
      <w:pPr>
        <w:pStyle w:val="Heading1"/>
      </w:pPr>
      <w:r>
        <w:t xml:space="preserve">11. Frontend conventions</w:t>
      </w:r>
    </w:p>
    <w:p>
      <w:pPr>
        <w:pStyle w:val="FirstParagraph"/>
      </w:pPr>
      <w:r>
        <w:t xml:space="preserve">The frontend is intentionally simple: one HTML page, one CSS file, one JS IIFE.</w:t>
      </w:r>
    </w:p>
    <w:p>
      <w:pPr>
        <w:pStyle w:val="BodyText"/>
      </w:pPr>
      <w:r>
        <w:rPr>
          <w:b/>
          <w:bCs/>
        </w:rPr>
        <w:t xml:space="preserve">Themes.</w:t>
      </w:r>
      <w:r>
        <w:t xml:space="preserve"> </w:t>
      </w:r>
      <w:r>
        <w:t xml:space="preserve">Three are supported —</w:t>
      </w:r>
      <w:r>
        <w:t xml:space="preserve"> </w:t>
      </w:r>
      <w:r>
        <w:rPr>
          <w:rStyle w:val="VerbatimChar"/>
        </w:rPr>
        <w:t xml:space="preserve">cream</w:t>
      </w:r>
      <w:r>
        <w:t xml:space="preserve"> </w:t>
      </w:r>
      <w:r>
        <w:t xml:space="preserve">(default light),</w:t>
      </w:r>
      <w:r>
        <w:t xml:space="preserve"> </w:t>
      </w:r>
      <w:r>
        <w:rPr>
          <w:rStyle w:val="VerbatimChar"/>
        </w:rPr>
        <w:t xml:space="preserve">graphite</w:t>
      </w:r>
      <w:r>
        <w:t xml:space="preserve"> </w:t>
      </w:r>
      <w:r>
        <w:t xml:space="preserve">(dark),</w:t>
      </w:r>
      <w:r>
        <w:t xml:space="preserve"> </w:t>
      </w:r>
      <w:r>
        <w:rPr>
          <w:rStyle w:val="VerbatimChar"/>
        </w:rPr>
        <w:t xml:space="preserve">sepia</w:t>
      </w:r>
      <w:r>
        <w:t xml:space="preserve"> </w:t>
      </w:r>
      <w:r>
        <w:t xml:space="preserve">(warm dark). Every color must come from a CSS custom property defined at the top of</w:t>
      </w:r>
      <w:r>
        <w:t xml:space="preserve"> </w:t>
      </w:r>
      <w:r>
        <w:rPr>
          <w:rStyle w:val="VerbatimChar"/>
        </w:rPr>
        <w:t xml:space="preserve">styles.css</w:t>
      </w:r>
      <w:r>
        <w:t xml:space="preserve">. Test all three before merging visual changes.</w:t>
      </w:r>
    </w:p>
    <w:p>
      <w:pPr>
        <w:pStyle w:val="BodyText"/>
      </w:pPr>
      <w:r>
        <w:rPr>
          <w:b/>
          <w:bCs/>
        </w:rPr>
        <w:t xml:space="preserve">Fonts.</w:t>
      </w:r>
      <w:r>
        <w:t xml:space="preserve"> </w:t>
      </w:r>
      <w:r>
        <w:t xml:space="preserve">Inter for headings, body, and labels; JetBrains Mono for technical labels and code. Do not introduce a third family — vary weight and size of Inter instead.</w:t>
      </w:r>
    </w:p>
    <w:p>
      <w:pPr>
        <w:pStyle w:val="BodyText"/>
      </w:pPr>
      <w:r>
        <w:rPr>
          <w:b/>
          <w:bCs/>
        </w:rPr>
        <w:t xml:space="preserve">JS style.</w:t>
      </w:r>
      <w:r>
        <w:t xml:space="preserve"> </w:t>
      </w:r>
      <w:r>
        <w:t xml:space="preserve">Single IIFE with</w:t>
      </w:r>
      <w:r>
        <w:t xml:space="preserve"> </w:t>
      </w:r>
      <w:r>
        <w:rPr>
          <w:rStyle w:val="VerbatimChar"/>
        </w:rPr>
        <w:t xml:space="preserve">'use strict'</w:t>
      </w:r>
      <w:r>
        <w:t xml:space="preserve">. No bundler, no transpiler. The conventions you will see throughout</w:t>
      </w:r>
      <w:r>
        <w:t xml:space="preserve"> </w:t>
      </w:r>
      <w:r>
        <w:rPr>
          <w:rStyle w:val="VerbatimChar"/>
        </w:rPr>
        <w:t xml:space="preserve">app.js</w:t>
      </w:r>
      <w:r>
        <w:t xml:space="preserve">:</w:t>
      </w:r>
    </w:p>
    <w:p>
      <w:pPr>
        <w:pStyle w:val="Compact"/>
        <w:numPr>
          <w:ilvl w:val="0"/>
          <w:numId w:val="1007"/>
        </w:numPr>
      </w:pPr>
      <w:r>
        <w:rPr>
          <w:rStyle w:val="VerbatimChar"/>
        </w:rPr>
        <w:t xml:space="preserve">const $ = (id) =&gt; document.getElementById(id)</w:t>
      </w:r>
      <w:r>
        <w:t xml:space="preserve"> </w:t>
      </w:r>
      <w:r>
        <w:t xml:space="preserve">— project shorthand.</w:t>
      </w:r>
    </w:p>
    <w:p>
      <w:pPr>
        <w:pStyle w:val="Compact"/>
        <w:numPr>
          <w:ilvl w:val="0"/>
          <w:numId w:val="1007"/>
        </w:numPr>
      </w:pPr>
      <w:r>
        <w:t xml:space="preserve">Template literals for HTML; always wrap user-supplied strings in</w:t>
      </w:r>
      <w:r>
        <w:t xml:space="preserve"> </w:t>
      </w:r>
      <w:r>
        <w:rPr>
          <w:rStyle w:val="VerbatimChar"/>
        </w:rPr>
        <w:t xml:space="preserve">escapeHtml()</w:t>
      </w:r>
      <w:r>
        <w:t xml:space="preserve">.</w:t>
      </w:r>
    </w:p>
    <w:p>
      <w:pPr>
        <w:pStyle w:val="Compact"/>
        <w:numPr>
          <w:ilvl w:val="0"/>
          <w:numId w:val="1007"/>
        </w:numPr>
      </w:pPr>
      <w:r>
        <w:rPr>
          <w:rStyle w:val="VerbatimChar"/>
        </w:rPr>
        <w:t xml:space="preserve">async/await</w:t>
      </w:r>
      <w:r>
        <w:t xml:space="preserve"> </w:t>
      </w:r>
      <w:r>
        <w:t xml:space="preserve">with</w:t>
      </w:r>
      <w:r>
        <w:t xml:space="preserve"> </w:t>
      </w:r>
      <w:r>
        <w:rPr>
          <w:rStyle w:val="VerbatimChar"/>
        </w:rPr>
        <w:t xml:space="preserve">try/catch</w:t>
      </w:r>
      <w:r>
        <w:t xml:space="preserve"> </w:t>
      </w:r>
      <w:r>
        <w:t xml:space="preserve">around every</w:t>
      </w:r>
      <w:r>
        <w:t xml:space="preserve"> </w:t>
      </w:r>
      <w:r>
        <w:rPr>
          <w:rStyle w:val="VerbatimChar"/>
        </w:rPr>
        <w:t xml:space="preserve">api()</w:t>
      </w:r>
      <w:r>
        <w:t xml:space="preserve"> </w:t>
      </w:r>
      <w:r>
        <w:t xml:space="preserve">call.</w:t>
      </w:r>
    </w:p>
    <w:p>
      <w:pPr>
        <w:pStyle w:val="Compact"/>
        <w:numPr>
          <w:ilvl w:val="0"/>
          <w:numId w:val="1007"/>
        </w:numPr>
      </w:pPr>
      <w:r>
        <w:t xml:space="preserve">The</w:t>
      </w:r>
      <w:r>
        <w:t xml:space="preserve"> </w:t>
      </w:r>
      <w:r>
        <w:rPr>
          <w:rStyle w:val="VerbatimChar"/>
        </w:rPr>
        <w:t xml:space="preserve">api()</w:t>
      </w:r>
      <w:r>
        <w:t xml:space="preserve"> </w:t>
      </w:r>
      <w:r>
        <w:t xml:space="preserve">helper at the top of</w:t>
      </w:r>
      <w:r>
        <w:t xml:space="preserve"> </w:t>
      </w:r>
      <w:r>
        <w:rPr>
          <w:rStyle w:val="VerbatimChar"/>
        </w:rPr>
        <w:t xml:space="preserve">app.js</w:t>
      </w:r>
      <w:r>
        <w:t xml:space="preserve"> </w:t>
      </w:r>
      <w:r>
        <w:t xml:space="preserve">attaches the JWT and auto-logs-out on 401.</w:t>
      </w:r>
    </w:p>
    <w:p>
      <w:pPr>
        <w:pStyle w:val="FirstParagraph"/>
      </w:pPr>
      <w:r>
        <w:rPr>
          <w:b/>
          <w:bCs/>
        </w:rPr>
        <w:t xml:space="preserve">Document upload UX.</w:t>
      </w:r>
      <w:r>
        <w:t xml:space="preserve"> </w:t>
      </w:r>
      <w:r>
        <w:t xml:space="preserve">The upload row sits between the form and the</w:t>
      </w:r>
      <w:r>
        <w:t xml:space="preserve"> </w:t>
      </w:r>
      <w:r>
        <w:rPr>
          <w:b/>
          <w:bCs/>
        </w:rPr>
        <w:t xml:space="preserve">Generate Artifact</w:t>
      </w:r>
      <w:r>
        <w:t xml:space="preserve"> </w:t>
      </w:r>
      <w:r>
        <w:t xml:space="preserve">button. The hint span shows the accepted file types (Excel, Word, PDF, TXT, CSV, RTF, JSON, HTML) and the 100 MB cap. On success it switches to</w:t>
      </w:r>
      <w:r>
        <w:t xml:space="preserve"> </w:t>
      </w:r>
      <w:r>
        <w:t xml:space="preserve">“✓ Filled N fields from</w:t>
      </w:r>
      <w:r>
        <w:t xml:space="preserve"> </w:t>
      </w:r>
      <w:r>
        <w:t xml:space="preserve">”</w:t>
      </w:r>
      <w:r>
        <w:t xml:space="preserve">. On a relevance mismatch the backend returns</w:t>
      </w:r>
      <w:r>
        <w:t xml:space="preserve"> </w:t>
      </w:r>
      <w:r>
        <w:rPr>
          <w:rStyle w:val="VerbatimChar"/>
        </w:rPr>
        <w:t xml:space="preserve">document_mismatch</w:t>
      </w:r>
      <w:r>
        <w:t xml:space="preserve"> </w:t>
      </w:r>
      <w:r>
        <w:t xml:space="preserve">and the frontend shows a modal asking the user to try a different file.</w:t>
      </w:r>
    </w:p>
    <w:p>
      <w:r>
        <w:pict>
          <v:rect style="width:0;height:1.5pt" o:hralign="center" o:hrstd="t" o:hr="t"/>
        </w:pict>
      </w:r>
    </w:p>
    <w:bookmarkEnd w:id="35"/>
    <w:bookmarkStart w:id="36" w:name="document-parsing-pipeline"/>
    <w:p>
      <w:pPr>
        <w:pStyle w:val="Heading1"/>
      </w:pPr>
      <w:r>
        <w:t xml:space="preserve">12. Document parsing pipeline</w:t>
      </w:r>
    </w:p>
    <w:p>
      <w:pPr>
        <w:pStyle w:val="FirstParagraph"/>
      </w:pPr>
      <w:r>
        <w:t xml:space="preserve">When a user uploads a file:</w:t>
      </w:r>
    </w:p>
    <w:p>
      <w:pPr>
        <w:pStyle w:val="SourceCode"/>
      </w:pPr>
      <w:r>
        <w:rPr>
          <w:rStyle w:val="VerbatimChar"/>
        </w:rPr>
        <w:t xml:space="preserve">Browser</w:t>
      </w:r>
      <w:r>
        <w:br/>
      </w:r>
      <w:r>
        <w:rPr>
          <w:rStyle w:val="VerbatimChar"/>
        </w:rPr>
        <w:t xml:space="preserve">   │   multipart POST /api/extract</w:t>
      </w:r>
      <w:r>
        <w:br/>
      </w:r>
      <w:r>
        <w:rPr>
          <w:rStyle w:val="VerbatimChar"/>
        </w:rPr>
        <w:t xml:space="preserve">   │   form-data: file=&lt;binary&gt;, artifact_type=&lt;key&gt;</w:t>
      </w:r>
      <w:r>
        <w:br/>
      </w:r>
      <w:r>
        <w:rPr>
          <w:rStyle w:val="VerbatimChar"/>
        </w:rPr>
        <w:t xml:space="preserve">   ▼</w:t>
      </w:r>
      <w:r>
        <w:br/>
      </w:r>
      <w:r>
        <w:rPr>
          <w:rStyle w:val="VerbatimChar"/>
        </w:rPr>
        <w:t xml:space="preserve">nginx (client_max_body_size 100m)</w:t>
      </w:r>
      <w:r>
        <w:br/>
      </w:r>
      <w:r>
        <w:rPr>
          <w:rStyle w:val="VerbatimChar"/>
        </w:rPr>
        <w:t xml:space="preserve">   │</w:t>
      </w:r>
      <w:r>
        <w:br/>
      </w:r>
      <w:r>
        <w:rPr>
          <w:rStyle w:val="VerbatimChar"/>
        </w:rPr>
        <w:t xml:space="preserve">   ▼</w:t>
      </w:r>
      <w:r>
        <w:br/>
      </w:r>
      <w:r>
        <w:rPr>
          <w:rStyle w:val="VerbatimChar"/>
        </w:rPr>
        <w:t xml:space="preserve">Backend /api/extract (multer in-memory storage, 100 MB cap)</w:t>
      </w:r>
      <w:r>
        <w:br/>
      </w:r>
      <w:r>
        <w:rPr>
          <w:rStyle w:val="VerbatimChar"/>
        </w:rPr>
        <w:t xml:space="preserve">   │</w:t>
      </w:r>
      <w:r>
        <w:br/>
      </w:r>
      <w:r>
        <w:rPr>
          <w:rStyle w:val="VerbatimChar"/>
        </w:rPr>
        <w:t xml:space="preserve">   ▼</w:t>
      </w:r>
      <w:r>
        <w:br/>
      </w:r>
      <w:r>
        <w:rPr>
          <w:rStyle w:val="VerbatimChar"/>
        </w:rPr>
        <w:t xml:space="preserve">Switch on file extension:</w:t>
      </w:r>
      <w:r>
        <w:br/>
      </w:r>
      <w:r>
        <w:rPr>
          <w:rStyle w:val="VerbatimChar"/>
        </w:rPr>
        <w:t xml:space="preserve">   .pdf   → pdf-parse  → rawText</w:t>
      </w:r>
      <w:r>
        <w:br/>
      </w:r>
      <w:r>
        <w:rPr>
          <w:rStyle w:val="VerbatimChar"/>
        </w:rPr>
        <w:t xml:space="preserve">   .docx  → mammoth    → rawText</w:t>
      </w:r>
      <w:r>
        <w:br/>
      </w:r>
      <w:r>
        <w:rPr>
          <w:rStyle w:val="VerbatimChar"/>
        </w:rPr>
        <w:t xml:space="preserve">   .xlsx/.xls → xlsx   → rawText (CSV of all sheets joined)</w:t>
      </w:r>
      <w:r>
        <w:br/>
      </w:r>
      <w:r>
        <w:rPr>
          <w:rStyle w:val="VerbatimChar"/>
        </w:rPr>
        <w:t xml:space="preserve">   .html/.htm → strip tags → rawText</w:t>
      </w:r>
      <w:r>
        <w:br/>
      </w:r>
      <w:r>
        <w:rPr>
          <w:rStyle w:val="VerbatimChar"/>
        </w:rPr>
        <w:t xml:space="preserve">   .rtf   → strip control words → rawText</w:t>
      </w:r>
      <w:r>
        <w:br/>
      </w:r>
      <w:r>
        <w:rPr>
          <w:rStyle w:val="VerbatimChar"/>
        </w:rPr>
        <w:t xml:space="preserve">   .csv/.txt/.md/.json → utf-8 string → rawText</w:t>
      </w:r>
      <w:r>
        <w:br/>
      </w:r>
      <w:r>
        <w:rPr>
          <w:rStyle w:val="VerbatimChar"/>
        </w:rPr>
        <w:t xml:space="preserve">   anything else → 415 with friendly hint (.mpp → "use File → Save As Excel",</w:t>
      </w:r>
      <w:r>
        <w:br/>
      </w:r>
      <w:r>
        <w:rPr>
          <w:rStyle w:val="VerbatimChar"/>
        </w:rPr>
        <w:t xml:space="preserve">                                            image → "OCR not supported",</w:t>
      </w:r>
      <w:r>
        <w:br/>
      </w:r>
      <w:r>
        <w:rPr>
          <w:rStyle w:val="VerbatimChar"/>
        </w:rPr>
        <w:t xml:space="preserve">                                            .doc → "save as .docx",</w:t>
      </w:r>
      <w:r>
        <w:br/>
      </w:r>
      <w:r>
        <w:rPr>
          <w:rStyle w:val="VerbatimChar"/>
        </w:rPr>
        <w:t xml:space="preserve">                                            etc.)</w:t>
      </w:r>
      <w:r>
        <w:br/>
      </w:r>
      <w:r>
        <w:rPr>
          <w:rStyle w:val="VerbatimChar"/>
        </w:rPr>
        <w:t xml:space="preserve">   │</w:t>
      </w:r>
      <w:r>
        <w:br/>
      </w:r>
      <w:r>
        <w:rPr>
          <w:rStyle w:val="VerbatimChar"/>
        </w:rPr>
        <w:t xml:space="preserve">   ▼</w:t>
      </w:r>
      <w:r>
        <w:br/>
      </w:r>
      <w:r>
        <w:rPr>
          <w:rStyle w:val="VerbatimChar"/>
        </w:rPr>
        <w:t xml:space="preserve">   rawText.slice(0, 12000)   (cap forwarded text)</w:t>
      </w:r>
      <w:r>
        <w:br/>
      </w:r>
      <w:r>
        <w:rPr>
          <w:rStyle w:val="VerbatimChar"/>
        </w:rPr>
        <w:t xml:space="preserve">   │</w:t>
      </w:r>
      <w:r>
        <w:br/>
      </w:r>
      <w:r>
        <w:rPr>
          <w:rStyle w:val="VerbatimChar"/>
        </w:rPr>
        <w:t xml:space="preserve">   ▼</w:t>
      </w:r>
      <w:r>
        <w:br/>
      </w:r>
      <w:r>
        <w:rPr>
          <w:rStyle w:val="VerbatimChar"/>
        </w:rPr>
        <w:t xml:space="preserve">   buildExtractionPrompt(artifact_type, rawText)</w:t>
      </w:r>
      <w:r>
        <w:br/>
      </w:r>
      <w:r>
        <w:rPr>
          <w:rStyle w:val="VerbatimChar"/>
        </w:rPr>
        <w:t xml:space="preserve">   │   asks the LLM to return JSON:</w:t>
      </w:r>
      <w:r>
        <w:br/>
      </w:r>
      <w:r>
        <w:rPr>
          <w:rStyle w:val="VerbatimChar"/>
        </w:rPr>
        <w:t xml:space="preserve">   │   { relevant: true|false, mismatch_reason: "...", fields: {...} }</w:t>
      </w:r>
      <w:r>
        <w:br/>
      </w:r>
      <w:r>
        <w:rPr>
          <w:rStyle w:val="VerbatimChar"/>
        </w:rPr>
        <w:t xml:space="preserve">   │</w:t>
      </w:r>
      <w:r>
        <w:br/>
      </w:r>
      <w:r>
        <w:rPr>
          <w:rStyle w:val="VerbatimChar"/>
        </w:rPr>
        <w:t xml:space="preserve">   ▼</w:t>
      </w:r>
      <w:r>
        <w:br/>
      </w:r>
      <w:r>
        <w:rPr>
          <w:rStyle w:val="VerbatimChar"/>
        </w:rPr>
        <w:t xml:space="preserve">   Call configured LLM provider</w:t>
      </w:r>
      <w:r>
        <w:br/>
      </w:r>
      <w:r>
        <w:rPr>
          <w:rStyle w:val="VerbatimChar"/>
        </w:rPr>
        <w:t xml:space="preserve">   │</w:t>
      </w:r>
      <w:r>
        <w:br/>
      </w:r>
      <w:r>
        <w:rPr>
          <w:rStyle w:val="VerbatimChar"/>
        </w:rPr>
        <w:t xml:space="preserve">   ▼</w:t>
      </w:r>
      <w:r>
        <w:br/>
      </w:r>
      <w:r>
        <w:rPr>
          <w:rStyle w:val="VerbatimChar"/>
        </w:rPr>
        <w:t xml:space="preserve">   If relevant === false → 422 document_mismatch (user sees a modal)</w:t>
      </w:r>
      <w:r>
        <w:br/>
      </w:r>
      <w:r>
        <w:rPr>
          <w:rStyle w:val="VerbatimChar"/>
        </w:rPr>
        <w:t xml:space="preserve">   If parsed.fields      → return { fields, source_document: rawText }</w:t>
      </w:r>
      <w:r>
        <w:br/>
      </w:r>
      <w:r>
        <w:rPr>
          <w:rStyle w:val="VerbatimChar"/>
        </w:rPr>
        <w:t xml:space="preserve">                            (frontend autofills inputs and forwards rawText</w:t>
      </w:r>
      <w:r>
        <w:br/>
      </w:r>
      <w:r>
        <w:rPr>
          <w:rStyle w:val="VerbatimChar"/>
        </w:rPr>
        <w:t xml:space="preserve">                             back as source_document on the next /api/artifacts call)</w:t>
      </w:r>
    </w:p>
    <w:p>
      <w:pPr>
        <w:pStyle w:val="FirstParagraph"/>
      </w:pPr>
      <w:r>
        <w:t xml:space="preserve">The 12,000-char cap is important — it keeps the source_document round-trip small enough to fit in the JSON body and the downstream LLM prompt. Real SOWs are usually 6–10 KB of text after parsing, so this is rarely a binding constraint.</w:t>
      </w:r>
    </w:p>
    <w:p>
      <w:r>
        <w:pict>
          <v:rect style="width:0;height:1.5pt" o:hralign="center" o:hrstd="t" o:hr="t"/>
        </w:pict>
      </w:r>
    </w:p>
    <w:bookmarkEnd w:id="36"/>
    <w:bookmarkStart w:id="40" w:name="configuration-secrets"/>
    <w:p>
      <w:pPr>
        <w:pStyle w:val="Heading1"/>
      </w:pPr>
      <w:r>
        <w:t xml:space="preserve">13. Configuration &amp; secrets</w:t>
      </w:r>
    </w:p>
    <w:bookmarkStart w:id="37" w:name="required-environment-variables"/>
    <w:p>
      <w:pPr>
        <w:pStyle w:val="Heading3"/>
      </w:pPr>
      <w:r>
        <w:t xml:space="preserve">Required environment variables</w:t>
      </w:r>
    </w:p>
    <w:p>
      <w:pPr>
        <w:pStyle w:val="SourceCode"/>
      </w:pPr>
      <w:r>
        <w:rPr>
          <w:rStyle w:val="VerbatimChar"/>
        </w:rPr>
        <w:t xml:space="preserve"># Anthropic API key for the default "claude" provider.</w:t>
      </w:r>
      <w:r>
        <w:br/>
      </w:r>
      <w:r>
        <w:rPr>
          <w:rStyle w:val="VerbatimChar"/>
        </w:rPr>
        <w:t xml:space="preserve"># Can be left blank if the user will configure a different provider through</w:t>
      </w:r>
      <w:r>
        <w:br/>
      </w:r>
      <w:r>
        <w:rPr>
          <w:rStyle w:val="VerbatimChar"/>
        </w:rPr>
        <w:t xml:space="preserve"># the Settings modal, OR will connect Claude CLI via OAuth.</w:t>
      </w:r>
      <w:r>
        <w:br/>
      </w:r>
      <w:r>
        <w:rPr>
          <w:rStyle w:val="VerbatimChar"/>
        </w:rPr>
        <w:t xml:space="preserve">ANTHROPIC_API_KEY=sk-ant-...</w:t>
      </w:r>
      <w:r>
        <w:br/>
      </w:r>
      <w:r>
        <w:br/>
      </w:r>
      <w:r>
        <w:rPr>
          <w:rStyle w:val="VerbatimChar"/>
        </w:rPr>
        <w:t xml:space="preserve"># JWT signing secret. Change to a long random string in any non-dev deploy.</w:t>
      </w:r>
      <w:r>
        <w:br/>
      </w:r>
      <w:r>
        <w:rPr>
          <w:rStyle w:val="VerbatimChar"/>
        </w:rPr>
        <w:t xml:space="preserve">JWT_SECRET=change-me</w:t>
      </w:r>
      <w:r>
        <w:br/>
      </w:r>
      <w:r>
        <w:br/>
      </w:r>
      <w:r>
        <w:rPr>
          <w:rStyle w:val="VerbatimChar"/>
        </w:rPr>
        <w:t xml:space="preserve"># Toggle the 5-agent pipeline. Default ON.</w:t>
      </w:r>
      <w:r>
        <w:br/>
      </w:r>
      <w:r>
        <w:rPr>
          <w:rStyle w:val="VerbatimChar"/>
        </w:rPr>
        <w:t xml:space="preserve">USE_AGENTS=true</w:t>
      </w:r>
    </w:p>
    <w:bookmarkEnd w:id="37"/>
    <w:bookmarkStart w:id="38" w:name="X738cdbce45128e7008d0f4297c7d113cc1637b8"/>
    <w:p>
      <w:pPr>
        <w:pStyle w:val="Heading3"/>
      </w:pPr>
      <w:r>
        <w:t xml:space="preserve">Optional environment variables (set in docker-compose.yml)</w:t>
      </w:r>
    </w:p>
    <w:p>
      <w:pPr>
        <w:pStyle w:val="Compact"/>
        <w:numPr>
          <w:ilvl w:val="0"/>
          <w:numId w:val="1008"/>
        </w:numPr>
      </w:pPr>
      <w:r>
        <w:rPr>
          <w:rStyle w:val="VerbatimChar"/>
        </w:rPr>
        <w:t xml:space="preserve">TRANSFORMERS_CACHE</w:t>
      </w:r>
      <w:r>
        <w:t xml:space="preserve"> </w:t>
      </w:r>
      <w:r>
        <w:t xml:space="preserve">and</w:t>
      </w:r>
      <w:r>
        <w:t xml:space="preserve"> </w:t>
      </w:r>
      <w:r>
        <w:rPr>
          <w:rStyle w:val="VerbatimChar"/>
        </w:rPr>
        <w:t xml:space="preserve">HF_HOME</w:t>
      </w:r>
      <w:r>
        <w:t xml:space="preserve"> </w:t>
      </w:r>
      <w:r>
        <w:t xml:space="preserve">— paths where the local sentence-embedding model is cached. Defaults inside the backend container point at</w:t>
      </w:r>
      <w:r>
        <w:t xml:space="preserve"> </w:t>
      </w:r>
      <w:r>
        <w:rPr>
          <w:rStyle w:val="VerbatimChar"/>
        </w:rPr>
        <w:t xml:space="preserve">/root/.cache/*</w:t>
      </w:r>
      <w:r>
        <w:t xml:space="preserve">, which lives on the</w:t>
      </w:r>
      <w:r>
        <w:t xml:space="preserve"> </w:t>
      </w:r>
      <w:r>
        <w:rPr>
          <w:rStyle w:val="VerbatimChar"/>
        </w:rPr>
        <w:t xml:space="preserve">claude_home</w:t>
      </w:r>
      <w:r>
        <w:t xml:space="preserve"> </w:t>
      </w:r>
      <w:r>
        <w:t xml:space="preserve">named volume — so the model survives container rebuilds.</w:t>
      </w:r>
    </w:p>
    <w:p>
      <w:pPr>
        <w:pStyle w:val="Compact"/>
        <w:numPr>
          <w:ilvl w:val="0"/>
          <w:numId w:val="1008"/>
        </w:numPr>
      </w:pPr>
      <w:r>
        <w:rPr>
          <w:rStyle w:val="VerbatimChar"/>
        </w:rPr>
        <w:t xml:space="preserve">DATABASE_URL</w:t>
      </w:r>
      <w:r>
        <w:t xml:space="preserve"> </w:t>
      </w:r>
      <w:r>
        <w:t xml:space="preserve">— Postgres connection string. Default</w:t>
      </w:r>
      <w:r>
        <w:t xml:space="preserve"> </w:t>
      </w:r>
      <w:r>
        <w:rPr>
          <w:rStyle w:val="VerbatimChar"/>
        </w:rPr>
        <w:t xml:space="preserve">postgres://planforge:planforge_dev_pw@db:5432/planforge</w:t>
      </w:r>
      <w:r>
        <w:t xml:space="preserve">.</w:t>
      </w:r>
    </w:p>
    <w:bookmarkEnd w:id="38"/>
    <w:bookmarkStart w:id="39" w:name="Xb4a583abb669697cc317f0a346ba165562d1465"/>
    <w:p>
      <w:pPr>
        <w:pStyle w:val="Heading3"/>
      </w:pPr>
      <w:r>
        <w:t xml:space="preserve">LLM provider, set through the Settings modal in the app</w:t>
      </w:r>
    </w:p>
    <w:p>
      <w:pPr>
        <w:pStyle w:val="FirstParagraph"/>
      </w:pPr>
      <w:r>
        <w:t xml:space="preserve">The app supports four providers, configured at runtime through the UI and persisted to</w:t>
      </w:r>
      <w:r>
        <w:t xml:space="preserve"> </w:t>
      </w:r>
      <w:r>
        <w:rPr>
          <w:rStyle w:val="VerbatimChar"/>
        </w:rPr>
        <w:t xml:space="preserve">llm_config</w:t>
      </w:r>
      <w:r>
        <w:t xml:space="preserve">:</w:t>
      </w:r>
    </w:p>
    <w:p>
      <w:pPr>
        <w:pStyle w:val="Compact"/>
        <w:numPr>
          <w:ilvl w:val="0"/>
          <w:numId w:val="1009"/>
        </w:numPr>
      </w:pPr>
      <w:r>
        <w:rPr>
          <w:rStyle w:val="VerbatimChar"/>
          <w:b/>
          <w:bCs/>
        </w:rPr>
        <w:t xml:space="preserve">claude</w:t>
      </w:r>
      <w:r>
        <w:t xml:space="preserve"> </w:t>
      </w:r>
      <w:r>
        <w:t xml:space="preserve">— direct Anthropic API. Needs an</w:t>
      </w:r>
      <w:r>
        <w:t xml:space="preserve"> </w:t>
      </w:r>
      <w:r>
        <w:rPr>
          <w:rStyle w:val="VerbatimChar"/>
        </w:rPr>
        <w:t xml:space="preserve">sk-ant-…</w:t>
      </w:r>
      <w:r>
        <w:t xml:space="preserve"> </w:t>
      </w:r>
      <w:r>
        <w:t xml:space="preserve">key.</w:t>
      </w:r>
    </w:p>
    <w:p>
      <w:pPr>
        <w:pStyle w:val="Compact"/>
        <w:numPr>
          <w:ilvl w:val="0"/>
          <w:numId w:val="1009"/>
        </w:numPr>
      </w:pPr>
      <w:r>
        <w:rPr>
          <w:rStyle w:val="VerbatimChar"/>
          <w:b/>
          <w:bCs/>
        </w:rPr>
        <w:t xml:space="preserve">openai</w:t>
      </w:r>
      <w:r>
        <w:t xml:space="preserve"> </w:t>
      </w:r>
      <w:r>
        <w:t xml:space="preserve">— needs an OpenAI key.</w:t>
      </w:r>
    </w:p>
    <w:p>
      <w:pPr>
        <w:pStyle w:val="Compact"/>
        <w:numPr>
          <w:ilvl w:val="0"/>
          <w:numId w:val="1009"/>
        </w:numPr>
      </w:pPr>
      <w:r>
        <w:rPr>
          <w:rStyle w:val="VerbatimChar"/>
          <w:b/>
          <w:bCs/>
        </w:rPr>
        <w:t xml:space="preserve">gemini</w:t>
      </w:r>
      <w:r>
        <w:t xml:space="preserve"> </w:t>
      </w:r>
      <w:r>
        <w:t xml:space="preserve">— needs a Google AI key.</w:t>
      </w:r>
    </w:p>
    <w:p>
      <w:pPr>
        <w:pStyle w:val="Compact"/>
        <w:numPr>
          <w:ilvl w:val="0"/>
          <w:numId w:val="1009"/>
        </w:numPr>
      </w:pPr>
      <w:r>
        <w:rPr>
          <w:rStyle w:val="VerbatimChar"/>
          <w:b/>
          <w:bCs/>
        </w:rPr>
        <w:t xml:space="preserve">claude-cli</w:t>
      </w:r>
      <w:r>
        <w:t xml:space="preserve"> </w:t>
      </w:r>
      <w:r>
        <w:t xml:space="preserve">— uses the Claude Code CLI installed inside the backend container and authenticated via OAuth (</w:t>
      </w:r>
      <w:r>
        <w:rPr>
          <w:rStyle w:val="VerbatimChar"/>
        </w:rPr>
        <w:t xml:space="preserve">POST /api/config/cli/oauth/start</w:t>
      </w:r>
      <w:r>
        <w:t xml:space="preserve">). No API key is stored.</w:t>
      </w:r>
    </w:p>
    <w:p>
      <w:pPr>
        <w:pStyle w:val="FirstParagraph"/>
      </w:pPr>
      <w:r>
        <w:t xml:space="preserve">The Anthropic key in</w:t>
      </w:r>
      <w:r>
        <w:t xml:space="preserve"> </w:t>
      </w:r>
      <w:r>
        <w:rPr>
          <w:rStyle w:val="VerbatimChar"/>
        </w:rPr>
        <w:t xml:space="preserve">.env</w:t>
      </w:r>
      <w:r>
        <w:t xml:space="preserve"> </w:t>
      </w:r>
      <w:r>
        <w:t xml:space="preserve">is only used as a fallback when</w:t>
      </w:r>
      <w:r>
        <w:t xml:space="preserve"> </w:t>
      </w:r>
      <w:r>
        <w:rPr>
          <w:rStyle w:val="VerbatimChar"/>
        </w:rPr>
        <w:t xml:space="preserve">llm_config</w:t>
      </w:r>
      <w:r>
        <w:t xml:space="preserve"> </w:t>
      </w:r>
      <w:r>
        <w:t xml:space="preserve">is empty.</w:t>
      </w:r>
    </w:p>
    <w:p>
      <w:r>
        <w:pict>
          <v:rect style="width:0;height:1.5pt" o:hralign="center" o:hrstd="t" o:hr="t"/>
        </w:pict>
      </w:r>
    </w:p>
    <w:bookmarkEnd w:id="39"/>
    <w:bookmarkEnd w:id="40"/>
    <w:bookmarkStart w:id="41" w:name="running-it-locally"/>
    <w:p>
      <w:pPr>
        <w:pStyle w:val="Heading1"/>
      </w:pPr>
      <w:r>
        <w:t xml:space="preserve">14. Running it locally</w:t>
      </w:r>
    </w:p>
    <w:p>
      <w:pPr>
        <w:pStyle w:val="SourceCode"/>
      </w:pPr>
      <w:r>
        <w:rPr>
          <w:rStyle w:val="VerbatimChar"/>
        </w:rPr>
        <w:t xml:space="preserve"># 1. Configure environment</w:t>
      </w:r>
      <w:r>
        <w:br/>
      </w:r>
      <w:r>
        <w:rPr>
          <w:rStyle w:val="VerbatimChar"/>
        </w:rPr>
        <w:t xml:space="preserve">cp .env.example .env</w:t>
      </w:r>
      <w:r>
        <w:br/>
      </w:r>
      <w:r>
        <w:rPr>
          <w:rStyle w:val="VerbatimChar"/>
        </w:rPr>
        <w:t xml:space="preserve"># fill in ANTHROPIC_API_KEY (or leave blank and configure a provider through the UI)</w:t>
      </w:r>
      <w:r>
        <w:br/>
      </w:r>
      <w:r>
        <w:br/>
      </w:r>
      <w:r>
        <w:rPr>
          <w:rStyle w:val="VerbatimChar"/>
        </w:rPr>
        <w:t xml:space="preserve"># 2. Boot the three services</w:t>
      </w:r>
      <w:r>
        <w:br/>
      </w:r>
      <w:r>
        <w:rPr>
          <w:rStyle w:val="VerbatimChar"/>
        </w:rPr>
        <w:t xml:space="preserve">docker compose up --build</w:t>
      </w:r>
      <w:r>
        <w:br/>
      </w:r>
      <w:r>
        <w:br/>
      </w:r>
      <w:r>
        <w:rPr>
          <w:rStyle w:val="VerbatimChar"/>
        </w:rPr>
        <w:t xml:space="preserve"># 3. Browser → http://localhost:8080</w:t>
      </w:r>
      <w:r>
        <w:br/>
      </w:r>
      <w:r>
        <w:rPr>
          <w:rStyle w:val="VerbatimChar"/>
        </w:rPr>
        <w:t xml:space="preserve">#    Sign up with any email/password (data lives in the local pgdata volume)</w:t>
      </w:r>
      <w:r>
        <w:br/>
      </w:r>
      <w:r>
        <w:br/>
      </w:r>
      <w:r>
        <w:rPr>
          <w:rStyle w:val="VerbatimChar"/>
        </w:rPr>
        <w:t xml:space="preserve"># 4. Watch logs</w:t>
      </w:r>
      <w:r>
        <w:br/>
      </w:r>
      <w:r>
        <w:rPr>
          <w:rStyle w:val="VerbatimChar"/>
        </w:rPr>
        <w:t xml:space="preserve">docker compose logs -f backend</w:t>
      </w:r>
      <w:r>
        <w:br/>
      </w:r>
      <w:r>
        <w:br/>
      </w:r>
      <w:r>
        <w:rPr>
          <w:rStyle w:val="VerbatimChar"/>
        </w:rPr>
        <w:t xml:space="preserve"># 5. Iterate on backend</w:t>
      </w:r>
      <w:r>
        <w:br/>
      </w:r>
      <w:r>
        <w:rPr>
          <w:rStyle w:val="VerbatimChar"/>
        </w:rPr>
        <w:t xml:space="preserve">docker compose up -d --build backend</w:t>
      </w:r>
      <w:r>
        <w:br/>
      </w:r>
      <w:r>
        <w:br/>
      </w:r>
      <w:r>
        <w:rPr>
          <w:rStyle w:val="VerbatimChar"/>
        </w:rPr>
        <w:t xml:space="preserve"># 6. Iterate on frontend (static — fastest)</w:t>
      </w:r>
      <w:r>
        <w:br/>
      </w:r>
      <w:r>
        <w:rPr>
          <w:rStyle w:val="VerbatimChar"/>
        </w:rPr>
        <w:t xml:space="preserve">docker compose up -d --build frontend</w:t>
      </w:r>
      <w:r>
        <w:br/>
      </w:r>
      <w:r>
        <w:br/>
      </w:r>
      <w:r>
        <w:rPr>
          <w:rStyle w:val="VerbatimChar"/>
        </w:rPr>
        <w:t xml:space="preserve"># 7. Wipe the database and start fresh</w:t>
      </w:r>
      <w:r>
        <w:br/>
      </w:r>
      <w:r>
        <w:rPr>
          <w:rStyle w:val="VerbatimChar"/>
        </w:rPr>
        <w:t xml:space="preserve">docker compose down -v</w:t>
      </w:r>
    </w:p>
    <w:p>
      <w:pPr>
        <w:pStyle w:val="FirstParagraph"/>
      </w:pPr>
      <w:r>
        <w:t xml:space="preserve">The first time the backend boots after the agent layer is enabled, you will see:</w:t>
      </w:r>
    </w:p>
    <w:p>
      <w:pPr>
        <w:pStyle w:val="SourceCode"/>
      </w:pPr>
      <w:r>
        <w:rPr>
          <w:rStyle w:val="VerbatimChar"/>
        </w:rPr>
        <w:t xml:space="preserve">[db] schema ensured (pgvector active)</w:t>
      </w:r>
      <w:r>
        <w:br/>
      </w:r>
      <w:r>
        <w:rPr>
          <w:rStyle w:val="VerbatimChar"/>
        </w:rPr>
        <w:t xml:space="preserve">[embeddings] loading model Xenova/all-MiniLM-L6-v2 (~25 MB, cached after first run)…</w:t>
      </w:r>
      <w:r>
        <w:br/>
      </w:r>
      <w:r>
        <w:rPr>
          <w:rStyle w:val="VerbatimChar"/>
        </w:rPr>
        <w:t xml:space="preserve">[embeddings] model ready</w:t>
      </w:r>
      <w:r>
        <w:br/>
      </w:r>
      <w:r>
        <w:rPr>
          <w:rStyle w:val="VerbatimChar"/>
        </w:rPr>
        <w:t xml:space="preserve">[plan-forge] backend listening on :4000</w:t>
      </w:r>
      <w:r>
        <w:br/>
      </w:r>
      <w:r>
        <w:rPr>
          <w:rStyle w:val="VerbatimChar"/>
        </w:rPr>
        <w:t xml:space="preserve">[plan-forge] agents: ON (5-stage LangGraph)</w:t>
      </w:r>
      <w:r>
        <w:br/>
      </w:r>
      <w:r>
        <w:rPr>
          <w:rStyle w:val="VerbatimChar"/>
        </w:rPr>
        <w:t xml:space="preserve">[agents] backfilling N artifact embedding(s)…</w:t>
      </w:r>
      <w:r>
        <w:br/>
      </w:r>
      <w:r>
        <w:rPr>
          <w:rStyle w:val="VerbatimChar"/>
        </w:rPr>
        <w:t xml:space="preserve">[agents] backfill complete (N embedded)</w:t>
      </w:r>
    </w:p>
    <w:p>
      <w:pPr>
        <w:pStyle w:val="FirstParagraph"/>
      </w:pPr>
      <w:r>
        <w:t xml:space="preserve">Subsequent boots reuse the cached model and skip the download.</w:t>
      </w:r>
    </w:p>
    <w:p>
      <w:r>
        <w:pict>
          <v:rect style="width:0;height:1.5pt" o:hralign="center" o:hrstd="t" o:hr="t"/>
        </w:pict>
      </w:r>
    </w:p>
    <w:bookmarkEnd w:id="41"/>
    <w:bookmarkStart w:id="42" w:name="deployment"/>
    <w:p>
      <w:pPr>
        <w:pStyle w:val="Heading1"/>
      </w:pPr>
      <w:r>
        <w:t xml:space="preserve">15. Deployment</w:t>
      </w:r>
    </w:p>
    <w:p>
      <w:pPr>
        <w:pStyle w:val="FirstParagraph"/>
      </w:pPr>
      <w:r>
        <w:t xml:space="preserve">There are two supported deployment shapes:</w:t>
      </w:r>
    </w:p>
    <w:p>
      <w:pPr>
        <w:numPr>
          <w:ilvl w:val="0"/>
          <w:numId w:val="1010"/>
        </w:numPr>
      </w:pPr>
      <w:r>
        <w:rPr>
          <w:b/>
          <w:bCs/>
        </w:rPr>
        <w:t xml:space="preserve">Three-container Docker Compose</w:t>
      </w:r>
      <w:r>
        <w:t xml:space="preserve"> </w:t>
      </w:r>
      <w:r>
        <w:t xml:space="preserve">on a private VM (current production deploy at</w:t>
      </w:r>
      <w:r>
        <w:t xml:space="preserve"> </w:t>
      </w:r>
      <w:r>
        <w:rPr>
          <w:rStyle w:val="VerbatimChar"/>
        </w:rPr>
        <w:t xml:space="preserve">http://172.20.3.42:3200/</w:t>
      </w:r>
      <w:r>
        <w:t xml:space="preserve">).</w:t>
      </w:r>
      <w:r>
        <w:t xml:space="preserve"> </w:t>
      </w:r>
      <w:r>
        <w:rPr>
          <w:rStyle w:val="VerbatimChar"/>
        </w:rPr>
        <w:t xml:space="preserve">nginx</w:t>
      </w:r>
      <w:r>
        <w:t xml:space="preserve">,</w:t>
      </w:r>
      <w:r>
        <w:t xml:space="preserve"> </w:t>
      </w:r>
      <w:r>
        <w:rPr>
          <w:rStyle w:val="VerbatimChar"/>
        </w:rPr>
        <w:t xml:space="preserve">backend</w:t>
      </w:r>
      <w:r>
        <w:t xml:space="preserve">, and</w:t>
      </w:r>
      <w:r>
        <w:t xml:space="preserve"> </w:t>
      </w:r>
      <w:r>
        <w:rPr>
          <w:rStyle w:val="VerbatimChar"/>
        </w:rPr>
        <w:t xml:space="preserve">pgvector/pgvector:pg16</w:t>
      </w:r>
      <w:r>
        <w:t xml:space="preserve"> </w:t>
      </w:r>
      <w:r>
        <w:t xml:space="preserve">each run as their own container, networked by</w:t>
      </w:r>
      <w:r>
        <w:t xml:space="preserve"> </w:t>
      </w:r>
      <w:r>
        <w:rPr>
          <w:rStyle w:val="VerbatimChar"/>
        </w:rPr>
        <w:t xml:space="preserve">forgenet</w:t>
      </w:r>
      <w:r>
        <w:t xml:space="preserve">. This is the canonical setup; everything described in this document refers to it.</w:t>
      </w:r>
    </w:p>
    <w:p>
      <w:pPr>
        <w:numPr>
          <w:ilvl w:val="0"/>
          <w:numId w:val="1010"/>
        </w:numPr>
      </w:pPr>
      <w:r>
        <w:rPr>
          <w:b/>
          <w:bCs/>
        </w:rPr>
        <w:t xml:space="preserve">Single-container Fly.io build</w:t>
      </w:r>
      <w:r>
        <w:t xml:space="preserve"> </w:t>
      </w:r>
      <w:r>
        <w:t xml:space="preserve">via</w:t>
      </w:r>
      <w:r>
        <w:t xml:space="preserve"> </w:t>
      </w:r>
      <w:r>
        <w:rPr>
          <w:rStyle w:val="VerbatimChar"/>
        </w:rPr>
        <w:t xml:space="preserve">Dockerfile.deploy</w:t>
      </w:r>
      <w:r>
        <w:t xml:space="preserve"> </w:t>
      </w:r>
      <w:r>
        <w:t xml:space="preserve">and</w:t>
      </w:r>
      <w:r>
        <w:t xml:space="preserve"> </w:t>
      </w:r>
      <w:r>
        <w:rPr>
          <w:rStyle w:val="VerbatimChar"/>
        </w:rPr>
        <w:t xml:space="preserve">fly.toml</w:t>
      </w:r>
      <w:r>
        <w:t xml:space="preserve">. The frontend’s static files are baked into the backend container at build time, served from</w:t>
      </w:r>
      <w:r>
        <w:t xml:space="preserve"> </w:t>
      </w:r>
      <w:r>
        <w:rPr>
          <w:rStyle w:val="VerbatimChar"/>
        </w:rPr>
        <w:t xml:space="preserve">backend/public</w:t>
      </w:r>
      <w:r>
        <w:t xml:space="preserve">. The pgvector database is a managed service. Suitable for public demos but loses some of the operational simplicity of Compose.</w:t>
      </w:r>
    </w:p>
    <w:p>
      <w:pPr>
        <w:pStyle w:val="FirstParagraph"/>
      </w:pPr>
      <w:r>
        <w:t xml:space="preserve">Either way, the only ports exposed externally are nginx’s HTTP port. The backend and database are only reachable from inside the Docker network.</w:t>
      </w:r>
    </w:p>
    <w:p>
      <w:r>
        <w:pict>
          <v:rect style="width:0;height:1.5pt" o:hralign="center" o:hrstd="t" o:hr="t"/>
        </w:pict>
      </w:r>
    </w:p>
    <w:bookmarkEnd w:id="42"/>
    <w:bookmarkStart w:id="43" w:name="security-known-limitations"/>
    <w:p>
      <w:pPr>
        <w:pStyle w:val="Heading1"/>
      </w:pPr>
      <w:r>
        <w:t xml:space="preserve">16. Security &amp; known limitations</w:t>
      </w:r>
    </w:p>
    <w:p>
      <w:pPr>
        <w:pStyle w:val="FirstParagraph"/>
      </w:pPr>
      <w:r>
        <w:t xml:space="preserve">These are intentional gaps.</w:t>
      </w:r>
      <w:r>
        <w:t xml:space="preserve"> </w:t>
      </w:r>
      <w:r>
        <w:rPr>
          <w:b/>
          <w:bCs/>
        </w:rPr>
        <w:t xml:space="preserve">Do not assume any of them are handled</w:t>
      </w:r>
      <w:r>
        <w:t xml:space="preserve"> </w:t>
      </w:r>
      <w:r>
        <w:t xml:space="preserve">when adding a new feature; if you need them, add them properly.</w:t>
      </w:r>
    </w:p>
    <w:p>
      <w:pPr>
        <w:pStyle w:val="Compact"/>
        <w:numPr>
          <w:ilvl w:val="0"/>
          <w:numId w:val="1011"/>
        </w:numPr>
      </w:pPr>
      <w:r>
        <w:rPr>
          <w:b/>
          <w:bCs/>
        </w:rPr>
        <w:t xml:space="preserve">No rate limiting</w:t>
      </w:r>
      <w:r>
        <w:t xml:space="preserve"> </w:t>
      </w:r>
      <w:r>
        <w:t xml:space="preserve">on any endpoint. A signup/login flood would hammer the DB and Anthropic budget. Add</w:t>
      </w:r>
      <w:r>
        <w:t xml:space="preserve"> </w:t>
      </w:r>
      <w:r>
        <w:rPr>
          <w:rStyle w:val="VerbatimChar"/>
        </w:rPr>
        <w:t xml:space="preserve">express-rate-limit</w:t>
      </w:r>
      <w:r>
        <w:t xml:space="preserve"> </w:t>
      </w:r>
      <w:r>
        <w:t xml:space="preserve">if exposed publicly.</w:t>
      </w:r>
    </w:p>
    <w:p>
      <w:pPr>
        <w:pStyle w:val="Compact"/>
        <w:numPr>
          <w:ilvl w:val="0"/>
          <w:numId w:val="1011"/>
        </w:numPr>
      </w:pPr>
      <w:r>
        <w:rPr>
          <w:b/>
          <w:bCs/>
        </w:rPr>
        <w:t xml:space="preserve">No email verification / no password reset.</w:t>
      </w:r>
      <w:r>
        <w:t xml:space="preserve"> </w:t>
      </w:r>
      <w:r>
        <w:t xml:space="preserve">Typos in signup emails are permanent.</w:t>
      </w:r>
    </w:p>
    <w:p>
      <w:pPr>
        <w:pStyle w:val="Compact"/>
        <w:numPr>
          <w:ilvl w:val="0"/>
          <w:numId w:val="1011"/>
        </w:numPr>
      </w:pPr>
      <w:r>
        <w:rPr>
          <w:b/>
          <w:bCs/>
        </w:rPr>
        <w:t xml:space="preserve">No refresh tokens.</w:t>
      </w:r>
      <w:r>
        <w:t xml:space="preserve"> </w:t>
      </w:r>
      <w:r>
        <w:t xml:space="preserve">The 7-day JWT is all there is.</w:t>
      </w:r>
    </w:p>
    <w:p>
      <w:pPr>
        <w:pStyle w:val="Compact"/>
        <w:numPr>
          <w:ilvl w:val="0"/>
          <w:numId w:val="1011"/>
        </w:numPr>
      </w:pPr>
      <w:r>
        <w:rPr>
          <w:b/>
          <w:bCs/>
        </w:rPr>
        <w:t xml:space="preserve">No CSRF protection</w:t>
      </w:r>
      <w:r>
        <w:t xml:space="preserve"> </w:t>
      </w:r>
      <w:r>
        <w:t xml:space="preserve">(tokens live in localStorage, not cookies — low risk for this architecture).</w:t>
      </w:r>
    </w:p>
    <w:p>
      <w:pPr>
        <w:pStyle w:val="Compact"/>
        <w:numPr>
          <w:ilvl w:val="0"/>
          <w:numId w:val="1011"/>
        </w:numPr>
      </w:pPr>
      <w:r>
        <w:rPr>
          <w:b/>
          <w:bCs/>
        </w:rPr>
        <w:t xml:space="preserve">CORS is wide open.</w:t>
      </w:r>
      <w:r>
        <w:t xml:space="preserve"> </w:t>
      </w:r>
      <w:r>
        <w:t xml:space="preserve">Fine for single-origin Compose; tighten before opening up to the public.</w:t>
      </w:r>
    </w:p>
    <w:p>
      <w:pPr>
        <w:pStyle w:val="Compact"/>
        <w:numPr>
          <w:ilvl w:val="0"/>
          <w:numId w:val="1011"/>
        </w:numPr>
      </w:pPr>
      <w:r>
        <w:rPr>
          <w:b/>
          <w:bCs/>
        </w:rPr>
        <w:t xml:space="preserve">No HTTPS at the app layer.</w:t>
      </w:r>
      <w:r>
        <w:t xml:space="preserve"> </w:t>
      </w:r>
      <w:r>
        <w:t xml:space="preserve">Bring your own reverse proxy (Caddy, Traefik, nginx + certbot) for TLS.</w:t>
      </w:r>
    </w:p>
    <w:p>
      <w:pPr>
        <w:pStyle w:val="Compact"/>
        <w:numPr>
          <w:ilvl w:val="0"/>
          <w:numId w:val="1011"/>
        </w:numPr>
      </w:pPr>
      <w:r>
        <w:rPr>
          <w:b/>
          <w:bCs/>
        </w:rPr>
        <w:t xml:space="preserve">No streaming responses.</w:t>
      </w:r>
      <w:r>
        <w:t xml:space="preserve"> </w:t>
      </w:r>
      <w:r>
        <w:t xml:space="preserve">Generation is non-streaming; the user sees a</w:t>
      </w:r>
      <w:r>
        <w:t xml:space="preserve"> </w:t>
      </w:r>
      <w:r>
        <w:t xml:space="preserve">“drafting”</w:t>
      </w:r>
      <w:r>
        <w:t xml:space="preserve"> </w:t>
      </w:r>
      <w:r>
        <w:t xml:space="preserve">animation for 60–150 seconds, then the artifact lands all at once.</w:t>
      </w:r>
    </w:p>
    <w:p>
      <w:pPr>
        <w:pStyle w:val="Compact"/>
        <w:numPr>
          <w:ilvl w:val="0"/>
          <w:numId w:val="1011"/>
        </w:numPr>
      </w:pPr>
      <w:r>
        <w:rPr>
          <w:b/>
          <w:bCs/>
        </w:rPr>
        <w:t xml:space="preserve">No per-user cost controls.</w:t>
      </w:r>
      <w:r>
        <w:t xml:space="preserve"> </w:t>
      </w:r>
      <w:r>
        <w:t xml:space="preserve">A user could in theory generate unlimited artifacts on the shared API key. Add a per-user quota check before</w:t>
      </w:r>
      <w:r>
        <w:t xml:space="preserve"> </w:t>
      </w:r>
      <w:r>
        <w:rPr>
          <w:rStyle w:val="VerbatimChar"/>
        </w:rPr>
        <w:t xml:space="preserve">callLLM()</w:t>
      </w:r>
      <w:r>
        <w:t xml:space="preserve"> </w:t>
      </w:r>
      <w:r>
        <w:t xml:space="preserve">if you open up.</w:t>
      </w:r>
    </w:p>
    <w:p>
      <w:pPr>
        <w:pStyle w:val="Compact"/>
        <w:numPr>
          <w:ilvl w:val="0"/>
          <w:numId w:val="1011"/>
        </w:numPr>
      </w:pPr>
      <w:r>
        <w:rPr>
          <w:b/>
          <w:bCs/>
        </w:rPr>
        <w:t xml:space="preserve">No audit log.</w:t>
      </w:r>
      <w:r>
        <w:t xml:space="preserve"> </w:t>
      </w:r>
      <w:r>
        <w:t xml:space="preserve">Deletions are hard deletes with no record.</w:t>
      </w:r>
    </w:p>
    <w:p>
      <w:pPr>
        <w:pStyle w:val="Compact"/>
        <w:numPr>
          <w:ilvl w:val="0"/>
          <w:numId w:val="1011"/>
        </w:numPr>
      </w:pPr>
      <w:r>
        <w:rPr>
          <w:b/>
          <w:bCs/>
        </w:rPr>
        <w:t xml:space="preserve">No backups.</w:t>
      </w:r>
      <w:r>
        <w:t xml:space="preserve"> </w:t>
      </w:r>
      <w:r>
        <w:t xml:space="preserve">Run</w:t>
      </w:r>
      <w:r>
        <w:t xml:space="preserve"> </w:t>
      </w:r>
      <w:r>
        <w:rPr>
          <w:rStyle w:val="VerbatimChar"/>
        </w:rPr>
        <w:t xml:space="preserve">pg_dump</w:t>
      </w:r>
      <w:r>
        <w:t xml:space="preserve"> </w:t>
      </w:r>
      <w:r>
        <w:t xml:space="preserve">yourself, on a schedule.</w:t>
      </w:r>
    </w:p>
    <w:p>
      <w:pPr>
        <w:pStyle w:val="FirstParagraph"/>
      </w:pPr>
      <w:r>
        <w:t xml:space="preserve">The threat model is</w:t>
      </w:r>
      <w:r>
        <w:t xml:space="preserve"> </w:t>
      </w:r>
      <w:r>
        <w:rPr>
          <w:b/>
          <w:bCs/>
        </w:rPr>
        <w:t xml:space="preserve">“trusted internal Techlogix users”</w:t>
      </w:r>
      <w:r>
        <w:t xml:space="preserve">. Treat anything beyond that as a real feature request and design it properly.</w:t>
      </w:r>
    </w:p>
    <w:p>
      <w:r>
        <w:pict>
          <v:rect style="width:0;height:1.5pt" o:hralign="center" o:hrstd="t" o:hr="t"/>
        </w:pict>
      </w:r>
    </w:p>
    <w:bookmarkEnd w:id="43"/>
    <w:bookmarkStart w:id="44" w:name="roadmap-sensible-next-moves"/>
    <w:p>
      <w:pPr>
        <w:pStyle w:val="Heading1"/>
      </w:pPr>
      <w:r>
        <w:t xml:space="preserve">17. Roadmap — sensible next moves</w:t>
      </w:r>
    </w:p>
    <w:p>
      <w:pPr>
        <w:pStyle w:val="FirstParagraph"/>
      </w:pPr>
      <w:r>
        <w:t xml:space="preserve">Ordered roughly by impact-per-effort.</w:t>
      </w:r>
    </w:p>
    <w:p>
      <w:pPr>
        <w:pStyle w:val="Compact"/>
        <w:numPr>
          <w:ilvl w:val="0"/>
          <w:numId w:val="1012"/>
        </w:numPr>
      </w:pPr>
      <w:r>
        <w:rPr>
          <w:b/>
          <w:bCs/>
        </w:rPr>
        <w:t xml:space="preserve">Streaming responses</w:t>
      </w:r>
      <w:r>
        <w:t xml:space="preserve"> </w:t>
      </w:r>
      <w:r>
        <w:t xml:space="preserve">through the SSE-capable Anthropic endpoint. The</w:t>
      </w:r>
      <w:r>
        <w:t xml:space="preserve"> </w:t>
      </w:r>
      <w:r>
        <w:t xml:space="preserve">“drafting”</w:t>
      </w:r>
      <w:r>
        <w:t xml:space="preserve"> </w:t>
      </w:r>
      <w:r>
        <w:t xml:space="preserve">animation becomes</w:t>
      </w:r>
      <w:r>
        <w:t xml:space="preserve"> </w:t>
      </w:r>
      <w:r>
        <w:t xml:space="preserve">“watching the artifact write itself,”</w:t>
      </w:r>
      <w:r>
        <w:t xml:space="preserve"> </w:t>
      </w:r>
      <w:r>
        <w:t xml:space="preserve">which is a big UX win and reads as much faster.</w:t>
      </w:r>
    </w:p>
    <w:p>
      <w:pPr>
        <w:pStyle w:val="Compact"/>
        <w:numPr>
          <w:ilvl w:val="0"/>
          <w:numId w:val="1012"/>
        </w:numPr>
      </w:pPr>
      <w:r>
        <w:rPr>
          <w:b/>
          <w:bCs/>
        </w:rPr>
        <w:t xml:space="preserve">Project-level grouping.</w:t>
      </w:r>
      <w:r>
        <w:t xml:space="preserve"> </w:t>
      </w:r>
      <w:r>
        <w:t xml:space="preserve">Add a</w:t>
      </w:r>
      <w:r>
        <w:t xml:space="preserve"> </w:t>
      </w:r>
      <w:r>
        <w:rPr>
          <w:rStyle w:val="VerbatimChar"/>
        </w:rPr>
        <w:t xml:space="preserve">projects</w:t>
      </w:r>
      <w:r>
        <w:t xml:space="preserve"> </w:t>
      </w:r>
      <w:r>
        <w:t xml:space="preserve">table and an optional</w:t>
      </w:r>
      <w:r>
        <w:t xml:space="preserve"> </w:t>
      </w:r>
      <w:r>
        <w:rPr>
          <w:rStyle w:val="VerbatimChar"/>
        </w:rPr>
        <w:t xml:space="preserve">project_id</w:t>
      </w:r>
      <w:r>
        <w:t xml:space="preserve"> </w:t>
      </w:r>
      <w:r>
        <w:t xml:space="preserve">FK on</w:t>
      </w:r>
      <w:r>
        <w:t xml:space="preserve"> </w:t>
      </w:r>
      <w:r>
        <w:rPr>
          <w:rStyle w:val="VerbatimChar"/>
        </w:rPr>
        <w:t xml:space="preserve">artifacts</w:t>
      </w:r>
      <w:r>
        <w:t xml:space="preserve">. Users group</w:t>
      </w:r>
      <w:r>
        <w:t xml:space="preserve"> </w:t>
      </w:r>
      <w:r>
        <w:t xml:space="preserve">“Charter + Timeline + RACI for the Liferay upgrade”</w:t>
      </w:r>
      <w:r>
        <w:t xml:space="preserve"> </w:t>
      </w:r>
      <w:r>
        <w:t xml:space="preserve">under one project node in the archive.</w:t>
      </w:r>
    </w:p>
    <w:p>
      <w:pPr>
        <w:pStyle w:val="Compact"/>
        <w:numPr>
          <w:ilvl w:val="0"/>
          <w:numId w:val="1012"/>
        </w:numPr>
      </w:pPr>
      <w:r>
        <w:rPr>
          <w:b/>
          <w:bCs/>
        </w:rPr>
        <w:t xml:space="preserve">Export to .docx / .pdf</w:t>
      </w:r>
      <w:r>
        <w:t xml:space="preserve"> </w:t>
      </w:r>
      <w:r>
        <w:t xml:space="preserve">via a</w:t>
      </w:r>
      <w:r>
        <w:t xml:space="preserve"> </w:t>
      </w:r>
      <w:r>
        <w:rPr>
          <w:rStyle w:val="VerbatimChar"/>
        </w:rPr>
        <w:t xml:space="preserve">pandoc</w:t>
      </w:r>
      <w:r>
        <w:t xml:space="preserve"> </w:t>
      </w:r>
      <w:r>
        <w:t xml:space="preserve">sidecar container. Closes the loop with the source format the user uploaded.</w:t>
      </w:r>
    </w:p>
    <w:p>
      <w:pPr>
        <w:pStyle w:val="Compact"/>
        <w:numPr>
          <w:ilvl w:val="0"/>
          <w:numId w:val="1012"/>
        </w:numPr>
      </w:pPr>
      <w:r>
        <w:rPr>
          <w:b/>
          <w:bCs/>
        </w:rPr>
        <w:t xml:space="preserve">Methodology-aware retrieval.</w:t>
      </w:r>
      <w:r>
        <w:t xml:space="preserve"> </w:t>
      </w:r>
      <w:r>
        <w:t xml:space="preserve">Right now retrieval ignores the methodology field. Filtering past artifacts by methodology (PMBOK vs Agile vs PRINCE2) before passing them to the Drafter would sharpen the house-style match further.</w:t>
      </w:r>
    </w:p>
    <w:p>
      <w:pPr>
        <w:pStyle w:val="Compact"/>
        <w:numPr>
          <w:ilvl w:val="0"/>
          <w:numId w:val="1012"/>
        </w:numPr>
      </w:pPr>
      <w:r>
        <w:rPr>
          <w:b/>
          <w:bCs/>
        </w:rPr>
        <w:t xml:space="preserve">Rate limiting</w:t>
      </w:r>
      <w:r>
        <w:t xml:space="preserve"> </w:t>
      </w:r>
      <w:r>
        <w:t xml:space="preserve">on</w:t>
      </w:r>
      <w:r>
        <w:t xml:space="preserve"> </w:t>
      </w:r>
      <w:r>
        <w:rPr>
          <w:rStyle w:val="VerbatimChar"/>
        </w:rPr>
        <w:t xml:space="preserve">/api/auth/*</w:t>
      </w:r>
      <w:r>
        <w:t xml:space="preserve"> </w:t>
      </w:r>
      <w:r>
        <w:t xml:space="preserve">(10/min) and</w:t>
      </w:r>
      <w:r>
        <w:t xml:space="preserve"> </w:t>
      </w:r>
      <w:r>
        <w:rPr>
          <w:rStyle w:val="VerbatimChar"/>
        </w:rPr>
        <w:t xml:space="preserve">/api/artifacts</w:t>
      </w:r>
      <w:r>
        <w:t xml:space="preserve"> </w:t>
      </w:r>
      <w:r>
        <w:t xml:space="preserve">POST (per-user, e.g. 30/hour).</w:t>
      </w:r>
    </w:p>
    <w:p>
      <w:pPr>
        <w:pStyle w:val="Compact"/>
        <w:numPr>
          <w:ilvl w:val="0"/>
          <w:numId w:val="1012"/>
        </w:numPr>
      </w:pPr>
      <w:r>
        <w:rPr>
          <w:b/>
          <w:bCs/>
        </w:rPr>
        <w:t xml:space="preserve">Refresh tokens.</w:t>
      </w:r>
      <w:r>
        <w:t xml:space="preserve"> </w:t>
      </w:r>
      <w:r>
        <w:t xml:space="preserve">Short-lived access (15 min) + long-lived refresh stored httpOnly.</w:t>
      </w:r>
    </w:p>
    <w:p>
      <w:pPr>
        <w:pStyle w:val="Compact"/>
        <w:numPr>
          <w:ilvl w:val="0"/>
          <w:numId w:val="1012"/>
        </w:numPr>
      </w:pPr>
      <w:r>
        <w:rPr>
          <w:b/>
          <w:bCs/>
        </w:rPr>
        <w:t xml:space="preserve">Shared workspaces.</w:t>
      </w:r>
      <w:r>
        <w:t xml:space="preserve"> </w:t>
      </w:r>
      <w:r>
        <w:rPr>
          <w:rStyle w:val="VerbatimChar"/>
        </w:rPr>
        <w:t xml:space="preserve">workspaces</w:t>
      </w:r>
      <w:r>
        <w:t xml:space="preserve">,</w:t>
      </w:r>
      <w:r>
        <w:t xml:space="preserve"> </w:t>
      </w:r>
      <w:r>
        <w:rPr>
          <w:rStyle w:val="VerbatimChar"/>
        </w:rPr>
        <w:t xml:space="preserve">memberships</w:t>
      </w:r>
      <w:r>
        <w:t xml:space="preserve"> </w:t>
      </w:r>
      <w:r>
        <w:t xml:space="preserve">tables. Artifacts optionally belong to a workspace. Invite by email.</w:t>
      </w:r>
    </w:p>
    <w:p>
      <w:pPr>
        <w:pStyle w:val="Compact"/>
        <w:numPr>
          <w:ilvl w:val="0"/>
          <w:numId w:val="1012"/>
        </w:numPr>
      </w:pPr>
      <w:r>
        <w:rPr>
          <w:b/>
          <w:bCs/>
        </w:rPr>
        <w:t xml:space="preserve">Artifact diff view.</w:t>
      </w:r>
      <w:r>
        <w:t xml:space="preserve"> </w:t>
      </w:r>
      <w:r>
        <w:t xml:space="preserve">Side-by-side comparison of two revisions of the same chain. Powerful for the revise flow.</w:t>
      </w:r>
    </w:p>
    <w:p>
      <w:r>
        <w:pict>
          <v:rect style="width:0;height:1.5pt" o:hralign="center" o:hrstd="t" o:hr="t"/>
        </w:pict>
      </w:r>
    </w:p>
    <w:bookmarkEnd w:id="44"/>
    <w:bookmarkStart w:id="45" w:name="things-that-will-trip-you-up"/>
    <w:p>
      <w:pPr>
        <w:pStyle w:val="Heading1"/>
      </w:pPr>
      <w:r>
        <w:t xml:space="preserve">18. Things that will trip you up</w:t>
      </w:r>
    </w:p>
    <w:p>
      <w:pPr>
        <w:pStyle w:val="FirstParagraph"/>
      </w:pPr>
      <w:r>
        <w:t xml:space="preserve">These are the gotchas every newcomer hits at least once. Skim them now.</w:t>
      </w:r>
    </w:p>
    <w:p>
      <w:pPr>
        <w:pStyle w:val="Compact"/>
        <w:numPr>
          <w:ilvl w:val="0"/>
          <w:numId w:val="1013"/>
        </w:numPr>
      </w:pPr>
      <w:r>
        <w:rPr>
          <w:rStyle w:val="VerbatimChar"/>
          <w:b/>
          <w:bCs/>
        </w:rPr>
        <w:t xml:space="preserve">init.sql</w:t>
      </w:r>
      <w:r>
        <w:rPr>
          <w:b/>
          <w:bCs/>
        </w:rPr>
        <w:t xml:space="preserve"> </w:t>
      </w:r>
      <w:r>
        <w:rPr>
          <w:b/>
          <w:bCs/>
        </w:rPr>
        <w:t xml:space="preserve">only runs once.</w:t>
      </w:r>
      <w:r>
        <w:t xml:space="preserve"> </w:t>
      </w:r>
      <w:r>
        <w:t xml:space="preserve">If you</w:t>
      </w:r>
      <w:r>
        <w:t xml:space="preserve"> </w:t>
      </w:r>
      <w:r>
        <w:rPr>
          <w:rStyle w:val="VerbatimChar"/>
        </w:rPr>
        <w:t xml:space="preserve">docker compose up</w:t>
      </w:r>
      <w:r>
        <w:t xml:space="preserve"> </w:t>
      </w:r>
      <w:r>
        <w:t xml:space="preserve">against an existing</w:t>
      </w:r>
      <w:r>
        <w:t xml:space="preserve"> </w:t>
      </w:r>
      <w:r>
        <w:rPr>
          <w:rStyle w:val="VerbatimChar"/>
        </w:rPr>
        <w:t xml:space="preserve">pgdata</w:t>
      </w:r>
      <w:r>
        <w:t xml:space="preserve"> </w:t>
      </w:r>
      <w:r>
        <w:t xml:space="preserve">volume, new DDL in</w:t>
      </w:r>
      <w:r>
        <w:t xml:space="preserve"> </w:t>
      </w:r>
      <w:r>
        <w:rPr>
          <w:rStyle w:val="VerbatimChar"/>
        </w:rPr>
        <w:t xml:space="preserve">init.sql</w:t>
      </w:r>
      <w:r>
        <w:t xml:space="preserve"> </w:t>
      </w:r>
      <w:r>
        <w:t xml:space="preserve">is silently ignored. Put schema changes in</w:t>
      </w:r>
      <w:r>
        <w:t xml:space="preserve"> </w:t>
      </w:r>
      <w:r>
        <w:rPr>
          <w:rStyle w:val="VerbatimChar"/>
        </w:rPr>
        <w:t xml:space="preserve">db.js</w:t>
      </w:r>
      <w:r>
        <w:t xml:space="preserve"> </w:t>
      </w:r>
      <w:r>
        <w:t xml:space="preserve">too.</w:t>
      </w:r>
    </w:p>
    <w:p>
      <w:pPr>
        <w:pStyle w:val="Compact"/>
        <w:numPr>
          <w:ilvl w:val="0"/>
          <w:numId w:val="1013"/>
        </w:numPr>
      </w:pPr>
      <w:r>
        <w:rPr>
          <w:rStyle w:val="VerbatimChar"/>
          <w:b/>
          <w:bCs/>
        </w:rPr>
        <w:t xml:space="preserve">docker compose down</w:t>
      </w:r>
      <w:r>
        <w:rPr>
          <w:b/>
          <w:bCs/>
        </w:rPr>
        <w:t xml:space="preserve"> </w:t>
      </w:r>
      <w:r>
        <w:rPr>
          <w:b/>
          <w:bCs/>
        </w:rPr>
        <w:t xml:space="preserve">keeps the volume.</w:t>
      </w:r>
      <w:r>
        <w:t xml:space="preserve"> </w:t>
      </w:r>
      <w:r>
        <w:t xml:space="preserve">Use</w:t>
      </w:r>
      <w:r>
        <w:t xml:space="preserve"> </w:t>
      </w:r>
      <w:r>
        <w:rPr>
          <w:rStyle w:val="VerbatimChar"/>
        </w:rPr>
        <w:t xml:space="preserve">down -v</w:t>
      </w:r>
      <w:r>
        <w:t xml:space="preserve"> </w:t>
      </w:r>
      <w:r>
        <w:t xml:space="preserve">to wipe.</w:t>
      </w:r>
    </w:p>
    <w:p>
      <w:pPr>
        <w:pStyle w:val="Compact"/>
        <w:numPr>
          <w:ilvl w:val="0"/>
          <w:numId w:val="1013"/>
        </w:numPr>
      </w:pPr>
      <w:r>
        <w:rPr>
          <w:b/>
          <w:bCs/>
        </w:rPr>
        <w:t xml:space="preserve">Form field IDs are prefixed</w:t>
      </w:r>
      <w:r>
        <w:rPr>
          <w:b/>
          <w:bCs/>
        </w:rPr>
        <w:t xml:space="preserve"> </w:t>
      </w:r>
      <w:r>
        <w:rPr>
          <w:rStyle w:val="VerbatimChar"/>
          <w:b/>
          <w:bCs/>
        </w:rPr>
        <w:t xml:space="preserve">f_</w:t>
      </w:r>
      <w:r>
        <w:rPr>
          <w:b/>
          <w:bCs/>
        </w:rPr>
        <w:t xml:space="preserve">.</w:t>
      </w:r>
      <w:r>
        <w:t xml:space="preserve"> </w:t>
      </w:r>
      <w:r>
        <w:rPr>
          <w:rStyle w:val="VerbatimChar"/>
        </w:rPr>
        <w:t xml:space="preserve">collectInputs()</w:t>
      </w:r>
      <w:r>
        <w:t xml:space="preserve"> </w:t>
      </w:r>
      <w:r>
        <w:t xml:space="preserve">in</w:t>
      </w:r>
      <w:r>
        <w:t xml:space="preserve"> </w:t>
      </w:r>
      <w:r>
        <w:rPr>
          <w:rStyle w:val="VerbatimChar"/>
        </w:rPr>
        <w:t xml:space="preserve">app.js</w:t>
      </w:r>
      <w:r>
        <w:t xml:space="preserve"> </w:t>
      </w:r>
      <w:r>
        <w:t xml:space="preserve">strips that prefix when building the payload. If you read fields directly elsewhere, remember the prefix.</w:t>
      </w:r>
    </w:p>
    <w:p>
      <w:pPr>
        <w:pStyle w:val="Compact"/>
        <w:numPr>
          <w:ilvl w:val="0"/>
          <w:numId w:val="1013"/>
        </w:numPr>
      </w:pPr>
      <w:r>
        <w:rPr>
          <w:b/>
          <w:bCs/>
        </w:rPr>
        <w:t xml:space="preserve">Mermaid must render after</w:t>
      </w:r>
      <w:r>
        <w:rPr>
          <w:b/>
          <w:bCs/>
        </w:rPr>
        <w:t xml:space="preserve"> </w:t>
      </w:r>
      <w:r>
        <w:rPr>
          <w:rStyle w:val="VerbatimChar"/>
          <w:b/>
          <w:bCs/>
        </w:rPr>
        <w:t xml:space="preserve">innerHTML</w:t>
      </w:r>
      <w:r>
        <w:rPr>
          <w:b/>
          <w:bCs/>
        </w:rPr>
        <w:t xml:space="preserve"> </w:t>
      </w:r>
      <w:r>
        <w:rPr>
          <w:b/>
          <w:bCs/>
        </w:rPr>
        <w:t xml:space="preserve">is set.</w:t>
      </w:r>
      <w:r>
        <w:t xml:space="preserve"> </w:t>
      </w:r>
      <w:r>
        <w:t xml:space="preserve">The</w:t>
      </w:r>
      <w:r>
        <w:t xml:space="preserve"> </w:t>
      </w:r>
      <w:r>
        <w:rPr>
          <w:rStyle w:val="VerbatimChar"/>
        </w:rPr>
        <w:t xml:space="preserve">renderMermaid()</w:t>
      </w:r>
      <w:r>
        <w:t xml:space="preserve"> </w:t>
      </w:r>
      <w:r>
        <w:t xml:space="preserve">call happens after</w:t>
      </w:r>
      <w:r>
        <w:t xml:space="preserve"> </w:t>
      </w:r>
      <w:r>
        <w:rPr>
          <w:rStyle w:val="VerbatimChar"/>
        </w:rPr>
        <w:t xml:space="preserve">marked.parse</w:t>
      </w:r>
      <w:r>
        <w:t xml:space="preserve"> </w:t>
      </w:r>
      <w:r>
        <w:t xml:space="preserve">populates the DOM. Keep that order.</w:t>
      </w:r>
    </w:p>
    <w:p>
      <w:pPr>
        <w:pStyle w:val="Compact"/>
        <w:numPr>
          <w:ilvl w:val="0"/>
          <w:numId w:val="1013"/>
        </w:numPr>
      </w:pPr>
      <w:r>
        <w:rPr>
          <w:b/>
          <w:bCs/>
        </w:rPr>
        <w:t xml:space="preserve">The prompts expect markdown, not JSON.</w:t>
      </w:r>
      <w:r>
        <w:t xml:space="preserve"> </w:t>
      </w:r>
      <w:r>
        <w:t xml:space="preserve">The renderer assumes markdown output. If you switch to JSON output mode, also rebuild the renderer.</w:t>
      </w:r>
    </w:p>
    <w:p>
      <w:pPr>
        <w:pStyle w:val="Compact"/>
        <w:numPr>
          <w:ilvl w:val="0"/>
          <w:numId w:val="1013"/>
        </w:numPr>
      </w:pPr>
      <w:r>
        <w:rPr>
          <w:b/>
          <w:bCs/>
        </w:rPr>
        <w:t xml:space="preserve">nginx</w:t>
      </w:r>
      <w:r>
        <w:rPr>
          <w:b/>
          <w:bCs/>
        </w:rPr>
        <w:t xml:space="preserve"> </w:t>
      </w:r>
      <w:r>
        <w:rPr>
          <w:rStyle w:val="VerbatimChar"/>
          <w:b/>
          <w:bCs/>
        </w:rPr>
        <w:t xml:space="preserve">proxy_read_timeout</w:t>
      </w:r>
      <w:r>
        <w:rPr>
          <w:b/>
          <w:bCs/>
        </w:rPr>
        <w:t xml:space="preserve"> </w:t>
      </w:r>
      <w:r>
        <w:rPr>
          <w:b/>
          <w:bCs/>
        </w:rPr>
        <w:t xml:space="preserve">is 600 seconds</w:t>
      </w:r>
      <w:r>
        <w:t xml:space="preserve"> </w:t>
      </w:r>
      <w:r>
        <w:t xml:space="preserve">in this version. Generation calls with attached SOWs can take 2–3 minutes; this is the upper bound. The previous 120-second value was the cause of the 504 the user reported on XLSX-driven generation.</w:t>
      </w:r>
    </w:p>
    <w:p>
      <w:pPr>
        <w:pStyle w:val="Compact"/>
        <w:numPr>
          <w:ilvl w:val="0"/>
          <w:numId w:val="1013"/>
        </w:numPr>
      </w:pPr>
      <w:r>
        <w:rPr>
          <w:rStyle w:val="VerbatimChar"/>
          <w:b/>
          <w:bCs/>
        </w:rPr>
        <w:t xml:space="preserve">onnxruntime-node</w:t>
      </w:r>
      <w:r>
        <w:rPr>
          <w:b/>
          <w:bCs/>
        </w:rPr>
        <w:t xml:space="preserve"> </w:t>
      </w:r>
      <w:r>
        <w:rPr>
          <w:b/>
          <w:bCs/>
        </w:rPr>
        <w:t xml:space="preserve">does not run on alpine.</w:t>
      </w:r>
      <w:r>
        <w:t xml:space="preserve"> </w:t>
      </w:r>
      <w:r>
        <w:t xml:space="preserve">That is why the backend Dockerfile uses</w:t>
      </w:r>
      <w:r>
        <w:t xml:space="preserve"> </w:t>
      </w:r>
      <w:r>
        <w:rPr>
          <w:rStyle w:val="VerbatimChar"/>
        </w:rPr>
        <w:t xml:space="preserve">node:20-slim</w:t>
      </w:r>
      <w:r>
        <w:t xml:space="preserve"> </w:t>
      </w:r>
      <w:r>
        <w:t xml:space="preserve">(Debian-based). If you ever try to switch back to alpine, embeddings will segfault.</w:t>
      </w:r>
    </w:p>
    <w:p>
      <w:pPr>
        <w:pStyle w:val="Compact"/>
        <w:numPr>
          <w:ilvl w:val="0"/>
          <w:numId w:val="1013"/>
        </w:numPr>
      </w:pPr>
      <w:r>
        <w:rPr>
          <w:b/>
          <w:bCs/>
        </w:rPr>
        <w:t xml:space="preserve">Embedding the model takes ~25 MB on first run.</w:t>
      </w:r>
      <w:r>
        <w:t xml:space="preserve"> </w:t>
      </w:r>
      <w:r>
        <w:t xml:space="preserve">It is cached on the</w:t>
      </w:r>
      <w:r>
        <w:t xml:space="preserve"> </w:t>
      </w:r>
      <w:r>
        <w:rPr>
          <w:rStyle w:val="VerbatimChar"/>
        </w:rPr>
        <w:t xml:space="preserve">claude_home</w:t>
      </w:r>
      <w:r>
        <w:t xml:space="preserve"> </w:t>
      </w:r>
      <w:r>
        <w:t xml:space="preserve">named volume so subsequent boots are instant — but if you ever</w:t>
      </w:r>
      <w:r>
        <w:t xml:space="preserve"> </w:t>
      </w:r>
      <w:r>
        <w:rPr>
          <w:rStyle w:val="VerbatimChar"/>
        </w:rPr>
        <w:t xml:space="preserve">docker compose down -v</w:t>
      </w:r>
      <w:r>
        <w:t xml:space="preserve"> </w:t>
      </w:r>
      <w:r>
        <w:t xml:space="preserve">you will pay that download cost again.</w:t>
      </w:r>
    </w:p>
    <w:p>
      <w:r>
        <w:pict>
          <v:rect style="width:0;height:1.5pt" o:hralign="center" o:hrstd="t" o:hr="t"/>
        </w:pict>
      </w:r>
    </w:p>
    <w:bookmarkEnd w:id="45"/>
    <w:bookmarkStart w:id="46" w:name="file-by-file-cheat-sheet"/>
    <w:p>
      <w:pPr>
        <w:pStyle w:val="Heading1"/>
      </w:pPr>
      <w:r>
        <w:t xml:space="preserve">19. File-by-file cheat sheet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lives there</w:t>
            </w:r>
          </w:p>
        </w:tc>
      </w:tr>
      <w:tr>
        <w:tc>
          <w:tcPr/>
          <w:p>
            <w:pPr>
              <w:pStyle w:val="Compact"/>
            </w:pPr>
            <w:r>
              <w:rPr>
                <w:rStyle w:val="VerbatimChar"/>
              </w:rPr>
              <w:t xml:space="preserve">docker-compose.yml</w:t>
            </w:r>
          </w:p>
        </w:tc>
        <w:tc>
          <w:tcPr/>
          <w:p>
            <w:pPr>
              <w:pStyle w:val="Compact"/>
            </w:pPr>
            <w:r>
              <w:t xml:space="preserve">Three service definitions.</w:t>
            </w:r>
            <w:r>
              <w:t xml:space="preserve"> </w:t>
            </w:r>
            <w:r>
              <w:rPr>
                <w:rStyle w:val="VerbatimChar"/>
              </w:rPr>
              <w:t xml:space="preserve">db</w:t>
            </w:r>
            <w:r>
              <w:t xml:space="preserve"> </w:t>
            </w:r>
            <w:r>
              <w:t xml:space="preserve">is pgvector,</w:t>
            </w:r>
            <w:r>
              <w:t xml:space="preserve"> </w:t>
            </w:r>
            <w:r>
              <w:rPr>
                <w:rStyle w:val="VerbatimChar"/>
              </w:rPr>
              <w:t xml:space="preserve">backend</w:t>
            </w:r>
            <w:r>
              <w:t xml:space="preserve"> </w:t>
            </w:r>
            <w:r>
              <w:t xml:space="preserve">is Node 20-slim,</w:t>
            </w:r>
            <w:r>
              <w:t xml:space="preserve"> </w:t>
            </w:r>
            <w:r>
              <w:rPr>
                <w:rStyle w:val="VerbatimChar"/>
              </w:rPr>
              <w:t xml:space="preserve">frontend</w:t>
            </w:r>
            <w:r>
              <w:t xml:space="preserve"> </w:t>
            </w:r>
            <w:r>
              <w:t xml:space="preserve">is nginx.</w:t>
            </w:r>
          </w:p>
        </w:tc>
      </w:tr>
      <w:tr>
        <w:tc>
          <w:tcPr/>
          <w:p>
            <w:pPr>
              <w:pStyle w:val="Compact"/>
            </w:pPr>
            <w:r>
              <w:rPr>
                <w:rStyle w:val="VerbatimChar"/>
              </w:rPr>
              <w:t xml:space="preserve">backend/Dockerfile</w:t>
            </w:r>
          </w:p>
        </w:tc>
        <w:tc>
          <w:tcPr/>
          <w:p>
            <w:pPr>
              <w:pStyle w:val="Compact"/>
            </w:pPr>
            <w:r>
              <w:t xml:space="preserve">node:20-slim base. Installs Claude Code CLI globally. Caches transformers model at</w:t>
            </w:r>
            <w:r>
              <w:t xml:space="preserve"> </w:t>
            </w:r>
            <w:r>
              <w:rPr>
                <w:rStyle w:val="VerbatimChar"/>
              </w:rPr>
              <w:t xml:space="preserve">/root/.cache</w:t>
            </w:r>
            <w:r>
              <w:t xml:space="preserve">.</w:t>
            </w:r>
          </w:p>
        </w:tc>
      </w:tr>
      <w:tr>
        <w:tc>
          <w:tcPr/>
          <w:p>
            <w:pPr>
              <w:pStyle w:val="Compact"/>
            </w:pPr>
            <w:r>
              <w:rPr>
                <w:rStyle w:val="VerbatimChar"/>
              </w:rPr>
              <w:t xml:space="preserve">backend/db/init.sql</w:t>
            </w:r>
          </w:p>
        </w:tc>
        <w:tc>
          <w:tcPr/>
          <w:p>
            <w:pPr>
              <w:pStyle w:val="Compact"/>
            </w:pPr>
            <w:r>
              <w:t xml:space="preserve">First-boot schema. Includes</w:t>
            </w:r>
            <w:r>
              <w:t xml:space="preserve"> </w:t>
            </w:r>
            <w:r>
              <w:rPr>
                <w:rStyle w:val="VerbatimChar"/>
              </w:rPr>
              <w:t xml:space="preserve">CREATE EXTENSION vector</w:t>
            </w:r>
            <w:r>
              <w:t xml:space="preserve">. Keep in sync with</w:t>
            </w:r>
            <w:r>
              <w:t xml:space="preserve"> </w:t>
            </w:r>
            <w:r>
              <w:rPr>
                <w:rStyle w:val="VerbatimChar"/>
              </w:rPr>
              <w:t xml:space="preserve">db.js</w:t>
            </w:r>
            <w:r>
              <w:t xml:space="preserve"> </w:t>
            </w:r>
            <w:r>
              <w:rPr>
                <w:rStyle w:val="VerbatimChar"/>
              </w:rPr>
              <w:t xml:space="preserve">ensureSchema()</w:t>
            </w:r>
            <w:r>
              <w:t xml:space="preserve">.</w:t>
            </w:r>
          </w:p>
        </w:tc>
      </w:tr>
      <w:tr>
        <w:tc>
          <w:tcPr/>
          <w:p>
            <w:pPr>
              <w:pStyle w:val="Compact"/>
            </w:pPr>
            <w:r>
              <w:rPr>
                <w:rStyle w:val="VerbatimChar"/>
              </w:rPr>
              <w:t xml:space="preserve">backend/src/server.js</w:t>
            </w:r>
          </w:p>
        </w:tc>
        <w:tc>
          <w:tcPr/>
          <w:p>
            <w:pPr>
              <w:pStyle w:val="Compact"/>
            </w:pPr>
            <w:r>
              <w:t xml:space="preserve">Entry point. All Express routes, the</w:t>
            </w:r>
            <w:r>
              <w:t xml:space="preserve"> </w:t>
            </w:r>
            <w:r>
              <w:rPr>
                <w:rStyle w:val="VerbatimChar"/>
              </w:rPr>
              <w:t xml:space="preserve">callLLM()</w:t>
            </w:r>
            <w:r>
              <w:t xml:space="preserve"> </w:t>
            </w:r>
            <w:r>
              <w:t xml:space="preserve">shim, the agent dispatch in</w:t>
            </w:r>
            <w:r>
              <w:t xml:space="preserve"> </w:t>
            </w:r>
            <w:r>
              <w:rPr>
                <w:rStyle w:val="VerbatimChar"/>
              </w:rPr>
              <w:t xml:space="preserve">POST /api/artifacts</w:t>
            </w:r>
            <w:r>
              <w:t xml:space="preserve">, the boot sequence.</w:t>
            </w:r>
          </w:p>
        </w:tc>
      </w:tr>
      <w:tr>
        <w:tc>
          <w:tcPr/>
          <w:p>
            <w:pPr>
              <w:pStyle w:val="Compact"/>
            </w:pPr>
            <w:r>
              <w:rPr>
                <w:rStyle w:val="VerbatimChar"/>
              </w:rPr>
              <w:t xml:space="preserve">backend/src/db.js</w:t>
            </w:r>
          </w:p>
        </w:tc>
        <w:tc>
          <w:tcPr/>
          <w:p>
            <w:pPr>
              <w:pStyle w:val="Compact"/>
            </w:pPr>
            <w:r>
              <w:t xml:space="preserve">pg Pool,</w:t>
            </w:r>
            <w:r>
              <w:t xml:space="preserve"> </w:t>
            </w:r>
            <w:r>
              <w:rPr>
                <w:rStyle w:val="VerbatimChar"/>
              </w:rPr>
              <w:t xml:space="preserve">waitForDb()</w:t>
            </w:r>
            <w:r>
              <w:t xml:space="preserve">,</w:t>
            </w:r>
            <w:r>
              <w:t xml:space="preserve"> </w:t>
            </w:r>
            <w:r>
              <w:rPr>
                <w:rStyle w:val="VerbatimChar"/>
              </w:rPr>
              <w:t xml:space="preserve">ensureSchema()</w:t>
            </w:r>
            <w:r>
              <w:t xml:space="preserve">,</w:t>
            </w:r>
            <w:r>
              <w:t xml:space="preserve"> </w:t>
            </w:r>
            <w:r>
              <w:rPr>
                <w:rStyle w:val="VerbatimChar"/>
              </w:rPr>
              <w:t xml:space="preserve">hasVector()</w:t>
            </w:r>
            <w:r>
              <w:t xml:space="preserve">.</w:t>
            </w:r>
          </w:p>
        </w:tc>
      </w:tr>
      <w:tr>
        <w:tc>
          <w:tcPr/>
          <w:p>
            <w:pPr>
              <w:pStyle w:val="Compact"/>
            </w:pPr>
            <w:r>
              <w:rPr>
                <w:rStyle w:val="VerbatimChar"/>
              </w:rPr>
              <w:t xml:space="preserve">backend/src/prompts.js</w:t>
            </w:r>
          </w:p>
        </w:tc>
        <w:tc>
          <w:tcPr/>
          <w:p>
            <w:pPr>
              <w:pStyle w:val="Compact"/>
            </w:pPr>
            <w:r>
              <w:rPr>
                <w:rStyle w:val="VerbatimChar"/>
              </w:rPr>
              <w:t xml:space="preserve">SYSTEM_PROMPT</w:t>
            </w:r>
            <w:r>
              <w:t xml:space="preserve">,</w:t>
            </w:r>
            <w:r>
              <w:t xml:space="preserve"> </w:t>
            </w:r>
            <w:r>
              <w:rPr>
                <w:rStyle w:val="VerbatimChar"/>
              </w:rPr>
              <w:t xml:space="preserve">INSTRUCTIONS</w:t>
            </w:r>
            <w:r>
              <w:t xml:space="preserve"> </w:t>
            </w:r>
            <w:r>
              <w:t xml:space="preserve">dict per artifact type,</w:t>
            </w:r>
            <w:r>
              <w:t xml:space="preserve"> </w:t>
            </w:r>
            <w:r>
              <w:rPr>
                <w:rStyle w:val="VerbatimChar"/>
              </w:rPr>
              <w:t xml:space="preserve">EXTRACT_FIELDS</w:t>
            </w:r>
            <w:r>
              <w:t xml:space="preserve"> </w:t>
            </w:r>
            <w:r>
              <w:t xml:space="preserve">per type,</w:t>
            </w:r>
            <w:r>
              <w:t xml:space="preserve"> </w:t>
            </w:r>
            <w:r>
              <w:rPr>
                <w:rStyle w:val="VerbatimChar"/>
              </w:rPr>
              <w:t xml:space="preserve">buildUserPrompt</w:t>
            </w:r>
            <w:r>
              <w:t xml:space="preserve">,</w:t>
            </w:r>
            <w:r>
              <w:t xml:space="preserve"> </w:t>
            </w:r>
            <w:r>
              <w:rPr>
                <w:rStyle w:val="VerbatimChar"/>
              </w:rPr>
              <w:t xml:space="preserve">buildRevisePrompt</w:t>
            </w:r>
            <w:r>
              <w:t xml:space="preserve">,</w:t>
            </w:r>
            <w:r>
              <w:t xml:space="preserve"> </w:t>
            </w:r>
            <w:r>
              <w:rPr>
                <w:rStyle w:val="VerbatimChar"/>
              </w:rPr>
              <w:t xml:space="preserve">buildExtractionPrompt</w:t>
            </w:r>
            <w:r>
              <w:t xml:space="preserve">.</w:t>
            </w:r>
          </w:p>
        </w:tc>
      </w:tr>
      <w:tr>
        <w:tc>
          <w:tcPr/>
          <w:p>
            <w:pPr>
              <w:pStyle w:val="Compact"/>
            </w:pPr>
            <w:r>
              <w:rPr>
                <w:rStyle w:val="VerbatimChar"/>
              </w:rPr>
              <w:t xml:space="preserve">backend/src/agents.js</w:t>
            </w:r>
          </w:p>
        </w:tc>
        <w:tc>
          <w:tcPr/>
          <w:p>
            <w:pPr>
              <w:pStyle w:val="Compact"/>
            </w:pPr>
            <w:r>
              <w:t xml:space="preserve">LangGraph 5-node pipeline, retrieval,</w:t>
            </w:r>
            <w:r>
              <w:t xml:space="preserve"> </w:t>
            </w:r>
            <w:r>
              <w:rPr>
                <w:rStyle w:val="VerbatimChar"/>
              </w:rPr>
              <w:t xml:space="preserve">embedAndStore</w:t>
            </w:r>
            <w:r>
              <w:t xml:space="preserve">,</w:t>
            </w:r>
            <w:r>
              <w:t xml:space="preserve"> </w:t>
            </w:r>
            <w:r>
              <w:rPr>
                <w:rStyle w:val="VerbatimChar"/>
              </w:rPr>
              <w:t xml:space="preserve">backfillEmbeddings</w:t>
            </w:r>
            <w:r>
              <w:t xml:space="preserve">.</w:t>
            </w:r>
          </w:p>
        </w:tc>
      </w:tr>
      <w:tr>
        <w:tc>
          <w:tcPr/>
          <w:p>
            <w:pPr>
              <w:pStyle w:val="Compact"/>
            </w:pPr>
            <w:r>
              <w:rPr>
                <w:rStyle w:val="VerbatimChar"/>
              </w:rPr>
              <w:t xml:space="preserve">backend/src/embeddings.js</w:t>
            </w:r>
          </w:p>
        </w:tc>
        <w:tc>
          <w:tcPr/>
          <w:p>
            <w:pPr>
              <w:pStyle w:val="Compact"/>
            </w:pPr>
            <w:r>
              <w:t xml:space="preserve">Local Xenova/transformers embedding service.</w:t>
            </w:r>
            <w:r>
              <w:t xml:space="preserve"> </w:t>
            </w:r>
            <w:r>
              <w:rPr>
                <w:rStyle w:val="VerbatimChar"/>
              </w:rPr>
              <w:t xml:space="preserve">embed(text) → number[]</w:t>
            </w:r>
            <w:r>
              <w:t xml:space="preserve">.</w:t>
            </w:r>
          </w:p>
        </w:tc>
      </w:tr>
      <w:tr>
        <w:tc>
          <w:tcPr/>
          <w:p>
            <w:pPr>
              <w:pStyle w:val="Compact"/>
            </w:pPr>
            <w:r>
              <w:rPr>
                <w:rStyle w:val="VerbatimChar"/>
              </w:rPr>
              <w:t xml:space="preserve">backend/src/cli.js</w:t>
            </w:r>
          </w:p>
        </w:tc>
        <w:tc>
          <w:tcPr/>
          <w:p>
            <w:pPr>
              <w:pStyle w:val="Compact"/>
            </w:pPr>
            <w:r>
              <w:t xml:space="preserve">Subprocess wrapper around the Claude Code CLI.</w:t>
            </w:r>
          </w:p>
        </w:tc>
      </w:tr>
      <w:tr>
        <w:tc>
          <w:tcPr/>
          <w:p>
            <w:pPr>
              <w:pStyle w:val="Compact"/>
            </w:pPr>
            <w:r>
              <w:rPr>
                <w:rStyle w:val="VerbatimChar"/>
              </w:rPr>
              <w:t xml:space="preserve">backend/src/cli-oauth.js</w:t>
            </w:r>
          </w:p>
        </w:tc>
        <w:tc>
          <w:tcPr/>
          <w:p>
            <w:pPr>
              <w:pStyle w:val="Compact"/>
            </w:pPr>
            <w:r>
              <w:t xml:space="preserve">In-app OAuth dance for the Claude CLI provider.</w:t>
            </w:r>
          </w:p>
        </w:tc>
      </w:tr>
      <w:tr>
        <w:tc>
          <w:tcPr/>
          <w:p>
            <w:pPr>
              <w:pStyle w:val="Compact"/>
            </w:pPr>
            <w:r>
              <w:rPr>
                <w:rStyle w:val="VerbatimChar"/>
              </w:rPr>
              <w:t xml:space="preserve">frontend/nginx.conf</w:t>
            </w:r>
          </w:p>
        </w:tc>
        <w:tc>
          <w:tcPr/>
          <w:p>
            <w:pPr>
              <w:pStyle w:val="Compact"/>
            </w:pPr>
            <w:r>
              <w:t xml:space="preserve">Reverse proxy. 100 MB body, 600 s read timeout. DNS resolver pattern for container rebuild safety.</w:t>
            </w:r>
          </w:p>
        </w:tc>
      </w:tr>
      <w:tr>
        <w:tc>
          <w:tcPr/>
          <w:p>
            <w:pPr>
              <w:pStyle w:val="Compact"/>
            </w:pPr>
            <w:r>
              <w:rPr>
                <w:rStyle w:val="VerbatimChar"/>
              </w:rPr>
              <w:t xml:space="preserve">frontend/html/index.html</w:t>
            </w:r>
          </w:p>
        </w:tc>
        <w:tc>
          <w:tcPr/>
          <w:p>
            <w:pPr>
              <w:pStyle w:val="Compact"/>
            </w:pPr>
            <w:r>
              <w:t xml:space="preserve">Two top-level divs:</w:t>
            </w:r>
            <w:r>
              <w:t xml:space="preserve"> </w:t>
            </w:r>
            <w:r>
              <w:rPr>
                <w:rStyle w:val="VerbatimChar"/>
              </w:rPr>
              <w:t xml:space="preserve">#auth-view</w:t>
            </w:r>
            <w:r>
              <w:t xml:space="preserve"> </w:t>
            </w:r>
            <w:r>
              <w:t xml:space="preserve">(login/signup) and</w:t>
            </w:r>
            <w:r>
              <w:t xml:space="preserve"> </w:t>
            </w:r>
            <w:r>
              <w:rPr>
                <w:rStyle w:val="VerbatimChar"/>
              </w:rPr>
              <w:t xml:space="preserve">#app-view</w:t>
            </w:r>
            <w:r>
              <w:t xml:space="preserve"> </w:t>
            </w:r>
            <w:r>
              <w:t xml:space="preserve">(main app).</w:t>
            </w:r>
          </w:p>
        </w:tc>
      </w:tr>
      <w:tr>
        <w:tc>
          <w:tcPr/>
          <w:p>
            <w:pPr>
              <w:pStyle w:val="Compact"/>
            </w:pPr>
            <w:r>
              <w:rPr>
                <w:rStyle w:val="VerbatimChar"/>
              </w:rPr>
              <w:t xml:space="preserve">frontend/html/styles.css</w:t>
            </w:r>
          </w:p>
        </w:tc>
        <w:tc>
          <w:tcPr/>
          <w:p>
            <w:pPr>
              <w:pStyle w:val="Compact"/>
            </w:pPr>
            <w:r>
              <w:t xml:space="preserve">All styles. CSS variables at the top. Section headers throughout.</w:t>
            </w:r>
          </w:p>
        </w:tc>
      </w:tr>
      <w:tr>
        <w:tc>
          <w:tcPr/>
          <w:p>
            <w:pPr>
              <w:pStyle w:val="Compact"/>
            </w:pPr>
            <w:r>
              <w:rPr>
                <w:rStyle w:val="VerbatimChar"/>
              </w:rPr>
              <w:t xml:space="preserve">frontend/html/app.js</w:t>
            </w:r>
          </w:p>
        </w:tc>
        <w:tc>
          <w:tcPr/>
          <w:p>
            <w:pPr>
              <w:pStyle w:val="Compact"/>
            </w:pPr>
            <w:r>
              <w:t xml:space="preserve">One IIFE:</w:t>
            </w:r>
            <w:r>
              <w:t xml:space="preserve"> </w:t>
            </w:r>
            <w:r>
              <w:rPr>
                <w:rStyle w:val="VerbatimChar"/>
              </w:rPr>
              <w:t xml:space="preserve">api()</w:t>
            </w:r>
            <w:r>
              <w:t xml:space="preserve"> </w:t>
            </w:r>
            <w:r>
              <w:t xml:space="preserve">→</w:t>
            </w:r>
            <w:r>
              <w:t xml:space="preserve"> </w:t>
            </w:r>
            <w:r>
              <w:rPr>
                <w:rStyle w:val="VerbatimChar"/>
              </w:rPr>
              <w:t xml:space="preserve">SCHEMAS</w:t>
            </w:r>
            <w:r>
              <w:t xml:space="preserve"> </w:t>
            </w:r>
            <w:r>
              <w:t xml:space="preserve">→ state → auth → form rendering → archive → deploy → output rendering → upload flow → mermaid → boot.</w:t>
            </w:r>
          </w:p>
        </w:tc>
      </w:tr>
      <w:tr>
        <w:tc>
          <w:tcPr/>
          <w:p>
            <w:pPr>
              <w:pStyle w:val="Compact"/>
            </w:pPr>
            <w:r>
              <w:rPr>
                <w:rStyle w:val="VerbatimChar"/>
              </w:rPr>
              <w:t xml:space="preserve">design-system/plan-forge/MASTER.md</w:t>
            </w:r>
          </w:p>
        </w:tc>
        <w:tc>
          <w:tcPr/>
          <w:p>
            <w:pPr>
              <w:pStyle w:val="Compact"/>
            </w:pPr>
            <w:r>
              <w:t xml:space="preserve">The authoritative design tokens. When this document and</w:t>
            </w:r>
            <w:r>
              <w:t xml:space="preserve"> </w:t>
            </w:r>
            <w:r>
              <w:rPr>
                <w:rStyle w:val="VerbatimChar"/>
              </w:rPr>
              <w:t xml:space="preserve">MASTER.md</w:t>
            </w:r>
            <w:r>
              <w:t xml:space="preserve"> </w:t>
            </w:r>
            <w:r>
              <w:t xml:space="preserve">disagree about visuals, MASTER wins.</w:t>
            </w:r>
          </w:p>
        </w:tc>
      </w:tr>
    </w:tbl>
    <w:p>
      <w:r>
        <w:pict>
          <v:rect style="width:0;height:1.5pt" o:hralign="center" o:hrstd="t" o:hr="t"/>
        </w:pict>
      </w:r>
    </w:p>
    <w:bookmarkEnd w:id="46"/>
    <w:bookmarkStart w:id="47" w:name="glossary"/>
    <w:p>
      <w:pPr>
        <w:pStyle w:val="Heading1"/>
      </w:pPr>
      <w:r>
        <w:t xml:space="preserve">20. Glossary</w:t>
      </w:r>
    </w:p>
    <w:p>
      <w:pPr>
        <w:pStyle w:val="Compact"/>
        <w:numPr>
          <w:ilvl w:val="0"/>
          <w:numId w:val="1014"/>
        </w:numPr>
      </w:pPr>
      <w:r>
        <w:rPr>
          <w:b/>
          <w:bCs/>
        </w:rPr>
        <w:t xml:space="preserve">Artifact</w:t>
      </w:r>
      <w:r>
        <w:t xml:space="preserve"> </w:t>
      </w:r>
      <w:r>
        <w:t xml:space="preserve">— A markdown document Plan Forge generated for a user (charter, RACI, timeline, risk register, retro, etc.). Stored in the</w:t>
      </w:r>
      <w:r>
        <w:t xml:space="preserve"> </w:t>
      </w:r>
      <w:r>
        <w:rPr>
          <w:rStyle w:val="VerbatimChar"/>
        </w:rPr>
        <w:t xml:space="preserve">artifacts</w:t>
      </w:r>
      <w:r>
        <w:t xml:space="preserve"> </w:t>
      </w:r>
      <w:r>
        <w:t xml:space="preserve">table.</w:t>
      </w:r>
    </w:p>
    <w:p>
      <w:pPr>
        <w:pStyle w:val="Compact"/>
        <w:numPr>
          <w:ilvl w:val="0"/>
          <w:numId w:val="1014"/>
        </w:numPr>
      </w:pPr>
      <w:r>
        <w:rPr>
          <w:b/>
          <w:bCs/>
        </w:rPr>
        <w:t xml:space="preserve">Artifact type</w:t>
      </w:r>
      <w:r>
        <w:t xml:space="preserve"> </w:t>
      </w:r>
      <w:r>
        <w:t xml:space="preserve">— A key in</w:t>
      </w:r>
      <w:r>
        <w:t xml:space="preserve"> </w:t>
      </w:r>
      <w:r>
        <w:rPr>
          <w:rStyle w:val="VerbatimChar"/>
        </w:rPr>
        <w:t xml:space="preserve">INSTRUCTIONS</w:t>
      </w:r>
      <w:r>
        <w:t xml:space="preserve"> </w:t>
      </w:r>
      <w:r>
        <w:t xml:space="preserve">and</w:t>
      </w:r>
      <w:r>
        <w:t xml:space="preserve"> </w:t>
      </w:r>
      <w:r>
        <w:rPr>
          <w:rStyle w:val="VerbatimChar"/>
        </w:rPr>
        <w:t xml:space="preserve">EXTRACT_FIELDS</w:t>
      </w:r>
      <w:r>
        <w:t xml:space="preserve"> </w:t>
      </w:r>
      <w:r>
        <w:t xml:space="preserve">(e.g. </w:t>
      </w:r>
      <w:r>
        <w:rPr>
          <w:rStyle w:val="VerbatimChar"/>
        </w:rPr>
        <w:t xml:space="preserve">project_plan</w:t>
      </w:r>
      <w:r>
        <w:t xml:space="preserve">,</w:t>
      </w:r>
      <w:r>
        <w:t xml:space="preserve"> </w:t>
      </w:r>
      <w:r>
        <w:rPr>
          <w:rStyle w:val="VerbatimChar"/>
        </w:rPr>
        <w:t xml:space="preserve">raci_matrix</w:t>
      </w:r>
      <w:r>
        <w:t xml:space="preserve">). Drives both the generation prompt and the autofill schema.</w:t>
      </w:r>
    </w:p>
    <w:p>
      <w:pPr>
        <w:pStyle w:val="Compact"/>
        <w:numPr>
          <w:ilvl w:val="0"/>
          <w:numId w:val="1014"/>
        </w:numPr>
      </w:pPr>
      <w:r>
        <w:rPr>
          <w:b/>
          <w:bCs/>
        </w:rPr>
        <w:t xml:space="preserve">Source document</w:t>
      </w:r>
      <w:r>
        <w:t xml:space="preserve"> </w:t>
      </w:r>
      <w:r>
        <w:t xml:space="preserve">— The text content of the file the user uploaded. Travels round-trip through</w:t>
      </w:r>
      <w:r>
        <w:t xml:space="preserve"> </w:t>
      </w:r>
      <w:r>
        <w:rPr>
          <w:rStyle w:val="VerbatimChar"/>
        </w:rPr>
        <w:t xml:space="preserve">/api/extract</w:t>
      </w:r>
      <w:r>
        <w:t xml:space="preserve"> </w:t>
      </w:r>
      <w:r>
        <w:t xml:space="preserve">→ frontend state →</w:t>
      </w:r>
      <w:r>
        <w:t xml:space="preserve"> </w:t>
      </w:r>
      <w:r>
        <w:rPr>
          <w:rStyle w:val="VerbatimChar"/>
        </w:rPr>
        <w:t xml:space="preserve">/api/artifacts source_document</w:t>
      </w:r>
      <w:r>
        <w:t xml:space="preserve">.</w:t>
      </w:r>
    </w:p>
    <w:p>
      <w:pPr>
        <w:pStyle w:val="Compact"/>
        <w:numPr>
          <w:ilvl w:val="0"/>
          <w:numId w:val="1014"/>
        </w:numPr>
      </w:pPr>
      <w:r>
        <w:rPr>
          <w:b/>
          <w:bCs/>
        </w:rPr>
        <w:t xml:space="preserve">Revision</w:t>
      </w:r>
      <w:r>
        <w:t xml:space="preserve"> </w:t>
      </w:r>
      <w:r>
        <w:t xml:space="preserve">— A new artifact row whose</w:t>
      </w:r>
      <w:r>
        <w:t xml:space="preserve"> </w:t>
      </w:r>
      <w:r>
        <w:rPr>
          <w:rStyle w:val="VerbatimChar"/>
        </w:rPr>
        <w:t xml:space="preserve">parent_id</w:t>
      </w:r>
      <w:r>
        <w:t xml:space="preserve"> </w:t>
      </w:r>
      <w:r>
        <w:t xml:space="preserve">points at the original. Produced by</w:t>
      </w:r>
      <w:r>
        <w:t xml:space="preserve"> </w:t>
      </w:r>
      <w:r>
        <w:rPr>
          <w:rStyle w:val="VerbatimChar"/>
        </w:rPr>
        <w:t xml:space="preserve">POST /api/artifacts/:id/revise</w:t>
      </w:r>
      <w:r>
        <w:t xml:space="preserve">. Forms a chain via</w:t>
      </w:r>
      <w:r>
        <w:t xml:space="preserve"> </w:t>
      </w:r>
      <w:r>
        <w:rPr>
          <w:rStyle w:val="VerbatimChar"/>
        </w:rPr>
        <w:t xml:space="preserve">revision</w:t>
      </w:r>
      <w:r>
        <w:t xml:space="preserve"> </w:t>
      </w:r>
      <w:r>
        <w:t xml:space="preserve">and</w:t>
      </w:r>
      <w:r>
        <w:t xml:space="preserve"> </w:t>
      </w:r>
      <w:r>
        <w:rPr>
          <w:rStyle w:val="VerbatimChar"/>
        </w:rPr>
        <w:t xml:space="preserve">revision_note</w:t>
      </w:r>
      <w:r>
        <w:t xml:space="preserve">.</w:t>
      </w:r>
    </w:p>
    <w:p>
      <w:pPr>
        <w:pStyle w:val="Compact"/>
        <w:numPr>
          <w:ilvl w:val="0"/>
          <w:numId w:val="1014"/>
        </w:numPr>
      </w:pPr>
      <w:r>
        <w:rPr>
          <w:b/>
          <w:bCs/>
        </w:rPr>
        <w:t xml:space="preserve">Agent</w:t>
      </w:r>
      <w:r>
        <w:t xml:space="preserve"> </w:t>
      </w:r>
      <w:r>
        <w:t xml:space="preserve">— One of the five LangGraph nodes: Retriever, Planner, Drafter, Critic, Refiner.</w:t>
      </w:r>
    </w:p>
    <w:p>
      <w:pPr>
        <w:pStyle w:val="Compact"/>
        <w:numPr>
          <w:ilvl w:val="0"/>
          <w:numId w:val="1014"/>
        </w:numPr>
      </w:pPr>
      <w:r>
        <w:rPr>
          <w:b/>
          <w:bCs/>
        </w:rPr>
        <w:t xml:space="preserve">Retrieval</w:t>
      </w:r>
      <w:r>
        <w:t xml:space="preserve"> </w:t>
      </w:r>
      <w:r>
        <w:t xml:space="preserve">— pgvector cosine-similarity lookup of past artifacts to use as in-context examples for the Planner and Drafter.</w:t>
      </w:r>
    </w:p>
    <w:p>
      <w:pPr>
        <w:pStyle w:val="Compact"/>
        <w:numPr>
          <w:ilvl w:val="0"/>
          <w:numId w:val="1014"/>
        </w:numPr>
      </w:pPr>
      <w:r>
        <w:rPr>
          <w:b/>
          <w:bCs/>
        </w:rPr>
        <w:t xml:space="preserve">RAG</w:t>
      </w:r>
      <w:r>
        <w:t xml:space="preserve"> </w:t>
      </w:r>
      <w:r>
        <w:t xml:space="preserve">— Retrieval-Augmented Generation. The pattern of combining retrieval with prompt-based generation. Plan Forge’s</w:t>
      </w:r>
      <w:r>
        <w:t xml:space="preserve"> </w:t>
      </w:r>
      <w:r>
        <w:t xml:space="preserve">“learning from generated content”</w:t>
      </w:r>
      <w:r>
        <w:t xml:space="preserve"> </w:t>
      </w:r>
      <w:r>
        <w:t xml:space="preserve">is RAG, not fine-tuning.</w:t>
      </w:r>
    </w:p>
    <w:p>
      <w:pPr>
        <w:pStyle w:val="Compact"/>
        <w:numPr>
          <w:ilvl w:val="0"/>
          <w:numId w:val="1014"/>
        </w:numPr>
      </w:pPr>
      <w:r>
        <w:rPr>
          <w:b/>
          <w:bCs/>
        </w:rPr>
        <w:t xml:space="preserve">Embedding</w:t>
      </w:r>
      <w:r>
        <w:t xml:space="preserve"> </w:t>
      </w:r>
      <w:r>
        <w:t xml:space="preserve">— A 384-dim vector representation of an artifact’s text. Stored in</w:t>
      </w:r>
      <w:r>
        <w:t xml:space="preserve"> </w:t>
      </w:r>
      <w:r>
        <w:rPr>
          <w:rStyle w:val="VerbatimChar"/>
        </w:rPr>
        <w:t xml:space="preserve">artifacts.embedding</w:t>
      </w:r>
      <w:r>
        <w:t xml:space="preserve">. Produced by</w:t>
      </w:r>
      <w:r>
        <w:t xml:space="preserve"> </w:t>
      </w:r>
      <w:r>
        <w:rPr>
          <w:rStyle w:val="VerbatimChar"/>
        </w:rPr>
        <w:t xml:space="preserve">all-MiniLM-L6-v2</w:t>
      </w:r>
      <w:r>
        <w:t xml:space="preserve">.</w:t>
      </w:r>
    </w:p>
    <w:p>
      <w:pPr>
        <w:pStyle w:val="Compact"/>
        <w:numPr>
          <w:ilvl w:val="0"/>
          <w:numId w:val="1014"/>
        </w:numPr>
      </w:pPr>
      <w:r>
        <w:rPr>
          <w:b/>
          <w:bCs/>
        </w:rPr>
        <w:t xml:space="preserve">Provider</w:t>
      </w:r>
      <w:r>
        <w:t xml:space="preserve"> </w:t>
      </w:r>
      <w:r>
        <w:t xml:space="preserve">— A backend LLM service. One of:</w:t>
      </w:r>
      <w:r>
        <w:t xml:space="preserve"> </w:t>
      </w:r>
      <w:r>
        <w:rPr>
          <w:rStyle w:val="VerbatimChar"/>
        </w:rPr>
        <w:t xml:space="preserve">claude</w:t>
      </w:r>
      <w:r>
        <w:t xml:space="preserve">,</w:t>
      </w:r>
      <w:r>
        <w:t xml:space="preserve"> </w:t>
      </w:r>
      <w:r>
        <w:rPr>
          <w:rStyle w:val="VerbatimChar"/>
        </w:rPr>
        <w:t xml:space="preserve">openai</w:t>
      </w:r>
      <w:r>
        <w:t xml:space="preserve">,</w:t>
      </w:r>
      <w:r>
        <w:t xml:space="preserve"> </w:t>
      </w:r>
      <w:r>
        <w:rPr>
          <w:rStyle w:val="VerbatimChar"/>
        </w:rPr>
        <w:t xml:space="preserve">gemini</w:t>
      </w:r>
      <w:r>
        <w:t xml:space="preserve">,</w:t>
      </w:r>
      <w:r>
        <w:t xml:space="preserve"> </w:t>
      </w:r>
      <w:r>
        <w:rPr>
          <w:rStyle w:val="VerbatimChar"/>
        </w:rPr>
        <w:t xml:space="preserve">claude-cli</w:t>
      </w:r>
      <w:r>
        <w:t xml:space="preserve">.</w:t>
      </w:r>
    </w:p>
    <w:p>
      <w:pPr>
        <w:pStyle w:val="Compact"/>
        <w:numPr>
          <w:ilvl w:val="0"/>
          <w:numId w:val="1014"/>
        </w:numPr>
      </w:pPr>
      <w:r>
        <w:rPr>
          <w:rStyle w:val="VerbatimChar"/>
          <w:b/>
          <w:bCs/>
        </w:rPr>
        <w:t xml:space="preserve">USE_AGENTS</w:t>
      </w:r>
      <w:r>
        <w:t xml:space="preserve"> </w:t>
      </w:r>
      <w:r>
        <w:t xml:space="preserve">— Env var (default</w:t>
      </w:r>
      <w:r>
        <w:t xml:space="preserve"> </w:t>
      </w:r>
      <w:r>
        <w:rPr>
          <w:rStyle w:val="VerbatimChar"/>
        </w:rPr>
        <w:t xml:space="preserve">true</w:t>
      </w:r>
      <w:r>
        <w:t xml:space="preserve">). When</w:t>
      </w:r>
      <w:r>
        <w:t xml:space="preserve"> </w:t>
      </w:r>
      <w:r>
        <w:rPr>
          <w:rStyle w:val="VerbatimChar"/>
        </w:rPr>
        <w:t xml:space="preserve">false</w:t>
      </w:r>
      <w:r>
        <w:t xml:space="preserve">, the legacy single-call generator runs for every artifact and the entire agent pipeline is bypassed.</w:t>
      </w:r>
    </w:p>
    <w:p>
      <w:r>
        <w:pict>
          <v:rect style="width:0;height:1.5pt" o:hralign="center" o:hrstd="t" o:hr="t"/>
        </w:pict>
      </w:r>
    </w:p>
    <w:p>
      <w:pPr>
        <w:pStyle w:val="FirstParagraph"/>
      </w:pPr>
      <w:r>
        <w:rPr>
          <w:i/>
          <w:iCs/>
        </w:rPr>
        <w:t xml:space="preserve">Document version: 1.0 — 21 May 2026. Maintained by the Plan Forge engineering team. Direct any questions to the project channel.</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Forge — Architecture &amp; Engineering Handoff</dc:title>
  <dc:creator>Plan Forge Engineering</dc:creator>
  <cp:keywords/>
  <dcterms:created xsi:type="dcterms:W3CDTF">2026-05-21T13:02:03Z</dcterms:created>
  <dcterms:modified xsi:type="dcterms:W3CDTF">2026-05-21T13:02:03Z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May 2026</vt:lpwstr>
  </property>
  <property fmtid="{D5CDD505-2E9C-101B-9397-08002B2CF9AE}" pid="3" name="subtitle">
    <vt:lpwstr>Techlogix AI Transformation Initiative · ProjectForge</vt:lpwstr>
  </property>
</Properties>
</file>