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Attachment 1 – Course Equivalency Form</w:t>
      </w:r>
    </w:p>
    <w:p>
      <w:pPr>
        <w:spacing w:after="80" w:before="0"/>
        <w:jc w:val="center"/>
      </w:pPr>
      <w:r>
        <w:rPr>
          <w:rFonts w:ascii="Arial" w:cs="Arial" w:eastAsia="Arial" w:hAnsi="Arial"/>
          <w:sz w:val="20"/>
          <w:szCs w:val="20"/>
        </w:rPr>
        <w:t xml:space="preserve">Application: M.Sc. Artificial Intelligence and Machine Learning, TU Darmstadt</w:t>
      </w:r>
    </w:p>
    <w:p>
      <w:pPr>
        <w:spacing w:after="80" w:before="0"/>
        <w:jc w:val="center"/>
      </w:pPr>
      <w:r>
        <w:rPr>
          <w:rFonts w:ascii="Arial" w:cs="Arial" w:eastAsia="Arial" w:hAnsi="Arial"/>
          <w:sz w:val="20"/>
          <w:szCs w:val="20"/>
        </w:rPr>
        <w:t xml:space="preserve">Applicant: Hammad Riaz  |  Application No.: BW762641  |  WiSe 2026/27</w:t>
      </w:r>
    </w:p>
    <w:p>
      <w:pPr>
        <w:spacing w:after="200" w:before="0"/>
        <w:jc w:val="center"/>
      </w:pPr>
      <w:r>
        <w:rPr>
          <w:rFonts w:ascii="Arial" w:cs="Arial" w:eastAsia="Arial" w:hAnsi="Arial"/>
          <w:sz w:val="20"/>
          <w:szCs w:val="20"/>
        </w:rPr>
        <w:t xml:space="preserve">Previous Degree: BS Software Engineering, The Islamia University of Bahawalpur (2021–2025)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Total Credits of Degree: 138 Credit Hours</w:t>
      </w:r>
    </w:p>
    <w:p>
      <w:pPr>
        <w:spacing w:after="2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Standard Duration of Program: 4 Years (8 Semesters)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Courses – Bachelor's CS at TU Darmstadt</w:t>
            </w:r>
          </w:p>
        </w:tc>
        <w:tc>
          <w:tcPr>
            <w:tcW w:type="dxa" w:w="45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Successfully Passed Courses with Equivalent Topics
(from IUB Transcript, BS Software Engineering)</w:t>
            </w:r>
          </w:p>
        </w:tc>
      </w:tr>
      <w:tr>
        <w:tc>
          <w:tcPr>
            <w:tcW w:type="dxa" w:w="45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Functional and Object-oriented Programming Concepts</w:t>
            </w:r>
          </w:p>
        </w:tc>
        <w:tc>
          <w:tcPr>
            <w:tcW w:type="dxa" w:w="45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Programming Fundamentals (Python) – 4 CH (Grade A)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 Oriented Programming – 4 CH (Grade B+)</w:t>
            </w:r>
          </w:p>
        </w:tc>
      </w:tr>
      <w:tr>
        <w:tc>
          <w:tcPr>
            <w:tcW w:type="dxa" w:w="45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Algorithms and Data Structures</w:t>
            </w:r>
          </w:p>
        </w:tc>
        <w:tc>
          <w:tcPr>
            <w:tcW w:type="dxa" w:w="45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Structures – 4 CH (Grade B)</w:t>
            </w:r>
          </w:p>
        </w:tc>
      </w:tr>
      <w:tr>
        <w:tc>
          <w:tcPr>
            <w:tcW w:type="dxa" w:w="45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Digital Design</w:t>
            </w:r>
          </w:p>
        </w:tc>
        <w:tc>
          <w:tcPr>
            <w:tcW w:type="dxa" w:w="45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(No direct equivalent found in transcript)</w:t>
            </w:r>
          </w:p>
        </w:tc>
      </w:tr>
      <w:tr>
        <w:tc>
          <w:tcPr>
            <w:tcW w:type="dxa" w:w="45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Computer Organisation</w:t>
            </w:r>
          </w:p>
        </w:tc>
        <w:tc>
          <w:tcPr>
            <w:tcW w:type="dxa" w:w="45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Introduction to Information and Communication Technologies – 3 CH (Grade C)</w:t>
            </w:r>
          </w:p>
        </w:tc>
      </w:tr>
      <w:tr>
        <w:tc>
          <w:tcPr>
            <w:tcW w:type="dxa" w:w="45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Parallel Programming</w:t>
            </w:r>
          </w:p>
        </w:tc>
        <w:tc>
          <w:tcPr>
            <w:tcW w:type="dxa" w:w="45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(No direct equivalent found in transcript)</w:t>
            </w:r>
          </w:p>
        </w:tc>
      </w:tr>
      <w:tr>
        <w:tc>
          <w:tcPr>
            <w:tcW w:type="dxa" w:w="45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Operating Systems</w:t>
            </w:r>
          </w:p>
        </w:tc>
        <w:tc>
          <w:tcPr>
            <w:tcW w:type="dxa" w:w="45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Operating Systems – 4 CH (Grade B)</w:t>
            </w:r>
          </w:p>
        </w:tc>
      </w:tr>
      <w:tr>
        <w:tc>
          <w:tcPr>
            <w:tcW w:type="dxa" w:w="45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Introduction to Compiler Construction</w:t>
            </w:r>
          </w:p>
        </w:tc>
        <w:tc>
          <w:tcPr>
            <w:tcW w:type="dxa" w:w="45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(No direct equivalent found in transcript)</w:t>
            </w:r>
          </w:p>
        </w:tc>
      </w:tr>
      <w:tr>
        <w:tc>
          <w:tcPr>
            <w:tcW w:type="dxa" w:w="45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Automata, Formal Languages and Decidability</w:t>
            </w:r>
          </w:p>
        </w:tc>
        <w:tc>
          <w:tcPr>
            <w:tcW w:type="dxa" w:w="45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Theory of Automata and Formal Languages – 3 CH (Grade B+)</w:t>
            </w:r>
          </w:p>
        </w:tc>
      </w:tr>
      <w:tr>
        <w:tc>
          <w:tcPr>
            <w:tcW w:type="dxa" w:w="45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Propositional Logic and Predicate Logic</w:t>
            </w:r>
          </w:p>
        </w:tc>
        <w:tc>
          <w:tcPr>
            <w:tcW w:type="dxa" w:w="45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Discrete Structures – 3 CH (Grade A)</w:t>
            </w:r>
          </w:p>
        </w:tc>
      </w:tr>
      <w:tr>
        <w:tc>
          <w:tcPr>
            <w:tcW w:type="dxa" w:w="45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Formal Methods in Software Design</w:t>
            </w:r>
          </w:p>
        </w:tc>
        <w:tc>
          <w:tcPr>
            <w:tcW w:type="dxa" w:w="45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Formal Methods of Software Engineering – 3 CH (Grade B+)</w:t>
            </w:r>
          </w:p>
        </w:tc>
      </w:tr>
      <w:tr>
        <w:tc>
          <w:tcPr>
            <w:tcW w:type="dxa" w:w="45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Probabilistic Methods in Computer Science</w:t>
            </w:r>
          </w:p>
        </w:tc>
        <w:tc>
          <w:tcPr>
            <w:tcW w:type="dxa" w:w="45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Probability and Statistics – 3 CH (Grade B+)</w:t>
            </w:r>
          </w:p>
        </w:tc>
      </w:tr>
      <w:tr>
        <w:tc>
          <w:tcPr>
            <w:tcW w:type="dxa" w:w="45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Introduction to Artificial Intelligence</w:t>
            </w:r>
          </w:p>
        </w:tc>
        <w:tc>
          <w:tcPr>
            <w:tcW w:type="dxa" w:w="45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Artificial Intelligence – 3 CH (Grade D)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Intelligent Software Engineering – 3 CH (Grade A)</w:t>
            </w:r>
          </w:p>
        </w:tc>
      </w:tr>
      <w:tr>
        <w:tc>
          <w:tcPr>
            <w:tcW w:type="dxa" w:w="45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Computer Networks and Distributed Systems</w:t>
            </w:r>
          </w:p>
        </w:tc>
        <w:tc>
          <w:tcPr>
            <w:tcW w:type="dxa" w:w="45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Computer Networks – 3 CH (Grade B)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 Systems and Technologies – 3 CH (Grade A)</w:t>
            </w:r>
          </w:p>
        </w:tc>
      </w:tr>
      <w:tr>
        <w:tc>
          <w:tcPr>
            <w:tcW w:type="dxa" w:w="45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Computer Security</w:t>
            </w:r>
          </w:p>
        </w:tc>
        <w:tc>
          <w:tcPr>
            <w:tcW w:type="dxa" w:w="45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(No direct equivalent found in transcript)</w:t>
            </w:r>
          </w:p>
        </w:tc>
      </w:tr>
      <w:tr>
        <w:tc>
          <w:tcPr>
            <w:tcW w:type="dxa" w:w="45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Information Management</w:t>
            </w:r>
          </w:p>
        </w:tc>
        <w:tc>
          <w:tcPr>
            <w:tcW w:type="dxa" w:w="45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 Systems – 4 CH (Grade B)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Software Construction and Development – 3 CH (Grade C)</w:t>
            </w:r>
          </w:p>
        </w:tc>
      </w:tr>
      <w:tr>
        <w:tc>
          <w:tcPr>
            <w:tcW w:type="dxa" w:w="45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Software Engineering</w:t>
            </w:r>
          </w:p>
        </w:tc>
        <w:tc>
          <w:tcPr>
            <w:tcW w:type="dxa" w:w="45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Introduction to Software Engineering – 3 CH (Grade B)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Software Requirement Engineering – 3 CH (Grade B)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Software Design and Architecture – 3 CH (Grade B)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Software Quality Engineering – 3 CH (Grade C)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Software Project Management – 3 CH (Grade B)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Agile Software Development – 3 CH (Grade C)</w:t>
            </w:r>
          </w:p>
        </w:tc>
      </w:tr>
      <w:tr>
        <w:tc>
          <w:tcPr>
            <w:tcW w:type="dxa" w:w="45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Scientific Computing</w:t>
            </w:r>
          </w:p>
        </w:tc>
        <w:tc>
          <w:tcPr>
            <w:tcW w:type="dxa" w:w="45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Numerical Computing – 2 CH (Grade C)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Linear Algebra – 3 CH (Grade B+)</w:t>
            </w:r>
          </w:p>
        </w:tc>
      </w:tr>
      <w:tr>
        <w:tc>
          <w:tcPr>
            <w:tcW w:type="dxa" w:w="45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Modeling, Specification and Semantics</w:t>
            </w:r>
          </w:p>
        </w:tc>
        <w:tc>
          <w:tcPr>
            <w:tcW w:type="dxa" w:w="45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Software Design and Architecture – 3 CH (Grade B)</w:t>
            </w:r>
          </w:p>
        </w:tc>
      </w:tr>
      <w:tr>
        <w:tc>
          <w:tcPr>
            <w:tcW w:type="dxa" w:w="45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Visual Computing</w:t>
            </w:r>
          </w:p>
        </w:tc>
        <w:tc>
          <w:tcPr>
            <w:tcW w:type="dxa" w:w="45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Visual Programming – 4 CH (Grade B)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Human Computer Interaction – 3 CH (Grade B)</w:t>
            </w:r>
          </w:p>
        </w:tc>
      </w:tr>
    </w:tbl>
    <w:p>
      <w:pPr>
        <w:spacing w:after="100" w:before="40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Note: Course codes and grades are taken from the Official Transcript (Session 2021–2025) issued by The Islamia University of Bahawalpur. CGPA: 3.29/4.00 (Overall Grade: B).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2026-06-12T09:30:33.424Z</dcterms:created>
  <dcterms:modified xsi:type="dcterms:W3CDTF">2026-06-12T09:30:33.424Z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