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55F6B"/>
          <w:sz w:val="26"/>
        </w:rPr>
        <w:t>Software Engineering</w:t>
      </w:r>
    </w:p>
    <w:p>
      <w:pPr>
        <w:jc w:val="center"/>
      </w:pPr>
      <w:r>
        <w:rPr>
          <w:b/>
          <w:color w:val="0F6E66"/>
          <w:sz w:val="56"/>
        </w:rPr>
        <w:t>Design Artifacts</w:t>
      </w:r>
    </w:p>
    <w:p/>
    <w:p>
      <w:pPr>
        <w:jc w:val="center"/>
      </w:pPr>
      <w:r>
        <w:rPr>
          <w:b/>
          <w:color w:val="1A1A2E"/>
          <w:sz w:val="40"/>
        </w:rPr>
        <w:t>Packages, Package Diagram &amp; CRC Cards</w:t>
      </w:r>
    </w:p>
    <w:p>
      <w:pPr>
        <w:jc w:val="center"/>
      </w:pPr>
      <w:r>
        <w:rPr>
          <w:color w:val="555F6B"/>
          <w:sz w:val="25"/>
        </w:rPr>
        <w:t>Logical Packaging and Class–Responsibility–Collaborator Analysis for UTOS</w:t>
      </w:r>
    </w:p>
    <w:p/>
    <w:p/>
    <w:p/>
    <w:p/>
    <w:p/>
    <w:p/>
    <w:p>
      <w:pPr>
        <w:jc w:val="center"/>
      </w:pPr>
      <w:r>
        <w:rPr>
          <w:b/>
          <w:color w:val="0F6E66"/>
          <w:sz w:val="24"/>
        </w:rPr>
        <w:t>University Timetable Optimization &amp; Management System (UTOS)</w:t>
      </w:r>
    </w:p>
    <w:p>
      <w:pPr>
        <w:jc w:val="center"/>
      </w:pPr>
      <w:r>
        <w:rPr>
          <w:color w:val="555F6B"/>
          <w:sz w:val="21"/>
        </w:rPr>
        <w:t>Project: Optimize Flow  ·  Team Hakari Bankai</w:t>
      </w:r>
    </w:p>
    <w:p/>
    <w:p>
      <w:pPr>
        <w:jc w:val="center"/>
      </w:pPr>
      <w:r>
        <w:rPr>
          <w:color w:val="555F6B"/>
          <w:sz w:val="21"/>
        </w:rPr>
        <w:t>Submitted by</w:t>
      </w:r>
    </w:p>
    <w:p>
      <w:pPr>
        <w:jc w:val="center"/>
      </w:pPr>
      <w:r>
        <w:rPr>
          <w:b/>
          <w:color w:val="1A1A2E"/>
          <w:sz w:val="26"/>
        </w:rPr>
        <w:t>Muhammad Hammad Shakeel</w:t>
      </w:r>
    </w:p>
    <w:p>
      <w:pPr>
        <w:jc w:val="center"/>
      </w:pPr>
      <w:r>
        <w:rPr>
          <w:color w:val="555F6B"/>
          <w:sz w:val="21"/>
        </w:rPr>
        <w:t>Team Hakari Bankai</w:t>
      </w:r>
    </w:p>
    <w:p>
      <w:pPr>
        <w:jc w:val="center"/>
      </w:pPr>
      <w:r>
        <w:rPr>
          <w:color w:val="555F6B"/>
          <w:sz w:val="21"/>
        </w:rPr>
        <w:t>4th Semester  ·  Spring 2026</w:t>
      </w:r>
    </w:p>
    <w:p/>
    <w:p>
      <w:pPr>
        <w:jc w:val="center"/>
      </w:pPr>
      <w:r>
        <w:rPr>
          <w:color w:val="555F6B"/>
          <w:sz w:val="21"/>
        </w:rPr>
        <w:t>Submitted to</w:t>
      </w:r>
    </w:p>
    <w:p>
      <w:pPr>
        <w:jc w:val="center"/>
      </w:pPr>
      <w:r>
        <w:rPr>
          <w:b/>
          <w:color w:val="1A1A2E"/>
          <w:sz w:val="24"/>
        </w:rPr>
        <w:t>Dr. Sajid Anwar</w:t>
      </w:r>
    </w:p>
    <w:p>
      <w:r>
        <w:br w:type="page"/>
      </w:r>
    </w:p>
    <w:p>
      <w:pPr>
        <w:pStyle w:val="Heading1"/>
      </w:pPr>
      <w:r>
        <w:t>1. Introduction</w:t>
      </w:r>
    </w:p>
    <w:p>
      <w:r>
        <w:rPr>
          <w:b w:val="0"/>
          <w:i w:val="0"/>
        </w:rPr>
        <w:t>This document supplements the analysis and design artifacts with two further views of the UTOS architecture: a package diagram that groups the system's classes into cohesive, loosely-coupled layers, and CRC cards that summarise the responsibilities of the principal classes and the collaborators they rely on.</w:t>
      </w:r>
    </w:p>
    <w:p>
      <w:pPr>
        <w:pStyle w:val="Heading1"/>
      </w:pPr>
      <w:r>
        <w:t>Logical Packages</w:t>
      </w:r>
    </w:p>
    <w:p>
      <w:r>
        <w:rPr>
          <w:b w:val="0"/>
          <w:i w:val="0"/>
        </w:rPr>
        <w:t>UTOS is organised into seven packages arranged as a strict dependency stack: higher layers depend only on the layers beneath them. This keeps coupling low (each package exposes a small interface) and cohesion high (each package has a single, clear responsibility).</w:t>
      </w:r>
    </w:p>
    <w:p>
      <w:pPr>
        <w:pStyle w:val="Heading3"/>
      </w:pPr>
      <w:r>
        <w:t>Presentation  «user interface»</w:t>
      </w:r>
    </w:p>
    <w:p>
      <w:r>
        <w:rPr>
          <w:b w:val="0"/>
          <w:i w:val="0"/>
        </w:rPr>
        <w:t>Vanilla HTML/CSS/JS single-page client: index.html, api.js, state.js, render.js, main.js. Renders role-based views and calls the Web API over JSON.</w:t>
      </w:r>
    </w:p>
    <w:p>
      <w:pPr>
        <w:pStyle w:val="Heading3"/>
      </w:pPr>
      <w:r>
        <w:t>Web API  «controller»</w:t>
      </w:r>
    </w:p>
    <w:p>
      <w:r>
        <w:rPr>
          <w:b w:val="0"/>
          <w:i w:val="0"/>
        </w:rPr>
        <w:t>server.py — a stdlib ThreadingHTTPServer that routes REST requests, enforces role permissions (X-User-Id), validates input, and returns JSON.</w:t>
      </w:r>
    </w:p>
    <w:p>
      <w:pPr>
        <w:pStyle w:val="Heading3"/>
      </w:pPr>
      <w:r>
        <w:t>Application Services  «service»</w:t>
      </w:r>
    </w:p>
    <w:p>
      <w:r>
        <w:rPr>
          <w:b w:val="0"/>
          <w:i w:val="0"/>
        </w:rPr>
        <w:t>bootstrap_service (initial payload) and timetable_service (solver orchestration + persistence). Coordinates repositories and the solver.</w:t>
      </w:r>
    </w:p>
    <w:p>
      <w:pPr>
        <w:pStyle w:val="Heading3"/>
      </w:pPr>
      <w:r>
        <w:t>Solver  «algorithm»</w:t>
      </w:r>
    </w:p>
    <w:p>
      <w:r>
        <w:rPr>
          <w:b w:val="0"/>
          <w:i w:val="0"/>
        </w:rPr>
        <w:t>timetable_solver — a constructive/backtracking scheduler behind a clean solve(problem) → result contract, swappable for OR-Tools CP-SAT.</w:t>
      </w:r>
    </w:p>
    <w:p>
      <w:pPr>
        <w:pStyle w:val="Heading3"/>
      </w:pPr>
      <w:r>
        <w:t>Repositories  «data access»</w:t>
      </w:r>
    </w:p>
    <w:p>
      <w:r>
        <w:rPr>
          <w:b w:val="0"/>
          <w:i w:val="0"/>
        </w:rPr>
        <w:t>master_data, timetable_repository, and system (notifications, audit). Encapsulate all SQL behind intention-revealing functions.</w:t>
      </w:r>
    </w:p>
    <w:p>
      <w:pPr>
        <w:pStyle w:val="Heading3"/>
      </w:pPr>
      <w:r>
        <w:t>Domain Model  «entities»</w:t>
      </w:r>
    </w:p>
    <w:p>
      <w:r>
        <w:rPr>
          <w:b w:val="0"/>
          <w:i w:val="0"/>
        </w:rPr>
        <w:t>The conceptual classes — Person hierarchy, CourseOffering, Timetable, ClassSession, Room, SchedulingPolicy, ChangeRequest, and so on.</w:t>
      </w:r>
    </w:p>
    <w:p>
      <w:pPr>
        <w:pStyle w:val="Heading3"/>
      </w:pPr>
      <w:r>
        <w:t>Persistence  «infrastructure»</w:t>
      </w:r>
    </w:p>
    <w:p>
      <w:r>
        <w:rPr>
          <w:b w:val="0"/>
          <w:i w:val="0"/>
        </w:rPr>
        <w:t>database.py, schema.sql, seed.py, migrate.py — SQLite connection, schema, seeding, and additive migrations run safely on startup.</w:t>
      </w:r>
    </w:p>
    <w:p>
      <w:pPr>
        <w:pStyle w:val="Heading2"/>
      </w:pPr>
      <w:r>
        <w:t>Package Dependencies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0F6E66"/>
          </w:tcPr>
          <w:p>
            <w:pPr>
              <w:spacing w:before="0" w:after="0"/>
            </w:pPr>
            <w:r/>
            <w:r>
              <w:rPr>
                <w:b/>
                <w:color w:val="FFFFFF"/>
                <w:sz w:val="19"/>
              </w:rPr>
              <w:t>Client package</w:t>
            </w:r>
          </w:p>
        </w:tc>
        <w:tc>
          <w:tcPr>
            <w:tcW w:type="dxa" w:w="1872"/>
            <w:shd w:val="clear" w:color="auto" w:fill="0F6E66"/>
          </w:tcPr>
          <w:p>
            <w:pPr>
              <w:spacing w:before="0" w:after="0"/>
            </w:pPr>
            <w:r/>
            <w:r>
              <w:rPr>
                <w:b/>
                <w:color w:val="FFFFFF"/>
                <w:sz w:val="19"/>
              </w:rPr>
              <w:t>depends on</w:t>
            </w:r>
          </w:p>
        </w:tc>
        <w:tc>
          <w:tcPr>
            <w:tcW w:type="dxa" w:w="4608"/>
            <w:shd w:val="clear" w:color="auto" w:fill="0F6E66"/>
          </w:tcPr>
          <w:p>
            <w:pPr>
              <w:spacing w:before="0" w:after="0"/>
            </w:pPr>
            <w:r/>
            <w:r>
              <w:rPr>
                <w:b/>
                <w:color w:val="FFFFFF"/>
                <w:sz w:val="19"/>
              </w:rPr>
              <w:t>Server / responsibility</w:t>
            </w:r>
          </w:p>
        </w:tc>
      </w:tr>
      <w:tr>
        <w:tc>
          <w:tcPr>
            <w:tcW w:type="dxa" w:w="2880"/>
          </w:tcPr>
          <w:p>
            <w:pPr>
              <w:spacing w:before="0" w:after="0"/>
            </w:pPr>
            <w:r/>
            <w:r>
              <w:rPr>
                <w:sz w:val="19"/>
              </w:rPr>
              <w:t>Presentation</w:t>
            </w:r>
          </w:p>
        </w:tc>
        <w:tc>
          <w:tcPr>
            <w:tcW w:type="dxa" w:w="1872"/>
          </w:tcPr>
          <w:p>
            <w:pPr>
              <w:spacing w:before="0" w:after="0"/>
            </w:pPr>
            <w:r/>
            <w:r>
              <w:rPr>
                <w:sz w:val="19"/>
              </w:rPr>
              <w:t>→ calls</w:t>
            </w:r>
          </w:p>
        </w:tc>
        <w:tc>
          <w:tcPr>
            <w:tcW w:type="dxa" w:w="4608"/>
          </w:tcPr>
          <w:p>
            <w:pPr>
              <w:spacing w:before="0" w:after="0"/>
            </w:pPr>
            <w:r/>
            <w:r>
              <w:rPr>
                <w:sz w:val="19"/>
              </w:rPr>
              <w:t>Web API (JSON over HTTP)</w:t>
            </w:r>
          </w:p>
        </w:tc>
      </w:tr>
      <w:tr>
        <w:tc>
          <w:tcPr>
            <w:tcW w:type="dxa" w:w="2880"/>
            <w:shd w:val="clear" w:color="auto" w:fill="F4F8F7"/>
          </w:tcPr>
          <w:p>
            <w:pPr>
              <w:spacing w:before="0" w:after="0"/>
            </w:pPr>
            <w:r/>
            <w:r>
              <w:rPr>
                <w:sz w:val="19"/>
              </w:rPr>
              <w:t>Web API</w:t>
            </w:r>
          </w:p>
        </w:tc>
        <w:tc>
          <w:tcPr>
            <w:tcW w:type="dxa" w:w="1872"/>
            <w:shd w:val="clear" w:color="auto" w:fill="F4F8F7"/>
          </w:tcPr>
          <w:p>
            <w:pPr>
              <w:spacing w:before="0" w:after="0"/>
            </w:pPr>
            <w:r/>
            <w:r>
              <w:rPr>
                <w:sz w:val="19"/>
              </w:rPr>
              <w:t>→ delegates to</w:t>
            </w:r>
          </w:p>
        </w:tc>
        <w:tc>
          <w:tcPr>
            <w:tcW w:type="dxa" w:w="4608"/>
            <w:shd w:val="clear" w:color="auto" w:fill="F4F8F7"/>
          </w:tcPr>
          <w:p>
            <w:pPr>
              <w:spacing w:before="0" w:after="0"/>
            </w:pPr>
            <w:r/>
            <w:r>
              <w:rPr>
                <w:sz w:val="19"/>
              </w:rPr>
              <w:t>Application Services, Solver</w:t>
            </w:r>
          </w:p>
        </w:tc>
      </w:tr>
      <w:tr>
        <w:tc>
          <w:tcPr>
            <w:tcW w:type="dxa" w:w="2880"/>
          </w:tcPr>
          <w:p>
            <w:pPr>
              <w:spacing w:before="0" w:after="0"/>
            </w:pPr>
            <w:r/>
            <w:r>
              <w:rPr>
                <w:sz w:val="19"/>
              </w:rPr>
              <w:t>Application Services</w:t>
            </w:r>
          </w:p>
        </w:tc>
        <w:tc>
          <w:tcPr>
            <w:tcW w:type="dxa" w:w="1872"/>
          </w:tcPr>
          <w:p>
            <w:pPr>
              <w:spacing w:before="0" w:after="0"/>
            </w:pPr>
            <w:r/>
            <w:r>
              <w:rPr>
                <w:sz w:val="19"/>
              </w:rPr>
              <w:t>→ uses</w:t>
            </w:r>
          </w:p>
        </w:tc>
        <w:tc>
          <w:tcPr>
            <w:tcW w:type="dxa" w:w="4608"/>
          </w:tcPr>
          <w:p>
            <w:pPr>
              <w:spacing w:before="0" w:after="0"/>
            </w:pPr>
            <w:r/>
            <w:r>
              <w:rPr>
                <w:sz w:val="19"/>
              </w:rPr>
              <w:t>Repositories, Solver, Domain Model</w:t>
            </w:r>
          </w:p>
        </w:tc>
      </w:tr>
      <w:tr>
        <w:tc>
          <w:tcPr>
            <w:tcW w:type="dxa" w:w="2880"/>
            <w:shd w:val="clear" w:color="auto" w:fill="F4F8F7"/>
          </w:tcPr>
          <w:p>
            <w:pPr>
              <w:spacing w:before="0" w:after="0"/>
            </w:pPr>
            <w:r/>
            <w:r>
              <w:rPr>
                <w:sz w:val="19"/>
              </w:rPr>
              <w:t>Solver</w:t>
            </w:r>
          </w:p>
        </w:tc>
        <w:tc>
          <w:tcPr>
            <w:tcW w:type="dxa" w:w="1872"/>
            <w:shd w:val="clear" w:color="auto" w:fill="F4F8F7"/>
          </w:tcPr>
          <w:p>
            <w:pPr>
              <w:spacing w:before="0" w:after="0"/>
            </w:pPr>
            <w:r/>
            <w:r>
              <w:rPr>
                <w:sz w:val="19"/>
              </w:rPr>
              <w:t>→ reads/writes</w:t>
            </w:r>
          </w:p>
        </w:tc>
        <w:tc>
          <w:tcPr>
            <w:tcW w:type="dxa" w:w="4608"/>
            <w:shd w:val="clear" w:color="auto" w:fill="F4F8F7"/>
          </w:tcPr>
          <w:p>
            <w:pPr>
              <w:spacing w:before="0" w:after="0"/>
            </w:pPr>
            <w:r/>
            <w:r>
              <w:rPr>
                <w:sz w:val="19"/>
              </w:rPr>
              <w:t>Domain Model</w:t>
            </w:r>
          </w:p>
        </w:tc>
      </w:tr>
      <w:tr>
        <w:tc>
          <w:tcPr>
            <w:tcW w:type="dxa" w:w="2880"/>
          </w:tcPr>
          <w:p>
            <w:pPr>
              <w:spacing w:before="0" w:after="0"/>
            </w:pPr>
            <w:r/>
            <w:r>
              <w:rPr>
                <w:sz w:val="19"/>
              </w:rPr>
              <w:t>Repositories</w:t>
            </w:r>
          </w:p>
        </w:tc>
        <w:tc>
          <w:tcPr>
            <w:tcW w:type="dxa" w:w="1872"/>
          </w:tcPr>
          <w:p>
            <w:pPr>
              <w:spacing w:before="0" w:after="0"/>
            </w:pPr>
            <w:r/>
            <w:r>
              <w:rPr>
                <w:sz w:val="19"/>
              </w:rPr>
              <w:t>→ map</w:t>
            </w:r>
          </w:p>
        </w:tc>
        <w:tc>
          <w:tcPr>
            <w:tcW w:type="dxa" w:w="4608"/>
          </w:tcPr>
          <w:p>
            <w:pPr>
              <w:spacing w:before="0" w:after="0"/>
            </w:pPr>
            <w:r/>
            <w:r>
              <w:rPr>
                <w:sz w:val="19"/>
              </w:rPr>
              <w:t>Domain Model ↔ Persistence</w:t>
            </w:r>
          </w:p>
        </w:tc>
      </w:tr>
      <w:tr>
        <w:tc>
          <w:tcPr>
            <w:tcW w:type="dxa" w:w="2880"/>
            <w:shd w:val="clear" w:color="auto" w:fill="F4F8F7"/>
          </w:tcPr>
          <w:p>
            <w:pPr>
              <w:spacing w:before="0" w:after="0"/>
            </w:pPr>
            <w:r/>
            <w:r>
              <w:rPr>
                <w:sz w:val="19"/>
              </w:rPr>
              <w:t>Persistence</w:t>
            </w:r>
          </w:p>
        </w:tc>
        <w:tc>
          <w:tcPr>
            <w:tcW w:type="dxa" w:w="1872"/>
            <w:shd w:val="clear" w:color="auto" w:fill="F4F8F7"/>
          </w:tcPr>
          <w:p>
            <w:pPr>
              <w:spacing w:before="0" w:after="0"/>
            </w:pPr>
            <w:r/>
            <w:r>
              <w:rPr>
                <w:sz w:val="19"/>
              </w:rPr>
              <w:t>→ stores</w:t>
            </w:r>
          </w:p>
        </w:tc>
        <w:tc>
          <w:tcPr>
            <w:tcW w:type="dxa" w:w="4608"/>
            <w:shd w:val="clear" w:color="auto" w:fill="F4F8F7"/>
          </w:tcPr>
          <w:p>
            <w:pPr>
              <w:spacing w:before="0" w:after="0"/>
            </w:pPr>
            <w:r/>
            <w:r>
              <w:rPr>
                <w:sz w:val="19"/>
              </w:rPr>
              <w:t>(no outgoing dependency — lowest layer)</w:t>
            </w:r>
          </w:p>
        </w:tc>
      </w:tr>
    </w:tbl>
    <w:p/>
    <w:p>
      <w:pPr>
        <w:pStyle w:val="Heading2"/>
      </w:pPr>
      <w:r>
        <w:t>Package Diagram</w:t>
      </w:r>
    </w:p>
    <w:p>
      <w:r>
        <w:rPr>
          <w:b w:val="0"/>
          <w:i w:val="0"/>
        </w:rPr>
        <w:t>The figure below shows the seven packages as UML package (folder) symbols. Dashed arrows are dependency relationships («import / call»); every arrow points downward, confirming the acyclic layered structure.</w:t>
      </w:r>
    </w:p>
    <w:p>
      <w:pPr>
        <w:spacing w:before="0" w:after="0"/>
        <w:jc w:val="center"/>
      </w:pPr>
      <w:r>
        <w:drawing>
          <wp:inline xmlns:a="http://schemas.openxmlformats.org/drawingml/2006/main" xmlns:pic="http://schemas.openxmlformats.org/drawingml/2006/picture">
            <wp:extent cx="5943600" cy="4248175"/>
            <wp:docPr id="1" name="Picture 1"/>
            <wp:cNvGraphicFramePr>
              <a:graphicFrameLocks noChangeAspect="1"/>
            </wp:cNvGraphicFramePr>
            <a:graphic>
              <a:graphicData uri="http://schemas.openxmlformats.org/drawingml/2006/picture">
                <pic:pic>
                  <pic:nvPicPr>
                    <pic:cNvPr id="0" name="package_diagram.png"/>
                    <pic:cNvPicPr/>
                  </pic:nvPicPr>
                  <pic:blipFill>
                    <a:blip r:embed="rId9"/>
                    <a:stretch>
                      <a:fillRect/>
                    </a:stretch>
                  </pic:blipFill>
                  <pic:spPr>
                    <a:xfrm>
                      <a:off x="0" y="0"/>
                      <a:ext cx="5943600" cy="4248175"/>
                    </a:xfrm>
                    <a:prstGeom prst="rect"/>
                  </pic:spPr>
                </pic:pic>
              </a:graphicData>
            </a:graphic>
          </wp:inline>
        </w:drawing>
      </w:r>
    </w:p>
    <w:p>
      <w:pPr>
        <w:spacing w:after="200"/>
        <w:jc w:val="center"/>
      </w:pPr>
      <w:r>
        <w:rPr>
          <w:i/>
          <w:color w:val="555F6B"/>
          <w:sz w:val="19"/>
        </w:rPr>
        <w:t>Figure P-1. UTOS package diagram — layered architecture with «import/call» dependencies.</w:t>
      </w:r>
    </w:p>
    <w:p>
      <w:r>
        <w:br w:type="page"/>
      </w:r>
    </w:p>
    <w:p>
      <w:pPr>
        <w:pStyle w:val="Heading1"/>
      </w:pPr>
      <w:r>
        <w:t>CRC Cards</w:t>
      </w:r>
    </w:p>
    <w:p>
      <w:r>
        <w:rPr>
          <w:b w:val="0"/>
          <w:i w:val="0"/>
        </w:rPr>
        <w:t>Each card lists a class, its responsibilities (what it knows and does), and its collaborators (the classes it must work with). The cards were derived from the domain model and the class diagram and were used to validate that responsibilities are well distributed before detailed design.</w:t>
      </w:r>
    </w:p>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TimetableAdministrator</w:t>
            </w:r>
            <w:r>
              <w:rPr>
                <w:i/>
                <w:color w:val="D8ECE9"/>
                <w:sz w:val="17"/>
              </w:rPr>
              <w:t xml:space="preserve">    «control / actor»</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Generate, review, and publish official timetables</w:t>
            </w:r>
          </w:p>
          <w:p>
            <w:pPr>
              <w:spacing w:before="0" w:after="0"/>
            </w:pPr>
            <w:r>
              <w:rPr>
                <w:sz w:val="19"/>
              </w:rPr>
              <w:t>•  Manage master data and lock fixed entries</w:t>
            </w:r>
          </w:p>
          <w:p>
            <w:pPr>
              <w:spacing w:before="0" w:after="0"/>
            </w:pPr>
            <w:r>
              <w:rPr>
                <w:sz w:val="19"/>
              </w:rPr>
              <w:t>•  Approve, reject, and implement change requests</w:t>
            </w:r>
          </w:p>
        </w:tc>
        <w:tc>
          <w:tcPr>
            <w:tcW w:type="dxa" w:w="3600"/>
          </w:tcPr>
          <w:p>
            <w:r/>
          </w:p>
          <w:p>
            <w:pPr>
              <w:spacing w:before="0" w:after="0"/>
            </w:pPr>
            <w:r>
              <w:rPr>
                <w:sz w:val="19"/>
              </w:rPr>
              <w:t>•  Timetable</w:t>
            </w:r>
          </w:p>
          <w:p>
            <w:pPr>
              <w:spacing w:before="0" w:after="0"/>
            </w:pPr>
            <w:r>
              <w:rPr>
                <w:sz w:val="19"/>
              </w:rPr>
              <w:t>•  TimetableService</w:t>
            </w:r>
          </w:p>
          <w:p>
            <w:pPr>
              <w:spacing w:before="0" w:after="0"/>
            </w:pPr>
            <w:r>
              <w:rPr>
                <w:sz w:val="19"/>
              </w:rPr>
              <w:t>•  MasterData Repositories</w:t>
            </w:r>
          </w:p>
          <w:p>
            <w:pPr>
              <w:spacing w:before="0" w:after="0"/>
            </w:pPr>
            <w:r>
              <w:rPr>
                <w:sz w:val="19"/>
              </w:rPr>
              <w:t>•  ChangeRequest</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CourseOffering</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Bind a Course to a Teacher, StudentSection, and AcademicTerm</w:t>
            </w:r>
          </w:p>
          <w:p>
            <w:pPr>
              <w:spacing w:before="0" w:after="0"/>
            </w:pPr>
            <w:r>
              <w:rPr>
                <w:sz w:val="19"/>
              </w:rPr>
              <w:t>•  Know weekly session count and required room type</w:t>
            </w:r>
          </w:p>
          <w:p>
            <w:pPr>
              <w:spacing w:before="0" w:after="0"/>
            </w:pPr>
            <w:r>
              <w:rPr>
                <w:sz w:val="19"/>
              </w:rPr>
              <w:t>•  Spawn the ClassSessions that must be scheduled</w:t>
            </w:r>
          </w:p>
        </w:tc>
        <w:tc>
          <w:tcPr>
            <w:tcW w:type="dxa" w:w="3600"/>
          </w:tcPr>
          <w:p>
            <w:r/>
          </w:p>
          <w:p>
            <w:pPr>
              <w:spacing w:before="0" w:after="0"/>
            </w:pPr>
            <w:r>
              <w:rPr>
                <w:sz w:val="19"/>
              </w:rPr>
              <w:t>•  Course</w:t>
            </w:r>
          </w:p>
          <w:p>
            <w:pPr>
              <w:spacing w:before="0" w:after="0"/>
            </w:pPr>
            <w:r>
              <w:rPr>
                <w:sz w:val="19"/>
              </w:rPr>
              <w:t>•  Teacher</w:t>
            </w:r>
          </w:p>
          <w:p>
            <w:pPr>
              <w:spacing w:before="0" w:after="0"/>
            </w:pPr>
            <w:r>
              <w:rPr>
                <w:sz w:val="19"/>
              </w:rPr>
              <w:t>•  StudentSection</w:t>
            </w:r>
          </w:p>
          <w:p>
            <w:pPr>
              <w:spacing w:before="0" w:after="0"/>
            </w:pPr>
            <w:r>
              <w:rPr>
                <w:sz w:val="19"/>
              </w:rPr>
              <w:t>•  AcademicTerm</w:t>
            </w:r>
          </w:p>
          <w:p>
            <w:pPr>
              <w:spacing w:before="0" w:after="0"/>
            </w:pPr>
            <w:r>
              <w:rPr>
                <w:sz w:val="19"/>
              </w:rPr>
              <w:t>•  ClassSession</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Timetable</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Hold all scheduled ClassSessions for a term</w:t>
            </w:r>
          </w:p>
          <w:p>
            <w:pPr>
              <w:spacing w:before="0" w:after="0"/>
            </w:pPr>
            <w:r>
              <w:rPr>
                <w:sz w:val="19"/>
              </w:rPr>
              <w:t>•  Track status, score, hard conflicts, and soft penalty</w:t>
            </w:r>
          </w:p>
          <w:p>
            <w:pPr>
              <w:spacing w:before="0" w:after="0"/>
            </w:pPr>
            <w:r>
              <w:rPr>
                <w:sz w:val="19"/>
              </w:rPr>
              <w:t>•  Support publish and export</w:t>
            </w:r>
          </w:p>
        </w:tc>
        <w:tc>
          <w:tcPr>
            <w:tcW w:type="dxa" w:w="3600"/>
          </w:tcPr>
          <w:p>
            <w:r/>
          </w:p>
          <w:p>
            <w:pPr>
              <w:spacing w:before="0" w:after="0"/>
            </w:pPr>
            <w:r>
              <w:rPr>
                <w:sz w:val="19"/>
              </w:rPr>
              <w:t>•  ClassSession</w:t>
            </w:r>
          </w:p>
          <w:p>
            <w:pPr>
              <w:spacing w:before="0" w:after="0"/>
            </w:pPr>
            <w:r>
              <w:rPr>
                <w:sz w:val="19"/>
              </w:rPr>
              <w:t>•  TimetableVersion</w:t>
            </w:r>
          </w:p>
          <w:p>
            <w:pPr>
              <w:spacing w:before="0" w:after="0"/>
            </w:pPr>
            <w:r>
              <w:rPr>
                <w:sz w:val="19"/>
              </w:rPr>
              <w:t>•  CourseOffering</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ClassSession</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Represent one placeable session of an offering</w:t>
            </w:r>
          </w:p>
          <w:p>
            <w:pPr>
              <w:spacing w:before="0" w:after="0"/>
            </w:pPr>
            <w:r>
              <w:rPr>
                <w:sz w:val="19"/>
              </w:rPr>
              <w:t>•  Know its assigned Room and Timeslot and lock state</w:t>
            </w:r>
          </w:p>
          <w:p>
            <w:pPr>
              <w:spacing w:before="0" w:after="0"/>
            </w:pPr>
            <w:r>
              <w:rPr>
                <w:sz w:val="19"/>
              </w:rPr>
              <w:t>•  Detect clashes with another session</w:t>
            </w:r>
          </w:p>
        </w:tc>
        <w:tc>
          <w:tcPr>
            <w:tcW w:type="dxa" w:w="3600"/>
          </w:tcPr>
          <w:p>
            <w:r/>
          </w:p>
          <w:p>
            <w:pPr>
              <w:spacing w:before="0" w:after="0"/>
            </w:pPr>
            <w:r>
              <w:rPr>
                <w:sz w:val="19"/>
              </w:rPr>
              <w:t>•  Room</w:t>
            </w:r>
          </w:p>
          <w:p>
            <w:pPr>
              <w:spacing w:before="0" w:after="0"/>
            </w:pPr>
            <w:r>
              <w:rPr>
                <w:sz w:val="19"/>
              </w:rPr>
              <w:t>•  Timeslot</w:t>
            </w:r>
          </w:p>
          <w:p>
            <w:pPr>
              <w:spacing w:before="0" w:after="0"/>
            </w:pPr>
            <w:r>
              <w:rPr>
                <w:sz w:val="19"/>
              </w:rPr>
              <w:t>•  CourseOffering</w:t>
            </w:r>
          </w:p>
          <w:p>
            <w:pPr>
              <w:spacing w:before="0" w:after="0"/>
            </w:pPr>
            <w:r>
              <w:rPr>
                <w:sz w:val="19"/>
              </w:rPr>
              <w:t>•  Timetable</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Timeslot</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Define a weekly day + start/end time band</w:t>
            </w:r>
          </w:p>
          <w:p>
            <w:pPr>
              <w:spacing w:before="0" w:after="0"/>
            </w:pPr>
            <w:r>
              <w:rPr>
                <w:sz w:val="19"/>
              </w:rPr>
              <w:t>•  Report duration and morning / last-slot flags</w:t>
            </w:r>
          </w:p>
        </w:tc>
        <w:tc>
          <w:tcPr>
            <w:tcW w:type="dxa" w:w="3600"/>
          </w:tcPr>
          <w:p>
            <w:r/>
          </w:p>
          <w:p>
            <w:pPr>
              <w:spacing w:before="0" w:after="0"/>
            </w:pPr>
            <w:r>
              <w:rPr>
                <w:sz w:val="19"/>
              </w:rPr>
              <w:t>•  ClassSession</w:t>
            </w:r>
          </w:p>
          <w:p>
            <w:pPr>
              <w:spacing w:before="0" w:after="0"/>
            </w:pPr>
            <w:r>
              <w:rPr>
                <w:sz w:val="19"/>
              </w:rPr>
              <w:t>•  TeacherAvailability</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Room</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Know capacity, type, features, and building</w:t>
            </w:r>
          </w:p>
          <w:p>
            <w:pPr>
              <w:spacing w:before="0" w:after="0"/>
            </w:pPr>
            <w:r>
              <w:rPr>
                <w:sz w:val="19"/>
              </w:rPr>
              <w:t>•  Report availability for a timeslot and utilization</w:t>
            </w:r>
          </w:p>
        </w:tc>
        <w:tc>
          <w:tcPr>
            <w:tcW w:type="dxa" w:w="3600"/>
          </w:tcPr>
          <w:p>
            <w:r/>
          </w:p>
          <w:p>
            <w:pPr>
              <w:spacing w:before="0" w:after="0"/>
            </w:pPr>
            <w:r>
              <w:rPr>
                <w:sz w:val="19"/>
              </w:rPr>
              <w:t>•  Building</w:t>
            </w:r>
          </w:p>
          <w:p>
            <w:pPr>
              <w:spacing w:before="0" w:after="0"/>
            </w:pPr>
            <w:r>
              <w:rPr>
                <w:sz w:val="19"/>
              </w:rPr>
              <w:t>•  ClassSession</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SchedulingPolicy</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Hold hard constraints and weighted soft preferences</w:t>
            </w:r>
          </w:p>
          <w:p>
            <w:pPr>
              <w:spacing w:before="0" w:after="0"/>
            </w:pPr>
            <w:r>
              <w:rPr>
                <w:sz w:val="19"/>
              </w:rPr>
              <w:t>•  Score a candidate placement and flag infeasibility</w:t>
            </w:r>
          </w:p>
        </w:tc>
        <w:tc>
          <w:tcPr>
            <w:tcW w:type="dxa" w:w="3600"/>
          </w:tcPr>
          <w:p>
            <w:r/>
          </w:p>
          <w:p>
            <w:pPr>
              <w:spacing w:before="0" w:after="0"/>
            </w:pPr>
            <w:r>
              <w:rPr>
                <w:sz w:val="19"/>
              </w:rPr>
              <w:t>•  Timetable</w:t>
            </w:r>
          </w:p>
          <w:p>
            <w:pPr>
              <w:spacing w:before="0" w:after="0"/>
            </w:pPr>
            <w:r>
              <w:rPr>
                <w:sz w:val="19"/>
              </w:rPr>
              <w:t>•  ClassSession</w:t>
            </w:r>
          </w:p>
          <w:p>
            <w:pPr>
              <w:spacing w:before="0" w:after="0"/>
            </w:pPr>
            <w:r>
              <w:rPr>
                <w:sz w:val="19"/>
              </w:rPr>
              <w:t>•  TimetableSolver</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TeacherAvailability</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Record whether a Teacher is free at a Timeslot</w:t>
            </w:r>
          </w:p>
        </w:tc>
        <w:tc>
          <w:tcPr>
            <w:tcW w:type="dxa" w:w="3600"/>
          </w:tcPr>
          <w:p>
            <w:r/>
          </w:p>
          <w:p>
            <w:pPr>
              <w:spacing w:before="0" w:after="0"/>
            </w:pPr>
            <w:r>
              <w:rPr>
                <w:sz w:val="19"/>
              </w:rPr>
              <w:t>•  Teacher</w:t>
            </w:r>
          </w:p>
          <w:p>
            <w:pPr>
              <w:spacing w:before="0" w:after="0"/>
            </w:pPr>
            <w:r>
              <w:rPr>
                <w:sz w:val="19"/>
              </w:rPr>
              <w:t>•  Timeslot</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ChangeRequest</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Capture a requested change with reason and urgency</w:t>
            </w:r>
          </w:p>
          <w:p>
            <w:pPr>
              <w:spacing w:before="0" w:after="0"/>
            </w:pPr>
            <w:r>
              <w:rPr>
                <w:sz w:val="19"/>
              </w:rPr>
              <w:t>•  Track status (pending/approved/rejected/implemented)</w:t>
            </w:r>
          </w:p>
          <w:p>
            <w:pPr>
              <w:spacing w:before="0" w:after="0"/>
            </w:pPr>
            <w:r>
              <w:rPr>
                <w:sz w:val="19"/>
              </w:rPr>
              <w:t>•  Carry the coordinator recommendation note</w:t>
            </w:r>
          </w:p>
        </w:tc>
        <w:tc>
          <w:tcPr>
            <w:tcW w:type="dxa" w:w="3600"/>
          </w:tcPr>
          <w:p>
            <w:r/>
          </w:p>
          <w:p>
            <w:pPr>
              <w:spacing w:before="0" w:after="0"/>
            </w:pPr>
            <w:r>
              <w:rPr>
                <w:sz w:val="19"/>
              </w:rPr>
              <w:t>•  Teacher</w:t>
            </w:r>
          </w:p>
          <w:p>
            <w:pPr>
              <w:spacing w:before="0" w:after="0"/>
            </w:pPr>
            <w:r>
              <w:rPr>
                <w:sz w:val="19"/>
              </w:rPr>
              <w:t>•  DepartmentCoordinator</w:t>
            </w:r>
          </w:p>
          <w:p>
            <w:pPr>
              <w:spacing w:before="0" w:after="0"/>
            </w:pPr>
            <w:r>
              <w:rPr>
                <w:sz w:val="19"/>
              </w:rPr>
              <w:t>•  Timetable</w:t>
            </w:r>
          </w:p>
          <w:p>
            <w:pPr>
              <w:spacing w:before="0" w:after="0"/>
            </w:pPr>
            <w:r>
              <w:rPr>
                <w:sz w:val="19"/>
              </w:rPr>
              <w:t>•  Notification</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TimetableVersion</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Snapshot a generated or repaired timetable</w:t>
            </w:r>
          </w:p>
          <w:p>
            <w:pPr>
              <w:spacing w:before="0" w:after="0"/>
            </w:pPr>
            <w:r>
              <w:rPr>
                <w:sz w:val="19"/>
              </w:rPr>
              <w:t>•  Compute the diff (added/removed/changed) vs another version</w:t>
            </w:r>
          </w:p>
        </w:tc>
        <w:tc>
          <w:tcPr>
            <w:tcW w:type="dxa" w:w="3600"/>
          </w:tcPr>
          <w:p>
            <w:r/>
          </w:p>
          <w:p>
            <w:pPr>
              <w:spacing w:before="0" w:after="0"/>
            </w:pPr>
            <w:r>
              <w:rPr>
                <w:sz w:val="19"/>
              </w:rPr>
              <w:t>•  Timetable</w:t>
            </w:r>
          </w:p>
          <w:p>
            <w:pPr>
              <w:spacing w:before="0" w:after="0"/>
            </w:pPr>
            <w:r>
              <w:rPr>
                <w:sz w:val="19"/>
              </w:rPr>
              <w:t>•  ClassSession</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Notification</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Deliver an event message to a recipient</w:t>
            </w:r>
          </w:p>
          <w:p>
            <w:pPr>
              <w:spacing w:before="0" w:after="0"/>
            </w:pPr>
            <w:r>
              <w:rPr>
                <w:sz w:val="19"/>
              </w:rPr>
              <w:t>•  Track read/unread state</w:t>
            </w:r>
          </w:p>
        </w:tc>
        <w:tc>
          <w:tcPr>
            <w:tcW w:type="dxa" w:w="3600"/>
          </w:tcPr>
          <w:p>
            <w:r/>
          </w:p>
          <w:p>
            <w:pPr>
              <w:spacing w:before="0" w:after="0"/>
            </w:pPr>
            <w:r>
              <w:rPr>
                <w:sz w:val="19"/>
              </w:rPr>
              <w:t>•  Person</w:t>
            </w:r>
          </w:p>
          <w:p>
            <w:pPr>
              <w:spacing w:before="0" w:after="0"/>
            </w:pPr>
            <w:r>
              <w:rPr>
                <w:sz w:val="19"/>
              </w:rPr>
              <w:t>•  ChangeRequest</w:t>
            </w:r>
          </w:p>
          <w:p>
            <w:pPr>
              <w:spacing w:before="0" w:after="0"/>
            </w:pPr>
            <w:r>
              <w:rPr>
                <w:sz w:val="19"/>
              </w:rPr>
              <w:t>•  Timetable</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AuditLog</w:t>
            </w:r>
            <w:r>
              <w:rPr>
                <w:i/>
                <w:color w:val="D8ECE9"/>
                <w:sz w:val="17"/>
              </w:rPr>
              <w:t xml:space="preserve">    «entity»</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Record every state-changing action</w:t>
            </w:r>
          </w:p>
          <w:p>
            <w:pPr>
              <w:spacing w:before="0" w:after="0"/>
            </w:pPr>
            <w:r>
              <w:rPr>
                <w:sz w:val="19"/>
              </w:rPr>
              <w:t>•  Store actor, entity, and old/new values with a timestamp</w:t>
            </w:r>
          </w:p>
        </w:tc>
        <w:tc>
          <w:tcPr>
            <w:tcW w:type="dxa" w:w="3600"/>
          </w:tcPr>
          <w:p>
            <w:r/>
          </w:p>
          <w:p>
            <w:pPr>
              <w:spacing w:before="0" w:after="0"/>
            </w:pPr>
            <w:r>
              <w:rPr>
                <w:sz w:val="19"/>
              </w:rPr>
              <w:t>•  Person</w:t>
            </w:r>
          </w:p>
          <w:p>
            <w:pPr>
              <w:spacing w:before="0" w:after="0"/>
            </w:pPr>
            <w:r>
              <w:rPr>
                <w:sz w:val="19"/>
              </w:rPr>
              <w:t>•  Repositories</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TimetableService</w:t>
            </w:r>
            <w:r>
              <w:rPr>
                <w:i/>
                <w:color w:val="D8ECE9"/>
                <w:sz w:val="17"/>
              </w:rPr>
              <w:t xml:space="preserve">    «control»</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Build the solver problem and run the solver</w:t>
            </w:r>
          </w:p>
          <w:p>
            <w:pPr>
              <w:spacing w:before="0" w:after="0"/>
            </w:pPr>
            <w:r>
              <w:rPr>
                <w:sz w:val="19"/>
              </w:rPr>
              <w:t>•  Persist the resulting version and reports</w:t>
            </w:r>
          </w:p>
          <w:p>
            <w:pPr>
              <w:spacing w:before="0" w:after="0"/>
            </w:pPr>
            <w:r>
              <w:rPr>
                <w:sz w:val="19"/>
              </w:rPr>
              <w:t>•  Drive re-optimization preserving locked entries</w:t>
            </w:r>
          </w:p>
        </w:tc>
        <w:tc>
          <w:tcPr>
            <w:tcW w:type="dxa" w:w="3600"/>
          </w:tcPr>
          <w:p>
            <w:r/>
          </w:p>
          <w:p>
            <w:pPr>
              <w:spacing w:before="0" w:after="0"/>
            </w:pPr>
            <w:r>
              <w:rPr>
                <w:sz w:val="19"/>
              </w:rPr>
              <w:t>•  TimetableSolver</w:t>
            </w:r>
          </w:p>
          <w:p>
            <w:pPr>
              <w:spacing w:before="0" w:after="0"/>
            </w:pPr>
            <w:r>
              <w:rPr>
                <w:sz w:val="19"/>
              </w:rPr>
              <w:t>•  TimetableRepository</w:t>
            </w:r>
          </w:p>
          <w:p>
            <w:pPr>
              <w:spacing w:before="0" w:after="0"/>
            </w:pPr>
            <w:r>
              <w:rPr>
                <w:sz w:val="19"/>
              </w:rPr>
              <w:t>•  Timetable</w:t>
            </w:r>
          </w:p>
        </w:tc>
      </w:tr>
    </w:tbl>
    <w:p>
      <w:pPr>
        <w:spacing w:after="80"/>
      </w:pPr>
    </w:p>
    <w:tbl>
      <w:tblPr>
        <w:tblStyle w:val="TableGrid"/>
        <w:tblW w:type="auto" w:w="0"/>
        <w:jc w:val="center"/>
        <w:tblLook w:firstColumn="1" w:firstRow="1" w:lastColumn="0" w:lastRow="0" w:noHBand="0" w:noVBand="1" w:val="04A0"/>
      </w:tblPr>
      <w:tblGrid>
        <w:gridCol w:w="5760"/>
        <w:gridCol w:w="3600"/>
      </w:tblGrid>
      <w:tr>
        <w:tc>
          <w:tcPr>
            <w:tcW w:type="dxa" w:w="3600"/>
            <w:gridSpan w:val="2"/>
            <w:shd w:val="clear" w:color="auto" w:fill="0F6E66"/>
          </w:tcPr>
          <w:p>
            <w:pPr>
              <w:spacing w:before="0" w:after="0"/>
            </w:pPr>
            <w:r>
              <w:rPr>
                <w:b/>
                <w:color w:val="FFFFFF"/>
                <w:sz w:val="22"/>
              </w:rPr>
              <w:t>TimetableSolver</w:t>
            </w:r>
            <w:r>
              <w:rPr>
                <w:i/>
                <w:color w:val="D8ECE9"/>
                <w:sz w:val="17"/>
              </w:rPr>
              <w:t xml:space="preserve">    «control / algorithm»</w:t>
            </w:r>
          </w:p>
        </w:tc>
      </w:tr>
      <w:tr>
        <w:tc>
          <w:tcPr>
            <w:tcW w:type="dxa" w:w="5760"/>
            <w:shd w:val="clear" w:color="auto" w:fill="EAF3F1"/>
          </w:tcPr>
          <w:p>
            <w:pPr>
              <w:spacing w:before="0" w:after="0"/>
            </w:pPr>
            <w:r>
              <w:rPr>
                <w:b/>
                <w:color w:val="1A1A2E"/>
                <w:sz w:val="19"/>
              </w:rPr>
              <w:t>Responsibilities</w:t>
            </w:r>
          </w:p>
        </w:tc>
        <w:tc>
          <w:tcPr>
            <w:tcW w:type="dxa" w:w="3600"/>
            <w:shd w:val="clear" w:color="auto" w:fill="EAF3F1"/>
          </w:tcPr>
          <w:p>
            <w:pPr>
              <w:spacing w:before="0" w:after="0"/>
            </w:pPr>
            <w:r>
              <w:rPr>
                <w:b/>
                <w:color w:val="1A1A2E"/>
                <w:sz w:val="19"/>
              </w:rPr>
              <w:t>Collaborators</w:t>
            </w:r>
          </w:p>
        </w:tc>
      </w:tr>
      <w:tr>
        <w:tc>
          <w:tcPr>
            <w:tcW w:type="dxa" w:w="5760"/>
          </w:tcPr>
          <w:p>
            <w:r/>
          </w:p>
          <w:p>
            <w:pPr>
              <w:spacing w:before="0" w:after="0"/>
            </w:pPr>
            <w:r>
              <w:rPr>
                <w:sz w:val="19"/>
              </w:rPr>
              <w:t>•  Assign sessions to rooms and timeslots satisfying hard constraints</w:t>
            </w:r>
          </w:p>
          <w:p>
            <w:pPr>
              <w:spacing w:before="0" w:after="0"/>
            </w:pPr>
            <w:r>
              <w:rPr>
                <w:sz w:val="19"/>
              </w:rPr>
              <w:t>•  Minimize weighted soft penalty</w:t>
            </w:r>
          </w:p>
          <w:p>
            <w:pPr>
              <w:spacing w:before="0" w:after="0"/>
            </w:pPr>
            <w:r>
              <w:rPr>
                <w:sz w:val="19"/>
              </w:rPr>
              <w:t>•  Explain why each unplaced session could not be scheduled</w:t>
            </w:r>
          </w:p>
        </w:tc>
        <w:tc>
          <w:tcPr>
            <w:tcW w:type="dxa" w:w="3600"/>
          </w:tcPr>
          <w:p>
            <w:r/>
          </w:p>
          <w:p>
            <w:pPr>
              <w:spacing w:before="0" w:after="0"/>
            </w:pPr>
            <w:r>
              <w:rPr>
                <w:sz w:val="19"/>
              </w:rPr>
              <w:t>•  SchedulingPolicy</w:t>
            </w:r>
          </w:p>
          <w:p>
            <w:pPr>
              <w:spacing w:before="0" w:after="0"/>
            </w:pPr>
            <w:r>
              <w:rPr>
                <w:sz w:val="19"/>
              </w:rPr>
              <w:t>•  ClassSession</w:t>
            </w:r>
          </w:p>
          <w:p>
            <w:pPr>
              <w:spacing w:before="0" w:after="0"/>
            </w:pPr>
            <w:r>
              <w:rPr>
                <w:sz w:val="19"/>
              </w:rPr>
              <w:t>•  Room</w:t>
            </w:r>
          </w:p>
          <w:p>
            <w:pPr>
              <w:spacing w:before="0" w:after="0"/>
            </w:pPr>
            <w:r>
              <w:rPr>
                <w:sz w:val="19"/>
              </w:rPr>
              <w:t>•  Timeslot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val="0"/>
      <w:color w:val="0F6E6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val="0"/>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1A1A2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