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7950" w:rsidRDefault="00B87950" w:rsidP="00B87950">
      <w:pPr>
        <w:jc w:val="center"/>
        <w:rPr>
          <w:b/>
          <w:lang w:val="en-US"/>
        </w:rPr>
      </w:pPr>
      <w:proofErr w:type="gramStart"/>
      <w:r w:rsidRPr="00B87950">
        <w:rPr>
          <w:b/>
          <w:lang w:val="en-US"/>
        </w:rPr>
        <w:t>Variance, Standard Deviatio</w:t>
      </w:r>
      <w:r>
        <w:rPr>
          <w:b/>
          <w:lang w:val="en-US"/>
        </w:rPr>
        <w:t>n and Coefficient of variation.</w:t>
      </w:r>
      <w:proofErr w:type="gramEnd"/>
    </w:p>
    <w:p w:rsidR="00B87950" w:rsidRDefault="00B87950" w:rsidP="00B87950">
      <w:pPr>
        <w:rPr>
          <w:rFonts w:eastAsiaTheme="minorEastAsia"/>
          <w:lang w:val="en-US"/>
        </w:rPr>
      </w:pPr>
      <w:r w:rsidRPr="00B87950">
        <w:rPr>
          <w:b/>
          <w:lang w:val="en-US"/>
        </w:rPr>
        <w:t>Variance</w:t>
      </w:r>
      <w:proofErr w:type="gramStart"/>
      <w:r w:rsidRPr="00B87950">
        <w:rPr>
          <w:b/>
          <w:lang w:val="en-US"/>
        </w:rPr>
        <w:t>:</w:t>
      </w:r>
      <w:proofErr w:type="gramEnd"/>
      <w:r>
        <w:rPr>
          <w:lang w:val="en-US"/>
        </w:rPr>
        <w:br/>
        <w:t>it is define as the AM of square of values subtracted from their mean.</w:t>
      </w:r>
      <w:r>
        <w:rPr>
          <w:lang w:val="en-US"/>
        </w:rPr>
        <w:br/>
      </w:r>
      <w:r>
        <w:rPr>
          <w:lang w:val="en-US"/>
        </w:rPr>
        <w:br/>
      </w:r>
      <m:oMathPara>
        <m:oMath>
          <m:r>
            <w:rPr>
              <w:rFonts w:ascii="Cambria Math" w:hAnsi="Cambria Math"/>
              <w:lang w:val="en-US"/>
            </w:rPr>
            <m:t>variance=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(X-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eastAsiaTheme="minorEastAsia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Variance=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nary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(Ungrouped Data)</m:t>
          </m:r>
          <m:r>
            <w:rPr>
              <w:rFonts w:eastAsiaTheme="minorEastAsia"/>
              <w:lang w:val="en-US"/>
            </w:rPr>
            <w:br/>
          </m:r>
        </m:oMath>
      </m:oMathPara>
      <w:r>
        <w:rPr>
          <w:rFonts w:eastAsiaTheme="minorEastAsia"/>
          <w:lang w:val="en-US"/>
        </w:rPr>
        <w:t>In case of grouped data</w:t>
      </w:r>
    </w:p>
    <w:p w:rsidR="00B87950" w:rsidRPr="00B87950" w:rsidRDefault="00B87950" w:rsidP="00B87950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Variance=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nary>
            </m:den>
          </m:f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nary>
                    </m:num>
                    <m:den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</m:nary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B87950" w:rsidRPr="00B87950" w:rsidRDefault="00B87950" w:rsidP="00B87950">
      <w:pPr>
        <w:rPr>
          <w:rFonts w:eastAsiaTheme="minorEastAsia"/>
          <w:b/>
          <w:lang w:val="en-US"/>
        </w:rPr>
      </w:pPr>
      <w:r>
        <w:rPr>
          <w:rFonts w:eastAsiaTheme="minorEastAsia"/>
          <w:lang w:val="en-US"/>
        </w:rPr>
        <w:t>Note: Variance is a squared quantity. It will be always positive.</w:t>
      </w:r>
      <w:r>
        <w:rPr>
          <w:rFonts w:eastAsiaTheme="minorEastAsia"/>
          <w:lang w:val="en-US"/>
        </w:rPr>
        <w:br/>
      </w:r>
      <w:r>
        <w:rPr>
          <w:rFonts w:eastAsiaTheme="minorEastAsia"/>
          <w:lang w:val="en-US"/>
        </w:rPr>
        <w:br/>
      </w:r>
      <w:r w:rsidRPr="00B87950">
        <w:rPr>
          <w:rFonts w:eastAsiaTheme="minorEastAsia"/>
          <w:b/>
          <w:lang w:val="en-US"/>
        </w:rPr>
        <w:t>Standard Deviat</w:t>
      </w:r>
      <w:r>
        <w:rPr>
          <w:rFonts w:eastAsiaTheme="minorEastAsia"/>
          <w:b/>
          <w:lang w:val="en-US"/>
        </w:rPr>
        <w:t>i</w:t>
      </w:r>
      <w:r w:rsidRPr="00B87950">
        <w:rPr>
          <w:rFonts w:eastAsiaTheme="minorEastAsia"/>
          <w:b/>
          <w:lang w:val="en-US"/>
        </w:rPr>
        <w:t>on:</w:t>
      </w:r>
    </w:p>
    <w:p w:rsidR="001F66A6" w:rsidRDefault="00B87950" w:rsidP="00B879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It is define as the square root of variance</w:t>
      </w:r>
    </w:p>
    <w:p w:rsidR="00B87950" w:rsidRPr="00B87950" w:rsidRDefault="00B87950" w:rsidP="00B87950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S.D=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Variance</m:t>
              </m:r>
            </m:e>
          </m:rad>
        </m:oMath>
      </m:oMathPara>
    </w:p>
    <w:p w:rsidR="00B87950" w:rsidRDefault="00B87950" w:rsidP="00B87950">
      <w:pPr>
        <w:rPr>
          <w:rFonts w:eastAsiaTheme="minorEastAsia"/>
          <w:b/>
          <w:lang w:val="en-US"/>
        </w:rPr>
      </w:pPr>
      <w:r w:rsidRPr="00B87950">
        <w:rPr>
          <w:rFonts w:eastAsiaTheme="minorEastAsia"/>
          <w:b/>
          <w:lang w:val="en-US"/>
        </w:rPr>
        <w:t>Coefficient of Variation:</w:t>
      </w:r>
    </w:p>
    <w:p w:rsidR="00B87950" w:rsidRPr="00B87950" w:rsidRDefault="00B87950" w:rsidP="00B879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It is the ratio of Standard Deviation to their AM and multiple it with 100.</w:t>
      </w:r>
    </w:p>
    <w:p w:rsidR="00B87950" w:rsidRPr="00C31AA6" w:rsidRDefault="00B87950" w:rsidP="00B87950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C.V=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S.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den>
          </m:f>
          <m:r>
            <w:rPr>
              <w:rFonts w:ascii="Cambria Math" w:hAnsi="Cambria Math"/>
              <w:lang w:val="en-US"/>
            </w:rPr>
            <m:t>*100</m:t>
          </m:r>
        </m:oMath>
      </m:oMathPara>
    </w:p>
    <w:p w:rsidR="00C31AA6" w:rsidRDefault="00C31AA6" w:rsidP="00B879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Q.) </w:t>
      </w:r>
      <w:r w:rsidRPr="00C31AA6">
        <w:rPr>
          <w:rFonts w:eastAsiaTheme="minorEastAsia"/>
          <w:lang w:val="en-US"/>
        </w:rPr>
        <w:t xml:space="preserve">The following data shows the score obtained by two different students (A &amp; B) in five different subjects. </w:t>
      </w:r>
      <w:r w:rsidRPr="00C31AA6">
        <w:rPr>
          <w:rFonts w:eastAsiaTheme="minorEastAsia"/>
          <w:highlight w:val="yellow"/>
          <w:lang w:val="en-US"/>
        </w:rPr>
        <w:t>State that which student has shown a consistent performance</w:t>
      </w:r>
      <w:r w:rsidRPr="00C31AA6">
        <w:rPr>
          <w:rFonts w:eastAsiaTheme="minorEastAsia"/>
          <w:lang w:val="en-US"/>
        </w:rPr>
        <w:t>.</w:t>
      </w:r>
    </w:p>
    <w:tbl>
      <w:tblPr>
        <w:tblStyle w:val="TableGrid"/>
        <w:tblW w:w="0" w:type="auto"/>
        <w:jc w:val="center"/>
        <w:tblInd w:w="-522" w:type="dxa"/>
        <w:tblLook w:val="04A0" w:firstRow="1" w:lastRow="0" w:firstColumn="1" w:lastColumn="0" w:noHBand="0" w:noVBand="1"/>
      </w:tblPr>
      <w:tblGrid>
        <w:gridCol w:w="1511"/>
        <w:gridCol w:w="917"/>
        <w:gridCol w:w="917"/>
        <w:gridCol w:w="918"/>
        <w:gridCol w:w="918"/>
        <w:gridCol w:w="918"/>
        <w:gridCol w:w="918"/>
      </w:tblGrid>
      <w:tr w:rsidR="00C31AA6" w:rsidTr="00C31AA6">
        <w:trPr>
          <w:jc w:val="center"/>
        </w:trPr>
        <w:tc>
          <w:tcPr>
            <w:tcW w:w="1511" w:type="dxa"/>
          </w:tcPr>
          <w:p w:rsidR="00C31AA6" w:rsidRDefault="00C31AA6" w:rsidP="00B8795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Student-A</w:t>
            </w:r>
          </w:p>
        </w:tc>
        <w:tc>
          <w:tcPr>
            <w:tcW w:w="917" w:type="dxa"/>
          </w:tcPr>
          <w:p w:rsidR="00C31AA6" w:rsidRDefault="00C31AA6" w:rsidP="00B8795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60</w:t>
            </w:r>
          </w:p>
        </w:tc>
        <w:tc>
          <w:tcPr>
            <w:tcW w:w="917" w:type="dxa"/>
          </w:tcPr>
          <w:p w:rsidR="00C31AA6" w:rsidRDefault="00C31AA6" w:rsidP="00B8795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80</w:t>
            </w:r>
          </w:p>
        </w:tc>
        <w:tc>
          <w:tcPr>
            <w:tcW w:w="918" w:type="dxa"/>
          </w:tcPr>
          <w:p w:rsidR="00C31AA6" w:rsidRDefault="00C31AA6" w:rsidP="00B8795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70</w:t>
            </w:r>
          </w:p>
        </w:tc>
        <w:tc>
          <w:tcPr>
            <w:tcW w:w="918" w:type="dxa"/>
          </w:tcPr>
          <w:p w:rsidR="00C31AA6" w:rsidRDefault="00C31AA6" w:rsidP="00B8795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75</w:t>
            </w:r>
          </w:p>
        </w:tc>
        <w:tc>
          <w:tcPr>
            <w:tcW w:w="918" w:type="dxa"/>
          </w:tcPr>
          <w:p w:rsidR="00C31AA6" w:rsidRDefault="00C31AA6" w:rsidP="00B8795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55</w:t>
            </w:r>
          </w:p>
        </w:tc>
        <w:tc>
          <w:tcPr>
            <w:tcW w:w="918" w:type="dxa"/>
          </w:tcPr>
          <w:p w:rsidR="00C31AA6" w:rsidRDefault="00C31AA6" w:rsidP="00B8795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75</w:t>
            </w:r>
          </w:p>
        </w:tc>
      </w:tr>
      <w:tr w:rsidR="00C31AA6" w:rsidTr="00C31AA6">
        <w:trPr>
          <w:jc w:val="center"/>
        </w:trPr>
        <w:tc>
          <w:tcPr>
            <w:tcW w:w="1511" w:type="dxa"/>
          </w:tcPr>
          <w:p w:rsidR="00C31AA6" w:rsidRDefault="00C31AA6" w:rsidP="00B8795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Student-B</w:t>
            </w:r>
          </w:p>
        </w:tc>
        <w:tc>
          <w:tcPr>
            <w:tcW w:w="917" w:type="dxa"/>
          </w:tcPr>
          <w:p w:rsidR="00C31AA6" w:rsidRDefault="00C31AA6" w:rsidP="00B8795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70</w:t>
            </w:r>
          </w:p>
        </w:tc>
        <w:tc>
          <w:tcPr>
            <w:tcW w:w="917" w:type="dxa"/>
          </w:tcPr>
          <w:p w:rsidR="00C31AA6" w:rsidRDefault="00C31AA6" w:rsidP="00B8795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75</w:t>
            </w:r>
          </w:p>
        </w:tc>
        <w:tc>
          <w:tcPr>
            <w:tcW w:w="918" w:type="dxa"/>
          </w:tcPr>
          <w:p w:rsidR="00C31AA6" w:rsidRDefault="00C31AA6" w:rsidP="00B8795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65</w:t>
            </w:r>
          </w:p>
        </w:tc>
        <w:tc>
          <w:tcPr>
            <w:tcW w:w="918" w:type="dxa"/>
          </w:tcPr>
          <w:p w:rsidR="00C31AA6" w:rsidRDefault="00C31AA6" w:rsidP="00B8795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70</w:t>
            </w:r>
          </w:p>
        </w:tc>
        <w:tc>
          <w:tcPr>
            <w:tcW w:w="918" w:type="dxa"/>
          </w:tcPr>
          <w:p w:rsidR="00C31AA6" w:rsidRDefault="00C31AA6" w:rsidP="00B8795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70</w:t>
            </w:r>
          </w:p>
        </w:tc>
        <w:tc>
          <w:tcPr>
            <w:tcW w:w="918" w:type="dxa"/>
          </w:tcPr>
          <w:p w:rsidR="00C31AA6" w:rsidRDefault="00C31AA6" w:rsidP="00B87950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65</w:t>
            </w:r>
          </w:p>
        </w:tc>
      </w:tr>
    </w:tbl>
    <w:p w:rsidR="00C31AA6" w:rsidRDefault="00C31AA6" w:rsidP="00B879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Sol:</w:t>
      </w:r>
      <w:r>
        <w:rPr>
          <w:rFonts w:eastAsiaTheme="minorEastAsia"/>
          <w:lang w:val="en-US"/>
        </w:rPr>
        <w:br/>
      </w:r>
      <w:r>
        <w:rPr>
          <w:rFonts w:eastAsiaTheme="minorEastAsia"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620"/>
        <w:gridCol w:w="1800"/>
        <w:gridCol w:w="2070"/>
      </w:tblGrid>
      <w:tr w:rsidR="00C31AA6" w:rsidTr="00F91C1F">
        <w:tc>
          <w:tcPr>
            <w:tcW w:w="1638" w:type="dxa"/>
          </w:tcPr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620" w:type="dxa"/>
          </w:tcPr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800" w:type="dxa"/>
          </w:tcPr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:rsidR="00C31AA6" w:rsidRDefault="00F91C1F" w:rsidP="00F91C1F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sub>
                </m:sSub>
              </m:oMath>
            </m:oMathPara>
          </w:p>
        </w:tc>
      </w:tr>
      <w:tr w:rsidR="00C31AA6" w:rsidTr="00F91C1F">
        <w:tc>
          <w:tcPr>
            <w:tcW w:w="1638" w:type="dxa"/>
          </w:tcPr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60</w:t>
            </w:r>
          </w:p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80</w:t>
            </w:r>
          </w:p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70</w:t>
            </w:r>
          </w:p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75</w:t>
            </w:r>
          </w:p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55</w:t>
            </w:r>
          </w:p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75</w:t>
            </w:r>
          </w:p>
        </w:tc>
        <w:tc>
          <w:tcPr>
            <w:tcW w:w="1620" w:type="dxa"/>
          </w:tcPr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70</w:t>
            </w:r>
          </w:p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75</w:t>
            </w:r>
          </w:p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65</w:t>
            </w:r>
          </w:p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70</w:t>
            </w:r>
          </w:p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70</w:t>
            </w:r>
          </w:p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65</w:t>
            </w:r>
          </w:p>
        </w:tc>
        <w:tc>
          <w:tcPr>
            <w:tcW w:w="1800" w:type="dxa"/>
          </w:tcPr>
          <w:p w:rsidR="00C31AA6" w:rsidRP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 w:rsidRPr="00C31AA6">
              <w:rPr>
                <w:rFonts w:eastAsiaTheme="minorEastAsia"/>
                <w:lang w:val="en-US"/>
              </w:rPr>
              <w:t>3600</w:t>
            </w:r>
          </w:p>
          <w:p w:rsidR="00C31AA6" w:rsidRP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 w:rsidRPr="00C31AA6">
              <w:rPr>
                <w:rFonts w:eastAsiaTheme="minorEastAsia"/>
                <w:lang w:val="en-US"/>
              </w:rPr>
              <w:t>6400</w:t>
            </w:r>
          </w:p>
          <w:p w:rsidR="00C31AA6" w:rsidRP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 w:rsidRPr="00C31AA6">
              <w:rPr>
                <w:rFonts w:eastAsiaTheme="minorEastAsia"/>
                <w:lang w:val="en-US"/>
              </w:rPr>
              <w:t>4900</w:t>
            </w:r>
          </w:p>
          <w:p w:rsidR="00C31AA6" w:rsidRP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 w:rsidRPr="00C31AA6">
              <w:rPr>
                <w:rFonts w:eastAsiaTheme="minorEastAsia"/>
                <w:lang w:val="en-US"/>
              </w:rPr>
              <w:t>5625</w:t>
            </w:r>
          </w:p>
          <w:p w:rsidR="00C31AA6" w:rsidRP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 w:rsidRPr="00C31AA6">
              <w:rPr>
                <w:rFonts w:eastAsiaTheme="minorEastAsia"/>
                <w:lang w:val="en-US"/>
              </w:rPr>
              <w:t>3025</w:t>
            </w:r>
          </w:p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w:r w:rsidRPr="00C31AA6">
              <w:rPr>
                <w:rFonts w:eastAsiaTheme="minorEastAsia"/>
                <w:lang w:val="en-US"/>
              </w:rPr>
              <w:t>5625</w:t>
            </w:r>
          </w:p>
        </w:tc>
        <w:tc>
          <w:tcPr>
            <w:tcW w:w="2070" w:type="dxa"/>
          </w:tcPr>
          <w:p w:rsidR="00F91C1F" w:rsidRPr="00F91C1F" w:rsidRDefault="00F91C1F" w:rsidP="00F91C1F">
            <w:pPr>
              <w:jc w:val="center"/>
              <w:rPr>
                <w:rFonts w:eastAsiaTheme="minorEastAsia"/>
                <w:lang w:val="en-US"/>
              </w:rPr>
            </w:pPr>
            <w:r w:rsidRPr="00F91C1F">
              <w:rPr>
                <w:rFonts w:eastAsiaTheme="minorEastAsia"/>
                <w:lang w:val="en-US"/>
              </w:rPr>
              <w:t>4900</w:t>
            </w:r>
          </w:p>
          <w:p w:rsidR="00F91C1F" w:rsidRPr="00F91C1F" w:rsidRDefault="00F91C1F" w:rsidP="00F91C1F">
            <w:pPr>
              <w:jc w:val="center"/>
              <w:rPr>
                <w:rFonts w:eastAsiaTheme="minorEastAsia"/>
                <w:lang w:val="en-US"/>
              </w:rPr>
            </w:pPr>
            <w:r w:rsidRPr="00F91C1F">
              <w:rPr>
                <w:rFonts w:eastAsiaTheme="minorEastAsia"/>
                <w:lang w:val="en-US"/>
              </w:rPr>
              <w:t>5625</w:t>
            </w:r>
          </w:p>
          <w:p w:rsidR="00F91C1F" w:rsidRPr="00F91C1F" w:rsidRDefault="00F91C1F" w:rsidP="00F91C1F">
            <w:pPr>
              <w:jc w:val="center"/>
              <w:rPr>
                <w:rFonts w:eastAsiaTheme="minorEastAsia"/>
                <w:lang w:val="en-US"/>
              </w:rPr>
            </w:pPr>
            <w:r w:rsidRPr="00F91C1F">
              <w:rPr>
                <w:rFonts w:eastAsiaTheme="minorEastAsia"/>
                <w:lang w:val="en-US"/>
              </w:rPr>
              <w:t>4225</w:t>
            </w:r>
          </w:p>
          <w:p w:rsidR="00F91C1F" w:rsidRPr="00F91C1F" w:rsidRDefault="00F91C1F" w:rsidP="00F91C1F">
            <w:pPr>
              <w:jc w:val="center"/>
              <w:rPr>
                <w:rFonts w:eastAsiaTheme="minorEastAsia"/>
                <w:lang w:val="en-US"/>
              </w:rPr>
            </w:pPr>
            <w:r w:rsidRPr="00F91C1F">
              <w:rPr>
                <w:rFonts w:eastAsiaTheme="minorEastAsia"/>
                <w:lang w:val="en-US"/>
              </w:rPr>
              <w:t>4900</w:t>
            </w:r>
          </w:p>
          <w:p w:rsidR="00F91C1F" w:rsidRPr="00F91C1F" w:rsidRDefault="00F91C1F" w:rsidP="00F91C1F">
            <w:pPr>
              <w:jc w:val="center"/>
              <w:rPr>
                <w:rFonts w:eastAsiaTheme="minorEastAsia"/>
                <w:lang w:val="en-US"/>
              </w:rPr>
            </w:pPr>
            <w:r w:rsidRPr="00F91C1F">
              <w:rPr>
                <w:rFonts w:eastAsiaTheme="minorEastAsia"/>
                <w:lang w:val="en-US"/>
              </w:rPr>
              <w:t>4900</w:t>
            </w:r>
          </w:p>
          <w:p w:rsidR="00C31AA6" w:rsidRDefault="00F91C1F" w:rsidP="00F91C1F">
            <w:pPr>
              <w:jc w:val="center"/>
              <w:rPr>
                <w:rFonts w:eastAsiaTheme="minorEastAsia"/>
                <w:lang w:val="en-US"/>
              </w:rPr>
            </w:pPr>
            <w:r w:rsidRPr="00F91C1F">
              <w:rPr>
                <w:rFonts w:eastAsiaTheme="minorEastAsia"/>
                <w:lang w:val="en-US"/>
              </w:rPr>
              <w:t>4225</w:t>
            </w:r>
          </w:p>
        </w:tc>
      </w:tr>
      <w:tr w:rsidR="00C31AA6" w:rsidTr="00F91C1F">
        <w:tc>
          <w:tcPr>
            <w:tcW w:w="1638" w:type="dxa"/>
          </w:tcPr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  <w:lang w:val="en-US"/>
                  </w:rPr>
                  <m:t>=415</m:t>
                </m:r>
              </m:oMath>
            </m:oMathPara>
          </w:p>
        </w:tc>
        <w:tc>
          <w:tcPr>
            <w:tcW w:w="1620" w:type="dxa"/>
          </w:tcPr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B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  <w:lang w:val="en-US"/>
                  </w:rPr>
                  <m:t>=415</m:t>
                </m:r>
              </m:oMath>
            </m:oMathPara>
          </w:p>
        </w:tc>
        <w:tc>
          <w:tcPr>
            <w:tcW w:w="1800" w:type="dxa"/>
          </w:tcPr>
          <w:p w:rsidR="00C31AA6" w:rsidRDefault="00C31AA6" w:rsidP="00C31AA6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29175</m:t>
                </m:r>
              </m:oMath>
            </m:oMathPara>
          </w:p>
        </w:tc>
        <w:tc>
          <w:tcPr>
            <w:tcW w:w="2070" w:type="dxa"/>
          </w:tcPr>
          <w:p w:rsidR="00C31AA6" w:rsidRDefault="00F91C1F" w:rsidP="00F91C1F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B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  <w:lang w:val="en-US"/>
                  </w:rPr>
                  <m:t>=2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8775</m:t>
                </m:r>
              </m:oMath>
            </m:oMathPara>
          </w:p>
        </w:tc>
      </w:tr>
    </w:tbl>
    <w:p w:rsidR="00C31AA6" w:rsidRDefault="00C31AA6" w:rsidP="00B87950">
      <w:pPr>
        <w:rPr>
          <w:rFonts w:eastAsiaTheme="minorEastAsia"/>
          <w:lang w:val="en-US"/>
        </w:rPr>
      </w:pPr>
    </w:p>
    <w:p w:rsidR="00C31AA6" w:rsidRDefault="00C31AA6" w:rsidP="00B87950">
      <w:pPr>
        <w:rPr>
          <w:rFonts w:eastAsiaTheme="minorEastAsia"/>
          <w:lang w:val="en-US"/>
        </w:rPr>
      </w:pPr>
    </w:p>
    <w:p w:rsidR="00C31AA6" w:rsidRPr="00C31AA6" w:rsidRDefault="00C31AA6" w:rsidP="00B879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e>
              </m:nary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415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>69.16</m:t>
          </m:r>
          <m:r>
            <w:rPr>
              <w:rFonts w:ascii="Cambria Math" w:eastAsiaTheme="minorEastAsia" w:hAnsi="Cambria Math"/>
              <w:lang w:val="en-US"/>
            </w:rPr>
            <m:t xml:space="preserve">                  ;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e>
              </m:nary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415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>69.16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:rsidR="00C31AA6" w:rsidRPr="00C31AA6" w:rsidRDefault="00C31AA6" w:rsidP="00B879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C.V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S.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*100</m:t>
          </m:r>
        </m:oMath>
      </m:oMathPara>
    </w:p>
    <w:p w:rsidR="00C31AA6" w:rsidRPr="00C31AA6" w:rsidRDefault="00C31AA6" w:rsidP="00B8795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(Variance)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</m:e>
          </m:rad>
        </m:oMath>
      </m:oMathPara>
    </w:p>
    <w:p w:rsidR="00C31AA6" w:rsidRDefault="00C31AA6" w:rsidP="00B879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(Variance)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C31AA6" w:rsidRPr="00F91C1F" w:rsidRDefault="00C31AA6" w:rsidP="00B879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(Variance)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29175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415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F91C1F" w:rsidRPr="00F91C1F" w:rsidRDefault="00F91C1F" w:rsidP="00B879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(Variance)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4862.50</m:t>
          </m:r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69.16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F91C1F" w:rsidRPr="00F91C1F" w:rsidRDefault="00F91C1F" w:rsidP="00B879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(Variance)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4862.50-</m:t>
          </m:r>
          <m:r>
            <w:rPr>
              <w:rFonts w:ascii="Cambria Math" w:hAnsi="Cambria Math"/>
              <w:lang w:val="en-US"/>
            </w:rPr>
            <m:t xml:space="preserve">4783.10=79.40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(Marks)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F91C1F" w:rsidRPr="00C31AA6" w:rsidRDefault="00F91C1F" w:rsidP="00F91C1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(Variance)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</m:e>
          </m:rad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79.40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=8.91 Marks</m:t>
          </m:r>
        </m:oMath>
      </m:oMathPara>
    </w:p>
    <w:p w:rsidR="00F91C1F" w:rsidRPr="00C31AA6" w:rsidRDefault="00F91C1F" w:rsidP="00F91C1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C.V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S.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*100</m:t>
          </m:r>
        </m:oMath>
      </m:oMathPara>
    </w:p>
    <w:p w:rsidR="00F91C1F" w:rsidRPr="00F91C1F" w:rsidRDefault="00F91C1F" w:rsidP="00F91C1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C.V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8.91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69.16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*100</m:t>
          </m:r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>12.88%</m:t>
          </m:r>
        </m:oMath>
      </m:oMathPara>
    </w:p>
    <w:p w:rsidR="00F91C1F" w:rsidRPr="00C31AA6" w:rsidRDefault="00F91C1F" w:rsidP="00F91C1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Similarly</w:t>
      </w:r>
      <w:r>
        <w:rPr>
          <w:rFonts w:eastAsiaTheme="minorEastAsia"/>
          <w:lang w:val="en-U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C.V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S.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*100</m:t>
          </m:r>
        </m:oMath>
      </m:oMathPara>
    </w:p>
    <w:p w:rsidR="00F91C1F" w:rsidRPr="00C31AA6" w:rsidRDefault="00F91C1F" w:rsidP="00F91C1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(Variance)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</m:e>
          </m:rad>
        </m:oMath>
      </m:oMathPara>
    </w:p>
    <w:p w:rsidR="00F91C1F" w:rsidRDefault="00F91C1F" w:rsidP="00F91C1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(Variance)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F91C1F" w:rsidRPr="00F91C1F" w:rsidRDefault="00F91C1F" w:rsidP="00F91C1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(Variance)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28775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415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F91C1F" w:rsidRPr="00F91C1F" w:rsidRDefault="00F91C1F" w:rsidP="00F91C1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(Variance)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4795.83</m:t>
          </m:r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69.16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F91C1F" w:rsidRPr="00F91C1F" w:rsidRDefault="00F91C1F" w:rsidP="00F91C1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(Variance)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4795.83-4783.10=</m:t>
          </m:r>
          <m:r>
            <w:rPr>
              <w:rFonts w:ascii="Cambria Math" w:hAnsi="Cambria Math"/>
              <w:lang w:val="en-US"/>
            </w:rPr>
            <m:t>12.73</m:t>
          </m:r>
          <m:r>
            <w:rPr>
              <w:rFonts w:ascii="Cambria Math" w:hAnsi="Cambria Math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(Marks)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F91C1F" w:rsidRPr="00C31AA6" w:rsidRDefault="00F91C1F" w:rsidP="00F91C1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(Variance)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</m:e>
          </m:rad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12.73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3.56</m:t>
          </m:r>
          <m:r>
            <w:rPr>
              <w:rFonts w:ascii="Cambria Math" w:eastAsiaTheme="minorEastAsia" w:hAnsi="Cambria Math"/>
              <w:lang w:val="en-US"/>
            </w:rPr>
            <m:t xml:space="preserve"> Marks</m:t>
          </m:r>
        </m:oMath>
      </m:oMathPara>
    </w:p>
    <w:p w:rsidR="00F91C1F" w:rsidRPr="00C31AA6" w:rsidRDefault="00F91C1F" w:rsidP="00F91C1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C.V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S.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*100</m:t>
          </m:r>
        </m:oMath>
      </m:oMathPara>
    </w:p>
    <w:p w:rsidR="00F91C1F" w:rsidRPr="00C31AA6" w:rsidRDefault="00F91C1F" w:rsidP="00F91C1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C.V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3.56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69.16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*100</m:t>
          </m:r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>5.14%</m:t>
          </m:r>
        </m:oMath>
      </m:oMathPara>
    </w:p>
    <w:p w:rsidR="00F91C1F" w:rsidRDefault="00F91C1F" w:rsidP="00F91C1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Here the coefficient of variation of student-A is </w:t>
      </w:r>
      <w:r w:rsidRPr="00E5358F">
        <w:rPr>
          <w:rFonts w:eastAsiaTheme="minorEastAsia"/>
          <w:highlight w:val="yellow"/>
          <w:lang w:val="en-US"/>
        </w:rPr>
        <w:t>12.88%</w:t>
      </w:r>
      <w:r>
        <w:rPr>
          <w:rFonts w:eastAsiaTheme="minorEastAsia"/>
          <w:lang w:val="en-US"/>
        </w:rPr>
        <w:t xml:space="preserve"> while the coefficient of variation of students-B is </w:t>
      </w:r>
      <w:r w:rsidRPr="00E5358F">
        <w:rPr>
          <w:rFonts w:eastAsiaTheme="minorEastAsia"/>
          <w:highlight w:val="yellow"/>
          <w:lang w:val="en-US"/>
        </w:rPr>
        <w:t>5.14%</w:t>
      </w:r>
      <w:r w:rsidR="00E5358F" w:rsidRPr="00E5358F">
        <w:rPr>
          <w:rFonts w:eastAsiaTheme="minorEastAsia"/>
          <w:highlight w:val="yellow"/>
          <w:lang w:val="en-US"/>
        </w:rPr>
        <w:t>.</w:t>
      </w:r>
      <w:r w:rsidR="00E5358F">
        <w:rPr>
          <w:rFonts w:eastAsiaTheme="minorEastAsia"/>
          <w:lang w:val="en-US"/>
        </w:rPr>
        <w:t xml:space="preserve"> As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C.V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lang w:val="en-US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C.V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</m:oMath>
      <w:r w:rsidR="00E5358F">
        <w:rPr>
          <w:rFonts w:eastAsiaTheme="minorEastAsia"/>
          <w:lang w:val="en-US"/>
        </w:rPr>
        <w:t xml:space="preserve">     so student-B perform better than student-A.</w:t>
      </w:r>
    </w:p>
    <w:p w:rsidR="00F91C1F" w:rsidRDefault="00E5358F" w:rsidP="00B879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Q.) Calculate Coefficient of variation from the following data</w:t>
      </w:r>
    </w:p>
    <w:tbl>
      <w:tblPr>
        <w:tblStyle w:val="TableGrid"/>
        <w:tblW w:w="9720" w:type="dxa"/>
        <w:tblInd w:w="-432" w:type="dxa"/>
        <w:tblLook w:val="04A0" w:firstRow="1" w:lastRow="0" w:firstColumn="1" w:lastColumn="0" w:noHBand="0" w:noVBand="1"/>
      </w:tblPr>
      <w:tblGrid>
        <w:gridCol w:w="1460"/>
        <w:gridCol w:w="1026"/>
        <w:gridCol w:w="1026"/>
        <w:gridCol w:w="1168"/>
        <w:gridCol w:w="1170"/>
        <w:gridCol w:w="1350"/>
        <w:gridCol w:w="1350"/>
        <w:gridCol w:w="1170"/>
      </w:tblGrid>
      <w:tr w:rsidR="00E5358F" w:rsidTr="00E5358F">
        <w:tc>
          <w:tcPr>
            <w:tcW w:w="1458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Weight(gram)</w:t>
            </w:r>
          </w:p>
        </w:tc>
        <w:tc>
          <w:tcPr>
            <w:tcW w:w="1027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65 – 84</w:t>
            </w:r>
          </w:p>
        </w:tc>
        <w:tc>
          <w:tcPr>
            <w:tcW w:w="1027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85 – 104</w:t>
            </w:r>
          </w:p>
        </w:tc>
        <w:tc>
          <w:tcPr>
            <w:tcW w:w="1168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105 – 124</w:t>
            </w:r>
          </w:p>
        </w:tc>
        <w:tc>
          <w:tcPr>
            <w:tcW w:w="117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125 – 144</w:t>
            </w:r>
          </w:p>
        </w:tc>
        <w:tc>
          <w:tcPr>
            <w:tcW w:w="135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145 – 164</w:t>
            </w:r>
          </w:p>
        </w:tc>
        <w:tc>
          <w:tcPr>
            <w:tcW w:w="135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165 – 184</w:t>
            </w:r>
          </w:p>
        </w:tc>
        <w:tc>
          <w:tcPr>
            <w:tcW w:w="117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185 – 204</w:t>
            </w:r>
          </w:p>
        </w:tc>
      </w:tr>
      <w:tr w:rsidR="00E5358F" w:rsidTr="00E5358F">
        <w:tc>
          <w:tcPr>
            <w:tcW w:w="1458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f</w:t>
            </w:r>
          </w:p>
        </w:tc>
        <w:tc>
          <w:tcPr>
            <w:tcW w:w="1027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1027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168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17</w:t>
            </w:r>
          </w:p>
        </w:tc>
        <w:tc>
          <w:tcPr>
            <w:tcW w:w="117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35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</w:tc>
        <w:tc>
          <w:tcPr>
            <w:tcW w:w="135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</w:t>
            </w:r>
          </w:p>
        </w:tc>
        <w:tc>
          <w:tcPr>
            <w:tcW w:w="117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</w:tc>
      </w:tr>
    </w:tbl>
    <w:p w:rsidR="00E5358F" w:rsidRDefault="00E5358F" w:rsidP="00B879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1260"/>
        <w:gridCol w:w="990"/>
        <w:gridCol w:w="1800"/>
        <w:gridCol w:w="2430"/>
      </w:tblGrid>
      <w:tr w:rsidR="00E5358F" w:rsidTr="004F38AA">
        <w:tc>
          <w:tcPr>
            <w:tcW w:w="1548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Weight (gram)</w:t>
            </w:r>
          </w:p>
        </w:tc>
        <w:tc>
          <w:tcPr>
            <w:tcW w:w="126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f</w:t>
            </w:r>
          </w:p>
        </w:tc>
        <w:tc>
          <w:tcPr>
            <w:tcW w:w="99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X</w:t>
            </w:r>
          </w:p>
        </w:tc>
        <w:tc>
          <w:tcPr>
            <w:tcW w:w="180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fX</w:t>
            </w:r>
            <w:proofErr w:type="spellEnd"/>
          </w:p>
        </w:tc>
        <w:tc>
          <w:tcPr>
            <w:tcW w:w="243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E5358F" w:rsidTr="004F38AA">
        <w:tc>
          <w:tcPr>
            <w:tcW w:w="1548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65 – 84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85 – 104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105 – 124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125 – 144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145 – 164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165 – 184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185 – 204</w:t>
            </w:r>
          </w:p>
        </w:tc>
        <w:tc>
          <w:tcPr>
            <w:tcW w:w="126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17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5 </w:t>
            </w:r>
          </w:p>
        </w:tc>
        <w:tc>
          <w:tcPr>
            <w:tcW w:w="99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74.5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94.5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114.5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134.5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154.5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174.5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194.5</w:t>
            </w:r>
          </w:p>
        </w:tc>
        <w:tc>
          <w:tcPr>
            <w:tcW w:w="1800" w:type="dxa"/>
          </w:tcPr>
          <w:p w:rsidR="00E5358F" w:rsidRP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 w:rsidRPr="00E5358F">
              <w:rPr>
                <w:rFonts w:eastAsiaTheme="minorEastAsia"/>
                <w:lang w:val="en-US"/>
              </w:rPr>
              <w:t>670.5</w:t>
            </w:r>
          </w:p>
          <w:p w:rsidR="00E5358F" w:rsidRP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 w:rsidRPr="00E5358F">
              <w:rPr>
                <w:rFonts w:eastAsiaTheme="minorEastAsia"/>
                <w:lang w:val="en-US"/>
              </w:rPr>
              <w:t>945</w:t>
            </w:r>
          </w:p>
          <w:p w:rsidR="00E5358F" w:rsidRP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 w:rsidRPr="00E5358F">
              <w:rPr>
                <w:rFonts w:eastAsiaTheme="minorEastAsia"/>
                <w:lang w:val="en-US"/>
              </w:rPr>
              <w:t>1946.5</w:t>
            </w:r>
          </w:p>
          <w:p w:rsidR="00E5358F" w:rsidRP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 w:rsidRPr="00E5358F">
              <w:rPr>
                <w:rFonts w:eastAsiaTheme="minorEastAsia"/>
                <w:lang w:val="en-US"/>
              </w:rPr>
              <w:t>1345</w:t>
            </w:r>
          </w:p>
          <w:p w:rsidR="00E5358F" w:rsidRP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 w:rsidRPr="00E5358F">
              <w:rPr>
                <w:rFonts w:eastAsiaTheme="minorEastAsia"/>
                <w:lang w:val="en-US"/>
              </w:rPr>
              <w:t>772.5</w:t>
            </w:r>
          </w:p>
          <w:p w:rsidR="00E5358F" w:rsidRP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 w:rsidRPr="00E5358F">
              <w:rPr>
                <w:rFonts w:eastAsiaTheme="minorEastAsia"/>
                <w:lang w:val="en-US"/>
              </w:rPr>
              <w:t>698</w:t>
            </w:r>
          </w:p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 w:rsidRPr="00E5358F">
              <w:rPr>
                <w:rFonts w:eastAsiaTheme="minorEastAsia"/>
                <w:lang w:val="en-US"/>
              </w:rPr>
              <w:t>972.5</w:t>
            </w:r>
          </w:p>
        </w:tc>
        <w:tc>
          <w:tcPr>
            <w:tcW w:w="2430" w:type="dxa"/>
          </w:tcPr>
          <w:p w:rsidR="00E5358F" w:rsidRP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 w:rsidRPr="00E5358F">
              <w:rPr>
                <w:rFonts w:eastAsiaTheme="minorEastAsia"/>
                <w:lang w:val="en-US"/>
              </w:rPr>
              <w:t>49952.25</w:t>
            </w:r>
          </w:p>
          <w:p w:rsidR="00E5358F" w:rsidRP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 w:rsidRPr="00E5358F">
              <w:rPr>
                <w:rFonts w:eastAsiaTheme="minorEastAsia"/>
                <w:lang w:val="en-US"/>
              </w:rPr>
              <w:t>89302.5</w:t>
            </w:r>
          </w:p>
          <w:p w:rsidR="00E5358F" w:rsidRP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 w:rsidRPr="00E5358F">
              <w:rPr>
                <w:rFonts w:eastAsiaTheme="minorEastAsia"/>
                <w:lang w:val="en-US"/>
              </w:rPr>
              <w:t>222874.25</w:t>
            </w:r>
          </w:p>
          <w:p w:rsidR="00E5358F" w:rsidRP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 w:rsidRPr="00E5358F">
              <w:rPr>
                <w:rFonts w:eastAsiaTheme="minorEastAsia"/>
                <w:lang w:val="en-US"/>
              </w:rPr>
              <w:t>180902.5</w:t>
            </w:r>
          </w:p>
          <w:p w:rsidR="00E5358F" w:rsidRP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 w:rsidRPr="00E5358F">
              <w:rPr>
                <w:rFonts w:eastAsiaTheme="minorEastAsia"/>
                <w:lang w:val="en-US"/>
              </w:rPr>
              <w:t>119351.25</w:t>
            </w:r>
          </w:p>
          <w:p w:rsidR="00E5358F" w:rsidRP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 w:rsidRPr="00E5358F">
              <w:rPr>
                <w:rFonts w:eastAsiaTheme="minorEastAsia"/>
                <w:lang w:val="en-US"/>
              </w:rPr>
              <w:t>121801</w:t>
            </w:r>
          </w:p>
          <w:p w:rsidR="00E5358F" w:rsidRP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w:r w:rsidRPr="00E5358F">
              <w:rPr>
                <w:rFonts w:eastAsiaTheme="minorEastAsia"/>
                <w:lang w:val="en-US"/>
              </w:rPr>
              <w:t>189151.25</w:t>
            </w:r>
          </w:p>
        </w:tc>
      </w:tr>
      <w:tr w:rsidR="00E5358F" w:rsidTr="004F38AA">
        <w:tc>
          <w:tcPr>
            <w:tcW w:w="1548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26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f=60</m:t>
                    </m:r>
                  </m:e>
                </m:nary>
              </m:oMath>
            </m:oMathPara>
          </w:p>
        </w:tc>
        <w:tc>
          <w:tcPr>
            <w:tcW w:w="990" w:type="dxa"/>
          </w:tcPr>
          <w:p w:rsidR="00E5358F" w:rsidRDefault="00E5358F" w:rsidP="00E5358F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800" w:type="dxa"/>
          </w:tcPr>
          <w:p w:rsidR="00E5358F" w:rsidRPr="00E5358F" w:rsidRDefault="004F38AA" w:rsidP="004F38AA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=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7350</m:t>
                    </m:r>
                  </m:e>
                </m:nary>
              </m:oMath>
            </m:oMathPara>
          </w:p>
        </w:tc>
        <w:tc>
          <w:tcPr>
            <w:tcW w:w="2430" w:type="dxa"/>
          </w:tcPr>
          <w:p w:rsidR="00E5358F" w:rsidRPr="00E5358F" w:rsidRDefault="004F38AA" w:rsidP="004F38AA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=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973335</m:t>
                    </m:r>
                  </m:e>
                </m:nary>
              </m:oMath>
            </m:oMathPara>
          </w:p>
        </w:tc>
      </w:tr>
    </w:tbl>
    <w:p w:rsidR="004F38AA" w:rsidRDefault="004F38AA" w:rsidP="00E5358F">
      <w:pPr>
        <w:rPr>
          <w:rFonts w:eastAsiaTheme="minorEastAsia"/>
          <w:lang w:val="en-US"/>
        </w:rPr>
      </w:pPr>
    </w:p>
    <w:p w:rsidR="00E5358F" w:rsidRPr="004F38AA" w:rsidRDefault="00E5358F" w:rsidP="00E5358F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C.V=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S.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den>
          </m:f>
          <m:r>
            <w:rPr>
              <w:rFonts w:ascii="Cambria Math" w:hAnsi="Cambria Math"/>
              <w:lang w:val="en-US"/>
            </w:rPr>
            <m:t>*100</m:t>
          </m:r>
        </m:oMath>
      </m:oMathPara>
    </w:p>
    <w:p w:rsidR="004F38AA" w:rsidRPr="00B87950" w:rsidRDefault="004F38AA" w:rsidP="00E5358F">
      <w:pPr>
        <w:rPr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fX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nary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7350</m:t>
              </m:r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  <w:lang w:val="en-US"/>
            </w:rPr>
            <m:t>=122.50 gram</m:t>
          </m:r>
        </m:oMath>
      </m:oMathPara>
    </w:p>
    <w:p w:rsidR="00E5358F" w:rsidRPr="00B87950" w:rsidRDefault="00E5358F" w:rsidP="00E5358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S.D=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Variance</m:t>
              </m:r>
            </m:e>
          </m:rad>
        </m:oMath>
      </m:oMathPara>
    </w:p>
    <w:p w:rsidR="00E5358F" w:rsidRPr="004F38AA" w:rsidRDefault="00E5358F" w:rsidP="00E5358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Variance=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nary>
            </m:den>
          </m:f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fX</m:t>
                          </m:r>
                        </m:e>
                      </m:nary>
                    </m:num>
                    <m:den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</m:nary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4F38AA" w:rsidRPr="00B87950" w:rsidRDefault="004F38AA" w:rsidP="004F38AA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Variance=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973335</m:t>
              </m:r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7350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60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4F38AA" w:rsidRPr="00B87950" w:rsidRDefault="004F38AA" w:rsidP="004F38AA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Variance=</m:t>
          </m:r>
          <m:r>
            <w:rPr>
              <w:rFonts w:ascii="Cambria Math" w:hAnsi="Cambria Math"/>
              <w:lang w:val="en-US"/>
            </w:rPr>
            <m:t>16222.25</m:t>
          </m:r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122.5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4F38AA" w:rsidRPr="00B87950" w:rsidRDefault="004F38AA" w:rsidP="004F38AA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Variance=16222.25-</m:t>
          </m:r>
          <m:r>
            <w:rPr>
              <w:rFonts w:ascii="Cambria Math" w:hAnsi="Cambria Math"/>
              <w:lang w:val="en-US"/>
            </w:rPr>
            <m:t>15006.25=1216(gram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4F38AA" w:rsidRPr="004F38AA" w:rsidRDefault="004F38AA" w:rsidP="00E5358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S.D=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Variance</m:t>
              </m:r>
            </m:e>
          </m:rad>
        </m:oMath>
      </m:oMathPara>
    </w:p>
    <w:p w:rsidR="004F38AA" w:rsidRPr="004F38AA" w:rsidRDefault="004F38AA" w:rsidP="00E5358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S.D=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1216</m:t>
              </m:r>
            </m:e>
          </m:rad>
          <m:r>
            <w:rPr>
              <w:rFonts w:ascii="Cambria Math" w:hAnsi="Cambria Math"/>
              <w:lang w:val="en-US"/>
            </w:rPr>
            <m:t>=34.88gram</m:t>
          </m:r>
        </m:oMath>
      </m:oMathPara>
    </w:p>
    <w:p w:rsidR="004F38AA" w:rsidRPr="00B87950" w:rsidRDefault="004F38AA" w:rsidP="004F38AA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C.V=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S.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den>
          </m:f>
          <m:r>
            <w:rPr>
              <w:rFonts w:ascii="Cambria Math" w:hAnsi="Cambria Math"/>
              <w:lang w:val="en-US"/>
            </w:rPr>
            <m:t>*100</m:t>
          </m:r>
        </m:oMath>
      </m:oMathPara>
    </w:p>
    <w:p w:rsidR="004F38AA" w:rsidRPr="00B87950" w:rsidRDefault="004F38AA" w:rsidP="004F38AA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C.V=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34.88</m:t>
              </m:r>
            </m:num>
            <m:den>
              <m:r>
                <w:rPr>
                  <w:rFonts w:ascii="Cambria Math" w:hAnsi="Cambria Math"/>
                  <w:lang w:val="en-US"/>
                </w:rPr>
                <m:t>122.50</m:t>
              </m:r>
            </m:den>
          </m:f>
          <m:r>
            <w:rPr>
              <w:rFonts w:ascii="Cambria Math" w:hAnsi="Cambria Math"/>
              <w:lang w:val="en-US"/>
            </w:rPr>
            <m:t>*100</m:t>
          </m:r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>28.47%</m:t>
          </m:r>
        </m:oMath>
      </m:oMathPara>
    </w:p>
    <w:p w:rsidR="004F38AA" w:rsidRPr="00B87950" w:rsidRDefault="004F38AA" w:rsidP="00E5358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Note: for practice see Q#4.10 page # 99 and also see the questions in the Excerise.</w:t>
      </w:r>
      <w:bookmarkStart w:id="0" w:name="_GoBack"/>
      <w:bookmarkEnd w:id="0"/>
    </w:p>
    <w:sectPr w:rsidR="004F38AA" w:rsidRPr="00B879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950"/>
    <w:rsid w:val="001F66A6"/>
    <w:rsid w:val="004F38AA"/>
    <w:rsid w:val="00B87950"/>
    <w:rsid w:val="00C31AA6"/>
    <w:rsid w:val="00E5358F"/>
    <w:rsid w:val="00F9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79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79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9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1A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79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79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9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1A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5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Danish Wasim</dc:creator>
  <cp:lastModifiedBy>Dr. Danish Wasim</cp:lastModifiedBy>
  <cp:revision>1</cp:revision>
  <dcterms:created xsi:type="dcterms:W3CDTF">2026-04-10T09:14:00Z</dcterms:created>
  <dcterms:modified xsi:type="dcterms:W3CDTF">2026-04-10T10:08:00Z</dcterms:modified>
</cp:coreProperties>
</file>