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74145" w:rsidRPr="00A248FC" w:rsidRDefault="00A248FC" w:rsidP="00A248FC">
      <w:pPr>
        <w:jc w:val="center"/>
        <w:rPr>
          <w:b/>
          <w:sz w:val="26"/>
          <w:u w:val="single"/>
          <w:lang w:val="en-US"/>
        </w:rPr>
      </w:pPr>
      <w:r w:rsidRPr="00A248FC">
        <w:rPr>
          <w:b/>
          <w:sz w:val="26"/>
          <w:u w:val="single"/>
          <w:lang w:val="en-US"/>
        </w:rPr>
        <w:t>Simple Correlation</w:t>
      </w:r>
    </w:p>
    <w:p w:rsidR="00A248FC" w:rsidRPr="00A248FC" w:rsidRDefault="00A248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XY-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</m:nary>
                    </m:e>
                  </m:nary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nary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[</m:t>
                  </m:r>
                  <m:r>
                    <w:rPr>
                      <w:rFonts w:ascii="Cambria Math" w:hAnsi="Cambria Math"/>
                      <w:lang w:val="en-US"/>
                    </w:rPr>
                    <m:t>n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-(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  <m:r>
                    <w:rPr>
                      <w:rFonts w:ascii="Cambria Math" w:hAnsi="Cambria Math"/>
                      <w:lang w:val="en-US"/>
                    </w:rPr>
                    <m:t>]</m:t>
                  </m:r>
                </m:e>
              </m:rad>
            </m:den>
          </m:f>
        </m:oMath>
      </m:oMathPara>
    </w:p>
    <w:p w:rsidR="00A248FC" w:rsidRDefault="00A248FC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Correlation Coefficient and interpret your result.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07"/>
        <w:gridCol w:w="1018"/>
        <w:gridCol w:w="1017"/>
        <w:gridCol w:w="1017"/>
        <w:gridCol w:w="1017"/>
        <w:gridCol w:w="1017"/>
        <w:gridCol w:w="1017"/>
      </w:tblGrid>
      <w:tr w:rsidR="00A248FC" w:rsidTr="00A248FC">
        <w:tc>
          <w:tcPr>
            <w:tcW w:w="110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Age(X)</w:t>
            </w:r>
          </w:p>
        </w:tc>
        <w:tc>
          <w:tcPr>
            <w:tcW w:w="1018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</w:tr>
      <w:tr w:rsidR="00A248FC" w:rsidTr="00A248FC">
        <w:tc>
          <w:tcPr>
            <w:tcW w:w="110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Weight(Y)</w:t>
            </w:r>
          </w:p>
        </w:tc>
        <w:tc>
          <w:tcPr>
            <w:tcW w:w="1018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</w:tc>
        <w:tc>
          <w:tcPr>
            <w:tcW w:w="1017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</w:tr>
    </w:tbl>
    <w:p w:rsidR="00A248FC" w:rsidRDefault="00A248FC">
      <w:pPr>
        <w:rPr>
          <w:lang w:val="en-US"/>
        </w:rPr>
      </w:pPr>
    </w:p>
    <w:p w:rsidR="00A248FC" w:rsidRDefault="00A248FC">
      <w:pPr>
        <w:rPr>
          <w:lang w:val="en-US"/>
        </w:rPr>
      </w:pPr>
      <w:r>
        <w:rPr>
          <w:lang w:val="en-US"/>
        </w:rPr>
        <w:t>Sol:</w:t>
      </w:r>
    </w:p>
    <w:tbl>
      <w:tblPr>
        <w:tblStyle w:val="TableGrid"/>
        <w:tblW w:w="0" w:type="auto"/>
        <w:jc w:val="center"/>
        <w:tblInd w:w="-162" w:type="dxa"/>
        <w:tblLook w:val="04A0" w:firstRow="1" w:lastRow="0" w:firstColumn="1" w:lastColumn="0" w:noHBand="0" w:noVBand="1"/>
      </w:tblPr>
      <w:tblGrid>
        <w:gridCol w:w="1350"/>
        <w:gridCol w:w="1260"/>
        <w:gridCol w:w="1530"/>
        <w:gridCol w:w="1530"/>
        <w:gridCol w:w="1620"/>
      </w:tblGrid>
      <w:tr w:rsidR="00A248FC" w:rsidTr="00E2553F">
        <w:trPr>
          <w:jc w:val="center"/>
        </w:trPr>
        <w:tc>
          <w:tcPr>
            <w:tcW w:w="135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Age(X)</w:t>
            </w:r>
          </w:p>
        </w:tc>
        <w:tc>
          <w:tcPr>
            <w:tcW w:w="126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Weight(Y)</w:t>
            </w:r>
          </w:p>
        </w:tc>
        <w:tc>
          <w:tcPr>
            <w:tcW w:w="153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XY</w:t>
            </w:r>
          </w:p>
        </w:tc>
        <w:tc>
          <w:tcPr>
            <w:tcW w:w="153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  <w:tc>
          <w:tcPr>
            <w:tcW w:w="162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  <m:sup>
                    <m:r>
                      <w:rPr>
                        <w:rFonts w:ascii="Cambria Math" w:hAnsi="Cambria Math"/>
                        <w:lang w:val="en-US"/>
                      </w:rPr>
                      <m:t>2</m:t>
                    </m:r>
                  </m:sup>
                </m:sSup>
              </m:oMath>
            </m:oMathPara>
          </w:p>
        </w:tc>
      </w:tr>
      <w:tr w:rsidR="00A248FC" w:rsidTr="00E2553F">
        <w:trPr>
          <w:jc w:val="center"/>
        </w:trPr>
        <w:tc>
          <w:tcPr>
            <w:tcW w:w="135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</w:t>
            </w:r>
          </w:p>
        </w:tc>
        <w:tc>
          <w:tcPr>
            <w:tcW w:w="126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13</w:t>
            </w:r>
          </w:p>
        </w:tc>
        <w:tc>
          <w:tcPr>
            <w:tcW w:w="153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84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48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96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50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66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117</w:t>
            </w:r>
          </w:p>
        </w:tc>
        <w:tc>
          <w:tcPr>
            <w:tcW w:w="153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49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25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36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81</w:t>
            </w:r>
          </w:p>
        </w:tc>
        <w:tc>
          <w:tcPr>
            <w:tcW w:w="162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64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144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100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121</w:t>
            </w:r>
          </w:p>
          <w:p w:rsidR="00A248FC" w:rsidRDefault="00A248FC" w:rsidP="00A248FC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169</w:t>
            </w:r>
          </w:p>
        </w:tc>
      </w:tr>
      <w:tr w:rsidR="00A248FC" w:rsidTr="00E2553F">
        <w:trPr>
          <w:jc w:val="center"/>
        </w:trPr>
        <w:tc>
          <w:tcPr>
            <w:tcW w:w="135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=41</m:t>
                </m:r>
              </m:oMath>
            </m:oMathPara>
          </w:p>
        </w:tc>
        <w:tc>
          <w:tcPr>
            <w:tcW w:w="1260" w:type="dxa"/>
          </w:tcPr>
          <w:p w:rsidR="00A248FC" w:rsidRDefault="00A248FC" w:rsidP="00A248FC">
            <w:pPr>
              <w:jc w:val="center"/>
              <w:rPr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=66</m:t>
                </m:r>
              </m:oMath>
            </m:oMathPara>
          </w:p>
        </w:tc>
        <w:tc>
          <w:tcPr>
            <w:tcW w:w="1530" w:type="dxa"/>
          </w:tcPr>
          <w:p w:rsidR="00A248FC" w:rsidRPr="0082628E" w:rsidRDefault="00A248FC" w:rsidP="00A248FC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r>
                      <w:rPr>
                        <w:rFonts w:ascii="Cambria Math" w:hAnsi="Cambria Math"/>
                        <w:lang w:val="en-US"/>
                      </w:rPr>
                      <m:t>X</m:t>
                    </m:r>
                    <m:r>
                      <w:rPr>
                        <w:rFonts w:ascii="Cambria Math" w:hAnsi="Cambria Math"/>
                        <w:lang w:val="en-US"/>
                      </w:rPr>
                      <m:t>Y</m:t>
                    </m:r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461</m:t>
                </m:r>
              </m:oMath>
            </m:oMathPara>
          </w:p>
        </w:tc>
        <w:tc>
          <w:tcPr>
            <w:tcW w:w="1530" w:type="dxa"/>
          </w:tcPr>
          <w:p w:rsidR="00A248FC" w:rsidRPr="0082628E" w:rsidRDefault="00A248FC" w:rsidP="00A248FC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X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291</m:t>
                </m:r>
              </m:oMath>
            </m:oMathPara>
          </w:p>
        </w:tc>
        <w:tc>
          <w:tcPr>
            <w:tcW w:w="1620" w:type="dxa"/>
          </w:tcPr>
          <w:p w:rsidR="00A248FC" w:rsidRPr="0082628E" w:rsidRDefault="00A248FC" w:rsidP="00A248FC">
            <w:pPr>
              <w:jc w:val="center"/>
              <w:rPr>
                <w:rFonts w:ascii="Calibri" w:eastAsia="Calibri" w:hAnsi="Calibri" w:cs="Times New Roman"/>
                <w:lang w:val="en-US"/>
              </w:rPr>
            </w:pPr>
            <m:oMathPara>
              <m:oMath>
                <m:nary>
                  <m:naryPr>
                    <m:chr m:val="∑"/>
                    <m:limLoc m:val="undOvr"/>
                    <m:subHide m:val="1"/>
                    <m:supHide m:val="1"/>
                    <m:ctrlPr>
                      <w:rPr>
                        <w:rFonts w:ascii="Cambria Math" w:hAnsi="Cambria Math"/>
                        <w:i/>
                        <w:lang w:val="en-US"/>
                      </w:rPr>
                    </m:ctrlPr>
                  </m:naryPr>
                  <m:sub/>
                  <m:sup/>
                  <m:e>
                    <m:sSup>
                      <m:sSupPr>
                        <m:ctrlPr>
                          <w:rPr>
                            <w:rFonts w:ascii="Cambria Math" w:hAnsi="Cambria Math"/>
                            <w:i/>
                            <w:lang w:val="en-US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  <w:lang w:val="en-US"/>
                          </w:rPr>
                          <m:t>Y</m:t>
                        </m:r>
                      </m:e>
                      <m:sup>
                        <m:r>
                          <w:rPr>
                            <w:rFonts w:ascii="Cambria Math" w:hAnsi="Cambria Math"/>
                            <w:lang w:val="en-US"/>
                          </w:rPr>
                          <m:t>2</m:t>
                        </m:r>
                      </m:sup>
                    </m:sSup>
                  </m:e>
                </m:nary>
                <m:r>
                  <w:rPr>
                    <w:rFonts w:ascii="Cambria Math" w:hAnsi="Cambria Math"/>
                    <w:lang w:val="en-US"/>
                  </w:rPr>
                  <m:t>=</m:t>
                </m:r>
                <m:r>
                  <w:rPr>
                    <w:rFonts w:ascii="Cambria Math" w:hAnsi="Cambria Math"/>
                    <w:lang w:val="en-US"/>
                  </w:rPr>
                  <m:t>742</m:t>
                </m:r>
              </m:oMath>
            </m:oMathPara>
          </w:p>
        </w:tc>
      </w:tr>
    </w:tbl>
    <w:p w:rsidR="00A248FC" w:rsidRDefault="00A248FC">
      <w:pPr>
        <w:rPr>
          <w:lang w:val="en-US"/>
        </w:rPr>
      </w:pPr>
    </w:p>
    <w:p w:rsidR="00A248FC" w:rsidRPr="00E2553F" w:rsidRDefault="00A248FC" w:rsidP="00A248FC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n</m:t>
              </m:r>
              <m:nary>
                <m:naryPr>
                  <m:chr m:val="∑"/>
                  <m:limLoc m:val="undOvr"/>
                  <m:subHide m:val="1"/>
                  <m:sup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naryPr>
                <m:sub/>
                <m:sup/>
                <m:e>
                  <m:r>
                    <w:rPr>
                      <w:rFonts w:ascii="Cambria Math" w:hAnsi="Cambria Math"/>
                      <w:lang w:val="en-US"/>
                    </w:rPr>
                    <m:t>XY-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X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</m:nary>
                    </m:e>
                  </m:nary>
                </m:e>
              </m:nary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n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-(</m:t>
                          </m:r>
                          <m:nary>
                            <m:naryPr>
                              <m:chr m:val="∑"/>
                              <m:limLoc m:val="undOvr"/>
                              <m:subHide m:val="1"/>
                              <m:supHide m:val="1"/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naryPr>
                            <m:sub/>
                            <m:sup/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X</m:t>
                              </m:r>
                              <m:sSup>
                                <m:sSupPr>
                                  <m:ctrlPr>
                                    <w:rPr>
                                      <w:rFonts w:ascii="Cambria Math" w:hAnsi="Cambria Math"/>
                                      <w:i/>
                                      <w:lang w:val="en-US"/>
                                    </w:rPr>
                                  </m:ctrlPr>
                                </m:sSupPr>
                                <m:e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)</m:t>
                                  </m:r>
                                </m:e>
                                <m:sup>
                                  <m:r>
                                    <w:rPr>
                                      <w:rFonts w:ascii="Cambria Math" w:hAnsi="Cambria Math"/>
                                      <w:lang w:val="en-US"/>
                                    </w:rPr>
                                    <m:t>2</m:t>
                                  </m:r>
                                </m:sup>
                              </m:sSup>
                            </m:e>
                          </m:nary>
                        </m:e>
                      </m:nary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[n</m:t>
                  </m:r>
                  <m:nary>
                    <m:naryPr>
                      <m:chr m:val="∑"/>
                      <m:limLoc m:val="undOvr"/>
                      <m:subHide m:val="1"/>
                      <m:supHide m:val="1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naryPr>
                    <m:sub/>
                    <m:sup/>
                    <m:e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  <m:r>
                        <w:rPr>
                          <w:rFonts w:ascii="Cambria Math" w:hAnsi="Cambria Math"/>
                          <w:lang w:val="en-US"/>
                        </w:rPr>
                        <m:t>-(</m:t>
                      </m:r>
                      <m:nary>
                        <m:naryPr>
                          <m:chr m:val="∑"/>
                          <m:limLoc m:val="undOvr"/>
                          <m:subHide m:val="1"/>
                          <m:supHide m:val="1"/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naryPr>
                        <m:sub/>
                        <m:sup/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Y</m:t>
                          </m:r>
                          <m:sSup>
                            <m:sSupPr>
                              <m:ctrlPr>
                                <w:rPr>
                                  <w:rFonts w:ascii="Cambria Math" w:hAnsi="Cambria Math"/>
                                  <w:i/>
                                  <w:lang w:val="en-US"/>
                                </w:rPr>
                              </m:ctrlPr>
                            </m:sSupPr>
                            <m:e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)</m:t>
                              </m:r>
                            </m:e>
                            <m:sup>
                              <m:r>
                                <w:rPr>
                                  <w:rFonts w:ascii="Cambria Math" w:hAnsi="Cambria Math"/>
                                  <w:lang w:val="en-US"/>
                                </w:rPr>
                                <m:t>2</m:t>
                              </m:r>
                            </m:sup>
                          </m:sSup>
                        </m:e>
                      </m:nary>
                    </m:e>
                  </m:nary>
                  <m:r>
                    <w:rPr>
                      <w:rFonts w:ascii="Cambria Math" w:hAnsi="Cambria Math"/>
                      <w:lang w:val="en-US"/>
                    </w:rPr>
                    <m:t>]</m:t>
                  </m:r>
                </m:e>
              </m:rad>
            </m:den>
          </m:f>
        </m:oMath>
      </m:oMathPara>
    </w:p>
    <w:p w:rsidR="00E2553F" w:rsidRPr="00A248FC" w:rsidRDefault="00E2553F" w:rsidP="00A248FC">
      <w:pPr>
        <w:rPr>
          <w:rFonts w:eastAsiaTheme="minorEastAsia"/>
          <w:lang w:val="en-US"/>
        </w:rPr>
      </w:pPr>
      <m:oMathPara>
        <m:oMath>
          <m:r>
            <w:rPr>
              <w:rFonts w:ascii="Cambria Math" w:eastAsiaTheme="minorEastAsia" w:hAnsi="Cambria Math"/>
              <w:lang w:val="en-US"/>
            </w:rPr>
            <m:t>n=6,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XY</m:t>
              </m:r>
            </m:e>
          </m:nary>
          <m:r>
            <w:rPr>
              <w:rFonts w:ascii="Cambria Math" w:hAnsi="Cambria Math"/>
              <w:lang w:val="en-US"/>
            </w:rPr>
            <m:t>=461</m:t>
          </m:r>
          <m:r>
            <w:rPr>
              <w:rFonts w:ascii="Cambria Math" w:hAnsi="Cambria Math"/>
              <w:lang w:val="en-US"/>
            </w:rPr>
            <m:t>,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X</m:t>
              </m:r>
            </m:e>
          </m:nary>
          <m:r>
            <w:rPr>
              <w:rFonts w:ascii="Cambria Math" w:hAnsi="Cambria Math"/>
              <w:lang w:val="en-US"/>
            </w:rPr>
            <m:t>=41</m:t>
          </m:r>
          <m:r>
            <w:rPr>
              <w:rFonts w:ascii="Cambria Math" w:hAnsi="Cambria Math"/>
              <w:lang w:val="en-US"/>
            </w:rPr>
            <m:t>,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r>
                <w:rPr>
                  <w:rFonts w:ascii="Cambria Math" w:hAnsi="Cambria Math"/>
                  <w:lang w:val="en-US"/>
                </w:rPr>
                <m:t>Y</m:t>
              </m:r>
            </m:e>
          </m:nary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en-US"/>
            </w:rPr>
            <m:t>6</m:t>
          </m:r>
          <m:r>
            <w:rPr>
              <w:rFonts w:ascii="Cambria Math" w:hAnsi="Cambria Math"/>
              <w:lang w:val="en-US"/>
            </w:rPr>
            <m:t>,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=291</m:t>
          </m:r>
          <m:r>
            <w:rPr>
              <w:rFonts w:ascii="Cambria Math" w:hAnsi="Cambria Math"/>
              <w:lang w:val="en-US"/>
            </w:rPr>
            <m:t>,</m:t>
          </m:r>
          <m:nary>
            <m:naryPr>
              <m:chr m:val="∑"/>
              <m:limLoc m:val="undOvr"/>
              <m:subHide m:val="1"/>
              <m:supHide m:val="1"/>
              <m:ctrlPr>
                <w:rPr>
                  <w:rFonts w:ascii="Cambria Math" w:hAnsi="Cambria Math"/>
                  <w:i/>
                  <w:lang w:val="en-US"/>
                </w:rPr>
              </m:ctrlPr>
            </m:naryPr>
            <m:sub/>
            <m:sup/>
            <m:e>
              <m:sSup>
                <m:sSup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en-US"/>
                    </w:rPr>
                    <m:t>Y</m:t>
                  </m:r>
                </m:e>
                <m:sup>
                  <m:r>
                    <w:rPr>
                      <w:rFonts w:ascii="Cambria Math" w:hAnsi="Cambria Math"/>
                      <w:lang w:val="en-US"/>
                    </w:rPr>
                    <m:t>2</m:t>
                  </m:r>
                </m:sup>
              </m:sSup>
            </m:e>
          </m:nary>
          <m:r>
            <w:rPr>
              <w:rFonts w:ascii="Cambria Math" w:hAnsi="Cambria Math"/>
              <w:lang w:val="en-US"/>
            </w:rPr>
            <m:t>=742</m:t>
          </m:r>
        </m:oMath>
      </m:oMathPara>
    </w:p>
    <w:p w:rsidR="00E2553F" w:rsidRPr="00A248FC" w:rsidRDefault="00E2553F" w:rsidP="00E2553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d>
                <m:dPr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/>
                      <w:lang w:val="en-US"/>
                    </w:rPr>
                    <m:t>6)(461</m:t>
                  </m:r>
                </m:e>
              </m:d>
              <m:r>
                <w:rPr>
                  <w:rFonts w:ascii="Cambria Math" w:hAnsi="Cambria Math"/>
                  <w:lang w:val="en-US"/>
                </w:rPr>
                <m:t>-(41)(66)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6</m:t>
                      </m:r>
                      <m:d>
                        <m:d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d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291</m:t>
                          </m:r>
                        </m:e>
                      </m:d>
                      <m:r>
                        <w:rPr>
                          <w:rFonts w:ascii="Cambria Math" w:hAnsi="Cambria Math"/>
                          <w:lang w:val="en-US"/>
                        </w:rPr>
                        <m:t>-(41</m:t>
                      </m:r>
                      <m:sSup>
                        <m:sSupPr>
                          <m:ctrlPr>
                            <w:rPr>
                              <w:rFonts w:ascii="Cambria Math" w:hAnsi="Cambria Math"/>
                              <w:i/>
                              <w:lang w:val="en-US"/>
                            </w:rPr>
                          </m:ctrlPr>
                        </m:sSupPr>
                        <m:e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)</m:t>
                          </m:r>
                        </m:e>
                        <m:sup>
                          <m:r>
                            <w:rPr>
                              <w:rFonts w:ascii="Cambria Math" w:hAnsi="Cambria Math"/>
                              <w:lang w:val="en-US"/>
                            </w:rPr>
                            <m:t>2</m:t>
                          </m:r>
                        </m:sup>
                      </m:sSup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[</m:t>
                  </m:r>
                  <m:r>
                    <w:rPr>
                      <w:rFonts w:ascii="Cambria Math" w:hAnsi="Cambria Math"/>
                      <w:lang w:val="en-US"/>
                    </w:rPr>
                    <m:t>6</m:t>
                  </m:r>
                  <m:d>
                    <m:d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742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-(66</m:t>
                  </m:r>
                  <m:sSup>
                    <m:sSupPr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sSup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)</m:t>
                      </m:r>
                    </m:e>
                    <m:sup>
                      <m:r>
                        <w:rPr>
                          <w:rFonts w:ascii="Cambria Math" w:hAnsi="Cambria Math"/>
                          <w:lang w:val="en-US"/>
                        </w:rPr>
                        <m:t>2</m:t>
                      </m:r>
                    </m:sup>
                  </m:sSup>
                  <m:r>
                    <w:rPr>
                      <w:rFonts w:ascii="Cambria Math" w:hAnsi="Cambria Math"/>
                      <w:lang w:val="en-US"/>
                    </w:rPr>
                    <m:t>]</m:t>
                  </m:r>
                </m:e>
              </m:rad>
            </m:den>
          </m:f>
        </m:oMath>
      </m:oMathPara>
    </w:p>
    <w:p w:rsidR="00E2553F" w:rsidRPr="00A248FC" w:rsidRDefault="00E2553F" w:rsidP="00E2553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2766-2706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hAnsi="Cambria Math"/>
                          <w:i/>
                          <w:lang w:val="en-US"/>
                        </w:rPr>
                      </m:ctrlPr>
                    </m:dPr>
                    <m:e>
                      <m:r>
                        <w:rPr>
                          <w:rFonts w:ascii="Cambria Math" w:hAnsi="Cambria Math"/>
                          <w:lang w:val="en-US"/>
                        </w:rPr>
                        <m:t>1746-1681</m:t>
                      </m:r>
                    </m:e>
                  </m:d>
                  <m:r>
                    <w:rPr>
                      <w:rFonts w:ascii="Cambria Math" w:hAnsi="Cambria Math"/>
                      <w:lang w:val="en-US"/>
                    </w:rPr>
                    <m:t>[4452-4356]</m:t>
                  </m:r>
                </m:e>
              </m:rad>
            </m:den>
          </m:f>
        </m:oMath>
      </m:oMathPara>
    </w:p>
    <w:p w:rsidR="00E2553F" w:rsidRPr="00A248FC" w:rsidRDefault="00E2553F" w:rsidP="00E2553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(65)(96)</m:t>
                  </m:r>
                </m:e>
              </m:rad>
            </m:den>
          </m:f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60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lang w:val="en-US"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  <w:lang w:val="en-US"/>
                    </w:rPr>
                    <m:t>6240</m:t>
                  </m:r>
                </m:e>
              </m:rad>
            </m:den>
          </m:f>
        </m:oMath>
      </m:oMathPara>
    </w:p>
    <w:p w:rsidR="00A248FC" w:rsidRPr="006630B9" w:rsidRDefault="00E2553F">
      <w:pPr>
        <w:rPr>
          <w:rFonts w:eastAsiaTheme="minorEastAsia"/>
          <w:lang w:val="en-US"/>
        </w:rPr>
      </w:pPr>
      <m:oMathPara>
        <m:oMath>
          <m:r>
            <w:rPr>
              <w:rFonts w:ascii="Cambria Math" w:hAnsi="Cambria Math"/>
              <w:lang w:val="en-US"/>
            </w:rPr>
            <m:t>r=</m:t>
          </m:r>
          <m:f>
            <m:fPr>
              <m:ctrlPr>
                <w:rPr>
                  <w:rFonts w:ascii="Cambria Math" w:hAnsi="Cambria Math"/>
                  <w:i/>
                  <w:lang w:val="en-US"/>
                </w:rPr>
              </m:ctrlPr>
            </m:fPr>
            <m:num>
              <m:r>
                <w:rPr>
                  <w:rFonts w:ascii="Cambria Math" w:hAnsi="Cambria Math"/>
                  <w:lang w:val="en-US"/>
                </w:rPr>
                <m:t>60</m:t>
              </m:r>
            </m:num>
            <m:den>
              <m:r>
                <w:rPr>
                  <w:rFonts w:ascii="Cambria Math" w:hAnsi="Cambria Math"/>
                  <w:lang w:val="en-US"/>
                </w:rPr>
                <m:t>78.99</m:t>
              </m:r>
            </m:den>
          </m:f>
          <m:r>
            <w:rPr>
              <w:rFonts w:ascii="Cambria Math" w:hAnsi="Cambria Math"/>
              <w:lang w:val="en-US"/>
            </w:rPr>
            <m:t>=</m:t>
          </m:r>
          <m:r>
            <w:rPr>
              <w:rFonts w:ascii="Cambria Math" w:hAnsi="Cambria Math"/>
              <w:highlight w:val="yellow"/>
              <w:lang w:val="en-US"/>
            </w:rPr>
            <m:t>0.759</m:t>
          </m:r>
        </m:oMath>
      </m:oMathPara>
    </w:p>
    <w:p w:rsidR="006630B9" w:rsidRDefault="006630B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Interpretation</w:t>
      </w:r>
      <w:proofErr w:type="gramStart"/>
      <w:r>
        <w:rPr>
          <w:rFonts w:eastAsiaTheme="minorEastAsia"/>
          <w:lang w:val="en-US"/>
        </w:rPr>
        <w:t>:</w:t>
      </w:r>
      <w:proofErr w:type="gramEnd"/>
      <w:r>
        <w:rPr>
          <w:rFonts w:eastAsiaTheme="minorEastAsia"/>
          <w:lang w:val="en-US"/>
        </w:rPr>
        <w:br/>
        <w:t>r = 0.759 shows that strong positive correlation between Age and Weight.</w:t>
      </w:r>
    </w:p>
    <w:p w:rsidR="006630B9" w:rsidRDefault="006630B9">
      <w:pPr>
        <w:rPr>
          <w:rFonts w:eastAsiaTheme="minorEastAsia"/>
          <w:lang w:val="en-US"/>
        </w:rPr>
      </w:pPr>
      <w:r>
        <w:rPr>
          <w:rFonts w:eastAsiaTheme="minorEastAsia"/>
          <w:lang w:val="en-US"/>
        </w:rPr>
        <w:t>Q.) Calculate Correlation Coefficient and interpret your result.  (For your Practice)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48"/>
        <w:gridCol w:w="630"/>
        <w:gridCol w:w="630"/>
        <w:gridCol w:w="630"/>
        <w:gridCol w:w="540"/>
        <w:gridCol w:w="540"/>
        <w:gridCol w:w="540"/>
      </w:tblGrid>
      <w:tr w:rsidR="006630B9" w:rsidTr="006630B9">
        <w:trPr>
          <w:jc w:val="center"/>
        </w:trPr>
        <w:tc>
          <w:tcPr>
            <w:tcW w:w="1548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Anxiety (X)</w:t>
            </w:r>
          </w:p>
        </w:tc>
        <w:tc>
          <w:tcPr>
            <w:tcW w:w="63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10</w:t>
            </w:r>
          </w:p>
        </w:tc>
        <w:tc>
          <w:tcPr>
            <w:tcW w:w="63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8</w:t>
            </w:r>
          </w:p>
        </w:tc>
        <w:tc>
          <w:tcPr>
            <w:tcW w:w="63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54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1</w:t>
            </w:r>
          </w:p>
        </w:tc>
        <w:tc>
          <w:tcPr>
            <w:tcW w:w="54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  <w:tc>
          <w:tcPr>
            <w:tcW w:w="54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</w:t>
            </w:r>
          </w:p>
        </w:tc>
      </w:tr>
      <w:tr w:rsidR="006630B9" w:rsidTr="006630B9">
        <w:trPr>
          <w:jc w:val="center"/>
        </w:trPr>
        <w:tc>
          <w:tcPr>
            <w:tcW w:w="1548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Test Score(Y)</w:t>
            </w:r>
          </w:p>
        </w:tc>
        <w:tc>
          <w:tcPr>
            <w:tcW w:w="63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2</w:t>
            </w:r>
          </w:p>
        </w:tc>
        <w:tc>
          <w:tcPr>
            <w:tcW w:w="63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3</w:t>
            </w:r>
          </w:p>
        </w:tc>
        <w:tc>
          <w:tcPr>
            <w:tcW w:w="63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9</w:t>
            </w:r>
          </w:p>
        </w:tc>
        <w:tc>
          <w:tcPr>
            <w:tcW w:w="54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7</w:t>
            </w:r>
          </w:p>
        </w:tc>
        <w:tc>
          <w:tcPr>
            <w:tcW w:w="54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6</w:t>
            </w:r>
          </w:p>
        </w:tc>
        <w:tc>
          <w:tcPr>
            <w:tcW w:w="540" w:type="dxa"/>
          </w:tcPr>
          <w:p w:rsidR="006630B9" w:rsidRDefault="006630B9">
            <w:pPr>
              <w:rPr>
                <w:rFonts w:eastAsiaTheme="minorEastAsia"/>
                <w:lang w:val="en-US"/>
              </w:rPr>
            </w:pPr>
            <w:r>
              <w:rPr>
                <w:rFonts w:eastAsiaTheme="minorEastAsia"/>
                <w:lang w:val="en-US"/>
              </w:rPr>
              <w:t>5</w:t>
            </w:r>
          </w:p>
        </w:tc>
      </w:tr>
    </w:tbl>
    <w:p w:rsidR="006630B9" w:rsidRPr="00A248FC" w:rsidRDefault="006630B9">
      <w:pPr>
        <w:rPr>
          <w:lang w:val="en-US"/>
        </w:rPr>
      </w:pPr>
      <w:r>
        <w:rPr>
          <w:rFonts w:eastAsiaTheme="minorEastAsia"/>
          <w:lang w:val="en-US"/>
        </w:rPr>
        <w:t xml:space="preserve"> </w:t>
      </w:r>
      <w:bookmarkStart w:id="0" w:name="_GoBack"/>
      <w:bookmarkEnd w:id="0"/>
      <w:r>
        <w:rPr>
          <w:rFonts w:eastAsiaTheme="minorEastAsia"/>
          <w:lang w:val="en-US"/>
        </w:rPr>
        <w:br/>
      </w:r>
    </w:p>
    <w:sectPr w:rsidR="006630B9" w:rsidRPr="00A248F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248FC"/>
    <w:rsid w:val="006630B9"/>
    <w:rsid w:val="00774145"/>
    <w:rsid w:val="00A248FC"/>
    <w:rsid w:val="00E255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48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8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48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A248FC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248F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248F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A248F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142</Words>
  <Characters>813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Dr. Danish Wasim</dc:creator>
  <cp:lastModifiedBy>Dr. Danish Wasim</cp:lastModifiedBy>
  <cp:revision>1</cp:revision>
  <dcterms:created xsi:type="dcterms:W3CDTF">2026-04-17T07:27:00Z</dcterms:created>
  <dcterms:modified xsi:type="dcterms:W3CDTF">2026-04-17T08:02:00Z</dcterms:modified>
</cp:coreProperties>
</file>