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4"/>
        </w:rPr>
        <w:t>UNIVERSITY TIMETABLE OPTIMIZATION</w:t>
        <w:br/>
        <w:t>AND MANAGEMENT SYSTEM (UTOS)</w:t>
      </w:r>
    </w:p>
    <w:p>
      <w:pPr>
        <w:jc w:val="center"/>
      </w:pPr>
      <w:r>
        <w:rPr>
          <w:b/>
          <w:sz w:val="32"/>
        </w:rPr>
        <w:t>Software Engineering Project Document</w:t>
      </w:r>
    </w:p>
    <w:p>
      <w:pPr>
        <w:jc w:val="center"/>
      </w:pPr>
      <w:r>
        <w:rPr>
          <w:i/>
          <w:sz w:val="24"/>
        </w:rPr>
        <w:t>Full-Scope Analysis: Requirements, Use Cases, System Modeling, and UI Evidence</w:t>
      </w:r>
    </w:p>
    <w:p>
      <w:pPr>
        <w:jc w:val="center"/>
      </w:pPr>
      <w:r>
        <w:rPr>
          <w:b/>
        </w:rPr>
        <w:t>Version 3.0 | May 2026</w:t>
      </w:r>
    </w:p>
    <w:p>
      <w:pPr>
        <w:jc w:val="center"/>
      </w:pPr>
      <w:r>
        <w:drawing>
          <wp:inline xmlns:a="http://schemas.openxmlformats.org/drawingml/2006/main" xmlns:pic="http://schemas.openxmlformats.org/drawingml/2006/picture">
            <wp:extent cx="5852160" cy="3050008"/>
            <wp:docPr id="1" name="Picture 1"/>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5852160" cy="3050008"/>
                    </a:xfrm>
                    <a:prstGeom prst="rect"/>
                  </pic:spPr>
                </pic:pic>
              </a:graphicData>
            </a:graphic>
          </wp:inline>
        </w:drawing>
      </w:r>
    </w:p>
    <w:p>
      <w:pPr>
        <w:jc w:val="center"/>
      </w:pPr>
      <w:r>
        <w:rPr>
          <w:i/>
          <w:color w:val="4B5563"/>
          <w:sz w:val="18"/>
        </w:rPr>
        <w:t>Figure 1: Full-scope incremental process model used as the revised development baseline.</w:t>
      </w:r>
    </w:p>
    <w:p>
      <w:r>
        <w:br w:type="page"/>
      </w:r>
    </w:p>
    <w:p>
      <w:pPr>
        <w:pStyle w:val="Heading1"/>
      </w:pPr>
      <w:r>
        <w:rPr>
          <w:color w:val="0F766E"/>
        </w:rPr>
        <w:t>Document Contents</w:t>
      </w:r>
    </w:p>
    <w:p>
      <w:pPr>
        <w:pStyle w:val="ListNumber"/>
      </w:pPr>
      <w:r>
        <w:t>1. Introduction and Scope Alignment</w:t>
      </w:r>
    </w:p>
    <w:p>
      <w:pPr>
        <w:pStyle w:val="ListNumber"/>
      </w:pPr>
      <w:r>
        <w:t>2. Process Model</w:t>
      </w:r>
    </w:p>
    <w:p>
      <w:pPr>
        <w:pStyle w:val="ListNumber"/>
      </w:pPr>
      <w:r>
        <w:t>3. Requirements Summary from Full-Scope SRS</w:t>
      </w:r>
    </w:p>
    <w:p>
      <w:pPr>
        <w:pStyle w:val="ListNumber"/>
      </w:pPr>
      <w:r>
        <w:t>4. Use Case Analysis Approach</w:t>
      </w:r>
    </w:p>
    <w:p>
      <w:pPr>
        <w:pStyle w:val="ListNumber"/>
      </w:pPr>
      <w:r>
        <w:t>5. Actors, Goals, and System Boundary</w:t>
      </w:r>
    </w:p>
    <w:p>
      <w:pPr>
        <w:pStyle w:val="ListNumber"/>
      </w:pPr>
      <w:r>
        <w:t>6. High-Level Use Case Summary</w:t>
      </w:r>
    </w:p>
    <w:p>
      <w:pPr>
        <w:pStyle w:val="ListNumber"/>
      </w:pPr>
      <w:r>
        <w:t>7. Expanded Use Cases: Essential and Real</w:t>
      </w:r>
    </w:p>
    <w:p>
      <w:pPr>
        <w:pStyle w:val="ListNumber"/>
      </w:pPr>
      <w:r>
        <w:t>8. Updated Use Case Diagrams</w:t>
      </w:r>
    </w:p>
    <w:p>
      <w:pPr>
        <w:pStyle w:val="ListNumber"/>
      </w:pPr>
      <w:r>
        <w:t>9. System Modeling and Diagram Review</w:t>
      </w:r>
    </w:p>
    <w:p>
      <w:pPr>
        <w:pStyle w:val="ListNumber"/>
      </w:pPr>
      <w:r>
        <w:t>10. UI Screenshots and Real Use Case Evidence</w:t>
      </w:r>
    </w:p>
    <w:p>
      <w:pPr>
        <w:pStyle w:val="ListNumber"/>
      </w:pPr>
      <w:r>
        <w:t>11. Traceability Matrix</w:t>
      </w:r>
    </w:p>
    <w:p>
      <w:pPr>
        <w:pStyle w:val="ListNumber"/>
      </w:pPr>
      <w:r>
        <w:t>12. Final Modeling Notes, Conclusion, and Checklist</w:t>
      </w:r>
    </w:p>
    <w:p>
      <w:pPr>
        <w:jc w:val="both"/>
      </w:pPr>
      <w:r>
        <w:t>This revised document upgrades the earlier class-timetable report into a full-scope Software Engineering project document. It aligns the analysis with the complete SRS, applies the teacher-provided Analysis Models format, and connects abstract requirements to concrete UTOS prototype screens.</w:t>
      </w:r>
    </w:p>
    <w:p>
      <w:r>
        <w:br w:type="page"/>
      </w:r>
    </w:p>
    <w:p>
      <w:pPr>
        <w:pStyle w:val="Heading1"/>
      </w:pPr>
      <w:r>
        <w:rPr>
          <w:color w:val="0F766E"/>
        </w:rPr>
        <w:t>1. Introduction and Scope Alignment</w:t>
      </w:r>
    </w:p>
    <w:p>
      <w:pPr>
        <w:pStyle w:val="Heading2"/>
      </w:pPr>
      <w:r>
        <w:rPr>
          <w:color w:val="1F4E79"/>
        </w:rPr>
        <w:t>1.1 Purpose</w:t>
      </w:r>
    </w:p>
    <w:p>
      <w:pPr>
        <w:jc w:val="both"/>
      </w:pPr>
      <w:r>
        <w:t>This document is the Software Engineering project report for the University Timetable Optimization and Management System (UTOS). It records the project requirements, process model, use case analysis, system modeling, and UI evidence for a university-level SE submission.</w:t>
      </w:r>
    </w:p>
    <w:p>
      <w:pPr>
        <w:pStyle w:val="Heading2"/>
      </w:pPr>
      <w:r>
        <w:rPr>
          <w:color w:val="1F4E79"/>
        </w:rPr>
        <w:t>1.2 System Overview</w:t>
      </w:r>
    </w:p>
    <w:p>
      <w:pPr>
        <w:jc w:val="both"/>
      </w:pPr>
      <w:r>
        <w:t>UTOS is a web-based platform for creating, optimizing, reviewing, repairing, publishing, and reporting university timetables. The full-scope version contains two related scheduling subsystems: a Class Timetabling Module and an Exam Timetabling Module. Both share system-wide services such as authentication, role-based access, notifications, exports, version comparison, reports, audit logging, and user management.</w:t>
      </w:r>
    </w:p>
    <w:p>
      <w:pPr>
        <w:pStyle w:val="ListBullet"/>
      </w:pPr>
      <w:r>
        <w:t>Class Timetabling: weekly class generation, conflict detection, quality review, manual adjustment, locking, re-optimization, versioning, publication, and role-filtered views.</w:t>
      </w:r>
    </w:p>
    <w:p>
      <w:pPr>
        <w:pStyle w:val="ListBullet"/>
      </w:pPr>
      <w:r>
        <w:t>Exam Timetabling: exam rooms, student hierarchy, course-exam association, semi-automatic exam placement, no double-booking, invigilation duties, and exam export.</w:t>
      </w:r>
    </w:p>
    <w:p>
      <w:pPr>
        <w:pStyle w:val="ListBullet"/>
      </w:pPr>
      <w:r>
        <w:t>System-Wide Services: login, roles, sessions, notifications, export, version comparison, audit, reports, and user administration.</w:t>
      </w:r>
    </w:p>
    <w:p>
      <w:pPr>
        <w:pStyle w:val="Heading2"/>
      </w:pPr>
      <w:r>
        <w:rPr>
          <w:color w:val="1F4E79"/>
        </w:rPr>
        <w:t>1.3 Problem Statement</w:t>
      </w:r>
    </w:p>
    <w:p>
      <w:pPr>
        <w:jc w:val="both"/>
      </w:pPr>
      <w:r>
        <w:t>Manual timetable preparation at university scale is slow, error-prone, and difficult to update. Class scheduling must avoid teacher, room, and section clashes while respecting availability, room capacity, holidays, durations, and institutional preferences. Exam scheduling must avoid student double-booking and room double-booking while handling room capacity and invigilation duties. UTOS addresses these problems through validated master data, configurable constraints, solver-based scheduling, human review, and controlled publication.</w:t>
      </w:r>
    </w:p>
    <w:p>
      <w:pPr>
        <w:pStyle w:val="Heading2"/>
      </w:pPr>
      <w:r>
        <w:rPr>
          <w:color w:val="1F4E79"/>
        </w:rPr>
        <w:t>1.4 Scope Alignment</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2304"/>
            <w:shd w:fill="1F4E79"/>
            <w:vAlign w:val="top"/>
          </w:tcPr>
          <w:p>
            <w:r/>
            <w:r>
              <w:rPr>
                <w:b/>
                <w:color w:val="FFFFFF"/>
                <w:sz w:val="16"/>
              </w:rPr>
              <w:t>Scope Area</w:t>
            </w:r>
          </w:p>
        </w:tc>
        <w:tc>
          <w:tcPr>
            <w:tcW w:type="dxa" w:w="1440"/>
            <w:shd w:fill="1F4E79"/>
            <w:vAlign w:val="top"/>
          </w:tcPr>
          <w:p>
            <w:r/>
            <w:r>
              <w:rPr>
                <w:b/>
                <w:color w:val="FFFFFF"/>
                <w:sz w:val="16"/>
              </w:rPr>
              <w:t>Included?</w:t>
            </w:r>
          </w:p>
        </w:tc>
        <w:tc>
          <w:tcPr>
            <w:tcW w:type="dxa" w:w="5616"/>
            <w:shd w:fill="1F4E79"/>
            <w:vAlign w:val="top"/>
          </w:tcPr>
          <w:p>
            <w:r/>
            <w:r>
              <w:rPr>
                <w:b/>
                <w:color w:val="FFFFFF"/>
                <w:sz w:val="16"/>
              </w:rPr>
              <w:t>Reason</w:t>
            </w:r>
          </w:p>
        </w:tc>
      </w:tr>
      <w:tr>
        <w:tc>
          <w:tcPr>
            <w:tcW w:type="dxa" w:w="2304"/>
            <w:vAlign w:val="top"/>
            <w:shd w:fill="EAF2F8"/>
          </w:tcPr>
          <w:p>
            <w:r/>
            <w:r>
              <w:rPr>
                <w:b w:val="0"/>
                <w:sz w:val="16"/>
              </w:rPr>
              <w:t>Class Timetabling</w:t>
            </w:r>
          </w:p>
        </w:tc>
        <w:tc>
          <w:tcPr>
            <w:tcW w:type="dxa" w:w="1440"/>
            <w:vAlign w:val="top"/>
          </w:tcPr>
          <w:p>
            <w:r/>
            <w:r>
              <w:rPr>
                <w:b w:val="0"/>
                <w:sz w:val="16"/>
              </w:rPr>
              <w:t>Yes</w:t>
            </w:r>
          </w:p>
        </w:tc>
        <w:tc>
          <w:tcPr>
            <w:tcW w:type="dxa" w:w="5616"/>
            <w:vAlign w:val="top"/>
          </w:tcPr>
          <w:p>
            <w:r/>
            <w:r>
              <w:rPr>
                <w:b w:val="0"/>
                <w:sz w:val="16"/>
              </w:rPr>
              <w:t>Core weekly timetable generation, repair, publication, and reporting.</w:t>
            </w:r>
          </w:p>
        </w:tc>
      </w:tr>
      <w:tr>
        <w:tc>
          <w:tcPr>
            <w:tcW w:type="dxa" w:w="2304"/>
            <w:vAlign w:val="top"/>
            <w:shd w:fill="EAF2F8"/>
          </w:tcPr>
          <w:p>
            <w:r/>
            <w:r>
              <w:rPr>
                <w:b w:val="0"/>
                <w:sz w:val="16"/>
              </w:rPr>
              <w:t>Exam Timetabling</w:t>
            </w:r>
          </w:p>
        </w:tc>
        <w:tc>
          <w:tcPr>
            <w:tcW w:type="dxa" w:w="1440"/>
            <w:vAlign w:val="top"/>
          </w:tcPr>
          <w:p>
            <w:r/>
            <w:r>
              <w:rPr>
                <w:b w:val="0"/>
                <w:sz w:val="16"/>
              </w:rPr>
              <w:t>Yes</w:t>
            </w:r>
          </w:p>
        </w:tc>
        <w:tc>
          <w:tcPr>
            <w:tcW w:type="dxa" w:w="5616"/>
            <w:vAlign w:val="top"/>
          </w:tcPr>
          <w:p>
            <w:r/>
            <w:r>
              <w:rPr>
                <w:b w:val="0"/>
                <w:sz w:val="16"/>
              </w:rPr>
              <w:t>Full SRS includes exam rooms, student hierarchy, exam courses, exam placement, invigilation, and exports.</w:t>
            </w:r>
          </w:p>
        </w:tc>
      </w:tr>
      <w:tr>
        <w:tc>
          <w:tcPr>
            <w:tcW w:type="dxa" w:w="2304"/>
            <w:vAlign w:val="top"/>
            <w:shd w:fill="EAF2F8"/>
          </w:tcPr>
          <w:p>
            <w:r/>
            <w:r>
              <w:rPr>
                <w:b w:val="0"/>
                <w:sz w:val="16"/>
              </w:rPr>
              <w:t>System-Wide Features</w:t>
            </w:r>
          </w:p>
        </w:tc>
        <w:tc>
          <w:tcPr>
            <w:tcW w:type="dxa" w:w="1440"/>
            <w:vAlign w:val="top"/>
          </w:tcPr>
          <w:p>
            <w:r/>
            <w:r>
              <w:rPr>
                <w:b w:val="0"/>
                <w:sz w:val="16"/>
              </w:rPr>
              <w:t>Yes</w:t>
            </w:r>
          </w:p>
        </w:tc>
        <w:tc>
          <w:tcPr>
            <w:tcW w:type="dxa" w:w="5616"/>
            <w:vAlign w:val="top"/>
          </w:tcPr>
          <w:p>
            <w:r/>
            <w:r>
              <w:rPr>
                <w:b w:val="0"/>
                <w:sz w:val="16"/>
              </w:rPr>
              <w:t>Authentication, role-based access, export, notifications, version comparison, audit logs, and user management.</w:t>
            </w:r>
          </w:p>
        </w:tc>
      </w:tr>
      <w:tr>
        <w:tc>
          <w:tcPr>
            <w:tcW w:type="dxa" w:w="2304"/>
            <w:vAlign w:val="top"/>
            <w:shd w:fill="EAF2F8"/>
          </w:tcPr>
          <w:p>
            <w:r/>
            <w:r>
              <w:rPr>
                <w:b w:val="0"/>
                <w:sz w:val="16"/>
              </w:rPr>
              <w:t>Out-of-Scope Items</w:t>
            </w:r>
          </w:p>
        </w:tc>
        <w:tc>
          <w:tcPr>
            <w:tcW w:type="dxa" w:w="1440"/>
            <w:vAlign w:val="top"/>
          </w:tcPr>
          <w:p>
            <w:r/>
            <w:r>
              <w:rPr>
                <w:b w:val="0"/>
                <w:sz w:val="16"/>
              </w:rPr>
              <w:t>Documented only</w:t>
            </w:r>
          </w:p>
        </w:tc>
        <w:tc>
          <w:tcPr>
            <w:tcW w:type="dxa" w:w="5616"/>
            <w:vAlign w:val="top"/>
          </w:tcPr>
          <w:p>
            <w:r/>
            <w:r>
              <w:rPr>
                <w:b w:val="0"/>
                <w:sz w:val="16"/>
              </w:rPr>
              <w:t>Fees, hostel allocation, attendance, full ERP, deep algorithm benchmarking, and multi-campus simulation are not v1.0 features.</w:t>
            </w:r>
          </w:p>
        </w:tc>
      </w:tr>
    </w:tbl>
    <w:p>
      <w:pPr>
        <w:pStyle w:val="Heading1"/>
      </w:pPr>
      <w:r>
        <w:rPr>
          <w:color w:val="0F766E"/>
        </w:rPr>
        <w:t>2. Process Model</w:t>
      </w:r>
    </w:p>
    <w:p>
      <w:pPr>
        <w:pStyle w:val="Heading2"/>
      </w:pPr>
      <w:r>
        <w:rPr>
          <w:color w:val="1F4E79"/>
        </w:rPr>
        <w:t>2.1 Selected Lifecycle</w:t>
      </w:r>
    </w:p>
    <w:p>
      <w:pPr>
        <w:jc w:val="both"/>
      </w:pPr>
      <w:r>
        <w:t>The primary lifecycle is the Incremental Process Model with Prototyping as a supporting technique. This is academically appropriate because UTOS can be delivered in meaningful increments, while early UI prototypes help validate screens and workflows before full implementation. Prototyping is therefore a validation technique inside early increments, not a second primary process model.</w:t>
      </w:r>
    </w:p>
    <w:p>
      <w:pPr>
        <w:pStyle w:val="Heading2"/>
      </w:pPr>
      <w:r>
        <w:rPr>
          <w:color w:val="1F4E79"/>
        </w:rPr>
        <w:t>2.2 Planned Increments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92"/>
        <w:gridCol w:w="2592"/>
        <w:gridCol w:w="2592"/>
        <w:gridCol w:w="2592"/>
      </w:tblGrid>
      <w:tr>
        <w:tc>
          <w:tcPr>
            <w:tcW w:type="dxa" w:w="1080"/>
            <w:shd w:fill="1F4E79"/>
            <w:vAlign w:val="top"/>
          </w:tcPr>
          <w:p>
            <w:r/>
            <w:r>
              <w:rPr>
                <w:b/>
                <w:color w:val="FFFFFF"/>
                <w:sz w:val="15"/>
              </w:rPr>
              <w:t>Increment</w:t>
            </w:r>
          </w:p>
        </w:tc>
        <w:tc>
          <w:tcPr>
            <w:tcW w:type="dxa" w:w="1008"/>
            <w:shd w:fill="1F4E79"/>
            <w:vAlign w:val="top"/>
          </w:tcPr>
          <w:p>
            <w:r/>
            <w:r>
              <w:rPr>
                <w:b/>
                <w:color w:val="FFFFFF"/>
                <w:sz w:val="15"/>
              </w:rPr>
              <w:t>Module</w:t>
            </w:r>
          </w:p>
        </w:tc>
        <w:tc>
          <w:tcPr>
            <w:tcW w:type="dxa" w:w="2448"/>
            <w:shd w:fill="1F4E79"/>
            <w:vAlign w:val="top"/>
          </w:tcPr>
          <w:p>
            <w:r/>
            <w:r>
              <w:rPr>
                <w:b/>
                <w:color w:val="FFFFFF"/>
                <w:sz w:val="15"/>
              </w:rPr>
              <w:t>Focus</w:t>
            </w:r>
          </w:p>
        </w:tc>
        <w:tc>
          <w:tcPr>
            <w:tcW w:type="dxa" w:w="4464"/>
            <w:shd w:fill="1F4E79"/>
            <w:vAlign w:val="top"/>
          </w:tcPr>
          <w:p>
            <w:r/>
            <w:r>
              <w:rPr>
                <w:b/>
                <w:color w:val="FFFFFF"/>
                <w:sz w:val="15"/>
              </w:rPr>
              <w:t>User-Visible Value</w:t>
            </w:r>
          </w:p>
        </w:tc>
      </w:tr>
      <w:tr>
        <w:tc>
          <w:tcPr>
            <w:tcW w:type="dxa" w:w="1080"/>
            <w:vAlign w:val="top"/>
            <w:shd w:fill="EAF2F8"/>
          </w:tcPr>
          <w:p>
            <w:r/>
            <w:r>
              <w:rPr>
                <w:b w:val="0"/>
                <w:sz w:val="15"/>
              </w:rPr>
              <w:t>1</w:t>
            </w:r>
          </w:p>
        </w:tc>
        <w:tc>
          <w:tcPr>
            <w:tcW w:type="dxa" w:w="1008"/>
            <w:vAlign w:val="top"/>
          </w:tcPr>
          <w:p>
            <w:r/>
            <w:r>
              <w:rPr>
                <w:b w:val="0"/>
                <w:sz w:val="15"/>
              </w:rPr>
              <w:t>All</w:t>
            </w:r>
          </w:p>
        </w:tc>
        <w:tc>
          <w:tcPr>
            <w:tcW w:type="dxa" w:w="2448"/>
            <w:vAlign w:val="top"/>
          </w:tcPr>
          <w:p>
            <w:r/>
            <w:r>
              <w:rPr>
                <w:b w:val="0"/>
                <w:sz w:val="15"/>
              </w:rPr>
              <w:t>Master Data + Academic Calendar</w:t>
            </w:r>
          </w:p>
        </w:tc>
        <w:tc>
          <w:tcPr>
            <w:tcW w:type="dxa" w:w="4464"/>
            <w:vAlign w:val="top"/>
          </w:tcPr>
          <w:p>
            <w:r/>
            <w:r>
              <w:rPr>
                <w:b w:val="0"/>
                <w:sz w:val="15"/>
              </w:rPr>
              <w:t>Core data becomes maintainable.</w:t>
            </w:r>
          </w:p>
        </w:tc>
      </w:tr>
      <w:tr>
        <w:tc>
          <w:tcPr>
            <w:tcW w:type="dxa" w:w="1080"/>
            <w:vAlign w:val="top"/>
            <w:shd w:fill="EAF2F8"/>
          </w:tcPr>
          <w:p>
            <w:r/>
            <w:r>
              <w:rPr>
                <w:b w:val="0"/>
                <w:sz w:val="15"/>
              </w:rPr>
              <w:t>2</w:t>
            </w:r>
          </w:p>
        </w:tc>
        <w:tc>
          <w:tcPr>
            <w:tcW w:type="dxa" w:w="1008"/>
            <w:vAlign w:val="top"/>
          </w:tcPr>
          <w:p>
            <w:r/>
            <w:r>
              <w:rPr>
                <w:b w:val="0"/>
                <w:sz w:val="15"/>
              </w:rPr>
              <w:t>Class</w:t>
            </w:r>
          </w:p>
        </w:tc>
        <w:tc>
          <w:tcPr>
            <w:tcW w:type="dxa" w:w="2448"/>
            <w:vAlign w:val="top"/>
          </w:tcPr>
          <w:p>
            <w:r/>
            <w:r>
              <w:rPr>
                <w:b w:val="0"/>
                <w:sz w:val="15"/>
              </w:rPr>
              <w:t>Hard Constraints + Basic Generation</w:t>
            </w:r>
          </w:p>
        </w:tc>
        <w:tc>
          <w:tcPr>
            <w:tcW w:type="dxa" w:w="4464"/>
            <w:vAlign w:val="top"/>
          </w:tcPr>
          <w:p>
            <w:r/>
            <w:r>
              <w:rPr>
                <w:b w:val="0"/>
                <w:sz w:val="15"/>
              </w:rPr>
              <w:t>First clash-aware draft is produced.</w:t>
            </w:r>
          </w:p>
        </w:tc>
      </w:tr>
      <w:tr>
        <w:tc>
          <w:tcPr>
            <w:tcW w:type="dxa" w:w="1080"/>
            <w:vAlign w:val="top"/>
            <w:shd w:fill="EAF2F8"/>
          </w:tcPr>
          <w:p>
            <w:r/>
            <w:r>
              <w:rPr>
                <w:b w:val="0"/>
                <w:sz w:val="15"/>
              </w:rPr>
              <w:t>3</w:t>
            </w:r>
          </w:p>
        </w:tc>
        <w:tc>
          <w:tcPr>
            <w:tcW w:type="dxa" w:w="1008"/>
            <w:vAlign w:val="top"/>
          </w:tcPr>
          <w:p>
            <w:r/>
            <w:r>
              <w:rPr>
                <w:b w:val="0"/>
                <w:sz w:val="15"/>
              </w:rPr>
              <w:t>Class</w:t>
            </w:r>
          </w:p>
        </w:tc>
        <w:tc>
          <w:tcPr>
            <w:tcW w:type="dxa" w:w="2448"/>
            <w:vAlign w:val="top"/>
          </w:tcPr>
          <w:p>
            <w:r/>
            <w:r>
              <w:rPr>
                <w:b w:val="0"/>
                <w:sz w:val="15"/>
              </w:rPr>
              <w:t>Soft Preferences + Quality Scoring</w:t>
            </w:r>
          </w:p>
        </w:tc>
        <w:tc>
          <w:tcPr>
            <w:tcW w:type="dxa" w:w="4464"/>
            <w:vAlign w:val="top"/>
          </w:tcPr>
          <w:p>
            <w:r/>
            <w:r>
              <w:rPr>
                <w:b w:val="0"/>
                <w:sz w:val="15"/>
              </w:rPr>
              <w:t>Admin can tune and evaluate quality.</w:t>
            </w:r>
          </w:p>
        </w:tc>
      </w:tr>
      <w:tr>
        <w:tc>
          <w:tcPr>
            <w:tcW w:type="dxa" w:w="1080"/>
            <w:vAlign w:val="top"/>
            <w:shd w:fill="EAF2F8"/>
          </w:tcPr>
          <w:p>
            <w:r/>
            <w:r>
              <w:rPr>
                <w:b w:val="0"/>
                <w:sz w:val="15"/>
              </w:rPr>
              <w:t>4</w:t>
            </w:r>
          </w:p>
        </w:tc>
        <w:tc>
          <w:tcPr>
            <w:tcW w:type="dxa" w:w="1008"/>
            <w:vAlign w:val="top"/>
          </w:tcPr>
          <w:p>
            <w:r/>
            <w:r>
              <w:rPr>
                <w:b w:val="0"/>
                <w:sz w:val="15"/>
              </w:rPr>
              <w:t>Class</w:t>
            </w:r>
          </w:p>
        </w:tc>
        <w:tc>
          <w:tcPr>
            <w:tcW w:type="dxa" w:w="2448"/>
            <w:vAlign w:val="top"/>
          </w:tcPr>
          <w:p>
            <w:r/>
            <w:r>
              <w:rPr>
                <w:b w:val="0"/>
                <w:sz w:val="15"/>
              </w:rPr>
              <w:t>Review + Adjustment + Locking</w:t>
            </w:r>
          </w:p>
        </w:tc>
        <w:tc>
          <w:tcPr>
            <w:tcW w:type="dxa" w:w="4464"/>
            <w:vAlign w:val="top"/>
          </w:tcPr>
          <w:p>
            <w:r/>
            <w:r>
              <w:rPr>
                <w:b w:val="0"/>
                <w:sz w:val="15"/>
              </w:rPr>
              <w:t>Admin can repair and preserve entries.</w:t>
            </w:r>
          </w:p>
        </w:tc>
      </w:tr>
      <w:tr>
        <w:tc>
          <w:tcPr>
            <w:tcW w:type="dxa" w:w="1080"/>
            <w:vAlign w:val="top"/>
            <w:shd w:fill="EAF2F8"/>
          </w:tcPr>
          <w:p>
            <w:r/>
            <w:r>
              <w:rPr>
                <w:b w:val="0"/>
                <w:sz w:val="15"/>
              </w:rPr>
              <w:t>5</w:t>
            </w:r>
          </w:p>
        </w:tc>
        <w:tc>
          <w:tcPr>
            <w:tcW w:type="dxa" w:w="1008"/>
            <w:vAlign w:val="top"/>
          </w:tcPr>
          <w:p>
            <w:r/>
            <w:r>
              <w:rPr>
                <w:b w:val="0"/>
                <w:sz w:val="15"/>
              </w:rPr>
              <w:t>Class</w:t>
            </w:r>
          </w:p>
        </w:tc>
        <w:tc>
          <w:tcPr>
            <w:tcW w:type="dxa" w:w="2448"/>
            <w:vAlign w:val="top"/>
          </w:tcPr>
          <w:p>
            <w:r/>
            <w:r>
              <w:rPr>
                <w:b w:val="0"/>
                <w:sz w:val="15"/>
              </w:rPr>
              <w:t>Re-optimization + Versioning</w:t>
            </w:r>
          </w:p>
        </w:tc>
        <w:tc>
          <w:tcPr>
            <w:tcW w:type="dxa" w:w="4464"/>
            <w:vAlign w:val="top"/>
          </w:tcPr>
          <w:p>
            <w:r/>
            <w:r>
              <w:rPr>
                <w:b w:val="0"/>
                <w:sz w:val="15"/>
              </w:rPr>
              <w:t>Approved changes are repaired with minimal disruption.</w:t>
            </w:r>
          </w:p>
        </w:tc>
      </w:tr>
      <w:tr>
        <w:tc>
          <w:tcPr>
            <w:tcW w:type="dxa" w:w="1080"/>
            <w:vAlign w:val="top"/>
            <w:shd w:fill="EAF2F8"/>
          </w:tcPr>
          <w:p>
            <w:r/>
            <w:r>
              <w:rPr>
                <w:b w:val="0"/>
                <w:sz w:val="15"/>
              </w:rPr>
              <w:t>6</w:t>
            </w:r>
          </w:p>
        </w:tc>
        <w:tc>
          <w:tcPr>
            <w:tcW w:type="dxa" w:w="1008"/>
            <w:vAlign w:val="top"/>
          </w:tcPr>
          <w:p>
            <w:r/>
            <w:r>
              <w:rPr>
                <w:b w:val="0"/>
                <w:sz w:val="15"/>
              </w:rPr>
              <w:t>Class</w:t>
            </w:r>
          </w:p>
        </w:tc>
        <w:tc>
          <w:tcPr>
            <w:tcW w:type="dxa" w:w="2448"/>
            <w:vAlign w:val="top"/>
          </w:tcPr>
          <w:p>
            <w:r/>
            <w:r>
              <w:rPr>
                <w:b w:val="0"/>
                <w:sz w:val="15"/>
              </w:rPr>
              <w:t>Publish + Role Views</w:t>
            </w:r>
          </w:p>
        </w:tc>
        <w:tc>
          <w:tcPr>
            <w:tcW w:type="dxa" w:w="4464"/>
            <w:vAlign w:val="top"/>
          </w:tcPr>
          <w:p>
            <w:r/>
            <w:r>
              <w:rPr>
                <w:b w:val="0"/>
                <w:sz w:val="15"/>
              </w:rPr>
              <w:t>Teachers and students see official schedules.</w:t>
            </w:r>
          </w:p>
        </w:tc>
      </w:tr>
      <w:tr>
        <w:tc>
          <w:tcPr>
            <w:tcW w:type="dxa" w:w="1080"/>
            <w:vAlign w:val="top"/>
            <w:shd w:fill="EAF2F8"/>
          </w:tcPr>
          <w:p>
            <w:r/>
            <w:r>
              <w:rPr>
                <w:b w:val="0"/>
                <w:sz w:val="15"/>
              </w:rPr>
              <w:t>7</w:t>
            </w:r>
          </w:p>
        </w:tc>
        <w:tc>
          <w:tcPr>
            <w:tcW w:type="dxa" w:w="1008"/>
            <w:vAlign w:val="top"/>
          </w:tcPr>
          <w:p>
            <w:r/>
            <w:r>
              <w:rPr>
                <w:b w:val="0"/>
                <w:sz w:val="15"/>
              </w:rPr>
              <w:t>Exam</w:t>
            </w:r>
          </w:p>
        </w:tc>
        <w:tc>
          <w:tcPr>
            <w:tcW w:type="dxa" w:w="2448"/>
            <w:vAlign w:val="top"/>
          </w:tcPr>
          <w:p>
            <w:r/>
            <w:r>
              <w:rPr>
                <w:b w:val="0"/>
                <w:sz w:val="15"/>
              </w:rPr>
              <w:t>Room Management + Student Hierarchy</w:t>
            </w:r>
          </w:p>
        </w:tc>
        <w:tc>
          <w:tcPr>
            <w:tcW w:type="dxa" w:w="4464"/>
            <w:vAlign w:val="top"/>
          </w:tcPr>
          <w:p>
            <w:r/>
            <w:r>
              <w:rPr>
                <w:b w:val="0"/>
                <w:sz w:val="15"/>
              </w:rPr>
              <w:t>Exam data foundations are prepared.</w:t>
            </w:r>
          </w:p>
        </w:tc>
      </w:tr>
      <w:tr>
        <w:tc>
          <w:tcPr>
            <w:tcW w:type="dxa" w:w="1080"/>
            <w:vAlign w:val="top"/>
            <w:shd w:fill="EAF2F8"/>
          </w:tcPr>
          <w:p>
            <w:r/>
            <w:r>
              <w:rPr>
                <w:b w:val="0"/>
                <w:sz w:val="15"/>
              </w:rPr>
              <w:t>8</w:t>
            </w:r>
          </w:p>
        </w:tc>
        <w:tc>
          <w:tcPr>
            <w:tcW w:type="dxa" w:w="1008"/>
            <w:vAlign w:val="top"/>
          </w:tcPr>
          <w:p>
            <w:r/>
            <w:r>
              <w:rPr>
                <w:b w:val="0"/>
                <w:sz w:val="15"/>
              </w:rPr>
              <w:t>Exam</w:t>
            </w:r>
          </w:p>
        </w:tc>
        <w:tc>
          <w:tcPr>
            <w:tcW w:type="dxa" w:w="2448"/>
            <w:vAlign w:val="top"/>
          </w:tcPr>
          <w:p>
            <w:r/>
            <w:r>
              <w:rPr>
                <w:b w:val="0"/>
                <w:sz w:val="15"/>
              </w:rPr>
              <w:t>Exam Scheduling</w:t>
            </w:r>
          </w:p>
        </w:tc>
        <w:tc>
          <w:tcPr>
            <w:tcW w:type="dxa" w:w="4464"/>
            <w:vAlign w:val="top"/>
          </w:tcPr>
          <w:p>
            <w:r/>
            <w:r>
              <w:rPr>
                <w:b w:val="0"/>
                <w:sz w:val="15"/>
              </w:rPr>
              <w:t>Exam sessions are suggested and confirmed.</w:t>
            </w:r>
          </w:p>
        </w:tc>
      </w:tr>
      <w:tr>
        <w:tc>
          <w:tcPr>
            <w:tcW w:type="dxa" w:w="1080"/>
            <w:vAlign w:val="top"/>
            <w:shd w:fill="EAF2F8"/>
          </w:tcPr>
          <w:p>
            <w:r/>
            <w:r>
              <w:rPr>
                <w:b w:val="0"/>
                <w:sz w:val="15"/>
              </w:rPr>
              <w:t>9</w:t>
            </w:r>
          </w:p>
        </w:tc>
        <w:tc>
          <w:tcPr>
            <w:tcW w:type="dxa" w:w="1008"/>
            <w:vAlign w:val="top"/>
          </w:tcPr>
          <w:p>
            <w:r/>
            <w:r>
              <w:rPr>
                <w:b w:val="0"/>
                <w:sz w:val="15"/>
              </w:rPr>
              <w:t>System</w:t>
            </w:r>
          </w:p>
        </w:tc>
        <w:tc>
          <w:tcPr>
            <w:tcW w:type="dxa" w:w="2448"/>
            <w:vAlign w:val="top"/>
          </w:tcPr>
          <w:p>
            <w:r/>
            <w:r>
              <w:rPr>
                <w:b w:val="0"/>
                <w:sz w:val="15"/>
              </w:rPr>
              <w:t>Background Jobs + Scale</w:t>
            </w:r>
          </w:p>
        </w:tc>
        <w:tc>
          <w:tcPr>
            <w:tcW w:type="dxa" w:w="4464"/>
            <w:vAlign w:val="top"/>
          </w:tcPr>
          <w:p>
            <w:r/>
            <w:r>
              <w:rPr>
                <w:b w:val="0"/>
                <w:sz w:val="15"/>
              </w:rPr>
              <w:t>Long operations run without blocking UI.</w:t>
            </w:r>
          </w:p>
        </w:tc>
      </w:tr>
      <w:tr>
        <w:tc>
          <w:tcPr>
            <w:tcW w:type="dxa" w:w="1080"/>
            <w:vAlign w:val="top"/>
            <w:shd w:fill="EAF2F8"/>
          </w:tcPr>
          <w:p>
            <w:r/>
            <w:r>
              <w:rPr>
                <w:b w:val="0"/>
                <w:sz w:val="15"/>
              </w:rPr>
              <w:t>10</w:t>
            </w:r>
          </w:p>
        </w:tc>
        <w:tc>
          <w:tcPr>
            <w:tcW w:type="dxa" w:w="1008"/>
            <w:vAlign w:val="top"/>
          </w:tcPr>
          <w:p>
            <w:r/>
            <w:r>
              <w:rPr>
                <w:b w:val="0"/>
                <w:sz w:val="15"/>
              </w:rPr>
              <w:t>All</w:t>
            </w:r>
          </w:p>
        </w:tc>
        <w:tc>
          <w:tcPr>
            <w:tcW w:type="dxa" w:w="2448"/>
            <w:vAlign w:val="top"/>
          </w:tcPr>
          <w:p>
            <w:r/>
            <w:r>
              <w:rPr>
                <w:b w:val="0"/>
                <w:sz w:val="15"/>
              </w:rPr>
              <w:t>Polish + Integration</w:t>
            </w:r>
          </w:p>
        </w:tc>
        <w:tc>
          <w:tcPr>
            <w:tcW w:type="dxa" w:w="4464"/>
            <w:vAlign w:val="top"/>
          </w:tcPr>
          <w:p>
            <w:r/>
            <w:r>
              <w:rPr>
                <w:b w:val="0"/>
                <w:sz w:val="15"/>
              </w:rPr>
              <w:t>Exports, notifications, audit, reports, and UI consistency are finalized.</w:t>
            </w:r>
          </w:p>
        </w:tc>
      </w:tr>
    </w:tbl>
    <w:p>
      <w:pPr>
        <w:jc w:val="center"/>
      </w:pPr>
      <w:r>
        <w:drawing>
          <wp:inline xmlns:a="http://schemas.openxmlformats.org/drawingml/2006/main" xmlns:pic="http://schemas.openxmlformats.org/drawingml/2006/picture">
            <wp:extent cx="6035040" cy="3145320"/>
            <wp:docPr id="2" name="Picture 2"/>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6035040" cy="3145320"/>
                    </a:xfrm>
                    <a:prstGeom prst="rect"/>
                  </pic:spPr>
                </pic:pic>
              </a:graphicData>
            </a:graphic>
          </wp:inline>
        </w:drawing>
      </w:r>
    </w:p>
    <w:p>
      <w:pPr>
        <w:jc w:val="center"/>
      </w:pPr>
      <w:r>
        <w:rPr>
          <w:i/>
          <w:color w:val="4B5563"/>
          <w:sz w:val="18"/>
        </w:rPr>
        <w:t>Figure 2: Updated full-scope incremental process model with ten increments.</w:t>
      </w:r>
    </w:p>
    <w:p>
      <w:pPr>
        <w:pStyle w:val="Heading1"/>
      </w:pPr>
      <w:r>
        <w:rPr>
          <w:color w:val="0F766E"/>
        </w:rPr>
        <w:t>3. Requirements Summary from Full-Scope SRS</w:t>
      </w:r>
    </w:p>
    <w:p>
      <w:pPr>
        <w:jc w:val="both"/>
      </w:pPr>
      <w:r>
        <w:t>The following requirement summary is used to keep the use cases traceable to SRS v1.0. Detailed requirement identifiers are listed again in the expanded use cases and traceability matrix.</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1440"/>
            <w:shd w:fill="1F4E79"/>
            <w:vAlign w:val="top"/>
          </w:tcPr>
          <w:p>
            <w:r/>
            <w:r>
              <w:rPr>
                <w:b/>
                <w:color w:val="FFFFFF"/>
                <w:sz w:val="16"/>
              </w:rPr>
              <w:t>Module</w:t>
            </w:r>
          </w:p>
        </w:tc>
        <w:tc>
          <w:tcPr>
            <w:tcW w:type="dxa" w:w="2592"/>
            <w:shd w:fill="1F4E79"/>
            <w:vAlign w:val="top"/>
          </w:tcPr>
          <w:p>
            <w:r/>
            <w:r>
              <w:rPr>
                <w:b/>
                <w:color w:val="FFFFFF"/>
                <w:sz w:val="16"/>
              </w:rPr>
              <w:t>Requirement Group</w:t>
            </w:r>
          </w:p>
        </w:tc>
        <w:tc>
          <w:tcPr>
            <w:tcW w:type="dxa" w:w="5328"/>
            <w:shd w:fill="1F4E79"/>
            <w:vAlign w:val="top"/>
          </w:tcPr>
          <w:p>
            <w:r/>
            <w:r>
              <w:rPr>
                <w:b/>
                <w:color w:val="FFFFFF"/>
                <w:sz w:val="16"/>
              </w:rPr>
              <w:t>Summary</w:t>
            </w:r>
          </w:p>
        </w:tc>
      </w:tr>
      <w:tr>
        <w:tc>
          <w:tcPr>
            <w:tcW w:type="dxa" w:w="1440"/>
            <w:vAlign w:val="top"/>
            <w:shd w:fill="EAF2F8"/>
          </w:tcPr>
          <w:p>
            <w:r/>
            <w:r>
              <w:rPr>
                <w:b w:val="0"/>
                <w:sz w:val="16"/>
              </w:rPr>
              <w:t>System-Wide</w:t>
            </w:r>
          </w:p>
        </w:tc>
        <w:tc>
          <w:tcPr>
            <w:tcW w:type="dxa" w:w="2592"/>
            <w:vAlign w:val="top"/>
          </w:tcPr>
          <w:p>
            <w:r/>
            <w:r>
              <w:rPr>
                <w:b w:val="0"/>
                <w:sz w:val="16"/>
              </w:rPr>
              <w:t>Authentication and Login</w:t>
            </w:r>
          </w:p>
        </w:tc>
        <w:tc>
          <w:tcPr>
            <w:tcW w:type="dxa" w:w="5328"/>
            <w:vAlign w:val="top"/>
          </w:tcPr>
          <w:p>
            <w:r/>
            <w:r>
              <w:rPr>
                <w:b w:val="0"/>
                <w:sz w:val="16"/>
              </w:rPr>
              <w:t>Role-based login, sessions, logout, password reset, and profile view.</w:t>
            </w:r>
          </w:p>
        </w:tc>
      </w:tr>
      <w:tr>
        <w:tc>
          <w:tcPr>
            <w:tcW w:type="dxa" w:w="1440"/>
            <w:vAlign w:val="top"/>
            <w:shd w:fill="EAF2F8"/>
          </w:tcPr>
          <w:p>
            <w:r/>
            <w:r>
              <w:rPr>
                <w:b w:val="0"/>
                <w:sz w:val="16"/>
              </w:rPr>
              <w:t>System-Wide</w:t>
            </w:r>
          </w:p>
        </w:tc>
        <w:tc>
          <w:tcPr>
            <w:tcW w:type="dxa" w:w="2592"/>
            <w:vAlign w:val="top"/>
          </w:tcPr>
          <w:p>
            <w:r/>
            <w:r>
              <w:rPr>
                <w:b w:val="0"/>
                <w:sz w:val="16"/>
              </w:rPr>
              <w:t>Organization, Export, Notifications, Versioning</w:t>
            </w:r>
          </w:p>
        </w:tc>
        <w:tc>
          <w:tcPr>
            <w:tcW w:type="dxa" w:w="5328"/>
            <w:vAlign w:val="top"/>
          </w:tcPr>
          <w:p>
            <w:r/>
            <w:r>
              <w:rPr>
                <w:b w:val="0"/>
                <w:sz w:val="16"/>
              </w:rPr>
              <w:t>University hierarchy, term versions, PDF/Excel/CSV export, notification history, and version comparison.</w:t>
            </w:r>
          </w:p>
        </w:tc>
      </w:tr>
      <w:tr>
        <w:tc>
          <w:tcPr>
            <w:tcW w:type="dxa" w:w="1440"/>
            <w:vAlign w:val="top"/>
            <w:shd w:fill="EAF2F8"/>
          </w:tcPr>
          <w:p>
            <w:r/>
            <w:r>
              <w:rPr>
                <w:b w:val="0"/>
                <w:sz w:val="16"/>
              </w:rPr>
              <w:t>Class</w:t>
            </w:r>
          </w:p>
        </w:tc>
        <w:tc>
          <w:tcPr>
            <w:tcW w:type="dxa" w:w="2592"/>
            <w:vAlign w:val="top"/>
          </w:tcPr>
          <w:p>
            <w:r/>
            <w:r>
              <w:rPr>
                <w:b w:val="0"/>
                <w:sz w:val="16"/>
              </w:rPr>
              <w:t>Calendar, Master Data, Constraints</w:t>
            </w:r>
          </w:p>
        </w:tc>
        <w:tc>
          <w:tcPr>
            <w:tcW w:type="dxa" w:w="5328"/>
            <w:vAlign w:val="top"/>
          </w:tcPr>
          <w:p>
            <w:r/>
            <w:r>
              <w:rPr>
                <w:b w:val="0"/>
                <w:sz w:val="16"/>
              </w:rPr>
              <w:t>Semester dates, holidays, teachers, rooms, sections, courses, durations, timeslots, hard constraints, and soft preferences.</w:t>
            </w:r>
          </w:p>
        </w:tc>
      </w:tr>
      <w:tr>
        <w:tc>
          <w:tcPr>
            <w:tcW w:type="dxa" w:w="1440"/>
            <w:vAlign w:val="top"/>
            <w:shd w:fill="EAF2F8"/>
          </w:tcPr>
          <w:p>
            <w:r/>
            <w:r>
              <w:rPr>
                <w:b w:val="0"/>
                <w:sz w:val="16"/>
              </w:rPr>
              <w:t>Class</w:t>
            </w:r>
          </w:p>
        </w:tc>
        <w:tc>
          <w:tcPr>
            <w:tcW w:type="dxa" w:w="2592"/>
            <w:vAlign w:val="top"/>
          </w:tcPr>
          <w:p>
            <w:r/>
            <w:r>
              <w:rPr>
                <w:b w:val="0"/>
                <w:sz w:val="16"/>
              </w:rPr>
              <w:t>Generation, Review, Repair, Publish</w:t>
            </w:r>
          </w:p>
        </w:tc>
        <w:tc>
          <w:tcPr>
            <w:tcW w:type="dxa" w:w="5328"/>
            <w:vAlign w:val="top"/>
          </w:tcPr>
          <w:p>
            <w:r/>
            <w:r>
              <w:rPr>
                <w:b w:val="0"/>
                <w:sz w:val="16"/>
              </w:rPr>
              <w:t>Background generation, conflict reports, quality scoring, manual adjustment, locked entries, re-optimization, one published timetable per term, and role views.</w:t>
            </w:r>
          </w:p>
        </w:tc>
      </w:tr>
      <w:tr>
        <w:tc>
          <w:tcPr>
            <w:tcW w:type="dxa" w:w="1440"/>
            <w:vAlign w:val="top"/>
            <w:shd w:fill="EAF2F8"/>
          </w:tcPr>
          <w:p>
            <w:r/>
            <w:r>
              <w:rPr>
                <w:b w:val="0"/>
                <w:sz w:val="16"/>
              </w:rPr>
              <w:t>Exam</w:t>
            </w:r>
          </w:p>
        </w:tc>
        <w:tc>
          <w:tcPr>
            <w:tcW w:type="dxa" w:w="2592"/>
            <w:vAlign w:val="top"/>
          </w:tcPr>
          <w:p>
            <w:r/>
            <w:r>
              <w:rPr>
                <w:b w:val="0"/>
                <w:sz w:val="16"/>
              </w:rPr>
              <w:t>Exam Scheduling</w:t>
            </w:r>
          </w:p>
        </w:tc>
        <w:tc>
          <w:tcPr>
            <w:tcW w:type="dxa" w:w="5328"/>
            <w:vAlign w:val="top"/>
          </w:tcPr>
          <w:p>
            <w:r/>
            <w:r>
              <w:rPr>
                <w:b w:val="0"/>
                <w:sz w:val="16"/>
              </w:rPr>
              <w:t>Rooms, building distance, student hierarchy, exam courses, suggestions, confirmation, no double-booking, invigilation, and exam exports.</w:t>
            </w:r>
          </w:p>
        </w:tc>
      </w:tr>
      <w:tr>
        <w:tc>
          <w:tcPr>
            <w:tcW w:type="dxa" w:w="1440"/>
            <w:vAlign w:val="top"/>
            <w:shd w:fill="EAF2F8"/>
          </w:tcPr>
          <w:p>
            <w:r/>
            <w:r>
              <w:rPr>
                <w:b w:val="0"/>
                <w:sz w:val="16"/>
              </w:rPr>
              <w:t>Administration</w:t>
            </w:r>
          </w:p>
        </w:tc>
        <w:tc>
          <w:tcPr>
            <w:tcW w:type="dxa" w:w="2592"/>
            <w:vAlign w:val="top"/>
          </w:tcPr>
          <w:p>
            <w:r/>
            <w:r>
              <w:rPr>
                <w:b w:val="0"/>
                <w:sz w:val="16"/>
              </w:rPr>
              <w:t>Reports and Audit</w:t>
            </w:r>
          </w:p>
        </w:tc>
        <w:tc>
          <w:tcPr>
            <w:tcW w:type="dxa" w:w="5328"/>
            <w:vAlign w:val="top"/>
          </w:tcPr>
          <w:p>
            <w:r/>
            <w:r>
              <w:rPr>
                <w:b w:val="0"/>
                <w:sz w:val="16"/>
              </w:rPr>
              <w:t>Room utilization, teacher load, conflict summaries, quality reports, action history, and audit logs.</w:t>
            </w:r>
          </w:p>
        </w:tc>
      </w:tr>
    </w:tbl>
    <w:p>
      <w:pPr>
        <w:pStyle w:val="Heading1"/>
      </w:pPr>
      <w:r>
        <w:rPr>
          <w:color w:val="0F766E"/>
        </w:rPr>
        <w:t>4. Use Case Analysis Approach</w:t>
      </w:r>
    </w:p>
    <w:p>
      <w:pPr>
        <w:jc w:val="both"/>
      </w:pPr>
      <w:r>
        <w:t>Use cases are written from actor goals. A high-level use case provides a short goal-level description. An expanded use case is fully dressed and includes purpose, overview, preconditions, postconditions, typical course of events, alternatives, and special requirements. Essential use cases remain abstract and technology-free. Real use cases describe the current UTOS UI behavior using the supplied screenshots.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304"/>
            <w:shd w:fill="1F4E79"/>
            <w:vAlign w:val="top"/>
          </w:tcPr>
          <w:p>
            <w:r/>
            <w:r>
              <w:rPr>
                <w:b/>
                <w:color w:val="FFFFFF"/>
                <w:sz w:val="16"/>
              </w:rPr>
              <w:t>Concept</w:t>
            </w:r>
          </w:p>
        </w:tc>
        <w:tc>
          <w:tcPr>
            <w:tcW w:type="dxa" w:w="7056"/>
            <w:shd w:fill="1F4E79"/>
            <w:vAlign w:val="top"/>
          </w:tcPr>
          <w:p>
            <w:r/>
            <w:r>
              <w:rPr>
                <w:b/>
                <w:color w:val="FFFFFF"/>
                <w:sz w:val="16"/>
              </w:rPr>
              <w:t>Meaning</w:t>
            </w:r>
          </w:p>
        </w:tc>
      </w:tr>
      <w:tr>
        <w:tc>
          <w:tcPr>
            <w:tcW w:type="dxa" w:w="2304"/>
            <w:vAlign w:val="top"/>
            <w:shd w:fill="EAF2F8"/>
          </w:tcPr>
          <w:p>
            <w:r/>
            <w:r>
              <w:rPr>
                <w:b w:val="0"/>
                <w:sz w:val="16"/>
              </w:rPr>
              <w:t>High-Level Use Case</w:t>
            </w:r>
          </w:p>
        </w:tc>
        <w:tc>
          <w:tcPr>
            <w:tcW w:type="dxa" w:w="7056"/>
            <w:vAlign w:val="top"/>
          </w:tcPr>
          <w:p>
            <w:r/>
            <w:r>
              <w:rPr>
                <w:b w:val="0"/>
                <w:sz w:val="16"/>
              </w:rPr>
              <w:t>Brief actor-goal description with scope, actor, and goal.</w:t>
            </w:r>
          </w:p>
        </w:tc>
      </w:tr>
      <w:tr>
        <w:tc>
          <w:tcPr>
            <w:tcW w:type="dxa" w:w="2304"/>
            <w:vAlign w:val="top"/>
            <w:shd w:fill="EAF2F8"/>
          </w:tcPr>
          <w:p>
            <w:r/>
            <w:r>
              <w:rPr>
                <w:b w:val="0"/>
                <w:sz w:val="16"/>
              </w:rPr>
              <w:t>Expanded Use Case</w:t>
            </w:r>
          </w:p>
        </w:tc>
        <w:tc>
          <w:tcPr>
            <w:tcW w:type="dxa" w:w="7056"/>
            <w:vAlign w:val="top"/>
          </w:tcPr>
          <w:p>
            <w:r/>
            <w:r>
              <w:rPr>
                <w:b w:val="0"/>
                <w:sz w:val="16"/>
              </w:rPr>
              <w:t>Detailed narrative with actor actions, system responses, alternatives, and SRS references.</w:t>
            </w:r>
          </w:p>
        </w:tc>
      </w:tr>
      <w:tr>
        <w:tc>
          <w:tcPr>
            <w:tcW w:type="dxa" w:w="2304"/>
            <w:vAlign w:val="top"/>
            <w:shd w:fill="EAF2F8"/>
          </w:tcPr>
          <w:p>
            <w:r/>
            <w:r>
              <w:rPr>
                <w:b w:val="0"/>
                <w:sz w:val="16"/>
              </w:rPr>
              <w:t>Essential Use Case</w:t>
            </w:r>
          </w:p>
        </w:tc>
        <w:tc>
          <w:tcPr>
            <w:tcW w:type="dxa" w:w="7056"/>
            <w:vAlign w:val="top"/>
          </w:tcPr>
          <w:p>
            <w:r/>
            <w:r>
              <w:rPr>
                <w:b w:val="0"/>
                <w:sz w:val="16"/>
              </w:rPr>
              <w:t>Abstract, implementation-independent description of the user intention.</w:t>
            </w:r>
          </w:p>
        </w:tc>
      </w:tr>
      <w:tr>
        <w:tc>
          <w:tcPr>
            <w:tcW w:type="dxa" w:w="2304"/>
            <w:vAlign w:val="top"/>
            <w:shd w:fill="EAF2F8"/>
          </w:tcPr>
          <w:p>
            <w:r/>
            <w:r>
              <w:rPr>
                <w:b w:val="0"/>
                <w:sz w:val="16"/>
              </w:rPr>
              <w:t>Real Use Case</w:t>
            </w:r>
          </w:p>
        </w:tc>
        <w:tc>
          <w:tcPr>
            <w:tcW w:type="dxa" w:w="7056"/>
            <w:vAlign w:val="top"/>
          </w:tcPr>
          <w:p>
            <w:r/>
            <w:r>
              <w:rPr>
                <w:b w:val="0"/>
                <w:sz w:val="16"/>
              </w:rPr>
              <w:t>Concrete UI-based description connected to prototype screenshots.</w:t>
            </w:r>
          </w:p>
        </w:tc>
      </w:tr>
      <w:tr>
        <w:tc>
          <w:tcPr>
            <w:tcW w:type="dxa" w:w="2304"/>
            <w:vAlign w:val="top"/>
            <w:shd w:fill="EAF2F8"/>
          </w:tcPr>
          <w:p>
            <w:r/>
            <w:r>
              <w:rPr>
                <w:b w:val="0"/>
                <w:sz w:val="16"/>
              </w:rPr>
              <w:t>Modeling Note</w:t>
            </w:r>
          </w:p>
        </w:tc>
        <w:tc>
          <w:tcPr>
            <w:tcW w:type="dxa" w:w="7056"/>
            <w:vAlign w:val="top"/>
          </w:tcPr>
          <w:p>
            <w:r/>
            <w:r>
              <w:rPr>
                <w:b w:val="0"/>
                <w:sz w:val="16"/>
              </w:rPr>
              <w:t>Business order such as review before publish is documented in flows, not forced into incorrect UML include/extend relations.</w:t>
            </w:r>
          </w:p>
        </w:tc>
      </w:tr>
    </w:tbl>
    <w:p>
      <w:pPr>
        <w:pStyle w:val="Heading1"/>
      </w:pPr>
      <w:r>
        <w:rPr>
          <w:color w:val="0F766E"/>
        </w:rPr>
        <w:t>5. Actors, Goals, and System Boundary</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304"/>
            <w:shd w:fill="1F4E79"/>
            <w:vAlign w:val="top"/>
          </w:tcPr>
          <w:p>
            <w:r/>
            <w:r>
              <w:rPr>
                <w:b/>
                <w:color w:val="FFFFFF"/>
                <w:sz w:val="16"/>
              </w:rPr>
              <w:t>Actor</w:t>
            </w:r>
          </w:p>
        </w:tc>
        <w:tc>
          <w:tcPr>
            <w:tcW w:type="dxa" w:w="7056"/>
            <w:shd w:fill="1F4E79"/>
            <w:vAlign w:val="top"/>
          </w:tcPr>
          <w:p>
            <w:r/>
            <w:r>
              <w:rPr>
                <w:b/>
                <w:color w:val="FFFFFF"/>
                <w:sz w:val="16"/>
              </w:rPr>
              <w:t>Core Goal</w:t>
            </w:r>
          </w:p>
        </w:tc>
      </w:tr>
      <w:tr>
        <w:tc>
          <w:tcPr>
            <w:tcW w:type="dxa" w:w="2304"/>
            <w:vAlign w:val="top"/>
            <w:shd w:fill="EAF2F8"/>
          </w:tcPr>
          <w:p>
            <w:r/>
            <w:r>
              <w:rPr>
                <w:b w:val="0"/>
                <w:sz w:val="16"/>
              </w:rPr>
              <w:t>Timetable Administrator</w:t>
            </w:r>
          </w:p>
        </w:tc>
        <w:tc>
          <w:tcPr>
            <w:tcW w:type="dxa" w:w="7056"/>
            <w:vAlign w:val="top"/>
          </w:tcPr>
          <w:p>
            <w:r/>
            <w:r>
              <w:rPr>
                <w:b w:val="0"/>
                <w:sz w:val="16"/>
              </w:rPr>
              <w:t>Maintain data, define rules, generate and review timetables, lock entries, re-optimize, publish, export, and view reports.</w:t>
            </w:r>
          </w:p>
        </w:tc>
      </w:tr>
      <w:tr>
        <w:tc>
          <w:tcPr>
            <w:tcW w:type="dxa" w:w="2304"/>
            <w:vAlign w:val="top"/>
            <w:shd w:fill="EAF2F8"/>
          </w:tcPr>
          <w:p>
            <w:r/>
            <w:r>
              <w:rPr>
                <w:b w:val="0"/>
                <w:sz w:val="16"/>
              </w:rPr>
              <w:t>Department Coordinator</w:t>
            </w:r>
          </w:p>
        </w:tc>
        <w:tc>
          <w:tcPr>
            <w:tcW w:type="dxa" w:w="7056"/>
            <w:vAlign w:val="top"/>
          </w:tcPr>
          <w:p>
            <w:r/>
            <w:r>
              <w:rPr>
                <w:b w:val="0"/>
                <w:sz w:val="16"/>
              </w:rPr>
              <w:t>Validate department data, review schedules, approve/reject change requests, and monitor teacher/section load.</w:t>
            </w:r>
          </w:p>
        </w:tc>
      </w:tr>
      <w:tr>
        <w:tc>
          <w:tcPr>
            <w:tcW w:type="dxa" w:w="2304"/>
            <w:vAlign w:val="top"/>
            <w:shd w:fill="EAF2F8"/>
          </w:tcPr>
          <w:p>
            <w:r/>
            <w:r>
              <w:rPr>
                <w:b w:val="0"/>
                <w:sz w:val="16"/>
              </w:rPr>
              <w:t>Teacher</w:t>
            </w:r>
          </w:p>
        </w:tc>
        <w:tc>
          <w:tcPr>
            <w:tcW w:type="dxa" w:w="7056"/>
            <w:vAlign w:val="top"/>
          </w:tcPr>
          <w:p>
            <w:r/>
            <w:r>
              <w:rPr>
                <w:b w:val="0"/>
                <w:sz w:val="16"/>
              </w:rPr>
              <w:t>View personal timetable, submit availability or change requests, and view invigilation duties.</w:t>
            </w:r>
          </w:p>
        </w:tc>
      </w:tr>
      <w:tr>
        <w:tc>
          <w:tcPr>
            <w:tcW w:type="dxa" w:w="2304"/>
            <w:vAlign w:val="top"/>
            <w:shd w:fill="EAF2F8"/>
          </w:tcPr>
          <w:p>
            <w:r/>
            <w:r>
              <w:rPr>
                <w:b w:val="0"/>
                <w:sz w:val="16"/>
              </w:rPr>
              <w:t>Student</w:t>
            </w:r>
          </w:p>
        </w:tc>
        <w:tc>
          <w:tcPr>
            <w:tcW w:type="dxa" w:w="7056"/>
            <w:vAlign w:val="top"/>
          </w:tcPr>
          <w:p>
            <w:r/>
            <w:r>
              <w:rPr>
                <w:b w:val="0"/>
                <w:sz w:val="16"/>
              </w:rPr>
              <w:t>View published section timetable and exam schedule.</w:t>
            </w:r>
          </w:p>
        </w:tc>
      </w:tr>
      <w:tr>
        <w:tc>
          <w:tcPr>
            <w:tcW w:type="dxa" w:w="2304"/>
            <w:vAlign w:val="top"/>
            <w:shd w:fill="EAF2F8"/>
          </w:tcPr>
          <w:p>
            <w:r/>
            <w:r>
              <w:rPr>
                <w:b w:val="0"/>
                <w:sz w:val="16"/>
              </w:rPr>
              <w:t>Facility Manager</w:t>
            </w:r>
          </w:p>
        </w:tc>
        <w:tc>
          <w:tcPr>
            <w:tcW w:type="dxa" w:w="7056"/>
            <w:vAlign w:val="top"/>
          </w:tcPr>
          <w:p>
            <w:r/>
            <w:r>
              <w:rPr>
                <w:b w:val="0"/>
                <w:sz w:val="16"/>
              </w:rPr>
              <w:t>Maintain room data and review room utilization, capacity, and availability reports.</w:t>
            </w:r>
          </w:p>
        </w:tc>
      </w:tr>
      <w:tr>
        <w:tc>
          <w:tcPr>
            <w:tcW w:type="dxa" w:w="2304"/>
            <w:vAlign w:val="top"/>
            <w:shd w:fill="EAF2F8"/>
          </w:tcPr>
          <w:p>
            <w:r/>
            <w:r>
              <w:rPr>
                <w:b w:val="0"/>
                <w:sz w:val="16"/>
              </w:rPr>
              <w:t>System Administrator</w:t>
            </w:r>
          </w:p>
        </w:tc>
        <w:tc>
          <w:tcPr>
            <w:tcW w:type="dxa" w:w="7056"/>
            <w:vAlign w:val="top"/>
          </w:tcPr>
          <w:p>
            <w:r/>
            <w:r>
              <w:rPr>
                <w:b w:val="0"/>
                <w:sz w:val="16"/>
              </w:rPr>
              <w:t>Manage user accounts, roles, permissions, backups, and audit/security controls.</w:t>
            </w:r>
          </w:p>
        </w:tc>
      </w:tr>
    </w:tbl>
    <w:p>
      <w:pPr>
        <w:pStyle w:val="Heading1"/>
      </w:pPr>
      <w:r>
        <w:rPr>
          <w:color w:val="0F766E"/>
        </w:rPr>
        <w:t>6. High-Level Use Case Summary</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74"/>
        <w:gridCol w:w="2074"/>
        <w:gridCol w:w="2074"/>
        <w:gridCol w:w="2074"/>
        <w:gridCol w:w="2074"/>
      </w:tblGrid>
      <w:tr>
        <w:tc>
          <w:tcPr>
            <w:tcW w:type="dxa" w:w="792"/>
            <w:shd w:fill="1F4E79"/>
            <w:vAlign w:val="top"/>
          </w:tcPr>
          <w:p>
            <w:r/>
            <w:r>
              <w:rPr>
                <w:b/>
                <w:color w:val="FFFFFF"/>
                <w:sz w:val="14"/>
              </w:rPr>
              <w:t>ID</w:t>
            </w:r>
          </w:p>
        </w:tc>
        <w:tc>
          <w:tcPr>
            <w:tcW w:type="dxa" w:w="2376"/>
            <w:shd w:fill="1F4E79"/>
            <w:vAlign w:val="top"/>
          </w:tcPr>
          <w:p>
            <w:r/>
            <w:r>
              <w:rPr>
                <w:b/>
                <w:color w:val="FFFFFF"/>
                <w:sz w:val="14"/>
              </w:rPr>
              <w:t>Use Case</w:t>
            </w:r>
          </w:p>
        </w:tc>
        <w:tc>
          <w:tcPr>
            <w:tcW w:type="dxa" w:w="1440"/>
            <w:shd w:fill="1F4E79"/>
            <w:vAlign w:val="top"/>
          </w:tcPr>
          <w:p>
            <w:r/>
            <w:r>
              <w:rPr>
                <w:b/>
                <w:color w:val="FFFFFF"/>
                <w:sz w:val="14"/>
              </w:rPr>
              <w:t>Module</w:t>
            </w:r>
          </w:p>
        </w:tc>
        <w:tc>
          <w:tcPr>
            <w:tcW w:type="dxa" w:w="2232"/>
            <w:shd w:fill="1F4E79"/>
            <w:vAlign w:val="top"/>
          </w:tcPr>
          <w:p>
            <w:r/>
            <w:r>
              <w:rPr>
                <w:b/>
                <w:color w:val="FFFFFF"/>
                <w:sz w:val="14"/>
              </w:rPr>
              <w:t>Primary Actor</w:t>
            </w:r>
          </w:p>
        </w:tc>
        <w:tc>
          <w:tcPr>
            <w:tcW w:type="dxa" w:w="3240"/>
            <w:shd w:fill="1F4E79"/>
            <w:vAlign w:val="top"/>
          </w:tcPr>
          <w:p>
            <w:r/>
            <w:r>
              <w:rPr>
                <w:b/>
                <w:color w:val="FFFFFF"/>
                <w:sz w:val="14"/>
              </w:rPr>
              <w:t>Goal</w:t>
            </w:r>
          </w:p>
        </w:tc>
      </w:tr>
      <w:tr>
        <w:tc>
          <w:tcPr>
            <w:tcW w:type="dxa" w:w="792"/>
            <w:vAlign w:val="top"/>
            <w:shd w:fill="EAF2F8"/>
          </w:tcPr>
          <w:p>
            <w:r/>
            <w:r>
              <w:rPr>
                <w:b w:val="0"/>
                <w:sz w:val="14"/>
              </w:rPr>
              <w:t>UC00</w:t>
            </w:r>
          </w:p>
        </w:tc>
        <w:tc>
          <w:tcPr>
            <w:tcW w:type="dxa" w:w="2376"/>
            <w:vAlign w:val="top"/>
          </w:tcPr>
          <w:p>
            <w:r/>
            <w:r>
              <w:rPr>
                <w:b w:val="0"/>
                <w:sz w:val="14"/>
              </w:rPr>
              <w:t>Authenticate and Login</w:t>
            </w:r>
          </w:p>
        </w:tc>
        <w:tc>
          <w:tcPr>
            <w:tcW w:type="dxa" w:w="1440"/>
            <w:vAlign w:val="top"/>
          </w:tcPr>
          <w:p>
            <w:r/>
            <w:r>
              <w:rPr>
                <w:b w:val="0"/>
                <w:sz w:val="14"/>
              </w:rPr>
              <w:t>System-wide</w:t>
            </w:r>
          </w:p>
        </w:tc>
        <w:tc>
          <w:tcPr>
            <w:tcW w:type="dxa" w:w="2232"/>
            <w:vAlign w:val="top"/>
          </w:tcPr>
          <w:p>
            <w:r/>
            <w:r>
              <w:rPr>
                <w:b w:val="0"/>
                <w:sz w:val="14"/>
              </w:rPr>
              <w:t>All users</w:t>
            </w:r>
          </w:p>
        </w:tc>
        <w:tc>
          <w:tcPr>
            <w:tcW w:type="dxa" w:w="3240"/>
            <w:vAlign w:val="top"/>
          </w:tcPr>
          <w:p>
            <w:r/>
            <w:r>
              <w:rPr>
                <w:b w:val="0"/>
                <w:sz w:val="14"/>
              </w:rPr>
              <w:t>Access UTOS through role-aware authentication and maintain a valid session.</w:t>
            </w:r>
          </w:p>
        </w:tc>
      </w:tr>
      <w:tr>
        <w:tc>
          <w:tcPr>
            <w:tcW w:type="dxa" w:w="792"/>
            <w:vAlign w:val="top"/>
            <w:shd w:fill="EAF2F8"/>
          </w:tcPr>
          <w:p>
            <w:r/>
            <w:r>
              <w:rPr>
                <w:b w:val="0"/>
                <w:sz w:val="14"/>
              </w:rPr>
              <w:t>UC01</w:t>
            </w:r>
          </w:p>
        </w:tc>
        <w:tc>
          <w:tcPr>
            <w:tcW w:type="dxa" w:w="2376"/>
            <w:vAlign w:val="top"/>
          </w:tcPr>
          <w:p>
            <w:r/>
            <w:r>
              <w:rPr>
                <w:b w:val="0"/>
                <w:sz w:val="14"/>
              </w:rPr>
              <w:t>Maintain Organization Hierarchy</w:t>
            </w:r>
          </w:p>
        </w:tc>
        <w:tc>
          <w:tcPr>
            <w:tcW w:type="dxa" w:w="1440"/>
            <w:vAlign w:val="top"/>
          </w:tcPr>
          <w:p>
            <w:r/>
            <w:r>
              <w:rPr>
                <w:b w:val="0"/>
                <w:sz w:val="14"/>
              </w:rPr>
              <w:t>System-wide</w:t>
            </w:r>
          </w:p>
        </w:tc>
        <w:tc>
          <w:tcPr>
            <w:tcW w:type="dxa" w:w="2232"/>
            <w:vAlign w:val="top"/>
          </w:tcPr>
          <w:p>
            <w:r/>
            <w:r>
              <w:rPr>
                <w:b w:val="0"/>
                <w:sz w:val="14"/>
              </w:rPr>
              <w:t>System Administrator</w:t>
            </w:r>
          </w:p>
        </w:tc>
        <w:tc>
          <w:tcPr>
            <w:tcW w:type="dxa" w:w="3240"/>
            <w:vAlign w:val="top"/>
          </w:tcPr>
          <w:p>
            <w:r/>
            <w:r>
              <w:rPr>
                <w:b w:val="0"/>
                <w:sz w:val="14"/>
              </w:rPr>
              <w:t>Maintain University, Faculty, Department, Batch, Section, and academic term structure.</w:t>
            </w:r>
          </w:p>
        </w:tc>
      </w:tr>
      <w:tr>
        <w:tc>
          <w:tcPr>
            <w:tcW w:type="dxa" w:w="792"/>
            <w:vAlign w:val="top"/>
            <w:shd w:fill="EAF2F8"/>
          </w:tcPr>
          <w:p>
            <w:r/>
            <w:r>
              <w:rPr>
                <w:b w:val="0"/>
                <w:sz w:val="14"/>
              </w:rPr>
              <w:t>UC02</w:t>
            </w:r>
          </w:p>
        </w:tc>
        <w:tc>
          <w:tcPr>
            <w:tcW w:type="dxa" w:w="2376"/>
            <w:vAlign w:val="top"/>
          </w:tcPr>
          <w:p>
            <w:r/>
            <w:r>
              <w:rPr>
                <w:b w:val="0"/>
                <w:sz w:val="14"/>
              </w:rPr>
              <w:t>Maintain Academic Calendar</w:t>
            </w:r>
          </w:p>
        </w:tc>
        <w:tc>
          <w:tcPr>
            <w:tcW w:type="dxa" w:w="1440"/>
            <w:vAlign w:val="top"/>
          </w:tcPr>
          <w:p>
            <w:r/>
            <w:r>
              <w:rPr>
                <w:b w:val="0"/>
                <w:sz w:val="14"/>
              </w:rPr>
              <w:t>Class</w:t>
            </w:r>
          </w:p>
        </w:tc>
        <w:tc>
          <w:tcPr>
            <w:tcW w:type="dxa" w:w="2232"/>
            <w:vAlign w:val="top"/>
          </w:tcPr>
          <w:p>
            <w:r/>
            <w:r>
              <w:rPr>
                <w:b w:val="0"/>
                <w:sz w:val="14"/>
              </w:rPr>
              <w:t>Timetable Administrator</w:t>
            </w:r>
          </w:p>
        </w:tc>
        <w:tc>
          <w:tcPr>
            <w:tcW w:type="dxa" w:w="3240"/>
            <w:vAlign w:val="top"/>
          </w:tcPr>
          <w:p>
            <w:r/>
            <w:r>
              <w:rPr>
                <w:b w:val="0"/>
                <w:sz w:val="14"/>
              </w:rPr>
              <w:t>Record semester dates, working days, holidays, blackout dates, and makeup policies.</w:t>
            </w:r>
          </w:p>
        </w:tc>
      </w:tr>
      <w:tr>
        <w:tc>
          <w:tcPr>
            <w:tcW w:type="dxa" w:w="792"/>
            <w:vAlign w:val="top"/>
            <w:shd w:fill="EAF2F8"/>
          </w:tcPr>
          <w:p>
            <w:r/>
            <w:r>
              <w:rPr>
                <w:b w:val="0"/>
                <w:sz w:val="14"/>
              </w:rPr>
              <w:t>UC03</w:t>
            </w:r>
          </w:p>
        </w:tc>
        <w:tc>
          <w:tcPr>
            <w:tcW w:type="dxa" w:w="2376"/>
            <w:vAlign w:val="top"/>
          </w:tcPr>
          <w:p>
            <w:r/>
            <w:r>
              <w:rPr>
                <w:b w:val="0"/>
                <w:sz w:val="14"/>
              </w:rPr>
              <w:t>Manage Master Data</w:t>
            </w:r>
          </w:p>
        </w:tc>
        <w:tc>
          <w:tcPr>
            <w:tcW w:type="dxa" w:w="1440"/>
            <w:vAlign w:val="top"/>
          </w:tcPr>
          <w:p>
            <w:r/>
            <w:r>
              <w:rPr>
                <w:b w:val="0"/>
                <w:sz w:val="14"/>
              </w:rPr>
              <w:t>Class/System</w:t>
            </w:r>
          </w:p>
        </w:tc>
        <w:tc>
          <w:tcPr>
            <w:tcW w:type="dxa" w:w="2232"/>
            <w:vAlign w:val="top"/>
          </w:tcPr>
          <w:p>
            <w:r/>
            <w:r>
              <w:rPr>
                <w:b w:val="0"/>
                <w:sz w:val="14"/>
              </w:rPr>
              <w:t>Timetable Administrator</w:t>
            </w:r>
          </w:p>
        </w:tc>
        <w:tc>
          <w:tcPr>
            <w:tcW w:type="dxa" w:w="3240"/>
            <w:vAlign w:val="top"/>
          </w:tcPr>
          <w:p>
            <w:r/>
            <w:r>
              <w:rPr>
                <w:b w:val="0"/>
                <w:sz w:val="14"/>
              </w:rPr>
              <w:t>Maintain teachers, rooms, courses, sections, timeslots, buildings, and room features.</w:t>
            </w:r>
          </w:p>
        </w:tc>
      </w:tr>
      <w:tr>
        <w:tc>
          <w:tcPr>
            <w:tcW w:type="dxa" w:w="792"/>
            <w:vAlign w:val="top"/>
            <w:shd w:fill="EAF2F8"/>
          </w:tcPr>
          <w:p>
            <w:r/>
            <w:r>
              <w:rPr>
                <w:b w:val="0"/>
                <w:sz w:val="14"/>
              </w:rPr>
              <w:t>UC04</w:t>
            </w:r>
          </w:p>
        </w:tc>
        <w:tc>
          <w:tcPr>
            <w:tcW w:type="dxa" w:w="2376"/>
            <w:vAlign w:val="top"/>
          </w:tcPr>
          <w:p>
            <w:r/>
            <w:r>
              <w:rPr>
                <w:b w:val="0"/>
                <w:sz w:val="14"/>
              </w:rPr>
              <w:t>Define Constraints and Preferences</w:t>
            </w:r>
          </w:p>
        </w:tc>
        <w:tc>
          <w:tcPr>
            <w:tcW w:type="dxa" w:w="1440"/>
            <w:vAlign w:val="top"/>
          </w:tcPr>
          <w:p>
            <w:r/>
            <w:r>
              <w:rPr>
                <w:b w:val="0"/>
                <w:sz w:val="14"/>
              </w:rPr>
              <w:t>Class</w:t>
            </w:r>
          </w:p>
        </w:tc>
        <w:tc>
          <w:tcPr>
            <w:tcW w:type="dxa" w:w="2232"/>
            <w:vAlign w:val="top"/>
          </w:tcPr>
          <w:p>
            <w:r/>
            <w:r>
              <w:rPr>
                <w:b w:val="0"/>
                <w:sz w:val="14"/>
              </w:rPr>
              <w:t>Timetable Administrator</w:t>
            </w:r>
          </w:p>
        </w:tc>
        <w:tc>
          <w:tcPr>
            <w:tcW w:type="dxa" w:w="3240"/>
            <w:vAlign w:val="top"/>
          </w:tcPr>
          <w:p>
            <w:r/>
            <w:r>
              <w:rPr>
                <w:b w:val="0"/>
                <w:sz w:val="14"/>
              </w:rPr>
              <w:t>Configure hard rules and weighted soft preferences used by the solver.</w:t>
            </w:r>
          </w:p>
        </w:tc>
      </w:tr>
      <w:tr>
        <w:tc>
          <w:tcPr>
            <w:tcW w:type="dxa" w:w="792"/>
            <w:vAlign w:val="top"/>
            <w:shd w:fill="EAF2F8"/>
          </w:tcPr>
          <w:p>
            <w:r/>
            <w:r>
              <w:rPr>
                <w:b w:val="0"/>
                <w:sz w:val="14"/>
              </w:rPr>
              <w:t>UC05</w:t>
            </w:r>
          </w:p>
        </w:tc>
        <w:tc>
          <w:tcPr>
            <w:tcW w:type="dxa" w:w="2376"/>
            <w:vAlign w:val="top"/>
          </w:tcPr>
          <w:p>
            <w:r/>
            <w:r>
              <w:rPr>
                <w:b w:val="0"/>
                <w:sz w:val="14"/>
              </w:rPr>
              <w:t>Generate Class Timetable</w:t>
            </w:r>
          </w:p>
        </w:tc>
        <w:tc>
          <w:tcPr>
            <w:tcW w:type="dxa" w:w="1440"/>
            <w:vAlign w:val="top"/>
          </w:tcPr>
          <w:p>
            <w:r/>
            <w:r>
              <w:rPr>
                <w:b w:val="0"/>
                <w:sz w:val="14"/>
              </w:rPr>
              <w:t>Class</w:t>
            </w:r>
          </w:p>
        </w:tc>
        <w:tc>
          <w:tcPr>
            <w:tcW w:type="dxa" w:w="2232"/>
            <w:vAlign w:val="top"/>
          </w:tcPr>
          <w:p>
            <w:r/>
            <w:r>
              <w:rPr>
                <w:b w:val="0"/>
                <w:sz w:val="14"/>
              </w:rPr>
              <w:t>Timetable Administrator</w:t>
            </w:r>
          </w:p>
        </w:tc>
        <w:tc>
          <w:tcPr>
            <w:tcW w:type="dxa" w:w="3240"/>
            <w:vAlign w:val="top"/>
          </w:tcPr>
          <w:p>
            <w:r/>
            <w:r>
              <w:rPr>
                <w:b w:val="0"/>
                <w:sz w:val="14"/>
              </w:rPr>
              <w:t>Produce a draft weekly class timetable from data, constraints, and preferences.</w:t>
            </w:r>
          </w:p>
        </w:tc>
      </w:tr>
      <w:tr>
        <w:tc>
          <w:tcPr>
            <w:tcW w:type="dxa" w:w="792"/>
            <w:vAlign w:val="top"/>
            <w:shd w:fill="EAF2F8"/>
          </w:tcPr>
          <w:p>
            <w:r/>
            <w:r>
              <w:rPr>
                <w:b w:val="0"/>
                <w:sz w:val="14"/>
              </w:rPr>
              <w:t>UC06</w:t>
            </w:r>
          </w:p>
        </w:tc>
        <w:tc>
          <w:tcPr>
            <w:tcW w:type="dxa" w:w="2376"/>
            <w:vAlign w:val="top"/>
          </w:tcPr>
          <w:p>
            <w:r/>
            <w:r>
              <w:rPr>
                <w:b w:val="0"/>
                <w:sz w:val="14"/>
              </w:rPr>
              <w:t>Review Timetable Quality</w:t>
            </w:r>
          </w:p>
        </w:tc>
        <w:tc>
          <w:tcPr>
            <w:tcW w:type="dxa" w:w="1440"/>
            <w:vAlign w:val="top"/>
          </w:tcPr>
          <w:p>
            <w:r/>
            <w:r>
              <w:rPr>
                <w:b w:val="0"/>
                <w:sz w:val="14"/>
              </w:rPr>
              <w:t>Class</w:t>
            </w:r>
          </w:p>
        </w:tc>
        <w:tc>
          <w:tcPr>
            <w:tcW w:type="dxa" w:w="2232"/>
            <w:vAlign w:val="top"/>
          </w:tcPr>
          <w:p>
            <w:r/>
            <w:r>
              <w:rPr>
                <w:b w:val="0"/>
                <w:sz w:val="14"/>
              </w:rPr>
              <w:t>Timetable Administrator</w:t>
            </w:r>
          </w:p>
        </w:tc>
        <w:tc>
          <w:tcPr>
            <w:tcW w:type="dxa" w:w="3240"/>
            <w:vAlign w:val="top"/>
          </w:tcPr>
          <w:p>
            <w:r/>
            <w:r>
              <w:rPr>
                <w:b w:val="0"/>
                <w:sz w:val="14"/>
              </w:rPr>
              <w:t>Inspect conflicts, unplaced sessions, quality score, room utilization, and teacher load.</w:t>
            </w:r>
          </w:p>
        </w:tc>
      </w:tr>
      <w:tr>
        <w:tc>
          <w:tcPr>
            <w:tcW w:type="dxa" w:w="792"/>
            <w:vAlign w:val="top"/>
            <w:shd w:fill="EAF2F8"/>
          </w:tcPr>
          <w:p>
            <w:r/>
            <w:r>
              <w:rPr>
                <w:b w:val="0"/>
                <w:sz w:val="14"/>
              </w:rPr>
              <w:t>UC07</w:t>
            </w:r>
          </w:p>
        </w:tc>
        <w:tc>
          <w:tcPr>
            <w:tcW w:type="dxa" w:w="2376"/>
            <w:vAlign w:val="top"/>
          </w:tcPr>
          <w:p>
            <w:r/>
            <w:r>
              <w:rPr>
                <w:b w:val="0"/>
                <w:sz w:val="14"/>
              </w:rPr>
              <w:t>Manually Adjust and Lock Timetable</w:t>
            </w:r>
          </w:p>
        </w:tc>
        <w:tc>
          <w:tcPr>
            <w:tcW w:type="dxa" w:w="1440"/>
            <w:vAlign w:val="top"/>
          </w:tcPr>
          <w:p>
            <w:r/>
            <w:r>
              <w:rPr>
                <w:b w:val="0"/>
                <w:sz w:val="14"/>
              </w:rPr>
              <w:t>Class</w:t>
            </w:r>
          </w:p>
        </w:tc>
        <w:tc>
          <w:tcPr>
            <w:tcW w:type="dxa" w:w="2232"/>
            <w:vAlign w:val="top"/>
          </w:tcPr>
          <w:p>
            <w:r/>
            <w:r>
              <w:rPr>
                <w:b w:val="0"/>
                <w:sz w:val="14"/>
              </w:rPr>
              <w:t>Timetable Administrator</w:t>
            </w:r>
          </w:p>
        </w:tc>
        <w:tc>
          <w:tcPr>
            <w:tcW w:type="dxa" w:w="3240"/>
            <w:vAlign w:val="top"/>
          </w:tcPr>
          <w:p>
            <w:r/>
            <w:r>
              <w:rPr>
                <w:b w:val="0"/>
                <w:sz w:val="14"/>
              </w:rPr>
              <w:t>Modify entries and protect selected assignments from automatic changes.</w:t>
            </w:r>
          </w:p>
        </w:tc>
      </w:tr>
      <w:tr>
        <w:tc>
          <w:tcPr>
            <w:tcW w:type="dxa" w:w="792"/>
            <w:vAlign w:val="top"/>
            <w:shd w:fill="EAF2F8"/>
          </w:tcPr>
          <w:p>
            <w:r/>
            <w:r>
              <w:rPr>
                <w:b w:val="0"/>
                <w:sz w:val="14"/>
              </w:rPr>
              <w:t>UC08</w:t>
            </w:r>
          </w:p>
        </w:tc>
        <w:tc>
          <w:tcPr>
            <w:tcW w:type="dxa" w:w="2376"/>
            <w:vAlign w:val="top"/>
          </w:tcPr>
          <w:p>
            <w:r/>
            <w:r>
              <w:rPr>
                <w:b w:val="0"/>
                <w:sz w:val="14"/>
              </w:rPr>
              <w:t>Submit Change Request</w:t>
            </w:r>
          </w:p>
        </w:tc>
        <w:tc>
          <w:tcPr>
            <w:tcW w:type="dxa" w:w="1440"/>
            <w:vAlign w:val="top"/>
          </w:tcPr>
          <w:p>
            <w:r/>
            <w:r>
              <w:rPr>
                <w:b w:val="0"/>
                <w:sz w:val="14"/>
              </w:rPr>
              <w:t>Class</w:t>
            </w:r>
          </w:p>
        </w:tc>
        <w:tc>
          <w:tcPr>
            <w:tcW w:type="dxa" w:w="2232"/>
            <w:vAlign w:val="top"/>
          </w:tcPr>
          <w:p>
            <w:r/>
            <w:r>
              <w:rPr>
                <w:b w:val="0"/>
                <w:sz w:val="14"/>
              </w:rPr>
              <w:t>Teacher / Department Coordinator</w:t>
            </w:r>
          </w:p>
        </w:tc>
        <w:tc>
          <w:tcPr>
            <w:tcW w:type="dxa" w:w="3240"/>
            <w:vAlign w:val="top"/>
          </w:tcPr>
          <w:p>
            <w:r/>
            <w:r>
              <w:rPr>
                <w:b w:val="0"/>
                <w:sz w:val="14"/>
              </w:rPr>
              <w:t>Submit a formal request to change a timetable entry.</w:t>
            </w:r>
          </w:p>
        </w:tc>
      </w:tr>
      <w:tr>
        <w:tc>
          <w:tcPr>
            <w:tcW w:type="dxa" w:w="792"/>
            <w:vAlign w:val="top"/>
            <w:shd w:fill="EAF2F8"/>
          </w:tcPr>
          <w:p>
            <w:r/>
            <w:r>
              <w:rPr>
                <w:b w:val="0"/>
                <w:sz w:val="14"/>
              </w:rPr>
              <w:t>UC09</w:t>
            </w:r>
          </w:p>
        </w:tc>
        <w:tc>
          <w:tcPr>
            <w:tcW w:type="dxa" w:w="2376"/>
            <w:vAlign w:val="top"/>
          </w:tcPr>
          <w:p>
            <w:r/>
            <w:r>
              <w:rPr>
                <w:b w:val="0"/>
                <w:sz w:val="14"/>
              </w:rPr>
              <w:t>Approve or Reject Change Request</w:t>
            </w:r>
          </w:p>
        </w:tc>
        <w:tc>
          <w:tcPr>
            <w:tcW w:type="dxa" w:w="1440"/>
            <w:vAlign w:val="top"/>
          </w:tcPr>
          <w:p>
            <w:r/>
            <w:r>
              <w:rPr>
                <w:b w:val="0"/>
                <w:sz w:val="14"/>
              </w:rPr>
              <w:t>Class</w:t>
            </w:r>
          </w:p>
        </w:tc>
        <w:tc>
          <w:tcPr>
            <w:tcW w:type="dxa" w:w="2232"/>
            <w:vAlign w:val="top"/>
          </w:tcPr>
          <w:p>
            <w:r/>
            <w:r>
              <w:rPr>
                <w:b w:val="0"/>
                <w:sz w:val="14"/>
              </w:rPr>
              <w:t>Department Coordinator / Timetable Administrator</w:t>
            </w:r>
          </w:p>
        </w:tc>
        <w:tc>
          <w:tcPr>
            <w:tcW w:type="dxa" w:w="3240"/>
            <w:vAlign w:val="top"/>
          </w:tcPr>
          <w:p>
            <w:r/>
            <w:r>
              <w:rPr>
                <w:b w:val="0"/>
                <w:sz w:val="14"/>
              </w:rPr>
              <w:t>Review request details and approve, reject, or return the request.</w:t>
            </w:r>
          </w:p>
        </w:tc>
      </w:tr>
      <w:tr>
        <w:tc>
          <w:tcPr>
            <w:tcW w:type="dxa" w:w="792"/>
            <w:vAlign w:val="top"/>
            <w:shd w:fill="EAF2F8"/>
          </w:tcPr>
          <w:p>
            <w:r/>
            <w:r>
              <w:rPr>
                <w:b w:val="0"/>
                <w:sz w:val="14"/>
              </w:rPr>
              <w:t>UC10</w:t>
            </w:r>
          </w:p>
        </w:tc>
        <w:tc>
          <w:tcPr>
            <w:tcW w:type="dxa" w:w="2376"/>
            <w:vAlign w:val="top"/>
          </w:tcPr>
          <w:p>
            <w:r/>
            <w:r>
              <w:rPr>
                <w:b w:val="0"/>
                <w:sz w:val="14"/>
              </w:rPr>
              <w:t>Re-optimize Timetable</w:t>
            </w:r>
          </w:p>
        </w:tc>
        <w:tc>
          <w:tcPr>
            <w:tcW w:type="dxa" w:w="1440"/>
            <w:vAlign w:val="top"/>
          </w:tcPr>
          <w:p>
            <w:r/>
            <w:r>
              <w:rPr>
                <w:b w:val="0"/>
                <w:sz w:val="14"/>
              </w:rPr>
              <w:t>Class</w:t>
            </w:r>
          </w:p>
        </w:tc>
        <w:tc>
          <w:tcPr>
            <w:tcW w:type="dxa" w:w="2232"/>
            <w:vAlign w:val="top"/>
          </w:tcPr>
          <w:p>
            <w:r/>
            <w:r>
              <w:rPr>
                <w:b w:val="0"/>
                <w:sz w:val="14"/>
              </w:rPr>
              <w:t>Timetable Administrator</w:t>
            </w:r>
          </w:p>
        </w:tc>
        <w:tc>
          <w:tcPr>
            <w:tcW w:type="dxa" w:w="3240"/>
            <w:vAlign w:val="top"/>
          </w:tcPr>
          <w:p>
            <w:r/>
            <w:r>
              <w:rPr>
                <w:b w:val="0"/>
                <w:sz w:val="14"/>
              </w:rPr>
              <w:t>Repair the timetable after approved changes while minimizing disruption.</w:t>
            </w:r>
          </w:p>
        </w:tc>
      </w:tr>
      <w:tr>
        <w:tc>
          <w:tcPr>
            <w:tcW w:type="dxa" w:w="792"/>
            <w:vAlign w:val="top"/>
            <w:shd w:fill="EAF2F8"/>
          </w:tcPr>
          <w:p>
            <w:r/>
            <w:r>
              <w:rPr>
                <w:b w:val="0"/>
                <w:sz w:val="14"/>
              </w:rPr>
              <w:t>UC11</w:t>
            </w:r>
          </w:p>
        </w:tc>
        <w:tc>
          <w:tcPr>
            <w:tcW w:type="dxa" w:w="2376"/>
            <w:vAlign w:val="top"/>
          </w:tcPr>
          <w:p>
            <w:r/>
            <w:r>
              <w:rPr>
                <w:b w:val="0"/>
                <w:sz w:val="14"/>
              </w:rPr>
              <w:t>Publish Timetable</w:t>
            </w:r>
          </w:p>
        </w:tc>
        <w:tc>
          <w:tcPr>
            <w:tcW w:type="dxa" w:w="1440"/>
            <w:vAlign w:val="top"/>
          </w:tcPr>
          <w:p>
            <w:r/>
            <w:r>
              <w:rPr>
                <w:b w:val="0"/>
                <w:sz w:val="14"/>
              </w:rPr>
              <w:t>Class</w:t>
            </w:r>
          </w:p>
        </w:tc>
        <w:tc>
          <w:tcPr>
            <w:tcW w:type="dxa" w:w="2232"/>
            <w:vAlign w:val="top"/>
          </w:tcPr>
          <w:p>
            <w:r/>
            <w:r>
              <w:rPr>
                <w:b w:val="0"/>
                <w:sz w:val="14"/>
              </w:rPr>
              <w:t>Timetable Administrator</w:t>
            </w:r>
          </w:p>
        </w:tc>
        <w:tc>
          <w:tcPr>
            <w:tcW w:type="dxa" w:w="3240"/>
            <w:vAlign w:val="top"/>
          </w:tcPr>
          <w:p>
            <w:r/>
            <w:r>
              <w:rPr>
                <w:b w:val="0"/>
                <w:sz w:val="14"/>
              </w:rPr>
              <w:t>Release the approved timetable as the official schedule for a term.</w:t>
            </w:r>
          </w:p>
        </w:tc>
      </w:tr>
      <w:tr>
        <w:tc>
          <w:tcPr>
            <w:tcW w:type="dxa" w:w="792"/>
            <w:vAlign w:val="top"/>
            <w:shd w:fill="EAF2F8"/>
          </w:tcPr>
          <w:p>
            <w:r/>
            <w:r>
              <w:rPr>
                <w:b w:val="0"/>
                <w:sz w:val="14"/>
              </w:rPr>
              <w:t>UC12</w:t>
            </w:r>
          </w:p>
        </w:tc>
        <w:tc>
          <w:tcPr>
            <w:tcW w:type="dxa" w:w="2376"/>
            <w:vAlign w:val="top"/>
          </w:tcPr>
          <w:p>
            <w:r/>
            <w:r>
              <w:rPr>
                <w:b w:val="0"/>
                <w:sz w:val="14"/>
              </w:rPr>
              <w:t>View Personal or Section Timetable</w:t>
            </w:r>
          </w:p>
        </w:tc>
        <w:tc>
          <w:tcPr>
            <w:tcW w:type="dxa" w:w="1440"/>
            <w:vAlign w:val="top"/>
          </w:tcPr>
          <w:p>
            <w:r/>
            <w:r>
              <w:rPr>
                <w:b w:val="0"/>
                <w:sz w:val="14"/>
              </w:rPr>
              <w:t>Class</w:t>
            </w:r>
          </w:p>
        </w:tc>
        <w:tc>
          <w:tcPr>
            <w:tcW w:type="dxa" w:w="2232"/>
            <w:vAlign w:val="top"/>
          </w:tcPr>
          <w:p>
            <w:r/>
            <w:r>
              <w:rPr>
                <w:b w:val="0"/>
                <w:sz w:val="14"/>
              </w:rPr>
              <w:t>Teacher / Student</w:t>
            </w:r>
          </w:p>
        </w:tc>
        <w:tc>
          <w:tcPr>
            <w:tcW w:type="dxa" w:w="3240"/>
            <w:vAlign w:val="top"/>
          </w:tcPr>
          <w:p>
            <w:r/>
            <w:r>
              <w:rPr>
                <w:b w:val="0"/>
                <w:sz w:val="14"/>
              </w:rPr>
              <w:t>View a role-filtered timetable with day, time, course, teacher, and room details.</w:t>
            </w:r>
          </w:p>
        </w:tc>
      </w:tr>
      <w:tr>
        <w:tc>
          <w:tcPr>
            <w:tcW w:type="dxa" w:w="792"/>
            <w:vAlign w:val="top"/>
            <w:shd w:fill="EAF2F8"/>
          </w:tcPr>
          <w:p>
            <w:r/>
            <w:r>
              <w:rPr>
                <w:b w:val="0"/>
                <w:sz w:val="14"/>
              </w:rPr>
              <w:t>UC13</w:t>
            </w:r>
          </w:p>
        </w:tc>
        <w:tc>
          <w:tcPr>
            <w:tcW w:type="dxa" w:w="2376"/>
            <w:vAlign w:val="top"/>
          </w:tcPr>
          <w:p>
            <w:r/>
            <w:r>
              <w:rPr>
                <w:b w:val="0"/>
                <w:sz w:val="14"/>
              </w:rPr>
              <w:t>Export Timetable</w:t>
            </w:r>
          </w:p>
        </w:tc>
        <w:tc>
          <w:tcPr>
            <w:tcW w:type="dxa" w:w="1440"/>
            <w:vAlign w:val="top"/>
          </w:tcPr>
          <w:p>
            <w:r/>
            <w:r>
              <w:rPr>
                <w:b w:val="0"/>
                <w:sz w:val="14"/>
              </w:rPr>
              <w:t>System-wide</w:t>
            </w:r>
          </w:p>
        </w:tc>
        <w:tc>
          <w:tcPr>
            <w:tcW w:type="dxa" w:w="2232"/>
            <w:vAlign w:val="top"/>
          </w:tcPr>
          <w:p>
            <w:r/>
            <w:r>
              <w:rPr>
                <w:b w:val="0"/>
                <w:sz w:val="14"/>
              </w:rPr>
              <w:t>Authorized user</w:t>
            </w:r>
          </w:p>
        </w:tc>
        <w:tc>
          <w:tcPr>
            <w:tcW w:type="dxa" w:w="3240"/>
            <w:vAlign w:val="top"/>
          </w:tcPr>
          <w:p>
            <w:r/>
            <w:r>
              <w:rPr>
                <w:b w:val="0"/>
                <w:sz w:val="14"/>
              </w:rPr>
              <w:t>Export class or exam schedules to PDF, Excel, or CSV.</w:t>
            </w:r>
          </w:p>
        </w:tc>
      </w:tr>
      <w:tr>
        <w:tc>
          <w:tcPr>
            <w:tcW w:type="dxa" w:w="792"/>
            <w:vAlign w:val="top"/>
            <w:shd w:fill="EAF2F8"/>
          </w:tcPr>
          <w:p>
            <w:r/>
            <w:r>
              <w:rPr>
                <w:b w:val="0"/>
                <w:sz w:val="14"/>
              </w:rPr>
              <w:t>UC14</w:t>
            </w:r>
          </w:p>
        </w:tc>
        <w:tc>
          <w:tcPr>
            <w:tcW w:type="dxa" w:w="2376"/>
            <w:vAlign w:val="top"/>
          </w:tcPr>
          <w:p>
            <w:r/>
            <w:r>
              <w:rPr>
                <w:b w:val="0"/>
                <w:sz w:val="14"/>
              </w:rPr>
              <w:t>Manage Notifications</w:t>
            </w:r>
          </w:p>
        </w:tc>
        <w:tc>
          <w:tcPr>
            <w:tcW w:type="dxa" w:w="1440"/>
            <w:vAlign w:val="top"/>
          </w:tcPr>
          <w:p>
            <w:r/>
            <w:r>
              <w:rPr>
                <w:b w:val="0"/>
                <w:sz w:val="14"/>
              </w:rPr>
              <w:t>System-wide</w:t>
            </w:r>
          </w:p>
        </w:tc>
        <w:tc>
          <w:tcPr>
            <w:tcW w:type="dxa" w:w="2232"/>
            <w:vAlign w:val="top"/>
          </w:tcPr>
          <w:p>
            <w:r/>
            <w:r>
              <w:rPr>
                <w:b w:val="0"/>
                <w:sz w:val="14"/>
              </w:rPr>
              <w:t>All users</w:t>
            </w:r>
          </w:p>
        </w:tc>
        <w:tc>
          <w:tcPr>
            <w:tcW w:type="dxa" w:w="3240"/>
            <w:vAlign w:val="top"/>
          </w:tcPr>
          <w:p>
            <w:r/>
            <w:r>
              <w:rPr>
                <w:b w:val="0"/>
                <w:sz w:val="14"/>
              </w:rPr>
              <w:t>Receive and view notifications related to generation, publication, changes, and versions.</w:t>
            </w:r>
          </w:p>
        </w:tc>
      </w:tr>
      <w:tr>
        <w:tc>
          <w:tcPr>
            <w:tcW w:type="dxa" w:w="792"/>
            <w:vAlign w:val="top"/>
            <w:shd w:fill="EAF2F8"/>
          </w:tcPr>
          <w:p>
            <w:r/>
            <w:r>
              <w:rPr>
                <w:b w:val="0"/>
                <w:sz w:val="14"/>
              </w:rPr>
              <w:t>UC15</w:t>
            </w:r>
          </w:p>
        </w:tc>
        <w:tc>
          <w:tcPr>
            <w:tcW w:type="dxa" w:w="2376"/>
            <w:vAlign w:val="top"/>
          </w:tcPr>
          <w:p>
            <w:r/>
            <w:r>
              <w:rPr>
                <w:b w:val="0"/>
                <w:sz w:val="14"/>
              </w:rPr>
              <w:t>Compare Timetable Versions</w:t>
            </w:r>
          </w:p>
        </w:tc>
        <w:tc>
          <w:tcPr>
            <w:tcW w:type="dxa" w:w="1440"/>
            <w:vAlign w:val="top"/>
          </w:tcPr>
          <w:p>
            <w:r/>
            <w:r>
              <w:rPr>
                <w:b w:val="0"/>
                <w:sz w:val="14"/>
              </w:rPr>
              <w:t>System-wide</w:t>
            </w:r>
          </w:p>
        </w:tc>
        <w:tc>
          <w:tcPr>
            <w:tcW w:type="dxa" w:w="2232"/>
            <w:vAlign w:val="top"/>
          </w:tcPr>
          <w:p>
            <w:r/>
            <w:r>
              <w:rPr>
                <w:b w:val="0"/>
                <w:sz w:val="14"/>
              </w:rPr>
              <w:t>Timetable Administrator</w:t>
            </w:r>
          </w:p>
        </w:tc>
        <w:tc>
          <w:tcPr>
            <w:tcW w:type="dxa" w:w="3240"/>
            <w:vAlign w:val="top"/>
          </w:tcPr>
          <w:p>
            <w:r/>
            <w:r>
              <w:rPr>
                <w:b w:val="0"/>
                <w:sz w:val="14"/>
              </w:rPr>
              <w:t>Compare two timetable versions and review added, removed, or changed entries.</w:t>
            </w:r>
          </w:p>
        </w:tc>
      </w:tr>
      <w:tr>
        <w:tc>
          <w:tcPr>
            <w:tcW w:type="dxa" w:w="792"/>
            <w:vAlign w:val="top"/>
            <w:shd w:fill="EAF2F8"/>
          </w:tcPr>
          <w:p>
            <w:r/>
            <w:r>
              <w:rPr>
                <w:b w:val="0"/>
                <w:sz w:val="14"/>
              </w:rPr>
              <w:t>UC16</w:t>
            </w:r>
          </w:p>
        </w:tc>
        <w:tc>
          <w:tcPr>
            <w:tcW w:type="dxa" w:w="2376"/>
            <w:vAlign w:val="top"/>
          </w:tcPr>
          <w:p>
            <w:r/>
            <w:r>
              <w:rPr>
                <w:b w:val="0"/>
                <w:sz w:val="14"/>
              </w:rPr>
              <w:t>Manage Exam Rooms</w:t>
            </w:r>
          </w:p>
        </w:tc>
        <w:tc>
          <w:tcPr>
            <w:tcW w:type="dxa" w:w="1440"/>
            <w:vAlign w:val="top"/>
          </w:tcPr>
          <w:p>
            <w:r/>
            <w:r>
              <w:rPr>
                <w:b w:val="0"/>
                <w:sz w:val="14"/>
              </w:rPr>
              <w:t>Exam</w:t>
            </w:r>
          </w:p>
        </w:tc>
        <w:tc>
          <w:tcPr>
            <w:tcW w:type="dxa" w:w="2232"/>
            <w:vAlign w:val="top"/>
          </w:tcPr>
          <w:p>
            <w:r/>
            <w:r>
              <w:rPr>
                <w:b w:val="0"/>
                <w:sz w:val="14"/>
              </w:rPr>
              <w:t>Timetable Administrator / Facility Manager</w:t>
            </w:r>
          </w:p>
        </w:tc>
        <w:tc>
          <w:tcPr>
            <w:tcW w:type="dxa" w:w="3240"/>
            <w:vAlign w:val="top"/>
          </w:tcPr>
          <w:p>
            <w:r/>
            <w:r>
              <w:rPr>
                <w:b w:val="0"/>
                <w:sz w:val="14"/>
              </w:rPr>
              <w:t>Maintain exam rooms, capacity, type, and optional building distance information.</w:t>
            </w:r>
          </w:p>
        </w:tc>
      </w:tr>
      <w:tr>
        <w:tc>
          <w:tcPr>
            <w:tcW w:type="dxa" w:w="792"/>
            <w:vAlign w:val="top"/>
            <w:shd w:fill="EAF2F8"/>
          </w:tcPr>
          <w:p>
            <w:r/>
            <w:r>
              <w:rPr>
                <w:b w:val="0"/>
                <w:sz w:val="14"/>
              </w:rPr>
              <w:t>UC17</w:t>
            </w:r>
          </w:p>
        </w:tc>
        <w:tc>
          <w:tcPr>
            <w:tcW w:type="dxa" w:w="2376"/>
            <w:vAlign w:val="top"/>
          </w:tcPr>
          <w:p>
            <w:r/>
            <w:r>
              <w:rPr>
                <w:b w:val="0"/>
                <w:sz w:val="14"/>
              </w:rPr>
              <w:t>Manage Student Hierarchy</w:t>
            </w:r>
          </w:p>
        </w:tc>
        <w:tc>
          <w:tcPr>
            <w:tcW w:type="dxa" w:w="1440"/>
            <w:vAlign w:val="top"/>
          </w:tcPr>
          <w:p>
            <w:r/>
            <w:r>
              <w:rPr>
                <w:b w:val="0"/>
                <w:sz w:val="14"/>
              </w:rPr>
              <w:t>Exam</w:t>
            </w:r>
          </w:p>
        </w:tc>
        <w:tc>
          <w:tcPr>
            <w:tcW w:type="dxa" w:w="2232"/>
            <w:vAlign w:val="top"/>
          </w:tcPr>
          <w:p>
            <w:r/>
            <w:r>
              <w:rPr>
                <w:b w:val="0"/>
                <w:sz w:val="14"/>
              </w:rPr>
              <w:t>Timetable Administrator / Department Coordinator</w:t>
            </w:r>
          </w:p>
        </w:tc>
        <w:tc>
          <w:tcPr>
            <w:tcW w:type="dxa" w:w="3240"/>
            <w:vAlign w:val="top"/>
          </w:tcPr>
          <w:p>
            <w:r/>
            <w:r>
              <w:rPr>
                <w:b w:val="0"/>
                <w:sz w:val="14"/>
              </w:rPr>
              <w:t>Maintain University-to-Student hierarchy for exam scheduling.</w:t>
            </w:r>
          </w:p>
        </w:tc>
      </w:tr>
      <w:tr>
        <w:tc>
          <w:tcPr>
            <w:tcW w:type="dxa" w:w="792"/>
            <w:vAlign w:val="top"/>
            <w:shd w:fill="EAF2F8"/>
          </w:tcPr>
          <w:p>
            <w:r/>
            <w:r>
              <w:rPr>
                <w:b w:val="0"/>
                <w:sz w:val="14"/>
              </w:rPr>
              <w:t>UC18</w:t>
            </w:r>
          </w:p>
        </w:tc>
        <w:tc>
          <w:tcPr>
            <w:tcW w:type="dxa" w:w="2376"/>
            <w:vAlign w:val="top"/>
          </w:tcPr>
          <w:p>
            <w:r/>
            <w:r>
              <w:rPr>
                <w:b w:val="0"/>
                <w:sz w:val="14"/>
              </w:rPr>
              <w:t>Manage Exam Courses</w:t>
            </w:r>
          </w:p>
        </w:tc>
        <w:tc>
          <w:tcPr>
            <w:tcW w:type="dxa" w:w="1440"/>
            <w:vAlign w:val="top"/>
          </w:tcPr>
          <w:p>
            <w:r/>
            <w:r>
              <w:rPr>
                <w:b w:val="0"/>
                <w:sz w:val="14"/>
              </w:rPr>
              <w:t>Exam</w:t>
            </w:r>
          </w:p>
        </w:tc>
        <w:tc>
          <w:tcPr>
            <w:tcW w:type="dxa" w:w="2232"/>
            <w:vAlign w:val="top"/>
          </w:tcPr>
          <w:p>
            <w:r/>
            <w:r>
              <w:rPr>
                <w:b w:val="0"/>
                <w:sz w:val="14"/>
              </w:rPr>
              <w:t>Timetable Administrator</w:t>
            </w:r>
          </w:p>
        </w:tc>
        <w:tc>
          <w:tcPr>
            <w:tcW w:type="dxa" w:w="3240"/>
            <w:vAlign w:val="top"/>
          </w:tcPr>
          <w:p>
            <w:r/>
            <w:r>
              <w:rPr>
                <w:b w:val="0"/>
                <w:sz w:val="14"/>
              </w:rPr>
              <w:t>Associate courses with exams, durations, and taking sections.</w:t>
            </w:r>
          </w:p>
        </w:tc>
      </w:tr>
      <w:tr>
        <w:tc>
          <w:tcPr>
            <w:tcW w:type="dxa" w:w="792"/>
            <w:vAlign w:val="top"/>
            <w:shd w:fill="EAF2F8"/>
          </w:tcPr>
          <w:p>
            <w:r/>
            <w:r>
              <w:rPr>
                <w:b w:val="0"/>
                <w:sz w:val="14"/>
              </w:rPr>
              <w:t>UC19</w:t>
            </w:r>
          </w:p>
        </w:tc>
        <w:tc>
          <w:tcPr>
            <w:tcW w:type="dxa" w:w="2376"/>
            <w:vAlign w:val="top"/>
          </w:tcPr>
          <w:p>
            <w:r/>
            <w:r>
              <w:rPr>
                <w:b w:val="0"/>
                <w:sz w:val="14"/>
              </w:rPr>
              <w:t>Schedule Exams</w:t>
            </w:r>
          </w:p>
        </w:tc>
        <w:tc>
          <w:tcPr>
            <w:tcW w:type="dxa" w:w="1440"/>
            <w:vAlign w:val="top"/>
          </w:tcPr>
          <w:p>
            <w:r/>
            <w:r>
              <w:rPr>
                <w:b w:val="0"/>
                <w:sz w:val="14"/>
              </w:rPr>
              <w:t>Exam</w:t>
            </w:r>
          </w:p>
        </w:tc>
        <w:tc>
          <w:tcPr>
            <w:tcW w:type="dxa" w:w="2232"/>
            <w:vAlign w:val="top"/>
          </w:tcPr>
          <w:p>
            <w:r/>
            <w:r>
              <w:rPr>
                <w:b w:val="0"/>
                <w:sz w:val="14"/>
              </w:rPr>
              <w:t>Timetable Administrator</w:t>
            </w:r>
          </w:p>
        </w:tc>
        <w:tc>
          <w:tcPr>
            <w:tcW w:type="dxa" w:w="3240"/>
            <w:vAlign w:val="top"/>
          </w:tcPr>
          <w:p>
            <w:r/>
            <w:r>
              <w:rPr>
                <w:b w:val="0"/>
                <w:sz w:val="14"/>
              </w:rPr>
              <w:t>Generate or confirm exam placements without double-booking students or rooms.</w:t>
            </w:r>
          </w:p>
        </w:tc>
      </w:tr>
      <w:tr>
        <w:tc>
          <w:tcPr>
            <w:tcW w:type="dxa" w:w="792"/>
            <w:vAlign w:val="top"/>
            <w:shd w:fill="EAF2F8"/>
          </w:tcPr>
          <w:p>
            <w:r/>
            <w:r>
              <w:rPr>
                <w:b w:val="0"/>
                <w:sz w:val="14"/>
              </w:rPr>
              <w:t>UC20</w:t>
            </w:r>
          </w:p>
        </w:tc>
        <w:tc>
          <w:tcPr>
            <w:tcW w:type="dxa" w:w="2376"/>
            <w:vAlign w:val="top"/>
          </w:tcPr>
          <w:p>
            <w:r/>
            <w:r>
              <w:rPr>
                <w:b w:val="0"/>
                <w:sz w:val="14"/>
              </w:rPr>
              <w:t>View Exam Schedule and Invigilation Duties</w:t>
            </w:r>
          </w:p>
        </w:tc>
        <w:tc>
          <w:tcPr>
            <w:tcW w:type="dxa" w:w="1440"/>
            <w:vAlign w:val="top"/>
          </w:tcPr>
          <w:p>
            <w:r/>
            <w:r>
              <w:rPr>
                <w:b w:val="0"/>
                <w:sz w:val="14"/>
              </w:rPr>
              <w:t>Exam</w:t>
            </w:r>
          </w:p>
        </w:tc>
        <w:tc>
          <w:tcPr>
            <w:tcW w:type="dxa" w:w="2232"/>
            <w:vAlign w:val="top"/>
          </w:tcPr>
          <w:p>
            <w:r/>
            <w:r>
              <w:rPr>
                <w:b w:val="0"/>
                <w:sz w:val="14"/>
              </w:rPr>
              <w:t>Student / Teacher</w:t>
            </w:r>
          </w:p>
        </w:tc>
        <w:tc>
          <w:tcPr>
            <w:tcW w:type="dxa" w:w="3240"/>
            <w:vAlign w:val="top"/>
          </w:tcPr>
          <w:p>
            <w:r/>
            <w:r>
              <w:rPr>
                <w:b w:val="0"/>
                <w:sz w:val="14"/>
              </w:rPr>
              <w:t>View exam timetable and assigned invigilation duties.</w:t>
            </w:r>
          </w:p>
        </w:tc>
      </w:tr>
      <w:tr>
        <w:tc>
          <w:tcPr>
            <w:tcW w:type="dxa" w:w="792"/>
            <w:vAlign w:val="top"/>
            <w:shd w:fill="EAF2F8"/>
          </w:tcPr>
          <w:p>
            <w:r/>
            <w:r>
              <w:rPr>
                <w:b w:val="0"/>
                <w:sz w:val="14"/>
              </w:rPr>
              <w:t>UC21</w:t>
            </w:r>
          </w:p>
        </w:tc>
        <w:tc>
          <w:tcPr>
            <w:tcW w:type="dxa" w:w="2376"/>
            <w:vAlign w:val="top"/>
          </w:tcPr>
          <w:p>
            <w:r/>
            <w:r>
              <w:rPr>
                <w:b w:val="0"/>
                <w:sz w:val="14"/>
              </w:rPr>
              <w:t>Manage Users and Roles</w:t>
            </w:r>
          </w:p>
        </w:tc>
        <w:tc>
          <w:tcPr>
            <w:tcW w:type="dxa" w:w="1440"/>
            <w:vAlign w:val="top"/>
          </w:tcPr>
          <w:p>
            <w:r/>
            <w:r>
              <w:rPr>
                <w:b w:val="0"/>
                <w:sz w:val="14"/>
              </w:rPr>
              <w:t>Administration</w:t>
            </w:r>
          </w:p>
        </w:tc>
        <w:tc>
          <w:tcPr>
            <w:tcW w:type="dxa" w:w="2232"/>
            <w:vAlign w:val="top"/>
          </w:tcPr>
          <w:p>
            <w:r/>
            <w:r>
              <w:rPr>
                <w:b w:val="0"/>
                <w:sz w:val="14"/>
              </w:rPr>
              <w:t>System Administrator</w:t>
            </w:r>
          </w:p>
        </w:tc>
        <w:tc>
          <w:tcPr>
            <w:tcW w:type="dxa" w:w="3240"/>
            <w:vAlign w:val="top"/>
          </w:tcPr>
          <w:p>
            <w:r/>
            <w:r>
              <w:rPr>
                <w:b w:val="0"/>
                <w:sz w:val="14"/>
              </w:rPr>
              <w:t>Create accounts, assign roles, enforce access, and support bulk import.</w:t>
            </w:r>
          </w:p>
        </w:tc>
      </w:tr>
      <w:tr>
        <w:tc>
          <w:tcPr>
            <w:tcW w:type="dxa" w:w="792"/>
            <w:vAlign w:val="top"/>
            <w:shd w:fill="EAF2F8"/>
          </w:tcPr>
          <w:p>
            <w:r/>
            <w:r>
              <w:rPr>
                <w:b w:val="0"/>
                <w:sz w:val="14"/>
              </w:rPr>
              <w:t>UC22</w:t>
            </w:r>
          </w:p>
        </w:tc>
        <w:tc>
          <w:tcPr>
            <w:tcW w:type="dxa" w:w="2376"/>
            <w:vAlign w:val="top"/>
          </w:tcPr>
          <w:p>
            <w:r/>
            <w:r>
              <w:rPr>
                <w:b w:val="0"/>
                <w:sz w:val="14"/>
              </w:rPr>
              <w:t>View System Reports and Audit Logs</w:t>
            </w:r>
          </w:p>
        </w:tc>
        <w:tc>
          <w:tcPr>
            <w:tcW w:type="dxa" w:w="1440"/>
            <w:vAlign w:val="top"/>
          </w:tcPr>
          <w:p>
            <w:r/>
            <w:r>
              <w:rPr>
                <w:b w:val="0"/>
                <w:sz w:val="14"/>
              </w:rPr>
              <w:t>Administration</w:t>
            </w:r>
          </w:p>
        </w:tc>
        <w:tc>
          <w:tcPr>
            <w:tcW w:type="dxa" w:w="2232"/>
            <w:vAlign w:val="top"/>
          </w:tcPr>
          <w:p>
            <w:r/>
            <w:r>
              <w:rPr>
                <w:b w:val="0"/>
                <w:sz w:val="14"/>
              </w:rPr>
              <w:t>Timetable Administrator / Facility Manager / System Administrator</w:t>
            </w:r>
          </w:p>
        </w:tc>
        <w:tc>
          <w:tcPr>
            <w:tcW w:type="dxa" w:w="3240"/>
            <w:vAlign w:val="top"/>
          </w:tcPr>
          <w:p>
            <w:r/>
            <w:r>
              <w:rPr>
                <w:b w:val="0"/>
                <w:sz w:val="14"/>
              </w:rPr>
              <w:t>View utilization, load, conflicts, quality, and audit history reports.</w:t>
            </w:r>
          </w:p>
        </w:tc>
      </w:tr>
    </w:tbl>
    <w:p>
      <w:pPr>
        <w:pStyle w:val="Heading1"/>
      </w:pPr>
      <w:r>
        <w:rPr>
          <w:color w:val="0F766E"/>
        </w:rPr>
        <w:t>7. Expanded Use Cases: Essential and Real</w:t>
      </w:r>
    </w:p>
    <w:p>
      <w:pPr>
        <w:jc w:val="both"/>
      </w:pPr>
      <w:r>
        <w:t>The complete system has twenty-three high-level use cases. The most important end-to-end and risk-bearing use cases are expanded below. The remaining use cases are covered by the high-level catalog, diagrams, requirements summary, and traceability matrix.</w:t>
      </w:r>
    </w:p>
    <w:p>
      <w:pPr>
        <w:pStyle w:val="Heading2"/>
      </w:pPr>
      <w:r>
        <w:rPr>
          <w:color w:val="1F4E79"/>
        </w:rPr>
        <w:t>UC00 - Authenticate and Login</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All users</w:t>
            </w:r>
          </w:p>
        </w:tc>
      </w:tr>
      <w:tr>
        <w:tc>
          <w:tcPr>
            <w:tcW w:type="dxa" w:w="2448"/>
            <w:vAlign w:val="top"/>
            <w:shd w:fill="EAF2F8"/>
          </w:tcPr>
          <w:p>
            <w:r/>
            <w:r>
              <w:rPr>
                <w:b w:val="0"/>
                <w:sz w:val="16"/>
              </w:rPr>
              <w:t>Module</w:t>
            </w:r>
          </w:p>
        </w:tc>
        <w:tc>
          <w:tcPr>
            <w:tcW w:type="dxa" w:w="6912"/>
            <w:vAlign w:val="top"/>
          </w:tcPr>
          <w:p>
            <w:r/>
            <w:r>
              <w:rPr>
                <w:b w:val="0"/>
                <w:sz w:val="16"/>
              </w:rPr>
              <w:t>System-wide</w:t>
            </w:r>
          </w:p>
        </w:tc>
      </w:tr>
      <w:tr>
        <w:tc>
          <w:tcPr>
            <w:tcW w:type="dxa" w:w="2448"/>
            <w:vAlign w:val="top"/>
            <w:shd w:fill="EAF2F8"/>
          </w:tcPr>
          <w:p>
            <w:r/>
            <w:r>
              <w:rPr>
                <w:b w:val="0"/>
                <w:sz w:val="16"/>
              </w:rPr>
              <w:t>Purpose</w:t>
            </w:r>
          </w:p>
        </w:tc>
        <w:tc>
          <w:tcPr>
            <w:tcW w:type="dxa" w:w="6912"/>
            <w:vAlign w:val="top"/>
          </w:tcPr>
          <w:p>
            <w:r/>
            <w:r>
              <w:rPr>
                <w:b w:val="0"/>
                <w:sz w:val="16"/>
              </w:rPr>
              <w:t>Authenticate users and open a role-appropriate UTOS session.</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FR-00.1 to FR-00.6c</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a user requests access to UTOS.</w:t>
            </w:r>
          </w:p>
        </w:tc>
        <w:tc>
          <w:tcPr>
            <w:tcW w:type="dxa" w:w="4896"/>
            <w:vAlign w:val="top"/>
          </w:tcPr>
          <w:p>
            <w:r/>
            <w:r>
              <w:rPr>
                <w:b w:val="0"/>
                <w:sz w:val="16"/>
              </w:rPr>
              <w:t>The system presents role-aware login options.</w:t>
            </w:r>
          </w:p>
        </w:tc>
      </w:tr>
      <w:tr>
        <w:tc>
          <w:tcPr>
            <w:tcW w:type="dxa" w:w="648"/>
            <w:vAlign w:val="top"/>
            <w:shd w:fill="EAF2F8"/>
          </w:tcPr>
          <w:p>
            <w:r/>
            <w:r>
              <w:rPr>
                <w:b w:val="0"/>
                <w:sz w:val="16"/>
              </w:rPr>
              <w:t>2</w:t>
            </w:r>
          </w:p>
        </w:tc>
        <w:tc>
          <w:tcPr>
            <w:tcW w:type="dxa" w:w="3816"/>
            <w:vAlign w:val="top"/>
          </w:tcPr>
          <w:p>
            <w:r/>
            <w:r>
              <w:rPr>
                <w:b w:val="0"/>
                <w:sz w:val="16"/>
              </w:rPr>
              <w:t>The user provides credentials.</w:t>
            </w:r>
          </w:p>
        </w:tc>
        <w:tc>
          <w:tcPr>
            <w:tcW w:type="dxa" w:w="4896"/>
            <w:vAlign w:val="top"/>
          </w:tcPr>
          <w:p>
            <w:r/>
            <w:r>
              <w:rPr>
                <w:b w:val="0"/>
                <w:sz w:val="16"/>
              </w:rPr>
              <w:t>The system verifies identity and permissions.</w:t>
            </w:r>
          </w:p>
        </w:tc>
      </w:tr>
      <w:tr>
        <w:tc>
          <w:tcPr>
            <w:tcW w:type="dxa" w:w="648"/>
            <w:vAlign w:val="top"/>
            <w:shd w:fill="EAF2F8"/>
          </w:tcPr>
          <w:p>
            <w:r/>
            <w:r>
              <w:rPr>
                <w:b w:val="0"/>
                <w:sz w:val="16"/>
              </w:rPr>
              <w:t>3</w:t>
            </w:r>
          </w:p>
        </w:tc>
        <w:tc>
          <w:tcPr>
            <w:tcW w:type="dxa" w:w="3816"/>
            <w:vAlign w:val="top"/>
          </w:tcPr>
          <w:p>
            <w:r/>
            <w:r>
              <w:rPr>
                <w:b w:val="0"/>
                <w:sz w:val="16"/>
              </w:rPr>
              <w:t>The user confirms login.</w:t>
            </w:r>
          </w:p>
        </w:tc>
        <w:tc>
          <w:tcPr>
            <w:tcW w:type="dxa" w:w="4896"/>
            <w:vAlign w:val="top"/>
          </w:tcPr>
          <w:p>
            <w:r/>
            <w:r>
              <w:rPr>
                <w:b w:val="0"/>
                <w:sz w:val="16"/>
              </w:rPr>
              <w:t>The system opens the correct dashboard and stores the session.</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user selects a role on the login screen.</w:t>
            </w:r>
          </w:p>
        </w:tc>
        <w:tc>
          <w:tcPr>
            <w:tcW w:type="dxa" w:w="4896"/>
            <w:vAlign w:val="top"/>
          </w:tcPr>
          <w:p>
            <w:r/>
            <w:r>
              <w:rPr>
                <w:b w:val="0"/>
                <w:sz w:val="16"/>
              </w:rPr>
              <w:t>The role card is highlighted.</w:t>
            </w:r>
          </w:p>
        </w:tc>
      </w:tr>
      <w:tr>
        <w:tc>
          <w:tcPr>
            <w:tcW w:type="dxa" w:w="648"/>
            <w:vAlign w:val="top"/>
            <w:shd w:fill="EAF2F8"/>
          </w:tcPr>
          <w:p>
            <w:r/>
            <w:r>
              <w:rPr>
                <w:b w:val="0"/>
                <w:sz w:val="16"/>
              </w:rPr>
              <w:t>2</w:t>
            </w:r>
          </w:p>
        </w:tc>
        <w:tc>
          <w:tcPr>
            <w:tcW w:type="dxa" w:w="3816"/>
            <w:vAlign w:val="top"/>
          </w:tcPr>
          <w:p>
            <w:r/>
            <w:r>
              <w:rPr>
                <w:b w:val="0"/>
                <w:sz w:val="16"/>
              </w:rPr>
              <w:t>The user signs in.</w:t>
            </w:r>
          </w:p>
        </w:tc>
        <w:tc>
          <w:tcPr>
            <w:tcW w:type="dxa" w:w="4896"/>
            <w:vAlign w:val="top"/>
          </w:tcPr>
          <w:p>
            <w:r/>
            <w:r>
              <w:rPr>
                <w:b w:val="0"/>
                <w:sz w:val="16"/>
              </w:rPr>
              <w:t>The matching sidebar and dashboard appear.</w:t>
            </w:r>
          </w:p>
        </w:tc>
      </w:tr>
      <w:tr>
        <w:tc>
          <w:tcPr>
            <w:tcW w:type="dxa" w:w="648"/>
            <w:vAlign w:val="top"/>
            <w:shd w:fill="EAF2F8"/>
          </w:tcPr>
          <w:p>
            <w:r/>
            <w:r>
              <w:rPr>
                <w:b w:val="0"/>
                <w:sz w:val="16"/>
              </w:rPr>
              <w:t>3</w:t>
            </w:r>
          </w:p>
        </w:tc>
        <w:tc>
          <w:tcPr>
            <w:tcW w:type="dxa" w:w="3816"/>
            <w:vAlign w:val="top"/>
          </w:tcPr>
          <w:p>
            <w:r/>
            <w:r>
              <w:rPr>
                <w:b w:val="0"/>
                <w:sz w:val="16"/>
              </w:rPr>
              <w:t>The user clicks Logout.</w:t>
            </w:r>
          </w:p>
        </w:tc>
        <w:tc>
          <w:tcPr>
            <w:tcW w:type="dxa" w:w="4896"/>
            <w:vAlign w:val="top"/>
          </w:tcPr>
          <w:p>
            <w:r/>
            <w:r>
              <w:rPr>
                <w:b w:val="0"/>
                <w:sz w:val="16"/>
              </w:rPr>
              <w:t>The session is cleared.</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Invalid credentials: reject login and show a clear error.</w:t>
            </w:r>
          </w:p>
        </w:tc>
      </w:tr>
      <w:tr>
        <w:tc>
          <w:tcPr>
            <w:tcW w:type="dxa" w:w="864"/>
            <w:vAlign w:val="top"/>
            <w:shd w:fill="EAF2F8"/>
          </w:tcPr>
          <w:p>
            <w:r/>
            <w:r>
              <w:rPr>
                <w:b w:val="0"/>
                <w:sz w:val="16"/>
              </w:rPr>
              <w:t>3a</w:t>
            </w:r>
          </w:p>
        </w:tc>
        <w:tc>
          <w:tcPr>
            <w:tcW w:type="dxa" w:w="8496"/>
            <w:vAlign w:val="top"/>
          </w:tcPr>
          <w:p>
            <w:r/>
            <w:r>
              <w:rPr>
                <w:b w:val="0"/>
                <w:sz w:val="16"/>
              </w:rPr>
              <w:t>Unauthorized route: redirect to allowed dashboard.</w:t>
            </w:r>
          </w:p>
        </w:tc>
      </w:tr>
    </w:tbl>
    <w:p>
      <w:pPr>
        <w:pStyle w:val="Heading2"/>
      </w:pPr>
      <w:r>
        <w:rPr>
          <w:color w:val="1F4E79"/>
        </w:rPr>
        <w:t>UC03 - Manage Master Data</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Timetable Administrator</w:t>
            </w:r>
          </w:p>
        </w:tc>
      </w:tr>
      <w:tr>
        <w:tc>
          <w:tcPr>
            <w:tcW w:type="dxa" w:w="2448"/>
            <w:vAlign w:val="top"/>
            <w:shd w:fill="EAF2F8"/>
          </w:tcPr>
          <w:p>
            <w:r/>
            <w:r>
              <w:rPr>
                <w:b w:val="0"/>
                <w:sz w:val="16"/>
              </w:rPr>
              <w:t>Module</w:t>
            </w:r>
          </w:p>
        </w:tc>
        <w:tc>
          <w:tcPr>
            <w:tcW w:type="dxa" w:w="6912"/>
            <w:vAlign w:val="top"/>
          </w:tcPr>
          <w:p>
            <w:r/>
            <w:r>
              <w:rPr>
                <w:b w:val="0"/>
                <w:sz w:val="16"/>
              </w:rPr>
              <w:t>Class/System</w:t>
            </w:r>
          </w:p>
        </w:tc>
      </w:tr>
      <w:tr>
        <w:tc>
          <w:tcPr>
            <w:tcW w:type="dxa" w:w="2448"/>
            <w:vAlign w:val="top"/>
            <w:shd w:fill="EAF2F8"/>
          </w:tcPr>
          <w:p>
            <w:r/>
            <w:r>
              <w:rPr>
                <w:b w:val="0"/>
                <w:sz w:val="16"/>
              </w:rPr>
              <w:t>Purpose</w:t>
            </w:r>
          </w:p>
        </w:tc>
        <w:tc>
          <w:tcPr>
            <w:tcW w:type="dxa" w:w="6912"/>
            <w:vAlign w:val="top"/>
          </w:tcPr>
          <w:p>
            <w:r/>
            <w:r>
              <w:rPr>
                <w:b w:val="0"/>
                <w:sz w:val="16"/>
              </w:rPr>
              <w:t>Maintain the data foundation used by class and exam scheduling.</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FR-02.1 to FR-02.6b; FR-15.1 to FR-15.4</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the administrator chooses a master-data area.</w:t>
            </w:r>
          </w:p>
        </w:tc>
        <w:tc>
          <w:tcPr>
            <w:tcW w:type="dxa" w:w="4896"/>
            <w:vAlign w:val="top"/>
          </w:tcPr>
          <w:p>
            <w:r/>
            <w:r>
              <w:rPr>
                <w:b w:val="0"/>
                <w:sz w:val="16"/>
              </w:rPr>
              <w:t>The system opens the selected data table or form.</w:t>
            </w:r>
          </w:p>
        </w:tc>
      </w:tr>
      <w:tr>
        <w:tc>
          <w:tcPr>
            <w:tcW w:type="dxa" w:w="648"/>
            <w:vAlign w:val="top"/>
            <w:shd w:fill="EAF2F8"/>
          </w:tcPr>
          <w:p>
            <w:r/>
            <w:r>
              <w:rPr>
                <w:b w:val="0"/>
                <w:sz w:val="16"/>
              </w:rPr>
              <w:t>2</w:t>
            </w:r>
          </w:p>
        </w:tc>
        <w:tc>
          <w:tcPr>
            <w:tcW w:type="dxa" w:w="3816"/>
            <w:vAlign w:val="top"/>
          </w:tcPr>
          <w:p>
            <w:r/>
            <w:r>
              <w:rPr>
                <w:b w:val="0"/>
                <w:sz w:val="16"/>
              </w:rPr>
              <w:t>The administrator adds or edits teachers, rooms, courses, sections, or timeslots.</w:t>
            </w:r>
          </w:p>
        </w:tc>
        <w:tc>
          <w:tcPr>
            <w:tcW w:type="dxa" w:w="4896"/>
            <w:vAlign w:val="top"/>
          </w:tcPr>
          <w:p>
            <w:r/>
            <w:r>
              <w:rPr>
                <w:b w:val="0"/>
                <w:sz w:val="16"/>
              </w:rPr>
              <w:t>The system validates required fields and relationships.</w:t>
            </w:r>
          </w:p>
        </w:tc>
      </w:tr>
      <w:tr>
        <w:tc>
          <w:tcPr>
            <w:tcW w:type="dxa" w:w="648"/>
            <w:vAlign w:val="top"/>
            <w:shd w:fill="EAF2F8"/>
          </w:tcPr>
          <w:p>
            <w:r/>
            <w:r>
              <w:rPr>
                <w:b w:val="0"/>
                <w:sz w:val="16"/>
              </w:rPr>
              <w:t>3</w:t>
            </w:r>
          </w:p>
        </w:tc>
        <w:tc>
          <w:tcPr>
            <w:tcW w:type="dxa" w:w="3816"/>
            <w:vAlign w:val="top"/>
          </w:tcPr>
          <w:p>
            <w:r/>
            <w:r>
              <w:rPr>
                <w:b w:val="0"/>
                <w:sz w:val="16"/>
              </w:rPr>
              <w:t>The administrator saves the record.</w:t>
            </w:r>
          </w:p>
        </w:tc>
        <w:tc>
          <w:tcPr>
            <w:tcW w:type="dxa" w:w="4896"/>
            <w:vAlign w:val="top"/>
          </w:tcPr>
          <w:p>
            <w:r/>
            <w:r>
              <w:rPr>
                <w:b w:val="0"/>
                <w:sz w:val="16"/>
              </w:rPr>
              <w:t>The system stores the record and makes it available to generation and reporting.</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administrator opens Teachers or Rooms Management.</w:t>
            </w:r>
          </w:p>
        </w:tc>
        <w:tc>
          <w:tcPr>
            <w:tcW w:type="dxa" w:w="4896"/>
            <w:vAlign w:val="top"/>
          </w:tcPr>
          <w:p>
            <w:r/>
            <w:r>
              <w:rPr>
                <w:b w:val="0"/>
                <w:sz w:val="16"/>
              </w:rPr>
              <w:t>The system displays search, filters, add, edit, and delete actions.</w:t>
            </w:r>
          </w:p>
        </w:tc>
      </w:tr>
      <w:tr>
        <w:tc>
          <w:tcPr>
            <w:tcW w:type="dxa" w:w="648"/>
            <w:vAlign w:val="top"/>
            <w:shd w:fill="EAF2F8"/>
          </w:tcPr>
          <w:p>
            <w:r/>
            <w:r>
              <w:rPr>
                <w:b w:val="0"/>
                <w:sz w:val="16"/>
              </w:rPr>
              <w:t>2</w:t>
            </w:r>
          </w:p>
        </w:tc>
        <w:tc>
          <w:tcPr>
            <w:tcW w:type="dxa" w:w="3816"/>
            <w:vAlign w:val="top"/>
          </w:tcPr>
          <w:p>
            <w:r/>
            <w:r>
              <w:rPr>
                <w:b w:val="0"/>
                <w:sz w:val="16"/>
              </w:rPr>
              <w:t>The administrator changes a room or teacher record.</w:t>
            </w:r>
          </w:p>
        </w:tc>
        <w:tc>
          <w:tcPr>
            <w:tcW w:type="dxa" w:w="4896"/>
            <w:vAlign w:val="top"/>
          </w:tcPr>
          <w:p>
            <w:r/>
            <w:r>
              <w:rPr>
                <w:b w:val="0"/>
                <w:sz w:val="16"/>
              </w:rPr>
              <w:t>The system updates the table and dashboard counts.</w:t>
            </w:r>
          </w:p>
        </w:tc>
      </w:tr>
      <w:tr>
        <w:tc>
          <w:tcPr>
            <w:tcW w:type="dxa" w:w="648"/>
            <w:vAlign w:val="top"/>
            <w:shd w:fill="EAF2F8"/>
          </w:tcPr>
          <w:p>
            <w:r/>
            <w:r>
              <w:rPr>
                <w:b w:val="0"/>
                <w:sz w:val="16"/>
              </w:rPr>
              <w:t>3</w:t>
            </w:r>
          </w:p>
        </w:tc>
        <w:tc>
          <w:tcPr>
            <w:tcW w:type="dxa" w:w="3816"/>
            <w:vAlign w:val="top"/>
          </w:tcPr>
          <w:p>
            <w:r/>
            <w:r>
              <w:rPr>
                <w:b w:val="0"/>
                <w:sz w:val="16"/>
              </w:rPr>
              <w:t>A scheduling process later runs.</w:t>
            </w:r>
          </w:p>
        </w:tc>
        <w:tc>
          <w:tcPr>
            <w:tcW w:type="dxa" w:w="4896"/>
            <w:vAlign w:val="top"/>
          </w:tcPr>
          <w:p>
            <w:r/>
            <w:r>
              <w:rPr>
                <w:b w:val="0"/>
                <w:sz w:val="16"/>
              </w:rPr>
              <w:t>The updated data is used by the solver.</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Duplicate or incomplete data is blocked.</w:t>
            </w:r>
          </w:p>
        </w:tc>
      </w:tr>
      <w:tr>
        <w:tc>
          <w:tcPr>
            <w:tcW w:type="dxa" w:w="864"/>
            <w:vAlign w:val="top"/>
            <w:shd w:fill="EAF2F8"/>
          </w:tcPr>
          <w:p>
            <w:r/>
            <w:r>
              <w:rPr>
                <w:b w:val="0"/>
                <w:sz w:val="16"/>
              </w:rPr>
              <w:t>2b</w:t>
            </w:r>
          </w:p>
        </w:tc>
        <w:tc>
          <w:tcPr>
            <w:tcW w:type="dxa" w:w="8496"/>
            <w:vAlign w:val="top"/>
          </w:tcPr>
          <w:p>
            <w:r/>
            <w:r>
              <w:rPr>
                <w:b w:val="0"/>
                <w:sz w:val="16"/>
              </w:rPr>
              <w:t>A referenced record cannot be deleted if timetable entries depend on it.</w:t>
            </w:r>
          </w:p>
        </w:tc>
      </w:tr>
    </w:tbl>
    <w:p>
      <w:pPr>
        <w:pStyle w:val="Heading2"/>
      </w:pPr>
      <w:r>
        <w:rPr>
          <w:color w:val="1F4E79"/>
        </w:rPr>
        <w:t>UC05 - Generate Class Timetable</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Timetable Administrator</w:t>
            </w:r>
          </w:p>
        </w:tc>
      </w:tr>
      <w:tr>
        <w:tc>
          <w:tcPr>
            <w:tcW w:type="dxa" w:w="2448"/>
            <w:vAlign w:val="top"/>
            <w:shd w:fill="EAF2F8"/>
          </w:tcPr>
          <w:p>
            <w:r/>
            <w:r>
              <w:rPr>
                <w:b w:val="0"/>
                <w:sz w:val="16"/>
              </w:rPr>
              <w:t>Module</w:t>
            </w:r>
          </w:p>
        </w:tc>
        <w:tc>
          <w:tcPr>
            <w:tcW w:type="dxa" w:w="6912"/>
            <w:vAlign w:val="top"/>
          </w:tcPr>
          <w:p>
            <w:r/>
            <w:r>
              <w:rPr>
                <w:b w:val="0"/>
                <w:sz w:val="16"/>
              </w:rPr>
              <w:t>Class</w:t>
            </w:r>
          </w:p>
        </w:tc>
      </w:tr>
      <w:tr>
        <w:tc>
          <w:tcPr>
            <w:tcW w:type="dxa" w:w="2448"/>
            <w:vAlign w:val="top"/>
            <w:shd w:fill="EAF2F8"/>
          </w:tcPr>
          <w:p>
            <w:r/>
            <w:r>
              <w:rPr>
                <w:b w:val="0"/>
                <w:sz w:val="16"/>
              </w:rPr>
              <w:t>Purpose</w:t>
            </w:r>
          </w:p>
        </w:tc>
        <w:tc>
          <w:tcPr>
            <w:tcW w:type="dxa" w:w="6912"/>
            <w:vAlign w:val="top"/>
          </w:tcPr>
          <w:p>
            <w:r/>
            <w:r>
              <w:rPr>
                <w:b w:val="0"/>
                <w:sz w:val="16"/>
              </w:rPr>
              <w:t>Generate a draft class timetable that satisfies hard constraints and optimizes soft preferences.</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FR-04.1 to FR-04.7c</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the Timetable Administrator requests generation for a term.</w:t>
            </w:r>
          </w:p>
        </w:tc>
        <w:tc>
          <w:tcPr>
            <w:tcW w:type="dxa" w:w="4896"/>
            <w:vAlign w:val="top"/>
          </w:tcPr>
          <w:p>
            <w:r/>
            <w:r>
              <w:rPr>
                <w:b w:val="0"/>
                <w:sz w:val="16"/>
              </w:rPr>
              <w:t>The system loads active master data, calendar, constraints, and preferences.</w:t>
            </w:r>
          </w:p>
        </w:tc>
      </w:tr>
      <w:tr>
        <w:tc>
          <w:tcPr>
            <w:tcW w:type="dxa" w:w="648"/>
            <w:vAlign w:val="top"/>
            <w:shd w:fill="EAF2F8"/>
          </w:tcPr>
          <w:p>
            <w:r/>
            <w:r>
              <w:rPr>
                <w:b w:val="0"/>
                <w:sz w:val="16"/>
              </w:rPr>
              <w:t>2</w:t>
            </w:r>
          </w:p>
        </w:tc>
        <w:tc>
          <w:tcPr>
            <w:tcW w:type="dxa" w:w="3816"/>
            <w:vAlign w:val="top"/>
          </w:tcPr>
          <w:p>
            <w:r/>
            <w:r>
              <w:rPr>
                <w:b w:val="0"/>
                <w:sz w:val="16"/>
              </w:rPr>
              <w:t>The administrator confirms generation.</w:t>
            </w:r>
          </w:p>
        </w:tc>
        <w:tc>
          <w:tcPr>
            <w:tcW w:type="dxa" w:w="4896"/>
            <w:vAlign w:val="top"/>
          </w:tcPr>
          <w:p>
            <w:r/>
            <w:r>
              <w:rPr>
                <w:b w:val="0"/>
                <w:sz w:val="16"/>
              </w:rPr>
              <w:t>The system validates input completeness.</w:t>
            </w:r>
          </w:p>
        </w:tc>
      </w:tr>
      <w:tr>
        <w:tc>
          <w:tcPr>
            <w:tcW w:type="dxa" w:w="648"/>
            <w:vAlign w:val="top"/>
            <w:shd w:fill="EAF2F8"/>
          </w:tcPr>
          <w:p>
            <w:r/>
            <w:r>
              <w:rPr>
                <w:b w:val="0"/>
                <w:sz w:val="16"/>
              </w:rPr>
              <w:t>3</w:t>
            </w:r>
          </w:p>
        </w:tc>
        <w:tc>
          <w:tcPr>
            <w:tcW w:type="dxa" w:w="3816"/>
            <w:vAlign w:val="top"/>
          </w:tcPr>
          <w:p>
            <w:r/>
            <w:r>
              <w:rPr>
                <w:b w:val="0"/>
                <w:sz w:val="16"/>
              </w:rPr>
              <w:t>The administrator waits for the result.</w:t>
            </w:r>
          </w:p>
        </w:tc>
        <w:tc>
          <w:tcPr>
            <w:tcW w:type="dxa" w:w="4896"/>
            <w:vAlign w:val="top"/>
          </w:tcPr>
          <w:p>
            <w:r/>
            <w:r>
              <w:rPr>
                <w:b w:val="0"/>
                <w:sz w:val="16"/>
              </w:rPr>
              <w:t>The solver assigns class sessions to rooms and timeslots.</w:t>
            </w:r>
          </w:p>
        </w:tc>
      </w:tr>
      <w:tr>
        <w:tc>
          <w:tcPr>
            <w:tcW w:type="dxa" w:w="648"/>
            <w:vAlign w:val="top"/>
            <w:shd w:fill="EAF2F8"/>
          </w:tcPr>
          <w:p>
            <w:r/>
            <w:r>
              <w:rPr>
                <w:b w:val="0"/>
                <w:sz w:val="16"/>
              </w:rPr>
              <w:t>4</w:t>
            </w:r>
          </w:p>
        </w:tc>
        <w:tc>
          <w:tcPr>
            <w:tcW w:type="dxa" w:w="3816"/>
            <w:vAlign w:val="top"/>
          </w:tcPr>
          <w:p>
            <w:r/>
            <w:r>
              <w:rPr>
                <w:b w:val="0"/>
                <w:sz w:val="16"/>
              </w:rPr>
              <w:t>The administrator opens the draft.</w:t>
            </w:r>
          </w:p>
        </w:tc>
        <w:tc>
          <w:tcPr>
            <w:tcW w:type="dxa" w:w="4896"/>
            <w:vAlign w:val="top"/>
          </w:tcPr>
          <w:p>
            <w:r/>
            <w:r>
              <w:rPr>
                <w:b w:val="0"/>
                <w:sz w:val="16"/>
              </w:rPr>
              <w:t>The system stores a draft version and shows conflicts, warnings, score, and unplaced sessions.</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administrator clicks Generate Draft in the Schedule Control Center.</w:t>
            </w:r>
          </w:p>
        </w:tc>
        <w:tc>
          <w:tcPr>
            <w:tcW w:type="dxa" w:w="4896"/>
            <w:vAlign w:val="top"/>
          </w:tcPr>
          <w:p>
            <w:r/>
            <w:r>
              <w:rPr>
                <w:b w:val="0"/>
                <w:sz w:val="16"/>
              </w:rPr>
              <w:t>The backend starts the generation process.</w:t>
            </w:r>
          </w:p>
        </w:tc>
      </w:tr>
      <w:tr>
        <w:tc>
          <w:tcPr>
            <w:tcW w:type="dxa" w:w="648"/>
            <w:vAlign w:val="top"/>
            <w:shd w:fill="EAF2F8"/>
          </w:tcPr>
          <w:p>
            <w:r/>
            <w:r>
              <w:rPr>
                <w:b w:val="0"/>
                <w:sz w:val="16"/>
              </w:rPr>
              <w:t>2</w:t>
            </w:r>
          </w:p>
        </w:tc>
        <w:tc>
          <w:tcPr>
            <w:tcW w:type="dxa" w:w="3816"/>
            <w:vAlign w:val="top"/>
          </w:tcPr>
          <w:p>
            <w:r/>
            <w:r>
              <w:rPr>
                <w:b w:val="0"/>
                <w:sz w:val="16"/>
              </w:rPr>
              <w:t>The dashboard shows progress or draft-needed status.</w:t>
            </w:r>
          </w:p>
        </w:tc>
        <w:tc>
          <w:tcPr>
            <w:tcW w:type="dxa" w:w="4896"/>
            <w:vAlign w:val="top"/>
          </w:tcPr>
          <w:p>
            <w:r/>
            <w:r>
              <w:rPr>
                <w:b w:val="0"/>
                <w:sz w:val="16"/>
              </w:rPr>
              <w:t>The solver returns assignments and the backend saves them.</w:t>
            </w:r>
          </w:p>
        </w:tc>
      </w:tr>
      <w:tr>
        <w:tc>
          <w:tcPr>
            <w:tcW w:type="dxa" w:w="648"/>
            <w:vAlign w:val="top"/>
            <w:shd w:fill="EAF2F8"/>
          </w:tcPr>
          <w:p>
            <w:r/>
            <w:r>
              <w:rPr>
                <w:b w:val="0"/>
                <w:sz w:val="16"/>
              </w:rPr>
              <w:t>3</w:t>
            </w:r>
          </w:p>
        </w:tc>
        <w:tc>
          <w:tcPr>
            <w:tcW w:type="dxa" w:w="3816"/>
            <w:vAlign w:val="top"/>
          </w:tcPr>
          <w:p>
            <w:r/>
            <w:r>
              <w:rPr>
                <w:b w:val="0"/>
                <w:sz w:val="16"/>
              </w:rPr>
              <w:t>The draft review screen opens.</w:t>
            </w:r>
          </w:p>
        </w:tc>
        <w:tc>
          <w:tcPr>
            <w:tcW w:type="dxa" w:w="4896"/>
            <w:vAlign w:val="top"/>
          </w:tcPr>
          <w:p>
            <w:r/>
            <w:r>
              <w:rPr>
                <w:b w:val="0"/>
                <w:sz w:val="16"/>
              </w:rPr>
              <w:t>The UI shows the weekly grid, locks, mutable entries, and conflicts.</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Missing data: list missing teachers, rooms, courses, sections, or timeslots.</w:t>
            </w:r>
          </w:p>
        </w:tc>
      </w:tr>
      <w:tr>
        <w:tc>
          <w:tcPr>
            <w:tcW w:type="dxa" w:w="864"/>
            <w:vAlign w:val="top"/>
            <w:shd w:fill="EAF2F8"/>
          </w:tcPr>
          <w:p>
            <w:r/>
            <w:r>
              <w:rPr>
                <w:b w:val="0"/>
                <w:sz w:val="16"/>
              </w:rPr>
              <w:t>3a</w:t>
            </w:r>
          </w:p>
        </w:tc>
        <w:tc>
          <w:tcPr>
            <w:tcW w:type="dxa" w:w="8496"/>
            <w:vAlign w:val="top"/>
          </w:tcPr>
          <w:p>
            <w:r/>
            <w:r>
              <w:rPr>
                <w:b w:val="0"/>
                <w:sz w:val="16"/>
              </w:rPr>
              <w:t>No feasible assignment: save partial draft and explain unplaced sessions.</w:t>
            </w:r>
          </w:p>
        </w:tc>
      </w:tr>
    </w:tbl>
    <w:p>
      <w:pPr>
        <w:pStyle w:val="Heading2"/>
      </w:pPr>
      <w:r>
        <w:rPr>
          <w:color w:val="1F4E79"/>
        </w:rPr>
        <w:t>UC06 - Review Timetable Quality</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Timetable Administrator</w:t>
            </w:r>
          </w:p>
        </w:tc>
      </w:tr>
      <w:tr>
        <w:tc>
          <w:tcPr>
            <w:tcW w:type="dxa" w:w="2448"/>
            <w:vAlign w:val="top"/>
            <w:shd w:fill="EAF2F8"/>
          </w:tcPr>
          <w:p>
            <w:r/>
            <w:r>
              <w:rPr>
                <w:b w:val="0"/>
                <w:sz w:val="16"/>
              </w:rPr>
              <w:t>Module</w:t>
            </w:r>
          </w:p>
        </w:tc>
        <w:tc>
          <w:tcPr>
            <w:tcW w:type="dxa" w:w="6912"/>
            <w:vAlign w:val="top"/>
          </w:tcPr>
          <w:p>
            <w:r/>
            <w:r>
              <w:rPr>
                <w:b w:val="0"/>
                <w:sz w:val="16"/>
              </w:rPr>
              <w:t>Class</w:t>
            </w:r>
          </w:p>
        </w:tc>
      </w:tr>
      <w:tr>
        <w:tc>
          <w:tcPr>
            <w:tcW w:type="dxa" w:w="2448"/>
            <w:vAlign w:val="top"/>
            <w:shd w:fill="EAF2F8"/>
          </w:tcPr>
          <w:p>
            <w:r/>
            <w:r>
              <w:rPr>
                <w:b w:val="0"/>
                <w:sz w:val="16"/>
              </w:rPr>
              <w:t>Purpose</w:t>
            </w:r>
          </w:p>
        </w:tc>
        <w:tc>
          <w:tcPr>
            <w:tcW w:type="dxa" w:w="6912"/>
            <w:vAlign w:val="top"/>
          </w:tcPr>
          <w:p>
            <w:r/>
            <w:r>
              <w:rPr>
                <w:b w:val="0"/>
                <w:sz w:val="16"/>
              </w:rPr>
              <w:t>Inspect generated timetable quality before publication or repair.</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FR-05.1 to FR-05.5; FR-21.1 to FR-21.8</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an administrator or coordinator opens a draft for review.</w:t>
            </w:r>
          </w:p>
        </w:tc>
        <w:tc>
          <w:tcPr>
            <w:tcW w:type="dxa" w:w="4896"/>
            <w:vAlign w:val="top"/>
          </w:tcPr>
          <w:p>
            <w:r/>
            <w:r>
              <w:rPr>
                <w:b w:val="0"/>
                <w:sz w:val="16"/>
              </w:rPr>
              <w:t>The system displays the grid, conflict summary, room use, teacher load, and penalty breakdown.</w:t>
            </w:r>
          </w:p>
        </w:tc>
      </w:tr>
      <w:tr>
        <w:tc>
          <w:tcPr>
            <w:tcW w:type="dxa" w:w="648"/>
            <w:vAlign w:val="top"/>
            <w:shd w:fill="EAF2F8"/>
          </w:tcPr>
          <w:p>
            <w:r/>
            <w:r>
              <w:rPr>
                <w:b w:val="0"/>
                <w:sz w:val="16"/>
              </w:rPr>
              <w:t>2</w:t>
            </w:r>
          </w:p>
        </w:tc>
        <w:tc>
          <w:tcPr>
            <w:tcW w:type="dxa" w:w="3816"/>
            <w:vAlign w:val="top"/>
          </w:tcPr>
          <w:p>
            <w:r/>
            <w:r>
              <w:rPr>
                <w:b w:val="0"/>
                <w:sz w:val="16"/>
              </w:rPr>
              <w:t>The actor selects a warning or conflict.</w:t>
            </w:r>
          </w:p>
        </w:tc>
        <w:tc>
          <w:tcPr>
            <w:tcW w:type="dxa" w:w="4896"/>
            <w:vAlign w:val="top"/>
          </w:tcPr>
          <w:p>
            <w:r/>
            <w:r>
              <w:rPr>
                <w:b w:val="0"/>
                <w:sz w:val="16"/>
              </w:rPr>
              <w:t>The system shows affected entry details.</w:t>
            </w:r>
          </w:p>
        </w:tc>
      </w:tr>
      <w:tr>
        <w:tc>
          <w:tcPr>
            <w:tcW w:type="dxa" w:w="648"/>
            <w:vAlign w:val="top"/>
            <w:shd w:fill="EAF2F8"/>
          </w:tcPr>
          <w:p>
            <w:r/>
            <w:r>
              <w:rPr>
                <w:b w:val="0"/>
                <w:sz w:val="16"/>
              </w:rPr>
              <w:t>3</w:t>
            </w:r>
          </w:p>
        </w:tc>
        <w:tc>
          <w:tcPr>
            <w:tcW w:type="dxa" w:w="3816"/>
            <w:vAlign w:val="top"/>
          </w:tcPr>
          <w:p>
            <w:r/>
            <w:r>
              <w:rPr>
                <w:b w:val="0"/>
                <w:sz w:val="16"/>
              </w:rPr>
              <w:t>The actor decides whether to accept, adjust, or regenerate.</w:t>
            </w:r>
          </w:p>
        </w:tc>
        <w:tc>
          <w:tcPr>
            <w:tcW w:type="dxa" w:w="4896"/>
            <w:vAlign w:val="top"/>
          </w:tcPr>
          <w:p>
            <w:r/>
            <w:r>
              <w:rPr>
                <w:b w:val="0"/>
                <w:sz w:val="16"/>
              </w:rPr>
              <w:t>The system preserves the draft for the chosen next action.</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administrator opens Draft Review Mode.</w:t>
            </w:r>
          </w:p>
        </w:tc>
        <w:tc>
          <w:tcPr>
            <w:tcW w:type="dxa" w:w="4896"/>
            <w:vAlign w:val="top"/>
          </w:tcPr>
          <w:p>
            <w:r/>
            <w:r>
              <w:rPr>
                <w:b w:val="0"/>
                <w:sz w:val="16"/>
              </w:rPr>
              <w:t>Locked entries and conflicts are visually marked.</w:t>
            </w:r>
          </w:p>
        </w:tc>
      </w:tr>
      <w:tr>
        <w:tc>
          <w:tcPr>
            <w:tcW w:type="dxa" w:w="648"/>
            <w:vAlign w:val="top"/>
            <w:shd w:fill="EAF2F8"/>
          </w:tcPr>
          <w:p>
            <w:r/>
            <w:r>
              <w:rPr>
                <w:b w:val="0"/>
                <w:sz w:val="16"/>
              </w:rPr>
              <w:t>2</w:t>
            </w:r>
          </w:p>
        </w:tc>
        <w:tc>
          <w:tcPr>
            <w:tcW w:type="dxa" w:w="3816"/>
            <w:vAlign w:val="top"/>
          </w:tcPr>
          <w:p>
            <w:r/>
            <w:r>
              <w:rPr>
                <w:b w:val="0"/>
                <w:sz w:val="16"/>
              </w:rPr>
              <w:t>The actor opens Teacher Load or Room Utilization reports.</w:t>
            </w:r>
          </w:p>
        </w:tc>
        <w:tc>
          <w:tcPr>
            <w:tcW w:type="dxa" w:w="4896"/>
            <w:vAlign w:val="top"/>
          </w:tcPr>
          <w:p>
            <w:r/>
            <w:r>
              <w:rPr>
                <w:b w:val="0"/>
                <w:sz w:val="16"/>
              </w:rPr>
              <w:t>The system shows workload and utilization charts.</w:t>
            </w:r>
          </w:p>
        </w:tc>
      </w:tr>
      <w:tr>
        <w:tc>
          <w:tcPr>
            <w:tcW w:type="dxa" w:w="648"/>
            <w:vAlign w:val="top"/>
            <w:shd w:fill="EAF2F8"/>
          </w:tcPr>
          <w:p>
            <w:r/>
            <w:r>
              <w:rPr>
                <w:b w:val="0"/>
                <w:sz w:val="16"/>
              </w:rPr>
              <w:t>3</w:t>
            </w:r>
          </w:p>
        </w:tc>
        <w:tc>
          <w:tcPr>
            <w:tcW w:type="dxa" w:w="3816"/>
            <w:vAlign w:val="top"/>
          </w:tcPr>
          <w:p>
            <w:r/>
            <w:r>
              <w:rPr>
                <w:b w:val="0"/>
                <w:sz w:val="16"/>
              </w:rPr>
              <w:t>The actor chooses adjustment or publish flow.</w:t>
            </w:r>
          </w:p>
        </w:tc>
        <w:tc>
          <w:tcPr>
            <w:tcW w:type="dxa" w:w="4896"/>
            <w:vAlign w:val="top"/>
          </w:tcPr>
          <w:p>
            <w:r/>
            <w:r>
              <w:rPr>
                <w:b w:val="0"/>
                <w:sz w:val="16"/>
              </w:rPr>
              <w:t>The system enforces the conflict status.</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1a</w:t>
            </w:r>
          </w:p>
        </w:tc>
        <w:tc>
          <w:tcPr>
            <w:tcW w:type="dxa" w:w="8496"/>
            <w:vAlign w:val="top"/>
          </w:tcPr>
          <w:p>
            <w:r/>
            <w:r>
              <w:rPr>
                <w:b w:val="0"/>
                <w:sz w:val="16"/>
              </w:rPr>
              <w:t>Hard conflict exists: publishing is blocked.</w:t>
            </w:r>
          </w:p>
        </w:tc>
      </w:tr>
      <w:tr>
        <w:tc>
          <w:tcPr>
            <w:tcW w:type="dxa" w:w="864"/>
            <w:vAlign w:val="top"/>
            <w:shd w:fill="EAF2F8"/>
          </w:tcPr>
          <w:p>
            <w:r/>
            <w:r>
              <w:rPr>
                <w:b w:val="0"/>
                <w:sz w:val="16"/>
              </w:rPr>
              <w:t>2a</w:t>
            </w:r>
          </w:p>
        </w:tc>
        <w:tc>
          <w:tcPr>
            <w:tcW w:type="dxa" w:w="8496"/>
            <w:vAlign w:val="top"/>
          </w:tcPr>
          <w:p>
            <w:r/>
            <w:r>
              <w:rPr>
                <w:b w:val="0"/>
                <w:sz w:val="16"/>
              </w:rPr>
              <w:t>Soft penalty only: actor may accept or tune preferences.</w:t>
            </w:r>
          </w:p>
        </w:tc>
      </w:tr>
    </w:tbl>
    <w:p>
      <w:pPr>
        <w:pStyle w:val="Heading2"/>
      </w:pPr>
      <w:r>
        <w:rPr>
          <w:color w:val="1F4E79"/>
        </w:rPr>
        <w:t>UC08 - Submit Change Request</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Teacher / Department Coordinator</w:t>
            </w:r>
          </w:p>
        </w:tc>
      </w:tr>
      <w:tr>
        <w:tc>
          <w:tcPr>
            <w:tcW w:type="dxa" w:w="2448"/>
            <w:vAlign w:val="top"/>
            <w:shd w:fill="EAF2F8"/>
          </w:tcPr>
          <w:p>
            <w:r/>
            <w:r>
              <w:rPr>
                <w:b w:val="0"/>
                <w:sz w:val="16"/>
              </w:rPr>
              <w:t>Module</w:t>
            </w:r>
          </w:p>
        </w:tc>
        <w:tc>
          <w:tcPr>
            <w:tcW w:type="dxa" w:w="6912"/>
            <w:vAlign w:val="top"/>
          </w:tcPr>
          <w:p>
            <w:r/>
            <w:r>
              <w:rPr>
                <w:b w:val="0"/>
                <w:sz w:val="16"/>
              </w:rPr>
              <w:t>Class</w:t>
            </w:r>
          </w:p>
        </w:tc>
      </w:tr>
      <w:tr>
        <w:tc>
          <w:tcPr>
            <w:tcW w:type="dxa" w:w="2448"/>
            <w:vAlign w:val="top"/>
            <w:shd w:fill="EAF2F8"/>
          </w:tcPr>
          <w:p>
            <w:r/>
            <w:r>
              <w:rPr>
                <w:b w:val="0"/>
                <w:sz w:val="16"/>
              </w:rPr>
              <w:t>Purpose</w:t>
            </w:r>
          </w:p>
        </w:tc>
        <w:tc>
          <w:tcPr>
            <w:tcW w:type="dxa" w:w="6912"/>
            <w:vAlign w:val="top"/>
          </w:tcPr>
          <w:p>
            <w:r/>
            <w:r>
              <w:rPr>
                <w:b w:val="0"/>
                <w:sz w:val="16"/>
              </w:rPr>
              <w:t>Let teachers or coordinators request timetable changes without directly editing the official schedule.</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FR-10.1 to FR-10.3</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a teacher or coordinator identifies a timetable problem.</w:t>
            </w:r>
          </w:p>
        </w:tc>
        <w:tc>
          <w:tcPr>
            <w:tcW w:type="dxa" w:w="4896"/>
            <w:vAlign w:val="top"/>
          </w:tcPr>
          <w:p>
            <w:r/>
            <w:r>
              <w:rPr>
                <w:b w:val="0"/>
                <w:sz w:val="16"/>
              </w:rPr>
              <w:t>The system provides a change request form.</w:t>
            </w:r>
          </w:p>
        </w:tc>
      </w:tr>
      <w:tr>
        <w:tc>
          <w:tcPr>
            <w:tcW w:type="dxa" w:w="648"/>
            <w:vAlign w:val="top"/>
            <w:shd w:fill="EAF2F8"/>
          </w:tcPr>
          <w:p>
            <w:r/>
            <w:r>
              <w:rPr>
                <w:b w:val="0"/>
                <w:sz w:val="16"/>
              </w:rPr>
              <w:t>2</w:t>
            </w:r>
          </w:p>
        </w:tc>
        <w:tc>
          <w:tcPr>
            <w:tcW w:type="dxa" w:w="3816"/>
            <w:vAlign w:val="top"/>
          </w:tcPr>
          <w:p>
            <w:r/>
            <w:r>
              <w:rPr>
                <w:b w:val="0"/>
                <w:sz w:val="16"/>
              </w:rPr>
              <w:t>The actor enters the request details and optional reason.</w:t>
            </w:r>
          </w:p>
        </w:tc>
        <w:tc>
          <w:tcPr>
            <w:tcW w:type="dxa" w:w="4896"/>
            <w:vAlign w:val="top"/>
          </w:tcPr>
          <w:p>
            <w:r/>
            <w:r>
              <w:rPr>
                <w:b w:val="0"/>
                <w:sz w:val="16"/>
              </w:rPr>
              <w:t>The system validates and stores the request as pending.</w:t>
            </w:r>
          </w:p>
        </w:tc>
      </w:tr>
      <w:tr>
        <w:tc>
          <w:tcPr>
            <w:tcW w:type="dxa" w:w="648"/>
            <w:vAlign w:val="top"/>
            <w:shd w:fill="EAF2F8"/>
          </w:tcPr>
          <w:p>
            <w:r/>
            <w:r>
              <w:rPr>
                <w:b w:val="0"/>
                <w:sz w:val="16"/>
              </w:rPr>
              <w:t>3</w:t>
            </w:r>
          </w:p>
        </w:tc>
        <w:tc>
          <w:tcPr>
            <w:tcW w:type="dxa" w:w="3816"/>
            <w:vAlign w:val="top"/>
          </w:tcPr>
          <w:p>
            <w:r/>
            <w:r>
              <w:rPr>
                <w:b w:val="0"/>
                <w:sz w:val="16"/>
              </w:rPr>
              <w:t>The actor submits the request.</w:t>
            </w:r>
          </w:p>
        </w:tc>
        <w:tc>
          <w:tcPr>
            <w:tcW w:type="dxa" w:w="4896"/>
            <w:vAlign w:val="top"/>
          </w:tcPr>
          <w:p>
            <w:r/>
            <w:r>
              <w:rPr>
                <w:b w:val="0"/>
                <w:sz w:val="16"/>
              </w:rPr>
              <w:t>The system notifies the reviewer.</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teacher opens the Change Request Form.</w:t>
            </w:r>
          </w:p>
        </w:tc>
        <w:tc>
          <w:tcPr>
            <w:tcW w:type="dxa" w:w="4896"/>
            <w:vAlign w:val="top"/>
          </w:tcPr>
          <w:p>
            <w:r/>
            <w:r>
              <w:rPr>
                <w:b w:val="0"/>
                <w:sz w:val="16"/>
              </w:rPr>
              <w:t>Subject, summary, reason, and attachment fields are displayed.</w:t>
            </w:r>
          </w:p>
        </w:tc>
      </w:tr>
      <w:tr>
        <w:tc>
          <w:tcPr>
            <w:tcW w:type="dxa" w:w="648"/>
            <w:vAlign w:val="top"/>
            <w:shd w:fill="EAF2F8"/>
          </w:tcPr>
          <w:p>
            <w:r/>
            <w:r>
              <w:rPr>
                <w:b w:val="0"/>
                <w:sz w:val="16"/>
              </w:rPr>
              <w:t>2</w:t>
            </w:r>
          </w:p>
        </w:tc>
        <w:tc>
          <w:tcPr>
            <w:tcW w:type="dxa" w:w="3816"/>
            <w:vAlign w:val="top"/>
          </w:tcPr>
          <w:p>
            <w:r/>
            <w:r>
              <w:rPr>
                <w:b w:val="0"/>
                <w:sz w:val="16"/>
              </w:rPr>
              <w:t>The teacher submits the request.</w:t>
            </w:r>
          </w:p>
        </w:tc>
        <w:tc>
          <w:tcPr>
            <w:tcW w:type="dxa" w:w="4896"/>
            <w:vAlign w:val="top"/>
          </w:tcPr>
          <w:p>
            <w:r/>
            <w:r>
              <w:rPr>
                <w:b w:val="0"/>
                <w:sz w:val="16"/>
              </w:rPr>
              <w:t>The request appears in management with Pending status.</w:t>
            </w:r>
          </w:p>
        </w:tc>
      </w:tr>
      <w:tr>
        <w:tc>
          <w:tcPr>
            <w:tcW w:type="dxa" w:w="648"/>
            <w:vAlign w:val="top"/>
            <w:shd w:fill="EAF2F8"/>
          </w:tcPr>
          <w:p>
            <w:r/>
            <w:r>
              <w:rPr>
                <w:b w:val="0"/>
                <w:sz w:val="16"/>
              </w:rPr>
              <w:t>3</w:t>
            </w:r>
          </w:p>
        </w:tc>
        <w:tc>
          <w:tcPr>
            <w:tcW w:type="dxa" w:w="3816"/>
            <w:vAlign w:val="top"/>
          </w:tcPr>
          <w:p>
            <w:r/>
            <w:r>
              <w:rPr>
                <w:b w:val="0"/>
                <w:sz w:val="16"/>
              </w:rPr>
              <w:t>The teacher later checks status.</w:t>
            </w:r>
          </w:p>
        </w:tc>
        <w:tc>
          <w:tcPr>
            <w:tcW w:type="dxa" w:w="4896"/>
            <w:vAlign w:val="top"/>
          </w:tcPr>
          <w:p>
            <w:r/>
            <w:r>
              <w:rPr>
                <w:b w:val="0"/>
                <w:sz w:val="16"/>
              </w:rPr>
              <w:t>The system shows approved or rejected state.</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Incomplete request: show validation message.</w:t>
            </w:r>
          </w:p>
        </w:tc>
      </w:tr>
      <w:tr>
        <w:tc>
          <w:tcPr>
            <w:tcW w:type="dxa" w:w="864"/>
            <w:vAlign w:val="top"/>
            <w:shd w:fill="EAF2F8"/>
          </w:tcPr>
          <w:p>
            <w:r/>
            <w:r>
              <w:rPr>
                <w:b w:val="0"/>
                <w:sz w:val="16"/>
              </w:rPr>
              <w:t>2b</w:t>
            </w:r>
          </w:p>
        </w:tc>
        <w:tc>
          <w:tcPr>
            <w:tcW w:type="dxa" w:w="8496"/>
            <w:vAlign w:val="top"/>
          </w:tcPr>
          <w:p>
            <w:r/>
            <w:r>
              <w:rPr>
                <w:b w:val="0"/>
                <w:sz w:val="16"/>
              </w:rPr>
              <w:t>Oversized attachment: reject file but keep form data.</w:t>
            </w:r>
          </w:p>
        </w:tc>
      </w:tr>
    </w:tbl>
    <w:p>
      <w:pPr>
        <w:pStyle w:val="Heading2"/>
      </w:pPr>
      <w:r>
        <w:rPr>
          <w:color w:val="1F4E79"/>
        </w:rPr>
        <w:t>UC09 - Approve or Reject Change Request</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Department Coordinator / Timetable Administrator</w:t>
            </w:r>
          </w:p>
        </w:tc>
      </w:tr>
      <w:tr>
        <w:tc>
          <w:tcPr>
            <w:tcW w:type="dxa" w:w="2448"/>
            <w:vAlign w:val="top"/>
            <w:shd w:fill="EAF2F8"/>
          </w:tcPr>
          <w:p>
            <w:r/>
            <w:r>
              <w:rPr>
                <w:b w:val="0"/>
                <w:sz w:val="16"/>
              </w:rPr>
              <w:t>Module</w:t>
            </w:r>
          </w:p>
        </w:tc>
        <w:tc>
          <w:tcPr>
            <w:tcW w:type="dxa" w:w="6912"/>
            <w:vAlign w:val="top"/>
          </w:tcPr>
          <w:p>
            <w:r/>
            <w:r>
              <w:rPr>
                <w:b w:val="0"/>
                <w:sz w:val="16"/>
              </w:rPr>
              <w:t>Class</w:t>
            </w:r>
          </w:p>
        </w:tc>
      </w:tr>
      <w:tr>
        <w:tc>
          <w:tcPr>
            <w:tcW w:type="dxa" w:w="2448"/>
            <w:vAlign w:val="top"/>
            <w:shd w:fill="EAF2F8"/>
          </w:tcPr>
          <w:p>
            <w:r/>
            <w:r>
              <w:rPr>
                <w:b w:val="0"/>
                <w:sz w:val="16"/>
              </w:rPr>
              <w:t>Purpose</w:t>
            </w:r>
          </w:p>
        </w:tc>
        <w:tc>
          <w:tcPr>
            <w:tcW w:type="dxa" w:w="6912"/>
            <w:vAlign w:val="top"/>
          </w:tcPr>
          <w:p>
            <w:r/>
            <w:r>
              <w:rPr>
                <w:b w:val="0"/>
                <w:sz w:val="16"/>
              </w:rPr>
              <w:t>Decide whether submitted change requests should modify the timetable.</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FR-10.2 to FR-10.3</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a coordinator or administrator opens a pending request.</w:t>
            </w:r>
          </w:p>
        </w:tc>
        <w:tc>
          <w:tcPr>
            <w:tcW w:type="dxa" w:w="4896"/>
            <w:vAlign w:val="top"/>
          </w:tcPr>
          <w:p>
            <w:r/>
            <w:r>
              <w:rPr>
                <w:b w:val="0"/>
                <w:sz w:val="16"/>
              </w:rPr>
              <w:t>The system displays request details and affected timetable entry.</w:t>
            </w:r>
          </w:p>
        </w:tc>
      </w:tr>
      <w:tr>
        <w:tc>
          <w:tcPr>
            <w:tcW w:type="dxa" w:w="648"/>
            <w:vAlign w:val="top"/>
            <w:shd w:fill="EAF2F8"/>
          </w:tcPr>
          <w:p>
            <w:r/>
            <w:r>
              <w:rPr>
                <w:b w:val="0"/>
                <w:sz w:val="16"/>
              </w:rPr>
              <w:t>2</w:t>
            </w:r>
          </w:p>
        </w:tc>
        <w:tc>
          <w:tcPr>
            <w:tcW w:type="dxa" w:w="3816"/>
            <w:vAlign w:val="top"/>
          </w:tcPr>
          <w:p>
            <w:r/>
            <w:r>
              <w:rPr>
                <w:b w:val="0"/>
                <w:sz w:val="16"/>
              </w:rPr>
              <w:t>The reviewer checks conflicts.</w:t>
            </w:r>
          </w:p>
        </w:tc>
        <w:tc>
          <w:tcPr>
            <w:tcW w:type="dxa" w:w="4896"/>
            <w:vAlign w:val="top"/>
          </w:tcPr>
          <w:p>
            <w:r/>
            <w:r>
              <w:rPr>
                <w:b w:val="0"/>
                <w:sz w:val="16"/>
              </w:rPr>
              <w:t>The system displays current and proposed schedule feasibility.</w:t>
            </w:r>
          </w:p>
        </w:tc>
      </w:tr>
      <w:tr>
        <w:tc>
          <w:tcPr>
            <w:tcW w:type="dxa" w:w="648"/>
            <w:vAlign w:val="top"/>
            <w:shd w:fill="EAF2F8"/>
          </w:tcPr>
          <w:p>
            <w:r/>
            <w:r>
              <w:rPr>
                <w:b w:val="0"/>
                <w:sz w:val="16"/>
              </w:rPr>
              <w:t>3</w:t>
            </w:r>
          </w:p>
        </w:tc>
        <w:tc>
          <w:tcPr>
            <w:tcW w:type="dxa" w:w="3816"/>
            <w:vAlign w:val="top"/>
          </w:tcPr>
          <w:p>
            <w:r/>
            <w:r>
              <w:rPr>
                <w:b w:val="0"/>
                <w:sz w:val="16"/>
              </w:rPr>
              <w:t>The reviewer approves or rejects.</w:t>
            </w:r>
          </w:p>
        </w:tc>
        <w:tc>
          <w:tcPr>
            <w:tcW w:type="dxa" w:w="4896"/>
            <w:vAlign w:val="top"/>
          </w:tcPr>
          <w:p>
            <w:r/>
            <w:r>
              <w:rPr>
                <w:b w:val="0"/>
                <w:sz w:val="16"/>
              </w:rPr>
              <w:t>The system records the decision and notifies the requester.</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reviewer opens the Change Requests Management page.</w:t>
            </w:r>
          </w:p>
        </w:tc>
        <w:tc>
          <w:tcPr>
            <w:tcW w:type="dxa" w:w="4896"/>
            <w:vAlign w:val="top"/>
          </w:tcPr>
          <w:p>
            <w:r/>
            <w:r>
              <w:rPr>
                <w:b w:val="0"/>
                <w:sz w:val="16"/>
              </w:rPr>
              <w:t>Pending, approved, and rejected counts are shown.</w:t>
            </w:r>
          </w:p>
        </w:tc>
      </w:tr>
      <w:tr>
        <w:tc>
          <w:tcPr>
            <w:tcW w:type="dxa" w:w="648"/>
            <w:vAlign w:val="top"/>
            <w:shd w:fill="EAF2F8"/>
          </w:tcPr>
          <w:p>
            <w:r/>
            <w:r>
              <w:rPr>
                <w:b w:val="0"/>
                <w:sz w:val="16"/>
              </w:rPr>
              <w:t>2</w:t>
            </w:r>
          </w:p>
        </w:tc>
        <w:tc>
          <w:tcPr>
            <w:tcW w:type="dxa" w:w="3816"/>
            <w:vAlign w:val="top"/>
          </w:tcPr>
          <w:p>
            <w:r/>
            <w:r>
              <w:rPr>
                <w:b w:val="0"/>
                <w:sz w:val="16"/>
              </w:rPr>
              <w:t>The reviewer opens a request modal.</w:t>
            </w:r>
          </w:p>
        </w:tc>
        <w:tc>
          <w:tcPr>
            <w:tcW w:type="dxa" w:w="4896"/>
            <w:vAlign w:val="top"/>
          </w:tcPr>
          <w:p>
            <w:r/>
            <w:r>
              <w:rPr>
                <w:b w:val="0"/>
                <w:sz w:val="16"/>
              </w:rPr>
              <w:t>The modal shows current/proposed schedule, conflict check, Approve and Reject buttons.</w:t>
            </w:r>
          </w:p>
        </w:tc>
      </w:tr>
      <w:tr>
        <w:tc>
          <w:tcPr>
            <w:tcW w:type="dxa" w:w="648"/>
            <w:vAlign w:val="top"/>
            <w:shd w:fill="EAF2F8"/>
          </w:tcPr>
          <w:p>
            <w:r/>
            <w:r>
              <w:rPr>
                <w:b w:val="0"/>
                <w:sz w:val="16"/>
              </w:rPr>
              <w:t>3</w:t>
            </w:r>
          </w:p>
        </w:tc>
        <w:tc>
          <w:tcPr>
            <w:tcW w:type="dxa" w:w="3816"/>
            <w:vAlign w:val="top"/>
          </w:tcPr>
          <w:p>
            <w:r/>
            <w:r>
              <w:rPr>
                <w:b w:val="0"/>
                <w:sz w:val="16"/>
              </w:rPr>
              <w:t>The reviewer chooses a decision.</w:t>
            </w:r>
          </w:p>
        </w:tc>
        <w:tc>
          <w:tcPr>
            <w:tcW w:type="dxa" w:w="4896"/>
            <w:vAlign w:val="top"/>
          </w:tcPr>
          <w:p>
            <w:r/>
            <w:r>
              <w:rPr>
                <w:b w:val="0"/>
                <w:sz w:val="16"/>
              </w:rPr>
              <w:t>The request status and history are updated.</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Conflict found: reviewer can reject or send to re-optimization.</w:t>
            </w:r>
          </w:p>
        </w:tc>
      </w:tr>
      <w:tr>
        <w:tc>
          <w:tcPr>
            <w:tcW w:type="dxa" w:w="864"/>
            <w:vAlign w:val="top"/>
            <w:shd w:fill="EAF2F8"/>
          </w:tcPr>
          <w:p>
            <w:r/>
            <w:r>
              <w:rPr>
                <w:b w:val="0"/>
                <w:sz w:val="16"/>
              </w:rPr>
              <w:t>3a</w:t>
            </w:r>
          </w:p>
        </w:tc>
        <w:tc>
          <w:tcPr>
            <w:tcW w:type="dxa" w:w="8496"/>
            <w:vAlign w:val="top"/>
          </w:tcPr>
          <w:p>
            <w:r/>
            <w:r>
              <w:rPr>
                <w:b w:val="0"/>
                <w:sz w:val="16"/>
              </w:rPr>
              <w:t>Optional comment is stored with the decision.</w:t>
            </w:r>
          </w:p>
        </w:tc>
      </w:tr>
    </w:tbl>
    <w:p>
      <w:pPr>
        <w:pStyle w:val="Heading2"/>
      </w:pPr>
      <w:r>
        <w:rPr>
          <w:color w:val="1F4E79"/>
        </w:rPr>
        <w:t>UC10 - Re-optimize Timetable</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Timetable Administrator</w:t>
            </w:r>
          </w:p>
        </w:tc>
      </w:tr>
      <w:tr>
        <w:tc>
          <w:tcPr>
            <w:tcW w:type="dxa" w:w="2448"/>
            <w:vAlign w:val="top"/>
            <w:shd w:fill="EAF2F8"/>
          </w:tcPr>
          <w:p>
            <w:r/>
            <w:r>
              <w:rPr>
                <w:b w:val="0"/>
                <w:sz w:val="16"/>
              </w:rPr>
              <w:t>Module</w:t>
            </w:r>
          </w:p>
        </w:tc>
        <w:tc>
          <w:tcPr>
            <w:tcW w:type="dxa" w:w="6912"/>
            <w:vAlign w:val="top"/>
          </w:tcPr>
          <w:p>
            <w:r/>
            <w:r>
              <w:rPr>
                <w:b w:val="0"/>
                <w:sz w:val="16"/>
              </w:rPr>
              <w:t>Class</w:t>
            </w:r>
          </w:p>
        </w:tc>
      </w:tr>
      <w:tr>
        <w:tc>
          <w:tcPr>
            <w:tcW w:type="dxa" w:w="2448"/>
            <w:vAlign w:val="top"/>
            <w:shd w:fill="EAF2F8"/>
          </w:tcPr>
          <w:p>
            <w:r/>
            <w:r>
              <w:rPr>
                <w:b w:val="0"/>
                <w:sz w:val="16"/>
              </w:rPr>
              <w:t>Purpose</w:t>
            </w:r>
          </w:p>
        </w:tc>
        <w:tc>
          <w:tcPr>
            <w:tcW w:type="dxa" w:w="6912"/>
            <w:vAlign w:val="top"/>
          </w:tcPr>
          <w:p>
            <w:r/>
            <w:r>
              <w:rPr>
                <w:b w:val="0"/>
                <w:sz w:val="16"/>
              </w:rPr>
              <w:t>Repair the timetable after approved changes with minimal disruption.</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FR-07.1 to FR-07.3</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the administrator selects an approved change for repair.</w:t>
            </w:r>
          </w:p>
        </w:tc>
        <w:tc>
          <w:tcPr>
            <w:tcW w:type="dxa" w:w="4896"/>
            <w:vAlign w:val="top"/>
          </w:tcPr>
          <w:p>
            <w:r/>
            <w:r>
              <w:rPr>
                <w:b w:val="0"/>
                <w:sz w:val="16"/>
              </w:rPr>
              <w:t>The system identifies affected timetable entries and locked entries.</w:t>
            </w:r>
          </w:p>
        </w:tc>
      </w:tr>
      <w:tr>
        <w:tc>
          <w:tcPr>
            <w:tcW w:type="dxa" w:w="648"/>
            <w:vAlign w:val="top"/>
            <w:shd w:fill="EAF2F8"/>
          </w:tcPr>
          <w:p>
            <w:r/>
            <w:r>
              <w:rPr>
                <w:b w:val="0"/>
                <w:sz w:val="16"/>
              </w:rPr>
              <w:t>2</w:t>
            </w:r>
          </w:p>
        </w:tc>
        <w:tc>
          <w:tcPr>
            <w:tcW w:type="dxa" w:w="3816"/>
            <w:vAlign w:val="top"/>
          </w:tcPr>
          <w:p>
            <w:r/>
            <w:r>
              <w:rPr>
                <w:b w:val="0"/>
                <w:sz w:val="16"/>
              </w:rPr>
              <w:t>The administrator starts re-optimization.</w:t>
            </w:r>
          </w:p>
        </w:tc>
        <w:tc>
          <w:tcPr>
            <w:tcW w:type="dxa" w:w="4896"/>
            <w:vAlign w:val="top"/>
          </w:tcPr>
          <w:p>
            <w:r/>
            <w:r>
              <w:rPr>
                <w:b w:val="0"/>
                <w:sz w:val="16"/>
              </w:rPr>
              <w:t>The system runs repair mode while preserving locked entries.</w:t>
            </w:r>
          </w:p>
        </w:tc>
      </w:tr>
      <w:tr>
        <w:tc>
          <w:tcPr>
            <w:tcW w:type="dxa" w:w="648"/>
            <w:vAlign w:val="top"/>
            <w:shd w:fill="EAF2F8"/>
          </w:tcPr>
          <w:p>
            <w:r/>
            <w:r>
              <w:rPr>
                <w:b w:val="0"/>
                <w:sz w:val="16"/>
              </w:rPr>
              <w:t>3</w:t>
            </w:r>
          </w:p>
        </w:tc>
        <w:tc>
          <w:tcPr>
            <w:tcW w:type="dxa" w:w="3816"/>
            <w:vAlign w:val="top"/>
          </w:tcPr>
          <w:p>
            <w:r/>
            <w:r>
              <w:rPr>
                <w:b w:val="0"/>
                <w:sz w:val="16"/>
              </w:rPr>
              <w:t>The administrator reviews the repaired result.</w:t>
            </w:r>
          </w:p>
        </w:tc>
        <w:tc>
          <w:tcPr>
            <w:tcW w:type="dxa" w:w="4896"/>
            <w:vAlign w:val="top"/>
          </w:tcPr>
          <w:p>
            <w:r/>
            <w:r>
              <w:rPr>
                <w:b w:val="0"/>
                <w:sz w:val="16"/>
              </w:rPr>
              <w:t>The system reports moved entries and remaining conflicts.</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administrator opens approved request details.</w:t>
            </w:r>
          </w:p>
        </w:tc>
        <w:tc>
          <w:tcPr>
            <w:tcW w:type="dxa" w:w="4896"/>
            <w:vAlign w:val="top"/>
          </w:tcPr>
          <w:p>
            <w:r/>
            <w:r>
              <w:rPr>
                <w:b w:val="0"/>
                <w:sz w:val="16"/>
              </w:rPr>
              <w:t>Re-optimize is available.</w:t>
            </w:r>
          </w:p>
        </w:tc>
      </w:tr>
      <w:tr>
        <w:tc>
          <w:tcPr>
            <w:tcW w:type="dxa" w:w="648"/>
            <w:vAlign w:val="top"/>
            <w:shd w:fill="EAF2F8"/>
          </w:tcPr>
          <w:p>
            <w:r/>
            <w:r>
              <w:rPr>
                <w:b w:val="0"/>
                <w:sz w:val="16"/>
              </w:rPr>
              <w:t>2</w:t>
            </w:r>
          </w:p>
        </w:tc>
        <w:tc>
          <w:tcPr>
            <w:tcW w:type="dxa" w:w="3816"/>
            <w:vAlign w:val="top"/>
          </w:tcPr>
          <w:p>
            <w:r/>
            <w:r>
              <w:rPr>
                <w:b w:val="0"/>
                <w:sz w:val="16"/>
              </w:rPr>
              <w:t>The administrator clicks Re-optimize.</w:t>
            </w:r>
          </w:p>
        </w:tc>
        <w:tc>
          <w:tcPr>
            <w:tcW w:type="dxa" w:w="4896"/>
            <w:vAlign w:val="top"/>
          </w:tcPr>
          <w:p>
            <w:r/>
            <w:r>
              <w:rPr>
                <w:b w:val="0"/>
                <w:sz w:val="16"/>
              </w:rPr>
              <w:t>The backend runs the solver in repair mode.</w:t>
            </w:r>
          </w:p>
        </w:tc>
      </w:tr>
      <w:tr>
        <w:tc>
          <w:tcPr>
            <w:tcW w:type="dxa" w:w="648"/>
            <w:vAlign w:val="top"/>
            <w:shd w:fill="EAF2F8"/>
          </w:tcPr>
          <w:p>
            <w:r/>
            <w:r>
              <w:rPr>
                <w:b w:val="0"/>
                <w:sz w:val="16"/>
              </w:rPr>
              <w:t>3</w:t>
            </w:r>
          </w:p>
        </w:tc>
        <w:tc>
          <w:tcPr>
            <w:tcW w:type="dxa" w:w="3816"/>
            <w:vAlign w:val="top"/>
          </w:tcPr>
          <w:p>
            <w:r/>
            <w:r>
              <w:rPr>
                <w:b w:val="0"/>
                <w:sz w:val="16"/>
              </w:rPr>
              <w:t>The result is displayed.</w:t>
            </w:r>
          </w:p>
        </w:tc>
        <w:tc>
          <w:tcPr>
            <w:tcW w:type="dxa" w:w="4896"/>
            <w:vAlign w:val="top"/>
          </w:tcPr>
          <w:p>
            <w:r/>
            <w:r>
              <w:rPr>
                <w:b w:val="0"/>
                <w:sz w:val="16"/>
              </w:rPr>
              <w:t>Changed entries are visible for review/versioning.</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No valid repair found: show reasons and keep current timetable.</w:t>
            </w:r>
          </w:p>
        </w:tc>
      </w:tr>
      <w:tr>
        <w:tc>
          <w:tcPr>
            <w:tcW w:type="dxa" w:w="864"/>
            <w:vAlign w:val="top"/>
            <w:shd w:fill="EAF2F8"/>
          </w:tcPr>
          <w:p>
            <w:r/>
            <w:r>
              <w:rPr>
                <w:b w:val="0"/>
                <w:sz w:val="16"/>
              </w:rPr>
              <w:t>3a</w:t>
            </w:r>
          </w:p>
        </w:tc>
        <w:tc>
          <w:tcPr>
            <w:tcW w:type="dxa" w:w="8496"/>
            <w:vAlign w:val="top"/>
          </w:tcPr>
          <w:p>
            <w:r/>
            <w:r>
              <w:rPr>
                <w:b w:val="0"/>
                <w:sz w:val="16"/>
              </w:rPr>
              <w:t>Too much disruption: administrator rejects repair and adjusts manually.</w:t>
            </w:r>
          </w:p>
        </w:tc>
      </w:tr>
    </w:tbl>
    <w:p>
      <w:pPr>
        <w:pStyle w:val="Heading2"/>
      </w:pPr>
      <w:r>
        <w:rPr>
          <w:color w:val="1F4E79"/>
        </w:rPr>
        <w:t>UC11 - Publish Timetable</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Timetable Administrator</w:t>
            </w:r>
          </w:p>
        </w:tc>
      </w:tr>
      <w:tr>
        <w:tc>
          <w:tcPr>
            <w:tcW w:type="dxa" w:w="2448"/>
            <w:vAlign w:val="top"/>
            <w:shd w:fill="EAF2F8"/>
          </w:tcPr>
          <w:p>
            <w:r/>
            <w:r>
              <w:rPr>
                <w:b w:val="0"/>
                <w:sz w:val="16"/>
              </w:rPr>
              <w:t>Module</w:t>
            </w:r>
          </w:p>
        </w:tc>
        <w:tc>
          <w:tcPr>
            <w:tcW w:type="dxa" w:w="6912"/>
            <w:vAlign w:val="top"/>
          </w:tcPr>
          <w:p>
            <w:r/>
            <w:r>
              <w:rPr>
                <w:b w:val="0"/>
                <w:sz w:val="16"/>
              </w:rPr>
              <w:t>Class</w:t>
            </w:r>
          </w:p>
        </w:tc>
      </w:tr>
      <w:tr>
        <w:tc>
          <w:tcPr>
            <w:tcW w:type="dxa" w:w="2448"/>
            <w:vAlign w:val="top"/>
            <w:shd w:fill="EAF2F8"/>
          </w:tcPr>
          <w:p>
            <w:r/>
            <w:r>
              <w:rPr>
                <w:b w:val="0"/>
                <w:sz w:val="16"/>
              </w:rPr>
              <w:t>Purpose</w:t>
            </w:r>
          </w:p>
        </w:tc>
        <w:tc>
          <w:tcPr>
            <w:tcW w:type="dxa" w:w="6912"/>
            <w:vAlign w:val="top"/>
          </w:tcPr>
          <w:p>
            <w:r/>
            <w:r>
              <w:rPr>
                <w:b w:val="0"/>
                <w:sz w:val="16"/>
              </w:rPr>
              <w:t>Release the approved timetable for official use.</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FR-08.1 to FR-08.4b</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the administrator decides that a reviewed timetable is final.</w:t>
            </w:r>
          </w:p>
        </w:tc>
        <w:tc>
          <w:tcPr>
            <w:tcW w:type="dxa" w:w="4896"/>
            <w:vAlign w:val="top"/>
          </w:tcPr>
          <w:p>
            <w:r/>
            <w:r>
              <w:rPr>
                <w:b w:val="0"/>
                <w:sz w:val="16"/>
              </w:rPr>
              <w:t>The system displays final status and publication warning.</w:t>
            </w:r>
          </w:p>
        </w:tc>
      </w:tr>
      <w:tr>
        <w:tc>
          <w:tcPr>
            <w:tcW w:type="dxa" w:w="648"/>
            <w:vAlign w:val="top"/>
            <w:shd w:fill="EAF2F8"/>
          </w:tcPr>
          <w:p>
            <w:r/>
            <w:r>
              <w:rPr>
                <w:b w:val="0"/>
                <w:sz w:val="16"/>
              </w:rPr>
              <w:t>2</w:t>
            </w:r>
          </w:p>
        </w:tc>
        <w:tc>
          <w:tcPr>
            <w:tcW w:type="dxa" w:w="3816"/>
            <w:vAlign w:val="top"/>
          </w:tcPr>
          <w:p>
            <w:r/>
            <w:r>
              <w:rPr>
                <w:b w:val="0"/>
                <w:sz w:val="16"/>
              </w:rPr>
              <w:t>The administrator confirms publication.</w:t>
            </w:r>
          </w:p>
        </w:tc>
        <w:tc>
          <w:tcPr>
            <w:tcW w:type="dxa" w:w="4896"/>
            <w:vAlign w:val="top"/>
          </w:tcPr>
          <w:p>
            <w:r/>
            <w:r>
              <w:rPr>
                <w:b w:val="0"/>
                <w:sz w:val="16"/>
              </w:rPr>
              <w:t>The system marks the version as published and archives or supersedes older drafts.</w:t>
            </w:r>
          </w:p>
        </w:tc>
      </w:tr>
      <w:tr>
        <w:tc>
          <w:tcPr>
            <w:tcW w:type="dxa" w:w="648"/>
            <w:vAlign w:val="top"/>
            <w:shd w:fill="EAF2F8"/>
          </w:tcPr>
          <w:p>
            <w:r/>
            <w:r>
              <w:rPr>
                <w:b w:val="0"/>
                <w:sz w:val="16"/>
              </w:rPr>
              <w:t>3</w:t>
            </w:r>
          </w:p>
        </w:tc>
        <w:tc>
          <w:tcPr>
            <w:tcW w:type="dxa" w:w="3816"/>
            <w:vAlign w:val="top"/>
          </w:tcPr>
          <w:p>
            <w:r/>
            <w:r>
              <w:rPr>
                <w:b w:val="0"/>
                <w:sz w:val="16"/>
              </w:rPr>
              <w:t>Teachers and students open their dashboards.</w:t>
            </w:r>
          </w:p>
        </w:tc>
        <w:tc>
          <w:tcPr>
            <w:tcW w:type="dxa" w:w="4896"/>
            <w:vAlign w:val="top"/>
          </w:tcPr>
          <w:p>
            <w:r/>
            <w:r>
              <w:rPr>
                <w:b w:val="0"/>
                <w:sz w:val="16"/>
              </w:rPr>
              <w:t>The system displays the published timetable filtered by role.</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administrator opens Publish Final Confirmation.</w:t>
            </w:r>
          </w:p>
        </w:tc>
        <w:tc>
          <w:tcPr>
            <w:tcW w:type="dxa" w:w="4896"/>
            <w:vAlign w:val="top"/>
          </w:tcPr>
          <w:p>
            <w:r/>
            <w:r>
              <w:rPr>
                <w:b w:val="0"/>
                <w:sz w:val="16"/>
              </w:rPr>
              <w:t>The UI shows workflow milestones and 100% clear conflict status.</w:t>
            </w:r>
          </w:p>
        </w:tc>
      </w:tr>
      <w:tr>
        <w:tc>
          <w:tcPr>
            <w:tcW w:type="dxa" w:w="648"/>
            <w:vAlign w:val="top"/>
            <w:shd w:fill="EAF2F8"/>
          </w:tcPr>
          <w:p>
            <w:r/>
            <w:r>
              <w:rPr>
                <w:b w:val="0"/>
                <w:sz w:val="16"/>
              </w:rPr>
              <w:t>2</w:t>
            </w:r>
          </w:p>
        </w:tc>
        <w:tc>
          <w:tcPr>
            <w:tcW w:type="dxa" w:w="3816"/>
            <w:vAlign w:val="top"/>
          </w:tcPr>
          <w:p>
            <w:r/>
            <w:r>
              <w:rPr>
                <w:b w:val="0"/>
                <w:sz w:val="16"/>
              </w:rPr>
              <w:t>The administrator clicks Confirm and Publish Now.</w:t>
            </w:r>
          </w:p>
        </w:tc>
        <w:tc>
          <w:tcPr>
            <w:tcW w:type="dxa" w:w="4896"/>
            <w:vAlign w:val="top"/>
          </w:tcPr>
          <w:p>
            <w:r/>
            <w:r>
              <w:rPr>
                <w:b w:val="0"/>
                <w:sz w:val="16"/>
              </w:rPr>
              <w:t>The system publishes the timetable and sends notifications.</w:t>
            </w:r>
          </w:p>
        </w:tc>
      </w:tr>
      <w:tr>
        <w:tc>
          <w:tcPr>
            <w:tcW w:type="dxa" w:w="648"/>
            <w:vAlign w:val="top"/>
            <w:shd w:fill="EAF2F8"/>
          </w:tcPr>
          <w:p>
            <w:r/>
            <w:r>
              <w:rPr>
                <w:b w:val="0"/>
                <w:sz w:val="16"/>
              </w:rPr>
              <w:t>3</w:t>
            </w:r>
          </w:p>
        </w:tc>
        <w:tc>
          <w:tcPr>
            <w:tcW w:type="dxa" w:w="3816"/>
            <w:vAlign w:val="top"/>
          </w:tcPr>
          <w:p>
            <w:r/>
            <w:r>
              <w:rPr>
                <w:b w:val="0"/>
                <w:sz w:val="16"/>
              </w:rPr>
              <w:t>Users refresh views.</w:t>
            </w:r>
          </w:p>
        </w:tc>
        <w:tc>
          <w:tcPr>
            <w:tcW w:type="dxa" w:w="4896"/>
            <w:vAlign w:val="top"/>
          </w:tcPr>
          <w:p>
            <w:r/>
            <w:r>
              <w:rPr>
                <w:b w:val="0"/>
                <w:sz w:val="16"/>
              </w:rPr>
              <w:t>Published entries are visible to teachers and students.</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1a</w:t>
            </w:r>
          </w:p>
        </w:tc>
        <w:tc>
          <w:tcPr>
            <w:tcW w:type="dxa" w:w="8496"/>
            <w:vAlign w:val="top"/>
          </w:tcPr>
          <w:p>
            <w:r/>
            <w:r>
              <w:rPr>
                <w:b w:val="0"/>
                <w:sz w:val="16"/>
              </w:rPr>
              <w:t>Unresolved conflicts: publish is blocked.</w:t>
            </w:r>
          </w:p>
        </w:tc>
      </w:tr>
      <w:tr>
        <w:tc>
          <w:tcPr>
            <w:tcW w:type="dxa" w:w="864"/>
            <w:vAlign w:val="top"/>
            <w:shd w:fill="EAF2F8"/>
          </w:tcPr>
          <w:p>
            <w:r/>
            <w:r>
              <w:rPr>
                <w:b w:val="0"/>
                <w:sz w:val="16"/>
              </w:rPr>
              <w:t>2a</w:t>
            </w:r>
          </w:p>
        </w:tc>
        <w:tc>
          <w:tcPr>
            <w:tcW w:type="dxa" w:w="8496"/>
            <w:vAlign w:val="top"/>
          </w:tcPr>
          <w:p>
            <w:r/>
            <w:r>
              <w:rPr>
                <w:b w:val="0"/>
                <w:sz w:val="16"/>
              </w:rPr>
              <w:t>Existing public schedule: require explicit overwrite confirmation.</w:t>
            </w:r>
          </w:p>
        </w:tc>
      </w:tr>
    </w:tbl>
    <w:p>
      <w:pPr>
        <w:pStyle w:val="Heading2"/>
      </w:pPr>
      <w:r>
        <w:rPr>
          <w:color w:val="1F4E79"/>
        </w:rPr>
        <w:t>UC19 - Schedule Exams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Timetable Administrator</w:t>
            </w:r>
          </w:p>
        </w:tc>
      </w:tr>
      <w:tr>
        <w:tc>
          <w:tcPr>
            <w:tcW w:type="dxa" w:w="2448"/>
            <w:vAlign w:val="top"/>
            <w:shd w:fill="EAF2F8"/>
          </w:tcPr>
          <w:p>
            <w:r/>
            <w:r>
              <w:rPr>
                <w:b w:val="0"/>
                <w:sz w:val="16"/>
              </w:rPr>
              <w:t>Module</w:t>
            </w:r>
          </w:p>
        </w:tc>
        <w:tc>
          <w:tcPr>
            <w:tcW w:type="dxa" w:w="6912"/>
            <w:vAlign w:val="top"/>
          </w:tcPr>
          <w:p>
            <w:r/>
            <w:r>
              <w:rPr>
                <w:b w:val="0"/>
                <w:sz w:val="16"/>
              </w:rPr>
              <w:t>Exam</w:t>
            </w:r>
          </w:p>
        </w:tc>
      </w:tr>
      <w:tr>
        <w:tc>
          <w:tcPr>
            <w:tcW w:type="dxa" w:w="2448"/>
            <w:vAlign w:val="top"/>
            <w:shd w:fill="EAF2F8"/>
          </w:tcPr>
          <w:p>
            <w:r/>
            <w:r>
              <w:rPr>
                <w:b w:val="0"/>
                <w:sz w:val="16"/>
              </w:rPr>
              <w:t>Purpose</w:t>
            </w:r>
          </w:p>
        </w:tc>
        <w:tc>
          <w:tcPr>
            <w:tcW w:type="dxa" w:w="6912"/>
            <w:vAlign w:val="top"/>
          </w:tcPr>
          <w:p>
            <w:r/>
            <w:r>
              <w:rPr>
                <w:b w:val="0"/>
                <w:sz w:val="16"/>
              </w:rPr>
              <w:t>Schedule examinations without double-booking students or rooms.</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FR-18.1 to FR-18.8</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the administrator requests exam scheduling for a term.</w:t>
            </w:r>
          </w:p>
        </w:tc>
        <w:tc>
          <w:tcPr>
            <w:tcW w:type="dxa" w:w="4896"/>
            <w:vAlign w:val="top"/>
          </w:tcPr>
          <w:p>
            <w:r/>
            <w:r>
              <w:rPr>
                <w:b w:val="0"/>
                <w:sz w:val="16"/>
              </w:rPr>
              <w:t>The system loads exam courses, enrolled sections, students, rooms, and exam days.</w:t>
            </w:r>
          </w:p>
        </w:tc>
      </w:tr>
      <w:tr>
        <w:tc>
          <w:tcPr>
            <w:tcW w:type="dxa" w:w="648"/>
            <w:vAlign w:val="top"/>
            <w:shd w:fill="EAF2F8"/>
          </w:tcPr>
          <w:p>
            <w:r/>
            <w:r>
              <w:rPr>
                <w:b w:val="0"/>
                <w:sz w:val="16"/>
              </w:rPr>
              <w:t>2</w:t>
            </w:r>
          </w:p>
        </w:tc>
        <w:tc>
          <w:tcPr>
            <w:tcW w:type="dxa" w:w="3816"/>
            <w:vAlign w:val="top"/>
          </w:tcPr>
          <w:p>
            <w:r/>
            <w:r>
              <w:rPr>
                <w:b w:val="0"/>
                <w:sz w:val="16"/>
              </w:rPr>
              <w:t>The administrator requests suggestions.</w:t>
            </w:r>
          </w:p>
        </w:tc>
        <w:tc>
          <w:tcPr>
            <w:tcW w:type="dxa" w:w="4896"/>
            <w:vAlign w:val="top"/>
          </w:tcPr>
          <w:p>
            <w:r/>
            <w:r>
              <w:rPr>
                <w:b w:val="0"/>
                <w:sz w:val="16"/>
              </w:rPr>
              <w:t>The system proposes room/time assignments.</w:t>
            </w:r>
          </w:p>
        </w:tc>
      </w:tr>
      <w:tr>
        <w:tc>
          <w:tcPr>
            <w:tcW w:type="dxa" w:w="648"/>
            <w:vAlign w:val="top"/>
            <w:shd w:fill="EAF2F8"/>
          </w:tcPr>
          <w:p>
            <w:r/>
            <w:r>
              <w:rPr>
                <w:b w:val="0"/>
                <w:sz w:val="16"/>
              </w:rPr>
              <w:t>3</w:t>
            </w:r>
          </w:p>
        </w:tc>
        <w:tc>
          <w:tcPr>
            <w:tcW w:type="dxa" w:w="3816"/>
            <w:vAlign w:val="top"/>
          </w:tcPr>
          <w:p>
            <w:r/>
            <w:r>
              <w:rPr>
                <w:b w:val="0"/>
                <w:sz w:val="16"/>
              </w:rPr>
              <w:t>The administrator confirms or modifies suggestions.</w:t>
            </w:r>
          </w:p>
        </w:tc>
        <w:tc>
          <w:tcPr>
            <w:tcW w:type="dxa" w:w="4896"/>
            <w:vAlign w:val="top"/>
          </w:tcPr>
          <w:p>
            <w:r/>
            <w:r>
              <w:rPr>
                <w:b w:val="0"/>
                <w:sz w:val="16"/>
              </w:rPr>
              <w:t>The system stores approved exam sessions.</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administrator opens the exam scheduling module.</w:t>
            </w:r>
          </w:p>
        </w:tc>
        <w:tc>
          <w:tcPr>
            <w:tcW w:type="dxa" w:w="4896"/>
            <w:vAlign w:val="top"/>
          </w:tcPr>
          <w:p>
            <w:r/>
            <w:r>
              <w:rPr>
                <w:b w:val="0"/>
                <w:sz w:val="16"/>
              </w:rPr>
              <w:t>Courses, rooms, and enrollment groups are displayed.</w:t>
            </w:r>
          </w:p>
        </w:tc>
      </w:tr>
      <w:tr>
        <w:tc>
          <w:tcPr>
            <w:tcW w:type="dxa" w:w="648"/>
            <w:vAlign w:val="top"/>
            <w:shd w:fill="EAF2F8"/>
          </w:tcPr>
          <w:p>
            <w:r/>
            <w:r>
              <w:rPr>
                <w:b w:val="0"/>
                <w:sz w:val="16"/>
              </w:rPr>
              <w:t>2</w:t>
            </w:r>
          </w:p>
        </w:tc>
        <w:tc>
          <w:tcPr>
            <w:tcW w:type="dxa" w:w="3816"/>
            <w:vAlign w:val="top"/>
          </w:tcPr>
          <w:p>
            <w:r/>
            <w:r>
              <w:rPr>
                <w:b w:val="0"/>
                <w:sz w:val="16"/>
              </w:rPr>
              <w:t>The administrator runs suggestions.</w:t>
            </w:r>
          </w:p>
        </w:tc>
        <w:tc>
          <w:tcPr>
            <w:tcW w:type="dxa" w:w="4896"/>
            <w:vAlign w:val="top"/>
          </w:tcPr>
          <w:p>
            <w:r/>
            <w:r>
              <w:rPr>
                <w:b w:val="0"/>
                <w:sz w:val="16"/>
              </w:rPr>
              <w:t>The system displays candidate exam sessions and conflicts.</w:t>
            </w:r>
          </w:p>
        </w:tc>
      </w:tr>
      <w:tr>
        <w:tc>
          <w:tcPr>
            <w:tcW w:type="dxa" w:w="648"/>
            <w:vAlign w:val="top"/>
            <w:shd w:fill="EAF2F8"/>
          </w:tcPr>
          <w:p>
            <w:r/>
            <w:r>
              <w:rPr>
                <w:b w:val="0"/>
                <w:sz w:val="16"/>
              </w:rPr>
              <w:t>3</w:t>
            </w:r>
          </w:p>
        </w:tc>
        <w:tc>
          <w:tcPr>
            <w:tcW w:type="dxa" w:w="3816"/>
            <w:vAlign w:val="top"/>
          </w:tcPr>
          <w:p>
            <w:r/>
            <w:r>
              <w:rPr>
                <w:b w:val="0"/>
                <w:sz w:val="16"/>
              </w:rPr>
              <w:t>The administrator confirms.</w:t>
            </w:r>
          </w:p>
        </w:tc>
        <w:tc>
          <w:tcPr>
            <w:tcW w:type="dxa" w:w="4896"/>
            <w:vAlign w:val="top"/>
          </w:tcPr>
          <w:p>
            <w:r/>
            <w:r>
              <w:rPr>
                <w:b w:val="0"/>
                <w:sz w:val="16"/>
              </w:rPr>
              <w:t>The exam schedule is saved for student and teacher views.</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Insufficient room capacity: suggest multiple rooms or manual handling.</w:t>
            </w:r>
          </w:p>
        </w:tc>
      </w:tr>
      <w:tr>
        <w:tc>
          <w:tcPr>
            <w:tcW w:type="dxa" w:w="864"/>
            <w:vAlign w:val="top"/>
            <w:shd w:fill="EAF2F8"/>
          </w:tcPr>
          <w:p>
            <w:r/>
            <w:r>
              <w:rPr>
                <w:b w:val="0"/>
                <w:sz w:val="16"/>
              </w:rPr>
              <w:t>2b</w:t>
            </w:r>
          </w:p>
        </w:tc>
        <w:tc>
          <w:tcPr>
            <w:tcW w:type="dxa" w:w="8496"/>
            <w:vAlign w:val="top"/>
          </w:tcPr>
          <w:p>
            <w:r/>
            <w:r>
              <w:rPr>
                <w:b w:val="0"/>
                <w:sz w:val="16"/>
              </w:rPr>
              <w:t>Student conflict: try another day/time or mark as unresolved.</w:t>
            </w:r>
          </w:p>
        </w:tc>
      </w:tr>
    </w:tbl>
    <w:p>
      <w:pPr>
        <w:pStyle w:val="Heading2"/>
      </w:pPr>
      <w:r>
        <w:rPr>
          <w:color w:val="1F4E79"/>
        </w:rPr>
        <w:t>UC21 - Manage Users and Roles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System Administrator</w:t>
            </w:r>
          </w:p>
        </w:tc>
      </w:tr>
      <w:tr>
        <w:tc>
          <w:tcPr>
            <w:tcW w:type="dxa" w:w="2448"/>
            <w:vAlign w:val="top"/>
            <w:shd w:fill="EAF2F8"/>
          </w:tcPr>
          <w:p>
            <w:r/>
            <w:r>
              <w:rPr>
                <w:b w:val="0"/>
                <w:sz w:val="16"/>
              </w:rPr>
              <w:t>Module</w:t>
            </w:r>
          </w:p>
        </w:tc>
        <w:tc>
          <w:tcPr>
            <w:tcW w:type="dxa" w:w="6912"/>
            <w:vAlign w:val="top"/>
          </w:tcPr>
          <w:p>
            <w:r/>
            <w:r>
              <w:rPr>
                <w:b w:val="0"/>
                <w:sz w:val="16"/>
              </w:rPr>
              <w:t>Administration</w:t>
            </w:r>
          </w:p>
        </w:tc>
      </w:tr>
      <w:tr>
        <w:tc>
          <w:tcPr>
            <w:tcW w:type="dxa" w:w="2448"/>
            <w:vAlign w:val="top"/>
            <w:shd w:fill="EAF2F8"/>
          </w:tcPr>
          <w:p>
            <w:r/>
            <w:r>
              <w:rPr>
                <w:b w:val="0"/>
                <w:sz w:val="16"/>
              </w:rPr>
              <w:t>Purpose</w:t>
            </w:r>
          </w:p>
        </w:tc>
        <w:tc>
          <w:tcPr>
            <w:tcW w:type="dxa" w:w="6912"/>
            <w:vAlign w:val="top"/>
          </w:tcPr>
          <w:p>
            <w:r/>
            <w:r>
              <w:rPr>
                <w:b w:val="0"/>
                <w:sz w:val="16"/>
              </w:rPr>
              <w:t>Manage accounts, roles, and access control.</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FR-20.1 to FR-20.8</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the System Administrator opens user management.</w:t>
            </w:r>
          </w:p>
        </w:tc>
        <w:tc>
          <w:tcPr>
            <w:tcW w:type="dxa" w:w="4896"/>
            <w:vAlign w:val="top"/>
          </w:tcPr>
          <w:p>
            <w:r/>
            <w:r>
              <w:rPr>
                <w:b w:val="0"/>
                <w:sz w:val="16"/>
              </w:rPr>
              <w:t>The system displays current accounts and roles.</w:t>
            </w:r>
          </w:p>
        </w:tc>
      </w:tr>
      <w:tr>
        <w:tc>
          <w:tcPr>
            <w:tcW w:type="dxa" w:w="648"/>
            <w:vAlign w:val="top"/>
            <w:shd w:fill="EAF2F8"/>
          </w:tcPr>
          <w:p>
            <w:r/>
            <w:r>
              <w:rPr>
                <w:b w:val="0"/>
                <w:sz w:val="16"/>
              </w:rPr>
              <w:t>2</w:t>
            </w:r>
          </w:p>
        </w:tc>
        <w:tc>
          <w:tcPr>
            <w:tcW w:type="dxa" w:w="3816"/>
            <w:vAlign w:val="top"/>
          </w:tcPr>
          <w:p>
            <w:r/>
            <w:r>
              <w:rPr>
                <w:b w:val="0"/>
                <w:sz w:val="16"/>
              </w:rPr>
              <w:t>The administrator creates or updates an account.</w:t>
            </w:r>
          </w:p>
        </w:tc>
        <w:tc>
          <w:tcPr>
            <w:tcW w:type="dxa" w:w="4896"/>
            <w:vAlign w:val="top"/>
          </w:tcPr>
          <w:p>
            <w:r/>
            <w:r>
              <w:rPr>
                <w:b w:val="0"/>
                <w:sz w:val="16"/>
              </w:rPr>
              <w:t>The system validates role, email, department, and required data.</w:t>
            </w:r>
          </w:p>
        </w:tc>
      </w:tr>
      <w:tr>
        <w:tc>
          <w:tcPr>
            <w:tcW w:type="dxa" w:w="648"/>
            <w:vAlign w:val="top"/>
            <w:shd w:fill="EAF2F8"/>
          </w:tcPr>
          <w:p>
            <w:r/>
            <w:r>
              <w:rPr>
                <w:b w:val="0"/>
                <w:sz w:val="16"/>
              </w:rPr>
              <w:t>3</w:t>
            </w:r>
          </w:p>
        </w:tc>
        <w:tc>
          <w:tcPr>
            <w:tcW w:type="dxa" w:w="3816"/>
            <w:vAlign w:val="top"/>
          </w:tcPr>
          <w:p>
            <w:r/>
            <w:r>
              <w:rPr>
                <w:b w:val="0"/>
                <w:sz w:val="16"/>
              </w:rPr>
              <w:t>The administrator saves.</w:t>
            </w:r>
          </w:p>
        </w:tc>
        <w:tc>
          <w:tcPr>
            <w:tcW w:type="dxa" w:w="4896"/>
            <w:vAlign w:val="top"/>
          </w:tcPr>
          <w:p>
            <w:r/>
            <w:r>
              <w:rPr>
                <w:b w:val="0"/>
                <w:sz w:val="16"/>
              </w:rPr>
              <w:t>The system stores the account and enforces permissions.</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The administrator opens user/teacher management.</w:t>
            </w:r>
          </w:p>
        </w:tc>
        <w:tc>
          <w:tcPr>
            <w:tcW w:type="dxa" w:w="4896"/>
            <w:vAlign w:val="top"/>
          </w:tcPr>
          <w:p>
            <w:r/>
            <w:r>
              <w:rPr>
                <w:b w:val="0"/>
                <w:sz w:val="16"/>
              </w:rPr>
              <w:t>The system displays searchable account data and action icons.</w:t>
            </w:r>
          </w:p>
        </w:tc>
      </w:tr>
      <w:tr>
        <w:tc>
          <w:tcPr>
            <w:tcW w:type="dxa" w:w="648"/>
            <w:vAlign w:val="top"/>
            <w:shd w:fill="EAF2F8"/>
          </w:tcPr>
          <w:p>
            <w:r/>
            <w:r>
              <w:rPr>
                <w:b w:val="0"/>
                <w:sz w:val="16"/>
              </w:rPr>
              <w:t>2</w:t>
            </w:r>
          </w:p>
        </w:tc>
        <w:tc>
          <w:tcPr>
            <w:tcW w:type="dxa" w:w="3816"/>
            <w:vAlign w:val="top"/>
          </w:tcPr>
          <w:p>
            <w:r/>
            <w:r>
              <w:rPr>
                <w:b w:val="0"/>
                <w:sz w:val="16"/>
              </w:rPr>
              <w:t>The administrator assigns a role.</w:t>
            </w:r>
          </w:p>
        </w:tc>
        <w:tc>
          <w:tcPr>
            <w:tcW w:type="dxa" w:w="4896"/>
            <w:vAlign w:val="top"/>
          </w:tcPr>
          <w:p>
            <w:r/>
            <w:r>
              <w:rPr>
                <w:b w:val="0"/>
                <w:sz w:val="16"/>
              </w:rPr>
              <w:t>The role determines navigation and permissions.</w:t>
            </w:r>
          </w:p>
        </w:tc>
      </w:tr>
      <w:tr>
        <w:tc>
          <w:tcPr>
            <w:tcW w:type="dxa" w:w="648"/>
            <w:vAlign w:val="top"/>
            <w:shd w:fill="EAF2F8"/>
          </w:tcPr>
          <w:p>
            <w:r/>
            <w:r>
              <w:rPr>
                <w:b w:val="0"/>
                <w:sz w:val="16"/>
              </w:rPr>
              <w:t>3</w:t>
            </w:r>
          </w:p>
        </w:tc>
        <w:tc>
          <w:tcPr>
            <w:tcW w:type="dxa" w:w="3816"/>
            <w:vAlign w:val="top"/>
          </w:tcPr>
          <w:p>
            <w:r/>
            <w:r>
              <w:rPr>
                <w:b w:val="0"/>
                <w:sz w:val="16"/>
              </w:rPr>
              <w:t>The user signs in later.</w:t>
            </w:r>
          </w:p>
        </w:tc>
        <w:tc>
          <w:tcPr>
            <w:tcW w:type="dxa" w:w="4896"/>
            <w:vAlign w:val="top"/>
          </w:tcPr>
          <w:p>
            <w:r/>
            <w:r>
              <w:rPr>
                <w:b w:val="0"/>
                <w:sz w:val="16"/>
              </w:rPr>
              <w:t>Only authorized screens are visible.</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Duplicate email or invalid role: save is blocked.</w:t>
            </w:r>
          </w:p>
        </w:tc>
      </w:tr>
      <w:tr>
        <w:tc>
          <w:tcPr>
            <w:tcW w:type="dxa" w:w="864"/>
            <w:vAlign w:val="top"/>
            <w:shd w:fill="EAF2F8"/>
          </w:tcPr>
          <w:p>
            <w:r/>
            <w:r>
              <w:rPr>
                <w:b w:val="0"/>
                <w:sz w:val="16"/>
              </w:rPr>
              <w:t>3a</w:t>
            </w:r>
          </w:p>
        </w:tc>
        <w:tc>
          <w:tcPr>
            <w:tcW w:type="dxa" w:w="8496"/>
            <w:vAlign w:val="top"/>
          </w:tcPr>
          <w:p>
            <w:r/>
            <w:r>
              <w:rPr>
                <w:b w:val="0"/>
                <w:sz w:val="16"/>
              </w:rPr>
              <w:t>Bulk import errors are reported by row.</w:t>
            </w:r>
          </w:p>
        </w:tc>
      </w:tr>
    </w:tbl>
    <w:p>
      <w:pPr>
        <w:pStyle w:val="Heading2"/>
      </w:pPr>
      <w:r>
        <w:rPr>
          <w:color w:val="1F4E79"/>
        </w:rPr>
        <w:t>UC22 - View System Reports and Audit Logs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2448"/>
            <w:shd w:fill="1F4E79"/>
            <w:vAlign w:val="top"/>
          </w:tcPr>
          <w:p>
            <w:r/>
            <w:r>
              <w:rPr>
                <w:b/>
                <w:color w:val="FFFFFF"/>
                <w:sz w:val="16"/>
              </w:rPr>
              <w:t>Field</w:t>
            </w:r>
          </w:p>
        </w:tc>
        <w:tc>
          <w:tcPr>
            <w:tcW w:type="dxa" w:w="6912"/>
            <w:shd w:fill="1F4E79"/>
            <w:vAlign w:val="top"/>
          </w:tcPr>
          <w:p>
            <w:r/>
            <w:r>
              <w:rPr>
                <w:b/>
                <w:color w:val="FFFFFF"/>
                <w:sz w:val="16"/>
              </w:rPr>
              <w:t>Detail</w:t>
            </w:r>
          </w:p>
        </w:tc>
      </w:tr>
      <w:tr>
        <w:tc>
          <w:tcPr>
            <w:tcW w:type="dxa" w:w="2448"/>
            <w:vAlign w:val="top"/>
            <w:shd w:fill="EAF2F8"/>
          </w:tcPr>
          <w:p>
            <w:r/>
            <w:r>
              <w:rPr>
                <w:b w:val="0"/>
                <w:sz w:val="16"/>
              </w:rPr>
              <w:t>Scope</w:t>
            </w:r>
          </w:p>
        </w:tc>
        <w:tc>
          <w:tcPr>
            <w:tcW w:type="dxa" w:w="6912"/>
            <w:vAlign w:val="top"/>
          </w:tcPr>
          <w:p>
            <w:r/>
            <w:r>
              <w:rPr>
                <w:b w:val="0"/>
                <w:sz w:val="16"/>
              </w:rPr>
              <w:t>University Timetable Optimization and Management System (UTOS)</w:t>
            </w:r>
          </w:p>
        </w:tc>
      </w:tr>
      <w:tr>
        <w:tc>
          <w:tcPr>
            <w:tcW w:type="dxa" w:w="2448"/>
            <w:vAlign w:val="top"/>
            <w:shd w:fill="EAF2F8"/>
          </w:tcPr>
          <w:p>
            <w:r/>
            <w:r>
              <w:rPr>
                <w:b w:val="0"/>
                <w:sz w:val="16"/>
              </w:rPr>
              <w:t>Level</w:t>
            </w:r>
          </w:p>
        </w:tc>
        <w:tc>
          <w:tcPr>
            <w:tcW w:type="dxa" w:w="6912"/>
            <w:vAlign w:val="top"/>
          </w:tcPr>
          <w:p>
            <w:r/>
            <w:r>
              <w:rPr>
                <w:b w:val="0"/>
                <w:sz w:val="16"/>
              </w:rPr>
              <w:t>User-goal level</w:t>
            </w:r>
          </w:p>
        </w:tc>
      </w:tr>
      <w:tr>
        <w:tc>
          <w:tcPr>
            <w:tcW w:type="dxa" w:w="2448"/>
            <w:vAlign w:val="top"/>
            <w:shd w:fill="EAF2F8"/>
          </w:tcPr>
          <w:p>
            <w:r/>
            <w:r>
              <w:rPr>
                <w:b w:val="0"/>
                <w:sz w:val="16"/>
              </w:rPr>
              <w:t>Primary Actor</w:t>
            </w:r>
          </w:p>
        </w:tc>
        <w:tc>
          <w:tcPr>
            <w:tcW w:type="dxa" w:w="6912"/>
            <w:vAlign w:val="top"/>
          </w:tcPr>
          <w:p>
            <w:r/>
            <w:r>
              <w:rPr>
                <w:b w:val="0"/>
                <w:sz w:val="16"/>
              </w:rPr>
              <w:t>Timetable Administrator / Facility Manager / System Administrator</w:t>
            </w:r>
          </w:p>
        </w:tc>
      </w:tr>
      <w:tr>
        <w:tc>
          <w:tcPr>
            <w:tcW w:type="dxa" w:w="2448"/>
            <w:vAlign w:val="top"/>
            <w:shd w:fill="EAF2F8"/>
          </w:tcPr>
          <w:p>
            <w:r/>
            <w:r>
              <w:rPr>
                <w:b w:val="0"/>
                <w:sz w:val="16"/>
              </w:rPr>
              <w:t>Module</w:t>
            </w:r>
          </w:p>
        </w:tc>
        <w:tc>
          <w:tcPr>
            <w:tcW w:type="dxa" w:w="6912"/>
            <w:vAlign w:val="top"/>
          </w:tcPr>
          <w:p>
            <w:r/>
            <w:r>
              <w:rPr>
                <w:b w:val="0"/>
                <w:sz w:val="16"/>
              </w:rPr>
              <w:t>Administration</w:t>
            </w:r>
          </w:p>
        </w:tc>
      </w:tr>
      <w:tr>
        <w:tc>
          <w:tcPr>
            <w:tcW w:type="dxa" w:w="2448"/>
            <w:vAlign w:val="top"/>
            <w:shd w:fill="EAF2F8"/>
          </w:tcPr>
          <w:p>
            <w:r/>
            <w:r>
              <w:rPr>
                <w:b w:val="0"/>
                <w:sz w:val="16"/>
              </w:rPr>
              <w:t>Purpose</w:t>
            </w:r>
          </w:p>
        </w:tc>
        <w:tc>
          <w:tcPr>
            <w:tcW w:type="dxa" w:w="6912"/>
            <w:vAlign w:val="top"/>
          </w:tcPr>
          <w:p>
            <w:r/>
            <w:r>
              <w:rPr>
                <w:b w:val="0"/>
                <w:sz w:val="16"/>
              </w:rPr>
              <w:t>Provide administrative insight through reports and audit history.</w:t>
            </w:r>
          </w:p>
        </w:tc>
      </w:tr>
      <w:tr>
        <w:tc>
          <w:tcPr>
            <w:tcW w:type="dxa" w:w="2448"/>
            <w:vAlign w:val="top"/>
            <w:shd w:fill="EAF2F8"/>
          </w:tcPr>
          <w:p>
            <w:r/>
            <w:r>
              <w:rPr>
                <w:b w:val="0"/>
                <w:sz w:val="16"/>
              </w:rPr>
              <w:t>Preconditions</w:t>
            </w:r>
          </w:p>
        </w:tc>
        <w:tc>
          <w:tcPr>
            <w:tcW w:type="dxa" w:w="6912"/>
            <w:vAlign w:val="top"/>
          </w:tcPr>
          <w:p>
            <w:r/>
            <w:r>
              <w:rPr>
                <w:b w:val="0"/>
                <w:sz w:val="16"/>
              </w:rPr>
              <w:t>Actor is authenticated and authorized; required reference data exists for this use case.</w:t>
            </w:r>
          </w:p>
        </w:tc>
      </w:tr>
      <w:tr>
        <w:tc>
          <w:tcPr>
            <w:tcW w:type="dxa" w:w="2448"/>
            <w:vAlign w:val="top"/>
            <w:shd w:fill="EAF2F8"/>
          </w:tcPr>
          <w:p>
            <w:r/>
            <w:r>
              <w:rPr>
                <w:b w:val="0"/>
                <w:sz w:val="16"/>
              </w:rPr>
              <w:t>Postconditions</w:t>
            </w:r>
          </w:p>
        </w:tc>
        <w:tc>
          <w:tcPr>
            <w:tcW w:type="dxa" w:w="6912"/>
            <w:vAlign w:val="top"/>
          </w:tcPr>
          <w:p>
            <w:r/>
            <w:r>
              <w:rPr>
                <w:b w:val="0"/>
                <w:sz w:val="16"/>
              </w:rPr>
              <w:t>Result is stored, visible to authorized users, and audit/notification records are created where required.</w:t>
            </w:r>
          </w:p>
        </w:tc>
      </w:tr>
      <w:tr>
        <w:tc>
          <w:tcPr>
            <w:tcW w:type="dxa" w:w="2448"/>
            <w:vAlign w:val="top"/>
            <w:shd w:fill="EAF2F8"/>
          </w:tcPr>
          <w:p>
            <w:r/>
            <w:r>
              <w:rPr>
                <w:b w:val="0"/>
                <w:sz w:val="16"/>
              </w:rPr>
              <w:t>SRS Cross Reference</w:t>
            </w:r>
          </w:p>
        </w:tc>
        <w:tc>
          <w:tcPr>
            <w:tcW w:type="dxa" w:w="6912"/>
            <w:vAlign w:val="top"/>
          </w:tcPr>
          <w:p>
            <w:r/>
            <w:r>
              <w:rPr>
                <w:b w:val="0"/>
                <w:sz w:val="16"/>
              </w:rPr>
              <w:t>FR-21.1 to FR-21.8</w:t>
            </w:r>
          </w:p>
        </w:tc>
      </w:tr>
      <w:tr>
        <w:tc>
          <w:tcPr>
            <w:tcW w:type="dxa" w:w="2448"/>
            <w:vAlign w:val="top"/>
            <w:shd w:fill="EAF2F8"/>
          </w:tcPr>
          <w:p>
            <w:r/>
            <w:r>
              <w:rPr>
                <w:b w:val="0"/>
                <w:sz w:val="16"/>
              </w:rPr>
              <w:t>Related UI Evidence</w:t>
            </w:r>
          </w:p>
        </w:tc>
        <w:tc>
          <w:tcPr>
            <w:tcW w:type="dxa" w:w="6912"/>
            <w:vAlign w:val="top"/>
          </w:tcPr>
          <w:p>
            <w:r/>
            <w:r>
              <w:rPr>
                <w:b w:val="0"/>
                <w:sz w:val="16"/>
              </w:rPr>
              <w:t>See Section 10 UI Evidence Gallery where applicable.</w:t>
            </w:r>
          </w:p>
        </w:tc>
      </w:tr>
    </w:tbl>
    <w:p>
      <w:pPr>
        <w:pStyle w:val="Heading3"/>
      </w:pPr>
      <w:r>
        <w:rPr>
          <w:color w:val="1F4E79"/>
        </w:rPr>
        <w:t>Essential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Actor Action</w:t>
            </w:r>
          </w:p>
        </w:tc>
        <w:tc>
          <w:tcPr>
            <w:tcW w:type="dxa" w:w="4896"/>
            <w:shd w:fill="1F4E79"/>
            <w:vAlign w:val="top"/>
          </w:tcPr>
          <w:p>
            <w:r/>
            <w:r>
              <w:rPr>
                <w:b/>
                <w:color w:val="FFFFFF"/>
                <w:sz w:val="16"/>
              </w:rPr>
              <w:t>System Response</w:t>
            </w:r>
          </w:p>
        </w:tc>
      </w:tr>
      <w:tr>
        <w:tc>
          <w:tcPr>
            <w:tcW w:type="dxa" w:w="648"/>
            <w:vAlign w:val="top"/>
            <w:shd w:fill="EAF2F8"/>
          </w:tcPr>
          <w:p>
            <w:r/>
            <w:r>
              <w:rPr>
                <w:b w:val="0"/>
                <w:sz w:val="16"/>
              </w:rPr>
              <w:t>1</w:t>
            </w:r>
          </w:p>
        </w:tc>
        <w:tc>
          <w:tcPr>
            <w:tcW w:type="dxa" w:w="3816"/>
            <w:vAlign w:val="top"/>
          </w:tcPr>
          <w:p>
            <w:r/>
            <w:r>
              <w:rPr>
                <w:b w:val="0"/>
                <w:sz w:val="16"/>
              </w:rPr>
              <w:t>This use case begins when an authorized user requests a report or audit view.</w:t>
            </w:r>
          </w:p>
        </w:tc>
        <w:tc>
          <w:tcPr>
            <w:tcW w:type="dxa" w:w="4896"/>
            <w:vAlign w:val="top"/>
          </w:tcPr>
          <w:p>
            <w:r/>
            <w:r>
              <w:rPr>
                <w:b w:val="0"/>
                <w:sz w:val="16"/>
              </w:rPr>
              <w:t>The system loads relevant timetable, room, teacher, or action-history data.</w:t>
            </w:r>
          </w:p>
        </w:tc>
      </w:tr>
      <w:tr>
        <w:tc>
          <w:tcPr>
            <w:tcW w:type="dxa" w:w="648"/>
            <w:vAlign w:val="top"/>
            <w:shd w:fill="EAF2F8"/>
          </w:tcPr>
          <w:p>
            <w:r/>
            <w:r>
              <w:rPr>
                <w:b w:val="0"/>
                <w:sz w:val="16"/>
              </w:rPr>
              <w:t>2</w:t>
            </w:r>
          </w:p>
        </w:tc>
        <w:tc>
          <w:tcPr>
            <w:tcW w:type="dxa" w:w="3816"/>
            <w:vAlign w:val="top"/>
          </w:tcPr>
          <w:p>
            <w:r/>
            <w:r>
              <w:rPr>
                <w:b w:val="0"/>
                <w:sz w:val="16"/>
              </w:rPr>
              <w:t>The actor selects filters.</w:t>
            </w:r>
          </w:p>
        </w:tc>
        <w:tc>
          <w:tcPr>
            <w:tcW w:type="dxa" w:w="4896"/>
            <w:vAlign w:val="top"/>
          </w:tcPr>
          <w:p>
            <w:r/>
            <w:r>
              <w:rPr>
                <w:b w:val="0"/>
                <w:sz w:val="16"/>
              </w:rPr>
              <w:t>The system calculates statistics and displays charts/tables.</w:t>
            </w:r>
          </w:p>
        </w:tc>
      </w:tr>
      <w:tr>
        <w:tc>
          <w:tcPr>
            <w:tcW w:type="dxa" w:w="648"/>
            <w:vAlign w:val="top"/>
            <w:shd w:fill="EAF2F8"/>
          </w:tcPr>
          <w:p>
            <w:r/>
            <w:r>
              <w:rPr>
                <w:b w:val="0"/>
                <w:sz w:val="16"/>
              </w:rPr>
              <w:t>3</w:t>
            </w:r>
          </w:p>
        </w:tc>
        <w:tc>
          <w:tcPr>
            <w:tcW w:type="dxa" w:w="3816"/>
            <w:vAlign w:val="top"/>
          </w:tcPr>
          <w:p>
            <w:r/>
            <w:r>
              <w:rPr>
                <w:b w:val="0"/>
                <w:sz w:val="16"/>
              </w:rPr>
              <w:t>The actor reviews or exports results.</w:t>
            </w:r>
          </w:p>
        </w:tc>
        <w:tc>
          <w:tcPr>
            <w:tcW w:type="dxa" w:w="4896"/>
            <w:vAlign w:val="top"/>
          </w:tcPr>
          <w:p>
            <w:r/>
            <w:r>
              <w:rPr>
                <w:b w:val="0"/>
                <w:sz w:val="16"/>
              </w:rPr>
              <w:t>The system preserves the report output or export file where supported.</w:t>
            </w:r>
          </w:p>
        </w:tc>
      </w:tr>
    </w:tbl>
    <w:p>
      <w:pPr>
        <w:pStyle w:val="Heading3"/>
      </w:pPr>
      <w:r>
        <w:rPr>
          <w:color w:val="1F4E79"/>
        </w:rPr>
        <w:t>Real Course of Events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456"/>
        <w:gridCol w:w="3456"/>
        <w:gridCol w:w="3456"/>
      </w:tblGrid>
      <w:tr>
        <w:tc>
          <w:tcPr>
            <w:tcW w:type="dxa" w:w="648"/>
            <w:shd w:fill="1F4E79"/>
            <w:vAlign w:val="top"/>
          </w:tcPr>
          <w:p>
            <w:r/>
            <w:r>
              <w:rPr>
                <w:b/>
                <w:color w:val="FFFFFF"/>
                <w:sz w:val="16"/>
              </w:rPr>
              <w:t>Step</w:t>
            </w:r>
          </w:p>
        </w:tc>
        <w:tc>
          <w:tcPr>
            <w:tcW w:type="dxa" w:w="3816"/>
            <w:shd w:fill="1F4E79"/>
            <w:vAlign w:val="top"/>
          </w:tcPr>
          <w:p>
            <w:r/>
            <w:r>
              <w:rPr>
                <w:b/>
                <w:color w:val="FFFFFF"/>
                <w:sz w:val="16"/>
              </w:rPr>
              <w:t>UI / Actor Action</w:t>
            </w:r>
          </w:p>
        </w:tc>
        <w:tc>
          <w:tcPr>
            <w:tcW w:type="dxa" w:w="4896"/>
            <w:shd w:fill="1F4E79"/>
            <w:vAlign w:val="top"/>
          </w:tcPr>
          <w:p>
            <w:r/>
            <w:r>
              <w:rPr>
                <w:b/>
                <w:color w:val="FFFFFF"/>
                <w:sz w:val="16"/>
              </w:rPr>
              <w:t>System Response / UI Result</w:t>
            </w:r>
          </w:p>
        </w:tc>
      </w:tr>
      <w:tr>
        <w:tc>
          <w:tcPr>
            <w:tcW w:type="dxa" w:w="648"/>
            <w:vAlign w:val="top"/>
            <w:shd w:fill="EAF2F8"/>
          </w:tcPr>
          <w:p>
            <w:r/>
            <w:r>
              <w:rPr>
                <w:b w:val="0"/>
                <w:sz w:val="16"/>
              </w:rPr>
              <w:t>1</w:t>
            </w:r>
          </w:p>
        </w:tc>
        <w:tc>
          <w:tcPr>
            <w:tcW w:type="dxa" w:w="3816"/>
            <w:vAlign w:val="top"/>
          </w:tcPr>
          <w:p>
            <w:r/>
            <w:r>
              <w:rPr>
                <w:b w:val="0"/>
                <w:sz w:val="16"/>
              </w:rPr>
              <w:t>Facility Manager opens Room Utilization.</w:t>
            </w:r>
          </w:p>
        </w:tc>
        <w:tc>
          <w:tcPr>
            <w:tcW w:type="dxa" w:w="4896"/>
            <w:vAlign w:val="top"/>
          </w:tcPr>
          <w:p>
            <w:r/>
            <w:r>
              <w:rPr>
                <w:b w:val="0"/>
                <w:sz w:val="16"/>
              </w:rPr>
              <w:t>The system shows occupancy, peak usage, underused rooms, charts, heatmap, and detailed table.</w:t>
            </w:r>
          </w:p>
        </w:tc>
      </w:tr>
      <w:tr>
        <w:tc>
          <w:tcPr>
            <w:tcW w:type="dxa" w:w="648"/>
            <w:vAlign w:val="top"/>
            <w:shd w:fill="EAF2F8"/>
          </w:tcPr>
          <w:p>
            <w:r/>
            <w:r>
              <w:rPr>
                <w:b w:val="0"/>
                <w:sz w:val="16"/>
              </w:rPr>
              <w:t>2</w:t>
            </w:r>
          </w:p>
        </w:tc>
        <w:tc>
          <w:tcPr>
            <w:tcW w:type="dxa" w:w="3816"/>
            <w:vAlign w:val="top"/>
          </w:tcPr>
          <w:p>
            <w:r/>
            <w:r>
              <w:rPr>
                <w:b w:val="0"/>
                <w:sz w:val="16"/>
              </w:rPr>
              <w:t>Coordinator opens Teacher Load.</w:t>
            </w:r>
          </w:p>
        </w:tc>
        <w:tc>
          <w:tcPr>
            <w:tcW w:type="dxa" w:w="4896"/>
            <w:vAlign w:val="top"/>
          </w:tcPr>
          <w:p>
            <w:r/>
            <w:r>
              <w:rPr>
                <w:b w:val="0"/>
                <w:sz w:val="16"/>
              </w:rPr>
              <w:t>The system shows overloaded/underloaded counts and load bars.</w:t>
            </w:r>
          </w:p>
        </w:tc>
      </w:tr>
      <w:tr>
        <w:tc>
          <w:tcPr>
            <w:tcW w:type="dxa" w:w="648"/>
            <w:vAlign w:val="top"/>
            <w:shd w:fill="EAF2F8"/>
          </w:tcPr>
          <w:p>
            <w:r/>
            <w:r>
              <w:rPr>
                <w:b w:val="0"/>
                <w:sz w:val="16"/>
              </w:rPr>
              <w:t>3</w:t>
            </w:r>
          </w:p>
        </w:tc>
        <w:tc>
          <w:tcPr>
            <w:tcW w:type="dxa" w:w="3816"/>
            <w:vAlign w:val="top"/>
          </w:tcPr>
          <w:p>
            <w:r/>
            <w:r>
              <w:rPr>
                <w:b w:val="0"/>
                <w:sz w:val="16"/>
              </w:rPr>
              <w:t>System Administrator opens audit logs.</w:t>
            </w:r>
          </w:p>
        </w:tc>
        <w:tc>
          <w:tcPr>
            <w:tcW w:type="dxa" w:w="4896"/>
            <w:vAlign w:val="top"/>
          </w:tcPr>
          <w:p>
            <w:r/>
            <w:r>
              <w:rPr>
                <w:b w:val="0"/>
                <w:sz w:val="16"/>
              </w:rPr>
              <w:t>The system shows who changed what and when.</w:t>
            </w:r>
          </w:p>
        </w:tc>
      </w:tr>
    </w:tbl>
    <w:p>
      <w:pPr>
        <w:pStyle w:val="Heading3"/>
      </w:pPr>
      <w:r>
        <w:rPr>
          <w:color w:val="1F4E79"/>
        </w:rPr>
        <w:t>Alternative Courses</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864"/>
            <w:shd w:fill="1F4E79"/>
            <w:vAlign w:val="top"/>
          </w:tcPr>
          <w:p>
            <w:r/>
            <w:r>
              <w:rPr>
                <w:b/>
                <w:color w:val="FFFFFF"/>
                <w:sz w:val="16"/>
              </w:rPr>
              <w:t>Line</w:t>
            </w:r>
          </w:p>
        </w:tc>
        <w:tc>
          <w:tcPr>
            <w:tcW w:type="dxa" w:w="8496"/>
            <w:shd w:fill="1F4E79"/>
            <w:vAlign w:val="top"/>
          </w:tcPr>
          <w:p>
            <w:r/>
            <w:r>
              <w:rPr>
                <w:b/>
                <w:color w:val="FFFFFF"/>
                <w:sz w:val="16"/>
              </w:rPr>
              <w:t>Alternative / Exception</w:t>
            </w:r>
          </w:p>
        </w:tc>
      </w:tr>
      <w:tr>
        <w:tc>
          <w:tcPr>
            <w:tcW w:type="dxa" w:w="864"/>
            <w:vAlign w:val="top"/>
            <w:shd w:fill="EAF2F8"/>
          </w:tcPr>
          <w:p>
            <w:r/>
            <w:r>
              <w:rPr>
                <w:b w:val="0"/>
                <w:sz w:val="16"/>
              </w:rPr>
              <w:t>2a</w:t>
            </w:r>
          </w:p>
        </w:tc>
        <w:tc>
          <w:tcPr>
            <w:tcW w:type="dxa" w:w="8496"/>
            <w:vAlign w:val="top"/>
          </w:tcPr>
          <w:p>
            <w:r/>
            <w:r>
              <w:rPr>
                <w:b w:val="0"/>
                <w:sz w:val="16"/>
              </w:rPr>
              <w:t>No data for filter: show empty result message.</w:t>
            </w:r>
          </w:p>
        </w:tc>
      </w:tr>
      <w:tr>
        <w:tc>
          <w:tcPr>
            <w:tcW w:type="dxa" w:w="864"/>
            <w:vAlign w:val="top"/>
            <w:shd w:fill="EAF2F8"/>
          </w:tcPr>
          <w:p>
            <w:r/>
            <w:r>
              <w:rPr>
                <w:b w:val="0"/>
                <w:sz w:val="16"/>
              </w:rPr>
              <w:t>3a</w:t>
            </w:r>
          </w:p>
        </w:tc>
        <w:tc>
          <w:tcPr>
            <w:tcW w:type="dxa" w:w="8496"/>
            <w:vAlign w:val="top"/>
          </w:tcPr>
          <w:p>
            <w:r/>
            <w:r>
              <w:rPr>
                <w:b w:val="0"/>
                <w:sz w:val="16"/>
              </w:rPr>
              <w:t>Export unavailable for role: hide or disable export action.</w:t>
            </w:r>
          </w:p>
        </w:tc>
      </w:tr>
    </w:tbl>
    <w:p>
      <w:pPr>
        <w:pStyle w:val="Heading1"/>
      </w:pPr>
      <w:r>
        <w:rPr>
          <w:color w:val="0F766E"/>
        </w:rPr>
        <w:t>8. Updated Use Case Diagrams</w:t>
      </w:r>
    </w:p>
    <w:p>
      <w:pPr>
        <w:jc w:val="both"/>
      </w:pPr>
      <w:r>
        <w:t>The use case diagrams are split into three diagrams to keep the model readable and avoid overcrowding.</w:t>
      </w:r>
    </w:p>
    <w:p>
      <w:pPr>
        <w:jc w:val="center"/>
      </w:pPr>
      <w:r>
        <w:drawing>
          <wp:inline xmlns:a="http://schemas.openxmlformats.org/drawingml/2006/main" xmlns:pic="http://schemas.openxmlformats.org/drawingml/2006/picture">
            <wp:extent cx="3208629" cy="6035040"/>
            <wp:docPr id="3" name="Picture 3"/>
            <wp:cNvGraphicFramePr>
              <a:graphicFrameLocks noChangeAspect="1"/>
            </wp:cNvGraphicFramePr>
            <a:graphic>
              <a:graphicData uri="http://schemas.openxmlformats.org/drawingml/2006/picture">
                <pic:pic>
                  <pic:nvPicPr>
                    <pic:cNvPr id="0" name="uc_class.png"/>
                    <pic:cNvPicPr/>
                  </pic:nvPicPr>
                  <pic:blipFill>
                    <a:blip r:embed="rId12"/>
                    <a:stretch>
                      <a:fillRect/>
                    </a:stretch>
                  </pic:blipFill>
                  <pic:spPr>
                    <a:xfrm>
                      <a:off x="0" y="0"/>
                      <a:ext cx="3208629" cy="6035040"/>
                    </a:xfrm>
                    <a:prstGeom prst="rect"/>
                  </pic:spPr>
                </pic:pic>
              </a:graphicData>
            </a:graphic>
          </wp:inline>
        </w:drawing>
      </w:r>
    </w:p>
    <w:p>
      <w:pPr>
        <w:jc w:val="center"/>
      </w:pPr>
      <w:r>
        <w:rPr>
          <w:i/>
          <w:color w:val="4B5563"/>
          <w:sz w:val="18"/>
        </w:rPr>
        <w:t>Figure 3: Class Timetabling Use Case Diagram - generation, review, change requests, publication, and reports.</w:t>
      </w:r>
    </w:p>
    <w:p>
      <w:pPr>
        <w:jc w:val="center"/>
      </w:pPr>
      <w:r>
        <w:drawing>
          <wp:inline xmlns:a="http://schemas.openxmlformats.org/drawingml/2006/main" xmlns:pic="http://schemas.openxmlformats.org/drawingml/2006/picture">
            <wp:extent cx="3840480" cy="4423410"/>
            <wp:docPr id="4" name="Picture 4"/>
            <wp:cNvGraphicFramePr>
              <a:graphicFrameLocks noChangeAspect="1"/>
            </wp:cNvGraphicFramePr>
            <a:graphic>
              <a:graphicData uri="http://schemas.openxmlformats.org/drawingml/2006/picture">
                <pic:pic>
                  <pic:nvPicPr>
                    <pic:cNvPr id="0" name="uc_exam.png"/>
                    <pic:cNvPicPr/>
                  </pic:nvPicPr>
                  <pic:blipFill>
                    <a:blip r:embed="rId13"/>
                    <a:stretch>
                      <a:fillRect/>
                    </a:stretch>
                  </pic:blipFill>
                  <pic:spPr>
                    <a:xfrm>
                      <a:off x="0" y="0"/>
                      <a:ext cx="3840480" cy="4423410"/>
                    </a:xfrm>
                    <a:prstGeom prst="rect"/>
                  </pic:spPr>
                </pic:pic>
              </a:graphicData>
            </a:graphic>
          </wp:inline>
        </w:drawing>
      </w:r>
    </w:p>
    <w:p>
      <w:pPr>
        <w:jc w:val="center"/>
      </w:pPr>
      <w:r>
        <w:rPr>
          <w:i/>
          <w:color w:val="4B5563"/>
          <w:sz w:val="18"/>
        </w:rPr>
        <w:t>Figure 4: Exam Timetabling Use Case Diagram - exam rooms, hierarchy, courses, scheduling, invigilation, and export.</w:t>
      </w:r>
    </w:p>
    <w:p>
      <w:pPr>
        <w:jc w:val="center"/>
      </w:pPr>
      <w:r>
        <w:drawing>
          <wp:inline xmlns:a="http://schemas.openxmlformats.org/drawingml/2006/main" xmlns:pic="http://schemas.openxmlformats.org/drawingml/2006/picture">
            <wp:extent cx="4114800" cy="4318599"/>
            <wp:docPr id="5" name="Picture 5"/>
            <wp:cNvGraphicFramePr>
              <a:graphicFrameLocks noChangeAspect="1"/>
            </wp:cNvGraphicFramePr>
            <a:graphic>
              <a:graphicData uri="http://schemas.openxmlformats.org/drawingml/2006/picture">
                <pic:pic>
                  <pic:nvPicPr>
                    <pic:cNvPr id="0" name="uc_admin.png"/>
                    <pic:cNvPicPr/>
                  </pic:nvPicPr>
                  <pic:blipFill>
                    <a:blip r:embed="rId14"/>
                    <a:stretch>
                      <a:fillRect/>
                    </a:stretch>
                  </pic:blipFill>
                  <pic:spPr>
                    <a:xfrm>
                      <a:off x="0" y="0"/>
                      <a:ext cx="4114800" cy="4318599"/>
                    </a:xfrm>
                    <a:prstGeom prst="rect"/>
                  </pic:spPr>
                </pic:pic>
              </a:graphicData>
            </a:graphic>
          </wp:inline>
        </w:drawing>
      </w:r>
    </w:p>
    <w:p>
      <w:pPr>
        <w:jc w:val="center"/>
      </w:pPr>
      <w:r>
        <w:rPr>
          <w:i/>
          <w:color w:val="4B5563"/>
          <w:sz w:val="18"/>
        </w:rPr>
        <w:t>Figure 5: System Administration and Cross-Cutting Use Case Diagram - login, hierarchy, notifications, versioning, export, users, and audit logs.</w:t>
      </w:r>
    </w:p>
    <w:p>
      <w:pPr>
        <w:pStyle w:val="Heading1"/>
      </w:pPr>
      <w:r>
        <w:rPr>
          <w:color w:val="0F766E"/>
        </w:rPr>
        <w:t>9. System Modeling and Diagram Review</w:t>
      </w:r>
    </w:p>
    <w:p>
      <w:pPr>
        <w:pStyle w:val="Heading2"/>
      </w:pPr>
      <w:r>
        <w:rPr>
          <w:color w:val="1F4E79"/>
        </w:rPr>
        <w:t>9.1 DFD Level 0 - Context Diagram</w:t>
      </w:r>
    </w:p>
    <w:p>
      <w:pPr>
        <w:jc w:val="center"/>
      </w:pPr>
      <w:r>
        <w:drawing>
          <wp:inline xmlns:a="http://schemas.openxmlformats.org/drawingml/2006/main" xmlns:pic="http://schemas.openxmlformats.org/drawingml/2006/picture">
            <wp:extent cx="6035040" cy="4557984"/>
            <wp:docPr id="6" name="Picture 6"/>
            <wp:cNvGraphicFramePr>
              <a:graphicFrameLocks noChangeAspect="1"/>
            </wp:cNvGraphicFramePr>
            <a:graphic>
              <a:graphicData uri="http://schemas.openxmlformats.org/drawingml/2006/picture">
                <pic:pic>
                  <pic:nvPicPr>
                    <pic:cNvPr id="0" name="dfd0.png"/>
                    <pic:cNvPicPr/>
                  </pic:nvPicPr>
                  <pic:blipFill>
                    <a:blip r:embed="rId15"/>
                    <a:stretch>
                      <a:fillRect/>
                    </a:stretch>
                  </pic:blipFill>
                  <pic:spPr>
                    <a:xfrm>
                      <a:off x="0" y="0"/>
                      <a:ext cx="6035040" cy="4557984"/>
                    </a:xfrm>
                    <a:prstGeom prst="rect"/>
                  </pic:spPr>
                </pic:pic>
              </a:graphicData>
            </a:graphic>
          </wp:inline>
        </w:drawing>
      </w:r>
    </w:p>
    <w:p>
      <w:pPr>
        <w:jc w:val="center"/>
      </w:pPr>
      <w:r>
        <w:rPr>
          <w:i/>
          <w:color w:val="4B5563"/>
          <w:sz w:val="18"/>
        </w:rPr>
        <w:t>Figure 6: DFD Level 0 - UTOS context diagram showing external actors and main data flows.</w:t>
      </w:r>
    </w:p>
    <w:p>
      <w:pPr>
        <w:pStyle w:val="Heading2"/>
      </w:pPr>
      <w:r>
        <w:rPr>
          <w:color w:val="1F4E79"/>
        </w:rPr>
        <w:t>9.2 DFD Level 1</w:t>
      </w:r>
    </w:p>
    <w:p>
      <w:pPr>
        <w:jc w:val="center"/>
      </w:pPr>
      <w:r>
        <w:drawing>
          <wp:inline xmlns:a="http://schemas.openxmlformats.org/drawingml/2006/main" xmlns:pic="http://schemas.openxmlformats.org/drawingml/2006/picture">
            <wp:extent cx="5880687" cy="4754880"/>
            <wp:docPr id="7" name="Picture 7"/>
            <wp:cNvGraphicFramePr>
              <a:graphicFrameLocks noChangeAspect="1"/>
            </wp:cNvGraphicFramePr>
            <a:graphic>
              <a:graphicData uri="http://schemas.openxmlformats.org/drawingml/2006/picture">
                <pic:pic>
                  <pic:nvPicPr>
                    <pic:cNvPr id="0" name="dfd1.png"/>
                    <pic:cNvPicPr/>
                  </pic:nvPicPr>
                  <pic:blipFill>
                    <a:blip r:embed="rId16"/>
                    <a:stretch>
                      <a:fillRect/>
                    </a:stretch>
                  </pic:blipFill>
                  <pic:spPr>
                    <a:xfrm>
                      <a:off x="0" y="0"/>
                      <a:ext cx="5880687" cy="4754880"/>
                    </a:xfrm>
                    <a:prstGeom prst="rect"/>
                  </pic:spPr>
                </pic:pic>
              </a:graphicData>
            </a:graphic>
          </wp:inline>
        </w:drawing>
      </w:r>
    </w:p>
    <w:p>
      <w:pPr>
        <w:jc w:val="center"/>
      </w:pPr>
      <w:r>
        <w:rPr>
          <w:i/>
          <w:color w:val="4B5563"/>
          <w:sz w:val="18"/>
        </w:rPr>
        <w:t>Figure 7: DFD Level 1 - major processes for master data, constraints, generation, requests, publication, reports, and exams.</w:t>
      </w:r>
    </w:p>
    <w:p>
      <w:pPr>
        <w:pStyle w:val="Heading2"/>
      </w:pPr>
      <w:r>
        <w:rPr>
          <w:color w:val="1F4E79"/>
        </w:rPr>
        <w:t>9.3 DFD Level 2 - Generate Timetable</w:t>
      </w:r>
    </w:p>
    <w:p>
      <w:pPr>
        <w:jc w:val="center"/>
      </w:pPr>
      <w:r>
        <w:drawing>
          <wp:inline xmlns:a="http://schemas.openxmlformats.org/drawingml/2006/main" xmlns:pic="http://schemas.openxmlformats.org/drawingml/2006/picture">
            <wp:extent cx="6035040" cy="3923710"/>
            <wp:docPr id="8" name="Picture 8"/>
            <wp:cNvGraphicFramePr>
              <a:graphicFrameLocks noChangeAspect="1"/>
            </wp:cNvGraphicFramePr>
            <a:graphic>
              <a:graphicData uri="http://schemas.openxmlformats.org/drawingml/2006/picture">
                <pic:pic>
                  <pic:nvPicPr>
                    <pic:cNvPr id="0" name="dfd2.png"/>
                    <pic:cNvPicPr/>
                  </pic:nvPicPr>
                  <pic:blipFill>
                    <a:blip r:embed="rId17"/>
                    <a:stretch>
                      <a:fillRect/>
                    </a:stretch>
                  </pic:blipFill>
                  <pic:spPr>
                    <a:xfrm>
                      <a:off x="0" y="0"/>
                      <a:ext cx="6035040" cy="3923710"/>
                    </a:xfrm>
                    <a:prstGeom prst="rect"/>
                  </pic:spPr>
                </pic:pic>
              </a:graphicData>
            </a:graphic>
          </wp:inline>
        </w:drawing>
      </w:r>
    </w:p>
    <w:p>
      <w:pPr>
        <w:jc w:val="center"/>
      </w:pPr>
      <w:r>
        <w:rPr>
          <w:i/>
          <w:color w:val="4B5563"/>
          <w:sz w:val="18"/>
        </w:rPr>
        <w:t>Figure 8: DFD Level 2 - decomposition of Generate Timetable into validation, model building, solver run, conflict scoring, and saving.</w:t>
      </w:r>
    </w:p>
    <w:p>
      <w:pPr>
        <w:pStyle w:val="Heading2"/>
      </w:pPr>
      <w:r>
        <w:rPr>
          <w:color w:val="1F4E79"/>
        </w:rPr>
        <w:t>9.4 Swimlane Diagram</w:t>
      </w:r>
    </w:p>
    <w:p>
      <w:pPr>
        <w:jc w:val="center"/>
      </w:pPr>
      <w:r>
        <w:drawing>
          <wp:inline xmlns:a="http://schemas.openxmlformats.org/drawingml/2006/main" xmlns:pic="http://schemas.openxmlformats.org/drawingml/2006/picture">
            <wp:extent cx="6035040" cy="4022176"/>
            <wp:docPr id="9" name="Picture 9"/>
            <wp:cNvGraphicFramePr>
              <a:graphicFrameLocks noChangeAspect="1"/>
            </wp:cNvGraphicFramePr>
            <a:graphic>
              <a:graphicData uri="http://schemas.openxmlformats.org/drawingml/2006/picture">
                <pic:pic>
                  <pic:nvPicPr>
                    <pic:cNvPr id="0" name="swimlane.png"/>
                    <pic:cNvPicPr/>
                  </pic:nvPicPr>
                  <pic:blipFill>
                    <a:blip r:embed="rId18"/>
                    <a:stretch>
                      <a:fillRect/>
                    </a:stretch>
                  </pic:blipFill>
                  <pic:spPr>
                    <a:xfrm>
                      <a:off x="0" y="0"/>
                      <a:ext cx="6035040" cy="4022176"/>
                    </a:xfrm>
                    <a:prstGeom prst="rect"/>
                  </pic:spPr>
                </pic:pic>
              </a:graphicData>
            </a:graphic>
          </wp:inline>
        </w:drawing>
      </w:r>
    </w:p>
    <w:p>
      <w:pPr>
        <w:jc w:val="center"/>
      </w:pPr>
      <w:r>
        <w:rPr>
          <w:i/>
          <w:color w:val="4B5563"/>
          <w:sz w:val="18"/>
        </w:rPr>
        <w:t>Figure 9: Swimlane diagram - initial timetable generation and optional change request flow.</w:t>
      </w:r>
    </w:p>
    <w:p>
      <w:pPr>
        <w:pStyle w:val="Heading2"/>
      </w:pPr>
      <w:r>
        <w:rPr>
          <w:color w:val="1F4E79"/>
        </w:rPr>
        <w:t>9.5 System Sequence Diagram</w:t>
      </w:r>
    </w:p>
    <w:p>
      <w:pPr>
        <w:jc w:val="center"/>
      </w:pPr>
      <w:r>
        <w:drawing>
          <wp:inline xmlns:a="http://schemas.openxmlformats.org/drawingml/2006/main" xmlns:pic="http://schemas.openxmlformats.org/drawingml/2006/picture">
            <wp:extent cx="5852160" cy="3652436"/>
            <wp:docPr id="10" name="Picture 10"/>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5852160" cy="3652436"/>
                    </a:xfrm>
                    <a:prstGeom prst="rect"/>
                  </pic:spPr>
                </pic:pic>
              </a:graphicData>
            </a:graphic>
          </wp:inline>
        </w:drawing>
      </w:r>
    </w:p>
    <w:p>
      <w:pPr>
        <w:jc w:val="center"/>
      </w:pPr>
      <w:r>
        <w:rPr>
          <w:i/>
          <w:color w:val="4B5563"/>
          <w:sz w:val="18"/>
        </w:rPr>
        <w:t>Figure 10: System Sequence Diagram - Generate Class Timetable.</w:t>
      </w:r>
    </w:p>
    <w:p>
      <w:pPr>
        <w:pStyle w:val="Heading2"/>
      </w:pPr>
      <w:r>
        <w:rPr>
          <w:color w:val="1F4E79"/>
        </w:rPr>
        <w:t>9.6 ERD / Domain Model</w:t>
      </w:r>
    </w:p>
    <w:p>
      <w:pPr>
        <w:jc w:val="both"/>
      </w:pPr>
      <w:r>
        <w:t>The full-scope data model includes timetable versions, notifications, audit logs, exam sessions, invigilation assignments, organization hierarchy, and distance graph entities. This is stronger than keeping version as only a field inside a timetable entry.</w:t>
      </w:r>
    </w:p>
    <w:p>
      <w:pPr>
        <w:jc w:val="center"/>
      </w:pPr>
      <w:r>
        <w:drawing>
          <wp:inline xmlns:a="http://schemas.openxmlformats.org/drawingml/2006/main" xmlns:pic="http://schemas.openxmlformats.org/drawingml/2006/picture">
            <wp:extent cx="6035040" cy="2399815"/>
            <wp:docPr id="11" name="Picture 11"/>
            <wp:cNvGraphicFramePr>
              <a:graphicFrameLocks noChangeAspect="1"/>
            </wp:cNvGraphicFramePr>
            <a:graphic>
              <a:graphicData uri="http://schemas.openxmlformats.org/drawingml/2006/picture">
                <pic:pic>
                  <pic:nvPicPr>
                    <pic:cNvPr id="0" name="erd.png"/>
                    <pic:cNvPicPr/>
                  </pic:nvPicPr>
                  <pic:blipFill>
                    <a:blip r:embed="rId20"/>
                    <a:stretch>
                      <a:fillRect/>
                    </a:stretch>
                  </pic:blipFill>
                  <pic:spPr>
                    <a:xfrm>
                      <a:off x="0" y="0"/>
                      <a:ext cx="6035040" cy="2399815"/>
                    </a:xfrm>
                    <a:prstGeom prst="rect"/>
                  </pic:spPr>
                </pic:pic>
              </a:graphicData>
            </a:graphic>
          </wp:inline>
        </w:drawing>
      </w:r>
    </w:p>
    <w:p>
      <w:pPr>
        <w:jc w:val="center"/>
      </w:pPr>
      <w:r>
        <w:rPr>
          <w:i/>
          <w:color w:val="4B5563"/>
          <w:sz w:val="18"/>
        </w:rPr>
        <w:t>Figure 11: Full-scope ERD / domain model for UTOS.</w:t>
      </w:r>
    </w:p>
    <w:p>
      <w:pPr>
        <w:pStyle w:val="Heading2"/>
      </w:pPr>
      <w:r>
        <w:rPr>
          <w:color w:val="1F4E79"/>
        </w:rPr>
        <w:t>9.7 Architecture Diagram</w:t>
      </w:r>
    </w:p>
    <w:p>
      <w:pPr>
        <w:jc w:val="center"/>
      </w:pPr>
      <w:r>
        <w:drawing>
          <wp:inline xmlns:a="http://schemas.openxmlformats.org/drawingml/2006/main" xmlns:pic="http://schemas.openxmlformats.org/drawingml/2006/picture">
            <wp:extent cx="6035040" cy="1082757"/>
            <wp:docPr id="12" name="Picture 12"/>
            <wp:cNvGraphicFramePr>
              <a:graphicFrameLocks noChangeAspect="1"/>
            </wp:cNvGraphicFramePr>
            <a:graphic>
              <a:graphicData uri="http://schemas.openxmlformats.org/drawingml/2006/picture">
                <pic:pic>
                  <pic:nvPicPr>
                    <pic:cNvPr id="0" name="arch.png"/>
                    <pic:cNvPicPr/>
                  </pic:nvPicPr>
                  <pic:blipFill>
                    <a:blip r:embed="rId21"/>
                    <a:stretch>
                      <a:fillRect/>
                    </a:stretch>
                  </pic:blipFill>
                  <pic:spPr>
                    <a:xfrm>
                      <a:off x="0" y="0"/>
                      <a:ext cx="6035040" cy="1082757"/>
                    </a:xfrm>
                    <a:prstGeom prst="rect"/>
                  </pic:spPr>
                </pic:pic>
              </a:graphicData>
            </a:graphic>
          </wp:inline>
        </w:drawing>
      </w:r>
    </w:p>
    <w:p>
      <w:pPr>
        <w:jc w:val="center"/>
      </w:pPr>
      <w:r>
        <w:rPr>
          <w:i/>
          <w:color w:val="4B5563"/>
          <w:sz w:val="18"/>
        </w:rPr>
        <w:t>Figure 12: Clean architecture diagram - frontend, backend API, database, and solver engine.</w:t>
      </w:r>
    </w:p>
    <w:p>
      <w:pPr>
        <w:pStyle w:val="Heading1"/>
      </w:pPr>
      <w:r>
        <w:rPr>
          <w:color w:val="0F766E"/>
        </w:rPr>
        <w:t>10. UI Screenshots and Real Use Case Evidence</w:t>
      </w:r>
    </w:p>
    <w:p>
      <w:pPr>
        <w:jc w:val="both"/>
      </w:pPr>
      <w:r>
        <w:t>The following image galleries collect the supplied UI screenshots and connect them to the real use case descriptions. They show role-based navigation, timetable workflow screens, master data management, change request handling, and reports.</w:t>
      </w:r>
    </w:p>
    <w:p>
      <w:pPr>
        <w:jc w:val="center"/>
      </w:pPr>
      <w:r>
        <w:drawing>
          <wp:inline xmlns:a="http://schemas.openxmlformats.org/drawingml/2006/main" xmlns:pic="http://schemas.openxmlformats.org/drawingml/2006/picture">
            <wp:extent cx="5535034" cy="5669280"/>
            <wp:docPr id="13" name="Picture 13"/>
            <wp:cNvGraphicFramePr>
              <a:graphicFrameLocks noChangeAspect="1"/>
            </wp:cNvGraphicFramePr>
            <a:graphic>
              <a:graphicData uri="http://schemas.openxmlformats.org/drawingml/2006/picture">
                <pic:pic>
                  <pic:nvPicPr>
                    <pic:cNvPr id="0" name="ui_role_access.jpg"/>
                    <pic:cNvPicPr/>
                  </pic:nvPicPr>
                  <pic:blipFill>
                    <a:blip r:embed="rId22"/>
                    <a:stretch>
                      <a:fillRect/>
                    </a:stretch>
                  </pic:blipFill>
                  <pic:spPr>
                    <a:xfrm>
                      <a:off x="0" y="0"/>
                      <a:ext cx="5535034" cy="5669280"/>
                    </a:xfrm>
                    <a:prstGeom prst="rect"/>
                  </pic:spPr>
                </pic:pic>
              </a:graphicData>
            </a:graphic>
          </wp:inline>
        </w:drawing>
      </w:r>
    </w:p>
    <w:p>
      <w:pPr>
        <w:jc w:val="center"/>
      </w:pPr>
      <w:r>
        <w:rPr>
          <w:i/>
          <w:color w:val="4B5563"/>
          <w:sz w:val="18"/>
        </w:rPr>
        <w:t>Figure 13: UI Evidence Gallery - role-based login and role-specific navigation.</w:t>
      </w:r>
    </w:p>
    <w:p>
      <w:pPr>
        <w:jc w:val="center"/>
      </w:pPr>
      <w:r>
        <w:drawing>
          <wp:inline xmlns:a="http://schemas.openxmlformats.org/drawingml/2006/main" xmlns:pic="http://schemas.openxmlformats.org/drawingml/2006/picture">
            <wp:extent cx="5852160" cy="4135802"/>
            <wp:docPr id="14" name="Picture 14"/>
            <wp:cNvGraphicFramePr>
              <a:graphicFrameLocks noChangeAspect="1"/>
            </wp:cNvGraphicFramePr>
            <a:graphic>
              <a:graphicData uri="http://schemas.openxmlformats.org/drawingml/2006/picture">
                <pic:pic>
                  <pic:nvPicPr>
                    <pic:cNvPr id="0" name="ui_timetable_workflow.jpg"/>
                    <pic:cNvPicPr/>
                  </pic:nvPicPr>
                  <pic:blipFill>
                    <a:blip r:embed="rId23"/>
                    <a:stretch>
                      <a:fillRect/>
                    </a:stretch>
                  </pic:blipFill>
                  <pic:spPr>
                    <a:xfrm>
                      <a:off x="0" y="0"/>
                      <a:ext cx="5852160" cy="4135802"/>
                    </a:xfrm>
                    <a:prstGeom prst="rect"/>
                  </pic:spPr>
                </pic:pic>
              </a:graphicData>
            </a:graphic>
          </wp:inline>
        </w:drawing>
      </w:r>
    </w:p>
    <w:p>
      <w:pPr>
        <w:jc w:val="center"/>
      </w:pPr>
      <w:r>
        <w:rPr>
          <w:i/>
          <w:color w:val="4B5563"/>
          <w:sz w:val="18"/>
        </w:rPr>
        <w:t>Figure 14: UI Evidence Gallery - dashboard, timetable grid, draft review, and publish confirmation.</w:t>
      </w:r>
    </w:p>
    <w:p>
      <w:pPr>
        <w:jc w:val="center"/>
      </w:pPr>
      <w:r>
        <w:drawing>
          <wp:inline xmlns:a="http://schemas.openxmlformats.org/drawingml/2006/main" xmlns:pic="http://schemas.openxmlformats.org/drawingml/2006/picture">
            <wp:extent cx="5576867" cy="5760720"/>
            <wp:docPr id="15" name="Picture 15"/>
            <wp:cNvGraphicFramePr>
              <a:graphicFrameLocks noChangeAspect="1"/>
            </wp:cNvGraphicFramePr>
            <a:graphic>
              <a:graphicData uri="http://schemas.openxmlformats.org/drawingml/2006/picture">
                <pic:pic>
                  <pic:nvPicPr>
                    <pic:cNvPr id="0" name="ui_data_reports.jpg"/>
                    <pic:cNvPicPr/>
                  </pic:nvPicPr>
                  <pic:blipFill>
                    <a:blip r:embed="rId24"/>
                    <a:stretch>
                      <a:fillRect/>
                    </a:stretch>
                  </pic:blipFill>
                  <pic:spPr>
                    <a:xfrm>
                      <a:off x="0" y="0"/>
                      <a:ext cx="5576867" cy="5760720"/>
                    </a:xfrm>
                    <a:prstGeom prst="rect"/>
                  </pic:spPr>
                </pic:pic>
              </a:graphicData>
            </a:graphic>
          </wp:inline>
        </w:drawing>
      </w:r>
    </w:p>
    <w:p>
      <w:pPr>
        <w:jc w:val="center"/>
      </w:pPr>
      <w:r>
        <w:rPr>
          <w:i/>
          <w:color w:val="4B5563"/>
          <w:sz w:val="18"/>
        </w:rPr>
        <w:t>Figure 15: UI Evidence Gallery - master data, change requests, room utilization, and teacher load reports.</w:t>
      </w:r>
    </w:p>
    <w:p>
      <w:pPr>
        <w:pStyle w:val="Heading1"/>
      </w:pPr>
      <w:r>
        <w:rPr>
          <w:color w:val="0F766E"/>
        </w:rPr>
        <w:t>11. Traceability Matrix</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92"/>
        <w:gridCol w:w="2592"/>
        <w:gridCol w:w="2592"/>
        <w:gridCol w:w="2592"/>
      </w:tblGrid>
      <w:tr>
        <w:tc>
          <w:tcPr>
            <w:tcW w:type="dxa" w:w="1008"/>
            <w:shd w:fill="1F4E79"/>
            <w:vAlign w:val="top"/>
          </w:tcPr>
          <w:p>
            <w:r/>
            <w:r>
              <w:rPr>
                <w:b/>
                <w:color w:val="FFFFFF"/>
                <w:sz w:val="14"/>
              </w:rPr>
              <w:t>Use Case</w:t>
            </w:r>
          </w:p>
        </w:tc>
        <w:tc>
          <w:tcPr>
            <w:tcW w:type="dxa" w:w="2592"/>
            <w:shd w:fill="1F4E79"/>
            <w:vAlign w:val="top"/>
          </w:tcPr>
          <w:p>
            <w:r/>
            <w:r>
              <w:rPr>
                <w:b/>
                <w:color w:val="FFFFFF"/>
                <w:sz w:val="14"/>
              </w:rPr>
              <w:t>Name</w:t>
            </w:r>
          </w:p>
        </w:tc>
        <w:tc>
          <w:tcPr>
            <w:tcW w:type="dxa" w:w="3600"/>
            <w:shd w:fill="1F4E79"/>
            <w:vAlign w:val="top"/>
          </w:tcPr>
          <w:p>
            <w:r/>
            <w:r>
              <w:rPr>
                <w:b/>
                <w:color w:val="FFFFFF"/>
                <w:sz w:val="14"/>
              </w:rPr>
              <w:t>SRS Reference</w:t>
            </w:r>
          </w:p>
        </w:tc>
        <w:tc>
          <w:tcPr>
            <w:tcW w:type="dxa" w:w="2160"/>
            <w:shd w:fill="1F4E79"/>
            <w:vAlign w:val="top"/>
          </w:tcPr>
          <w:p>
            <w:r/>
            <w:r>
              <w:rPr>
                <w:b/>
                <w:color w:val="FFFFFF"/>
                <w:sz w:val="14"/>
              </w:rPr>
              <w:t>Evidence</w:t>
            </w:r>
          </w:p>
        </w:tc>
      </w:tr>
      <w:tr>
        <w:tc>
          <w:tcPr>
            <w:tcW w:type="dxa" w:w="1008"/>
            <w:vAlign w:val="top"/>
            <w:shd w:fill="EAF2F8"/>
          </w:tcPr>
          <w:p>
            <w:r/>
            <w:r>
              <w:rPr>
                <w:b w:val="0"/>
                <w:sz w:val="14"/>
              </w:rPr>
              <w:t>UC00</w:t>
            </w:r>
          </w:p>
        </w:tc>
        <w:tc>
          <w:tcPr>
            <w:tcW w:type="dxa" w:w="2592"/>
            <w:vAlign w:val="top"/>
          </w:tcPr>
          <w:p>
            <w:r/>
            <w:r>
              <w:rPr>
                <w:b w:val="0"/>
                <w:sz w:val="14"/>
              </w:rPr>
              <w:t>Authenticate and Login</w:t>
            </w:r>
          </w:p>
        </w:tc>
        <w:tc>
          <w:tcPr>
            <w:tcW w:type="dxa" w:w="3600"/>
            <w:vAlign w:val="top"/>
          </w:tcPr>
          <w:p>
            <w:r/>
            <w:r>
              <w:rPr>
                <w:b w:val="0"/>
                <w:sz w:val="14"/>
              </w:rPr>
              <w:t>FR-00.1 to FR-00.6c</w:t>
            </w:r>
          </w:p>
        </w:tc>
        <w:tc>
          <w:tcPr>
            <w:tcW w:type="dxa" w:w="2160"/>
            <w:vAlign w:val="top"/>
          </w:tcPr>
          <w:p>
            <w:r/>
            <w:r>
              <w:rPr>
                <w:b w:val="0"/>
                <w:sz w:val="14"/>
              </w:rPr>
              <w:t>High-level use case + expanded use case</w:t>
            </w:r>
          </w:p>
        </w:tc>
      </w:tr>
      <w:tr>
        <w:tc>
          <w:tcPr>
            <w:tcW w:type="dxa" w:w="1008"/>
            <w:vAlign w:val="top"/>
            <w:shd w:fill="EAF2F8"/>
          </w:tcPr>
          <w:p>
            <w:r/>
            <w:r>
              <w:rPr>
                <w:b w:val="0"/>
                <w:sz w:val="14"/>
              </w:rPr>
              <w:t>UC01</w:t>
            </w:r>
          </w:p>
        </w:tc>
        <w:tc>
          <w:tcPr>
            <w:tcW w:type="dxa" w:w="2592"/>
            <w:vAlign w:val="top"/>
          </w:tcPr>
          <w:p>
            <w:r/>
            <w:r>
              <w:rPr>
                <w:b w:val="0"/>
                <w:sz w:val="14"/>
              </w:rPr>
              <w:t>Maintain Organization Hierarchy</w:t>
            </w:r>
          </w:p>
        </w:tc>
        <w:tc>
          <w:tcPr>
            <w:tcW w:type="dxa" w:w="3600"/>
            <w:vAlign w:val="top"/>
          </w:tcPr>
          <w:p>
            <w:r/>
            <w:r>
              <w:rPr>
                <w:b w:val="0"/>
                <w:sz w:val="14"/>
              </w:rPr>
              <w:t>FR-00.6a to FR-00.6d</w:t>
            </w:r>
          </w:p>
        </w:tc>
        <w:tc>
          <w:tcPr>
            <w:tcW w:type="dxa" w:w="2160"/>
            <w:vAlign w:val="top"/>
          </w:tcPr>
          <w:p>
            <w:r/>
            <w:r>
              <w:rPr>
                <w:b w:val="0"/>
                <w:sz w:val="14"/>
              </w:rPr>
              <w:t>High-level use case</w:t>
            </w:r>
          </w:p>
        </w:tc>
      </w:tr>
      <w:tr>
        <w:tc>
          <w:tcPr>
            <w:tcW w:type="dxa" w:w="1008"/>
            <w:vAlign w:val="top"/>
            <w:shd w:fill="EAF2F8"/>
          </w:tcPr>
          <w:p>
            <w:r/>
            <w:r>
              <w:rPr>
                <w:b w:val="0"/>
                <w:sz w:val="14"/>
              </w:rPr>
              <w:t>UC02</w:t>
            </w:r>
          </w:p>
        </w:tc>
        <w:tc>
          <w:tcPr>
            <w:tcW w:type="dxa" w:w="2592"/>
            <w:vAlign w:val="top"/>
          </w:tcPr>
          <w:p>
            <w:r/>
            <w:r>
              <w:rPr>
                <w:b w:val="0"/>
                <w:sz w:val="14"/>
              </w:rPr>
              <w:t>Maintain Academic Calendar</w:t>
            </w:r>
          </w:p>
        </w:tc>
        <w:tc>
          <w:tcPr>
            <w:tcW w:type="dxa" w:w="3600"/>
            <w:vAlign w:val="top"/>
          </w:tcPr>
          <w:p>
            <w:r/>
            <w:r>
              <w:rPr>
                <w:b w:val="0"/>
                <w:sz w:val="14"/>
              </w:rPr>
              <w:t>FR-01.1 to FR-01.5</w:t>
            </w:r>
          </w:p>
        </w:tc>
        <w:tc>
          <w:tcPr>
            <w:tcW w:type="dxa" w:w="2160"/>
            <w:vAlign w:val="top"/>
          </w:tcPr>
          <w:p>
            <w:r/>
            <w:r>
              <w:rPr>
                <w:b w:val="0"/>
                <w:sz w:val="14"/>
              </w:rPr>
              <w:t>High-level use case</w:t>
            </w:r>
          </w:p>
        </w:tc>
      </w:tr>
      <w:tr>
        <w:tc>
          <w:tcPr>
            <w:tcW w:type="dxa" w:w="1008"/>
            <w:vAlign w:val="top"/>
            <w:shd w:fill="EAF2F8"/>
          </w:tcPr>
          <w:p>
            <w:r/>
            <w:r>
              <w:rPr>
                <w:b w:val="0"/>
                <w:sz w:val="14"/>
              </w:rPr>
              <w:t>UC03</w:t>
            </w:r>
          </w:p>
        </w:tc>
        <w:tc>
          <w:tcPr>
            <w:tcW w:type="dxa" w:w="2592"/>
            <w:vAlign w:val="top"/>
          </w:tcPr>
          <w:p>
            <w:r/>
            <w:r>
              <w:rPr>
                <w:b w:val="0"/>
                <w:sz w:val="14"/>
              </w:rPr>
              <w:t>Manage Master Data</w:t>
            </w:r>
          </w:p>
        </w:tc>
        <w:tc>
          <w:tcPr>
            <w:tcW w:type="dxa" w:w="3600"/>
            <w:vAlign w:val="top"/>
          </w:tcPr>
          <w:p>
            <w:r/>
            <w:r>
              <w:rPr>
                <w:b w:val="0"/>
                <w:sz w:val="14"/>
              </w:rPr>
              <w:t>FR-02.1 to FR-02.6b; FR-15.1 to FR-15.4</w:t>
            </w:r>
          </w:p>
        </w:tc>
        <w:tc>
          <w:tcPr>
            <w:tcW w:type="dxa" w:w="2160"/>
            <w:vAlign w:val="top"/>
          </w:tcPr>
          <w:p>
            <w:r/>
            <w:r>
              <w:rPr>
                <w:b w:val="0"/>
                <w:sz w:val="14"/>
              </w:rPr>
              <w:t>High-level use case + expanded use case</w:t>
            </w:r>
          </w:p>
        </w:tc>
      </w:tr>
      <w:tr>
        <w:tc>
          <w:tcPr>
            <w:tcW w:type="dxa" w:w="1008"/>
            <w:vAlign w:val="top"/>
            <w:shd w:fill="EAF2F8"/>
          </w:tcPr>
          <w:p>
            <w:r/>
            <w:r>
              <w:rPr>
                <w:b w:val="0"/>
                <w:sz w:val="14"/>
              </w:rPr>
              <w:t>UC04</w:t>
            </w:r>
          </w:p>
        </w:tc>
        <w:tc>
          <w:tcPr>
            <w:tcW w:type="dxa" w:w="2592"/>
            <w:vAlign w:val="top"/>
          </w:tcPr>
          <w:p>
            <w:r/>
            <w:r>
              <w:rPr>
                <w:b w:val="0"/>
                <w:sz w:val="14"/>
              </w:rPr>
              <w:t>Define Constraints and Preferences</w:t>
            </w:r>
          </w:p>
        </w:tc>
        <w:tc>
          <w:tcPr>
            <w:tcW w:type="dxa" w:w="3600"/>
            <w:vAlign w:val="top"/>
          </w:tcPr>
          <w:p>
            <w:r/>
            <w:r>
              <w:rPr>
                <w:b w:val="0"/>
                <w:sz w:val="14"/>
              </w:rPr>
              <w:t>FR-03.1 to FR-03.15</w:t>
            </w:r>
          </w:p>
        </w:tc>
        <w:tc>
          <w:tcPr>
            <w:tcW w:type="dxa" w:w="2160"/>
            <w:vAlign w:val="top"/>
          </w:tcPr>
          <w:p>
            <w:r/>
            <w:r>
              <w:rPr>
                <w:b w:val="0"/>
                <w:sz w:val="14"/>
              </w:rPr>
              <w:t>High-level use case</w:t>
            </w:r>
          </w:p>
        </w:tc>
      </w:tr>
      <w:tr>
        <w:tc>
          <w:tcPr>
            <w:tcW w:type="dxa" w:w="1008"/>
            <w:vAlign w:val="top"/>
            <w:shd w:fill="EAF2F8"/>
          </w:tcPr>
          <w:p>
            <w:r/>
            <w:r>
              <w:rPr>
                <w:b w:val="0"/>
                <w:sz w:val="14"/>
              </w:rPr>
              <w:t>UC05</w:t>
            </w:r>
          </w:p>
        </w:tc>
        <w:tc>
          <w:tcPr>
            <w:tcW w:type="dxa" w:w="2592"/>
            <w:vAlign w:val="top"/>
          </w:tcPr>
          <w:p>
            <w:r/>
            <w:r>
              <w:rPr>
                <w:b w:val="0"/>
                <w:sz w:val="14"/>
              </w:rPr>
              <w:t>Generate Class Timetable</w:t>
            </w:r>
          </w:p>
        </w:tc>
        <w:tc>
          <w:tcPr>
            <w:tcW w:type="dxa" w:w="3600"/>
            <w:vAlign w:val="top"/>
          </w:tcPr>
          <w:p>
            <w:r/>
            <w:r>
              <w:rPr>
                <w:b w:val="0"/>
                <w:sz w:val="14"/>
              </w:rPr>
              <w:t>FR-04.1 to FR-04.7c</w:t>
            </w:r>
          </w:p>
        </w:tc>
        <w:tc>
          <w:tcPr>
            <w:tcW w:type="dxa" w:w="2160"/>
            <w:vAlign w:val="top"/>
          </w:tcPr>
          <w:p>
            <w:r/>
            <w:r>
              <w:rPr>
                <w:b w:val="0"/>
                <w:sz w:val="14"/>
              </w:rPr>
              <w:t>High-level use case + expanded use case</w:t>
            </w:r>
          </w:p>
        </w:tc>
      </w:tr>
      <w:tr>
        <w:tc>
          <w:tcPr>
            <w:tcW w:type="dxa" w:w="1008"/>
            <w:vAlign w:val="top"/>
            <w:shd w:fill="EAF2F8"/>
          </w:tcPr>
          <w:p>
            <w:r/>
            <w:r>
              <w:rPr>
                <w:b w:val="0"/>
                <w:sz w:val="14"/>
              </w:rPr>
              <w:t>UC06</w:t>
            </w:r>
          </w:p>
        </w:tc>
        <w:tc>
          <w:tcPr>
            <w:tcW w:type="dxa" w:w="2592"/>
            <w:vAlign w:val="top"/>
          </w:tcPr>
          <w:p>
            <w:r/>
            <w:r>
              <w:rPr>
                <w:b w:val="0"/>
                <w:sz w:val="14"/>
              </w:rPr>
              <w:t>Review Timetable Quality</w:t>
            </w:r>
          </w:p>
        </w:tc>
        <w:tc>
          <w:tcPr>
            <w:tcW w:type="dxa" w:w="3600"/>
            <w:vAlign w:val="top"/>
          </w:tcPr>
          <w:p>
            <w:r/>
            <w:r>
              <w:rPr>
                <w:b w:val="0"/>
                <w:sz w:val="14"/>
              </w:rPr>
              <w:t>FR-05.1 to FR-05.5; FR-21.1 to FR-21.8</w:t>
            </w:r>
          </w:p>
        </w:tc>
        <w:tc>
          <w:tcPr>
            <w:tcW w:type="dxa" w:w="2160"/>
            <w:vAlign w:val="top"/>
          </w:tcPr>
          <w:p>
            <w:r/>
            <w:r>
              <w:rPr>
                <w:b w:val="0"/>
                <w:sz w:val="14"/>
              </w:rPr>
              <w:t>High-level use case + expanded use case</w:t>
            </w:r>
          </w:p>
        </w:tc>
      </w:tr>
      <w:tr>
        <w:tc>
          <w:tcPr>
            <w:tcW w:type="dxa" w:w="1008"/>
            <w:vAlign w:val="top"/>
            <w:shd w:fill="EAF2F8"/>
          </w:tcPr>
          <w:p>
            <w:r/>
            <w:r>
              <w:rPr>
                <w:b w:val="0"/>
                <w:sz w:val="14"/>
              </w:rPr>
              <w:t>UC07</w:t>
            </w:r>
          </w:p>
        </w:tc>
        <w:tc>
          <w:tcPr>
            <w:tcW w:type="dxa" w:w="2592"/>
            <w:vAlign w:val="top"/>
          </w:tcPr>
          <w:p>
            <w:r/>
            <w:r>
              <w:rPr>
                <w:b w:val="0"/>
                <w:sz w:val="14"/>
              </w:rPr>
              <w:t>Manually Adjust and Lock Timetable</w:t>
            </w:r>
          </w:p>
        </w:tc>
        <w:tc>
          <w:tcPr>
            <w:tcW w:type="dxa" w:w="3600"/>
            <w:vAlign w:val="top"/>
          </w:tcPr>
          <w:p>
            <w:r/>
            <w:r>
              <w:rPr>
                <w:b w:val="0"/>
                <w:sz w:val="14"/>
              </w:rPr>
              <w:t>FR-06.1 to FR-06.4</w:t>
            </w:r>
          </w:p>
        </w:tc>
        <w:tc>
          <w:tcPr>
            <w:tcW w:type="dxa" w:w="2160"/>
            <w:vAlign w:val="top"/>
          </w:tcPr>
          <w:p>
            <w:r/>
            <w:r>
              <w:rPr>
                <w:b w:val="0"/>
                <w:sz w:val="14"/>
              </w:rPr>
              <w:t>High-level use case</w:t>
            </w:r>
          </w:p>
        </w:tc>
      </w:tr>
      <w:tr>
        <w:tc>
          <w:tcPr>
            <w:tcW w:type="dxa" w:w="1008"/>
            <w:vAlign w:val="top"/>
            <w:shd w:fill="EAF2F8"/>
          </w:tcPr>
          <w:p>
            <w:r/>
            <w:r>
              <w:rPr>
                <w:b w:val="0"/>
                <w:sz w:val="14"/>
              </w:rPr>
              <w:t>UC08</w:t>
            </w:r>
          </w:p>
        </w:tc>
        <w:tc>
          <w:tcPr>
            <w:tcW w:type="dxa" w:w="2592"/>
            <w:vAlign w:val="top"/>
          </w:tcPr>
          <w:p>
            <w:r/>
            <w:r>
              <w:rPr>
                <w:b w:val="0"/>
                <w:sz w:val="14"/>
              </w:rPr>
              <w:t>Submit Change Request</w:t>
            </w:r>
          </w:p>
        </w:tc>
        <w:tc>
          <w:tcPr>
            <w:tcW w:type="dxa" w:w="3600"/>
            <w:vAlign w:val="top"/>
          </w:tcPr>
          <w:p>
            <w:r/>
            <w:r>
              <w:rPr>
                <w:b w:val="0"/>
                <w:sz w:val="14"/>
              </w:rPr>
              <w:t>FR-10.1 to FR-10.3</w:t>
            </w:r>
          </w:p>
        </w:tc>
        <w:tc>
          <w:tcPr>
            <w:tcW w:type="dxa" w:w="2160"/>
            <w:vAlign w:val="top"/>
          </w:tcPr>
          <w:p>
            <w:r/>
            <w:r>
              <w:rPr>
                <w:b w:val="0"/>
                <w:sz w:val="14"/>
              </w:rPr>
              <w:t>High-level use case + expanded use case</w:t>
            </w:r>
          </w:p>
        </w:tc>
      </w:tr>
      <w:tr>
        <w:tc>
          <w:tcPr>
            <w:tcW w:type="dxa" w:w="1008"/>
            <w:vAlign w:val="top"/>
            <w:shd w:fill="EAF2F8"/>
          </w:tcPr>
          <w:p>
            <w:r/>
            <w:r>
              <w:rPr>
                <w:b w:val="0"/>
                <w:sz w:val="14"/>
              </w:rPr>
              <w:t>UC09</w:t>
            </w:r>
          </w:p>
        </w:tc>
        <w:tc>
          <w:tcPr>
            <w:tcW w:type="dxa" w:w="2592"/>
            <w:vAlign w:val="top"/>
          </w:tcPr>
          <w:p>
            <w:r/>
            <w:r>
              <w:rPr>
                <w:b w:val="0"/>
                <w:sz w:val="14"/>
              </w:rPr>
              <w:t>Approve or Reject Change Request</w:t>
            </w:r>
          </w:p>
        </w:tc>
        <w:tc>
          <w:tcPr>
            <w:tcW w:type="dxa" w:w="3600"/>
            <w:vAlign w:val="top"/>
          </w:tcPr>
          <w:p>
            <w:r/>
            <w:r>
              <w:rPr>
                <w:b w:val="0"/>
                <w:sz w:val="14"/>
              </w:rPr>
              <w:t>FR-10.2 to FR-10.3</w:t>
            </w:r>
          </w:p>
        </w:tc>
        <w:tc>
          <w:tcPr>
            <w:tcW w:type="dxa" w:w="2160"/>
            <w:vAlign w:val="top"/>
          </w:tcPr>
          <w:p>
            <w:r/>
            <w:r>
              <w:rPr>
                <w:b w:val="0"/>
                <w:sz w:val="14"/>
              </w:rPr>
              <w:t>High-level use case + expanded use case</w:t>
            </w:r>
          </w:p>
        </w:tc>
      </w:tr>
      <w:tr>
        <w:tc>
          <w:tcPr>
            <w:tcW w:type="dxa" w:w="1008"/>
            <w:vAlign w:val="top"/>
            <w:shd w:fill="EAF2F8"/>
          </w:tcPr>
          <w:p>
            <w:r/>
            <w:r>
              <w:rPr>
                <w:b w:val="0"/>
                <w:sz w:val="14"/>
              </w:rPr>
              <w:t>UC10</w:t>
            </w:r>
          </w:p>
        </w:tc>
        <w:tc>
          <w:tcPr>
            <w:tcW w:type="dxa" w:w="2592"/>
            <w:vAlign w:val="top"/>
          </w:tcPr>
          <w:p>
            <w:r/>
            <w:r>
              <w:rPr>
                <w:b w:val="0"/>
                <w:sz w:val="14"/>
              </w:rPr>
              <w:t>Re-optimize Timetable</w:t>
            </w:r>
          </w:p>
        </w:tc>
        <w:tc>
          <w:tcPr>
            <w:tcW w:type="dxa" w:w="3600"/>
            <w:vAlign w:val="top"/>
          </w:tcPr>
          <w:p>
            <w:r/>
            <w:r>
              <w:rPr>
                <w:b w:val="0"/>
                <w:sz w:val="14"/>
              </w:rPr>
              <w:t>FR-07.1 to FR-07.3</w:t>
            </w:r>
          </w:p>
        </w:tc>
        <w:tc>
          <w:tcPr>
            <w:tcW w:type="dxa" w:w="2160"/>
            <w:vAlign w:val="top"/>
          </w:tcPr>
          <w:p>
            <w:r/>
            <w:r>
              <w:rPr>
                <w:b w:val="0"/>
                <w:sz w:val="14"/>
              </w:rPr>
              <w:t>High-level use case + expanded use case</w:t>
            </w:r>
          </w:p>
        </w:tc>
      </w:tr>
      <w:tr>
        <w:tc>
          <w:tcPr>
            <w:tcW w:type="dxa" w:w="1008"/>
            <w:vAlign w:val="top"/>
            <w:shd w:fill="EAF2F8"/>
          </w:tcPr>
          <w:p>
            <w:r/>
            <w:r>
              <w:rPr>
                <w:b w:val="0"/>
                <w:sz w:val="14"/>
              </w:rPr>
              <w:t>UC11</w:t>
            </w:r>
          </w:p>
        </w:tc>
        <w:tc>
          <w:tcPr>
            <w:tcW w:type="dxa" w:w="2592"/>
            <w:vAlign w:val="top"/>
          </w:tcPr>
          <w:p>
            <w:r/>
            <w:r>
              <w:rPr>
                <w:b w:val="0"/>
                <w:sz w:val="14"/>
              </w:rPr>
              <w:t>Publish Timetable</w:t>
            </w:r>
          </w:p>
        </w:tc>
        <w:tc>
          <w:tcPr>
            <w:tcW w:type="dxa" w:w="3600"/>
            <w:vAlign w:val="top"/>
          </w:tcPr>
          <w:p>
            <w:r/>
            <w:r>
              <w:rPr>
                <w:b w:val="0"/>
                <w:sz w:val="14"/>
              </w:rPr>
              <w:t>FR-08.1 to FR-08.4b</w:t>
            </w:r>
          </w:p>
        </w:tc>
        <w:tc>
          <w:tcPr>
            <w:tcW w:type="dxa" w:w="2160"/>
            <w:vAlign w:val="top"/>
          </w:tcPr>
          <w:p>
            <w:r/>
            <w:r>
              <w:rPr>
                <w:b w:val="0"/>
                <w:sz w:val="14"/>
              </w:rPr>
              <w:t>High-level use case + expanded use case</w:t>
            </w:r>
          </w:p>
        </w:tc>
      </w:tr>
      <w:tr>
        <w:tc>
          <w:tcPr>
            <w:tcW w:type="dxa" w:w="1008"/>
            <w:vAlign w:val="top"/>
            <w:shd w:fill="EAF2F8"/>
          </w:tcPr>
          <w:p>
            <w:r/>
            <w:r>
              <w:rPr>
                <w:b w:val="0"/>
                <w:sz w:val="14"/>
              </w:rPr>
              <w:t>UC12</w:t>
            </w:r>
          </w:p>
        </w:tc>
        <w:tc>
          <w:tcPr>
            <w:tcW w:type="dxa" w:w="2592"/>
            <w:vAlign w:val="top"/>
          </w:tcPr>
          <w:p>
            <w:r/>
            <w:r>
              <w:rPr>
                <w:b w:val="0"/>
                <w:sz w:val="14"/>
              </w:rPr>
              <w:t>View Personal or Section Timetable</w:t>
            </w:r>
          </w:p>
        </w:tc>
        <w:tc>
          <w:tcPr>
            <w:tcW w:type="dxa" w:w="3600"/>
            <w:vAlign w:val="top"/>
          </w:tcPr>
          <w:p>
            <w:r/>
            <w:r>
              <w:rPr>
                <w:b w:val="0"/>
                <w:sz w:val="14"/>
              </w:rPr>
              <w:t>FR-09.1 to FR-09.3</w:t>
            </w:r>
          </w:p>
        </w:tc>
        <w:tc>
          <w:tcPr>
            <w:tcW w:type="dxa" w:w="2160"/>
            <w:vAlign w:val="top"/>
          </w:tcPr>
          <w:p>
            <w:r/>
            <w:r>
              <w:rPr>
                <w:b w:val="0"/>
                <w:sz w:val="14"/>
              </w:rPr>
              <w:t>High-level use case</w:t>
            </w:r>
          </w:p>
        </w:tc>
      </w:tr>
      <w:tr>
        <w:tc>
          <w:tcPr>
            <w:tcW w:type="dxa" w:w="1008"/>
            <w:vAlign w:val="top"/>
            <w:shd w:fill="EAF2F8"/>
          </w:tcPr>
          <w:p>
            <w:r/>
            <w:r>
              <w:rPr>
                <w:b w:val="0"/>
                <w:sz w:val="14"/>
              </w:rPr>
              <w:t>UC13</w:t>
            </w:r>
          </w:p>
        </w:tc>
        <w:tc>
          <w:tcPr>
            <w:tcW w:type="dxa" w:w="2592"/>
            <w:vAlign w:val="top"/>
          </w:tcPr>
          <w:p>
            <w:r/>
            <w:r>
              <w:rPr>
                <w:b w:val="0"/>
                <w:sz w:val="14"/>
              </w:rPr>
              <w:t>Export Timetable</w:t>
            </w:r>
          </w:p>
        </w:tc>
        <w:tc>
          <w:tcPr>
            <w:tcW w:type="dxa" w:w="3600"/>
            <w:vAlign w:val="top"/>
          </w:tcPr>
          <w:p>
            <w:r/>
            <w:r>
              <w:rPr>
                <w:b w:val="0"/>
                <w:sz w:val="14"/>
              </w:rPr>
              <w:t>Export FR-00.1 to FR-00.5b</w:t>
            </w:r>
          </w:p>
        </w:tc>
        <w:tc>
          <w:tcPr>
            <w:tcW w:type="dxa" w:w="2160"/>
            <w:vAlign w:val="top"/>
          </w:tcPr>
          <w:p>
            <w:r/>
            <w:r>
              <w:rPr>
                <w:b w:val="0"/>
                <w:sz w:val="14"/>
              </w:rPr>
              <w:t>High-level use case</w:t>
            </w:r>
          </w:p>
        </w:tc>
      </w:tr>
      <w:tr>
        <w:tc>
          <w:tcPr>
            <w:tcW w:type="dxa" w:w="1008"/>
            <w:vAlign w:val="top"/>
            <w:shd w:fill="EAF2F8"/>
          </w:tcPr>
          <w:p>
            <w:r/>
            <w:r>
              <w:rPr>
                <w:b w:val="0"/>
                <w:sz w:val="14"/>
              </w:rPr>
              <w:t>UC14</w:t>
            </w:r>
          </w:p>
        </w:tc>
        <w:tc>
          <w:tcPr>
            <w:tcW w:type="dxa" w:w="2592"/>
            <w:vAlign w:val="top"/>
          </w:tcPr>
          <w:p>
            <w:r/>
            <w:r>
              <w:rPr>
                <w:b w:val="0"/>
                <w:sz w:val="14"/>
              </w:rPr>
              <w:t>Manage Notifications</w:t>
            </w:r>
          </w:p>
        </w:tc>
        <w:tc>
          <w:tcPr>
            <w:tcW w:type="dxa" w:w="3600"/>
            <w:vAlign w:val="top"/>
          </w:tcPr>
          <w:p>
            <w:r/>
            <w:r>
              <w:rPr>
                <w:b w:val="0"/>
                <w:sz w:val="14"/>
              </w:rPr>
              <w:t>Notifications FR-00.6 to FR-00.14</w:t>
            </w:r>
          </w:p>
        </w:tc>
        <w:tc>
          <w:tcPr>
            <w:tcW w:type="dxa" w:w="2160"/>
            <w:vAlign w:val="top"/>
          </w:tcPr>
          <w:p>
            <w:r/>
            <w:r>
              <w:rPr>
                <w:b w:val="0"/>
                <w:sz w:val="14"/>
              </w:rPr>
              <w:t>High-level use case</w:t>
            </w:r>
          </w:p>
        </w:tc>
      </w:tr>
      <w:tr>
        <w:tc>
          <w:tcPr>
            <w:tcW w:type="dxa" w:w="1008"/>
            <w:vAlign w:val="top"/>
            <w:shd w:fill="EAF2F8"/>
          </w:tcPr>
          <w:p>
            <w:r/>
            <w:r>
              <w:rPr>
                <w:b w:val="0"/>
                <w:sz w:val="14"/>
              </w:rPr>
              <w:t>UC15</w:t>
            </w:r>
          </w:p>
        </w:tc>
        <w:tc>
          <w:tcPr>
            <w:tcW w:type="dxa" w:w="2592"/>
            <w:vAlign w:val="top"/>
          </w:tcPr>
          <w:p>
            <w:r/>
            <w:r>
              <w:rPr>
                <w:b w:val="0"/>
                <w:sz w:val="14"/>
              </w:rPr>
              <w:t>Compare Timetable Versions</w:t>
            </w:r>
          </w:p>
        </w:tc>
        <w:tc>
          <w:tcPr>
            <w:tcW w:type="dxa" w:w="3600"/>
            <w:vAlign w:val="top"/>
          </w:tcPr>
          <w:p>
            <w:r/>
            <w:r>
              <w:rPr>
                <w:b w:val="0"/>
                <w:sz w:val="14"/>
              </w:rPr>
              <w:t>FR-00.15 to FR-00.19</w:t>
            </w:r>
          </w:p>
        </w:tc>
        <w:tc>
          <w:tcPr>
            <w:tcW w:type="dxa" w:w="2160"/>
            <w:vAlign w:val="top"/>
          </w:tcPr>
          <w:p>
            <w:r/>
            <w:r>
              <w:rPr>
                <w:b w:val="0"/>
                <w:sz w:val="14"/>
              </w:rPr>
              <w:t>High-level use case</w:t>
            </w:r>
          </w:p>
        </w:tc>
      </w:tr>
      <w:tr>
        <w:tc>
          <w:tcPr>
            <w:tcW w:type="dxa" w:w="1008"/>
            <w:vAlign w:val="top"/>
            <w:shd w:fill="EAF2F8"/>
          </w:tcPr>
          <w:p>
            <w:r/>
            <w:r>
              <w:rPr>
                <w:b w:val="0"/>
                <w:sz w:val="14"/>
              </w:rPr>
              <w:t>UC16</w:t>
            </w:r>
          </w:p>
        </w:tc>
        <w:tc>
          <w:tcPr>
            <w:tcW w:type="dxa" w:w="2592"/>
            <w:vAlign w:val="top"/>
          </w:tcPr>
          <w:p>
            <w:r/>
            <w:r>
              <w:rPr>
                <w:b w:val="0"/>
                <w:sz w:val="14"/>
              </w:rPr>
              <w:t>Manage Exam Rooms</w:t>
            </w:r>
          </w:p>
        </w:tc>
        <w:tc>
          <w:tcPr>
            <w:tcW w:type="dxa" w:w="3600"/>
            <w:vAlign w:val="top"/>
          </w:tcPr>
          <w:p>
            <w:r/>
            <w:r>
              <w:rPr>
                <w:b w:val="0"/>
                <w:sz w:val="14"/>
              </w:rPr>
              <w:t>FR-15.1 to FR-15.4</w:t>
            </w:r>
          </w:p>
        </w:tc>
        <w:tc>
          <w:tcPr>
            <w:tcW w:type="dxa" w:w="2160"/>
            <w:vAlign w:val="top"/>
          </w:tcPr>
          <w:p>
            <w:r/>
            <w:r>
              <w:rPr>
                <w:b w:val="0"/>
                <w:sz w:val="14"/>
              </w:rPr>
              <w:t>High-level use case</w:t>
            </w:r>
          </w:p>
        </w:tc>
      </w:tr>
      <w:tr>
        <w:tc>
          <w:tcPr>
            <w:tcW w:type="dxa" w:w="1008"/>
            <w:vAlign w:val="top"/>
            <w:shd w:fill="EAF2F8"/>
          </w:tcPr>
          <w:p>
            <w:r/>
            <w:r>
              <w:rPr>
                <w:b w:val="0"/>
                <w:sz w:val="14"/>
              </w:rPr>
              <w:t>UC17</w:t>
            </w:r>
          </w:p>
        </w:tc>
        <w:tc>
          <w:tcPr>
            <w:tcW w:type="dxa" w:w="2592"/>
            <w:vAlign w:val="top"/>
          </w:tcPr>
          <w:p>
            <w:r/>
            <w:r>
              <w:rPr>
                <w:b w:val="0"/>
                <w:sz w:val="14"/>
              </w:rPr>
              <w:t>Manage Student Hierarchy</w:t>
            </w:r>
          </w:p>
        </w:tc>
        <w:tc>
          <w:tcPr>
            <w:tcW w:type="dxa" w:w="3600"/>
            <w:vAlign w:val="top"/>
          </w:tcPr>
          <w:p>
            <w:r/>
            <w:r>
              <w:rPr>
                <w:b w:val="0"/>
                <w:sz w:val="14"/>
              </w:rPr>
              <w:t>FR-16.1 to FR-16.4; FR-20.6 to FR-20.8</w:t>
            </w:r>
          </w:p>
        </w:tc>
        <w:tc>
          <w:tcPr>
            <w:tcW w:type="dxa" w:w="2160"/>
            <w:vAlign w:val="top"/>
          </w:tcPr>
          <w:p>
            <w:r/>
            <w:r>
              <w:rPr>
                <w:b w:val="0"/>
                <w:sz w:val="14"/>
              </w:rPr>
              <w:t>High-level use case</w:t>
            </w:r>
          </w:p>
        </w:tc>
      </w:tr>
      <w:tr>
        <w:tc>
          <w:tcPr>
            <w:tcW w:type="dxa" w:w="1008"/>
            <w:vAlign w:val="top"/>
            <w:shd w:fill="EAF2F8"/>
          </w:tcPr>
          <w:p>
            <w:r/>
            <w:r>
              <w:rPr>
                <w:b w:val="0"/>
                <w:sz w:val="14"/>
              </w:rPr>
              <w:t>UC18</w:t>
            </w:r>
          </w:p>
        </w:tc>
        <w:tc>
          <w:tcPr>
            <w:tcW w:type="dxa" w:w="2592"/>
            <w:vAlign w:val="top"/>
          </w:tcPr>
          <w:p>
            <w:r/>
            <w:r>
              <w:rPr>
                <w:b w:val="0"/>
                <w:sz w:val="14"/>
              </w:rPr>
              <w:t>Manage Exam Courses</w:t>
            </w:r>
          </w:p>
        </w:tc>
        <w:tc>
          <w:tcPr>
            <w:tcW w:type="dxa" w:w="3600"/>
            <w:vAlign w:val="top"/>
          </w:tcPr>
          <w:p>
            <w:r/>
            <w:r>
              <w:rPr>
                <w:b w:val="0"/>
                <w:sz w:val="14"/>
              </w:rPr>
              <w:t>FR-17.1 to FR-17.3</w:t>
            </w:r>
          </w:p>
        </w:tc>
        <w:tc>
          <w:tcPr>
            <w:tcW w:type="dxa" w:w="2160"/>
            <w:vAlign w:val="top"/>
          </w:tcPr>
          <w:p>
            <w:r/>
            <w:r>
              <w:rPr>
                <w:b w:val="0"/>
                <w:sz w:val="14"/>
              </w:rPr>
              <w:t>High-level use case</w:t>
            </w:r>
          </w:p>
        </w:tc>
      </w:tr>
      <w:tr>
        <w:tc>
          <w:tcPr>
            <w:tcW w:type="dxa" w:w="1008"/>
            <w:vAlign w:val="top"/>
            <w:shd w:fill="EAF2F8"/>
          </w:tcPr>
          <w:p>
            <w:r/>
            <w:r>
              <w:rPr>
                <w:b w:val="0"/>
                <w:sz w:val="14"/>
              </w:rPr>
              <w:t>UC19</w:t>
            </w:r>
          </w:p>
        </w:tc>
        <w:tc>
          <w:tcPr>
            <w:tcW w:type="dxa" w:w="2592"/>
            <w:vAlign w:val="top"/>
          </w:tcPr>
          <w:p>
            <w:r/>
            <w:r>
              <w:rPr>
                <w:b w:val="0"/>
                <w:sz w:val="14"/>
              </w:rPr>
              <w:t>Schedule Exams</w:t>
            </w:r>
          </w:p>
        </w:tc>
        <w:tc>
          <w:tcPr>
            <w:tcW w:type="dxa" w:w="3600"/>
            <w:vAlign w:val="top"/>
          </w:tcPr>
          <w:p>
            <w:r/>
            <w:r>
              <w:rPr>
                <w:b w:val="0"/>
                <w:sz w:val="14"/>
              </w:rPr>
              <w:t>FR-18.1 to FR-18.8</w:t>
            </w:r>
          </w:p>
        </w:tc>
        <w:tc>
          <w:tcPr>
            <w:tcW w:type="dxa" w:w="2160"/>
            <w:vAlign w:val="top"/>
          </w:tcPr>
          <w:p>
            <w:r/>
            <w:r>
              <w:rPr>
                <w:b w:val="0"/>
                <w:sz w:val="14"/>
              </w:rPr>
              <w:t>High-level use case + expanded use case</w:t>
            </w:r>
          </w:p>
        </w:tc>
      </w:tr>
      <w:tr>
        <w:tc>
          <w:tcPr>
            <w:tcW w:type="dxa" w:w="1008"/>
            <w:vAlign w:val="top"/>
            <w:shd w:fill="EAF2F8"/>
          </w:tcPr>
          <w:p>
            <w:r/>
            <w:r>
              <w:rPr>
                <w:b w:val="0"/>
                <w:sz w:val="14"/>
              </w:rPr>
              <w:t>UC20</w:t>
            </w:r>
          </w:p>
        </w:tc>
        <w:tc>
          <w:tcPr>
            <w:tcW w:type="dxa" w:w="2592"/>
            <w:vAlign w:val="top"/>
          </w:tcPr>
          <w:p>
            <w:r/>
            <w:r>
              <w:rPr>
                <w:b w:val="0"/>
                <w:sz w:val="14"/>
              </w:rPr>
              <w:t>View Exam Schedule and Invigilation Duties</w:t>
            </w:r>
          </w:p>
        </w:tc>
        <w:tc>
          <w:tcPr>
            <w:tcW w:type="dxa" w:w="3600"/>
            <w:vAlign w:val="top"/>
          </w:tcPr>
          <w:p>
            <w:r/>
            <w:r>
              <w:rPr>
                <w:b w:val="0"/>
                <w:sz w:val="14"/>
              </w:rPr>
              <w:t>FR-19.1 to FR-19.5</w:t>
            </w:r>
          </w:p>
        </w:tc>
        <w:tc>
          <w:tcPr>
            <w:tcW w:type="dxa" w:w="2160"/>
            <w:vAlign w:val="top"/>
          </w:tcPr>
          <w:p>
            <w:r/>
            <w:r>
              <w:rPr>
                <w:b w:val="0"/>
                <w:sz w:val="14"/>
              </w:rPr>
              <w:t>High-level use case</w:t>
            </w:r>
          </w:p>
        </w:tc>
      </w:tr>
      <w:tr>
        <w:tc>
          <w:tcPr>
            <w:tcW w:type="dxa" w:w="1008"/>
            <w:vAlign w:val="top"/>
            <w:shd w:fill="EAF2F8"/>
          </w:tcPr>
          <w:p>
            <w:r/>
            <w:r>
              <w:rPr>
                <w:b w:val="0"/>
                <w:sz w:val="14"/>
              </w:rPr>
              <w:t>UC21</w:t>
            </w:r>
          </w:p>
        </w:tc>
        <w:tc>
          <w:tcPr>
            <w:tcW w:type="dxa" w:w="2592"/>
            <w:vAlign w:val="top"/>
          </w:tcPr>
          <w:p>
            <w:r/>
            <w:r>
              <w:rPr>
                <w:b w:val="0"/>
                <w:sz w:val="14"/>
              </w:rPr>
              <w:t>Manage Users and Roles</w:t>
            </w:r>
          </w:p>
        </w:tc>
        <w:tc>
          <w:tcPr>
            <w:tcW w:type="dxa" w:w="3600"/>
            <w:vAlign w:val="top"/>
          </w:tcPr>
          <w:p>
            <w:r/>
            <w:r>
              <w:rPr>
                <w:b w:val="0"/>
                <w:sz w:val="14"/>
              </w:rPr>
              <w:t>FR-20.1 to FR-20.8</w:t>
            </w:r>
          </w:p>
        </w:tc>
        <w:tc>
          <w:tcPr>
            <w:tcW w:type="dxa" w:w="2160"/>
            <w:vAlign w:val="top"/>
          </w:tcPr>
          <w:p>
            <w:r/>
            <w:r>
              <w:rPr>
                <w:b w:val="0"/>
                <w:sz w:val="14"/>
              </w:rPr>
              <w:t>High-level use case + expanded use case</w:t>
            </w:r>
          </w:p>
        </w:tc>
      </w:tr>
      <w:tr>
        <w:tc>
          <w:tcPr>
            <w:tcW w:type="dxa" w:w="1008"/>
            <w:vAlign w:val="top"/>
            <w:shd w:fill="EAF2F8"/>
          </w:tcPr>
          <w:p>
            <w:r/>
            <w:r>
              <w:rPr>
                <w:b w:val="0"/>
                <w:sz w:val="14"/>
              </w:rPr>
              <w:t>UC22</w:t>
            </w:r>
          </w:p>
        </w:tc>
        <w:tc>
          <w:tcPr>
            <w:tcW w:type="dxa" w:w="2592"/>
            <w:vAlign w:val="top"/>
          </w:tcPr>
          <w:p>
            <w:r/>
            <w:r>
              <w:rPr>
                <w:b w:val="0"/>
                <w:sz w:val="14"/>
              </w:rPr>
              <w:t>View System Reports and Audit Logs</w:t>
            </w:r>
          </w:p>
        </w:tc>
        <w:tc>
          <w:tcPr>
            <w:tcW w:type="dxa" w:w="3600"/>
            <w:vAlign w:val="top"/>
          </w:tcPr>
          <w:p>
            <w:r/>
            <w:r>
              <w:rPr>
                <w:b w:val="0"/>
                <w:sz w:val="14"/>
              </w:rPr>
              <w:t>FR-21.1 to FR-21.8</w:t>
            </w:r>
          </w:p>
        </w:tc>
        <w:tc>
          <w:tcPr>
            <w:tcW w:type="dxa" w:w="2160"/>
            <w:vAlign w:val="top"/>
          </w:tcPr>
          <w:p>
            <w:r/>
            <w:r>
              <w:rPr>
                <w:b w:val="0"/>
                <w:sz w:val="14"/>
              </w:rPr>
              <w:t>High-level use case + expanded use case</w:t>
            </w:r>
          </w:p>
        </w:tc>
      </w:tr>
    </w:tbl>
    <w:p>
      <w:pPr>
        <w:pStyle w:val="Heading1"/>
      </w:pPr>
      <w:r>
        <w:rPr>
          <w:color w:val="0F766E"/>
        </w:rPr>
        <w:t>12. Final Modeling Notes, Conclusion, and Checklist</w:t>
      </w:r>
    </w:p>
    <w:p>
      <w:pPr>
        <w:pStyle w:val="Heading2"/>
      </w:pPr>
      <w:r>
        <w:rPr>
          <w:color w:val="1F4E79"/>
        </w:rPr>
        <w:t>12.1 Modeling Notes</w:t>
      </w:r>
    </w:p>
    <w:p>
      <w:pPr>
        <w:pStyle w:val="ListBullet"/>
      </w:pPr>
      <w:r>
        <w:t>Use cases are based on actor goals, not database tables or individual UI buttons.</w:t>
      </w:r>
    </w:p>
    <w:p>
      <w:pPr>
        <w:pStyle w:val="ListBullet"/>
      </w:pPr>
      <w:r>
        <w:t>Essential and real use cases are separated according to the Analysis Models guidance.</w:t>
      </w:r>
    </w:p>
    <w:p>
      <w:pPr>
        <w:pStyle w:val="ListBullet"/>
      </w:pPr>
      <w:r>
        <w:t>The full-scope SRS is reflected through system-wide, class, exam, administration, reporting, and audit use cases.</w:t>
      </w:r>
    </w:p>
    <w:p>
      <w:pPr>
        <w:pStyle w:val="ListBullet"/>
      </w:pPr>
      <w:r>
        <w:t>The use case diagrams are split to avoid overcrowding.</w:t>
      </w:r>
    </w:p>
    <w:p>
      <w:pPr>
        <w:pStyle w:val="ListBullet"/>
      </w:pPr>
      <w:r>
        <w:t>The ERD includes full-scope entities for versions, notifications, audit logs, exam sessions, and hierarchy.</w:t>
      </w:r>
    </w:p>
    <w:p>
      <w:pPr>
        <w:pStyle w:val="ListBullet"/>
      </w:pPr>
      <w:r>
        <w:t>UI screenshots are treated as real-use-case evidence, while features not yet shown in UI remain documented as SRS requirements for later increments.</w:t>
      </w:r>
    </w:p>
    <w:p>
      <w:pPr>
        <w:pStyle w:val="Heading2"/>
      </w:pPr>
      <w:r>
        <w:rPr>
          <w:color w:val="1F4E79"/>
        </w:rPr>
        <w:t>12.2 Conclusion</w:t>
      </w:r>
    </w:p>
    <w:p>
      <w:pPr>
        <w:jc w:val="both"/>
      </w:pPr>
      <w:r>
        <w:t>This improved document presents UTOS as a full-scope University Timetable Optimization and Management System. It aligns with the full SRS, upgrades the use case analysis using the teacher-provided essential/real/expanded use case style, updates diagrams, and includes UI evidence showing how the requirements appear in the current prototype.</w:t>
      </w:r>
    </w:p>
    <w:p>
      <w:pPr>
        <w:pStyle w:val="Heading2"/>
      </w:pPr>
      <w:r>
        <w:rPr>
          <w:color w:val="1F4E79"/>
        </w:rPr>
        <w:t>12.3 Submission Checklist</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184"/>
        <w:gridCol w:w="5184"/>
      </w:tblGrid>
      <w:tr>
        <w:tc>
          <w:tcPr>
            <w:tcW w:type="dxa" w:w="4608"/>
            <w:shd w:fill="1F4E79"/>
            <w:vAlign w:val="top"/>
          </w:tcPr>
          <w:p>
            <w:r/>
            <w:r>
              <w:rPr>
                <w:b/>
                <w:color w:val="FFFFFF"/>
                <w:sz w:val="16"/>
              </w:rPr>
              <w:t>Item</w:t>
            </w:r>
          </w:p>
        </w:tc>
        <w:tc>
          <w:tcPr>
            <w:tcW w:type="dxa" w:w="4320"/>
            <w:shd w:fill="1F4E79"/>
            <w:vAlign w:val="top"/>
          </w:tcPr>
          <w:p>
            <w:r/>
            <w:r>
              <w:rPr>
                <w:b/>
                <w:color w:val="FFFFFF"/>
                <w:sz w:val="16"/>
              </w:rPr>
              <w:t>Status</w:t>
            </w:r>
          </w:p>
        </w:tc>
      </w:tr>
      <w:tr>
        <w:tc>
          <w:tcPr>
            <w:tcW w:type="dxa" w:w="4608"/>
            <w:vAlign w:val="top"/>
            <w:shd w:fill="EAF2F8"/>
          </w:tcPr>
          <w:p>
            <w:r/>
            <w:r>
              <w:rPr>
                <w:b w:val="0"/>
                <w:sz w:val="16"/>
              </w:rPr>
              <w:t>Full-scope SRS alignment</w:t>
            </w:r>
          </w:p>
        </w:tc>
        <w:tc>
          <w:tcPr>
            <w:tcW w:type="dxa" w:w="4320"/>
            <w:vAlign w:val="top"/>
          </w:tcPr>
          <w:p>
            <w:r/>
            <w:r>
              <w:rPr>
                <w:b w:val="0"/>
                <w:sz w:val="16"/>
              </w:rPr>
              <w:t>Included</w:t>
            </w:r>
          </w:p>
        </w:tc>
      </w:tr>
      <w:tr>
        <w:tc>
          <w:tcPr>
            <w:tcW w:type="dxa" w:w="4608"/>
            <w:vAlign w:val="top"/>
            <w:shd w:fill="EAF2F8"/>
          </w:tcPr>
          <w:p>
            <w:r/>
            <w:r>
              <w:rPr>
                <w:b w:val="0"/>
                <w:sz w:val="16"/>
              </w:rPr>
              <w:t>High-level use cases UC00-UC22</w:t>
            </w:r>
          </w:p>
        </w:tc>
        <w:tc>
          <w:tcPr>
            <w:tcW w:type="dxa" w:w="4320"/>
            <w:vAlign w:val="top"/>
          </w:tcPr>
          <w:p>
            <w:r/>
            <w:r>
              <w:rPr>
                <w:b w:val="0"/>
                <w:sz w:val="16"/>
              </w:rPr>
              <w:t>Included</w:t>
            </w:r>
          </w:p>
        </w:tc>
      </w:tr>
      <w:tr>
        <w:tc>
          <w:tcPr>
            <w:tcW w:type="dxa" w:w="4608"/>
            <w:vAlign w:val="top"/>
            <w:shd w:fill="EAF2F8"/>
          </w:tcPr>
          <w:p>
            <w:r/>
            <w:r>
              <w:rPr>
                <w:b w:val="0"/>
                <w:sz w:val="16"/>
              </w:rPr>
              <w:t>Expanded essential and real use cases</w:t>
            </w:r>
          </w:p>
        </w:tc>
        <w:tc>
          <w:tcPr>
            <w:tcW w:type="dxa" w:w="4320"/>
            <w:vAlign w:val="top"/>
          </w:tcPr>
          <w:p>
            <w:r/>
            <w:r>
              <w:rPr>
                <w:b w:val="0"/>
                <w:sz w:val="16"/>
              </w:rPr>
              <w:t>Included for core flows</w:t>
            </w:r>
          </w:p>
        </w:tc>
      </w:tr>
      <w:tr>
        <w:tc>
          <w:tcPr>
            <w:tcW w:type="dxa" w:w="4608"/>
            <w:vAlign w:val="top"/>
            <w:shd w:fill="EAF2F8"/>
          </w:tcPr>
          <w:p>
            <w:r/>
            <w:r>
              <w:rPr>
                <w:b w:val="0"/>
                <w:sz w:val="16"/>
              </w:rPr>
              <w:t>Use case diagrams</w:t>
            </w:r>
          </w:p>
        </w:tc>
        <w:tc>
          <w:tcPr>
            <w:tcW w:type="dxa" w:w="4320"/>
            <w:vAlign w:val="top"/>
          </w:tcPr>
          <w:p>
            <w:r/>
            <w:r>
              <w:rPr>
                <w:b w:val="0"/>
                <w:sz w:val="16"/>
              </w:rPr>
              <w:t>Class, Exam, and System diagrams included</w:t>
            </w:r>
          </w:p>
        </w:tc>
      </w:tr>
      <w:tr>
        <w:tc>
          <w:tcPr>
            <w:tcW w:type="dxa" w:w="4608"/>
            <w:vAlign w:val="top"/>
            <w:shd w:fill="EAF2F8"/>
          </w:tcPr>
          <w:p>
            <w:r/>
            <w:r>
              <w:rPr>
                <w:b w:val="0"/>
                <w:sz w:val="16"/>
              </w:rPr>
              <w:t>DFD Level 0, Level 1, Level 2</w:t>
            </w:r>
          </w:p>
        </w:tc>
        <w:tc>
          <w:tcPr>
            <w:tcW w:type="dxa" w:w="4320"/>
            <w:vAlign w:val="top"/>
          </w:tcPr>
          <w:p>
            <w:r/>
            <w:r>
              <w:rPr>
                <w:b w:val="0"/>
                <w:sz w:val="16"/>
              </w:rPr>
              <w:t>Included</w:t>
            </w:r>
          </w:p>
        </w:tc>
      </w:tr>
      <w:tr>
        <w:tc>
          <w:tcPr>
            <w:tcW w:type="dxa" w:w="4608"/>
            <w:vAlign w:val="top"/>
            <w:shd w:fill="EAF2F8"/>
          </w:tcPr>
          <w:p>
            <w:r/>
            <w:r>
              <w:rPr>
                <w:b w:val="0"/>
                <w:sz w:val="16"/>
              </w:rPr>
              <w:t>Swimlane and sequence diagrams</w:t>
            </w:r>
          </w:p>
        </w:tc>
        <w:tc>
          <w:tcPr>
            <w:tcW w:type="dxa" w:w="4320"/>
            <w:vAlign w:val="top"/>
          </w:tcPr>
          <w:p>
            <w:r/>
            <w:r>
              <w:rPr>
                <w:b w:val="0"/>
                <w:sz w:val="16"/>
              </w:rPr>
              <w:t>Included</w:t>
            </w:r>
          </w:p>
        </w:tc>
      </w:tr>
      <w:tr>
        <w:tc>
          <w:tcPr>
            <w:tcW w:type="dxa" w:w="4608"/>
            <w:vAlign w:val="top"/>
            <w:shd w:fill="EAF2F8"/>
          </w:tcPr>
          <w:p>
            <w:r/>
            <w:r>
              <w:rPr>
                <w:b w:val="0"/>
                <w:sz w:val="16"/>
              </w:rPr>
              <w:t>ERD / domain model</w:t>
            </w:r>
          </w:p>
        </w:tc>
        <w:tc>
          <w:tcPr>
            <w:tcW w:type="dxa" w:w="4320"/>
            <w:vAlign w:val="top"/>
          </w:tcPr>
          <w:p>
            <w:r/>
            <w:r>
              <w:rPr>
                <w:b w:val="0"/>
                <w:sz w:val="16"/>
              </w:rPr>
              <w:t>Included</w:t>
            </w:r>
          </w:p>
        </w:tc>
      </w:tr>
      <w:tr>
        <w:tc>
          <w:tcPr>
            <w:tcW w:type="dxa" w:w="4608"/>
            <w:vAlign w:val="top"/>
            <w:shd w:fill="EAF2F8"/>
          </w:tcPr>
          <w:p>
            <w:r/>
            <w:r>
              <w:rPr>
                <w:b w:val="0"/>
                <w:sz w:val="16"/>
              </w:rPr>
              <w:t>Architecture diagram</w:t>
            </w:r>
          </w:p>
        </w:tc>
        <w:tc>
          <w:tcPr>
            <w:tcW w:type="dxa" w:w="4320"/>
            <w:vAlign w:val="top"/>
          </w:tcPr>
          <w:p>
            <w:r/>
            <w:r>
              <w:rPr>
                <w:b w:val="0"/>
                <w:sz w:val="16"/>
              </w:rPr>
              <w:t>Included</w:t>
            </w:r>
          </w:p>
        </w:tc>
      </w:tr>
      <w:tr>
        <w:tc>
          <w:tcPr>
            <w:tcW w:type="dxa" w:w="4608"/>
            <w:vAlign w:val="top"/>
            <w:shd w:fill="EAF2F8"/>
          </w:tcPr>
          <w:p>
            <w:r/>
            <w:r>
              <w:rPr>
                <w:b w:val="0"/>
                <w:sz w:val="16"/>
              </w:rPr>
              <w:t>UI screenshots</w:t>
            </w:r>
          </w:p>
        </w:tc>
        <w:tc>
          <w:tcPr>
            <w:tcW w:type="dxa" w:w="4320"/>
            <w:vAlign w:val="top"/>
          </w:tcPr>
          <w:p>
            <w:r/>
            <w:r>
              <w:rPr>
                <w:b w:val="0"/>
                <w:sz w:val="16"/>
              </w:rPr>
              <w:t>Included as galleries</w:t>
            </w:r>
          </w:p>
        </w:tc>
      </w:tr>
      <w:tr>
        <w:tc>
          <w:tcPr>
            <w:tcW w:type="dxa" w:w="4608"/>
            <w:vAlign w:val="top"/>
            <w:shd w:fill="EAF2F8"/>
          </w:tcPr>
          <w:p>
            <w:r/>
            <w:r>
              <w:rPr>
                <w:b w:val="0"/>
                <w:sz w:val="16"/>
              </w:rPr>
              <w:t>Traceability matrix</w:t>
            </w:r>
          </w:p>
        </w:tc>
        <w:tc>
          <w:tcPr>
            <w:tcW w:type="dxa" w:w="4320"/>
            <w:vAlign w:val="top"/>
          </w:tcPr>
          <w:p>
            <w:r/>
            <w:r>
              <w:rPr>
                <w:b w:val="0"/>
                <w:sz w:val="16"/>
              </w:rPr>
              <w:t>Included</w:t>
            </w:r>
          </w:p>
        </w:tc>
      </w:tr>
    </w:tbl>
    <w:p>
      <w:pPr>
        <w:pStyle w:val="Heading1"/>
      </w:pPr>
      <w:r>
        <w:rPr>
          <w:color w:val="0F766E"/>
        </w:rPr>
        <w:t>References / Source Materials Used</w:t>
      </w:r>
    </w:p>
    <w:p>
      <w:pPr>
        <w:pStyle w:val="ListBullet"/>
      </w:pPr>
      <w:r>
        <w:t>SRS_v1.0_Full_Scope.md - main source of truth for scope and requirements.</w:t>
      </w:r>
    </w:p>
    <w:p>
      <w:pPr>
        <w:pStyle w:val="ListBullet"/>
      </w:pPr>
      <w:r>
        <w:t>04 Analysis-Models.ppt - use case analysis style, essential/real distinction, and expanded use case format.</w:t>
      </w:r>
    </w:p>
    <w:p>
      <w:pPr>
        <w:pStyle w:val="ListBullet"/>
      </w:pPr>
      <w:r>
        <w:t>UTOS draft documents - earlier class-timetable project baseline.</w:t>
      </w:r>
    </w:p>
    <w:p>
      <w:pPr>
        <w:pStyle w:val="ListBullet"/>
      </w:pPr>
      <w:r>
        <w:t>Provided UI screenshots and diagrams - real use case evidence and system modeling support.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Full-Scope Use Case Analysis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UTOS - Software Engineering 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UTOS Full-Scope SE Project Document</dc:title>
  <dc:subject>Requirements, Use Cases, System Modeling, and UI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