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536"/>
        </w:tabs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6"/>
          <w:vertAlign w:val="baseline"/>
          <w:rtl w:val="0"/>
        </w:rPr>
        <w:t xml:space="preserve">VIRGINIA BEACH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Venita Newby-Owens, M.D., M.P.H.</w:t>
        <w:tab/>
        <w:t xml:space="preserve">(757) 518-2630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District Director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Bonnie Spruill</w:t>
        <w:tab/>
        <w:t xml:space="preserve">(757) 518-2672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Executive Secretary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Trish Donahue</w:t>
        <w:tab/>
        <w:t xml:space="preserve">(757) 518-2660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Administrative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left" w:pos="1440"/>
          <w:tab w:val="left" w:pos="2160"/>
          <w:tab w:val="left" w:pos="288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Angela B. Savage, R.N.</w:t>
        <w:tab/>
        <w:tab/>
        <w:t xml:space="preserve">(757) 518-2673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Nurse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Frank J. Scanlon</w:t>
        <w:tab/>
        <w:t xml:space="preserve">(757) 518-2676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Environmental Health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Virginia Beach City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COST CODE:  036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(Headquarters Office)</w:t>
        <w:tab/>
        <w:t xml:space="preserve">FIPS CODE:  810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Pembroke Corporate Center III</w:t>
        <w:tab/>
        <w:t xml:space="preserve">SITE CODE:  "C"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4452 Corporation Lane</w:t>
        <w:tab/>
        <w:t xml:space="preserve">(757) 518-2700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Virginia Beach, VA 23462</w:t>
        <w:tab/>
        <w:t xml:space="preserve">FAX (757) 518-2640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WIC BRANCHES: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4080 Foxwood Drive, Suite 105</w:t>
        <w:tab/>
        <w:t xml:space="preserve">(757) 424-9971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Virginia Beach, VA 23452</w:t>
        <w:tab/>
        <w:t xml:space="preserve">FAX (757) 424-9973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1091 Norfolk Avenue, Suite 204</w:t>
        <w:tab/>
        <w:t xml:space="preserve">(757) 491-5183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Virginia Beach, VA 23451</w:t>
        <w:tab/>
        <w:t xml:space="preserve">FAX (757) 491-5478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Oceana Naval Air Station</w:t>
        <w:tab/>
        <w:t xml:space="preserve">(757) 491-5928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Building 531</w:t>
        <w:tab/>
        <w:tab/>
        <w:tab/>
        <w:tab/>
        <w:tab/>
        <w:tab/>
        <w:tab/>
        <w:t xml:space="preserve">FAX (757) 491-5900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Virginia Beach, VA 23460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omic Sans MS" w:hAnsi="Comic Sans MS" w:eastAsia="Comic Sans MS" w:ascii="Comic Sans MS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3" w:type="paragraph">
    <w:name w:val="heading 3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6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right="0" w:hanging="1007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 Narrow" w:hAnsi="Arial Narrow" w:eastAsia="Arial Narrow" w:ascii="Arial Narrow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Beach Health District.docx</dc:title>
</cp:coreProperties>
</file>