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48E8E85" w14:paraId="6A8BAAE8" wp14:textId="3A44AC40">
      <w:pPr>
        <w:pStyle w:val="Heading1"/>
      </w:pPr>
      <w:r w:rsidRPr="148E8E85" w:rsidR="148E8E85">
        <w:rPr>
          <w:rFonts w:ascii="Calibri" w:hAnsi="Calibri" w:eastAsia="Calibri" w:cs="Calibri"/>
          <w:noProof w:val="0"/>
          <w:sz w:val="22"/>
          <w:szCs w:val="22"/>
          <w:lang w:val="en-US"/>
        </w:rPr>
        <w:t xml:space="preserve">17. Das </w:t>
      </w:r>
      <w:proofErr w:type="spellStart"/>
      <w:r w:rsidRPr="148E8E85" w:rsidR="148E8E85">
        <w:rPr>
          <w:rFonts w:ascii="Calibri" w:hAnsi="Calibri" w:eastAsia="Calibri" w:cs="Calibri"/>
          <w:noProof w:val="0"/>
          <w:sz w:val="22"/>
          <w:szCs w:val="22"/>
          <w:lang w:val="en-US"/>
        </w:rPr>
        <w:t>Profil</w:t>
      </w:r>
      <w:proofErr w:type="spellEnd"/>
      <w:r w:rsidRPr="148E8E85" w:rsidR="148E8E85">
        <w:rPr>
          <w:rFonts w:ascii="Calibri" w:hAnsi="Calibri" w:eastAsia="Calibri" w:cs="Calibri"/>
          <w:noProof w:val="0"/>
          <w:sz w:val="22"/>
          <w:szCs w:val="22"/>
          <w:lang w:val="en-US"/>
        </w:rPr>
        <w:t xml:space="preserve"> der </w:t>
      </w:r>
      <w:r w:rsidRPr="148E8E85" w:rsidR="148E8E85">
        <w:rPr>
          <w:rFonts w:ascii="Calibri" w:hAnsi="Calibri" w:eastAsia="Calibri" w:cs="Calibri"/>
          <w:noProof w:val="0"/>
          <w:sz w:val="22"/>
          <w:szCs w:val="22"/>
          <w:lang w:val="en-US"/>
        </w:rPr>
        <w:t>Landnutzung</w:t>
      </w:r>
      <w:hyperlink w:anchor="das-profil-der-landnutzung" r:id="Rff48ebd0b7784aa5">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rsidP="148E8E85" w14:paraId="6ECE63BA" wp14:textId="45DA8F02">
      <w:pPr>
        <w:rPr>
          <w:rFonts w:ascii="Calibri" w:hAnsi="Calibri" w:eastAsia="Calibri" w:cs="Calibri"/>
          <w:noProof w:val="0"/>
          <w:sz w:val="22"/>
          <w:szCs w:val="22"/>
          <w:lang w:val="en-US"/>
        </w:rPr>
      </w:pPr>
    </w:p>
    <w:p xmlns:wp14="http://schemas.microsoft.com/office/word/2010/wordml" w14:paraId="5040B600" wp14:textId="2EC521AB">
      <w:r w:rsidRPr="148E8E85" w:rsidR="148E8E85">
        <w:rPr>
          <w:rFonts w:ascii="Calibri" w:hAnsi="Calibri" w:eastAsia="Calibri" w:cs="Calibri"/>
          <w:noProof w:val="0"/>
          <w:sz w:val="22"/>
          <w:szCs w:val="22"/>
          <w:lang w:val="en-US"/>
        </w:rPr>
        <w:t xml:space="preserve">Das Bodennutzungsprofil ist eine numerische Darstellung der Art und des Umfangs der wirtschaftlichen Aktivität um den Erhebungsort. Das Profil wird anhand von Daten berechnet, die in Kartenschichten gespeichert sind, die im </w:t>
      </w:r>
      <w:hyperlink r:id="R43889aa5155544b8">
        <w:r w:rsidRPr="148E8E85" w:rsidR="148E8E85">
          <w:rPr>
            <w:rStyle w:val="Hyperlink"/>
            <w:rFonts w:ascii="Calibri" w:hAnsi="Calibri" w:eastAsia="Calibri" w:cs="Calibri"/>
            <w:noProof w:val="0"/>
            <w:sz w:val="22"/>
            <w:szCs w:val="22"/>
            <w:lang w:val="en-US"/>
          </w:rPr>
          <w:t>Geoportal des Bundes</w:t>
        </w:r>
      </w:hyperlink>
      <w:r w:rsidRPr="148E8E85" w:rsidR="148E8E85">
        <w:rPr>
          <w:rFonts w:ascii="Calibri" w:hAnsi="Calibri" w:eastAsia="Calibri" w:cs="Calibri"/>
          <w:noProof w:val="0"/>
          <w:sz w:val="22"/>
          <w:szCs w:val="22"/>
          <w:lang w:val="en-US"/>
        </w:rPr>
        <w:t xml:space="preserve"> und im </w:t>
      </w:r>
      <w:hyperlink r:id="Rd1a8132681d74187">
        <w:r w:rsidRPr="148E8E85" w:rsidR="148E8E85">
          <w:rPr>
            <w:rStyle w:val="Hyperlink"/>
            <w:rFonts w:ascii="Calibri" w:hAnsi="Calibri" w:eastAsia="Calibri" w:cs="Calibri"/>
            <w:noProof w:val="0"/>
            <w:sz w:val="22"/>
            <w:szCs w:val="22"/>
            <w:lang w:val="en-US"/>
          </w:rPr>
          <w:t>Bundesamt für Statistik</w:t>
        </w:r>
      </w:hyperlink>
      <w:r w:rsidRPr="148E8E85" w:rsidR="148E8E85">
        <w:rPr>
          <w:rFonts w:ascii="Calibri" w:hAnsi="Calibri" w:eastAsia="Calibri" w:cs="Calibri"/>
          <w:noProof w:val="0"/>
          <w:sz w:val="22"/>
          <w:szCs w:val="22"/>
          <w:lang w:val="en-US"/>
        </w:rPr>
        <w:t xml:space="preserve"> verfügbar sind.</w:t>
      </w:r>
    </w:p>
    <w:p xmlns:wp14="http://schemas.microsoft.com/office/word/2010/wordml" w14:paraId="171960D1" wp14:textId="6D0EC10A">
      <w:r w:rsidRPr="148E8E85" w:rsidR="148E8E85">
        <w:rPr>
          <w:rFonts w:ascii="Calibri" w:hAnsi="Calibri" w:eastAsia="Calibri" w:cs="Calibri"/>
          <w:noProof w:val="0"/>
          <w:sz w:val="22"/>
          <w:szCs w:val="22"/>
          <w:lang w:val="en-US"/>
        </w:rPr>
        <w:t>Abfallobjekte sind eine Sammlung von weggeworfenen Gegenständen, die in der natürlichen Umgebung gefunden werden. Das Objekt selbst und der Kontext, in dem es gefunden wird, sind Indikatoren für die wirtschaftliche und geografische Herkunft. Wie das Land in der Nähe des Erhebungsortes genutzt wird, ist ein wichtiger Kontext, der bei der Bewertung der Datenerhebungen Ergebnisse berücksichtigt werden muss. [</w:t>
      </w:r>
      <w:hyperlink w:anchor="id62" r:id="Ra9930fea287e45ad">
        <w:r w:rsidRPr="148E8E85" w:rsidR="148E8E85">
          <w:rPr>
            <w:rStyle w:val="Hyperlink"/>
            <w:rFonts w:ascii="Calibri" w:hAnsi="Calibri" w:eastAsia="Calibri" w:cs="Calibri"/>
            <w:noProof w:val="0"/>
            <w:sz w:val="22"/>
            <w:szCs w:val="22"/>
            <w:lang w:val="en-US"/>
          </w:rPr>
          <w:t>ea16</w:t>
        </w:r>
      </w:hyperlink>
      <w:r w:rsidRPr="148E8E85" w:rsidR="148E8E85">
        <w:rPr>
          <w:rFonts w:ascii="Calibri" w:hAnsi="Calibri" w:eastAsia="Calibri" w:cs="Calibri"/>
          <w:noProof w:val="0"/>
          <w:sz w:val="22"/>
          <w:szCs w:val="22"/>
          <w:lang w:val="en-US"/>
        </w:rPr>
        <w:t>] [</w:t>
      </w:r>
      <w:hyperlink w:anchor="id64" r:id="Rbe484e8235014715">
        <w:r w:rsidRPr="148E8E85" w:rsidR="148E8E85">
          <w:rPr>
            <w:rStyle w:val="Hyperlink"/>
            <w:rFonts w:ascii="Calibri" w:hAnsi="Calibri" w:eastAsia="Calibri" w:cs="Calibri"/>
            <w:noProof w:val="0"/>
            <w:sz w:val="22"/>
            <w:szCs w:val="22"/>
            <w:lang w:val="en-US"/>
          </w:rPr>
          <w:t>GM20</w:t>
        </w:r>
      </w:hyperlink>
      <w:r w:rsidRPr="148E8E85" w:rsidR="148E8E85">
        <w:rPr>
          <w:rFonts w:ascii="Calibri" w:hAnsi="Calibri" w:eastAsia="Calibri" w:cs="Calibri"/>
          <w:noProof w:val="0"/>
          <w:sz w:val="22"/>
          <w:szCs w:val="22"/>
          <w:lang w:val="en-US"/>
        </w:rPr>
        <w:t>]</w:t>
      </w:r>
    </w:p>
    <w:p xmlns:wp14="http://schemas.microsoft.com/office/word/2010/wordml" w14:paraId="7AE744DA" wp14:textId="4A5E2311">
      <w:r w:rsidRPr="148E8E85" w:rsidR="148E8E85">
        <w:rPr>
          <w:rFonts w:ascii="Calibri" w:hAnsi="Calibri" w:eastAsia="Calibri" w:cs="Calibri"/>
          <w:noProof w:val="0"/>
          <w:sz w:val="22"/>
          <w:szCs w:val="22"/>
          <w:lang w:val="en-US"/>
        </w:rPr>
        <w:t>Im September 2020 hat die Europäische Union Basislinien und Zielwerte für Abfallobjekte am Strand veröffentlicht. Nach Abwägung vieler Faktoren, darunter die Transparenz der Berechnungsmethode und die Leistung in Bezug auf Ausreißer, hat die EU entschieden, dass der Medianwert der Datenerhebungen zum Vergleich der Basiswerte zwischen den Regionen verwendet wird. Dies hat das Interesse der Gemeinden geweckt, punktuelle Abfallobjekte besser zu identifizieren und zu quantifizieren, da sie versuchen, den effizientesten Weg zur Einhaltung der Zielwerte zu finden. Die Identifizierung relevanter Landnutzungsmuster und -merkmale ist ein wesentliches Element in diesem Prozess. [</w:t>
      </w:r>
      <w:hyperlink w:anchor="id44" r:id="R55aee7de4a6b405a">
        <w:r w:rsidRPr="148E8E85" w:rsidR="148E8E85">
          <w:rPr>
            <w:rStyle w:val="Hyperlink"/>
            <w:rFonts w:ascii="Calibri" w:hAnsi="Calibri" w:eastAsia="Calibri" w:cs="Calibri"/>
            <w:noProof w:val="0"/>
            <w:sz w:val="22"/>
            <w:szCs w:val="22"/>
            <w:lang w:val="en-US"/>
          </w:rPr>
          <w:t>VLW20</w:t>
        </w:r>
      </w:hyperlink>
      <w:r w:rsidRPr="148E8E85" w:rsidR="148E8E85">
        <w:rPr>
          <w:rFonts w:ascii="Calibri" w:hAnsi="Calibri" w:eastAsia="Calibri" w:cs="Calibri"/>
          <w:noProof w:val="0"/>
          <w:sz w:val="22"/>
          <w:szCs w:val="22"/>
          <w:lang w:val="en-US"/>
        </w:rPr>
        <w:t>] [</w:t>
      </w:r>
      <w:hyperlink w:anchor="id42" r:id="Rbb295d81b1534ba5">
        <w:r w:rsidRPr="148E8E85" w:rsidR="148E8E85">
          <w:rPr>
            <w:rStyle w:val="Hyperlink"/>
            <w:rFonts w:ascii="Calibri" w:hAnsi="Calibri" w:eastAsia="Calibri" w:cs="Calibri"/>
            <w:noProof w:val="0"/>
            <w:sz w:val="22"/>
            <w:szCs w:val="22"/>
            <w:lang w:val="en-US"/>
          </w:rPr>
          <w:t>HG19</w:t>
        </w:r>
      </w:hyperlink>
      <w:r w:rsidRPr="148E8E85" w:rsidR="148E8E85">
        <w:rPr>
          <w:rFonts w:ascii="Calibri" w:hAnsi="Calibri" w:eastAsia="Calibri" w:cs="Calibri"/>
          <w:noProof w:val="0"/>
          <w:sz w:val="22"/>
          <w:szCs w:val="22"/>
          <w:lang w:val="en-US"/>
        </w:rPr>
        <w:t>] [</w:t>
      </w:r>
      <w:hyperlink w:anchor="id65" r:id="Re8a93f3b45d74177">
        <w:r w:rsidRPr="148E8E85" w:rsidR="148E8E85">
          <w:rPr>
            <w:rStyle w:val="Hyperlink"/>
            <w:rFonts w:ascii="Calibri" w:hAnsi="Calibri" w:eastAsia="Calibri" w:cs="Calibri"/>
            <w:noProof w:val="0"/>
            <w:sz w:val="22"/>
            <w:szCs w:val="22"/>
            <w:lang w:val="en-US"/>
          </w:rPr>
          <w:t>vEV21</w:t>
        </w:r>
      </w:hyperlink>
      <w:r w:rsidRPr="148E8E85" w:rsidR="148E8E85">
        <w:rPr>
          <w:rFonts w:ascii="Calibri" w:hAnsi="Calibri" w:eastAsia="Calibri" w:cs="Calibri"/>
          <w:noProof w:val="0"/>
          <w:sz w:val="22"/>
          <w:szCs w:val="22"/>
          <w:lang w:val="en-US"/>
        </w:rPr>
        <w:t>]</w:t>
      </w:r>
    </w:p>
    <w:p xmlns:wp14="http://schemas.microsoft.com/office/word/2010/wordml" w14:paraId="066D1DBC" wp14:textId="07C32B82">
      <w:r w:rsidRPr="148E8E85" w:rsidR="148E8E85">
        <w:rPr>
          <w:rFonts w:ascii="Calibri" w:hAnsi="Calibri" w:eastAsia="Calibri" w:cs="Calibri"/>
          <w:noProof w:val="0"/>
          <w:sz w:val="22"/>
          <w:szCs w:val="22"/>
          <w:lang w:val="en-US"/>
        </w:rPr>
        <w:t>Hier schlagen wir eine Methode vor, um die Ergebnisse von Strand-Abfallaufkommen-Untersuchungen im Hinblick auf das Landnutzungsprofil im Umkreis von 1500 m um den Untersuchungsort auszuwerten. Die Datenerhebungen Ergebnisse der häufigsten Objekte werden mit Hilfe von Spearmans rho oder Spearmans ranked correlation, einem nicht-parametrischen Test auf Assoziation mit den gemessenen Landnutzungsmerkmalen getestet. [</w:t>
      </w:r>
      <w:hyperlink w:anchor="id10" r:id="R56505767826c4a5c">
        <w:r w:rsidRPr="148E8E85" w:rsidR="148E8E85">
          <w:rPr>
            <w:rStyle w:val="Hyperlink"/>
            <w:rFonts w:ascii="Calibri" w:hAnsi="Calibri" w:eastAsia="Calibri" w:cs="Calibri"/>
            <w:noProof w:val="0"/>
            <w:sz w:val="22"/>
            <w:szCs w:val="22"/>
            <w:lang w:val="en-US"/>
          </w:rPr>
          <w:t>Wikd</w:t>
        </w:r>
      </w:hyperlink>
      <w:r w:rsidRPr="148E8E85" w:rsidR="148E8E85">
        <w:rPr>
          <w:rFonts w:ascii="Calibri" w:hAnsi="Calibri" w:eastAsia="Calibri" w:cs="Calibri"/>
          <w:noProof w:val="0"/>
          <w:sz w:val="22"/>
          <w:szCs w:val="22"/>
          <w:lang w:val="en-US"/>
        </w:rPr>
        <w:t>] [</w:t>
      </w:r>
      <w:hyperlink w:anchor="id13" r:id="R537a67db007546ed">
        <w:r w:rsidRPr="148E8E85" w:rsidR="148E8E85">
          <w:rPr>
            <w:rStyle w:val="Hyperlink"/>
            <w:rFonts w:ascii="Calibri" w:hAnsi="Calibri" w:eastAsia="Calibri" w:cs="Calibri"/>
            <w:noProof w:val="0"/>
            <w:sz w:val="22"/>
            <w:szCs w:val="22"/>
            <w:lang w:val="en-US"/>
          </w:rPr>
          <w:t>Inn</w:t>
        </w:r>
      </w:hyperlink>
      <w:r w:rsidRPr="148E8E85" w:rsidR="148E8E85">
        <w:rPr>
          <w:rFonts w:ascii="Calibri" w:hAnsi="Calibri" w:eastAsia="Calibri" w:cs="Calibri"/>
          <w:noProof w:val="0"/>
          <w:sz w:val="22"/>
          <w:szCs w:val="22"/>
          <w:lang w:val="en-US"/>
        </w:rPr>
        <w:t>]</w:t>
      </w:r>
    </w:p>
    <w:p xmlns:wp14="http://schemas.microsoft.com/office/word/2010/wordml" w:rsidP="148E8E85" w14:paraId="7C2E8899" wp14:textId="7A6343A8">
      <w:pPr>
        <w:pStyle w:val="Heading2"/>
      </w:pPr>
      <w:r w:rsidRPr="148E8E85" w:rsidR="148E8E85">
        <w:rPr>
          <w:rFonts w:ascii="Calibri" w:hAnsi="Calibri" w:eastAsia="Calibri" w:cs="Calibri"/>
          <w:noProof w:val="0"/>
          <w:sz w:val="22"/>
          <w:szCs w:val="22"/>
          <w:lang w:val="en-US"/>
        </w:rPr>
        <w:t xml:space="preserve">17.1. </w:t>
      </w:r>
      <w:proofErr w:type="spellStart"/>
      <w:r w:rsidRPr="148E8E85" w:rsidR="148E8E85">
        <w:rPr>
          <w:rFonts w:ascii="Calibri" w:hAnsi="Calibri" w:eastAsia="Calibri" w:cs="Calibri"/>
          <w:noProof w:val="0"/>
          <w:sz w:val="22"/>
          <w:szCs w:val="22"/>
          <w:lang w:val="en-US"/>
        </w:rPr>
        <w:t>Berechnung</w:t>
      </w:r>
      <w:proofErr w:type="spellEnd"/>
      <w:r w:rsidRPr="148E8E85" w:rsidR="148E8E85">
        <w:rPr>
          <w:rFonts w:ascii="Calibri" w:hAnsi="Calibri" w:eastAsia="Calibri" w:cs="Calibri"/>
          <w:noProof w:val="0"/>
          <w:sz w:val="22"/>
          <w:szCs w:val="22"/>
          <w:lang w:val="en-US"/>
        </w:rPr>
        <w:t xml:space="preserve"> des </w:t>
      </w:r>
      <w:r w:rsidRPr="148E8E85" w:rsidR="148E8E85">
        <w:rPr>
          <w:rFonts w:ascii="Calibri" w:hAnsi="Calibri" w:eastAsia="Calibri" w:cs="Calibri"/>
          <w:noProof w:val="0"/>
          <w:sz w:val="22"/>
          <w:szCs w:val="22"/>
          <w:lang w:val="en-US"/>
        </w:rPr>
        <w:t>Landnutzungsprofils</w:t>
      </w:r>
      <w:hyperlink w:anchor="berechnung-des-landnutzungsprofils" r:id="R6bc551118fa04a3e">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28747A91" wp14:textId="35AB6129">
      <w:r w:rsidRPr="148E8E85" w:rsidR="148E8E85">
        <w:rPr>
          <w:rFonts w:ascii="Calibri" w:hAnsi="Calibri" w:eastAsia="Calibri" w:cs="Calibri"/>
          <w:noProof w:val="0"/>
          <w:sz w:val="22"/>
          <w:szCs w:val="22"/>
          <w:lang w:val="en-US"/>
        </w:rPr>
        <w:t>Das Landnutzungsprofil setzt sich aus den messbaren Eigenschaften zusammen, die geografisch verortet sind und aus den aktuellen Versionen von Statistique Suisse de la superficie und swissTlmRegio extrahiert werden können. [</w:t>
      </w:r>
      <w:hyperlink w:anchor="id35" r:id="R1ab44138da7c4285">
        <w:r w:rsidRPr="148E8E85" w:rsidR="148E8E85">
          <w:rPr>
            <w:rStyle w:val="Hyperlink"/>
            <w:rFonts w:ascii="Calibri" w:hAnsi="Calibri" w:eastAsia="Calibri" w:cs="Calibri"/>
            <w:noProof w:val="0"/>
            <w:sz w:val="22"/>
            <w:szCs w:val="22"/>
            <w:lang w:val="en-US"/>
          </w:rPr>
          <w:t>Con21a</w:t>
        </w:r>
      </w:hyperlink>
      <w:r w:rsidRPr="148E8E85" w:rsidR="148E8E85">
        <w:rPr>
          <w:rFonts w:ascii="Calibri" w:hAnsi="Calibri" w:eastAsia="Calibri" w:cs="Calibri"/>
          <w:noProof w:val="0"/>
          <w:sz w:val="22"/>
          <w:szCs w:val="22"/>
          <w:lang w:val="en-US"/>
        </w:rPr>
        <w:t>] [</w:t>
      </w:r>
      <w:hyperlink w:anchor="id36" r:id="R0e873585abf44f4f">
        <w:r w:rsidRPr="148E8E85" w:rsidR="148E8E85">
          <w:rPr>
            <w:rStyle w:val="Hyperlink"/>
            <w:rFonts w:ascii="Calibri" w:hAnsi="Calibri" w:eastAsia="Calibri" w:cs="Calibri"/>
            <w:noProof w:val="0"/>
            <w:sz w:val="22"/>
            <w:szCs w:val="22"/>
            <w:lang w:val="en-US"/>
          </w:rPr>
          <w:t>Con21b</w:t>
        </w:r>
      </w:hyperlink>
      <w:r w:rsidRPr="148E8E85" w:rsidR="148E8E85">
        <w:rPr>
          <w:rFonts w:ascii="Calibri" w:hAnsi="Calibri" w:eastAsia="Calibri" w:cs="Calibri"/>
          <w:noProof w:val="0"/>
          <w:sz w:val="22"/>
          <w:szCs w:val="22"/>
          <w:lang w:val="en-US"/>
        </w:rPr>
        <w:t>].</w:t>
      </w:r>
    </w:p>
    <w:p xmlns:wp14="http://schemas.microsoft.com/office/word/2010/wordml" w14:paraId="137C809C" wp14:textId="11B5D36A">
      <w:r w:rsidRPr="148E8E85" w:rsidR="148E8E85">
        <w:rPr>
          <w:rFonts w:ascii="Calibri" w:hAnsi="Calibri" w:eastAsia="Calibri" w:cs="Calibri"/>
          <w:noProof w:val="0"/>
          <w:sz w:val="22"/>
          <w:szCs w:val="22"/>
          <w:lang w:val="en-US"/>
        </w:rPr>
        <w:t>Die folgenden Werte wurden in einem Radius von 1500 m um jeden Erhebungsort berechnet:</w:t>
      </w:r>
    </w:p>
    <w:p xmlns:wp14="http://schemas.microsoft.com/office/word/2010/wordml" w:rsidP="148E8E85" w14:paraId="0E37511F" wp14:textId="6562BFE5">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 der Fläche, die auf Gebäude entfällt</w:t>
      </w:r>
    </w:p>
    <w:p xmlns:wp14="http://schemas.microsoft.com/office/word/2010/wordml" w:rsidP="148E8E85" w14:paraId="37D05469" wp14:textId="525E49CF">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 der Fläche, die dem Wald vorbehalten ist</w:t>
      </w:r>
    </w:p>
    <w:p xmlns:wp14="http://schemas.microsoft.com/office/word/2010/wordml" w:rsidP="148E8E85" w14:paraId="75955D1C" wp14:textId="67D4FA2F">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 der Fläche, die der Erholung dient</w:t>
      </w:r>
    </w:p>
    <w:p xmlns:wp14="http://schemas.microsoft.com/office/word/2010/wordml" w:rsidP="148E8E85" w14:paraId="00608632" wp14:textId="585DF5EF">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 der Fläche, die der Landwirtschaft zugeschrieben wird</w:t>
      </w:r>
    </w:p>
    <w:p xmlns:wp14="http://schemas.microsoft.com/office/word/2010/wordml" w:rsidP="148E8E85" w14:paraId="68D8B361" wp14:textId="75E36D6B">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Länge aller Straßen und Wege in Kilometern (Schienenwege nicht eingeschlossen)</w:t>
      </w:r>
    </w:p>
    <w:p xmlns:wp14="http://schemas.microsoft.com/office/word/2010/wordml" w:rsidP="148E8E85" w14:paraId="5B934FEB" wp14:textId="2D52526F">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Anzahl der bekannten Wasserabfluss-Schnittpunkte</w:t>
      </w:r>
    </w:p>
    <w:p xmlns:wp14="http://schemas.microsoft.com/office/word/2010/wordml" w:rsidP="148E8E85" w14:paraId="4C2F9CC9" wp14:textId="3B24EDC6">
      <w:pPr>
        <w:rPr>
          <w:rFonts w:ascii="Calibri" w:hAnsi="Calibri" w:eastAsia="Calibri" w:cs="Calibri"/>
          <w:b w:val="1"/>
          <w:bCs w:val="1"/>
          <w:noProof w:val="0"/>
          <w:sz w:val="22"/>
          <w:szCs w:val="22"/>
          <w:lang w:val="en-US"/>
        </w:rPr>
      </w:pPr>
      <w:r>
        <w:br w:type="page"/>
      </w:r>
      <w:r w:rsidRPr="148E8E85" w:rsidR="148E8E85">
        <w:rPr>
          <w:rFonts w:ascii="Calibri" w:hAnsi="Calibri" w:eastAsia="Calibri" w:cs="Calibri"/>
          <w:b w:val="1"/>
          <w:bCs w:val="1"/>
          <w:noProof w:val="0"/>
          <w:sz w:val="22"/>
          <w:szCs w:val="22"/>
          <w:lang w:val="en-US"/>
        </w:rPr>
        <w:t>Berechnung</w:t>
      </w:r>
      <w:r w:rsidRPr="148E8E85" w:rsidR="148E8E85">
        <w:rPr>
          <w:rFonts w:ascii="Calibri" w:hAnsi="Calibri" w:eastAsia="Calibri" w:cs="Calibri"/>
          <w:b w:val="1"/>
          <w:bCs w:val="1"/>
          <w:noProof w:val="0"/>
          <w:sz w:val="22"/>
          <w:szCs w:val="22"/>
          <w:lang w:val="en-US"/>
        </w:rPr>
        <w:t xml:space="preserve"> des </w:t>
      </w:r>
      <w:proofErr w:type="spellStart"/>
      <w:r w:rsidRPr="148E8E85" w:rsidR="148E8E85">
        <w:rPr>
          <w:rFonts w:ascii="Calibri" w:hAnsi="Calibri" w:eastAsia="Calibri" w:cs="Calibri"/>
          <w:b w:val="1"/>
          <w:bCs w:val="1"/>
          <w:noProof w:val="0"/>
          <w:sz w:val="22"/>
          <w:szCs w:val="22"/>
          <w:lang w:val="en-US"/>
        </w:rPr>
        <w:t>Landnutzungsprofils</w:t>
      </w:r>
      <w:proofErr w:type="spellEnd"/>
    </w:p>
    <w:p xmlns:wp14="http://schemas.microsoft.com/office/word/2010/wordml" w14:paraId="216DAB82" wp14:textId="1479E170">
      <w:r w:rsidRPr="148E8E85" w:rsidR="148E8E85">
        <w:rPr>
          <w:rFonts w:ascii="Calibri" w:hAnsi="Calibri" w:eastAsia="Calibri" w:cs="Calibri"/>
          <w:noProof w:val="0"/>
          <w:sz w:val="22"/>
          <w:szCs w:val="22"/>
          <w:lang w:val="en-US"/>
        </w:rPr>
        <w:t>Das Bundesamt für Statistik stellt die ‘Statistique de superficie’ zur Verfügung, ein Raster von Punkten 100m x 100m, das die Schweiz abdeckt. Jedem Punkt ist eine von 27 verschiedenen Landnutzungskategorien zugeordnet, die durch die Standardklassifikation von 2004 definiert sind. Dieses Raster dient als Grundlage für die Berechnung der Flächennutzung in der Umgebung des Erhebungsgebiets. Für diese Studie wurden die Landnutzungskategorien in sieben Gruppen aus den siebenundzwanzig verfügbaren Kategorien zusammengefasst.</w:t>
      </w:r>
    </w:p>
    <w:p xmlns:wp14="http://schemas.microsoft.com/office/word/2010/wordml" w14:paraId="687084B4" wp14:textId="053987EC">
      <w:r w:rsidRPr="148E8E85" w:rsidR="148E8E85">
        <w:rPr>
          <w:rFonts w:ascii="Calibri" w:hAnsi="Calibri" w:eastAsia="Calibri" w:cs="Calibri"/>
          <w:i w:val="1"/>
          <w:iCs w:val="1"/>
          <w:noProof w:val="0"/>
          <w:sz w:val="22"/>
          <w:szCs w:val="22"/>
          <w:lang w:val="en-US"/>
        </w:rPr>
        <w:t>Die aggregierten Werte und die entsprechenden Landnutzungskategorien</w:t>
      </w:r>
    </w:p>
    <w:p xmlns:wp14="http://schemas.microsoft.com/office/word/2010/wordml" w:rsidP="148E8E85" w14:paraId="367ED773" wp14:textId="7F55B4E9">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Gebäude: (1, 2, 3, 4, 5, 9)</w:t>
      </w:r>
    </w:p>
    <w:p xmlns:wp14="http://schemas.microsoft.com/office/word/2010/wordml" w:rsidP="148E8E85" w14:paraId="4C73319F" wp14:textId="3DFF0914">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Transport:(6, 7, 8)</w:t>
      </w:r>
    </w:p>
    <w:p xmlns:wp14="http://schemas.microsoft.com/office/word/2010/wordml" w:rsidP="148E8E85" w14:paraId="045B1329" wp14:textId="630E6FFF">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Erholoung: (10)</w:t>
      </w:r>
    </w:p>
    <w:p xmlns:wp14="http://schemas.microsoft.com/office/word/2010/wordml" w:rsidP="148E8E85" w14:paraId="2158FA2E" wp14:textId="1D52DAC6">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Landwirtschaft: (11, 12, 13, 14, 15, 16, 18)</w:t>
      </w:r>
    </w:p>
    <w:p xmlns:wp14="http://schemas.microsoft.com/office/word/2010/wordml" w:rsidP="148E8E85" w14:paraId="00B43DE0" wp14:textId="58D28B45">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Wälder: (17, 19, 20, 21, 22)</w:t>
      </w:r>
    </w:p>
    <w:p xmlns:wp14="http://schemas.microsoft.com/office/word/2010/wordml" w:rsidP="148E8E85" w14:paraId="6DCCC18A" wp14:textId="70B153A9">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Wasser: (23, 24)</w:t>
      </w:r>
    </w:p>
    <w:p xmlns:wp14="http://schemas.microsoft.com/office/word/2010/wordml" w:rsidP="148E8E85" w14:paraId="326E3BF8" wp14:textId="3BAE2005">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unproduktiv: (25, 26, 27)</w:t>
      </w:r>
    </w:p>
    <w:p xmlns:wp14="http://schemas.microsoft.com/office/word/2010/wordml" w14:paraId="0C0806C1" wp14:textId="0999361A">
      <w:r w:rsidRPr="148E8E85" w:rsidR="148E8E85">
        <w:rPr>
          <w:rFonts w:ascii="Calibri" w:hAnsi="Calibri" w:eastAsia="Calibri" w:cs="Calibri"/>
          <w:noProof w:val="0"/>
          <w:sz w:val="22"/>
          <w:szCs w:val="22"/>
          <w:lang w:val="en-US"/>
        </w:rPr>
        <w:t>Für jeden Standort wurde die kumulative Summe und die kumulative Summe jeder Gruppe innerhalb des 1500m-Puffers berechnet. Die dem Wasser zugewiesene Menge wurde von der kumulativen Summe abgezogen. Das Ergebnis wurde verwendet, um den Prozentsatz der Landnutzung für jede Kategorie zu berechnen.</w:t>
      </w:r>
    </w:p>
    <w:p xmlns:wp14="http://schemas.microsoft.com/office/word/2010/wordml" w14:paraId="1BC10EDC" wp14:textId="7D96714D">
      <w:r w:rsidRPr="148E8E85" w:rsidR="148E8E85">
        <w:rPr>
          <w:rFonts w:ascii="Calibri" w:hAnsi="Calibri" w:eastAsia="Calibri" w:cs="Calibri"/>
          <w:noProof w:val="0"/>
          <w:sz w:val="22"/>
          <w:szCs w:val="22"/>
          <w:lang w:val="en-US"/>
        </w:rPr>
        <w:t>Die Kategorie Erholung umfasst verschiedene Anwendungen für die öffentliche Nutzung. Die Nutzung reicht von Sportplätzen bis hin zu Friedhöfen und umfasst alle Bereiche, die für soziale Aktivitäten zur Verfügung stehen.</w:t>
      </w:r>
    </w:p>
    <w:p xmlns:wp14="http://schemas.microsoft.com/office/word/2010/wordml" w14:paraId="168889BE" wp14:textId="157D1765">
      <w:r w:rsidRPr="148E8E85" w:rsidR="148E8E85">
        <w:rPr>
          <w:rFonts w:ascii="Calibri" w:hAnsi="Calibri" w:eastAsia="Calibri" w:cs="Calibri"/>
          <w:b w:val="1"/>
          <w:bCs w:val="1"/>
          <w:noProof w:val="0"/>
          <w:sz w:val="22"/>
          <w:szCs w:val="22"/>
          <w:lang w:val="en-US"/>
        </w:rPr>
        <w:t>Berechnung der Straßenlänge</w:t>
      </w:r>
    </w:p>
    <w:p xmlns:wp14="http://schemas.microsoft.com/office/word/2010/wordml" w14:paraId="2BB41A93" wp14:textId="3A92BAA0">
      <w:r w:rsidRPr="6ED86E9E" w:rsidR="148E8E85">
        <w:rPr>
          <w:rFonts w:ascii="Calibri" w:hAnsi="Calibri" w:eastAsia="Calibri" w:cs="Calibri"/>
          <w:noProof w:val="0"/>
          <w:sz w:val="22"/>
          <w:szCs w:val="22"/>
          <w:lang w:val="en-US"/>
        </w:rPr>
        <w:t>Die Straßenlänge wurde berechnet, indem die Kartenebene swissTLM3D_TLM_STRASSE mit dem 1500m-Puffer jedes Erhebungsortes geschnitten wurde. Alle Straßen und Wege wurden zu einer Linie zusammengefasst (QGIS: dissolve) und die Länge der Linie ist der angegebene Wert der Straßenkilometer.</w:t>
      </w:r>
    </w:p>
    <w:p w:rsidR="6ED86E9E" w:rsidRDefault="6ED86E9E" w14:paraId="73F7ECDB" w14:textId="62E1EB98">
      <w:r>
        <w:br w:type="page"/>
      </w:r>
    </w:p>
    <w:p xmlns:wp14="http://schemas.microsoft.com/office/word/2010/wordml" w14:paraId="43250718" wp14:textId="7DA1B731">
      <w:r w:rsidRPr="148E8E85" w:rsidR="148E8E85">
        <w:rPr>
          <w:rFonts w:ascii="Calibri" w:hAnsi="Calibri" w:eastAsia="Calibri" w:cs="Calibri"/>
          <w:b w:val="1"/>
          <w:bCs w:val="1"/>
          <w:noProof w:val="0"/>
          <w:sz w:val="22"/>
          <w:szCs w:val="22"/>
          <w:lang w:val="en-US"/>
        </w:rPr>
        <w:t>Zählen der Einträge aus Flüssen</w:t>
      </w:r>
    </w:p>
    <w:p xmlns:wp14="http://schemas.microsoft.com/office/word/2010/wordml" w14:paraId="167F0BC2" wp14:textId="7711C4AF">
      <w:r w:rsidRPr="148E8E85" w:rsidR="148E8E85">
        <w:rPr>
          <w:rFonts w:ascii="Calibri" w:hAnsi="Calibri" w:eastAsia="Calibri" w:cs="Calibri"/>
          <w:noProof w:val="0"/>
          <w:sz w:val="22"/>
          <w:szCs w:val="22"/>
          <w:lang w:val="en-US"/>
        </w:rPr>
        <w:t>Für Standorte an Seen wurde die Anzahl der sich überschneidenden Fluss-/Kanaleinleitungen im Umkreis von 1500 m von jedem Erhebungsstandort berechnet. Die Kartenebene swissTLM3D_TLM_FLIESSGEWAESSER (Flüsse) wurde mit swissTLM3D_TLM_STEHENDES_GEWAESSER (Seen) geschnitten (QGIS: “Linienschnittpunkte”), und die Anzahl der Schnittpunkte pro 1500m Puffer wurde gezählt (QGIS: “Punkte im Polygon zählen”). Die Kartenebene der Seen wurde um 100 Meter erweitert, um alle Abflussstellen oder Bäche zu erfassen, die in der Nähe des Sees enden. [</w:t>
      </w:r>
      <w:hyperlink w:anchor="id34" r:id="R41fddfda6abb41b6">
        <w:r w:rsidRPr="148E8E85" w:rsidR="148E8E85">
          <w:rPr>
            <w:rStyle w:val="Hyperlink"/>
            <w:rFonts w:ascii="Calibri" w:hAnsi="Calibri" w:eastAsia="Calibri" w:cs="Calibri"/>
            <w:noProof w:val="0"/>
            <w:sz w:val="22"/>
            <w:szCs w:val="22"/>
            <w:lang w:val="en-US"/>
          </w:rPr>
          <w:t>QGISDTeam09</w:t>
        </w:r>
      </w:hyperlink>
      <w:r w:rsidRPr="148E8E85" w:rsidR="148E8E85">
        <w:rPr>
          <w:rFonts w:ascii="Calibri" w:hAnsi="Calibri" w:eastAsia="Calibri" w:cs="Calibri"/>
          <w:noProof w:val="0"/>
          <w:sz w:val="22"/>
          <w:szCs w:val="22"/>
          <w:lang w:val="en-US"/>
        </w:rPr>
        <w:t>] [</w:t>
      </w:r>
      <w:hyperlink w:anchor="id36" r:id="Rbdf8d0b5680a4442">
        <w:r w:rsidRPr="148E8E85" w:rsidR="148E8E85">
          <w:rPr>
            <w:rStyle w:val="Hyperlink"/>
            <w:rFonts w:ascii="Calibri" w:hAnsi="Calibri" w:eastAsia="Calibri" w:cs="Calibri"/>
            <w:noProof w:val="0"/>
            <w:sz w:val="22"/>
            <w:szCs w:val="22"/>
            <w:lang w:val="en-US"/>
          </w:rPr>
          <w:t>Con21b</w:t>
        </w:r>
      </w:hyperlink>
      <w:r w:rsidRPr="148E8E85" w:rsidR="148E8E85">
        <w:rPr>
          <w:rFonts w:ascii="Calibri" w:hAnsi="Calibri" w:eastAsia="Calibri" w:cs="Calibri"/>
          <w:noProof w:val="0"/>
          <w:sz w:val="22"/>
          <w:szCs w:val="22"/>
          <w:lang w:val="en-US"/>
        </w:rPr>
        <w:t>]</w:t>
      </w:r>
    </w:p>
    <w:p xmlns:wp14="http://schemas.microsoft.com/office/word/2010/wordml" w14:paraId="6367F4A0" wp14:textId="2B326BA4">
      <w:r w:rsidRPr="148E8E85" w:rsidR="148E8E85">
        <w:rPr>
          <w:rFonts w:ascii="Calibri" w:hAnsi="Calibri" w:eastAsia="Calibri" w:cs="Calibri"/>
          <w:i w:val="1"/>
          <w:iCs w:val="1"/>
          <w:noProof w:val="0"/>
          <w:sz w:val="22"/>
          <w:szCs w:val="22"/>
          <w:lang w:val="en-US"/>
        </w:rPr>
        <w:t xml:space="preserve">Für die Berechnung des Landnutzungsprofils verwendete Kartenebenen. </w:t>
      </w:r>
      <w:r w:rsidRPr="148E8E85" w:rsidR="148E8E85">
        <w:rPr>
          <w:rFonts w:ascii="Calibri" w:hAnsi="Calibri" w:eastAsia="Calibri" w:cs="Calibri"/>
          <w:b w:val="1"/>
          <w:bCs w:val="1"/>
          <w:i w:val="1"/>
          <w:iCs w:val="1"/>
          <w:noProof w:val="0"/>
          <w:sz w:val="22"/>
          <w:szCs w:val="22"/>
          <w:lang w:val="en-US"/>
        </w:rPr>
        <w:t>Oben links:</w:t>
      </w:r>
      <w:r w:rsidRPr="148E8E85" w:rsidR="148E8E85">
        <w:rPr>
          <w:rFonts w:ascii="Calibri" w:hAnsi="Calibri" w:eastAsia="Calibri" w:cs="Calibri"/>
          <w:i w:val="1"/>
          <w:iCs w:val="1"/>
          <w:noProof w:val="0"/>
          <w:sz w:val="22"/>
          <w:szCs w:val="22"/>
          <w:lang w:val="en-US"/>
        </w:rPr>
        <w:t xml:space="preserve"> alle messbaren Werte innerhalb von 1500m. </w:t>
      </w:r>
      <w:r w:rsidRPr="148E8E85" w:rsidR="148E8E85">
        <w:rPr>
          <w:rFonts w:ascii="Calibri" w:hAnsi="Calibri" w:eastAsia="Calibri" w:cs="Calibri"/>
          <w:b w:val="1"/>
          <w:bCs w:val="1"/>
          <w:i w:val="1"/>
          <w:iCs w:val="1"/>
          <w:noProof w:val="0"/>
          <w:sz w:val="22"/>
          <w:szCs w:val="22"/>
          <w:lang w:val="en-US"/>
        </w:rPr>
        <w:t>Oben rechts:</w:t>
      </w:r>
      <w:r w:rsidRPr="148E8E85" w:rsidR="148E8E85">
        <w:rPr>
          <w:rFonts w:ascii="Calibri" w:hAnsi="Calibri" w:eastAsia="Calibri" w:cs="Calibri"/>
          <w:i w:val="1"/>
          <w:iCs w:val="1"/>
          <w:noProof w:val="0"/>
          <w:sz w:val="22"/>
          <w:szCs w:val="22"/>
          <w:lang w:val="en-US"/>
        </w:rPr>
        <w:t xml:space="preserve"> Straßen und Flusskreuzungen innerhalb von 1500 m. </w:t>
      </w:r>
      <w:r w:rsidRPr="148E8E85" w:rsidR="148E8E85">
        <w:rPr>
          <w:rFonts w:ascii="Calibri" w:hAnsi="Calibri" w:eastAsia="Calibri" w:cs="Calibri"/>
          <w:b w:val="1"/>
          <w:bCs w:val="1"/>
          <w:i w:val="1"/>
          <w:iCs w:val="1"/>
          <w:noProof w:val="0"/>
          <w:sz w:val="22"/>
          <w:szCs w:val="22"/>
          <w:lang w:val="en-US"/>
        </w:rPr>
        <w:t>Unten rechts:</w:t>
      </w:r>
      <w:r w:rsidRPr="148E8E85" w:rsidR="148E8E85">
        <w:rPr>
          <w:rFonts w:ascii="Calibri" w:hAnsi="Calibri" w:eastAsia="Calibri" w:cs="Calibri"/>
          <w:i w:val="1"/>
          <w:iCs w:val="1"/>
          <w:noProof w:val="0"/>
          <w:sz w:val="22"/>
          <w:szCs w:val="22"/>
          <w:lang w:val="en-US"/>
        </w:rPr>
        <w:t xml:space="preserve"> Landnutzungspunkte, die zur Berechnung von % der Gesamtfläche und der Gesamtfläche verwendet werden.</w:t>
      </w:r>
    </w:p>
    <w:p xmlns:wp14="http://schemas.microsoft.com/office/word/2010/wordml" w14:paraId="63B7FEC4" wp14:textId="6FF1682D">
      <w:r w:rsidR="148E8E85">
        <w:drawing>
          <wp:inline xmlns:wp14="http://schemas.microsoft.com/office/word/2010/wordprocessingDrawing" wp14:editId="064D07B0" wp14:anchorId="63A2DB73">
            <wp:extent cx="4572000" cy="3238500"/>
            <wp:effectExtent l="0" t="0" r="0" b="0"/>
            <wp:docPr id="455100596" name="" descr="_images/land_use_correlation_de_3_0.png" title=""/>
            <wp:cNvGraphicFramePr>
              <a:graphicFrameLocks noChangeAspect="1"/>
            </wp:cNvGraphicFramePr>
            <a:graphic>
              <a:graphicData uri="http://schemas.openxmlformats.org/drawingml/2006/picture">
                <pic:pic>
                  <pic:nvPicPr>
                    <pic:cNvPr id="0" name=""/>
                    <pic:cNvPicPr/>
                  </pic:nvPicPr>
                  <pic:blipFill>
                    <a:blip r:embed="R857f2d10bf2345b2">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14:paraId="79340EEA" wp14:textId="545C7117">
      <w:r w:rsidRPr="148E8E85" w:rsidR="148E8E85">
        <w:rPr>
          <w:rFonts w:ascii="Calibri" w:hAnsi="Calibri" w:eastAsia="Calibri" w:cs="Calibri"/>
          <w:i w:val="1"/>
          <w:iCs w:val="1"/>
          <w:noProof w:val="0"/>
          <w:sz w:val="22"/>
          <w:szCs w:val="22"/>
          <w:lang w:val="en-US"/>
        </w:rPr>
        <w:t>Berechnetes Landnutzungsprofil von Hauterive-petite-plage, NE 31-07-2020.</w:t>
      </w:r>
    </w:p>
    <w:p xmlns:wp14="http://schemas.microsoft.com/office/word/2010/wordml" w:rsidP="148E8E85" w14:paraId="519CFC39" wp14:textId="72EF8B3C">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zu Gebauden 32.7%</w:t>
      </w:r>
    </w:p>
    <w:p xmlns:wp14="http://schemas.microsoft.com/office/word/2010/wordml" w:rsidP="148E8E85" w14:paraId="1ECF5D34" wp14:textId="11FD3D8C">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zur Freizeitgestaltung: 9.9%</w:t>
      </w:r>
    </w:p>
    <w:p xmlns:wp14="http://schemas.microsoft.com/office/word/2010/wordml" w:rsidP="148E8E85" w14:paraId="1414832A" wp14:textId="023FCEA9">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für die Landwirtschaft: 18.9%</w:t>
      </w:r>
    </w:p>
    <w:p xmlns:wp14="http://schemas.microsoft.com/office/word/2010/wordml" w:rsidP="148E8E85" w14:paraId="3C2DB814" wp14:textId="2FB17017">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zu Wald: 24.3%</w:t>
      </w:r>
    </w:p>
    <w:p xmlns:wp14="http://schemas.microsoft.com/office/word/2010/wordml" w:rsidP="148E8E85" w14:paraId="4D937A19" wp14:textId="7B641269">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Kilometer Straßen 85</w:t>
      </w:r>
    </w:p>
    <w:p xmlns:wp14="http://schemas.microsoft.com/office/word/2010/wordml" w:rsidP="148E8E85" w14:paraId="22492ACA" wp14:textId="7392B517">
      <w:pPr>
        <w:pStyle w:val="ListParagraph"/>
        <w:numPr>
          <w:ilvl w:val="0"/>
          <w:numId w:val="2"/>
        </w:numPr>
        <w:rPr>
          <w:rFonts w:ascii="Calibri" w:hAnsi="Calibri" w:eastAsia="Calibri" w:cs="Calibri" w:asciiTheme="minorAscii" w:hAnsiTheme="minorAscii" w:eastAsiaTheme="minorAscii" w:cstheme="minorAscii"/>
          <w:sz w:val="22"/>
          <w:szCs w:val="22"/>
        </w:rPr>
      </w:pPr>
      <w:r w:rsidRPr="1C23EA2C" w:rsidR="148E8E85">
        <w:rPr>
          <w:rFonts w:ascii="Calibri" w:hAnsi="Calibri" w:eastAsia="Calibri" w:cs="Calibri"/>
          <w:noProof w:val="0"/>
          <w:sz w:val="22"/>
          <w:szCs w:val="22"/>
          <w:lang w:val="en-US"/>
        </w:rPr>
        <w:t>Fluss kreutz: 2</w:t>
      </w:r>
    </w:p>
    <w:p w:rsidR="1C23EA2C" w:rsidRDefault="1C23EA2C" w14:paraId="29048362" w14:textId="799DC741">
      <w:r>
        <w:br w:type="page"/>
      </w:r>
    </w:p>
    <w:p xmlns:wp14="http://schemas.microsoft.com/office/word/2010/wordml" w14:paraId="48C9BDBC" wp14:textId="292F7AC8">
      <w:r w:rsidRPr="148E8E85" w:rsidR="148E8E85">
        <w:rPr>
          <w:rFonts w:ascii="Calibri" w:hAnsi="Calibri" w:eastAsia="Calibri" w:cs="Calibri"/>
          <w:i w:val="1"/>
          <w:iCs w:val="1"/>
          <w:noProof w:val="0"/>
          <w:sz w:val="22"/>
          <w:szCs w:val="22"/>
          <w:lang w:val="en-US"/>
        </w:rPr>
        <w:t>Datenerhebungen in einer ländlichen Umgebung. Kallnach, BE. 26-02-2021</w:t>
      </w:r>
    </w:p>
    <w:p xmlns:wp14="http://schemas.microsoft.com/office/word/2010/wordml" w14:paraId="70F5554D" wp14:textId="1EF9D20E">
      <w:r w:rsidR="148E8E85">
        <w:drawing>
          <wp:inline xmlns:wp14="http://schemas.microsoft.com/office/word/2010/wordprocessingDrawing" wp14:editId="22B6AA5A" wp14:anchorId="2A51684E">
            <wp:extent cx="4572000" cy="2105025"/>
            <wp:effectExtent l="0" t="0" r="0" b="0"/>
            <wp:docPr id="560406338" name="" descr="_images/land_use_correlation_de_6_0.png" title=""/>
            <wp:cNvGraphicFramePr>
              <a:graphicFrameLocks noChangeAspect="1"/>
            </wp:cNvGraphicFramePr>
            <a:graphic>
              <a:graphicData uri="http://schemas.openxmlformats.org/drawingml/2006/picture">
                <pic:pic>
                  <pic:nvPicPr>
                    <pic:cNvPr id="0" name=""/>
                    <pic:cNvPicPr/>
                  </pic:nvPicPr>
                  <pic:blipFill>
                    <a:blip r:embed="Rfca106a2d63d4837">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xmlns:wp14="http://schemas.microsoft.com/office/word/2010/wordml" w14:paraId="28AB7438" wp14:textId="098A52CB">
      <w:r w:rsidRPr="148E8E85" w:rsidR="148E8E85">
        <w:rPr>
          <w:rFonts w:ascii="Calibri" w:hAnsi="Calibri" w:eastAsia="Calibri" w:cs="Calibri"/>
          <w:i w:val="1"/>
          <w:iCs w:val="1"/>
          <w:noProof w:val="0"/>
          <w:sz w:val="22"/>
          <w:szCs w:val="22"/>
          <w:lang w:val="en-US"/>
        </w:rPr>
        <w:t>Datenerhebungen in einer städtischen Umgebung. Vevey, 28-02-2021</w:t>
      </w:r>
    </w:p>
    <w:p xmlns:wp14="http://schemas.microsoft.com/office/word/2010/wordml" w14:paraId="0959F31D" wp14:textId="25F95B21">
      <w:r w:rsidR="148E8E85">
        <w:drawing>
          <wp:inline xmlns:wp14="http://schemas.microsoft.com/office/word/2010/wordprocessingDrawing" wp14:editId="79FEC9D6" wp14:anchorId="7B2EA488">
            <wp:extent cx="4572000" cy="3429000"/>
            <wp:effectExtent l="0" t="0" r="0" b="0"/>
            <wp:docPr id="1330934266" name="" descr="_images/land_use_correlation_de_8_0.png" title=""/>
            <wp:cNvGraphicFramePr>
              <a:graphicFrameLocks noChangeAspect="1"/>
            </wp:cNvGraphicFramePr>
            <a:graphic>
              <a:graphicData uri="http://schemas.openxmlformats.org/drawingml/2006/picture">
                <pic:pic>
                  <pic:nvPicPr>
                    <pic:cNvPr id="0" name=""/>
                    <pic:cNvPicPr/>
                  </pic:nvPicPr>
                  <pic:blipFill>
                    <a:blip r:embed="R3f4f000abb914a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1C23EA2C" w:rsidRDefault="1C23EA2C" w14:paraId="1E7F91FD" w14:textId="6CF095C0">
      <w:r>
        <w:br w:type="page"/>
      </w:r>
    </w:p>
    <w:p xmlns:wp14="http://schemas.microsoft.com/office/word/2010/wordml" w:rsidP="148E8E85" w14:paraId="091ADFB0" wp14:textId="58E90C31">
      <w:pPr>
        <w:pStyle w:val="Heading3"/>
      </w:pPr>
      <w:r w:rsidRPr="148E8E85" w:rsidR="148E8E85">
        <w:rPr>
          <w:rFonts w:ascii="Calibri" w:hAnsi="Calibri" w:eastAsia="Calibri" w:cs="Calibri"/>
          <w:noProof w:val="0"/>
          <w:sz w:val="22"/>
          <w:szCs w:val="22"/>
          <w:lang w:val="en-US"/>
        </w:rPr>
        <w:t xml:space="preserve">17.1.1. </w:t>
      </w:r>
      <w:proofErr w:type="spellStart"/>
      <w:r w:rsidRPr="148E8E85" w:rsidR="148E8E85">
        <w:rPr>
          <w:rFonts w:ascii="Calibri" w:hAnsi="Calibri" w:eastAsia="Calibri" w:cs="Calibri"/>
          <w:noProof w:val="0"/>
          <w:sz w:val="22"/>
          <w:szCs w:val="22"/>
          <w:lang w:val="en-US"/>
        </w:rPr>
        <w:t>Landnutzungsprofil</w:t>
      </w:r>
      <w:proofErr w:type="spellEnd"/>
      <w:r w:rsidRPr="148E8E85" w:rsidR="148E8E85">
        <w:rPr>
          <w:rFonts w:ascii="Calibri" w:hAnsi="Calibri" w:eastAsia="Calibri" w:cs="Calibri"/>
          <w:noProof w:val="0"/>
          <w:sz w:val="22"/>
          <w:szCs w:val="22"/>
          <w:lang w:val="en-US"/>
        </w:rPr>
        <w:t xml:space="preserve"> des Projekts</w:t>
      </w:r>
      <w:hyperlink w:anchor="landnutzungsprofil-des-projekts" r:id="R309dad4a67a646fc">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64936369" wp14:textId="1460D7F3">
      <w:r w:rsidRPr="148E8E85" w:rsidR="148E8E85">
        <w:rPr>
          <w:rFonts w:ascii="Calibri" w:hAnsi="Calibri" w:eastAsia="Calibri" w:cs="Calibri"/>
          <w:noProof w:val="0"/>
          <w:sz w:val="22"/>
          <w:szCs w:val="22"/>
          <w:lang w:val="en-US"/>
        </w:rPr>
        <w:t>Die Landnutzung wird als prozentualer Anteil der Gesamtfläche angegeben, der jeder Landnutzungskategorie innerhalb eines Radius von 1500 m um den Erhebungsort zugeordnet wird. Das Verhältnis der Anzahl der in den verschiedenen Landnutzungsprofilen durchgeführten Proben ist ein Indikator für die ökologischen und wirtschaftlichen Bedingungen in der Umgebung der Erhebungsorte.</w:t>
      </w:r>
    </w:p>
    <w:p xmlns:wp14="http://schemas.microsoft.com/office/word/2010/wordml" w14:paraId="5E3CF06C" wp14:textId="10BC17CF">
      <w:r w:rsidRPr="148E8E85" w:rsidR="148E8E85">
        <w:rPr>
          <w:rFonts w:ascii="Calibri" w:hAnsi="Calibri" w:eastAsia="Calibri" w:cs="Calibri"/>
          <w:i w:val="1"/>
          <w:iCs w:val="1"/>
          <w:noProof w:val="0"/>
          <w:sz w:val="22"/>
          <w:szCs w:val="22"/>
          <w:lang w:val="en-US"/>
        </w:rPr>
        <w:t>Verteilung der Anzahl der Datenerhebungen für die verschiedenen Landnutzungsattribute, n=350 Stichproben</w:t>
      </w:r>
    </w:p>
    <w:p xmlns:wp14="http://schemas.microsoft.com/office/word/2010/wordml" w14:paraId="6CF209DD" wp14:textId="14B55CFF">
      <w:r w:rsidR="148E8E85">
        <w:drawing>
          <wp:inline xmlns:wp14="http://schemas.microsoft.com/office/word/2010/wordprocessingDrawing" wp14:editId="41E954AF" wp14:anchorId="68FE2595">
            <wp:extent cx="4572000" cy="1295400"/>
            <wp:effectExtent l="0" t="0" r="0" b="0"/>
            <wp:docPr id="1832056315" name="" descr="_images/land_use_correlation_de_12_0.png" title=""/>
            <wp:cNvGraphicFramePr>
              <a:graphicFrameLocks noChangeAspect="1"/>
            </wp:cNvGraphicFramePr>
            <a:graphic>
              <a:graphicData uri="http://schemas.openxmlformats.org/drawingml/2006/picture">
                <pic:pic>
                  <pic:nvPicPr>
                    <pic:cNvPr id="0" name=""/>
                    <pic:cNvPicPr/>
                  </pic:nvPicPr>
                  <pic:blipFill>
                    <a:blip r:embed="R0877c0032b2647d9">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xmlns:wp14="http://schemas.microsoft.com/office/word/2010/wordml" w14:paraId="3AF00B8E" wp14:textId="6679F6A9">
      <w:r w:rsidRPr="148E8E85" w:rsidR="148E8E85">
        <w:rPr>
          <w:rFonts w:ascii="Calibri" w:hAnsi="Calibri" w:eastAsia="Calibri" w:cs="Calibri"/>
          <w:noProof w:val="0"/>
          <w:sz w:val="22"/>
          <w:szCs w:val="22"/>
          <w:lang w:val="en-US"/>
        </w:rPr>
        <w:t>Die Landnutzung in der Umgebung der Datenerhebungen war stärker auf Gebäude als auf Landwirtschaft und Wald ausgerichtet. So entfielen bei der Hälfte aller Datenerhebungen mindestens 37% der Flächennutzung auf Gebäude gegenüber 19% für die Landwirtschaft und 13% für Wälder. Bei der Hälfte aller Stichproben betrug der Anteil der Landnutzung für Erholungszwecke mindestens 6%.</w:t>
      </w:r>
    </w:p>
    <w:p xmlns:wp14="http://schemas.microsoft.com/office/word/2010/wordml" w14:paraId="63605136" wp14:textId="6B550960">
      <w:r w:rsidRPr="148E8E85" w:rsidR="148E8E85">
        <w:rPr>
          <w:rFonts w:ascii="Calibri" w:hAnsi="Calibri" w:eastAsia="Calibri" w:cs="Calibri"/>
          <w:noProof w:val="0"/>
          <w:sz w:val="22"/>
          <w:szCs w:val="22"/>
          <w:lang w:val="en-US"/>
        </w:rPr>
        <w:t>Die Länge des Straßennetzes innerhalb der Pufferzone unterscheidet zwischen Orten, die ansonsten ähnliche Landnutzungsmerkmale aufweisen. Die Länge des Straßennetzes pro Pufferzone reicht von 13 km bis 212 km. 50 % der Datenerhebungen hatten ein Straßennetz von weniger als 67 km.</w:t>
      </w:r>
    </w:p>
    <w:p xmlns:wp14="http://schemas.microsoft.com/office/word/2010/wordml" w14:paraId="73D2993C" wp14:textId="7492DBEA">
      <w:r w:rsidRPr="148E8E85" w:rsidR="148E8E85">
        <w:rPr>
          <w:rFonts w:ascii="Calibri" w:hAnsi="Calibri" w:eastAsia="Calibri" w:cs="Calibri"/>
          <w:noProof w:val="0"/>
          <w:sz w:val="22"/>
          <w:szCs w:val="22"/>
          <w:lang w:val="en-US"/>
        </w:rPr>
        <w:t>Die Anzahl der Datenerhebungen reicht von Null bis 23, von den 354 Datenerhebungen hatten 50% 3 oder weniger Kreuzungen innerhalb von 1500m vom Erhebungsort. Die Größe des kreuzenden Flusses oder Kanals wurde nicht berücksichtigt. Datenerhebungen an Flüssen haben null Kreuzungen.</w:t>
      </w:r>
    </w:p>
    <w:p xmlns:wp14="http://schemas.microsoft.com/office/word/2010/wordml" w14:paraId="2CD3CCBD" wp14:textId="495B107A">
      <w:r w:rsidRPr="148E8E85" w:rsidR="148E8E85">
        <w:rPr>
          <w:rFonts w:ascii="Calibri" w:hAnsi="Calibri" w:eastAsia="Calibri" w:cs="Calibri"/>
          <w:noProof w:val="0"/>
          <w:sz w:val="22"/>
          <w:szCs w:val="22"/>
          <w:lang w:val="en-US"/>
        </w:rPr>
        <w:t>Die Bevölkerung (nicht gezeigt) stammt aus statpop 2018 und stellt die Bevölkerung der Gemeinde dar, die den Erhebungsort umgibt. Die kleinste Einwohnerzahl betrug 442 und die größte 415.367. Von den gesamten Datenerhebungen stammen 50% aus Gemeinden mit einer Einwohnerzahl von mindestens 12.812.</w:t>
      </w:r>
    </w:p>
    <w:p xmlns:wp14="http://schemas.microsoft.com/office/word/2010/wordml" w:rsidP="148E8E85" w14:paraId="26372B3B" wp14:textId="0E08D859">
      <w:pPr>
        <w:pStyle w:val="Heading3"/>
      </w:pPr>
      <w:r w:rsidRPr="148E8E85" w:rsidR="148E8E85">
        <w:rPr>
          <w:rFonts w:ascii="Calibri" w:hAnsi="Calibri" w:eastAsia="Calibri" w:cs="Calibri"/>
          <w:noProof w:val="0"/>
          <w:sz w:val="22"/>
          <w:szCs w:val="22"/>
          <w:lang w:val="en-US"/>
        </w:rPr>
        <w:t xml:space="preserve">17.1.2. </w:t>
      </w:r>
      <w:proofErr w:type="spellStart"/>
      <w:r w:rsidRPr="148E8E85" w:rsidR="148E8E85">
        <w:rPr>
          <w:rFonts w:ascii="Calibri" w:hAnsi="Calibri" w:eastAsia="Calibri" w:cs="Calibri"/>
          <w:noProof w:val="0"/>
          <w:sz w:val="22"/>
          <w:szCs w:val="22"/>
          <w:lang w:val="en-US"/>
        </w:rPr>
        <w:t>Auswahl</w:t>
      </w:r>
      <w:proofErr w:type="spellEnd"/>
      <w:r w:rsidRPr="148E8E85" w:rsidR="148E8E85">
        <w:rPr>
          <w:rFonts w:ascii="Calibri" w:hAnsi="Calibri" w:eastAsia="Calibri" w:cs="Calibri"/>
          <w:noProof w:val="0"/>
          <w:sz w:val="22"/>
          <w:szCs w:val="22"/>
          <w:lang w:val="en-US"/>
        </w:rPr>
        <w:t xml:space="preserve"> der </w:t>
      </w:r>
      <w:r w:rsidRPr="148E8E85" w:rsidR="148E8E85">
        <w:rPr>
          <w:rFonts w:ascii="Calibri" w:hAnsi="Calibri" w:eastAsia="Calibri" w:cs="Calibri"/>
          <w:noProof w:val="0"/>
          <w:sz w:val="22"/>
          <w:szCs w:val="22"/>
          <w:lang w:val="en-US"/>
        </w:rPr>
        <w:t>Datenerhebungsorte</w:t>
      </w:r>
      <w:hyperlink w:anchor="auswahl-der-datenerhebungsorte" r:id="Re9260ca6ea2540c9">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699E911" wp14:textId="5C36264B">
      <w:r w:rsidRPr="148E8E85" w:rsidR="148E8E85">
        <w:rPr>
          <w:rFonts w:ascii="Calibri" w:hAnsi="Calibri" w:eastAsia="Calibri" w:cs="Calibri"/>
          <w:noProof w:val="0"/>
          <w:sz w:val="22"/>
          <w:szCs w:val="22"/>
          <w:lang w:val="en-US"/>
        </w:rPr>
        <w:t>Die Standorte der Datenerhebungen wurden anhand der folgenden Kriterien ausgewählt:</w:t>
      </w:r>
    </w:p>
    <w:p xmlns:wp14="http://schemas.microsoft.com/office/word/2010/wordml" w:rsidP="148E8E85" w14:paraId="3419E059" wp14:textId="26048458">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Daten aus früheren Datenerhebungen (SLR, MCBP)</w:t>
      </w:r>
    </w:p>
    <w:p xmlns:wp14="http://schemas.microsoft.com/office/word/2010/wordml" w:rsidP="148E8E85" w14:paraId="17897CCF" wp14:textId="7C436AF1">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Ganzjährig sicherer Zugang</w:t>
      </w:r>
    </w:p>
    <w:p xmlns:wp14="http://schemas.microsoft.com/office/word/2010/wordml" w:rsidP="148E8E85" w14:paraId="5CD4DC43" wp14:textId="301A7DCA">
      <w:pPr>
        <w:pStyle w:val="ListParagraph"/>
        <w:numPr>
          <w:ilvl w:val="0"/>
          <w:numId w:val="2"/>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Innerhalb von 30 Minuten zu Fuß von den nächsten öffentlichen Verkehrsmitteln entfernt</w:t>
      </w:r>
    </w:p>
    <w:p xmlns:wp14="http://schemas.microsoft.com/office/word/2010/wordml" w14:paraId="2B1591FD" wp14:textId="326F20EF">
      <w:r w:rsidRPr="148E8E85" w:rsidR="148E8E85">
        <w:rPr>
          <w:rFonts w:ascii="Calibri" w:hAnsi="Calibri" w:eastAsia="Calibri" w:cs="Calibri"/>
          <w:noProof w:val="0"/>
          <w:sz w:val="22"/>
          <w:szCs w:val="22"/>
          <w:lang w:val="en-US"/>
        </w:rPr>
        <w:t>Die Erhebungsorte repräsentieren die mit öffentlichen Verkehrsmitteln erreichbaren Landnutzungsbedingungen von etwa 1,7 Millionen Menschen.</w:t>
      </w:r>
    </w:p>
    <w:p xmlns:wp14="http://schemas.microsoft.com/office/word/2010/wordml" w:rsidP="148E8E85" w14:paraId="70946ABF" wp14:textId="019327AF">
      <w:pPr>
        <w:pStyle w:val="Heading2"/>
      </w:pPr>
      <w:r w:rsidRPr="148E8E85" w:rsidR="148E8E85">
        <w:rPr>
          <w:rFonts w:ascii="Calibri" w:hAnsi="Calibri" w:eastAsia="Calibri" w:cs="Calibri"/>
          <w:noProof w:val="0"/>
          <w:sz w:val="22"/>
          <w:szCs w:val="22"/>
          <w:lang w:val="en-US"/>
        </w:rPr>
        <w:t xml:space="preserve">17.2. </w:t>
      </w:r>
      <w:proofErr w:type="spellStart"/>
      <w:r w:rsidRPr="148E8E85" w:rsidR="148E8E85">
        <w:rPr>
          <w:rFonts w:ascii="Calibri" w:hAnsi="Calibri" w:eastAsia="Calibri" w:cs="Calibri"/>
          <w:noProof w:val="0"/>
          <w:sz w:val="22"/>
          <w:szCs w:val="22"/>
          <w:lang w:val="en-US"/>
        </w:rPr>
        <w:t>Zuordnung</w:t>
      </w:r>
      <w:proofErr w:type="spellEnd"/>
      <w:r w:rsidRPr="148E8E85" w:rsidR="148E8E85">
        <w:rPr>
          <w:rFonts w:ascii="Calibri" w:hAnsi="Calibri" w:eastAsia="Calibri" w:cs="Calibri"/>
          <w:noProof w:val="0"/>
          <w:sz w:val="22"/>
          <w:szCs w:val="22"/>
          <w:lang w:val="en-US"/>
        </w:rPr>
        <w:t xml:space="preserve"> von </w:t>
      </w:r>
      <w:proofErr w:type="spellStart"/>
      <w:r w:rsidRPr="148E8E85" w:rsidR="148E8E85">
        <w:rPr>
          <w:rFonts w:ascii="Calibri" w:hAnsi="Calibri" w:eastAsia="Calibri" w:cs="Calibri"/>
          <w:noProof w:val="0"/>
          <w:sz w:val="22"/>
          <w:szCs w:val="22"/>
          <w:lang w:val="en-US"/>
        </w:rPr>
        <w:t>Landnutzung</w:t>
      </w:r>
      <w:proofErr w:type="spellEnd"/>
      <w:r w:rsidRPr="148E8E85" w:rsidR="148E8E85">
        <w:rPr>
          <w:rFonts w:ascii="Calibri" w:hAnsi="Calibri" w:eastAsia="Calibri" w:cs="Calibri"/>
          <w:noProof w:val="0"/>
          <w:sz w:val="22"/>
          <w:szCs w:val="22"/>
          <w:lang w:val="en-US"/>
        </w:rPr>
        <w:t xml:space="preserve"> </w:t>
      </w:r>
      <w:proofErr w:type="spellStart"/>
      <w:r w:rsidRPr="148E8E85" w:rsidR="148E8E85">
        <w:rPr>
          <w:rFonts w:ascii="Calibri" w:hAnsi="Calibri" w:eastAsia="Calibri" w:cs="Calibri"/>
          <w:noProof w:val="0"/>
          <w:sz w:val="22"/>
          <w:szCs w:val="22"/>
          <w:lang w:val="en-US"/>
        </w:rPr>
        <w:t>zu</w:t>
      </w:r>
      <w:proofErr w:type="spellEnd"/>
      <w:r w:rsidRPr="148E8E85" w:rsidR="148E8E85">
        <w:rPr>
          <w:rFonts w:ascii="Calibri" w:hAnsi="Calibri" w:eastAsia="Calibri" w:cs="Calibri"/>
          <w:noProof w:val="0"/>
          <w:sz w:val="22"/>
          <w:szCs w:val="22"/>
          <w:lang w:val="en-US"/>
        </w:rPr>
        <w:t xml:space="preserve"> </w:t>
      </w:r>
      <w:proofErr w:type="spellStart"/>
      <w:r w:rsidRPr="148E8E85" w:rsidR="148E8E85">
        <w:rPr>
          <w:rFonts w:ascii="Calibri" w:hAnsi="Calibri" w:eastAsia="Calibri" w:cs="Calibri"/>
          <w:noProof w:val="0"/>
          <w:sz w:val="22"/>
          <w:szCs w:val="22"/>
          <w:lang w:val="en-US"/>
        </w:rPr>
        <w:t>Datenerhebungen</w:t>
      </w:r>
      <w:proofErr w:type="spellEnd"/>
      <w:r w:rsidRPr="148E8E85" w:rsidR="148E8E85">
        <w:rPr>
          <w:rFonts w:ascii="Calibri" w:hAnsi="Calibri" w:eastAsia="Calibri" w:cs="Calibri"/>
          <w:noProof w:val="0"/>
          <w:sz w:val="22"/>
          <w:szCs w:val="22"/>
          <w:lang w:val="en-US"/>
        </w:rPr>
        <w:t xml:space="preserve"> </w:t>
      </w:r>
      <w:r w:rsidRPr="148E8E85" w:rsidR="148E8E85">
        <w:rPr>
          <w:rFonts w:ascii="Calibri" w:hAnsi="Calibri" w:eastAsia="Calibri" w:cs="Calibri"/>
          <w:noProof w:val="0"/>
          <w:sz w:val="22"/>
          <w:szCs w:val="22"/>
          <w:lang w:val="en-US"/>
        </w:rPr>
        <w:t>Ergebnissen</w:t>
      </w:r>
      <w:hyperlink w:anchor="zuordnung-von-landnutzung-zu-datenerhebungen-ergebnissen" r:id="Rdf4b1cfc86fa48f6">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596B1237" wp14:textId="36BDBE71">
      <w:r w:rsidRPr="148E8E85" w:rsidR="148E8E85">
        <w:rPr>
          <w:rFonts w:ascii="Calibri" w:hAnsi="Calibri" w:eastAsia="Calibri" w:cs="Calibri"/>
          <w:noProof w:val="0"/>
          <w:sz w:val="22"/>
          <w:szCs w:val="22"/>
          <w:lang w:val="en-US"/>
        </w:rPr>
        <w:t>Es gibt 350 Datenerhebungen von 129 Standorten entlang von Flüssen und Seen. Der Mittelwert war mehr als doppelt so hoch wie der Median, was die extremen Werte widerspiegelt, die für Strand-Abfallobjekte-Untersuchungen typisch sind. [</w:t>
      </w:r>
      <w:hyperlink w:anchor="id42" r:id="R5d968d838a1a4d41">
        <w:r w:rsidRPr="148E8E85" w:rsidR="148E8E85">
          <w:rPr>
            <w:rStyle w:val="Hyperlink"/>
            <w:rFonts w:ascii="Calibri" w:hAnsi="Calibri" w:eastAsia="Calibri" w:cs="Calibri"/>
            <w:noProof w:val="0"/>
            <w:sz w:val="22"/>
            <w:szCs w:val="22"/>
            <w:lang w:val="en-US"/>
          </w:rPr>
          <w:t>HG19</w:t>
        </w:r>
      </w:hyperlink>
      <w:r w:rsidRPr="148E8E85" w:rsidR="148E8E85">
        <w:rPr>
          <w:rFonts w:ascii="Calibri" w:hAnsi="Calibri" w:eastAsia="Calibri" w:cs="Calibri"/>
          <w:noProof w:val="0"/>
          <w:sz w:val="22"/>
          <w:szCs w:val="22"/>
          <w:lang w:val="en-US"/>
        </w:rPr>
        <w:t>]</w:t>
      </w:r>
    </w:p>
    <w:p xmlns:wp14="http://schemas.microsoft.com/office/word/2010/wordml" w14:paraId="4DB91E6D" wp14:textId="7B4D8D99">
      <w:r w:rsidRPr="148E8E85" w:rsidR="148E8E85">
        <w:rPr>
          <w:rFonts w:ascii="Calibri" w:hAnsi="Calibri" w:eastAsia="Calibri" w:cs="Calibri"/>
          <w:b w:val="1"/>
          <w:bCs w:val="1"/>
          <w:i w:val="1"/>
          <w:iCs w:val="1"/>
          <w:noProof w:val="0"/>
          <w:sz w:val="22"/>
          <w:szCs w:val="22"/>
          <w:lang w:val="en-US"/>
        </w:rPr>
        <w:t>links</w:t>
      </w:r>
      <w:r w:rsidRPr="148E8E85" w:rsidR="148E8E85">
        <w:rPr>
          <w:rFonts w:ascii="Calibri" w:hAnsi="Calibri" w:eastAsia="Calibri" w:cs="Calibri"/>
          <w:i w:val="1"/>
          <w:iCs w:val="1"/>
          <w:noProof w:val="0"/>
          <w:sz w:val="22"/>
          <w:szCs w:val="22"/>
          <w:lang w:val="en-US"/>
        </w:rPr>
        <w:t xml:space="preserve"> Datenerhebungen Ergebnisse und </w:t>
      </w:r>
      <w:r w:rsidRPr="148E8E85" w:rsidR="148E8E85">
        <w:rPr>
          <w:rFonts w:ascii="Calibri" w:hAnsi="Calibri" w:eastAsia="Calibri" w:cs="Calibri"/>
          <w:b w:val="1"/>
          <w:bCs w:val="1"/>
          <w:i w:val="1"/>
          <w:iCs w:val="1"/>
          <w:noProof w:val="0"/>
          <w:sz w:val="22"/>
          <w:szCs w:val="22"/>
          <w:lang w:val="en-US"/>
        </w:rPr>
        <w:t>rechts</w:t>
      </w:r>
      <w:r w:rsidRPr="148E8E85" w:rsidR="148E8E85">
        <w:rPr>
          <w:rFonts w:ascii="Calibri" w:hAnsi="Calibri" w:eastAsia="Calibri" w:cs="Calibri"/>
          <w:i w:val="1"/>
          <w:iCs w:val="1"/>
          <w:noProof w:val="0"/>
          <w:sz w:val="22"/>
          <w:szCs w:val="22"/>
          <w:lang w:val="en-US"/>
        </w:rPr>
        <w:t>:kumulative Verteilung alle Seen und Flüsse (ohne Walensee). Anzahl der Proben: 350, Anzahl der Standorte:129, Median:2.14 pcs/m, Mittelwert:4.15 pcs/m</w:t>
      </w:r>
    </w:p>
    <w:p xmlns:wp14="http://schemas.microsoft.com/office/word/2010/wordml" w14:paraId="0FA5ECEC" wp14:textId="1B304019">
      <w:r w:rsidR="148E8E85">
        <w:drawing>
          <wp:inline xmlns:wp14="http://schemas.microsoft.com/office/word/2010/wordprocessingDrawing" wp14:editId="5DAFA2AE" wp14:anchorId="2B6C30A8">
            <wp:extent cx="4572000" cy="2724150"/>
            <wp:effectExtent l="0" t="0" r="0" b="0"/>
            <wp:docPr id="1998476290" name="" descr="_images/land_use_correlation_de_17_0.png" title=""/>
            <wp:cNvGraphicFramePr>
              <a:graphicFrameLocks noChangeAspect="1"/>
            </wp:cNvGraphicFramePr>
            <a:graphic>
              <a:graphicData uri="http://schemas.openxmlformats.org/drawingml/2006/picture">
                <pic:pic>
                  <pic:nvPicPr>
                    <pic:cNvPr id="0" name=""/>
                    <pic:cNvPicPr/>
                  </pic:nvPicPr>
                  <pic:blipFill>
                    <a:blip r:embed="R215111c3ba4543ef">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xmlns:wp14="http://schemas.microsoft.com/office/word/2010/wordml" w:rsidP="148E8E85" w14:paraId="4CD434F9" wp14:textId="3B8FDB9E">
      <w:pPr>
        <w:pStyle w:val="Heading3"/>
      </w:pPr>
      <w:r w:rsidRPr="148E8E85" w:rsidR="148E8E85">
        <w:rPr>
          <w:rFonts w:ascii="Calibri" w:hAnsi="Calibri" w:eastAsia="Calibri" w:cs="Calibri"/>
          <w:noProof w:val="0"/>
          <w:sz w:val="22"/>
          <w:szCs w:val="22"/>
          <w:lang w:val="en-US"/>
        </w:rPr>
        <w:t xml:space="preserve">17.2.1. Spearmans </w:t>
      </w:r>
      <w:r w:rsidRPr="148E8E85" w:rsidR="148E8E85">
        <w:rPr>
          <w:rFonts w:ascii="Calibri" w:hAnsi="Calibri" w:eastAsia="Calibri" w:cs="Calibri"/>
          <w:i w:val="1"/>
          <w:iCs w:val="1"/>
          <w:noProof w:val="0"/>
          <w:sz w:val="22"/>
          <w:szCs w:val="22"/>
          <w:lang w:val="en-US"/>
        </w:rPr>
        <w:t>ρ</w:t>
      </w:r>
    </w:p>
    <w:p xmlns:wp14="http://schemas.microsoft.com/office/word/2010/wordml" w:rsidP="148E8E85" w14:paraId="4FA08228" wp14:textId="3475CC78">
      <w:pPr>
        <w:pStyle w:val="Heading3"/>
      </w:pPr>
      <w:proofErr w:type="spellStart"/>
      <w:r w:rsidRPr="148E8E85" w:rsidR="148E8E85">
        <w:rPr>
          <w:rFonts w:ascii="Calibri" w:hAnsi="Calibri" w:eastAsia="Calibri" w:cs="Calibri"/>
          <w:noProof w:val="0"/>
          <w:sz w:val="22"/>
          <w:szCs w:val="22"/>
          <w:lang w:val="en-US"/>
        </w:rPr>
        <w:t>ein</w:t>
      </w:r>
      <w:proofErr w:type="spellEnd"/>
      <w:r w:rsidRPr="148E8E85" w:rsidR="148E8E85">
        <w:rPr>
          <w:rFonts w:ascii="Calibri" w:hAnsi="Calibri" w:eastAsia="Calibri" w:cs="Calibri"/>
          <w:noProof w:val="0"/>
          <w:sz w:val="22"/>
          <w:szCs w:val="22"/>
          <w:lang w:val="en-US"/>
        </w:rPr>
        <w:t xml:space="preserve"> </w:t>
      </w:r>
      <w:r w:rsidRPr="148E8E85" w:rsidR="148E8E85">
        <w:rPr>
          <w:rFonts w:ascii="Calibri" w:hAnsi="Calibri" w:eastAsia="Calibri" w:cs="Calibri"/>
          <w:noProof w:val="0"/>
          <w:sz w:val="22"/>
          <w:szCs w:val="22"/>
          <w:lang w:val="en-US"/>
        </w:rPr>
        <w:t>Beispiel</w:t>
      </w:r>
      <w:hyperlink w:anchor="spearmans-rho-ein-beispiel" r:id="Ra196099c97a84705">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7D21BA0E" wp14:textId="70510FB6">
      <w:r w:rsidRPr="148E8E85" w:rsidR="148E8E85">
        <w:rPr>
          <w:rFonts w:ascii="Calibri" w:hAnsi="Calibri" w:eastAsia="Calibri" w:cs="Calibri"/>
          <w:noProof w:val="0"/>
          <w:sz w:val="22"/>
          <w:szCs w:val="22"/>
          <w:lang w:val="en-US"/>
        </w:rPr>
        <w:t>Die Rangkorrelation nach Spearmans testet auf eine statistisch signifikante monotone Beziehung oder Assoziation zwischen zwei Variablen. Die Hypothese lautet, dass es keinen Zusammenhang zwischen dem Landnutzungsprofil und den Datenerhebungen Ergebnissen gibt. [</w:t>
      </w:r>
      <w:hyperlink w:anchor="id10" r:id="R7ec04974366c45c0">
        <w:r w:rsidRPr="148E8E85" w:rsidR="148E8E85">
          <w:rPr>
            <w:rStyle w:val="Hyperlink"/>
            <w:rFonts w:ascii="Calibri" w:hAnsi="Calibri" w:eastAsia="Calibri" w:cs="Calibri"/>
            <w:noProof w:val="0"/>
            <w:sz w:val="22"/>
            <w:szCs w:val="22"/>
            <w:lang w:val="en-US"/>
          </w:rPr>
          <w:t>Wikd</w:t>
        </w:r>
      </w:hyperlink>
      <w:r w:rsidRPr="148E8E85" w:rsidR="148E8E85">
        <w:rPr>
          <w:rFonts w:ascii="Calibri" w:hAnsi="Calibri" w:eastAsia="Calibri" w:cs="Calibri"/>
          <w:noProof w:val="0"/>
          <w:sz w:val="22"/>
          <w:szCs w:val="22"/>
          <w:lang w:val="en-US"/>
        </w:rPr>
        <w:t>]</w:t>
      </w:r>
    </w:p>
    <w:p xmlns:wp14="http://schemas.microsoft.com/office/word/2010/wordml" w14:paraId="2CC37017" wp14:textId="1902FD5E">
      <w:r w:rsidRPr="148E8E85" w:rsidR="148E8E85">
        <w:rPr>
          <w:rFonts w:ascii="Calibri" w:hAnsi="Calibri" w:eastAsia="Calibri" w:cs="Calibri"/>
          <w:noProof w:val="0"/>
          <w:sz w:val="22"/>
          <w:szCs w:val="22"/>
          <w:lang w:val="en-US"/>
        </w:rPr>
        <w:t>Die Testergebnisse beziehen sich auf die Richtung (rho) einer Assoziation und darauf, ob diese Assoziation wahrscheinlich auf einen Zufall zurückzuführen ist (p-Wert) oder nicht.) Damit ein Test als signifikant gilt, muss der p-Wert kleiner als 0,05 sein. [</w:t>
      </w:r>
      <w:hyperlink w:anchor="id11" r:id="Re4ee510525bb4296">
        <w:r w:rsidRPr="148E8E85" w:rsidR="148E8E85">
          <w:rPr>
            <w:rStyle w:val="Hyperlink"/>
            <w:rFonts w:ascii="Calibri" w:hAnsi="Calibri" w:eastAsia="Calibri" w:cs="Calibri"/>
            <w:noProof w:val="0"/>
            <w:sz w:val="22"/>
            <w:szCs w:val="22"/>
            <w:lang w:val="en-US"/>
          </w:rPr>
          <w:t>scc</w:t>
        </w:r>
      </w:hyperlink>
      <w:r w:rsidRPr="148E8E85" w:rsidR="148E8E85">
        <w:rPr>
          <w:rFonts w:ascii="Calibri" w:hAnsi="Calibri" w:eastAsia="Calibri" w:cs="Calibri"/>
          <w:noProof w:val="0"/>
          <w:sz w:val="22"/>
          <w:szCs w:val="22"/>
          <w:lang w:val="en-US"/>
        </w:rPr>
        <w:t>]</w:t>
      </w:r>
    </w:p>
    <w:p xmlns:wp14="http://schemas.microsoft.com/office/word/2010/wordml" w:rsidP="148E8E85" w14:paraId="323B5EEA" wp14:textId="553E1131">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Die Nullhypothese: Es gibt keine monotone Beziehung zwischen den beiden Variablen</w:t>
      </w:r>
    </w:p>
    <w:p xmlns:wp14="http://schemas.microsoft.com/office/word/2010/wordml" w:rsidP="148E8E85" w14:paraId="6EEBD6FF" wp14:textId="668CB971">
      <w:pPr>
        <w:pStyle w:val="ListParagraph"/>
        <w:numPr>
          <w:ilvl w:val="0"/>
          <w:numId w:val="1"/>
        </w:numPr>
        <w:rPr>
          <w:rFonts w:ascii="Calibri" w:hAnsi="Calibri" w:eastAsia="Calibri" w:cs="Calibri" w:asciiTheme="minorAscii" w:hAnsiTheme="minorAscii" w:eastAsiaTheme="minorAscii" w:cstheme="minorAscii"/>
          <w:sz w:val="22"/>
          <w:szCs w:val="22"/>
        </w:rPr>
      </w:pPr>
      <w:r w:rsidRPr="148E8E85" w:rsidR="148E8E85">
        <w:rPr>
          <w:rFonts w:ascii="Calibri" w:hAnsi="Calibri" w:eastAsia="Calibri" w:cs="Calibri"/>
          <w:noProof w:val="0"/>
          <w:sz w:val="22"/>
          <w:szCs w:val="22"/>
          <w:lang w:val="en-US"/>
        </w:rPr>
        <w:t>Die Alternativhypothese: Es besteht eine monotone Beziehung und das Vorzeichen (+/-) gibt die Richtung an</w:t>
      </w:r>
    </w:p>
    <w:p xmlns:wp14="http://schemas.microsoft.com/office/word/2010/wordml" w14:paraId="33025F24" wp14:textId="41DEB4BE">
      <w:r w:rsidRPr="1C23EA2C" w:rsidR="148E8E85">
        <w:rPr>
          <w:rFonts w:ascii="Calibri" w:hAnsi="Calibri" w:eastAsia="Calibri" w:cs="Calibri"/>
          <w:noProof w:val="0"/>
          <w:sz w:val="22"/>
          <w:szCs w:val="22"/>
          <w:lang w:val="en-US"/>
        </w:rPr>
        <w:t>Sie gibt keine Auskunft über das Ausmaß der Beziehung. Betrachten Sie als Beispiel das Verhältnis der Datenerhebungen Ergebnisse von Zigarettenstummeln in Bezug auf die Menge an Land, die Gebäuden oder der Landwirtschaft zugerechnet wird.[</w:t>
      </w:r>
      <w:hyperlink w:anchor="id13" r:id="R752154ac9223437f">
        <w:r w:rsidRPr="1C23EA2C" w:rsidR="148E8E85">
          <w:rPr>
            <w:rStyle w:val="Hyperlink"/>
            <w:rFonts w:ascii="Calibri" w:hAnsi="Calibri" w:eastAsia="Calibri" w:cs="Calibri"/>
            <w:noProof w:val="0"/>
            <w:sz w:val="22"/>
            <w:szCs w:val="22"/>
            <w:lang w:val="en-US"/>
          </w:rPr>
          <w:t>Inn</w:t>
        </w:r>
      </w:hyperlink>
      <w:r w:rsidRPr="1C23EA2C" w:rsidR="148E8E85">
        <w:rPr>
          <w:rFonts w:ascii="Calibri" w:hAnsi="Calibri" w:eastAsia="Calibri" w:cs="Calibri"/>
          <w:noProof w:val="0"/>
          <w:sz w:val="22"/>
          <w:szCs w:val="22"/>
          <w:lang w:val="en-US"/>
        </w:rPr>
        <w:t>]</w:t>
      </w:r>
    </w:p>
    <w:p w:rsidR="1C23EA2C" w:rsidRDefault="1C23EA2C" w14:paraId="05DDECE3" w14:textId="69389686">
      <w:r>
        <w:br w:type="page"/>
      </w:r>
    </w:p>
    <w:p xmlns:wp14="http://schemas.microsoft.com/office/word/2010/wordml" w14:paraId="7845A566" wp14:textId="073195B0">
      <w:r w:rsidRPr="148E8E85" w:rsidR="148E8E85">
        <w:rPr>
          <w:rFonts w:ascii="Calibri" w:hAnsi="Calibri" w:eastAsia="Calibri" w:cs="Calibri"/>
          <w:b w:val="1"/>
          <w:bCs w:val="1"/>
          <w:i w:val="1"/>
          <w:iCs w:val="1"/>
          <w:noProof w:val="0"/>
          <w:sz w:val="22"/>
          <w:szCs w:val="22"/>
          <w:lang w:val="en-US"/>
        </w:rPr>
        <w:t>Links:</w:t>
      </w:r>
      <w:r w:rsidRPr="148E8E85" w:rsidR="148E8E85">
        <w:rPr>
          <w:rFonts w:ascii="Calibri" w:hAnsi="Calibri" w:eastAsia="Calibri" w:cs="Calibri"/>
          <w:i w:val="1"/>
          <w:iCs w:val="1"/>
          <w:noProof w:val="0"/>
          <w:sz w:val="22"/>
          <w:szCs w:val="22"/>
          <w:lang w:val="en-US"/>
        </w:rPr>
        <w:t xml:space="preserve"> Datenerhebungen der Zigarettenstummel in Bezug auf den prozentualen Anteil der Grundstücke an den Gebäuden. rho= 0,39, p-value &lt; .001. </w:t>
      </w:r>
      <w:r w:rsidRPr="148E8E85" w:rsidR="148E8E85">
        <w:rPr>
          <w:rFonts w:ascii="Calibri" w:hAnsi="Calibri" w:eastAsia="Calibri" w:cs="Calibri"/>
          <w:b w:val="1"/>
          <w:bCs w:val="1"/>
          <w:i w:val="1"/>
          <w:iCs w:val="1"/>
          <w:noProof w:val="0"/>
          <w:sz w:val="22"/>
          <w:szCs w:val="22"/>
          <w:lang w:val="en-US"/>
        </w:rPr>
        <w:t>Rechts:</w:t>
      </w:r>
      <w:r w:rsidRPr="148E8E85" w:rsidR="148E8E85">
        <w:rPr>
          <w:rFonts w:ascii="Calibri" w:hAnsi="Calibri" w:eastAsia="Calibri" w:cs="Calibri"/>
          <w:i w:val="1"/>
          <w:iCs w:val="1"/>
          <w:noProof w:val="0"/>
          <w:sz w:val="22"/>
          <w:szCs w:val="22"/>
          <w:lang w:val="en-US"/>
        </w:rPr>
        <w:t xml:space="preserve"> Datenerhebungen der Zigarettenstummel in Bezug auf den Prozentsatz der landwirtschaftlichen Nutzfläche. rho= -0,31, p-value &lt; .001.</w:t>
      </w:r>
    </w:p>
    <w:p xmlns:wp14="http://schemas.microsoft.com/office/word/2010/wordml" w14:paraId="2EBDF906" wp14:textId="4E4E50A2">
      <w:r w:rsidR="148E8E85">
        <w:drawing>
          <wp:inline xmlns:wp14="http://schemas.microsoft.com/office/word/2010/wordprocessingDrawing" wp14:editId="60DBF9A8" wp14:anchorId="146F555E">
            <wp:extent cx="4572000" cy="3028950"/>
            <wp:effectExtent l="0" t="0" r="0" b="0"/>
            <wp:docPr id="1190470263" name="" descr="_images/land_use_correlation_de_20_0.png" title=""/>
            <wp:cNvGraphicFramePr>
              <a:graphicFrameLocks noChangeAspect="1"/>
            </wp:cNvGraphicFramePr>
            <a:graphic>
              <a:graphicData uri="http://schemas.openxmlformats.org/drawingml/2006/picture">
                <pic:pic>
                  <pic:nvPicPr>
                    <pic:cNvPr id="0" name=""/>
                    <pic:cNvPicPr/>
                  </pic:nvPicPr>
                  <pic:blipFill>
                    <a:blip r:embed="R046d7b2bc448439e">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xmlns:wp14="http://schemas.microsoft.com/office/word/2010/wordml" w14:paraId="0C0001AD" wp14:textId="5ECA338A">
      <w:r w:rsidRPr="148E8E85" w:rsidR="148E8E85">
        <w:rPr>
          <w:rFonts w:ascii="Calibri" w:hAnsi="Calibri" w:eastAsia="Calibri" w:cs="Calibri"/>
          <w:noProof w:val="0"/>
          <w:sz w:val="22"/>
          <w:szCs w:val="22"/>
          <w:lang w:val="en-US"/>
        </w:rPr>
        <w:t>Betrachtet man die Datenerhebungen Ergebnisse für Zigarettenstummel in Bezug auf den prozentualen Anteil von bebauten oder landwirtschaftlich genutzten Flächen, ist der Wert von rho entgegengesetzt.</w:t>
      </w:r>
    </w:p>
    <w:p xmlns:wp14="http://schemas.microsoft.com/office/word/2010/wordml" w:rsidP="148E8E85" w14:paraId="15A4AE81" wp14:textId="76E04D86">
      <w:pPr>
        <w:pStyle w:val="Heading3"/>
      </w:pPr>
      <w:r w:rsidRPr="148E8E85" w:rsidR="148E8E85">
        <w:rPr>
          <w:rFonts w:ascii="Calibri" w:hAnsi="Calibri" w:eastAsia="Calibri" w:cs="Calibri"/>
          <w:noProof w:val="0"/>
          <w:sz w:val="22"/>
          <w:szCs w:val="22"/>
          <w:lang w:val="en-US"/>
        </w:rPr>
        <w:t xml:space="preserve">17.2.2. </w:t>
      </w:r>
      <w:proofErr w:type="spellStart"/>
      <w:r w:rsidRPr="148E8E85" w:rsidR="148E8E85">
        <w:rPr>
          <w:rFonts w:ascii="Calibri" w:hAnsi="Calibri" w:eastAsia="Calibri" w:cs="Calibri"/>
          <w:noProof w:val="0"/>
          <w:sz w:val="22"/>
          <w:szCs w:val="22"/>
          <w:lang w:val="en-US"/>
        </w:rPr>
        <w:t>Zuordnung</w:t>
      </w:r>
      <w:proofErr w:type="spellEnd"/>
      <w:r w:rsidRPr="148E8E85" w:rsidR="148E8E85">
        <w:rPr>
          <w:rFonts w:ascii="Calibri" w:hAnsi="Calibri" w:eastAsia="Calibri" w:cs="Calibri"/>
          <w:noProof w:val="0"/>
          <w:sz w:val="22"/>
          <w:szCs w:val="22"/>
          <w:lang w:val="en-US"/>
        </w:rPr>
        <w:t xml:space="preserve"> der </w:t>
      </w:r>
      <w:proofErr w:type="spellStart"/>
      <w:r w:rsidRPr="148E8E85" w:rsidR="148E8E85">
        <w:rPr>
          <w:rFonts w:ascii="Calibri" w:hAnsi="Calibri" w:eastAsia="Calibri" w:cs="Calibri"/>
          <w:noProof w:val="0"/>
          <w:sz w:val="22"/>
          <w:szCs w:val="22"/>
          <w:lang w:val="en-US"/>
        </w:rPr>
        <w:t>Erhebungssummen</w:t>
      </w:r>
      <w:proofErr w:type="spellEnd"/>
      <w:r w:rsidRPr="148E8E85" w:rsidR="148E8E85">
        <w:rPr>
          <w:rFonts w:ascii="Calibri" w:hAnsi="Calibri" w:eastAsia="Calibri" w:cs="Calibri"/>
          <w:noProof w:val="0"/>
          <w:sz w:val="22"/>
          <w:szCs w:val="22"/>
          <w:lang w:val="en-US"/>
        </w:rPr>
        <w:t xml:space="preserve"> </w:t>
      </w:r>
      <w:proofErr w:type="spellStart"/>
      <w:r w:rsidRPr="148E8E85" w:rsidR="148E8E85">
        <w:rPr>
          <w:rFonts w:ascii="Calibri" w:hAnsi="Calibri" w:eastAsia="Calibri" w:cs="Calibri"/>
          <w:noProof w:val="0"/>
          <w:sz w:val="22"/>
          <w:szCs w:val="22"/>
          <w:lang w:val="en-US"/>
        </w:rPr>
        <w:t>zur</w:t>
      </w:r>
      <w:proofErr w:type="spellEnd"/>
      <w:r w:rsidRPr="148E8E85" w:rsidR="148E8E85">
        <w:rPr>
          <w:rFonts w:ascii="Calibri" w:hAnsi="Calibri" w:eastAsia="Calibri" w:cs="Calibri"/>
          <w:noProof w:val="0"/>
          <w:sz w:val="22"/>
          <w:szCs w:val="22"/>
          <w:lang w:val="en-US"/>
        </w:rPr>
        <w:t xml:space="preserve"> </w:t>
      </w:r>
      <w:r w:rsidRPr="148E8E85" w:rsidR="148E8E85">
        <w:rPr>
          <w:rFonts w:ascii="Calibri" w:hAnsi="Calibri" w:eastAsia="Calibri" w:cs="Calibri"/>
          <w:noProof w:val="0"/>
          <w:sz w:val="22"/>
          <w:szCs w:val="22"/>
          <w:lang w:val="en-US"/>
        </w:rPr>
        <w:t>Bodennutzung</w:t>
      </w:r>
      <w:hyperlink w:anchor="zuordnung-der-erhebungssummen-zur-bodennutzung" r:id="R9b0646617537466f">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7A9127E8" wp14:textId="651F740A">
      <w:r w:rsidRPr="148E8E85" w:rsidR="148E8E85">
        <w:rPr>
          <w:rFonts w:ascii="Calibri" w:hAnsi="Calibri" w:eastAsia="Calibri" w:cs="Calibri"/>
          <w:i w:val="1"/>
          <w:iCs w:val="1"/>
          <w:noProof w:val="0"/>
          <w:sz w:val="22"/>
          <w:szCs w:val="22"/>
          <w:lang w:val="en-US"/>
        </w:rPr>
        <w:t>Ergebnisse des Spearmans-Rangkorrelationstests: Summen der Datenerhebungen in Bezug auf das Landnutzungsprofil</w:t>
      </w:r>
    </w:p>
    <w:p xmlns:wp14="http://schemas.microsoft.com/office/word/2010/wordml" w14:paraId="129177E4" wp14:textId="23343B11">
      <w:r w:rsidR="148E8E85">
        <w:drawing>
          <wp:inline xmlns:wp14="http://schemas.microsoft.com/office/word/2010/wordprocessingDrawing" wp14:editId="609AE2F1" wp14:anchorId="2A984B7A">
            <wp:extent cx="4572000" cy="952500"/>
            <wp:effectExtent l="0" t="0" r="0" b="0"/>
            <wp:docPr id="1178997039" name="" descr="_images/land_use_correlation_de_25_0.png" title=""/>
            <wp:cNvGraphicFramePr>
              <a:graphicFrameLocks noChangeAspect="1"/>
            </wp:cNvGraphicFramePr>
            <a:graphic>
              <a:graphicData uri="http://schemas.openxmlformats.org/drawingml/2006/picture">
                <pic:pic>
                  <pic:nvPicPr>
                    <pic:cNvPr id="0" name=""/>
                    <pic:cNvPicPr/>
                  </pic:nvPicPr>
                  <pic:blipFill>
                    <a:blip r:embed="R94af6fcc37d94636">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xmlns:wp14="http://schemas.microsoft.com/office/word/2010/wordml" w14:paraId="3B606966" wp14:textId="5BE85798">
      <w:r w:rsidRPr="1C23EA2C" w:rsidR="148E8E85">
        <w:rPr>
          <w:rFonts w:ascii="Calibri" w:hAnsi="Calibri" w:eastAsia="Calibri" w:cs="Calibri"/>
          <w:noProof w:val="0"/>
          <w:sz w:val="22"/>
          <w:szCs w:val="22"/>
          <w:lang w:val="en-US"/>
        </w:rPr>
        <w:t>Im Allgemeinen kann ein positiver Zusammenhang zwischen den Datenerhebungen Ergebnissen und dem prozentualen Anteil der Flächen für Gebäude oder Erholung und ein negativer Zusammenhang mit Wäldern und Landwirtschaft angenommen werden.</w:t>
      </w:r>
    </w:p>
    <w:p w:rsidR="1C23EA2C" w:rsidRDefault="1C23EA2C" w14:paraId="423D7E60" w14:textId="599AD952">
      <w:r>
        <w:br w:type="page"/>
      </w:r>
    </w:p>
    <w:p xmlns:wp14="http://schemas.microsoft.com/office/word/2010/wordml" w:rsidP="148E8E85" w14:paraId="0CAA56B8" wp14:textId="68F94855">
      <w:pPr>
        <w:pStyle w:val="Heading3"/>
      </w:pPr>
      <w:r w:rsidRPr="148E8E85" w:rsidR="148E8E85">
        <w:rPr>
          <w:rFonts w:ascii="Calibri" w:hAnsi="Calibri" w:eastAsia="Calibri" w:cs="Calibri"/>
          <w:noProof w:val="0"/>
          <w:sz w:val="22"/>
          <w:szCs w:val="22"/>
          <w:lang w:val="en-US"/>
        </w:rPr>
        <w:t xml:space="preserve">17.2.3. </w:t>
      </w:r>
      <w:proofErr w:type="spellStart"/>
      <w:r w:rsidRPr="148E8E85" w:rsidR="148E8E85">
        <w:rPr>
          <w:rFonts w:ascii="Calibri" w:hAnsi="Calibri" w:eastAsia="Calibri" w:cs="Calibri"/>
          <w:noProof w:val="0"/>
          <w:sz w:val="22"/>
          <w:szCs w:val="22"/>
          <w:lang w:val="en-US"/>
        </w:rPr>
        <w:t>Zuordnung</w:t>
      </w:r>
      <w:proofErr w:type="spellEnd"/>
      <w:r w:rsidRPr="148E8E85" w:rsidR="148E8E85">
        <w:rPr>
          <w:rFonts w:ascii="Calibri" w:hAnsi="Calibri" w:eastAsia="Calibri" w:cs="Calibri"/>
          <w:noProof w:val="0"/>
          <w:sz w:val="22"/>
          <w:szCs w:val="22"/>
          <w:lang w:val="en-US"/>
        </w:rPr>
        <w:t xml:space="preserve"> der </w:t>
      </w:r>
      <w:proofErr w:type="spellStart"/>
      <w:r w:rsidRPr="148E8E85" w:rsidR="148E8E85">
        <w:rPr>
          <w:rFonts w:ascii="Calibri" w:hAnsi="Calibri" w:eastAsia="Calibri" w:cs="Calibri"/>
          <w:noProof w:val="0"/>
          <w:sz w:val="22"/>
          <w:szCs w:val="22"/>
          <w:lang w:val="en-US"/>
        </w:rPr>
        <w:t>häufigsten</w:t>
      </w:r>
      <w:proofErr w:type="spellEnd"/>
      <w:r w:rsidRPr="148E8E85" w:rsidR="148E8E85">
        <w:rPr>
          <w:rFonts w:ascii="Calibri" w:hAnsi="Calibri" w:eastAsia="Calibri" w:cs="Calibri"/>
          <w:noProof w:val="0"/>
          <w:sz w:val="22"/>
          <w:szCs w:val="22"/>
          <w:lang w:val="en-US"/>
        </w:rPr>
        <w:t xml:space="preserve"> </w:t>
      </w:r>
      <w:proofErr w:type="spellStart"/>
      <w:r w:rsidRPr="148E8E85" w:rsidR="148E8E85">
        <w:rPr>
          <w:rFonts w:ascii="Calibri" w:hAnsi="Calibri" w:eastAsia="Calibri" w:cs="Calibri"/>
          <w:noProof w:val="0"/>
          <w:sz w:val="22"/>
          <w:szCs w:val="22"/>
          <w:lang w:val="en-US"/>
        </w:rPr>
        <w:t>Objekte</w:t>
      </w:r>
      <w:proofErr w:type="spellEnd"/>
      <w:r w:rsidRPr="148E8E85" w:rsidR="148E8E85">
        <w:rPr>
          <w:rFonts w:ascii="Calibri" w:hAnsi="Calibri" w:eastAsia="Calibri" w:cs="Calibri"/>
          <w:noProof w:val="0"/>
          <w:sz w:val="22"/>
          <w:szCs w:val="22"/>
          <w:lang w:val="en-US"/>
        </w:rPr>
        <w:t xml:space="preserve"> </w:t>
      </w:r>
      <w:proofErr w:type="spellStart"/>
      <w:r w:rsidRPr="148E8E85" w:rsidR="148E8E85">
        <w:rPr>
          <w:rFonts w:ascii="Calibri" w:hAnsi="Calibri" w:eastAsia="Calibri" w:cs="Calibri"/>
          <w:noProof w:val="0"/>
          <w:sz w:val="22"/>
          <w:szCs w:val="22"/>
          <w:lang w:val="en-US"/>
        </w:rPr>
        <w:t>zur</w:t>
      </w:r>
      <w:proofErr w:type="spellEnd"/>
      <w:r w:rsidRPr="148E8E85" w:rsidR="148E8E85">
        <w:rPr>
          <w:rFonts w:ascii="Calibri" w:hAnsi="Calibri" w:eastAsia="Calibri" w:cs="Calibri"/>
          <w:noProof w:val="0"/>
          <w:sz w:val="22"/>
          <w:szCs w:val="22"/>
          <w:lang w:val="en-US"/>
        </w:rPr>
        <w:t xml:space="preserve"> </w:t>
      </w:r>
      <w:r w:rsidRPr="148E8E85" w:rsidR="148E8E85">
        <w:rPr>
          <w:rFonts w:ascii="Calibri" w:hAnsi="Calibri" w:eastAsia="Calibri" w:cs="Calibri"/>
          <w:noProof w:val="0"/>
          <w:sz w:val="22"/>
          <w:szCs w:val="22"/>
          <w:lang w:val="en-US"/>
        </w:rPr>
        <w:t>Landnutzung</w:t>
      </w:r>
      <w:hyperlink w:anchor="zuordnung-der-haufigsten-objekte-zur-landnutzung" r:id="R909a3cbee6514927">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B7A00FB" wp14:textId="397A6F76">
      <w:r w:rsidRPr="148E8E85" w:rsidR="148E8E85">
        <w:rPr>
          <w:rFonts w:ascii="Calibri" w:hAnsi="Calibri" w:eastAsia="Calibri" w:cs="Calibri"/>
          <w:noProof w:val="0"/>
          <w:sz w:val="22"/>
          <w:szCs w:val="22"/>
          <w:lang w:val="en-US"/>
        </w:rPr>
        <w:t>Die häufigsten Objekte sind alle Objekte, die entweder die zehn häufigsten nach Anzahl sind oder alle Objekte, die in mindestens 50% aller Datenerhebungen identifiziert wurden, was ungefähr 68% aller identifizierten und gezählten Objekte entspricht. Einige Objekte wurden in 50 % der Fälle identifiziert, kamen aber nicht so häufig vor, dass sie in die “Top-Ten-Liste” aufgenommen werden konnten.</w:t>
      </w:r>
    </w:p>
    <w:p xmlns:wp14="http://schemas.microsoft.com/office/word/2010/wordml" w14:paraId="0337EBE7" wp14:textId="56078984">
      <w:r w:rsidR="148E8E85">
        <w:drawing>
          <wp:inline xmlns:wp14="http://schemas.microsoft.com/office/word/2010/wordprocessingDrawing" wp14:editId="0188C6E1" wp14:anchorId="5BBDED7B">
            <wp:extent cx="4400550" cy="4572000"/>
            <wp:effectExtent l="0" t="0" r="0" b="0"/>
            <wp:docPr id="2086412410" name="" descr="_images/land_use_correlation_de_28_0.png" title=""/>
            <wp:cNvGraphicFramePr>
              <a:graphicFrameLocks noChangeAspect="1"/>
            </wp:cNvGraphicFramePr>
            <a:graphic>
              <a:graphicData uri="http://schemas.openxmlformats.org/drawingml/2006/picture">
                <pic:pic>
                  <pic:nvPicPr>
                    <pic:cNvPr id="0" name=""/>
                    <pic:cNvPicPr/>
                  </pic:nvPicPr>
                  <pic:blipFill>
                    <a:blip r:embed="R463f081cc88f44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4572000"/>
                    </a:xfrm>
                    <a:prstGeom prst="rect">
                      <a:avLst/>
                    </a:prstGeom>
                  </pic:spPr>
                </pic:pic>
              </a:graphicData>
            </a:graphic>
          </wp:inline>
        </w:drawing>
      </w:r>
    </w:p>
    <w:p w:rsidR="1C23EA2C" w:rsidRDefault="1C23EA2C" w14:paraId="23C7C3A0" w14:textId="00930DC1">
      <w:r>
        <w:br w:type="page"/>
      </w:r>
    </w:p>
    <w:p xmlns:wp14="http://schemas.microsoft.com/office/word/2010/wordml" w:rsidP="148E8E85" w14:paraId="4F3453F6" wp14:textId="0BBAE570">
      <w:pPr>
        <w:pStyle w:val="Heading4"/>
      </w:pPr>
      <w:r w:rsidRPr="148E8E85" w:rsidR="148E8E85">
        <w:rPr>
          <w:rFonts w:ascii="Calibri" w:hAnsi="Calibri" w:eastAsia="Calibri" w:cs="Calibri"/>
          <w:noProof w:val="0"/>
          <w:sz w:val="22"/>
          <w:szCs w:val="22"/>
          <w:lang w:val="en-US"/>
        </w:rPr>
        <w:t>17.2.3.1. Ergebnisse Spearmans ρ</w:t>
      </w:r>
    </w:p>
    <w:p xmlns:wp14="http://schemas.microsoft.com/office/word/2010/wordml" w:rsidP="148E8E85" w14:paraId="7D870B3D" wp14:textId="5D08A686">
      <w:pPr>
        <w:pStyle w:val="Heading4"/>
      </w:pPr>
      <w:hyperlink w:anchor="ergebnisse-spearmans-rho" r:id="Rdad9c9fee8394d00">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D7FDD53" wp14:textId="23FBBA44">
      <w:r w:rsidRPr="148E8E85" w:rsidR="148E8E85">
        <w:rPr>
          <w:rFonts w:ascii="Calibri" w:hAnsi="Calibri" w:eastAsia="Calibri" w:cs="Calibri"/>
          <w:noProof w:val="0"/>
          <w:sz w:val="22"/>
          <w:szCs w:val="22"/>
          <w:lang w:val="en-US"/>
        </w:rPr>
        <w:t>Aus der ersten Abbildung lässt sich ein positiver Zusammenhang zwischen der Anzahl der identifizierten Objekte und dem prozentualen Anteil der Flächen, die Gebäuden und Erholungsgebieten zugeordnet sind, ableiten. Das Umgekehrte gilt für den prozentualen Anteil von Landwirtschaft und Wald. Es gibt keine statistische Grundlage für die Annahme eines Zusammenhangs zwischen der Länge von Straßen oder der Anzahl von Flusskreuzungen und dem Gesamtergebnis der Erhebung.</w:t>
      </w:r>
    </w:p>
    <w:p xmlns:wp14="http://schemas.microsoft.com/office/word/2010/wordml" w14:paraId="29E2DE36" wp14:textId="50C758A8">
      <w:r w:rsidRPr="148E8E85" w:rsidR="148E8E85">
        <w:rPr>
          <w:rFonts w:ascii="Calibri" w:hAnsi="Calibri" w:eastAsia="Calibri" w:cs="Calibri"/>
          <w:noProof w:val="0"/>
          <w:sz w:val="22"/>
          <w:szCs w:val="22"/>
          <w:lang w:val="en-US"/>
        </w:rPr>
        <w:t>Das Ergebnis von Spearman’s rho für die am häufigsten vorkommenden Objekte steht im Zusammenhang mit den Ergebnissen in der vorangegangenen Abbildung und veranschaulicht, wie sich verschiedene Objekte unter verschiedenen Bedingungen anhäufen.</w:t>
      </w:r>
    </w:p>
    <w:p xmlns:wp14="http://schemas.microsoft.com/office/word/2010/wordml" w14:paraId="704BF3E6" wp14:textId="6C4BCDF3">
      <w:r w:rsidR="148E8E85">
        <w:drawing>
          <wp:inline xmlns:wp14="http://schemas.microsoft.com/office/word/2010/wordprocessingDrawing" wp14:editId="318C49D9" wp14:anchorId="58F5698B">
            <wp:extent cx="3419475" cy="4572000"/>
            <wp:effectExtent l="0" t="0" r="0" b="0"/>
            <wp:docPr id="152250401" name="" descr="_images/land_use_correlation_de_30_0.png" title=""/>
            <wp:cNvGraphicFramePr>
              <a:graphicFrameLocks noChangeAspect="1"/>
            </wp:cNvGraphicFramePr>
            <a:graphic>
              <a:graphicData uri="http://schemas.openxmlformats.org/drawingml/2006/picture">
                <pic:pic>
                  <pic:nvPicPr>
                    <pic:cNvPr id="0" name=""/>
                    <pic:cNvPicPr/>
                  </pic:nvPicPr>
                  <pic:blipFill>
                    <a:blip r:embed="Rd419cf7de9ea4dbf">
                      <a:extLst>
                        <a:ext xmlns:a="http://schemas.openxmlformats.org/drawingml/2006/main" uri="{28A0092B-C50C-407E-A947-70E740481C1C}">
                          <a14:useLocalDpi val="0"/>
                        </a:ext>
                      </a:extLst>
                    </a:blip>
                    <a:stretch>
                      <a:fillRect/>
                    </a:stretch>
                  </pic:blipFill>
                  <pic:spPr>
                    <a:xfrm>
                      <a:off x="0" y="0"/>
                      <a:ext cx="3419475" cy="4572000"/>
                    </a:xfrm>
                    <a:prstGeom prst="rect">
                      <a:avLst/>
                    </a:prstGeom>
                  </pic:spPr>
                </pic:pic>
              </a:graphicData>
            </a:graphic>
          </wp:inline>
        </w:drawing>
      </w:r>
    </w:p>
    <w:p xmlns:wp14="http://schemas.microsoft.com/office/word/2010/wordml" w:rsidP="148E8E85" w14:paraId="581232D9" wp14:textId="57550D2E">
      <w:pPr>
        <w:pStyle w:val="Heading3"/>
      </w:pPr>
      <w:r w:rsidRPr="148E8E85" w:rsidR="148E8E85">
        <w:rPr>
          <w:rFonts w:ascii="Calibri" w:hAnsi="Calibri" w:eastAsia="Calibri" w:cs="Calibri"/>
          <w:noProof w:val="0"/>
          <w:sz w:val="22"/>
          <w:szCs w:val="22"/>
          <w:lang w:val="en-US"/>
        </w:rPr>
        <w:t xml:space="preserve">17.2.4. Spearmans </w:t>
      </w:r>
      <w:r w:rsidRPr="148E8E85" w:rsidR="148E8E85">
        <w:rPr>
          <w:rFonts w:ascii="Calibri" w:hAnsi="Calibri" w:eastAsia="Calibri" w:cs="Calibri"/>
          <w:noProof w:val="0"/>
          <w:sz w:val="22"/>
          <w:szCs w:val="22"/>
          <w:lang w:val="en-US"/>
        </w:rPr>
        <w:t>interpretieren</w:t>
      </w:r>
      <w:hyperlink w:anchor="spearmans-interpretieren" r:id="R6d621b16680f4170">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97BFF5A" wp14:textId="4F1AD8FC">
      <w:r w:rsidRPr="2A7EB4D3" w:rsidR="148E8E85">
        <w:rPr>
          <w:rFonts w:ascii="Calibri" w:hAnsi="Calibri" w:eastAsia="Calibri" w:cs="Calibri"/>
          <w:noProof w:val="0"/>
          <w:sz w:val="22"/>
          <w:szCs w:val="22"/>
          <w:lang w:val="en-US"/>
        </w:rPr>
        <w:t xml:space="preserve">Eine positive </w:t>
      </w:r>
      <w:proofErr w:type="spellStart"/>
      <w:r w:rsidRPr="2A7EB4D3" w:rsidR="148E8E85">
        <w:rPr>
          <w:rFonts w:ascii="Calibri" w:hAnsi="Calibri" w:eastAsia="Calibri" w:cs="Calibri"/>
          <w:noProof w:val="0"/>
          <w:sz w:val="22"/>
          <w:szCs w:val="22"/>
          <w:lang w:val="en-US"/>
        </w:rPr>
        <w:t>Assoziation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bedeutet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dass</w:t>
      </w:r>
      <w:proofErr w:type="spellEnd"/>
      <w:r w:rsidRPr="2A7EB4D3" w:rsidR="148E8E85">
        <w:rPr>
          <w:rFonts w:ascii="Calibri" w:hAnsi="Calibri" w:eastAsia="Calibri" w:cs="Calibri"/>
          <w:noProof w:val="0"/>
          <w:sz w:val="22"/>
          <w:szCs w:val="22"/>
          <w:lang w:val="en-US"/>
        </w:rPr>
        <w:t xml:space="preserve"> die </w:t>
      </w:r>
      <w:proofErr w:type="spellStart"/>
      <w:r w:rsidRPr="2A7EB4D3" w:rsidR="148E8E85">
        <w:rPr>
          <w:rFonts w:ascii="Calibri" w:hAnsi="Calibri" w:eastAsia="Calibri" w:cs="Calibri"/>
          <w:noProof w:val="0"/>
          <w:sz w:val="22"/>
          <w:szCs w:val="22"/>
          <w:lang w:val="en-US"/>
        </w:rPr>
        <w:t>Datenerhebungen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Ergebnisse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tendenziell</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zunehmen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wenn</w:t>
      </w:r>
      <w:proofErr w:type="spellEnd"/>
      <w:r w:rsidRPr="2A7EB4D3" w:rsidR="148E8E85">
        <w:rPr>
          <w:rFonts w:ascii="Calibri" w:hAnsi="Calibri" w:eastAsia="Calibri" w:cs="Calibri"/>
          <w:noProof w:val="0"/>
          <w:sz w:val="22"/>
          <w:szCs w:val="22"/>
          <w:lang w:val="en-US"/>
        </w:rPr>
        <w:t xml:space="preserve"> der </w:t>
      </w:r>
      <w:proofErr w:type="spellStart"/>
      <w:r w:rsidRPr="2A7EB4D3" w:rsidR="148E8E85">
        <w:rPr>
          <w:rFonts w:ascii="Calibri" w:hAnsi="Calibri" w:eastAsia="Calibri" w:cs="Calibri"/>
          <w:noProof w:val="0"/>
          <w:sz w:val="22"/>
          <w:szCs w:val="22"/>
          <w:lang w:val="en-US"/>
        </w:rPr>
        <w:t>prozentuale</w:t>
      </w:r>
      <w:proofErr w:type="spellEnd"/>
      <w:r w:rsidRPr="2A7EB4D3" w:rsidR="148E8E85">
        <w:rPr>
          <w:rFonts w:ascii="Calibri" w:hAnsi="Calibri" w:eastAsia="Calibri" w:cs="Calibri"/>
          <w:noProof w:val="0"/>
          <w:sz w:val="22"/>
          <w:szCs w:val="22"/>
          <w:lang w:val="en-US"/>
        </w:rPr>
        <w:t xml:space="preserve"> Wert des </w:t>
      </w:r>
      <w:proofErr w:type="spellStart"/>
      <w:r w:rsidRPr="2A7EB4D3" w:rsidR="148E8E85">
        <w:rPr>
          <w:rFonts w:ascii="Calibri" w:hAnsi="Calibri" w:eastAsia="Calibri" w:cs="Calibri"/>
          <w:noProof w:val="0"/>
          <w:sz w:val="22"/>
          <w:szCs w:val="22"/>
          <w:lang w:val="en-US"/>
        </w:rPr>
        <w:t>Landnutzungsmerkmals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steigt</w:t>
      </w:r>
      <w:proofErr w:type="spellEnd"/>
      <w:r w:rsidRPr="2A7EB4D3" w:rsidR="148E8E85">
        <w:rPr>
          <w:rFonts w:ascii="Calibri" w:hAnsi="Calibri" w:eastAsia="Calibri" w:cs="Calibri"/>
          <w:noProof w:val="0"/>
          <w:sz w:val="22"/>
          <w:szCs w:val="22"/>
          <w:lang w:val="en-US"/>
        </w:rPr>
        <w:t xml:space="preserve">. Dies </w:t>
      </w:r>
      <w:proofErr w:type="spellStart"/>
      <w:r w:rsidRPr="2A7EB4D3" w:rsidR="148E8E85">
        <w:rPr>
          <w:rFonts w:ascii="Calibri" w:hAnsi="Calibri" w:eastAsia="Calibri" w:cs="Calibri"/>
          <w:noProof w:val="0"/>
          <w:sz w:val="22"/>
          <w:szCs w:val="22"/>
          <w:lang w:val="en-US"/>
        </w:rPr>
        <w:t>kann</w:t>
      </w:r>
      <w:proofErr w:type="spellEnd"/>
      <w:r w:rsidRPr="2A7EB4D3" w:rsidR="148E8E85">
        <w:rPr>
          <w:rFonts w:ascii="Calibri" w:hAnsi="Calibri" w:eastAsia="Calibri" w:cs="Calibri"/>
          <w:noProof w:val="0"/>
          <w:sz w:val="22"/>
          <w:szCs w:val="22"/>
          <w:lang w:val="en-US"/>
        </w:rPr>
        <w:t xml:space="preserve"> auf </w:t>
      </w:r>
      <w:proofErr w:type="spellStart"/>
      <w:r w:rsidRPr="2A7EB4D3" w:rsidR="148E8E85">
        <w:rPr>
          <w:rFonts w:ascii="Calibri" w:hAnsi="Calibri" w:eastAsia="Calibri" w:cs="Calibri"/>
          <w:noProof w:val="0"/>
          <w:sz w:val="22"/>
          <w:szCs w:val="22"/>
          <w:lang w:val="en-US"/>
        </w:rPr>
        <w:t>eine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Kovarianz</w:t>
      </w:r>
      <w:proofErr w:type="spellEnd"/>
      <w:r w:rsidRPr="2A7EB4D3" w:rsidR="148E8E85">
        <w:rPr>
          <w:rFonts w:ascii="Calibri" w:hAnsi="Calibri" w:eastAsia="Calibri" w:cs="Calibri"/>
          <w:noProof w:val="0"/>
          <w:sz w:val="22"/>
          <w:szCs w:val="22"/>
          <w:lang w:val="en-US"/>
        </w:rPr>
        <w:t xml:space="preserve"> der Attribute </w:t>
      </w:r>
      <w:proofErr w:type="spellStart"/>
      <w:r w:rsidRPr="2A7EB4D3" w:rsidR="148E8E85">
        <w:rPr>
          <w:rFonts w:ascii="Calibri" w:hAnsi="Calibri" w:eastAsia="Calibri" w:cs="Calibri"/>
          <w:noProof w:val="0"/>
          <w:sz w:val="22"/>
          <w:szCs w:val="22"/>
          <w:lang w:val="en-US"/>
        </w:rPr>
        <w:t>zurückzuführen</w:t>
      </w:r>
      <w:proofErr w:type="spellEnd"/>
      <w:r w:rsidRPr="2A7EB4D3" w:rsidR="148E8E85">
        <w:rPr>
          <w:rFonts w:ascii="Calibri" w:hAnsi="Calibri" w:eastAsia="Calibri" w:cs="Calibri"/>
          <w:noProof w:val="0"/>
          <w:sz w:val="22"/>
          <w:szCs w:val="22"/>
          <w:lang w:val="en-US"/>
        </w:rPr>
        <w:t xml:space="preserve"> sein. In </w:t>
      </w:r>
      <w:proofErr w:type="spellStart"/>
      <w:r w:rsidRPr="2A7EB4D3" w:rsidR="148E8E85">
        <w:rPr>
          <w:rFonts w:ascii="Calibri" w:hAnsi="Calibri" w:eastAsia="Calibri" w:cs="Calibri"/>
          <w:noProof w:val="0"/>
          <w:sz w:val="22"/>
          <w:szCs w:val="22"/>
          <w:lang w:val="en-US"/>
        </w:rPr>
        <w:t>jedem</w:t>
      </w:r>
      <w:proofErr w:type="spellEnd"/>
      <w:r w:rsidRPr="2A7EB4D3" w:rsidR="148E8E85">
        <w:rPr>
          <w:rFonts w:ascii="Calibri" w:hAnsi="Calibri" w:eastAsia="Calibri" w:cs="Calibri"/>
          <w:noProof w:val="0"/>
          <w:sz w:val="22"/>
          <w:szCs w:val="22"/>
          <w:lang w:val="en-US"/>
        </w:rPr>
        <w:t xml:space="preserve"> Fall </w:t>
      </w:r>
      <w:proofErr w:type="spellStart"/>
      <w:r w:rsidRPr="2A7EB4D3" w:rsidR="148E8E85">
        <w:rPr>
          <w:rFonts w:ascii="Calibri" w:hAnsi="Calibri" w:eastAsia="Calibri" w:cs="Calibri"/>
          <w:noProof w:val="0"/>
          <w:sz w:val="22"/>
          <w:szCs w:val="22"/>
          <w:lang w:val="en-US"/>
        </w:rPr>
        <w:t>ist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eine</w:t>
      </w:r>
      <w:proofErr w:type="spellEnd"/>
      <w:r w:rsidRPr="2A7EB4D3" w:rsidR="148E8E85">
        <w:rPr>
          <w:rFonts w:ascii="Calibri" w:hAnsi="Calibri" w:eastAsia="Calibri" w:cs="Calibri"/>
          <w:noProof w:val="0"/>
          <w:sz w:val="22"/>
          <w:szCs w:val="22"/>
          <w:lang w:val="en-US"/>
        </w:rPr>
        <w:t xml:space="preserve"> positive </w:t>
      </w:r>
      <w:proofErr w:type="spellStart"/>
      <w:r w:rsidRPr="2A7EB4D3" w:rsidR="148E8E85">
        <w:rPr>
          <w:rFonts w:ascii="Calibri" w:hAnsi="Calibri" w:eastAsia="Calibri" w:cs="Calibri"/>
          <w:noProof w:val="0"/>
          <w:sz w:val="22"/>
          <w:szCs w:val="22"/>
          <w:lang w:val="en-US"/>
        </w:rPr>
        <w:t>Assoziation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ein</w:t>
      </w:r>
      <w:proofErr w:type="spellEnd"/>
      <w:r w:rsidRPr="2A7EB4D3" w:rsidR="148E8E85">
        <w:rPr>
          <w:rFonts w:ascii="Calibri" w:hAnsi="Calibri" w:eastAsia="Calibri" w:cs="Calibri"/>
          <w:noProof w:val="0"/>
          <w:sz w:val="22"/>
          <w:szCs w:val="22"/>
          <w:lang w:val="en-US"/>
        </w:rPr>
        <w:t xml:space="preserve"> Signal </w:t>
      </w:r>
      <w:proofErr w:type="spellStart"/>
      <w:r w:rsidRPr="2A7EB4D3" w:rsidR="148E8E85">
        <w:rPr>
          <w:rFonts w:ascii="Calibri" w:hAnsi="Calibri" w:eastAsia="Calibri" w:cs="Calibri"/>
          <w:noProof w:val="0"/>
          <w:sz w:val="22"/>
          <w:szCs w:val="22"/>
          <w:lang w:val="en-US"/>
        </w:rPr>
        <w:t>dafür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dass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sich</w:t>
      </w:r>
      <w:proofErr w:type="spellEnd"/>
      <w:r w:rsidRPr="2A7EB4D3" w:rsidR="148E8E85">
        <w:rPr>
          <w:rFonts w:ascii="Calibri" w:hAnsi="Calibri" w:eastAsia="Calibri" w:cs="Calibri"/>
          <w:noProof w:val="0"/>
          <w:sz w:val="22"/>
          <w:szCs w:val="22"/>
          <w:lang w:val="en-US"/>
        </w:rPr>
        <w:t xml:space="preserve"> die </w:t>
      </w:r>
      <w:proofErr w:type="spellStart"/>
      <w:r w:rsidRPr="2A7EB4D3" w:rsidR="148E8E85">
        <w:rPr>
          <w:rFonts w:ascii="Calibri" w:hAnsi="Calibri" w:eastAsia="Calibri" w:cs="Calibri"/>
          <w:noProof w:val="0"/>
          <w:sz w:val="22"/>
          <w:szCs w:val="22"/>
          <w:lang w:val="en-US"/>
        </w:rPr>
        <w:t>Objekte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unter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diesen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Bedingungen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eher</w:t>
      </w:r>
      <w:proofErr w:type="spellEnd"/>
      <w:r w:rsidRPr="2A7EB4D3" w:rsidR="148E8E85">
        <w:rPr>
          <w:rFonts w:ascii="Calibri" w:hAnsi="Calibri" w:eastAsia="Calibri" w:cs="Calibri"/>
          <w:noProof w:val="0"/>
          <w:sz w:val="22"/>
          <w:szCs w:val="22"/>
          <w:lang w:val="en-US"/>
        </w:rPr>
        <w:t xml:space="preserve"> häufen.</w:t>
      </w:r>
    </w:p>
    <w:p xmlns:wp14="http://schemas.microsoft.com/office/word/2010/wordml" w14:paraId="0E523A0D" wp14:textId="18A8F2A5">
      <w:r>
        <w:br w:type="page"/>
      </w:r>
    </w:p>
    <w:p xmlns:wp14="http://schemas.microsoft.com/office/word/2010/wordml" w14:paraId="2904C4FD" wp14:textId="28716793">
      <w:r w:rsidRPr="2A7EB4D3" w:rsidR="148E8E85">
        <w:rPr>
          <w:rFonts w:ascii="Calibri" w:hAnsi="Calibri" w:eastAsia="Calibri" w:cs="Calibri"/>
          <w:noProof w:val="0"/>
          <w:sz w:val="22"/>
          <w:szCs w:val="22"/>
          <w:lang w:val="en-US"/>
        </w:rPr>
        <w:t xml:space="preserve">Eine negative </w:t>
      </w:r>
      <w:proofErr w:type="spellStart"/>
      <w:r w:rsidRPr="2A7EB4D3" w:rsidR="148E8E85">
        <w:rPr>
          <w:rFonts w:ascii="Calibri" w:hAnsi="Calibri" w:eastAsia="Calibri" w:cs="Calibri"/>
          <w:noProof w:val="0"/>
          <w:sz w:val="22"/>
          <w:szCs w:val="22"/>
          <w:lang w:val="en-US"/>
        </w:rPr>
        <w:t>Assoziation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bedeutet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dass</w:t>
      </w:r>
      <w:proofErr w:type="spellEnd"/>
      <w:r w:rsidRPr="2A7EB4D3" w:rsidR="148E8E85">
        <w:rPr>
          <w:rFonts w:ascii="Calibri" w:hAnsi="Calibri" w:eastAsia="Calibri" w:cs="Calibri"/>
          <w:noProof w:val="0"/>
          <w:sz w:val="22"/>
          <w:szCs w:val="22"/>
          <w:lang w:val="en-US"/>
        </w:rPr>
        <w:t xml:space="preserve"> das </w:t>
      </w:r>
      <w:proofErr w:type="spellStart"/>
      <w:r w:rsidRPr="2A7EB4D3" w:rsidR="148E8E85">
        <w:rPr>
          <w:rFonts w:ascii="Calibri" w:hAnsi="Calibri" w:eastAsia="Calibri" w:cs="Calibri"/>
          <w:noProof w:val="0"/>
          <w:sz w:val="22"/>
          <w:szCs w:val="22"/>
          <w:lang w:val="en-US"/>
        </w:rPr>
        <w:t>Landnutzungsmerkmal</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oder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attribut</w:t>
      </w:r>
      <w:proofErr w:type="spellEnd"/>
      <w:r w:rsidRPr="2A7EB4D3" w:rsidR="148E8E85">
        <w:rPr>
          <w:rFonts w:ascii="Calibri" w:hAnsi="Calibri" w:eastAsia="Calibri" w:cs="Calibri"/>
          <w:noProof w:val="0"/>
          <w:sz w:val="22"/>
          <w:szCs w:val="22"/>
          <w:lang w:val="en-US"/>
        </w:rPr>
        <w:t xml:space="preserve"> die </w:t>
      </w:r>
      <w:proofErr w:type="spellStart"/>
      <w:r w:rsidRPr="2A7EB4D3" w:rsidR="148E8E85">
        <w:rPr>
          <w:rFonts w:ascii="Calibri" w:hAnsi="Calibri" w:eastAsia="Calibri" w:cs="Calibri"/>
          <w:noProof w:val="0"/>
          <w:sz w:val="22"/>
          <w:szCs w:val="22"/>
          <w:lang w:val="en-US"/>
        </w:rPr>
        <w:t>Akkumulation</w:t>
      </w:r>
      <w:proofErr w:type="spellEnd"/>
      <w:r w:rsidRPr="2A7EB4D3" w:rsidR="148E8E85">
        <w:rPr>
          <w:rFonts w:ascii="Calibri" w:hAnsi="Calibri" w:eastAsia="Calibri" w:cs="Calibri"/>
          <w:noProof w:val="0"/>
          <w:sz w:val="22"/>
          <w:szCs w:val="22"/>
          <w:lang w:val="en-US"/>
        </w:rPr>
        <w:t xml:space="preserve"> des </w:t>
      </w:r>
      <w:proofErr w:type="spellStart"/>
      <w:r w:rsidRPr="2A7EB4D3" w:rsidR="148E8E85">
        <w:rPr>
          <w:rFonts w:ascii="Calibri" w:hAnsi="Calibri" w:eastAsia="Calibri" w:cs="Calibri"/>
          <w:noProof w:val="0"/>
          <w:sz w:val="22"/>
          <w:szCs w:val="22"/>
          <w:lang w:val="en-US"/>
        </w:rPr>
        <w:t>Objekts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nicht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erleichtert</w:t>
      </w:r>
      <w:proofErr w:type="spellEnd"/>
      <w:r w:rsidRPr="2A7EB4D3" w:rsidR="148E8E85">
        <w:rPr>
          <w:rFonts w:ascii="Calibri" w:hAnsi="Calibri" w:eastAsia="Calibri" w:cs="Calibri"/>
          <w:noProof w:val="0"/>
          <w:sz w:val="22"/>
          <w:szCs w:val="22"/>
          <w:lang w:val="en-US"/>
        </w:rPr>
        <w:t xml:space="preserve">. Dieses </w:t>
      </w:r>
      <w:proofErr w:type="spellStart"/>
      <w:r w:rsidRPr="2A7EB4D3" w:rsidR="148E8E85">
        <w:rPr>
          <w:rFonts w:ascii="Calibri" w:hAnsi="Calibri" w:eastAsia="Calibri" w:cs="Calibri"/>
          <w:noProof w:val="0"/>
          <w:sz w:val="22"/>
          <w:szCs w:val="22"/>
          <w:lang w:val="en-US"/>
        </w:rPr>
        <w:t>Ergebnis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ist</w:t>
      </w:r>
      <w:proofErr w:type="spellEnd"/>
      <w:r w:rsidRPr="2A7EB4D3" w:rsidR="148E8E85">
        <w:rPr>
          <w:rFonts w:ascii="Calibri" w:hAnsi="Calibri" w:eastAsia="Calibri" w:cs="Calibri"/>
          <w:noProof w:val="0"/>
          <w:sz w:val="22"/>
          <w:szCs w:val="22"/>
          <w:lang w:val="en-US"/>
        </w:rPr>
        <w:t xml:space="preserve"> für </w:t>
      </w:r>
      <w:proofErr w:type="spellStart"/>
      <w:r w:rsidRPr="2A7EB4D3" w:rsidR="148E8E85">
        <w:rPr>
          <w:rFonts w:ascii="Calibri" w:hAnsi="Calibri" w:eastAsia="Calibri" w:cs="Calibri"/>
          <w:noProof w:val="0"/>
          <w:sz w:val="22"/>
          <w:szCs w:val="22"/>
          <w:lang w:val="en-US"/>
        </w:rPr>
        <w:t>landwirtschaftliche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Flächen</w:t>
      </w:r>
      <w:proofErr w:type="spellEnd"/>
      <w:r w:rsidRPr="2A7EB4D3" w:rsidR="148E8E85">
        <w:rPr>
          <w:rFonts w:ascii="Calibri" w:hAnsi="Calibri" w:eastAsia="Calibri" w:cs="Calibri"/>
          <w:noProof w:val="0"/>
          <w:sz w:val="22"/>
          <w:szCs w:val="22"/>
          <w:lang w:val="en-US"/>
        </w:rPr>
        <w:t xml:space="preserve"> und </w:t>
      </w:r>
      <w:proofErr w:type="spellStart"/>
      <w:r w:rsidRPr="2A7EB4D3" w:rsidR="148E8E85">
        <w:rPr>
          <w:rFonts w:ascii="Calibri" w:hAnsi="Calibri" w:eastAsia="Calibri" w:cs="Calibri"/>
          <w:noProof w:val="0"/>
          <w:sz w:val="22"/>
          <w:szCs w:val="22"/>
          <w:lang w:val="en-US"/>
        </w:rPr>
        <w:t>Wälder</w:t>
      </w:r>
      <w:proofErr w:type="spellEnd"/>
      <w:r w:rsidRPr="2A7EB4D3" w:rsidR="148E8E85">
        <w:rPr>
          <w:rFonts w:ascii="Calibri" w:hAnsi="Calibri" w:eastAsia="Calibri" w:cs="Calibri"/>
          <w:noProof w:val="0"/>
          <w:sz w:val="22"/>
          <w:szCs w:val="22"/>
          <w:lang w:val="en-US"/>
        </w:rPr>
        <w:t xml:space="preserve"> auf </w:t>
      </w:r>
      <w:proofErr w:type="spellStart"/>
      <w:r w:rsidRPr="2A7EB4D3" w:rsidR="148E8E85">
        <w:rPr>
          <w:rFonts w:ascii="Calibri" w:hAnsi="Calibri" w:eastAsia="Calibri" w:cs="Calibri"/>
          <w:noProof w:val="0"/>
          <w:sz w:val="22"/>
          <w:szCs w:val="22"/>
          <w:lang w:val="en-US"/>
        </w:rPr>
        <w:t>nationaler</w:t>
      </w:r>
      <w:proofErr w:type="spellEnd"/>
      <w:r w:rsidRPr="2A7EB4D3" w:rsidR="148E8E85">
        <w:rPr>
          <w:rFonts w:ascii="Calibri" w:hAnsi="Calibri" w:eastAsia="Calibri" w:cs="Calibri"/>
          <w:noProof w:val="0"/>
          <w:sz w:val="22"/>
          <w:szCs w:val="22"/>
          <w:lang w:val="en-US"/>
        </w:rPr>
        <w:t xml:space="preserve"> Ebene </w:t>
      </w:r>
      <w:proofErr w:type="spellStart"/>
      <w:r w:rsidRPr="2A7EB4D3" w:rsidR="148E8E85">
        <w:rPr>
          <w:rFonts w:ascii="Calibri" w:hAnsi="Calibri" w:eastAsia="Calibri" w:cs="Calibri"/>
          <w:noProof w:val="0"/>
          <w:sz w:val="22"/>
          <w:szCs w:val="22"/>
          <w:lang w:val="en-US"/>
        </w:rPr>
        <w:t>üblich</w:t>
      </w:r>
      <w:proofErr w:type="spellEnd"/>
      <w:r w:rsidRPr="2A7EB4D3" w:rsidR="148E8E85">
        <w:rPr>
          <w:rFonts w:ascii="Calibri" w:hAnsi="Calibri" w:eastAsia="Calibri" w:cs="Calibri"/>
          <w:noProof w:val="0"/>
          <w:sz w:val="22"/>
          <w:szCs w:val="22"/>
          <w:lang w:val="en-US"/>
        </w:rPr>
        <w:t xml:space="preserve">. Eine negative </w:t>
      </w:r>
      <w:proofErr w:type="spellStart"/>
      <w:r w:rsidRPr="2A7EB4D3" w:rsidR="148E8E85">
        <w:rPr>
          <w:rFonts w:ascii="Calibri" w:hAnsi="Calibri" w:eastAsia="Calibri" w:cs="Calibri"/>
          <w:noProof w:val="0"/>
          <w:sz w:val="22"/>
          <w:szCs w:val="22"/>
          <w:lang w:val="en-US"/>
        </w:rPr>
        <w:t>Assoziation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ist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ein</w:t>
      </w:r>
      <w:proofErr w:type="spellEnd"/>
      <w:r w:rsidRPr="2A7EB4D3" w:rsidR="148E8E85">
        <w:rPr>
          <w:rFonts w:ascii="Calibri" w:hAnsi="Calibri" w:eastAsia="Calibri" w:cs="Calibri"/>
          <w:noProof w:val="0"/>
          <w:sz w:val="22"/>
          <w:szCs w:val="22"/>
          <w:lang w:val="en-US"/>
        </w:rPr>
        <w:t xml:space="preserve"> Signal </w:t>
      </w:r>
      <w:proofErr w:type="spellStart"/>
      <w:r w:rsidRPr="2A7EB4D3" w:rsidR="148E8E85">
        <w:rPr>
          <w:rFonts w:ascii="Calibri" w:hAnsi="Calibri" w:eastAsia="Calibri" w:cs="Calibri"/>
          <w:noProof w:val="0"/>
          <w:sz w:val="22"/>
          <w:szCs w:val="22"/>
          <w:lang w:val="en-US"/>
        </w:rPr>
        <w:t>dafür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dass</w:t>
      </w:r>
      <w:proofErr w:type="spellEnd"/>
      <w:r w:rsidRPr="2A7EB4D3" w:rsidR="148E8E85">
        <w:rPr>
          <w:rFonts w:ascii="Calibri" w:hAnsi="Calibri" w:eastAsia="Calibri" w:cs="Calibri"/>
          <w:noProof w:val="0"/>
          <w:sz w:val="22"/>
          <w:szCs w:val="22"/>
          <w:lang w:val="en-US"/>
        </w:rPr>
        <w:t xml:space="preserve"> die </w:t>
      </w:r>
      <w:proofErr w:type="spellStart"/>
      <w:r w:rsidRPr="2A7EB4D3" w:rsidR="148E8E85">
        <w:rPr>
          <w:rFonts w:ascii="Calibri" w:hAnsi="Calibri" w:eastAsia="Calibri" w:cs="Calibri"/>
          <w:noProof w:val="0"/>
          <w:sz w:val="22"/>
          <w:szCs w:val="22"/>
          <w:lang w:val="en-US"/>
        </w:rPr>
        <w:t>Objekte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unter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diesen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Bedingungen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nicht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zur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Akkumulation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neigen</w:t>
      </w:r>
      <w:proofErr w:type="spellEnd"/>
      <w:r w:rsidRPr="2A7EB4D3" w:rsidR="148E8E85">
        <w:rPr>
          <w:rFonts w:ascii="Calibri" w:hAnsi="Calibri" w:eastAsia="Calibri" w:cs="Calibri"/>
          <w:noProof w:val="0"/>
          <w:sz w:val="22"/>
          <w:szCs w:val="22"/>
          <w:lang w:val="en-US"/>
        </w:rPr>
        <w:t>.</w:t>
      </w:r>
    </w:p>
    <w:p xmlns:wp14="http://schemas.microsoft.com/office/word/2010/wordml" w14:paraId="4D0E423A" wp14:textId="6DE01D54">
      <w:r w:rsidRPr="148E8E85" w:rsidR="148E8E85">
        <w:rPr>
          <w:rFonts w:ascii="Calibri" w:hAnsi="Calibri" w:eastAsia="Calibri" w:cs="Calibri"/>
          <w:noProof w:val="0"/>
          <w:sz w:val="22"/>
          <w:szCs w:val="22"/>
          <w:lang w:val="en-US"/>
        </w:rPr>
        <w:t>Keine oder wenige Assoziationen bedeutet, dass die Landnutzungsmerkmale keinen Einfluss auf die Akkumulation des Objekts hatten. Die Datenerhebungen Ergebnisse der häufigsten Objekte ohne oder mit wenigen Assoziationen lassen sich in zwei Kategorien einteilen:</w:t>
      </w:r>
    </w:p>
    <w:p xmlns:wp14="http://schemas.microsoft.com/office/word/2010/wordml" w:rsidP="2A7EB4D3" w14:paraId="50140D86" wp14:textId="1ACD3169">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Allgegenwärtig</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hohe</w:t>
      </w:r>
      <w:proofErr w:type="spellEnd"/>
      <w:r w:rsidRPr="2A7EB4D3" w:rsidR="148E8E85">
        <w:rPr>
          <w:rFonts w:ascii="Calibri" w:hAnsi="Calibri" w:eastAsia="Calibri" w:cs="Calibri"/>
          <w:noProof w:val="0"/>
          <w:sz w:val="20"/>
          <w:szCs w:val="20"/>
          <w:lang w:val="en-US"/>
        </w:rPr>
        <w:t xml:space="preserve"> Fail-Pass Rate, </w:t>
      </w:r>
      <w:proofErr w:type="spellStart"/>
      <w:r w:rsidRPr="2A7EB4D3" w:rsidR="148E8E85">
        <w:rPr>
          <w:rFonts w:ascii="Calibri" w:hAnsi="Calibri" w:eastAsia="Calibri" w:cs="Calibri"/>
          <w:noProof w:val="0"/>
          <w:sz w:val="20"/>
          <w:szCs w:val="20"/>
          <w:lang w:val="en-US"/>
        </w:rPr>
        <w:t>hohe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Stückzahl</w:t>
      </w:r>
      <w:proofErr w:type="spellEnd"/>
      <w:r w:rsidRPr="2A7EB4D3" w:rsidR="148E8E85">
        <w:rPr>
          <w:rFonts w:ascii="Calibri" w:hAnsi="Calibri" w:eastAsia="Calibri" w:cs="Calibri"/>
          <w:noProof w:val="0"/>
          <w:sz w:val="20"/>
          <w:szCs w:val="20"/>
          <w:lang w:val="en-US"/>
        </w:rPr>
        <w:t xml:space="preserve"> pro Meter. </w:t>
      </w:r>
      <w:proofErr w:type="spellStart"/>
      <w:r w:rsidRPr="2A7EB4D3" w:rsidR="148E8E85">
        <w:rPr>
          <w:rFonts w:ascii="Calibri" w:hAnsi="Calibri" w:eastAsia="Calibri" w:cs="Calibri"/>
          <w:noProof w:val="0"/>
          <w:sz w:val="20"/>
          <w:szCs w:val="20"/>
          <w:lang w:val="en-US"/>
        </w:rPr>
        <w:t>Unabhängig</w:t>
      </w:r>
      <w:proofErr w:type="spellEnd"/>
      <w:r w:rsidRPr="2A7EB4D3" w:rsidR="148E8E85">
        <w:rPr>
          <w:rFonts w:ascii="Calibri" w:hAnsi="Calibri" w:eastAsia="Calibri" w:cs="Calibri"/>
          <w:noProof w:val="0"/>
          <w:sz w:val="20"/>
          <w:szCs w:val="20"/>
          <w:lang w:val="en-US"/>
        </w:rPr>
        <w:t xml:space="preserve"> von der </w:t>
      </w:r>
      <w:proofErr w:type="spellStart"/>
      <w:r w:rsidRPr="2A7EB4D3" w:rsidR="148E8E85">
        <w:rPr>
          <w:rFonts w:ascii="Calibri" w:hAnsi="Calibri" w:eastAsia="Calibri" w:cs="Calibri"/>
          <w:noProof w:val="0"/>
          <w:sz w:val="20"/>
          <w:szCs w:val="20"/>
          <w:lang w:val="en-US"/>
        </w:rPr>
        <w:t>Landnutzung</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im</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gesamten</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Untersuchungsgebiet</w:t>
      </w:r>
      <w:proofErr w:type="spellEnd"/>
      <w:r w:rsidRPr="2A7EB4D3" w:rsidR="148E8E85">
        <w:rPr>
          <w:rFonts w:ascii="Calibri" w:hAnsi="Calibri" w:eastAsia="Calibri" w:cs="Calibri"/>
          <w:noProof w:val="0"/>
          <w:sz w:val="20"/>
          <w:szCs w:val="20"/>
          <w:lang w:val="en-US"/>
        </w:rPr>
        <w:t xml:space="preserve"> in </w:t>
      </w:r>
      <w:proofErr w:type="spellStart"/>
      <w:r w:rsidRPr="2A7EB4D3" w:rsidR="148E8E85">
        <w:rPr>
          <w:rFonts w:ascii="Calibri" w:hAnsi="Calibri" w:eastAsia="Calibri" w:cs="Calibri"/>
          <w:noProof w:val="0"/>
          <w:sz w:val="20"/>
          <w:szCs w:val="20"/>
          <w:lang w:val="en-US"/>
        </w:rPr>
        <w:t>gleichbleibenden</w:t>
      </w:r>
      <w:proofErr w:type="spellEnd"/>
      <w:r w:rsidRPr="2A7EB4D3" w:rsidR="148E8E85">
        <w:rPr>
          <w:rFonts w:ascii="Calibri" w:hAnsi="Calibri" w:eastAsia="Calibri" w:cs="Calibri"/>
          <w:noProof w:val="0"/>
          <w:sz w:val="20"/>
          <w:szCs w:val="20"/>
          <w:lang w:val="en-US"/>
        </w:rPr>
        <w:t xml:space="preserve"> Raten </w:t>
      </w:r>
      <w:proofErr w:type="spellStart"/>
      <w:r w:rsidRPr="2A7EB4D3" w:rsidR="148E8E85">
        <w:rPr>
          <w:rFonts w:ascii="Calibri" w:hAnsi="Calibri" w:eastAsia="Calibri" w:cs="Calibri"/>
          <w:noProof w:val="0"/>
          <w:sz w:val="20"/>
          <w:szCs w:val="20"/>
          <w:lang w:val="en-US"/>
        </w:rPr>
        <w:t>gefunden</w:t>
      </w:r>
      <w:proofErr w:type="spellEnd"/>
    </w:p>
    <w:p xmlns:wp14="http://schemas.microsoft.com/office/word/2010/wordml" w:rsidP="2A7EB4D3" w14:paraId="0D99971B" wp14:textId="238293ED">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Vorübergehend</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niedrige</w:t>
      </w:r>
      <w:proofErr w:type="spellEnd"/>
      <w:r w:rsidRPr="2A7EB4D3" w:rsidR="148E8E85">
        <w:rPr>
          <w:rFonts w:ascii="Calibri" w:hAnsi="Calibri" w:eastAsia="Calibri" w:cs="Calibri"/>
          <w:noProof w:val="0"/>
          <w:sz w:val="20"/>
          <w:szCs w:val="20"/>
          <w:lang w:val="en-US"/>
        </w:rPr>
        <w:t xml:space="preserve"> Fail-Pass Rate, </w:t>
      </w:r>
      <w:proofErr w:type="spellStart"/>
      <w:r w:rsidRPr="2A7EB4D3" w:rsidR="148E8E85">
        <w:rPr>
          <w:rFonts w:ascii="Calibri" w:hAnsi="Calibri" w:eastAsia="Calibri" w:cs="Calibri"/>
          <w:noProof w:val="0"/>
          <w:sz w:val="20"/>
          <w:szCs w:val="20"/>
          <w:lang w:val="en-US"/>
        </w:rPr>
        <w:t>hohe</w:t>
      </w:r>
      <w:proofErr w:type="spellEnd"/>
      <w:r w:rsidRPr="2A7EB4D3" w:rsidR="148E8E85">
        <w:rPr>
          <w:rFonts w:ascii="Calibri" w:hAnsi="Calibri" w:eastAsia="Calibri" w:cs="Calibri"/>
          <w:noProof w:val="0"/>
          <w:sz w:val="20"/>
          <w:szCs w:val="20"/>
          <w:lang w:val="en-US"/>
        </w:rPr>
        <w:t xml:space="preserve"> Menge, </w:t>
      </w:r>
      <w:proofErr w:type="spellStart"/>
      <w:r w:rsidRPr="2A7EB4D3" w:rsidR="148E8E85">
        <w:rPr>
          <w:rFonts w:ascii="Calibri" w:hAnsi="Calibri" w:eastAsia="Calibri" w:cs="Calibri"/>
          <w:noProof w:val="0"/>
          <w:sz w:val="20"/>
          <w:szCs w:val="20"/>
          <w:lang w:val="en-US"/>
        </w:rPr>
        <w:t>hohe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Stückzahl</w:t>
      </w:r>
      <w:proofErr w:type="spellEnd"/>
      <w:r w:rsidRPr="2A7EB4D3" w:rsidR="148E8E85">
        <w:rPr>
          <w:rFonts w:ascii="Calibri" w:hAnsi="Calibri" w:eastAsia="Calibri" w:cs="Calibri"/>
          <w:noProof w:val="0"/>
          <w:sz w:val="20"/>
          <w:szCs w:val="20"/>
          <w:lang w:val="en-US"/>
        </w:rPr>
        <w:t xml:space="preserve"> pro Meter, </w:t>
      </w:r>
      <w:proofErr w:type="spellStart"/>
      <w:r w:rsidRPr="2A7EB4D3" w:rsidR="148E8E85">
        <w:rPr>
          <w:rFonts w:ascii="Calibri" w:hAnsi="Calibri" w:eastAsia="Calibri" w:cs="Calibri"/>
          <w:noProof w:val="0"/>
          <w:sz w:val="20"/>
          <w:szCs w:val="20"/>
          <w:lang w:val="en-US"/>
        </w:rPr>
        <w:t>wenige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Verbände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Gelegentlich</w:t>
      </w:r>
      <w:proofErr w:type="spellEnd"/>
      <w:r w:rsidRPr="2A7EB4D3" w:rsidR="148E8E85">
        <w:rPr>
          <w:rFonts w:ascii="Calibri" w:hAnsi="Calibri" w:eastAsia="Calibri" w:cs="Calibri"/>
          <w:noProof w:val="0"/>
          <w:sz w:val="20"/>
          <w:szCs w:val="20"/>
          <w:lang w:val="en-US"/>
        </w:rPr>
        <w:t xml:space="preserve"> in </w:t>
      </w:r>
      <w:proofErr w:type="spellStart"/>
      <w:r w:rsidRPr="2A7EB4D3" w:rsidR="148E8E85">
        <w:rPr>
          <w:rFonts w:ascii="Calibri" w:hAnsi="Calibri" w:eastAsia="Calibri" w:cs="Calibri"/>
          <w:noProof w:val="0"/>
          <w:sz w:val="20"/>
          <w:szCs w:val="20"/>
          <w:lang w:val="en-US"/>
        </w:rPr>
        <w:t>großen</w:t>
      </w:r>
      <w:proofErr w:type="spellEnd"/>
      <w:r w:rsidRPr="2A7EB4D3" w:rsidR="148E8E85">
        <w:rPr>
          <w:rFonts w:ascii="Calibri" w:hAnsi="Calibri" w:eastAsia="Calibri" w:cs="Calibri"/>
          <w:noProof w:val="0"/>
          <w:sz w:val="20"/>
          <w:szCs w:val="20"/>
          <w:lang w:val="en-US"/>
        </w:rPr>
        <w:t xml:space="preserve"> Mengen </w:t>
      </w:r>
      <w:proofErr w:type="gramStart"/>
      <w:r w:rsidRPr="2A7EB4D3" w:rsidR="148E8E85">
        <w:rPr>
          <w:rFonts w:ascii="Calibri" w:hAnsi="Calibri" w:eastAsia="Calibri" w:cs="Calibri"/>
          <w:noProof w:val="0"/>
          <w:sz w:val="20"/>
          <w:szCs w:val="20"/>
          <w:lang w:val="en-US"/>
        </w:rPr>
        <w:t>an</w:t>
      </w:r>
      <w:proofErr w:type="gram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bestimmten</w:t>
      </w:r>
      <w:proofErr w:type="spellEnd"/>
      <w:r w:rsidRPr="2A7EB4D3" w:rsidR="148E8E85">
        <w:rPr>
          <w:rFonts w:ascii="Calibri" w:hAnsi="Calibri" w:eastAsia="Calibri" w:cs="Calibri"/>
          <w:noProof w:val="0"/>
          <w:sz w:val="20"/>
          <w:szCs w:val="20"/>
          <w:lang w:val="en-US"/>
        </w:rPr>
        <w:t xml:space="preserve"> Orten </w:t>
      </w:r>
      <w:proofErr w:type="spellStart"/>
      <w:r w:rsidRPr="2A7EB4D3" w:rsidR="148E8E85">
        <w:rPr>
          <w:rFonts w:ascii="Calibri" w:hAnsi="Calibri" w:eastAsia="Calibri" w:cs="Calibri"/>
          <w:noProof w:val="0"/>
          <w:sz w:val="20"/>
          <w:szCs w:val="20"/>
          <w:lang w:val="en-US"/>
        </w:rPr>
        <w:t>gefunden</w:t>
      </w:r>
      <w:proofErr w:type="spellEnd"/>
    </w:p>
    <w:p xmlns:wp14="http://schemas.microsoft.com/office/word/2010/wordml" w:rsidP="148E8E85" w14:paraId="1EA1492A" wp14:textId="25E02B3D">
      <w:pPr>
        <w:pStyle w:val="Heading2"/>
      </w:pPr>
      <w:r w:rsidRPr="148E8E85" w:rsidR="148E8E85">
        <w:rPr>
          <w:rFonts w:ascii="Calibri" w:hAnsi="Calibri" w:eastAsia="Calibri" w:cs="Calibri"/>
          <w:noProof w:val="0"/>
          <w:sz w:val="22"/>
          <w:szCs w:val="22"/>
          <w:lang w:val="en-US"/>
        </w:rPr>
        <w:t xml:space="preserve">17.3. </w:t>
      </w:r>
      <w:r w:rsidRPr="148E8E85" w:rsidR="148E8E85">
        <w:rPr>
          <w:rFonts w:ascii="Calibri" w:hAnsi="Calibri" w:eastAsia="Calibri" w:cs="Calibri"/>
          <w:noProof w:val="0"/>
          <w:sz w:val="22"/>
          <w:szCs w:val="22"/>
          <w:lang w:val="en-US"/>
        </w:rPr>
        <w:t>Diskussion</w:t>
      </w:r>
      <w:hyperlink w:anchor="diskussion" r:id="R3a49496abbff40d9">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1B654C8" wp14:textId="0E409A11">
      <w:r w:rsidRPr="148E8E85" w:rsidR="148E8E85">
        <w:rPr>
          <w:rFonts w:ascii="Calibri" w:hAnsi="Calibri" w:eastAsia="Calibri" w:cs="Calibri"/>
          <w:noProof w:val="0"/>
          <w:sz w:val="22"/>
          <w:szCs w:val="22"/>
          <w:lang w:val="en-US"/>
        </w:rPr>
        <w:t>Insgesamt war es wahrscheinlich, dass Datenerhebungen an Orten mit mehr Gebäuden und Erholungsgebieten die Anhäufung von Gegenständen an der Küste begünstigten. Betrachtet man die häufigsten Gegenstände, so wurden nur vier der zwölf Gegenstände in Anwesenheit von mehr Gebäuden häufiger identifiziert. Dabei handelt es sich in der Regel um Gegenstände, die mit dem Verzehr von Lebensmitteln und/oder Tabak in der Nähe des Ortes zusammenhängen. Das deutet darauf hin, dass in stark frequentierten Gebieten in Wassernähe noch einiges an Vorbeugung und Abschwächung möglich ist.</w:t>
      </w:r>
    </w:p>
    <w:p xmlns:wp14="http://schemas.microsoft.com/office/word/2010/wordml" w14:paraId="7DA61A94" wp14:textId="64D1FFBC">
      <w:r w:rsidRPr="148E8E85" w:rsidR="148E8E85">
        <w:rPr>
          <w:rFonts w:ascii="Calibri" w:hAnsi="Calibri" w:eastAsia="Calibri" w:cs="Calibri"/>
          <w:noProof w:val="0"/>
          <w:sz w:val="22"/>
          <w:szCs w:val="22"/>
          <w:lang w:val="en-US"/>
        </w:rPr>
        <w:t>Sechs der zwölf Objekte haben jedoch keine positive Assoziation zur Landnutzung, die Gebäuden zugeschrieben wird, wurden aber in mindestens 50% aller Datenerhebungen gefunden. Diese Gegenstände werden im Allgemeinen mit der beruflichen Nutzung oder im Fall der Wattestäbchen mit der persönlichen Hygiene in Verbindung gebracht:</w:t>
      </w:r>
    </w:p>
    <w:p xmlns:wp14="http://schemas.microsoft.com/office/word/2010/wordml" w:rsidP="2A7EB4D3" w14:paraId="1D488D61" wp14:textId="159D06DD">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Kunststoff-Bauabfälle</w:t>
      </w:r>
      <w:proofErr w:type="spellEnd"/>
    </w:p>
    <w:p xmlns:wp14="http://schemas.microsoft.com/office/word/2010/wordml" w:rsidP="2A7EB4D3" w14:paraId="0F5749D5" wp14:textId="79074265">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fragmentierte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Kunststoffe</w:t>
      </w:r>
      <w:proofErr w:type="spellEnd"/>
    </w:p>
    <w:p xmlns:wp14="http://schemas.microsoft.com/office/word/2010/wordml" w:rsidP="2A7EB4D3" w14:paraId="0C2A1802" wp14:textId="356A1DFC">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Industriefolien</w:t>
      </w:r>
      <w:proofErr w:type="spellEnd"/>
    </w:p>
    <w:p xmlns:wp14="http://schemas.microsoft.com/office/word/2010/wordml" w:rsidP="2A7EB4D3" w14:paraId="2D23BC09" wp14:textId="16555C1A">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expandiertes</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Polystyrol</w:t>
      </w:r>
      <w:proofErr w:type="spellEnd"/>
    </w:p>
    <w:p xmlns:wp14="http://schemas.microsoft.com/office/word/2010/wordml" w:rsidP="2A7EB4D3" w14:paraId="56407758" wp14:textId="2BA2628C">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Wattestäbchen</w:t>
      </w:r>
      <w:proofErr w:type="spellEnd"/>
      <w:r w:rsidRPr="2A7EB4D3" w:rsidR="148E8E85">
        <w:rPr>
          <w:rFonts w:ascii="Calibri" w:hAnsi="Calibri" w:eastAsia="Calibri" w:cs="Calibri"/>
          <w:noProof w:val="0"/>
          <w:sz w:val="20"/>
          <w:szCs w:val="20"/>
          <w:lang w:val="en-US"/>
        </w:rPr>
        <w:t>/</w:t>
      </w:r>
      <w:proofErr w:type="spellStart"/>
      <w:r w:rsidRPr="2A7EB4D3" w:rsidR="148E8E85">
        <w:rPr>
          <w:rFonts w:ascii="Calibri" w:hAnsi="Calibri" w:eastAsia="Calibri" w:cs="Calibri"/>
          <w:noProof w:val="0"/>
          <w:sz w:val="20"/>
          <w:szCs w:val="20"/>
          <w:lang w:val="en-US"/>
        </w:rPr>
        <w:t>Stäbchen</w:t>
      </w:r>
      <w:proofErr w:type="spellEnd"/>
    </w:p>
    <w:p xmlns:wp14="http://schemas.microsoft.com/office/word/2010/wordml" w:rsidP="2A7EB4D3" w14:paraId="6985613E" wp14:textId="5E17FCD4">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Isolierung</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einschließlich</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Sprühschäume</w:t>
      </w:r>
      <w:proofErr w:type="spellEnd"/>
    </w:p>
    <w:p xmlns:wp14="http://schemas.microsoft.com/office/word/2010/wordml" w14:paraId="1567704C" wp14:textId="4792869C">
      <w:r w:rsidRPr="148E8E85" w:rsidR="148E8E85">
        <w:rPr>
          <w:rFonts w:ascii="Calibri" w:hAnsi="Calibri" w:eastAsia="Calibri" w:cs="Calibri"/>
          <w:noProof w:val="0"/>
          <w:sz w:val="22"/>
          <w:szCs w:val="22"/>
          <w:lang w:val="en-US"/>
        </w:rPr>
        <w:t>Außerdem haben diese Objekte im Vergleich zu Produkten, die mit Tabak oder Nahrungsmitteln in Verbindung stehen, im Allgemeinen weniger positive Assoziationen. Dies deutet darauf hin, dass das entsprechende Landnutzungsmerkmal derzeit nicht berücksichtigt wird und/oder diese Objekte unabhängig von den Landnutzungsmerkmalen in ähnlichen Mengen identifiziert werden. Dies deutet darauf hin, dass diese Objekte in der Umwelt allgegenwärtig sind.</w:t>
      </w:r>
    </w:p>
    <w:p xmlns:wp14="http://schemas.microsoft.com/office/word/2010/wordml" w14:paraId="2FCD7EF5" wp14:textId="693BBBD2">
      <w:r w:rsidRPr="148E8E85" w:rsidR="148E8E85">
        <w:rPr>
          <w:rFonts w:ascii="Calibri" w:hAnsi="Calibri" w:eastAsia="Calibri" w:cs="Calibri"/>
          <w:noProof w:val="0"/>
          <w:sz w:val="22"/>
          <w:szCs w:val="22"/>
          <w:lang w:val="en-US"/>
        </w:rPr>
        <w:t>Schließlich wurden zwei der zwölf häufigsten Objekte in weniger als 50% der Datenerhebungen gefunden und weisen nur wenige positive Assoziationen auf:</w:t>
      </w:r>
    </w:p>
    <w:p xmlns:wp14="http://schemas.microsoft.com/office/word/2010/wordml" w:rsidP="2A7EB4D3" w14:paraId="3E563786" wp14:textId="0835237D">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Industriepellets</w:t>
      </w:r>
      <w:proofErr w:type="spellEnd"/>
    </w:p>
    <w:p xmlns:wp14="http://schemas.microsoft.com/office/word/2010/wordml" w:rsidP="2A7EB4D3" w14:paraId="528E73ED" wp14:textId="34F010DA">
      <w:pPr>
        <w:pStyle w:val="ListParagraph"/>
        <w:numPr>
          <w:ilvl w:val="0"/>
          <w:numId w:val="2"/>
        </w:numPr>
        <w:rPr>
          <w:rFonts w:ascii="Calibri" w:hAnsi="Calibri" w:eastAsia="Calibri" w:cs="Calibri" w:asciiTheme="minorAscii" w:hAnsiTheme="minorAscii" w:eastAsiaTheme="minorAscii" w:cstheme="minorAscii"/>
          <w:sz w:val="20"/>
          <w:szCs w:val="20"/>
        </w:rPr>
      </w:pPr>
      <w:proofErr w:type="spellStart"/>
      <w:r w:rsidRPr="2A7EB4D3" w:rsidR="148E8E85">
        <w:rPr>
          <w:rFonts w:ascii="Calibri" w:hAnsi="Calibri" w:eastAsia="Calibri" w:cs="Calibri"/>
          <w:noProof w:val="0"/>
          <w:sz w:val="20"/>
          <w:szCs w:val="20"/>
          <w:lang w:val="en-US"/>
        </w:rPr>
        <w:t>expandierte</w:t>
      </w:r>
      <w:proofErr w:type="spellEnd"/>
      <w:r w:rsidRPr="2A7EB4D3" w:rsidR="148E8E85">
        <w:rPr>
          <w:rFonts w:ascii="Calibri" w:hAnsi="Calibri" w:eastAsia="Calibri" w:cs="Calibri"/>
          <w:noProof w:val="0"/>
          <w:sz w:val="20"/>
          <w:szCs w:val="20"/>
          <w:lang w:val="en-US"/>
        </w:rPr>
        <w:t xml:space="preserve"> </w:t>
      </w:r>
      <w:proofErr w:type="spellStart"/>
      <w:r w:rsidRPr="2A7EB4D3" w:rsidR="148E8E85">
        <w:rPr>
          <w:rFonts w:ascii="Calibri" w:hAnsi="Calibri" w:eastAsia="Calibri" w:cs="Calibri"/>
          <w:noProof w:val="0"/>
          <w:sz w:val="20"/>
          <w:szCs w:val="20"/>
          <w:lang w:val="en-US"/>
        </w:rPr>
        <w:t>Schaumstoffe</w:t>
      </w:r>
      <w:proofErr w:type="spellEnd"/>
      <w:r w:rsidRPr="2A7EB4D3" w:rsidR="148E8E85">
        <w:rPr>
          <w:rFonts w:ascii="Calibri" w:hAnsi="Calibri" w:eastAsia="Calibri" w:cs="Calibri"/>
          <w:noProof w:val="0"/>
          <w:sz w:val="20"/>
          <w:szCs w:val="20"/>
          <w:lang w:val="en-US"/>
        </w:rPr>
        <w:t xml:space="preserve"> &lt; 5mm</w:t>
      </w:r>
    </w:p>
    <w:p xmlns:wp14="http://schemas.microsoft.com/office/word/2010/wordml" w14:paraId="00E8A2AF" wp14:textId="710E4656">
      <w:r>
        <w:br w:type="page"/>
      </w:r>
      <w:r w:rsidRPr="2A7EB4D3" w:rsidR="148E8E85">
        <w:rPr>
          <w:rFonts w:ascii="Calibri" w:hAnsi="Calibri" w:eastAsia="Calibri" w:cs="Calibri"/>
          <w:noProof w:val="0"/>
          <w:sz w:val="22"/>
          <w:szCs w:val="22"/>
          <w:lang w:val="en-US"/>
        </w:rPr>
        <w:t>Diese</w:t>
      </w:r>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Objekte</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werden</w:t>
      </w:r>
      <w:proofErr w:type="spellEnd"/>
      <w:r w:rsidRPr="2A7EB4D3" w:rsidR="148E8E85">
        <w:rPr>
          <w:rFonts w:ascii="Calibri" w:hAnsi="Calibri" w:eastAsia="Calibri" w:cs="Calibri"/>
          <w:noProof w:val="0"/>
          <w:sz w:val="22"/>
          <w:szCs w:val="22"/>
          <w:lang w:val="en-US"/>
        </w:rPr>
        <w:t xml:space="preserve"> in </w:t>
      </w:r>
      <w:proofErr w:type="spellStart"/>
      <w:r w:rsidRPr="2A7EB4D3" w:rsidR="148E8E85">
        <w:rPr>
          <w:rFonts w:ascii="Calibri" w:hAnsi="Calibri" w:eastAsia="Calibri" w:cs="Calibri"/>
          <w:noProof w:val="0"/>
          <w:sz w:val="22"/>
          <w:szCs w:val="22"/>
          <w:lang w:val="en-US"/>
        </w:rPr>
        <w:t>großen</w:t>
      </w:r>
      <w:proofErr w:type="spellEnd"/>
      <w:r w:rsidRPr="2A7EB4D3" w:rsidR="148E8E85">
        <w:rPr>
          <w:rFonts w:ascii="Calibri" w:hAnsi="Calibri" w:eastAsia="Calibri" w:cs="Calibri"/>
          <w:noProof w:val="0"/>
          <w:sz w:val="22"/>
          <w:szCs w:val="22"/>
          <w:lang w:val="en-US"/>
        </w:rPr>
        <w:t xml:space="preserve"> Mengen </w:t>
      </w:r>
      <w:proofErr w:type="spellStart"/>
      <w:r w:rsidRPr="2A7EB4D3" w:rsidR="148E8E85">
        <w:rPr>
          <w:rFonts w:ascii="Calibri" w:hAnsi="Calibri" w:eastAsia="Calibri" w:cs="Calibri"/>
          <w:noProof w:val="0"/>
          <w:sz w:val="22"/>
          <w:szCs w:val="22"/>
          <w:lang w:val="en-US"/>
        </w:rPr>
        <w:t>sporadisch</w:t>
      </w:r>
      <w:proofErr w:type="spellEnd"/>
      <w:r w:rsidRPr="2A7EB4D3" w:rsidR="148E8E85">
        <w:rPr>
          <w:rFonts w:ascii="Calibri" w:hAnsi="Calibri" w:eastAsia="Calibri" w:cs="Calibri"/>
          <w:noProof w:val="0"/>
          <w:sz w:val="22"/>
          <w:szCs w:val="22"/>
          <w:lang w:val="en-US"/>
        </w:rPr>
        <w:t xml:space="preserve"> an </w:t>
      </w:r>
      <w:proofErr w:type="spellStart"/>
      <w:r w:rsidRPr="2A7EB4D3" w:rsidR="148E8E85">
        <w:rPr>
          <w:rFonts w:ascii="Calibri" w:hAnsi="Calibri" w:eastAsia="Calibri" w:cs="Calibri"/>
          <w:noProof w:val="0"/>
          <w:sz w:val="22"/>
          <w:szCs w:val="22"/>
          <w:lang w:val="en-US"/>
        </w:rPr>
        <w:t>bestimmten</w:t>
      </w:r>
      <w:proofErr w:type="spellEnd"/>
      <w:r w:rsidRPr="2A7EB4D3" w:rsidR="148E8E85">
        <w:rPr>
          <w:rFonts w:ascii="Calibri" w:hAnsi="Calibri" w:eastAsia="Calibri" w:cs="Calibri"/>
          <w:noProof w:val="0"/>
          <w:sz w:val="22"/>
          <w:szCs w:val="22"/>
          <w:lang w:val="en-US"/>
        </w:rPr>
        <w:t xml:space="preserve"> Orten </w:t>
      </w:r>
      <w:proofErr w:type="spellStart"/>
      <w:r w:rsidRPr="2A7EB4D3" w:rsidR="148E8E85">
        <w:rPr>
          <w:rFonts w:ascii="Calibri" w:hAnsi="Calibri" w:eastAsia="Calibri" w:cs="Calibri"/>
          <w:noProof w:val="0"/>
          <w:sz w:val="22"/>
          <w:szCs w:val="22"/>
          <w:lang w:val="en-US"/>
        </w:rPr>
        <w:t>gefunden</w:t>
      </w:r>
      <w:proofErr w:type="spellEnd"/>
      <w:r w:rsidRPr="2A7EB4D3" w:rsidR="148E8E85">
        <w:rPr>
          <w:rFonts w:ascii="Calibri" w:hAnsi="Calibri" w:eastAsia="Calibri" w:cs="Calibri"/>
          <w:noProof w:val="0"/>
          <w:sz w:val="22"/>
          <w:szCs w:val="22"/>
          <w:lang w:val="en-US"/>
        </w:rPr>
        <w:t xml:space="preserve">. Sie </w:t>
      </w:r>
      <w:proofErr w:type="spellStart"/>
      <w:r w:rsidRPr="2A7EB4D3" w:rsidR="148E8E85">
        <w:rPr>
          <w:rFonts w:ascii="Calibri" w:hAnsi="Calibri" w:eastAsia="Calibri" w:cs="Calibri"/>
          <w:noProof w:val="0"/>
          <w:sz w:val="22"/>
          <w:szCs w:val="22"/>
          <w:lang w:val="en-US"/>
        </w:rPr>
        <w:t>wurden</w:t>
      </w:r>
      <w:proofErr w:type="spellEnd"/>
      <w:r w:rsidRPr="2A7EB4D3" w:rsidR="148E8E85">
        <w:rPr>
          <w:rFonts w:ascii="Calibri" w:hAnsi="Calibri" w:eastAsia="Calibri" w:cs="Calibri"/>
          <w:noProof w:val="0"/>
          <w:sz w:val="22"/>
          <w:szCs w:val="22"/>
          <w:lang w:val="en-US"/>
        </w:rPr>
        <w:t xml:space="preserve"> in </w:t>
      </w:r>
      <w:proofErr w:type="spellStart"/>
      <w:r w:rsidRPr="2A7EB4D3" w:rsidR="148E8E85">
        <w:rPr>
          <w:rFonts w:ascii="Calibri" w:hAnsi="Calibri" w:eastAsia="Calibri" w:cs="Calibri"/>
          <w:noProof w:val="0"/>
          <w:sz w:val="22"/>
          <w:szCs w:val="22"/>
          <w:lang w:val="en-US"/>
        </w:rPr>
        <w:t>allen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Untersuchungsgebieten</w:t>
      </w:r>
      <w:proofErr w:type="spellEnd"/>
      <w:r w:rsidRPr="2A7EB4D3" w:rsidR="148E8E85">
        <w:rPr>
          <w:rFonts w:ascii="Calibri" w:hAnsi="Calibri" w:eastAsia="Calibri" w:cs="Calibri"/>
          <w:noProof w:val="0"/>
          <w:sz w:val="22"/>
          <w:szCs w:val="22"/>
          <w:lang w:val="en-US"/>
        </w:rPr>
        <w:t xml:space="preserve"> und in </w:t>
      </w:r>
      <w:proofErr w:type="spellStart"/>
      <w:r w:rsidRPr="2A7EB4D3" w:rsidR="148E8E85">
        <w:rPr>
          <w:rFonts w:ascii="Calibri" w:hAnsi="Calibri" w:eastAsia="Calibri" w:cs="Calibri"/>
          <w:noProof w:val="0"/>
          <w:sz w:val="22"/>
          <w:szCs w:val="22"/>
          <w:lang w:val="en-US"/>
        </w:rPr>
        <w:t>allen</w:t>
      </w:r>
      <w:proofErr w:type="spellEnd"/>
      <w:r w:rsidRPr="2A7EB4D3" w:rsidR="148E8E85">
        <w:rPr>
          <w:rFonts w:ascii="Calibri" w:hAnsi="Calibri" w:eastAsia="Calibri" w:cs="Calibri"/>
          <w:noProof w:val="0"/>
          <w:sz w:val="22"/>
          <w:szCs w:val="22"/>
          <w:lang w:val="en-US"/>
        </w:rPr>
        <w:t xml:space="preserve"> Seen </w:t>
      </w:r>
      <w:proofErr w:type="spellStart"/>
      <w:r w:rsidRPr="2A7EB4D3" w:rsidR="148E8E85">
        <w:rPr>
          <w:rFonts w:ascii="Calibri" w:hAnsi="Calibri" w:eastAsia="Calibri" w:cs="Calibri"/>
          <w:noProof w:val="0"/>
          <w:sz w:val="22"/>
          <w:szCs w:val="22"/>
          <w:lang w:val="en-US"/>
        </w:rPr>
        <w:t>identifiziert</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Industriepellets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haben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einen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sehr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spezifischen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Verwendungszweck</w:t>
      </w:r>
      <w:proofErr w:type="spellEnd"/>
      <w:r w:rsidRPr="2A7EB4D3" w:rsidR="148E8E85">
        <w:rPr>
          <w:rFonts w:ascii="Calibri" w:hAnsi="Calibri" w:eastAsia="Calibri" w:cs="Calibri"/>
          <w:noProof w:val="0"/>
          <w:sz w:val="22"/>
          <w:szCs w:val="22"/>
          <w:lang w:val="en-US"/>
        </w:rPr>
        <w:t xml:space="preserve"> und </w:t>
      </w:r>
      <w:proofErr w:type="spellStart"/>
      <w:r w:rsidRPr="2A7EB4D3" w:rsidR="148E8E85">
        <w:rPr>
          <w:rFonts w:ascii="Calibri" w:hAnsi="Calibri" w:eastAsia="Calibri" w:cs="Calibri"/>
          <w:noProof w:val="0"/>
          <w:sz w:val="22"/>
          <w:szCs w:val="22"/>
          <w:lang w:val="en-US"/>
        </w:rPr>
        <w:t>Kundenstamm</w:t>
      </w:r>
      <w:proofErr w:type="spellEnd"/>
      <w:r w:rsidRPr="2A7EB4D3" w:rsidR="148E8E85">
        <w:rPr>
          <w:rFonts w:ascii="Calibri" w:hAnsi="Calibri" w:eastAsia="Calibri" w:cs="Calibri"/>
          <w:noProof w:val="0"/>
          <w:sz w:val="22"/>
          <w:szCs w:val="22"/>
          <w:lang w:val="en-US"/>
        </w:rPr>
        <w:t xml:space="preserve">, so </w:t>
      </w:r>
      <w:proofErr w:type="spellStart"/>
      <w:r w:rsidRPr="2A7EB4D3" w:rsidR="148E8E85">
        <w:rPr>
          <w:rFonts w:ascii="Calibri" w:hAnsi="Calibri" w:eastAsia="Calibri" w:cs="Calibri"/>
          <w:noProof w:val="0"/>
          <w:sz w:val="22"/>
          <w:szCs w:val="22"/>
          <w:lang w:val="en-US"/>
        </w:rPr>
        <w:t>dass</w:t>
      </w:r>
      <w:proofErr w:type="spellEnd"/>
      <w:r w:rsidRPr="2A7EB4D3" w:rsidR="148E8E85">
        <w:rPr>
          <w:rFonts w:ascii="Calibri" w:hAnsi="Calibri" w:eastAsia="Calibri" w:cs="Calibri"/>
          <w:noProof w:val="0"/>
          <w:sz w:val="22"/>
          <w:szCs w:val="22"/>
          <w:lang w:val="en-US"/>
        </w:rPr>
        <w:t xml:space="preserve"> es </w:t>
      </w:r>
      <w:proofErr w:type="spellStart"/>
      <w:r w:rsidRPr="2A7EB4D3" w:rsidR="148E8E85">
        <w:rPr>
          <w:rFonts w:ascii="Calibri" w:hAnsi="Calibri" w:eastAsia="Calibri" w:cs="Calibri"/>
          <w:noProof w:val="0"/>
          <w:sz w:val="22"/>
          <w:szCs w:val="22"/>
          <w:lang w:val="en-US"/>
        </w:rPr>
        <w:t>möglich</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ist</w:t>
      </w:r>
      <w:proofErr w:type="spellEnd"/>
      <w:r w:rsidRPr="2A7EB4D3" w:rsidR="148E8E85">
        <w:rPr>
          <w:rFonts w:ascii="Calibri" w:hAnsi="Calibri" w:eastAsia="Calibri" w:cs="Calibri"/>
          <w:noProof w:val="0"/>
          <w:sz w:val="22"/>
          <w:szCs w:val="22"/>
          <w:lang w:val="en-US"/>
        </w:rPr>
        <w:t xml:space="preserve">, auf der </w:t>
      </w:r>
      <w:proofErr w:type="spellStart"/>
      <w:r w:rsidRPr="2A7EB4D3" w:rsidR="148E8E85">
        <w:rPr>
          <w:rFonts w:ascii="Calibri" w:hAnsi="Calibri" w:eastAsia="Calibri" w:cs="Calibri"/>
          <w:noProof w:val="0"/>
          <w:sz w:val="22"/>
          <w:szCs w:val="22"/>
          <w:lang w:val="en-US"/>
        </w:rPr>
        <w:t>Grundlage</w:t>
      </w:r>
      <w:proofErr w:type="spellEnd"/>
      <w:r w:rsidRPr="2A7EB4D3" w:rsidR="148E8E85">
        <w:rPr>
          <w:rFonts w:ascii="Calibri" w:hAnsi="Calibri" w:eastAsia="Calibri" w:cs="Calibri"/>
          <w:noProof w:val="0"/>
          <w:sz w:val="22"/>
          <w:szCs w:val="22"/>
          <w:lang w:val="en-US"/>
        </w:rPr>
        <w:t xml:space="preserve"> der Dichte und des </w:t>
      </w:r>
      <w:proofErr w:type="spellStart"/>
      <w:r w:rsidRPr="2A7EB4D3" w:rsidR="148E8E85">
        <w:rPr>
          <w:rFonts w:ascii="Calibri" w:hAnsi="Calibri" w:eastAsia="Calibri" w:cs="Calibri"/>
          <w:noProof w:val="0"/>
          <w:sz w:val="22"/>
          <w:szCs w:val="22"/>
          <w:lang w:val="en-US"/>
        </w:rPr>
        <w:t>Standorts</w:t>
      </w:r>
      <w:proofErr w:type="spellEnd"/>
      <w:r w:rsidRPr="2A7EB4D3" w:rsidR="148E8E85">
        <w:rPr>
          <w:rFonts w:ascii="Calibri" w:hAnsi="Calibri" w:eastAsia="Calibri" w:cs="Calibri"/>
          <w:noProof w:val="0"/>
          <w:sz w:val="22"/>
          <w:szCs w:val="22"/>
          <w:lang w:val="en-US"/>
        </w:rPr>
        <w:t xml:space="preserve"> der </w:t>
      </w:r>
      <w:proofErr w:type="spellStart"/>
      <w:r w:rsidRPr="2A7EB4D3" w:rsidR="148E8E85">
        <w:rPr>
          <w:rFonts w:ascii="Calibri" w:hAnsi="Calibri" w:eastAsia="Calibri" w:cs="Calibri"/>
          <w:noProof w:val="0"/>
          <w:sz w:val="22"/>
          <w:szCs w:val="22"/>
          <w:lang w:val="en-US"/>
        </w:rPr>
        <w:t>identifizierten</w:t>
      </w:r>
      <w:proofErr w:type="spellEnd"/>
      <w:r w:rsidRPr="2A7EB4D3" w:rsidR="148E8E85">
        <w:rPr>
          <w:rFonts w:ascii="Calibri" w:hAnsi="Calibri" w:eastAsia="Calibri" w:cs="Calibri"/>
          <w:noProof w:val="0"/>
          <w:sz w:val="22"/>
          <w:szCs w:val="22"/>
          <w:lang w:val="en-US"/>
        </w:rPr>
        <w:t xml:space="preserve"> Pellets und des </w:t>
      </w:r>
      <w:proofErr w:type="spellStart"/>
      <w:r w:rsidRPr="2A7EB4D3" w:rsidR="148E8E85">
        <w:rPr>
          <w:rFonts w:ascii="Calibri" w:hAnsi="Calibri" w:eastAsia="Calibri" w:cs="Calibri"/>
          <w:noProof w:val="0"/>
          <w:sz w:val="22"/>
          <w:szCs w:val="22"/>
          <w:lang w:val="en-US"/>
        </w:rPr>
        <w:t>Standorts</w:t>
      </w:r>
      <w:proofErr w:type="spellEnd"/>
      <w:r w:rsidRPr="2A7EB4D3" w:rsidR="148E8E85">
        <w:rPr>
          <w:rFonts w:ascii="Calibri" w:hAnsi="Calibri" w:eastAsia="Calibri" w:cs="Calibri"/>
          <w:noProof w:val="0"/>
          <w:sz w:val="22"/>
          <w:szCs w:val="22"/>
          <w:lang w:val="en-US"/>
        </w:rPr>
        <w:t xml:space="preserve"> des </w:t>
      </w:r>
      <w:proofErr w:type="spellStart"/>
      <w:r w:rsidRPr="2A7EB4D3" w:rsidR="148E8E85">
        <w:rPr>
          <w:rFonts w:ascii="Calibri" w:hAnsi="Calibri" w:eastAsia="Calibri" w:cs="Calibri"/>
          <w:noProof w:val="0"/>
          <w:sz w:val="22"/>
          <w:szCs w:val="22"/>
          <w:lang w:val="en-US"/>
        </w:rPr>
        <w:t>nächstgelegenen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Verbrauchers</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oder</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Herstellers</w:t>
      </w:r>
      <w:proofErr w:type="spellEnd"/>
      <w:r w:rsidRPr="2A7EB4D3" w:rsidR="148E8E85">
        <w:rPr>
          <w:rFonts w:ascii="Calibri" w:hAnsi="Calibri" w:eastAsia="Calibri" w:cs="Calibri"/>
          <w:noProof w:val="0"/>
          <w:sz w:val="22"/>
          <w:szCs w:val="22"/>
          <w:lang w:val="en-US"/>
        </w:rPr>
        <w:t xml:space="preserve"> von Pellets, </w:t>
      </w:r>
      <w:proofErr w:type="spellStart"/>
      <w:r w:rsidRPr="2A7EB4D3" w:rsidR="148E8E85">
        <w:rPr>
          <w:rFonts w:ascii="Calibri" w:hAnsi="Calibri" w:eastAsia="Calibri" w:cs="Calibri"/>
          <w:noProof w:val="0"/>
          <w:sz w:val="22"/>
          <w:szCs w:val="22"/>
          <w:lang w:val="en-US"/>
        </w:rPr>
        <w:t>siehe</w:t>
      </w:r>
      <w:proofErr w:type="spellEnd"/>
      <w:r w:rsidRPr="2A7EB4D3" w:rsidR="148E8E85">
        <w:rPr>
          <w:rFonts w:ascii="Calibri" w:hAnsi="Calibri" w:eastAsia="Calibri" w:cs="Calibri"/>
          <w:noProof w:val="0"/>
          <w:sz w:val="22"/>
          <w:szCs w:val="22"/>
          <w:lang w:val="en-US"/>
        </w:rPr>
        <w:t xml:space="preserve"> </w:t>
      </w:r>
      <w:hyperlink w:anchor="transportde" r:id="R49281c1a4d2b4b9b">
        <w:r w:rsidRPr="2A7EB4D3" w:rsidR="148E8E85">
          <w:rPr>
            <w:rStyle w:val="Hyperlink"/>
            <w:rFonts w:ascii="Calibri" w:hAnsi="Calibri" w:eastAsia="Calibri" w:cs="Calibri"/>
            <w:noProof w:val="0"/>
            <w:sz w:val="22"/>
            <w:szCs w:val="22"/>
            <w:lang w:val="en-US"/>
          </w:rPr>
          <w:t>Gemeinsame Verantwortung</w:t>
        </w:r>
      </w:hyperlink>
      <w:r w:rsidRPr="2A7EB4D3" w:rsidR="148E8E85">
        <w:rPr>
          <w:rFonts w:ascii="Calibri" w:hAnsi="Calibri" w:eastAsia="Calibri" w:cs="Calibri"/>
          <w:noProof w:val="0"/>
          <w:sz w:val="22"/>
          <w:szCs w:val="22"/>
          <w:lang w:val="en-US"/>
        </w:rPr>
        <w:t xml:space="preserve">, die Quelle </w:t>
      </w:r>
      <w:proofErr w:type="spellStart"/>
      <w:r w:rsidRPr="2A7EB4D3" w:rsidR="148E8E85">
        <w:rPr>
          <w:rFonts w:ascii="Calibri" w:hAnsi="Calibri" w:eastAsia="Calibri" w:cs="Calibri"/>
          <w:noProof w:val="0"/>
          <w:sz w:val="22"/>
          <w:szCs w:val="22"/>
          <w:lang w:val="en-US"/>
        </w:rPr>
        <w:t>zu</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bestimmen</w:t>
      </w:r>
      <w:proofErr w:type="spellEnd"/>
      <w:r w:rsidRPr="2A7EB4D3" w:rsidR="148E8E85">
        <w:rPr>
          <w:rFonts w:ascii="Calibri" w:hAnsi="Calibri" w:eastAsia="Calibri" w:cs="Calibri"/>
          <w:noProof w:val="0"/>
          <w:sz w:val="22"/>
          <w:szCs w:val="22"/>
          <w:lang w:val="en-US"/>
        </w:rPr>
        <w:t xml:space="preserve"> und die </w:t>
      </w:r>
      <w:proofErr w:type="spellStart"/>
      <w:r w:rsidRPr="2A7EB4D3" w:rsidR="148E8E85">
        <w:rPr>
          <w:rFonts w:ascii="Calibri" w:hAnsi="Calibri" w:eastAsia="Calibri" w:cs="Calibri"/>
          <w:noProof w:val="0"/>
          <w:sz w:val="22"/>
          <w:szCs w:val="22"/>
          <w:lang w:val="en-US"/>
        </w:rPr>
        <w:t>Auswirkungen</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zu</w:t>
      </w:r>
      <w:proofErr w:type="spellEnd"/>
      <w:r w:rsidRPr="2A7EB4D3" w:rsidR="148E8E85">
        <w:rPr>
          <w:rFonts w:ascii="Calibri" w:hAnsi="Calibri" w:eastAsia="Calibri" w:cs="Calibri"/>
          <w:noProof w:val="0"/>
          <w:sz w:val="22"/>
          <w:szCs w:val="22"/>
          <w:lang w:val="en-US"/>
        </w:rPr>
        <w:t xml:space="preserve"> </w:t>
      </w:r>
      <w:proofErr w:type="spellStart"/>
      <w:r w:rsidRPr="2A7EB4D3" w:rsidR="148E8E85">
        <w:rPr>
          <w:rFonts w:ascii="Calibri" w:hAnsi="Calibri" w:eastAsia="Calibri" w:cs="Calibri"/>
          <w:noProof w:val="0"/>
          <w:sz w:val="22"/>
          <w:szCs w:val="22"/>
          <w:lang w:val="en-US"/>
        </w:rPr>
        <w:t>verringern</w:t>
      </w:r>
      <w:proofErr w:type="spellEnd"/>
      <w:r w:rsidRPr="2A7EB4D3" w:rsidR="148E8E85">
        <w:rPr>
          <w:rFonts w:ascii="Calibri" w:hAnsi="Calibri" w:eastAsia="Calibri" w:cs="Calibri"/>
          <w:noProof w:val="0"/>
          <w:sz w:val="22"/>
          <w:szCs w:val="22"/>
          <w:lang w:val="en-US"/>
        </w:rPr>
        <w:t>.</w:t>
      </w:r>
    </w:p>
    <w:p xmlns:wp14="http://schemas.microsoft.com/office/word/2010/wordml" w:rsidP="148E8E85" w14:paraId="02378877" wp14:textId="7CA0E81C">
      <w:pPr>
        <w:pStyle w:val="Heading3"/>
      </w:pPr>
      <w:r w:rsidRPr="148E8E85" w:rsidR="148E8E85">
        <w:rPr>
          <w:rFonts w:ascii="Calibri" w:hAnsi="Calibri" w:eastAsia="Calibri" w:cs="Calibri"/>
          <w:noProof w:val="0"/>
          <w:sz w:val="22"/>
          <w:szCs w:val="22"/>
          <w:lang w:val="en-US"/>
        </w:rPr>
        <w:t>17.3.1. Anwendung</w:t>
      </w:r>
      <w:hyperlink w:anchor="anwendung" r:id="Rfc1bf90d08474103">
        <w:r w:rsidRPr="148E8E85" w:rsidR="148E8E85">
          <w:rPr>
            <w:rStyle w:val="Hyperlink"/>
            <w:rFonts w:ascii="Calibri" w:hAnsi="Calibri" w:eastAsia="Calibri" w:cs="Calibri"/>
            <w:noProof w:val="0"/>
            <w:sz w:val="22"/>
            <w:szCs w:val="22"/>
            <w:lang w:val="en-US"/>
          </w:rPr>
          <w:t xml:space="preserve"> </w:t>
        </w:r>
      </w:hyperlink>
    </w:p>
    <w:p xmlns:wp14="http://schemas.microsoft.com/office/word/2010/wordml" w14:paraId="162B3326" wp14:textId="15C590AC">
      <w:r w:rsidRPr="148E8E85" w:rsidR="148E8E85">
        <w:rPr>
          <w:rFonts w:ascii="Calibri" w:hAnsi="Calibri" w:eastAsia="Calibri" w:cs="Calibri"/>
          <w:noProof w:val="0"/>
          <w:sz w:val="22"/>
          <w:szCs w:val="22"/>
          <w:lang w:val="en-US"/>
        </w:rPr>
        <w:t>Die Anzahl der Stichproben, die verwendet werden, um eine Assoziation mit Spearmans zu bestimmen, muss vorsichtig sein.</w:t>
      </w:r>
    </w:p>
    <w:p xmlns:wp14="http://schemas.microsoft.com/office/word/2010/wordml" w14:paraId="04036327" wp14:textId="346DBB83">
      <w:r w:rsidRPr="148E8E85" w:rsidR="148E8E85">
        <w:rPr>
          <w:rFonts w:ascii="Calibri" w:hAnsi="Calibri" w:eastAsia="Calibri" w:cs="Calibri"/>
          <w:noProof w:val="0"/>
          <w:sz w:val="22"/>
          <w:szCs w:val="22"/>
          <w:lang w:val="en-US"/>
        </w:rPr>
        <w:t>und wie viel Gewicht den Ergebnissen beigemessen wird. Die Ergebnisse für Zigarettenfilter sind ein gutes Beispiel. Die Diagramme zeigen eindeutig sowohl negative als auch positive Assoziationen in Abhängigkeit von der Landnutzung, aber rho ist kleiner als |0,5|. Es handelt sich also keineswegs um eine lineare Beziehung und das Ausmaß bleibt unbestimmt.</w:t>
      </w:r>
    </w:p>
    <w:p xmlns:wp14="http://schemas.microsoft.com/office/word/2010/wordml" w14:paraId="5524E677" wp14:textId="1EB3260D">
      <w:r w:rsidRPr="148E8E85" w:rsidR="148E8E85">
        <w:rPr>
          <w:rFonts w:ascii="Calibri" w:hAnsi="Calibri" w:eastAsia="Calibri" w:cs="Calibri"/>
          <w:noProof w:val="0"/>
          <w:sz w:val="22"/>
          <w:szCs w:val="22"/>
          <w:lang w:val="en-US"/>
        </w:rPr>
        <w:t>Die Betroffenen sollten diese Ergebnisse und deren Anwendbarkeit auf ihre spezifische Situation prüfen. Eine Schlussfolgerung, die gezogen werden kann, ist, dass es eine Methode gibt, um auf der Grundlage der empirischen Daten aus den Datenerhebungen mit angemessener Sicherheit Zonen der Akkumulation zu identifizieren. Diese Ergebnisse ermöglichen es den Akteuren, ihre Prioritäten auf die Herausforderungen zu stützen, die für ihre Region oder Situation spezifisch sind.</w:t>
      </w:r>
    </w:p>
    <w:p xmlns:wp14="http://schemas.microsoft.com/office/word/2010/wordml" w14:paraId="2B505BD9" wp14:textId="7039B1CD">
      <w:r w:rsidRPr="148E8E85" w:rsidR="148E8E85">
        <w:rPr>
          <w:rFonts w:ascii="Calibri" w:hAnsi="Calibri" w:eastAsia="Calibri" w:cs="Calibri"/>
          <w:noProof w:val="0"/>
          <w:sz w:val="22"/>
          <w:szCs w:val="22"/>
          <w:lang w:val="en-US"/>
        </w:rPr>
        <w:t>Der Spearmans-Korrelationskoeffizient lässt sich leicht anwenden, sobald der endgültige Datensatz bestimmt wurde. Der Wert des Koeffizienten ändert sich jedoch je nach Erhebungsgebiet oder See, in dem der Test angewendet wird. Das bedeutet, dass das Verständnis und die Interpretation dieser Ergebnisse nicht nur ein nationales, sondern auch ein regionales und kommunales Anliegen ist.</w:t>
      </w:r>
    </w:p>
    <w:p xmlns:wp14="http://schemas.microsoft.com/office/word/2010/wordml" w14:paraId="4AD5CF93" wp14:textId="76C89397">
      <w:r w:rsidRPr="148E8E85" w:rsidR="148E8E85">
        <w:rPr>
          <w:rFonts w:ascii="Calibri" w:hAnsi="Calibri" w:eastAsia="Calibri" w:cs="Calibri"/>
          <w:noProof w:val="0"/>
          <w:sz w:val="22"/>
          <w:szCs w:val="22"/>
          <w:lang w:val="en-US"/>
        </w:rPr>
        <w:t>Warum 1500 Meter? Für diese Studie haben wir uns mit Objekten befasst, die hohe Werte für rho bei kleineren Radien aufwiesen, die dem Maßstab der bereitgestellten Daten angemessen waren. Es wurden auch andere Entfernungen in Betracht gezogen (2km, 2,5km, … 5km und 10km). Generell gilt, dass mit zunehmendem Radius die den Gebäuden zugewiesene Fläche abnimmt und damit auch der Wert von rho. Dieses Thema wurde in einem Artikel, der derzeit für das Peer-Review-Verfahren vorbereitet wird, ausführlicher behandelt.</w:t>
      </w:r>
    </w:p>
    <w:p xmlns:wp14="http://schemas.microsoft.com/office/word/2010/wordml" w14:paraId="6D9B7DEF" wp14:textId="540BCEC4">
      <w:r w:rsidRPr="2A7EB4D3" w:rsidR="148E8E85">
        <w:rPr>
          <w:rFonts w:ascii="Calibri" w:hAnsi="Calibri" w:eastAsia="Calibri" w:cs="Calibri"/>
          <w:noProof w:val="0"/>
          <w:sz w:val="22"/>
          <w:szCs w:val="22"/>
          <w:lang w:val="en-US"/>
        </w:rPr>
        <w:t>Die Überprüfung einer Assoziation erfolgt durch die Berücksichtigung aller anderen Schlüsselindikatoren und das Urteil von Experten. Das städtische Wartungspersonal ist mit den Bedingungen vor Ort vertraut und ist eine der besten Informationsquellen. Die Wiederholung von Stichproben an einem bestimmten Ort für einen bestimmten Zeitraum und der Vergleich der Ergebnisse mit den Ausgangswerten für das Erhebungsgebiet ist ebenfalls eine zuverlässige Methode, um die Leistung in Bezug auf das Erhebungsgebiet zu bestimmen.</w:t>
      </w:r>
    </w:p>
    <w:p w:rsidR="2A7EB4D3" w:rsidRDefault="2A7EB4D3" w14:paraId="0CD6B658" w14:textId="0C297D6A">
      <w:r>
        <w:br w:type="page"/>
      </w:r>
    </w:p>
    <w:p xmlns:wp14="http://schemas.microsoft.com/office/word/2010/wordml" w14:paraId="3D8884CE" wp14:textId="53BC2939">
      <w:r w:rsidRPr="148E8E85" w:rsidR="148E8E85">
        <w:rPr>
          <w:rFonts w:ascii="Calibri" w:hAnsi="Calibri" w:eastAsia="Calibri" w:cs="Calibri"/>
          <w:noProof w:val="0"/>
          <w:sz w:val="22"/>
          <w:szCs w:val="22"/>
          <w:lang w:val="en-US"/>
        </w:rPr>
        <w:t>Der Rangkorrelationskoeffizient ist eine effiziente und zuverlässige Methode, mit der sich Landnutzungsklassifizierungen identifizieren lassen, die mit erhöhten oder verringerten Mengen an bestimmten Abfallobjekten verbunden sind. Das Ausmaß der Beziehung in Bezug auf die Anzahl der Objekte auf dem Boden bleibt jedoch undefiniert.</w:t>
      </w:r>
    </w:p>
    <w:p xmlns:wp14="http://schemas.microsoft.com/office/word/2010/wordml" w14:paraId="4FE78FC2" wp14:textId="53E958E7">
      <w:r w:rsidRPr="148E8E85" w:rsidR="148E8E85">
        <w:rPr>
          <w:rFonts w:ascii="Calibri" w:hAnsi="Calibri" w:eastAsia="Calibri" w:cs="Calibri"/>
          <w:noProof w:val="0"/>
          <w:sz w:val="22"/>
          <w:szCs w:val="22"/>
          <w:lang w:val="en-US"/>
        </w:rPr>
        <w:t xml:space="preserve">Um mehr darüber zu erfahren, wie sich die Datenerhebungen Ergebnisse je nach Landnutzung ändern und/oder gleich bleiben, siehe </w:t>
      </w:r>
      <w:hyperlink w:anchor="transportde" r:id="Rd016b11b6e4c4b0b">
        <w:r w:rsidRPr="148E8E85" w:rsidR="148E8E85">
          <w:rPr>
            <w:rStyle w:val="Hyperlink"/>
            <w:rFonts w:ascii="Calibri" w:hAnsi="Calibri" w:eastAsia="Calibri" w:cs="Calibri"/>
            <w:i w:val="1"/>
            <w:iCs w:val="1"/>
            <w:noProof w:val="0"/>
            <w:sz w:val="22"/>
            <w:szCs w:val="22"/>
            <w:lang w:val="en-US"/>
          </w:rPr>
          <w:t>Gemeinsame Verantwortung</w:t>
        </w:r>
      </w:hyperlink>
      <w:r w:rsidRPr="148E8E85" w:rsidR="148E8E85">
        <w:rPr>
          <w:rFonts w:ascii="Calibri" w:hAnsi="Calibri" w:eastAsia="Calibri" w:cs="Calibri"/>
          <w:noProof w:val="0"/>
          <w:sz w:val="22"/>
          <w:szCs w:val="22"/>
          <w:lang w:val="en-US"/>
        </w:rPr>
        <w:t>.</w:t>
      </w:r>
    </w:p>
    <w:p xmlns:wp14="http://schemas.microsoft.com/office/word/2010/wordml" w14:paraId="5C909A80" wp14:textId="4175E3C5">
      <w:r w:rsidRPr="148E8E85" w:rsidR="148E8E85">
        <w:rPr>
          <w:rFonts w:ascii="Calibri" w:hAnsi="Calibri" w:eastAsia="Calibri" w:cs="Calibri"/>
          <w:noProof w:val="0"/>
          <w:sz w:val="22"/>
          <w:szCs w:val="22"/>
          <w:lang w:val="en-US"/>
        </w:rPr>
        <w:t xml:space="preserve">Um zu verstehen, wie die Abfallobjekte für diesen Bericht berechnet wurden, siehe </w:t>
      </w:r>
      <w:hyperlink w:anchor="threshholdde" r:id="R3c62175aac194733">
        <w:r w:rsidRPr="148E8E85" w:rsidR="148E8E85">
          <w:rPr>
            <w:rStyle w:val="Hyperlink"/>
            <w:rFonts w:ascii="Calibri" w:hAnsi="Calibri" w:eastAsia="Calibri" w:cs="Calibri"/>
            <w:i w:val="1"/>
            <w:iCs w:val="1"/>
            <w:noProof w:val="0"/>
            <w:sz w:val="22"/>
            <w:szCs w:val="22"/>
            <w:lang w:val="en-US"/>
          </w:rPr>
          <w:t>Abfallobjekte am Strand</w:t>
        </w:r>
      </w:hyperlink>
      <w:r w:rsidRPr="148E8E85" w:rsidR="148E8E85">
        <w:rPr>
          <w:rFonts w:ascii="Calibri" w:hAnsi="Calibri" w:eastAsia="Calibri" w:cs="Calibri"/>
          <w:noProof w:val="0"/>
          <w:sz w:val="22"/>
          <w:szCs w:val="22"/>
          <w:lang w:val="en-US"/>
        </w:rPr>
        <w:t>.</w:t>
      </w:r>
    </w:p>
    <w:p xmlns:wp14="http://schemas.microsoft.com/office/word/2010/wordml" w:rsidP="148E8E85" w14:paraId="2C078E63" wp14:textId="6400144C">
      <w:pPr>
        <w:pStyle w:val="Normal"/>
      </w:pPr>
    </w:p>
    <w:sectPr>
      <w:pgSz w:w="12240" w:h="15840" w:orient="portrait"/>
      <w:pgMar w:top="1440" w:right="1440" w:bottom="1440" w:left="1440" w:header="720" w:footer="720" w:gutter="0"/>
      <w:cols w:space="720"/>
      <w:docGrid w:linePitch="360"/>
      <w:headerReference w:type="default" r:id="Rc95cd1e135ff484b"/>
      <w:footerReference w:type="default" r:id="R8d5cbfd411574fe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3EA2C" w:rsidTr="1C23EA2C" w14:paraId="189F643C">
      <w:tc>
        <w:tcPr>
          <w:tcW w:w="3120" w:type="dxa"/>
          <w:tcMar/>
        </w:tcPr>
        <w:p w:rsidR="1C23EA2C" w:rsidP="1C23EA2C" w:rsidRDefault="1C23EA2C" w14:paraId="288D42C0" w14:textId="32699305">
          <w:pPr>
            <w:pStyle w:val="Header"/>
            <w:bidi w:val="0"/>
            <w:ind w:left="-115"/>
            <w:jc w:val="left"/>
          </w:pPr>
        </w:p>
      </w:tc>
      <w:tc>
        <w:tcPr>
          <w:tcW w:w="3120" w:type="dxa"/>
          <w:tcMar/>
        </w:tcPr>
        <w:p w:rsidR="1C23EA2C" w:rsidP="1C23EA2C" w:rsidRDefault="1C23EA2C" w14:paraId="51107C02" w14:textId="6E6409BA">
          <w:pPr>
            <w:pStyle w:val="Header"/>
            <w:bidi w:val="0"/>
            <w:jc w:val="center"/>
          </w:pPr>
        </w:p>
      </w:tc>
      <w:tc>
        <w:tcPr>
          <w:tcW w:w="3120" w:type="dxa"/>
          <w:tcMar/>
        </w:tcPr>
        <w:p w:rsidR="1C23EA2C" w:rsidP="1C23EA2C" w:rsidRDefault="1C23EA2C" w14:paraId="0ADBD5FA" w14:textId="3BE75DED">
          <w:pPr>
            <w:pStyle w:val="Header"/>
            <w:bidi w:val="0"/>
            <w:ind w:right="-115"/>
            <w:jc w:val="right"/>
          </w:pPr>
          <w:r>
            <w:fldChar w:fldCharType="begin"/>
          </w:r>
          <w:r>
            <w:instrText xml:space="preserve">PAGE</w:instrText>
          </w:r>
          <w:r>
            <w:fldChar w:fldCharType="separate"/>
          </w:r>
          <w:r>
            <w:fldChar w:fldCharType="end"/>
          </w:r>
        </w:p>
      </w:tc>
    </w:tr>
  </w:tbl>
  <w:p w:rsidR="1C23EA2C" w:rsidP="1C23EA2C" w:rsidRDefault="1C23EA2C" w14:paraId="05E5750D" w14:textId="72894B9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3EA2C" w:rsidTr="1C23EA2C" w14:paraId="78DAF828">
      <w:tc>
        <w:tcPr>
          <w:tcW w:w="3120" w:type="dxa"/>
          <w:tcMar/>
        </w:tcPr>
        <w:p w:rsidR="1C23EA2C" w:rsidP="1C23EA2C" w:rsidRDefault="1C23EA2C" w14:paraId="1BF76F7A" w14:textId="55411E6D">
          <w:pPr>
            <w:pStyle w:val="Header"/>
            <w:bidi w:val="0"/>
            <w:ind w:left="-115"/>
            <w:jc w:val="left"/>
          </w:pPr>
        </w:p>
      </w:tc>
      <w:tc>
        <w:tcPr>
          <w:tcW w:w="3120" w:type="dxa"/>
          <w:tcMar/>
        </w:tcPr>
        <w:p w:rsidR="1C23EA2C" w:rsidP="1C23EA2C" w:rsidRDefault="1C23EA2C" w14:paraId="2E87D4B5" w14:textId="3211AC7A">
          <w:pPr>
            <w:pStyle w:val="Header"/>
            <w:bidi w:val="0"/>
            <w:jc w:val="center"/>
          </w:pPr>
        </w:p>
      </w:tc>
      <w:tc>
        <w:tcPr>
          <w:tcW w:w="3120" w:type="dxa"/>
          <w:tcMar/>
        </w:tcPr>
        <w:p w:rsidR="1C23EA2C" w:rsidP="1C23EA2C" w:rsidRDefault="1C23EA2C" w14:paraId="67D81F25" w14:textId="6DEB689A">
          <w:pPr>
            <w:pStyle w:val="Header"/>
            <w:bidi w:val="0"/>
            <w:ind w:right="-115"/>
            <w:jc w:val="right"/>
          </w:pPr>
        </w:p>
      </w:tc>
    </w:tr>
  </w:tbl>
  <w:p w:rsidR="1C23EA2C" w:rsidP="1C23EA2C" w:rsidRDefault="1C23EA2C" w14:paraId="4F5447BF" w14:textId="696A5FB8">
    <w:pPr>
      <w:pStyle w:val="Header"/>
      <w:bidi w:val="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E09528"/>
    <w:rsid w:val="03353171"/>
    <w:rsid w:val="039F9592"/>
    <w:rsid w:val="0808A294"/>
    <w:rsid w:val="148E8E85"/>
    <w:rsid w:val="191A75DC"/>
    <w:rsid w:val="1C23EA2C"/>
    <w:rsid w:val="1DCCD217"/>
    <w:rsid w:val="1F68A278"/>
    <w:rsid w:val="1F68A278"/>
    <w:rsid w:val="22A0433A"/>
    <w:rsid w:val="25F1D8CE"/>
    <w:rsid w:val="2A7EB4D3"/>
    <w:rsid w:val="2B2E184F"/>
    <w:rsid w:val="37105461"/>
    <w:rsid w:val="53CFE8ED"/>
    <w:rsid w:val="69E09528"/>
    <w:rsid w:val="6ED86E9E"/>
    <w:rsid w:val="7686A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09528"/>
  <w15:chartTrackingRefBased/>
  <w15:docId w15:val="{AC0F55DB-EE47-42D7-A76A-CCB979E4E3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land_use_correlation_de.html" TargetMode="External" Id="Rff48ebd0b7784aa5" /><Relationship Type="http://schemas.openxmlformats.org/officeDocument/2006/relationships/hyperlink" Target="https://www.geo.admin.ch/" TargetMode="External" Id="R43889aa5155544b8" /><Relationship Type="http://schemas.openxmlformats.org/officeDocument/2006/relationships/hyperlink" Target="https://www.bfs.admin.ch/bfs/en/home.html" TargetMode="External" Id="Rd1a8132681d74187" /><Relationship Type="http://schemas.openxmlformats.org/officeDocument/2006/relationships/hyperlink" Target="https://hammerdirt-analyst.github.io/IQAASL-End-0f-Sampling-2021/references.html" TargetMode="External" Id="Ra9930fea287e45ad" /><Relationship Type="http://schemas.openxmlformats.org/officeDocument/2006/relationships/hyperlink" Target="https://hammerdirt-analyst.github.io/IQAASL-End-0f-Sampling-2021/references.html" TargetMode="External" Id="Rbe484e8235014715" /><Relationship Type="http://schemas.openxmlformats.org/officeDocument/2006/relationships/hyperlink" Target="https://hammerdirt-analyst.github.io/IQAASL-End-0f-Sampling-2021/references.html" TargetMode="External" Id="R55aee7de4a6b405a" /><Relationship Type="http://schemas.openxmlformats.org/officeDocument/2006/relationships/hyperlink" Target="https://hammerdirt-analyst.github.io/IQAASL-End-0f-Sampling-2021/references.html" TargetMode="External" Id="Rbb295d81b1534ba5" /><Relationship Type="http://schemas.openxmlformats.org/officeDocument/2006/relationships/hyperlink" Target="https://hammerdirt-analyst.github.io/IQAASL-End-0f-Sampling-2021/references.html" TargetMode="External" Id="Re8a93f3b45d74177" /><Relationship Type="http://schemas.openxmlformats.org/officeDocument/2006/relationships/hyperlink" Target="https://hammerdirt-analyst.github.io/IQAASL-End-0f-Sampling-2021/references.html" TargetMode="External" Id="R56505767826c4a5c" /><Relationship Type="http://schemas.openxmlformats.org/officeDocument/2006/relationships/hyperlink" Target="https://hammerdirt-analyst.github.io/IQAASL-End-0f-Sampling-2021/references.html" TargetMode="External" Id="R537a67db007546ed" /><Relationship Type="http://schemas.openxmlformats.org/officeDocument/2006/relationships/hyperlink" Target="https://hammerdirt-analyst.github.io/IQAASL-End-0f-Sampling-2021/land_use_correlation_de.html" TargetMode="External" Id="R6bc551118fa04a3e" /><Relationship Type="http://schemas.openxmlformats.org/officeDocument/2006/relationships/hyperlink" Target="https://hammerdirt-analyst.github.io/IQAASL-End-0f-Sampling-2021/references.html" TargetMode="External" Id="R1ab44138da7c4285" /><Relationship Type="http://schemas.openxmlformats.org/officeDocument/2006/relationships/hyperlink" Target="https://hammerdirt-analyst.github.io/IQAASL-End-0f-Sampling-2021/references.html" TargetMode="External" Id="R0e873585abf44f4f" /><Relationship Type="http://schemas.openxmlformats.org/officeDocument/2006/relationships/hyperlink" Target="https://hammerdirt-analyst.github.io/IQAASL-End-0f-Sampling-2021/references.html" TargetMode="External" Id="R41fddfda6abb41b6" /><Relationship Type="http://schemas.openxmlformats.org/officeDocument/2006/relationships/hyperlink" Target="https://hammerdirt-analyst.github.io/IQAASL-End-0f-Sampling-2021/references.html" TargetMode="External" Id="Rbdf8d0b5680a4442" /><Relationship Type="http://schemas.openxmlformats.org/officeDocument/2006/relationships/image" Target="/media/image.png" Id="R857f2d10bf2345b2" /><Relationship Type="http://schemas.openxmlformats.org/officeDocument/2006/relationships/image" Target="/media/image2.png" Id="Rfca106a2d63d4837" /><Relationship Type="http://schemas.openxmlformats.org/officeDocument/2006/relationships/hyperlink" Target="https://hammerdirt-analyst.github.io/IQAASL-End-0f-Sampling-2021/land_use_correlation_de.html" TargetMode="External" Id="R309dad4a67a646fc" /><Relationship Type="http://schemas.openxmlformats.org/officeDocument/2006/relationships/image" Target="/media/image4.png" Id="R0877c0032b2647d9" /><Relationship Type="http://schemas.openxmlformats.org/officeDocument/2006/relationships/hyperlink" Target="https://hammerdirt-analyst.github.io/IQAASL-End-0f-Sampling-2021/land_use_correlation_de.html" TargetMode="External" Id="Re9260ca6ea2540c9" /><Relationship Type="http://schemas.openxmlformats.org/officeDocument/2006/relationships/hyperlink" Target="https://hammerdirt-analyst.github.io/IQAASL-End-0f-Sampling-2021/land_use_correlation_de.html" TargetMode="External" Id="Rdf4b1cfc86fa48f6" /><Relationship Type="http://schemas.openxmlformats.org/officeDocument/2006/relationships/hyperlink" Target="https://hammerdirt-analyst.github.io/IQAASL-End-0f-Sampling-2021/references.html" TargetMode="External" Id="R5d968d838a1a4d41" /><Relationship Type="http://schemas.openxmlformats.org/officeDocument/2006/relationships/image" Target="/media/image5.png" Id="R215111c3ba4543ef" /><Relationship Type="http://schemas.openxmlformats.org/officeDocument/2006/relationships/hyperlink" Target="https://hammerdirt-analyst.github.io/IQAASL-End-0f-Sampling-2021/land_use_correlation_de.html" TargetMode="External" Id="Ra196099c97a84705" /><Relationship Type="http://schemas.openxmlformats.org/officeDocument/2006/relationships/hyperlink" Target="https://hammerdirt-analyst.github.io/IQAASL-End-0f-Sampling-2021/references.html" TargetMode="External" Id="R7ec04974366c45c0" /><Relationship Type="http://schemas.openxmlformats.org/officeDocument/2006/relationships/hyperlink" Target="https://hammerdirt-analyst.github.io/IQAASL-End-0f-Sampling-2021/references.html" TargetMode="External" Id="Re4ee510525bb4296" /><Relationship Type="http://schemas.openxmlformats.org/officeDocument/2006/relationships/image" Target="/media/image6.png" Id="R046d7b2bc448439e" /><Relationship Type="http://schemas.openxmlformats.org/officeDocument/2006/relationships/hyperlink" Target="https://hammerdirt-analyst.github.io/IQAASL-End-0f-Sampling-2021/land_use_correlation_de.html" TargetMode="External" Id="R9b0646617537466f" /><Relationship Type="http://schemas.openxmlformats.org/officeDocument/2006/relationships/image" Target="/media/image7.png" Id="R94af6fcc37d94636" /><Relationship Type="http://schemas.openxmlformats.org/officeDocument/2006/relationships/hyperlink" Target="https://hammerdirt-analyst.github.io/IQAASL-End-0f-Sampling-2021/land_use_correlation_de.html" TargetMode="External" Id="R909a3cbee6514927" /><Relationship Type="http://schemas.openxmlformats.org/officeDocument/2006/relationships/hyperlink" Target="https://hammerdirt-analyst.github.io/IQAASL-End-0f-Sampling-2021/land_use_correlation_de.html" TargetMode="External" Id="Rdad9c9fee8394d00" /><Relationship Type="http://schemas.openxmlformats.org/officeDocument/2006/relationships/image" Target="/media/image9.png" Id="Rd419cf7de9ea4dbf" /><Relationship Type="http://schemas.openxmlformats.org/officeDocument/2006/relationships/hyperlink" Target="https://hammerdirt-analyst.github.io/IQAASL-End-0f-Sampling-2021/land_use_correlation_de.html" TargetMode="External" Id="R6d621b16680f4170" /><Relationship Type="http://schemas.openxmlformats.org/officeDocument/2006/relationships/hyperlink" Target="https://hammerdirt-analyst.github.io/IQAASL-End-0f-Sampling-2021/land_use_correlation_de.html" TargetMode="External" Id="R3a49496abbff40d9" /><Relationship Type="http://schemas.openxmlformats.org/officeDocument/2006/relationships/hyperlink" Target="https://hammerdirt-analyst.github.io/IQAASL-End-0f-Sampling-2021/land_use_correlation_de.html" TargetMode="External" Id="Rfc1bf90d08474103" /><Relationship Type="http://schemas.openxmlformats.org/officeDocument/2006/relationships/hyperlink" Target="https://hammerdirt-analyst.github.io/IQAASL-End-0f-Sampling-2021/shared_responsibility_de.html" TargetMode="External" Id="Rd016b11b6e4c4b0b" /><Relationship Type="http://schemas.openxmlformats.org/officeDocument/2006/relationships/hyperlink" Target="https://hammerdirt-analyst.github.io/IQAASL-End-0f-Sampling-2021/baselines_de.html" TargetMode="External" Id="R3c62175aac194733" /><Relationship Type="http://schemas.openxmlformats.org/officeDocument/2006/relationships/numbering" Target="numbering.xml" Id="R2c9338d7c3b94b04" /><Relationship Type="http://schemas.openxmlformats.org/officeDocument/2006/relationships/image" Target="/media/imagea.png" Id="R3f4f000abb914aee" /><Relationship Type="http://schemas.openxmlformats.org/officeDocument/2006/relationships/hyperlink" Target="https://hammerdirt-analyst.github.io/IQAASL-End-0f-Sampling-2021/references.html" TargetMode="External" Id="R752154ac9223437f" /><Relationship Type="http://schemas.openxmlformats.org/officeDocument/2006/relationships/image" Target="/media/imageb.png" Id="R463f081cc88f4434" /><Relationship Type="http://schemas.openxmlformats.org/officeDocument/2006/relationships/header" Target="header.xml" Id="Rc95cd1e135ff484b" /><Relationship Type="http://schemas.openxmlformats.org/officeDocument/2006/relationships/footer" Target="footer.xml" Id="R8d5cbfd411574fed" /><Relationship Type="http://schemas.openxmlformats.org/officeDocument/2006/relationships/hyperlink" Target="https://hammerdirt-analyst.github.io/IQAASL-End-0f-Sampling-2021/shared_responsibility_de.html" TargetMode="External" Id="R49281c1a4d2b4b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2022-02-23T12:00:24.3884724Z</dcterms:created>
  <dcterms:modified xsi:type="dcterms:W3CDTF">2022-02-23T12:31:10.0658699Z</dcterms:modified>
  <dc:creator>Field operations</dc:creator>
  <lastModifiedBy>Field operations</lastModifiedBy>
</coreProperties>
</file>