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F3E5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Executive Summary</w:t>
      </w:r>
    </w:p>
    <w:p w14:paraId="5DD55CAD" w14:textId="77777777" w:rsidR="00185E74" w:rsidRPr="00185E74" w:rsidRDefault="00185E74" w:rsidP="00185E74">
      <w:r w:rsidRPr="00185E74">
        <w:t>Hammer On-Demand is a flexible performance testing solution designed to validate the stability of contact center environments during periods of change. Unlike always-on monitoring, this solution is often deployed as a strategic safeguard—either as a subscription for frequent DevOps cycles or as a "one-off" engagement with expert services to de-risk major migrations. It generates realistic customer traffic (Voice and Chat) from the cloud to stress-test infrastructure before it goes live.</w:t>
      </w:r>
    </w:p>
    <w:p w14:paraId="5D51336F" w14:textId="77777777" w:rsidR="00185E74" w:rsidRPr="00185E74" w:rsidRDefault="00185E74" w:rsidP="00185E74">
      <w:r w:rsidRPr="00185E74">
        <w:pict w14:anchorId="64F08A45">
          <v:rect id="_x0000_i1043" style="width:0;height:1.5pt" o:hralign="center" o:hrstd="t" o:hr="t" fillcolor="#a0a0a0" stroked="f"/>
        </w:pict>
      </w:r>
    </w:p>
    <w:p w14:paraId="0F2F1A52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1. Business Cases (Strategic Drivers)</w:t>
      </w:r>
    </w:p>
    <w:p w14:paraId="1D116BF8" w14:textId="77777777" w:rsidR="00185E74" w:rsidRPr="00185E74" w:rsidRDefault="00185E74" w:rsidP="00185E74">
      <w:pPr>
        <w:numPr>
          <w:ilvl w:val="0"/>
          <w:numId w:val="1"/>
        </w:numPr>
      </w:pPr>
      <w:r w:rsidRPr="00185E74">
        <w:rPr>
          <w:b/>
          <w:bCs/>
        </w:rPr>
        <w:t>De-Risking Strategic Migrations (Migration Assurance):</w:t>
      </w:r>
    </w:p>
    <w:p w14:paraId="4067DB11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Driver:</w:t>
      </w:r>
      <w:r w:rsidRPr="00185E74">
        <w:t xml:space="preserve"> Moving from on-premise legacy platforms to CCaaS (Contact Center as a Service) or hybrid clouds is high-risk. Failure on "Day 1" can be catastrophic.</w:t>
      </w:r>
    </w:p>
    <w:p w14:paraId="6B4BEA13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Solution:</w:t>
      </w:r>
      <w:r w:rsidRPr="00185E74">
        <w:t xml:space="preserve"> The solution validates "expected performance and stability before go-live", ensuring that the new architecture can handle peak volumes without crashing. This supports "ongoing business or technology-driven change" and "accelerate[s] digital transformation".</w:t>
      </w:r>
    </w:p>
    <w:p w14:paraId="5A5FBF01" w14:textId="77777777" w:rsidR="00185E74" w:rsidRPr="00185E74" w:rsidRDefault="00185E74" w:rsidP="00185E74">
      <w:pPr>
        <w:numPr>
          <w:ilvl w:val="0"/>
          <w:numId w:val="1"/>
        </w:numPr>
      </w:pPr>
      <w:r w:rsidRPr="00185E74">
        <w:rPr>
          <w:b/>
          <w:bCs/>
        </w:rPr>
        <w:t>Protection Against "Death by Patching":</w:t>
      </w:r>
    </w:p>
    <w:p w14:paraId="262F7CFB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Driver:</w:t>
      </w:r>
      <w:r w:rsidRPr="00185E74">
        <w:t xml:space="preserve"> Modern contact centers face constant updates, including "frequent IVR application releases" and "recurring voice infrastructure operating system patches".</w:t>
      </w:r>
    </w:p>
    <w:p w14:paraId="06DA6714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Solution:</w:t>
      </w:r>
      <w:r w:rsidRPr="00185E74">
        <w:t xml:space="preserve"> By enabling "on-demand and frequent performance testing", IT teams can instantly verify that a Tuesday night security patch didn't break the IVR for Wednesday morning.</w:t>
      </w:r>
    </w:p>
    <w:p w14:paraId="03B11F18" w14:textId="77777777" w:rsidR="00185E74" w:rsidRPr="00185E74" w:rsidRDefault="00185E74" w:rsidP="00185E74">
      <w:pPr>
        <w:numPr>
          <w:ilvl w:val="0"/>
          <w:numId w:val="1"/>
        </w:numPr>
      </w:pPr>
      <w:r w:rsidRPr="00185E74">
        <w:rPr>
          <w:b/>
          <w:bCs/>
        </w:rPr>
        <w:t>Operational Cost Avoidance:</w:t>
      </w:r>
    </w:p>
    <w:p w14:paraId="3D02915E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Driver:</w:t>
      </w:r>
      <w:r w:rsidRPr="00185E74">
        <w:t xml:space="preserve"> Outages caused by untested changes result in "all-hands troubleshooting efforts" which are expensive and disruptive.</w:t>
      </w:r>
    </w:p>
    <w:p w14:paraId="268F9F16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Solution:</w:t>
      </w:r>
      <w:r w:rsidRPr="00185E74">
        <w:t xml:space="preserve"> Catching defects in a staging or pre-production environment "minimize[s] the risk of unexpected production issues" , significantly "reducing operational costs".</w:t>
      </w:r>
    </w:p>
    <w:p w14:paraId="6ED6E3F5" w14:textId="77777777" w:rsidR="00185E74" w:rsidRPr="00185E74" w:rsidRDefault="00185E74" w:rsidP="00185E74">
      <w:pPr>
        <w:numPr>
          <w:ilvl w:val="0"/>
          <w:numId w:val="1"/>
        </w:numPr>
      </w:pPr>
      <w:r w:rsidRPr="00185E74">
        <w:rPr>
          <w:b/>
          <w:bCs/>
        </w:rPr>
        <w:t>Customer Retention &amp; Brand Reputation:</w:t>
      </w:r>
    </w:p>
    <w:p w14:paraId="44F42D75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lastRenderedPageBreak/>
        <w:t>Driver:</w:t>
      </w:r>
      <w:r w:rsidRPr="00185E74">
        <w:t xml:space="preserve"> Poor experiences during high-traffic events or after upgrades lead to churn.</w:t>
      </w:r>
    </w:p>
    <w:p w14:paraId="6680BA4B" w14:textId="77777777" w:rsidR="00185E74" w:rsidRPr="00185E74" w:rsidRDefault="00185E74" w:rsidP="00185E74">
      <w:pPr>
        <w:numPr>
          <w:ilvl w:val="1"/>
          <w:numId w:val="1"/>
        </w:numPr>
      </w:pPr>
      <w:r w:rsidRPr="00185E74">
        <w:rPr>
          <w:b/>
          <w:bCs/>
        </w:rPr>
        <w:t>Solution:</w:t>
      </w:r>
      <w:r w:rsidRPr="00185E74">
        <w:t xml:space="preserve"> The platform helps "reduce churn" by utilizing "customer-agent emulation testing" to find issues "before they impact customers".</w:t>
      </w:r>
    </w:p>
    <w:p w14:paraId="7377B273" w14:textId="77777777" w:rsidR="00185E74" w:rsidRPr="00185E74" w:rsidRDefault="00185E74" w:rsidP="00185E74">
      <w:r w:rsidRPr="00185E74">
        <w:pict w14:anchorId="7AF57751">
          <v:rect id="_x0000_i1044" style="width:0;height:1.5pt" o:hralign="center" o:hrstd="t" o:hr="t" fillcolor="#a0a0a0" stroked="f"/>
        </w:pict>
      </w:r>
    </w:p>
    <w:p w14:paraId="5205D27F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2. Use Cases (Operational Scenarios)</w:t>
      </w:r>
    </w:p>
    <w:p w14:paraId="4469418E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A. Migration &amp; Project-Based Stress Testing</w:t>
      </w:r>
    </w:p>
    <w:p w14:paraId="1504C240" w14:textId="77777777" w:rsidR="00185E74" w:rsidRPr="00185E74" w:rsidRDefault="00185E74" w:rsidP="00185E74">
      <w:pPr>
        <w:numPr>
          <w:ilvl w:val="0"/>
          <w:numId w:val="2"/>
        </w:numPr>
      </w:pPr>
      <w:r w:rsidRPr="00185E74">
        <w:rPr>
          <w:b/>
          <w:bCs/>
        </w:rPr>
        <w:t>Pre-Cutover Load Testing (Migration Assurance):</w:t>
      </w:r>
      <w:r w:rsidRPr="00185E74">
        <w:t xml:space="preserve"> Before flipping the switch on a new platform (e.g., Avaya to Genesys Cloud), execute a high-volume stress test to emulate peak hour traffic. This verifies that SIP trunks, SBCs, and cloud instances can handle the load.</w:t>
      </w:r>
    </w:p>
    <w:p w14:paraId="729CC6AC" w14:textId="77777777" w:rsidR="00185E74" w:rsidRPr="00185E74" w:rsidRDefault="00185E74" w:rsidP="00185E74">
      <w:pPr>
        <w:numPr>
          <w:ilvl w:val="0"/>
          <w:numId w:val="2"/>
        </w:numPr>
      </w:pPr>
      <w:r w:rsidRPr="00185E74">
        <w:rPr>
          <w:b/>
          <w:bCs/>
        </w:rPr>
        <w:t>Omni-Channel Validation (Voice &amp; Chat):</w:t>
      </w:r>
      <w:r w:rsidRPr="00185E74">
        <w:t xml:space="preserve"> </w:t>
      </w:r>
      <w:r w:rsidRPr="00185E74">
        <w:rPr>
          <w:i/>
          <w:iCs/>
        </w:rPr>
        <w:t>Context Note: As specified, this extends beyond voice.</w:t>
      </w:r>
    </w:p>
    <w:p w14:paraId="037EA1E2" w14:textId="77777777" w:rsidR="00185E74" w:rsidRPr="00185E74" w:rsidRDefault="00185E74" w:rsidP="00185E74">
      <w:pPr>
        <w:numPr>
          <w:ilvl w:val="1"/>
          <w:numId w:val="2"/>
        </w:numPr>
      </w:pPr>
      <w:r w:rsidRPr="00185E74">
        <w:t>Generate concurrent Chat sessions alongside Voice calls to ensure the unified desktop and routing engine (ACD) do not lock up under multi-channel stress.</w:t>
      </w:r>
    </w:p>
    <w:p w14:paraId="2C151612" w14:textId="77777777" w:rsidR="00185E74" w:rsidRPr="00185E74" w:rsidRDefault="00185E74" w:rsidP="00185E74">
      <w:pPr>
        <w:numPr>
          <w:ilvl w:val="0"/>
          <w:numId w:val="2"/>
        </w:numPr>
      </w:pPr>
      <w:r w:rsidRPr="00185E74">
        <w:rPr>
          <w:b/>
          <w:bCs/>
        </w:rPr>
        <w:t>"One-Off" Expert Service Engagements:</w:t>
      </w:r>
      <w:r w:rsidRPr="00185E74">
        <w:t xml:space="preserve"> Engage expert services to design and execute a single, massive load test to validate a specific infrastructure change, such as a "quarterly upgrade... of SBC, IVR, [or] dialer".</w:t>
      </w:r>
    </w:p>
    <w:p w14:paraId="3FFC8881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B. DevOps &amp; Continuous Change Management</w:t>
      </w:r>
    </w:p>
    <w:p w14:paraId="560DA024" w14:textId="77777777" w:rsidR="00185E74" w:rsidRPr="00185E74" w:rsidRDefault="00185E74" w:rsidP="00185E74">
      <w:pPr>
        <w:numPr>
          <w:ilvl w:val="0"/>
          <w:numId w:val="3"/>
        </w:numPr>
      </w:pPr>
      <w:r w:rsidRPr="00185E74">
        <w:rPr>
          <w:b/>
          <w:bCs/>
        </w:rPr>
        <w:t>IVR Release Validation:</w:t>
      </w:r>
      <w:r w:rsidRPr="00185E74">
        <w:t xml:space="preserve"> For teams doing agile development, run automated regression scripts after every "IVR application release" to ensure new menu options function correctly and don't introduce latency.</w:t>
      </w:r>
    </w:p>
    <w:p w14:paraId="63C578C4" w14:textId="77777777" w:rsidR="00185E74" w:rsidRPr="00185E74" w:rsidRDefault="00185E74" w:rsidP="00185E74">
      <w:pPr>
        <w:numPr>
          <w:ilvl w:val="0"/>
          <w:numId w:val="3"/>
        </w:numPr>
      </w:pPr>
      <w:r w:rsidRPr="00185E74">
        <w:rPr>
          <w:b/>
          <w:bCs/>
        </w:rPr>
        <w:t>Patch Verification:</w:t>
      </w:r>
      <w:r w:rsidRPr="00185E74">
        <w:t xml:space="preserve"> Automatically trigger a performance test "immediately after patching" server operating systems or applying service packs to confirm system stability has not degraded.</w:t>
      </w:r>
    </w:p>
    <w:p w14:paraId="29B6E26D" w14:textId="77777777" w:rsidR="00185E74" w:rsidRPr="00185E74" w:rsidRDefault="00185E74" w:rsidP="00185E74">
      <w:pPr>
        <w:numPr>
          <w:ilvl w:val="0"/>
          <w:numId w:val="3"/>
        </w:numPr>
      </w:pPr>
      <w:r w:rsidRPr="00185E74">
        <w:rPr>
          <w:b/>
          <w:bCs/>
        </w:rPr>
        <w:t>Routing Logic Verification:</w:t>
      </w:r>
      <w:r w:rsidRPr="00185E74">
        <w:t xml:space="preserve"> Validate "unplanned changes to call routing rules or business hours" to ensure calls are not being dropped or misrouted during complex flow modifications.</w:t>
      </w:r>
    </w:p>
    <w:p w14:paraId="681946AA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C. Self-Service Agility</w:t>
      </w:r>
    </w:p>
    <w:p w14:paraId="2CB8C425" w14:textId="77777777" w:rsidR="00185E74" w:rsidRPr="00185E74" w:rsidRDefault="00185E74" w:rsidP="00185E74">
      <w:pPr>
        <w:numPr>
          <w:ilvl w:val="0"/>
          <w:numId w:val="4"/>
        </w:numPr>
      </w:pPr>
      <w:r w:rsidRPr="00185E74">
        <w:rPr>
          <w:b/>
          <w:bCs/>
        </w:rPr>
        <w:lastRenderedPageBreak/>
        <w:t>DIY Script Execution:</w:t>
      </w:r>
      <w:r w:rsidRPr="00185E74">
        <w:t xml:space="preserve"> Enable internal QA or DevOps teams to "create, maintain and execute [their] own test scripts" for routine, small-scale checks without needing to engage a vendor for every minor test.</w:t>
      </w:r>
    </w:p>
    <w:p w14:paraId="474997DB" w14:textId="77777777" w:rsidR="00185E74" w:rsidRPr="00185E74" w:rsidRDefault="00185E74" w:rsidP="00185E74">
      <w:pPr>
        <w:numPr>
          <w:ilvl w:val="0"/>
          <w:numId w:val="4"/>
        </w:numPr>
      </w:pPr>
      <w:r w:rsidRPr="00185E74">
        <w:rPr>
          <w:b/>
          <w:bCs/>
        </w:rPr>
        <w:t>PSTN-Based Reality Checks:</w:t>
      </w:r>
      <w:r w:rsidRPr="00185E74">
        <w:t xml:space="preserve"> Generate traffic "through the PSTN" rather than just internally, ensuring the test captures the real-world impact of carrier routing and external network conditions.</w:t>
      </w:r>
    </w:p>
    <w:p w14:paraId="6D539348" w14:textId="77777777" w:rsidR="00185E74" w:rsidRPr="00185E74" w:rsidRDefault="00185E74" w:rsidP="00185E74">
      <w:r w:rsidRPr="00185E74">
        <w:pict w14:anchorId="35EF611A">
          <v:rect id="_x0000_i1045" style="width:0;height:1.5pt" o:hralign="center" o:hrstd="t" o:hr="t" fillcolor="#a0a0a0" stroked="f"/>
        </w:pict>
      </w:r>
    </w:p>
    <w:p w14:paraId="3A46327C" w14:textId="77777777" w:rsidR="00185E74" w:rsidRPr="00185E74" w:rsidRDefault="00185E74" w:rsidP="00185E74">
      <w:pPr>
        <w:rPr>
          <w:b/>
          <w:bCs/>
        </w:rPr>
      </w:pPr>
      <w:r w:rsidRPr="00185E74">
        <w:rPr>
          <w:b/>
          <w:bCs/>
        </w:rPr>
        <w:t>3. ROI Metrics (Trackable Success)</w:t>
      </w:r>
    </w:p>
    <w:p w14:paraId="320B864E" w14:textId="77777777" w:rsidR="00185E74" w:rsidRPr="00185E74" w:rsidRDefault="00185E74" w:rsidP="00185E74">
      <w:pPr>
        <w:numPr>
          <w:ilvl w:val="0"/>
          <w:numId w:val="5"/>
        </w:numPr>
      </w:pPr>
      <w:r w:rsidRPr="00185E74">
        <w:rPr>
          <w:b/>
          <w:bCs/>
        </w:rPr>
        <w:t>Downtime Cost Avoidance:</w:t>
      </w:r>
    </w:p>
    <w:p w14:paraId="7F2C2E35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Metric:</w:t>
      </w:r>
      <w:r w:rsidRPr="00185E74">
        <w:t xml:space="preserve"> Reduction in P1/P2 incidents immediately following a change window.</w:t>
      </w:r>
    </w:p>
    <w:p w14:paraId="5CF59938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ROI Logic:</w:t>
      </w:r>
      <w:r w:rsidRPr="00185E74">
        <w:t xml:space="preserve"> Compare the cost of historical outages (lost revenue + SLA penalties) against the stability achieved after implementing pre-production performance testing.</w:t>
      </w:r>
    </w:p>
    <w:p w14:paraId="5503DDD2" w14:textId="77777777" w:rsidR="00185E74" w:rsidRPr="00185E74" w:rsidRDefault="00185E74" w:rsidP="00185E74">
      <w:pPr>
        <w:numPr>
          <w:ilvl w:val="0"/>
          <w:numId w:val="5"/>
        </w:numPr>
      </w:pPr>
      <w:r w:rsidRPr="00185E74">
        <w:rPr>
          <w:b/>
          <w:bCs/>
        </w:rPr>
        <w:t>Defect Escape Ratio:</w:t>
      </w:r>
    </w:p>
    <w:p w14:paraId="1061B163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Metric:</w:t>
      </w:r>
      <w:r w:rsidRPr="00185E74">
        <w:t xml:space="preserve"> Number of sev-1 defects found in testing vs. number found in production.</w:t>
      </w:r>
    </w:p>
    <w:p w14:paraId="0EDECC41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ROI Logic:</w:t>
      </w:r>
      <w:r w:rsidRPr="00185E74">
        <w:t xml:space="preserve"> Finding and fixing an issue in the test phase is exponentially cheaper than fixing it in production. This directly supports "reducing the frequency and severity of issues".</w:t>
      </w:r>
    </w:p>
    <w:p w14:paraId="144E9050" w14:textId="77777777" w:rsidR="00185E74" w:rsidRPr="00185E74" w:rsidRDefault="00185E74" w:rsidP="00185E74">
      <w:pPr>
        <w:numPr>
          <w:ilvl w:val="0"/>
          <w:numId w:val="5"/>
        </w:numPr>
      </w:pPr>
      <w:r w:rsidRPr="00185E74">
        <w:rPr>
          <w:b/>
          <w:bCs/>
        </w:rPr>
        <w:t>Change Success Rate:</w:t>
      </w:r>
    </w:p>
    <w:p w14:paraId="25031778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Metric:</w:t>
      </w:r>
      <w:r w:rsidRPr="00185E74">
        <w:t xml:space="preserve"> Percentage of rollbacks required due to performance issues.</w:t>
      </w:r>
    </w:p>
    <w:p w14:paraId="02A8183C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ROI Logic:</w:t>
      </w:r>
      <w:r w:rsidRPr="00185E74">
        <w:t xml:space="preserve"> Higher success rates mean less rework and faster "digital transformation".</w:t>
      </w:r>
    </w:p>
    <w:p w14:paraId="05B66DC6" w14:textId="77777777" w:rsidR="00185E74" w:rsidRPr="00185E74" w:rsidRDefault="00185E74" w:rsidP="00185E74">
      <w:pPr>
        <w:numPr>
          <w:ilvl w:val="0"/>
          <w:numId w:val="5"/>
        </w:numPr>
      </w:pPr>
      <w:r w:rsidRPr="00185E74">
        <w:rPr>
          <w:b/>
          <w:bCs/>
        </w:rPr>
        <w:t>Labor Savings (Troubleshooting):</w:t>
      </w:r>
    </w:p>
    <w:p w14:paraId="429DEC58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Metric:</w:t>
      </w:r>
      <w:r w:rsidRPr="00185E74">
        <w:t xml:space="preserve"> Engineering hours spent on "all-hands troubleshooting" post-deployment.</w:t>
      </w:r>
    </w:p>
    <w:p w14:paraId="3F80CB45" w14:textId="77777777" w:rsidR="00185E74" w:rsidRPr="00185E74" w:rsidRDefault="00185E74" w:rsidP="00185E74">
      <w:pPr>
        <w:numPr>
          <w:ilvl w:val="1"/>
          <w:numId w:val="5"/>
        </w:numPr>
      </w:pPr>
      <w:r w:rsidRPr="00185E74">
        <w:rPr>
          <w:b/>
          <w:bCs/>
        </w:rPr>
        <w:t>ROI Logic:</w:t>
      </w:r>
      <w:r w:rsidRPr="00185E74">
        <w:t xml:space="preserve"> drastic reduction in emergency engineering overtime and "war room" scenarios.</w:t>
      </w:r>
    </w:p>
    <w:p w14:paraId="218A8B8F" w14:textId="77777777" w:rsidR="00136A22" w:rsidRDefault="00136A22"/>
    <w:sectPr w:rsidR="00136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62E4E"/>
    <w:multiLevelType w:val="multilevel"/>
    <w:tmpl w:val="6A9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84308"/>
    <w:multiLevelType w:val="multilevel"/>
    <w:tmpl w:val="9B7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F2E55"/>
    <w:multiLevelType w:val="multilevel"/>
    <w:tmpl w:val="3F5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B4C5A"/>
    <w:multiLevelType w:val="multilevel"/>
    <w:tmpl w:val="C47E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F71C8"/>
    <w:multiLevelType w:val="multilevel"/>
    <w:tmpl w:val="A37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1009">
    <w:abstractNumId w:val="4"/>
  </w:num>
  <w:num w:numId="2" w16cid:durableId="1876577483">
    <w:abstractNumId w:val="2"/>
  </w:num>
  <w:num w:numId="3" w16cid:durableId="205988523">
    <w:abstractNumId w:val="3"/>
  </w:num>
  <w:num w:numId="4" w16cid:durableId="641078093">
    <w:abstractNumId w:val="1"/>
  </w:num>
  <w:num w:numId="5" w16cid:durableId="38780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A22"/>
    <w:rsid w:val="00136A22"/>
    <w:rsid w:val="00185E74"/>
    <w:rsid w:val="0082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69EC"/>
  <w15:chartTrackingRefBased/>
  <w15:docId w15:val="{301BEF5E-5CCA-4823-BECC-606942EE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326c19-86cf-48fa-8022-92ac14ba1484}" enabled="1" method="Standard" siteId="{c8d853de-982e-4404-92ff-b4189dc94e3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Day</dc:creator>
  <cp:keywords/>
  <dc:description/>
  <cp:lastModifiedBy>Eric Day</cp:lastModifiedBy>
  <cp:revision>2</cp:revision>
  <dcterms:created xsi:type="dcterms:W3CDTF">2026-01-06T09:52:00Z</dcterms:created>
  <dcterms:modified xsi:type="dcterms:W3CDTF">2026-01-06T09:52:00Z</dcterms:modified>
</cp:coreProperties>
</file>