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RFSoC_TX（z2）— 設計筆記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RFSoC_TX/hardware/RFSoC_TX.xpr</w:t>
      </w:r>
      <w:r>
        <w:rPr>
          <w:rFonts w:ascii="Calibri" w:cs="Calibri" w:eastAsia="Microsoft JhengHei" w:hAnsi="Calibri"/>
        </w:rPr>
        <w:t xml:space="preserve"> · Vivado 2025.2 · part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xczu47dr-ffvg1517-2-i</w:t>
      </w:r>
      <w:r>
        <w:rPr>
          <w:rFonts w:ascii="Calibri" w:cs="Calibri" w:eastAsia="Microsoft JhengHei" w:hAnsi="Calibri"/>
        </w:rPr>
        <w:t xml:space="preserve"> · top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design_1_wrapper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來源：同事 PJ22045_1R8T rev0.12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47dr2</w:t>
      </w:r>
      <w:r>
        <w:rPr>
          <w:rFonts w:ascii="Calibri" w:cs="Calibri" w:eastAsia="Microsoft JhengHei" w:hAnsi="Calibri"/>
        </w:rPr>
        <w:t xml:space="preserve">（z2），整合 Rex 的 Calibration_Gain_Control（8 通道 Calibration / Gain Control），再以 Save Project As 搬到本專案（2026-10-15）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同事原專案的來源：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~/Desktop/PJ22045_EV1/47DR_integrated_3</w:t>
      </w:r>
      <w:r>
        <w:rPr>
          <w:rFonts w:ascii="Calibri" w:cs="Calibri" w:eastAsia="Microsoft JhengHei" w:hAnsi="Calibri"/>
        </w:rPr>
        <w:t xml:space="preserve">（part 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-2-e</w:t>
      </w:r>
      <w:r>
        <w:rPr>
          <w:rFonts w:ascii="Calibri" w:cs="Calibri" w:eastAsia="Microsoft JhengHei" w:hAnsi="Calibri"/>
        </w:rPr>
        <w:t xml:space="preserve"> 改成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-2-i</w:t>
      </w:r>
      <w:r>
        <w:rPr>
          <w:rFonts w:ascii="Calibri" w:cs="Calibri" w:eastAsia="Microsoft JhengHei" w:hAnsi="Calibri"/>
        </w:rPr>
        <w:t xml:space="preserve">，IP 全部升級）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GT 腳位參考：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~/Desktop/board_test_item/test_item_47dr/project/ibert_47dr2To13p_ex</w:t>
      </w:r>
      <w:r>
        <w:rPr>
          <w:rFonts w:ascii="Calibri" w:cs="Calibri" w:eastAsia="Microsoft JhengHei" w:hAnsi="Calibri"/>
        </w:rPr>
        <w:t xml:space="preserve">（唯讀）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IP repo：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hardware/ip_repo/</w:t>
      </w:r>
      <w:r>
        <w:rPr>
          <w:rFonts w:ascii="Calibri" w:cs="Calibri" w:eastAsia="Microsoft JhengHei" w:hAnsi="Calibri"/>
        </w:rPr>
        <w:t xml:space="preserve">（由 rev0.12 release 複製，專案內相對路徑）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本筆記改寫自同事的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docs/reference_rev0.12/DESIGN_NOTES_47dr2.md</w:t>
      </w:r>
      <w:r>
        <w:rPr>
          <w:rFonts w:ascii="Calibri" w:cs="Calibri" w:eastAsia="Microsoft JhengHei" w:hAnsi="Calibri"/>
        </w:rPr>
        <w:t xml:space="preserve">；Rex 版的詳細設計見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系統中的角色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v1.0.0_Debug7：可以放在 z1 或 z2（2026-10-17）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Aurora 64B66B 核心（8 × 2-lane，25.625 Gbps，各 quad 自己的 MGTREFCLK0 156.25 MHz）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Refclk 腳位（constrs_1/imports/new/design.xdc，來自 golden ibert_47dr2To13p）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保留的原設計內容（來自 47DR_integrated_3）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Rex rev0.1 的修改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同事版本移除的內容（rev0.12 前）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腳本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命名規則（同事 2026-10-14，scripts/naming/）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待確認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歷程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系統中的角色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z2 是</w:t>
      </w:r>
      <w:r>
        <w:rPr>
          <w:rFonts w:ascii="Calibri" w:cs="Calibri" w:eastAsia="Microsoft JhengHei" w:hAnsi="Calibri"/>
          <w:b/>
          <w:bCs/>
        </w:rPr>
        <w:t xml:space="preserve">接收端</w:t>
      </w:r>
      <w:r>
        <w:rPr>
          <w:rFonts w:ascii="Calibri" w:cs="Calibri" w:eastAsia="Microsoft JhengHei" w:hAnsi="Calibri"/>
        </w:rPr>
        <w:t xml:space="preserve">：從 VU13P 收 8 條 2-lane Aurora（每條都是 VU13P 廣播的同一份 z1 ADC 00 資料），每條驅動一個 RFSoC DAC 通道。Rex 版在每個通道加上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</w:t>
      </w:r>
      <w:r>
        <w:rPr>
          <w:rFonts w:ascii="Calibri" w:cs="Calibri" w:eastAsia="Microsoft JhengHei" w:hAnsi="Calibri"/>
        </w:rPr>
        <w:t xml:space="preserve">（訊號來源選擇、calibration、gain control）。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VU13P X1Y4..X1Y7 ─► Aurora core ─► header_extraction（container）─► hier_rx_x0yN（delay → FIFO → aligner）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                           ─► cal_plus_gain_control_chN（in_0）─► DAC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本板 ADC chN ─► rfdc_iq_combine_chN ─────────────────────────────► cal_plus_gain_control_chN（in_1）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v1.0.0_Debug7：可以放在 z1 或 z2（2026-10-17）</w:t>
      </w:r>
      <w:bookmarkEnd w:id="2"/>
    </w:p>
    <w:p>
      <w:pPr>
        <w:spacing w:after="100"/>
      </w:pPr>
      <w:r>
        <w:rPr>
          <w:rFonts w:ascii="Calibri" w:cs="Calibri" w:eastAsia="Microsoft JhengHei" w:hAnsi="Calibri"/>
        </w:rPr>
        <w:t xml:space="preserve">本專案在 v1.0.0_Debug7 </w:t>
      </w:r>
      <w:r>
        <w:rPr>
          <w:rFonts w:ascii="Calibri" w:cs="Calibri" w:eastAsia="Microsoft JhengHei" w:hAnsi="Calibri"/>
          <w:b/>
          <w:bCs/>
        </w:rPr>
        <w:t xml:space="preserve">沒有修改</w:t>
      </w:r>
      <w:r>
        <w:rPr>
          <w:rFonts w:ascii="Calibri" w:cs="Calibri" w:eastAsia="Microsoft JhengHei" w:hAnsi="Calibri"/>
        </w:rPr>
        <w:t xml:space="preserve">（PL、PS、BOOT.bin 都和 v1.0.0 逐檔相同）。v1.0.0_Debug7 的 VU13P 支援雙向，所以 RFSoC_TX 放在 z1 或 z2 都可以。RFSoC_TX 不驅動任何 Aurora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</w:t>
      </w:r>
      <w:r>
        <w:rPr>
          <w:rFonts w:ascii="Calibri" w:cs="Calibri" w:eastAsia="Microsoft JhengHei" w:hAnsi="Calibri"/>
        </w:rPr>
        <w:t xml:space="preserve">，所以不會往 VU13P 送資料。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1"/>
        <w:gridCol w:w="6594"/>
        <w:gridCol w:w="4873"/>
      </w:tblGrid>
      <w:tr>
        <w:trPr>
          <w:tblHeader/>
        </w:trPr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放在</w:t>
            </w:r>
          </w:p>
        </w:tc>
        <w:tc>
          <w:tcPr>
            <w:tcW w:type="dxa" w:w="6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對端 VU13P quad（hier_x0y1 / x0y2 / x0y3 / x0y4）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資料來源</w:t>
            </w:r>
          </w:p>
        </w:tc>
      </w:tr>
      <w:tr>
        <w:trPr>
          <w:tblHeader w:val="off"/>
        </w:trPr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z2（47dr2，正常）</w:t>
            </w:r>
          </w:p>
        </w:tc>
        <w:tc>
          <w:tcPr>
            <w:tcW w:type="dxa" w:w="6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 / X1Y5 / X1Y6 / X1Y7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axis_broadcaster_0（z1 ADC 00）</w:t>
            </w:r>
          </w:p>
        </w:tc>
      </w:tr>
      <w:tr>
        <w:trPr>
          <w:tblHeader w:val="off"/>
        </w:trPr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z1（47dr1，交換）</w:t>
            </w:r>
          </w:p>
        </w:tc>
        <w:tc>
          <w:tcPr>
            <w:tcW w:type="dxa" w:w="6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X1Y8 / X1Y9 / X1Y10 / X1Y11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axis_broadcaster_1（z2 ADC 00）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通道 / DAC 對應以本板的 quad 為準，兩種位置都一樣（hier_x0y1 → ch3 / ch4（s10 / s12），x0y2 → ch1 / ch2，x0y3 → ch5 / ch6，x0y4 → ch7 / ch8），8 條 link 都是同一份資料。詳見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06_Debug7_VU13P_Bidirectional/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Aurora 64B66B 核心（8 × 2-lane，25.625 Gbps，各 quad 自己的 MGTREFCLK0 156.25 MHz）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8"/>
        <w:gridCol w:w="1872"/>
        <w:gridCol w:w="2433"/>
        <w:gridCol w:w="1956"/>
        <w:gridCol w:w="1872"/>
        <w:gridCol w:w="2584"/>
        <w:gridCol w:w="2513"/>
      </w:tblGrid>
      <w:tr>
        <w:trPr>
          <w:tblHeader/>
        </w:trPr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Hierarchy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Quad（bank）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core0 / core1 lanes</w:t>
            </w:r>
          </w:p>
        </w:tc>
        <w:tc>
          <w:tcPr>
            <w:tcW w:type="dxa" w:w="1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對端（VU13P）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接收鏈</w:t>
            </w:r>
          </w:p>
        </w:tc>
        <w:tc>
          <w:tcPr>
            <w:tcW w:type="dxa" w:w="2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通道（core0 / core1）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DAC（core0 / core1）</w:t>
            </w:r>
          </w:p>
        </w:tc>
      </w:tr>
      <w:tr>
        <w:trPr>
          <w:tblHeader w:val="off"/>
        </w:trPr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X0Y1（128）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X0Y4-5 / X0Y6-7</w:t>
            </w:r>
          </w:p>
        </w:tc>
        <w:tc>
          <w:tcPr>
            <w:tcW w:type="dxa" w:w="1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X1Y4（224）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</w:t>
            </w:r>
          </w:p>
        </w:tc>
        <w:tc>
          <w:tcPr>
            <w:tcW w:type="dxa" w:w="2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ch3 / ch4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s10 / s12</w:t>
            </w:r>
          </w:p>
        </w:tc>
      </w:tr>
      <w:tr>
        <w:trPr>
          <w:tblHeader w:val="off"/>
        </w:trPr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X0Y2（129）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X0Y8-9 / X0Y10-11</w:t>
            </w:r>
          </w:p>
        </w:tc>
        <w:tc>
          <w:tcPr>
            <w:tcW w:type="dxa" w:w="1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X1Y5（225）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hier_rx_x0y2</w:t>
            </w:r>
          </w:p>
        </w:tc>
        <w:tc>
          <w:tcPr>
            <w:tcW w:type="dxa" w:w="2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 / ch2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 / s02</w:t>
            </w:r>
          </w:p>
        </w:tc>
      </w:tr>
      <w:tr>
        <w:trPr>
          <w:tblHeader w:val="off"/>
        </w:trPr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X0Y3（130）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X0Y12-13 / X0Y14-15</w:t>
            </w:r>
          </w:p>
        </w:tc>
        <w:tc>
          <w:tcPr>
            <w:tcW w:type="dxa" w:w="1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X1Y6（226）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hier_rx_x0y3</w:t>
            </w:r>
          </w:p>
        </w:tc>
        <w:tc>
          <w:tcPr>
            <w:tcW w:type="dxa" w:w="2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ch5 / ch6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s20 / s22</w:t>
            </w:r>
          </w:p>
        </w:tc>
      </w:tr>
      <w:tr>
        <w:trPr>
          <w:tblHeader w:val="off"/>
        </w:trPr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X0Y4（131）</w:t>
            </w:r>
          </w:p>
        </w:tc>
        <w:tc>
          <w:tcPr>
            <w:tcW w:type="dxa" w:w="2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X0Y16-17 / X0Y18-19</w:t>
            </w:r>
          </w:p>
        </w:tc>
        <w:tc>
          <w:tcPr>
            <w:tcW w:type="dxa" w:w="1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X1Y7（227）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hier_rx_x0y4</w:t>
            </w:r>
          </w:p>
        </w:tc>
        <w:tc>
          <w:tcPr>
            <w:tcW w:type="dxa" w:w="2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ch7 / ch8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s30 / s32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 quad 在頂層都有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hier_x0yN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hier_tx_x0yN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</w:t>
      </w:r>
      <w:r>
        <w:rPr>
          <w:rFonts w:ascii="Calibri" w:cs="Calibri" w:eastAsia="Microsoft JhengHei" w:hAnsi="Calibri"/>
        </w:rPr>
        <w:t xml:space="preserve">（container 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hier_rx_x0y2~4</w:t>
      </w:r>
      <w:r>
        <w:rPr>
          <w:rFonts w:ascii="Calibri" w:cs="Calibri" w:eastAsia="Microsoft JhengHei" w:hAnsi="Calibri"/>
        </w:rPr>
        <w:t xml:space="preserve"> 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</w:t>
      </w:r>
      <w:r>
        <w:rPr>
          <w:rFonts w:ascii="Calibri" w:cs="Calibri" w:eastAsia="Microsoft JhengHei" w:hAnsi="Calibri"/>
        </w:rPr>
        <w:t xml:space="preserve"> 的複製（data_delay → axis_data_fifo → data_aligner，含 ILA）；共用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axi_delay</w:t>
      </w:r>
      <w:r>
        <w:rPr>
          <w:rFonts w:ascii="Calibri" w:cs="Calibri" w:eastAsia="Microsoft JhengHei" w:hAnsi="Calibri"/>
        </w:rPr>
        <w:t xml:space="preserve">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timestamp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</w:t>
      </w:r>
      <w:r>
        <w:rPr>
          <w:rFonts w:ascii="Calibri" w:cs="Calibri" w:eastAsia="Microsoft JhengHei" w:hAnsi="Calibri"/>
        </w:rPr>
        <w:t xml:space="preserve">），時脈 FPGA_clk 256 MHz。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hier_rx_x0yN/M_AXIS_C0/C1</w:t>
      </w:r>
      <w:r>
        <w:rPr>
          <w:rFonts w:ascii="Calibri" w:cs="Calibri" w:eastAsia="Microsoft JhengHei" w:hAnsi="Calibri"/>
        </w:rPr>
        <w:t xml:space="preserve"> 在 BD 中是 Monitor mode（見下方「Rex rev0.1 的修改」）。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Refclk 腳位（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constrs_1/imports/new/design.xdc</w:t>
      </w:r>
      <w:r>
        <w:rPr>
          <w:rFonts w:ascii="Calibri" w:cs="Calibri" w:eastAsia="Microsoft JhengHei" w:hAnsi="Calibri"/>
        </w:rPr>
        <w:t xml:space="preserve">，來自 golden ibert_47dr2To13p）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5"/>
        <w:gridCol w:w="3232"/>
        <w:gridCol w:w="5201"/>
      </w:tblGrid>
      <w:tr>
        <w:trPr>
          <w:tblHeader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 / N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gt_x0y1_diff_ref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128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AA33 / AA34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gt_x0y2_diff_ref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W33 / W34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gt_x0y3_diff_ref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U33 / U34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gt_x0y4_diff_ref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131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P31 / P32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保留的原設計內容（來自 47DR_integrated_3）</w:t>
      </w:r>
      <w:bookmarkEnd w:id="5"/>
    </w:p>
    <w:p>
      <w:pPr>
        <w:spacing w:after="100"/>
      </w:pPr>
      <w:r>
        <w:rPr>
          <w:rFonts w:ascii="Calibri" w:cs="Calibri" w:eastAsia="Microsoft JhengHei" w:hAnsi="Calibri"/>
        </w:rPr>
        <w:t xml:space="preserve">PS、RFDC、DMA_Ctrl、hier_mts、ILA。DAC tile 3（s30 / s32）與 tile 2 相同：3.84 GSPS、outclk 240 MHz、data width 10（160-bit AXIS）、interpolation 3、fine mixer、inverse sinc 開。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Rex rev0.1 的修改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871"/>
        <w:gridCol w:w="5169"/>
      </w:tblGrid>
      <w:tr>
        <w:trPr>
          <w:tblHeader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詳細文件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cal_plus_gain_control_ch1~8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（BD container，直接放在頂層）+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rfdc_iq_combine_ch1~8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docs/02_RFSoC_TX/RFSoC_TX_Top_Architecture.md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資料來源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通道 in_0；通道 m_axis_iq → DAC（DAC 對應不變）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ADC 經 combiner 接到各通道 in_1；over_range / over_voltage / over_threshold1/2 與 clear_or / clear_ov 接到各通道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RFDC_Configuration.md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 Source Mux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mem39：0 = Aurora、1 = 本板 ADC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Calibration.md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暫存器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（0xA009_8000）+ 8 × channel reg map（0xA009_0000 + 0x1000 × (N−1)）+ 8 × gain BRAM（0xA009_A000 + 0x2000 × (N−1)）；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smartconnect_0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NUM_MI 6 → 23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Register_Map.md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ADC0~3 Outclk 30 → 240 MHz；NCO ADC 0.84 → 1.04 GHz、DAC −0.84 → −1.04 GHz（2.3 ~ 3.3 GHz）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RFDC_Configuration.md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外部輸入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vio_ext_inputs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（32 probe，暫時）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Gain_Control.md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Power_Fit.md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IP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補回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（release 清理時遺失）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RFSoC_TX_Top_Architecture.md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§10.2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XDC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constrs_1/new/cal_plus_gain_control.xdc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（reg map → 資料時脈 false path）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§7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Vitis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software/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（8 通道 reg map / BRAM / ADC threshold 初始化），BOOT.bin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RFSoC_TX_Top_Architecture.md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§7</w:t>
            </w:r>
          </w:p>
        </w:tc>
      </w:tr>
      <w:tr>
        <w:trPr>
          <w:tblHeader w:val="off"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未修改</w:t>
            </w:r>
          </w:p>
        </w:tc>
        <w:tc>
          <w:tcPr>
            <w:tcW w:type="dxa" w:w="6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container、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system_ila_0</w:t>
            </w:r>
          </w:p>
        </w:tc>
        <w:tc>
          <w:tcPr>
            <w:tcW w:type="dxa" w:w="5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Monitor mode 的 hier pin</w:t>
      </w:r>
      <w:r>
        <w:rPr>
          <w:rFonts w:ascii="Calibri" w:cs="Calibri" w:eastAsia="Microsoft JhengHei" w:hAnsi="Calibri"/>
        </w:rPr>
        <w:t xml:space="preserve">：同事的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hier_rx_x0yN/M_AXIS_C0/C1</w:t>
      </w:r>
      <w:r>
        <w:rPr>
          <w:rFonts w:ascii="Calibri" w:cs="Calibri" w:eastAsia="Microsoft JhengHei" w:hAnsi="Calibri"/>
        </w:rPr>
        <w:t xml:space="preserve"> 在 BD 中是 Monitor mode（內部由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驅動）。直接接 IP 的 Slave port 沒問題；若把下游包成 hierarchy，Vivado 會把新 hier pin 推成 Monitor，HDL 中資料不會接上（validate 不報錯）。所以 8 個通道直接放在頂層。建議改成 Master。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同事版本移除的內容（rev0.12 前）</w:t>
      </w:r>
      <w:bookmarkEnd w:id="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 回送到 DAC s00 / s02（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axi_stream_combininp_adc00/1</w:t>
      </w:r>
      <w:r>
        <w:rPr>
          <w:rFonts w:ascii="Calibri" w:cs="Calibri" w:eastAsia="Microsoft JhengHei" w:hAnsi="Calibri"/>
        </w:rPr>
        <w:t xml:space="preserve"> 輸出未使用）；x0y2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data_valider</w:t>
      </w:r>
      <w:r>
        <w:rPr>
          <w:rFonts w:ascii="Calibri" w:cs="Calibri" w:eastAsia="Microsoft JhengHei" w:hAnsi="Calibri"/>
        </w:rPr>
        <w:t xml:space="preserve"> 檢查電路。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PARAM_RECORDER</w:t>
      </w:r>
      <w:r>
        <w:rPr>
          <w:rFonts w:ascii="Calibri" w:cs="Calibri" w:eastAsia="Microsoft JhengHei" w:hAnsi="Calibri"/>
        </w:rPr>
        <w:t xml:space="preserve">（BDC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axi_gpio_param_trigger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axi_gpio_param_length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xpm_cdc_gen_2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axis_broadcaster_0</w:t>
      </w:r>
      <w:r>
        <w:rPr>
          <w:rFonts w:ascii="Calibri" w:cs="Calibri" w:eastAsia="Microsoft JhengHei" w:hAnsi="Calibri"/>
        </w:rPr>
        <w:t xml:space="preserve">）；PS S_AXI_HP0/HP1 關閉。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phase_calibration_0/1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hier_rx_x0y1/M_AXIS_C0/C1</w:t>
      </w:r>
      <w:r>
        <w:rPr>
          <w:rFonts w:ascii="Calibri" w:cs="Calibri" w:eastAsia="Microsoft JhengHei" w:hAnsi="Calibri"/>
        </w:rPr>
        <w:t xml:space="preserve"> 直接驅動 DAC s10 / s12。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未使用的 ADC 側（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axi_stream_combininp_0/1/2</w:t>
      </w:r>
      <w:r>
        <w:rPr>
          <w:rFonts w:ascii="Calibri" w:cs="Calibri" w:eastAsia="Microsoft JhengHei" w:hAnsi="Calibri"/>
        </w:rPr>
        <w:t xml:space="preserve">）、頂層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hier_tx_x0y1/x0y2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vio_arestn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vio_pma_rst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vio_data_delay</w:t>
      </w:r>
      <w:r>
        <w:rPr>
          <w:rFonts w:ascii="Calibri" w:cs="Calibri" w:eastAsia="Microsoft JhengHei" w:hAnsi="Calibri"/>
        </w:rPr>
        <w:t xml:space="preserve"> 等（2026-10-14 GUI 修改）。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未使用的原始檔（D18）：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aurora_gty_rst_47dr.bd</w:t>
      </w:r>
      <w:r>
        <w:rPr>
          <w:rFonts w:ascii="Calibri" w:cs="Calibri" w:eastAsia="Microsoft JhengHei" w:hAnsi="Calibri"/>
        </w:rPr>
        <w:t xml:space="preserve">、PARAM_RECORDER / phase_calibration BD、約 40 個 RTL。⚠ 同時誤刪了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onebit_cdc_fifo.xci</w:t>
      </w:r>
      <w:r>
        <w:rPr>
          <w:rFonts w:ascii="Calibri" w:cs="Calibri" w:eastAsia="Microsoft JhengHei" w:hAnsi="Calibri"/>
        </w:rPr>
        <w:t xml:space="preserve">，Rex rev0.1 已補回。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腳本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9"/>
        <w:gridCol w:w="8209"/>
      </w:tblGrid>
      <w:tr>
        <w:trPr>
          <w:tblHeader/>
        </w:trPr>
        <w:tc>
          <w:tcPr>
            <w:tcW w:type="dxa" w:w="6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腳本</w:t>
            </w:r>
          </w:p>
        </w:tc>
        <w:tc>
          <w:tcPr>
            <w:tcW w:type="dxa" w:w="8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6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RFSoC_TX/hardware/scripts/build_and_boot.sh &lt;idx&gt;</w:t>
            </w:r>
          </w:p>
        </w:tc>
        <w:tc>
          <w:tcPr>
            <w:tcW w:type="dxa" w:w="8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Vivado build → Vitis 更新 → 重編 app → bootgen → MANIFEST</w:t>
            </w:r>
          </w:p>
        </w:tc>
      </w:tr>
      <w:tr>
        <w:trPr>
          <w:tblHeader w:val="off"/>
        </w:trPr>
        <w:tc>
          <w:tcPr>
            <w:tcW w:type="dxa" w:w="6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RFSoC_TX/hardware/scripts/build_full_xsa.tcl &lt;idx&gt;</w:t>
            </w:r>
          </w:p>
        </w:tc>
        <w:tc>
          <w:tcPr>
            <w:tcW w:type="dxa" w:w="8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Vivado build（wrapper / BDC variant 檢查、失敗自動重跑）</w:t>
            </w:r>
          </w:p>
        </w:tc>
      </w:tr>
      <w:tr>
        <w:trPr>
          <w:tblHeader w:val="off"/>
        </w:trPr>
        <w:tc>
          <w:tcPr>
            <w:tcW w:type="dxa" w:w="6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同事的腳本</w:t>
            </w:r>
          </w:p>
        </w:tc>
        <w:tc>
          <w:tcPr>
            <w:tcW w:type="dxa" w:w="8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reference_rev0.12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對應的 release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source/scripts/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mod_47dr2.tcl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mod2~12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build.tcl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run_build.sh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等），本專案不使用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Gotcha（同事記錄）：BD container 的子 BD 只新增 port 時，父 BD 不會自動更新，需要刪除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.gen/.../bd/&lt;container&gt;_inst_N</w:t>
      </w:r>
      <w:r>
        <w:rPr>
          <w:rFonts w:ascii="Calibri" w:cs="Calibri" w:eastAsia="Microsoft JhengHei" w:hAnsi="Calibri"/>
        </w:rPr>
        <w:t xml:space="preserve"> 後重開。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命名規則（同事 2026-10-14，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scripts/naming/</w:t>
      </w:r>
      <w:r>
        <w:rPr>
          <w:rFonts w:ascii="Calibri" w:cs="Calibri" w:eastAsia="Microsoft JhengHei" w:hAnsi="Calibri"/>
        </w:rPr>
        <w:t xml:space="preserve">）</w:t>
      </w:r>
      <w:bookmarkEnd w:id="9"/>
    </w:p>
    <w:p>
      <w:pPr>
        <w:spacing w:after="100"/>
      </w:pPr>
      <w:r>
        <w:rPr>
          <w:rFonts w:ascii="Calibri" w:cs="Calibri" w:eastAsia="Microsoft JhengHei" w:hAnsi="Calibri"/>
        </w:rPr>
        <w:t xml:space="preserve">名稱依其連接的對象（quad、Aurora core、方向）決定：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2"/>
        <w:gridCol w:w="9886"/>
      </w:tblGrid>
      <w:tr>
        <w:trPr>
          <w:tblHeader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層級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/ 頂層 GT port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GT_SERIAL_TX_&lt;QUAD&gt;_C&lt;n&gt;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GT_SERIAL_RX_&lt;QUAD&gt;_C&lt;n&gt;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（n = 該 quad 的 Aurora core 0 / 1）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資料 port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core n 的 TX，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core n 的 RX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Refclk / 板上 port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不變（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gt_&lt;quad&gt;_diff_ref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，XDC）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hier_&lt;quad&gt;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pin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GT_REFCLK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arstn_c&lt;n&gt;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pma_init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user_clk_out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Wire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依 driver 命名：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&lt;cell&gt;_&lt;pin&gt;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Rex 新增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（N = 1~8，依輸出 DAC 順序）、net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s_axis_iq_in_0_N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reg_&lt;暫存器名稱&gt;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vio_ext_inputs_probe_outM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待確認</w:t>
      </w:r>
      <w:bookmarkEnd w:id="10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Lane 直連 VU13P 的假設；DAC 通道對應（哪條 Aurora → 哪個 DAC）需依板子 / 類比需求確認（同事）。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RFDC ADC Outclk 改成 240 MHz 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 的影響（Rex rev0.1）。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補回的設定與 release 更新（Rex rev0.1）。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hier_rx_*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M_AXIS_C0/C1</w:t>
      </w:r>
      <w:r>
        <w:rPr>
          <w:rFonts w:ascii="Calibri" w:cs="Calibri" w:eastAsia="Microsoft JhengHei" w:hAnsi="Calibri"/>
        </w:rPr>
        <w:t xml:space="preserve"> 改成 Master（建議）。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Gain Control 的 SR 腳位沒有拉到頂層：本版只驗證 IF 輸出端，TRM 相關功能（SR、TX / RX 模式、RXAGC）待 TRM 板上線後處理；VIO 是暫時的輸入來源。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Timing 餘裕 0（最差在同事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</w:t>
      </w:r>
      <w:r>
        <w:rPr>
          <w:rFonts w:ascii="Calibri" w:cs="Calibri" w:eastAsia="Microsoft JhengHei" w:hAnsi="Calibri"/>
        </w:rPr>
        <w:t xml:space="preserve"> 的 debug ILA；另有 Power Fit +0.003 ns、adc_clk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</w:t>
      </w:r>
      <w:r>
        <w:rPr>
          <w:rFonts w:ascii="Calibri" w:cs="Calibri" w:eastAsia="Microsoft JhengHei" w:hAnsi="Calibri"/>
        </w:rPr>
        <w:t xml:space="preserve"> +0.065 ns），建議下一版修正。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尚未上板驗證。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後續版本優化項目與 TRM 上線後處理項目見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docs/02_RFSoC_TX/Follow_Up.md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歷程</w:t>
      </w:r>
      <w:bookmarkEnd w:id="11"/>
    </w:p>
    <w:p>
      <w:pPr>
        <w:spacing w:after="100"/>
      </w:pPr>
      <w:r>
        <w:rPr>
          <w:rFonts w:ascii="Calibri" w:cs="Calibri" w:eastAsia="Microsoft JhengHei" w:hAnsi="Calibri"/>
        </w:rPr>
        <w:t xml:space="preserve">同事（47dr2，節錄；完整英文版見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docs/reference_rev0.12/DESIGN_NOTES_47dr2.md</w:t>
      </w:r>
      <w:r>
        <w:rPr>
          <w:rFonts w:ascii="Calibri" w:cs="Calibri" w:eastAsia="Microsoft JhengHei" w:hAnsi="Calibri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由 47DR_integrated_3 建立專案、IP repo 本地化、part 改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-2-i</w:t>
      </w:r>
      <w:r>
        <w:rPr>
          <w:rFonts w:ascii="Calibri" w:cs="Calibri" w:eastAsia="Microsoft JhengHei" w:hAnsi="Calibri"/>
        </w:rPr>
        <w:t xml:space="preserve">；container 擴充成 8 core、X0Y2~4 接收鏈、DAC 對應、DAC tile 3 比照 tile 2；移除 PARAM_RECORDER、phase_calibration；container 結構統一（四個 quad 時脈 / reset 接法相同）。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移除未使用的 ADC 側、各種 VIO；新增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axi_delay</w:t>
      </w:r>
      <w:r>
        <w:rPr>
          <w:rFonts w:ascii="Calibri" w:cs="Calibri" w:eastAsia="Microsoft JhengHei" w:hAnsi="Calibri"/>
        </w:rPr>
        <w:t xml:space="preserve">（0xA008_0000，預設 0x200，驅動四個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</w:t>
      </w:r>
      <w:r>
        <w:rPr>
          <w:rFonts w:ascii="Calibri" w:cs="Calibri" w:eastAsia="Microsoft JhengHei" w:hAnsi="Calibri"/>
        </w:rPr>
        <w:t xml:space="preserve"> 的 delay；需先釋放 arstn 才能寫入）。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端對端檢查（BD 追蹤 + RTL 模擬）：每個 sample 在 z1 timestamp 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 + 1</w:t>
      </w:r>
      <w:r>
        <w:rPr>
          <w:rFonts w:ascii="Calibri" w:cs="Calibri" w:eastAsia="Microsoft JhengHei" w:hAnsi="Calibri"/>
        </w:rPr>
        <w:t xml:space="preserve"> 拍準時輸出；限制：delay − link latency &lt; 約 1000、掉 1 個封包會錯位到 reset、z1 / z2 的 FPGA_clk 需同源並在同一個 SYSREF 前釋放 arstn。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全面命名整理、FIFO 深度檢查與 FIFO budget 模擬（link 負載約 82.6%）、debug ILA、MTS CDC 約束（D16）。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Build #5：WNS +0.023 ns / WHS +0.010 ns；移除未使用原始檔（D18）；release rev0.11、rev0.12。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Rex rev0.1：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Calibration_Gain_Control 加入 Signal Source Mux（mem39）；8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system_reg_map</w:t>
      </w:r>
      <w:r>
        <w:rPr>
          <w:rFonts w:ascii="Calibri" w:cs="Calibri" w:eastAsia="Microsoft JhengHei" w:hAnsi="Calibri"/>
        </w:rPr>
        <w:t xml:space="preserve"> 整合到 rev0.12_dev（47dr2 副本）；補回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；RFDC ADC Outclk 30 → 240 MHz；VIO、RFDC flag 接線。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build 01（包成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hier_8CH</w:t>
      </w:r>
      <w:r>
        <w:rPr>
          <w:rFonts w:ascii="Calibri" w:cs="Calibri" w:eastAsia="Microsoft JhengHei" w:hAnsi="Calibri"/>
        </w:rPr>
        <w:t xml:space="preserve">）：發現 Monitor mode hier pin 造成 Aurora 資料沒接進通道，</w:t>
      </w:r>
      <w:r>
        <w:rPr>
          <w:rFonts w:ascii="Calibri" w:cs="Calibri" w:eastAsia="Microsoft JhengHei" w:hAnsi="Calibri"/>
          <w:b/>
          <w:bCs/>
        </w:rPr>
        <w:t xml:space="preserve">作廢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2026-10-15</w:t>
      </w:r>
      <w:r>
        <w:rPr>
          <w:rFonts w:ascii="Calibri" w:cs="Calibri" w:eastAsia="Microsoft JhengHei" w:hAnsi="Calibri"/>
        </w:rPr>
        <w:t xml:space="preserve"> 拆掉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hier_8CH</w:t>
      </w:r>
      <w:r>
        <w:rPr>
          <w:rFonts w:ascii="Calibri" w:cs="Calibri" w:eastAsia="Microsoft JhengHei" w:hAnsi="Calibri"/>
        </w:rPr>
        <w:t xml:space="preserve">，build 02（WNS +0.007 ns）；Vitis 8 通道 app、BOOT.bin；target Register map Excel。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2026-10-15</w:t>
      </w:r>
      <w:r>
        <w:rPr>
          <w:rFonts w:ascii="Calibri" w:cs="Calibri" w:eastAsia="Microsoft JhengHei" w:hAnsi="Calibri"/>
        </w:rPr>
        <w:t xml:space="preserve"> RFDC NCO 改成 1.04 / −1.04 GHz，build 03（WNS 0.000 ns）。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2026-10-15</w:t>
      </w:r>
      <w:r>
        <w:rPr>
          <w:rFonts w:ascii="Calibri" w:cs="Calibri" w:eastAsia="Microsoft JhengHei" w:hAnsi="Calibri"/>
        </w:rPr>
        <w:t xml:space="preserve"> 以 Save Project As 建立本專案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</w:t>
      </w:r>
      <w:r>
        <w:rPr>
          <w:rFonts w:ascii="Calibri" w:cs="Calibri" w:eastAsia="Microsoft JhengHei" w:hAnsi="Calibri"/>
        </w:rPr>
        <w:t xml:space="preserve">（ip_repo 複製進專案），RFSoC_TX build 01：WNS 0.000 / WHS +0.010 ns，與 build 03 結果相同；重建 Vitis、BOOT.bin。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2026-10-16</w:t>
      </w:r>
      <w:r>
        <w:rPr>
          <w:rFonts w:ascii="Calibri" w:cs="Calibri" w:eastAsia="Microsoft JhengHei" w:hAnsi="Calibri"/>
        </w:rPr>
        <w:t xml:space="preserve"> 中文設計文件（本筆記與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</w:t>
      </w:r>
      <w:r>
        <w:rPr>
          <w:rFonts w:ascii="Calibri" w:cs="Calibri" w:eastAsia="Microsoft JhengHei" w:hAnsi="Calibri"/>
        </w:rPr>
        <w:t xml:space="preserve">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v1.0.0_Debug7：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2026-10-17</w:t>
      </w:r>
      <w:r>
        <w:rPr>
          <w:rFonts w:ascii="Calibri" w:cs="Calibri" w:eastAsia="Microsoft JhengHei" w:hAnsi="Calibri"/>
        </w:rPr>
        <w:t xml:space="preserve"> 本專案沒有修改；VU13P 改成雙向之後，可以放在 z1 或 z2（見上方「v1.0.0_Debug7」一節）。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RFSoC_TX（z2）— 設計筆記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RFSoC_TX（z2）— 設計筆記</dc:title>
  <dc:creator>PJ22045_1R8T_release_Rex_rev0.1</dc:creator>
  <cp:lastModifiedBy>Un-named</cp:lastModifiedBy>
  <cp:revision>1</cp:revision>
  <dcterms:created xsi:type="dcterms:W3CDTF">2026-10-20T10:55:14.010Z</dcterms:created>
  <dcterms:modified xsi:type="dcterms:W3CDTF">2026-10-20T10:55:14.011Z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