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rPr>
          <w:rFonts w:ascii="Calibri" w:cs="Calibri" w:eastAsia="Microsoft JhengHei" w:hAnsi="Calibri"/>
          <w:b/>
          <w:bCs/>
          <w:color w:val="14213D"/>
          <w:sz w:val="40"/>
          <w:szCs w:val="40"/>
        </w:rPr>
        <w:t xml:space="preserve">RFSoC_TX — Top Architecture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專案：PJ22045_1R8T_release_Rex_rev0.1_20261015 / RFSoC_TX（z2）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Vivado 專案：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RFSoC_TX/hardware/RFSoC_TX.xpr</w:t>
      </w:r>
      <w:r>
        <w:rPr>
          <w:rFonts w:ascii="Calibri" w:cs="Calibri" w:eastAsia="Microsoft JhengHei" w:hAnsi="Calibri"/>
        </w:rPr>
        <w:t xml:space="preserve">（Vivado 2025.2，xczu47dr-ffvg1517-2-i，top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design_1_wrapper</w:t>
      </w:r>
      <w:r>
        <w:rPr>
          <w:rFonts w:ascii="Calibri" w:cs="Calibri" w:eastAsia="Microsoft JhengHei" w:hAnsi="Calibri"/>
        </w:rPr>
        <w:t xml:space="preserve">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適用版本：RFSoC_TX build 01（2026-10-15），輸出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RFSoC_TX/output_data/01/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來源：同事 PJ22045_1R8T rev0.12 的 47dr2（z2）+ Rex 的 Calibration_Gain_Control（8 通道 Calibration / Gain Control）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文件版本：v0.1（2026-10-16）</w:t>
      </w:r>
    </w:p>
    <w:p>
      <w:pPr>
        <w:spacing w:after="120" w:before="200"/>
      </w:pPr>
      <w:r>
        <w:rPr>
          <w:rFonts w:ascii="Calibri" w:cs="Calibri" w:eastAsia="Microsoft JhengHei" w:hAnsi="Calibri"/>
          <w:b/>
          <w:bCs/>
          <w:color w:val="14213D"/>
          <w:sz w:val="28"/>
          <w:szCs w:val="28"/>
        </w:rPr>
        <w:t xml:space="preserve">目錄</w:t>
      </w:r>
    </w:p>
    <w:sdt>
      <w:sdtPr>
        <w:alias w:val="目錄"/>
      </w:sdtPr>
      <w:sdtContent>
        <w:p>
          <w:pPr>
            <w:pStyle w:val="TOC1"/>
            <w:tabs>
              <w:tab w:val="right" w:pos="14838" w:leader="dot"/>
            </w:tabs>
          </w:pPr>
          <w:r>
            <w:fldChar w:fldCharType="begin" w:dirty="true"/>
            <w:instrText xml:space="preserve">TOC \h \o "1-3"</w:instrText>
            <w:fldChar w:fldCharType="separate"/>
          </w:r>
          <w:hyperlink w:history="1" w:anchor="_Toc1">
            <w:r>
              <w:t xml:space="preserve">1. 閱讀指引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2">
            <w:r>
              <w:t xml:space="preserve">2. 系統中的角色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3">
            <w:r>
              <w:t xml:space="preserve">3. 頂層架構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4">
            <w:r>
              <w:t xml:space="preserve">3.1 頂層模組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5">
            <w:r>
              <w:t xml:space="preserve">4. 通道資料路徑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6">
            <w:r>
              <w:t xml:space="preserve">5. 時脈與 reset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7">
            <w:r>
              <w:t xml:space="preserve">6. PS 位址表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8">
            <w:r>
              <w:t xml:space="preserve">7. PS 程式與 BOOT.bin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9">
            <w:r>
              <w:t xml:space="preserve">8. Build 結果（build 01）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10">
            <w:r>
              <w:t xml:space="preserve">9. 與同事 rev0.12（47dr2）的差異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11">
            <w:r>
              <w:t xml:space="preserve">10. 整合時遇到的問題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12">
            <w:r>
              <w:t xml:space="preserve">10.1 RFDC ADC Outclk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13">
            <w:r>
              <w:t xml:space="preserve">10.2 onebit_cdc_fifo 遺失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14">
            <w:r>
              <w:t xml:space="preserve">10.3 BDC variant 的 module_ref wrapper 沒產生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15">
            <w:r>
              <w:t xml:space="preserve">10.4 不包 hierarchy 的原因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16">
            <w:r>
              <w:t xml:space="preserve">10.5 Build 時的隨機當機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17">
            <w:r>
              <w:t xml:space="preserve">11. 檔案與重新 build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18">
            <w:r>
              <w:t xml:space="preserve">12. 待確認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19">
            <w:r>
              <w:t xml:space="preserve">13. 修訂歷程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rPr>
          <w:rFonts w:ascii="Calibri" w:cs="Calibri" w:eastAsia="Microsoft JhengHei" w:hAnsi="Calibri"/>
          <w:color w:val="808080"/>
          <w:sz w:val="16"/>
          <w:szCs w:val="16"/>
        </w:rPr>
        <w:t xml:space="preserve">（若目錄沒有顯示：在 Word 中按右鍵 → 更新功能變數）</w:t>
      </w:r>
    </w:p>
    <w:p>
      <w:pPr>
        <w:pStyle w:val="Heading1"/>
      </w:pPr>
      <w:bookmarkStart w:name="_Toc1" w:id="1"/>
      <w:r>
        <w:rPr>
          <w:rFonts w:ascii="Calibri" w:cs="Calibri" w:eastAsia="Microsoft JhengHei" w:hAnsi="Calibri"/>
        </w:rPr>
        <w:t xml:space="preserve">1. 閱讀指引</w:t>
      </w:r>
      <w:bookmarkEnd w:id="1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14"/>
        <w:gridCol w:w="4724"/>
      </w:tblGrid>
      <w:tr>
        <w:trPr>
          <w:tblHeader/>
        </w:trPr>
        <w:tc>
          <w:tcPr>
            <w:tcW w:type="dxa" w:w="10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想知道</w:t>
            </w:r>
          </w:p>
        </w:tc>
        <w:tc>
          <w:tcPr>
            <w:tcW w:type="dxa" w:w="4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看哪裡</w:t>
            </w:r>
          </w:p>
        </w:tc>
      </w:tr>
      <w:tr>
        <w:trPr>
          <w:tblHeader w:val="off"/>
        </w:trPr>
        <w:tc>
          <w:tcPr>
            <w:tcW w:type="dxa" w:w="10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z2 在整個 1R8T 系統中的角色</w:t>
            </w:r>
          </w:p>
        </w:tc>
        <w:tc>
          <w:tcPr>
            <w:tcW w:type="dxa" w:w="4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第 2 節</w:t>
            </w:r>
          </w:p>
        </w:tc>
      </w:tr>
      <w:tr>
        <w:trPr>
          <w:tblHeader w:val="off"/>
        </w:trPr>
        <w:tc>
          <w:tcPr>
            <w:tcW w:type="dxa" w:w="10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design_1 頂層方塊圖與模組</w:t>
            </w:r>
          </w:p>
        </w:tc>
        <w:tc>
          <w:tcPr>
            <w:tcW w:type="dxa" w:w="4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第 3 節</w:t>
            </w:r>
          </w:p>
        </w:tc>
      </w:tr>
      <w:tr>
        <w:trPr>
          <w:tblHeader w:val="off"/>
        </w:trPr>
        <w:tc>
          <w:tcPr>
            <w:tcW w:type="dxa" w:w="10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8 個通道的資料路徑與對應</w:t>
            </w:r>
          </w:p>
        </w:tc>
        <w:tc>
          <w:tcPr>
            <w:tcW w:type="dxa" w:w="4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第 4 節</w:t>
            </w:r>
          </w:p>
        </w:tc>
      </w:tr>
      <w:tr>
        <w:trPr>
          <w:tblHeader w:val="off"/>
        </w:trPr>
        <w:tc>
          <w:tcPr>
            <w:tcW w:type="dxa" w:w="10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時脈與 reset</w:t>
            </w:r>
          </w:p>
        </w:tc>
        <w:tc>
          <w:tcPr>
            <w:tcW w:type="dxa" w:w="4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第 5 節</w:t>
            </w:r>
          </w:p>
        </w:tc>
      </w:tr>
      <w:tr>
        <w:trPr>
          <w:tblHeader w:val="off"/>
        </w:trPr>
        <w:tc>
          <w:tcPr>
            <w:tcW w:type="dxa" w:w="10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PS 位址表</w:t>
            </w:r>
          </w:p>
        </w:tc>
        <w:tc>
          <w:tcPr>
            <w:tcW w:type="dxa" w:w="4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第 6 節</w:t>
            </w:r>
          </w:p>
        </w:tc>
      </w:tr>
      <w:tr>
        <w:trPr>
          <w:tblHeader w:val="off"/>
        </w:trPr>
        <w:tc>
          <w:tcPr>
            <w:tcW w:type="dxa" w:w="10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PS 程式與 BOOT.bin</w:t>
            </w:r>
          </w:p>
        </w:tc>
        <w:tc>
          <w:tcPr>
            <w:tcW w:type="dxa" w:w="4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第 7 節</w:t>
            </w:r>
          </w:p>
        </w:tc>
      </w:tr>
      <w:tr>
        <w:trPr>
          <w:tblHeader w:val="off"/>
        </w:trPr>
        <w:tc>
          <w:tcPr>
            <w:tcW w:type="dxa" w:w="10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Build 結果（timing / 用量）</w:t>
            </w:r>
          </w:p>
        </w:tc>
        <w:tc>
          <w:tcPr>
            <w:tcW w:type="dxa" w:w="4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第 8 節</w:t>
            </w:r>
          </w:p>
        </w:tc>
      </w:tr>
      <w:tr>
        <w:trPr>
          <w:tblHeader w:val="off"/>
        </w:trPr>
        <w:tc>
          <w:tcPr>
            <w:tcW w:type="dxa" w:w="10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和同事 rev0.12 的差異、整合時遇到的問題</w:t>
            </w:r>
          </w:p>
        </w:tc>
        <w:tc>
          <w:tcPr>
            <w:tcW w:type="dxa" w:w="4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第 9、10 節</w:t>
            </w:r>
          </w:p>
        </w:tc>
      </w:tr>
      <w:tr>
        <w:trPr>
          <w:tblHeader w:val="off"/>
        </w:trPr>
        <w:tc>
          <w:tcPr>
            <w:tcW w:type="dxa" w:w="10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檔案位置與重新 build 的方法</w:t>
            </w:r>
          </w:p>
        </w:tc>
        <w:tc>
          <w:tcPr>
            <w:tcW w:type="dxa" w:w="4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第 11 節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Microsoft JhengHei" w:hAnsi="Calibri"/>
        </w:rPr>
        <w:t xml:space="preserve">各功能的細節見同目錄：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Register_Map.md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Calibration.md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Power_Fit.md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Gain_Control.md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RFDC_Configuration.md</w:t>
      </w:r>
      <w:r>
        <w:rPr>
          <w:rFonts w:ascii="Calibri" w:cs="Calibri" w:eastAsia="Microsoft JhengHei" w:hAnsi="Calibri"/>
        </w:rPr>
        <w:t xml:space="preserve">。Aurora 傳輸與時間同步沿用同事設計，見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docs/reference_rev0.12/SIGNAL_TRANSMISSION.md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TIMING_SYNC.md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Heading1"/>
      </w:pPr>
      <w:bookmarkStart w:name="_Toc2" w:id="2"/>
      <w:r>
        <w:rPr>
          <w:rFonts w:ascii="Calibri" w:cs="Calibri" w:eastAsia="Microsoft JhengHei" w:hAnsi="Calibri"/>
        </w:rPr>
        <w:t xml:space="preserve">2. 系統中的角色</w:t>
      </w:r>
      <w:bookmarkEnd w:id="2"/>
    </w:p>
    <w:p>
      <w:pPr>
        <w:spacing w:after="100"/>
      </w:pPr>
      <w:r>
        <w:rPr>
          <w:rFonts w:ascii="Calibri" w:cs="Calibri" w:eastAsia="Microsoft JhengHei" w:hAnsi="Calibri"/>
        </w:rPr>
        <w:t xml:space="preserve">PJ22045 1R8T 由三塊板子組成：</w:t>
      </w:r>
    </w:p>
    <w:p>
      <w:pPr>
        <w:shd w:fill="F5F7FA" w:color="auto" w:val="clear"/>
        <w:spacing w:after="120" w:before="8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RFSoC_RX (z1)  ADC 00 ──Aurora──► VU13P (廣播 1 → 8) ──8 條 Aurora──► RFSoC_TX (z2) ──► 8 個 DAC</w:t>
      </w:r>
    </w:p>
    <w:p>
      <w:pPr>
        <w:spacing w:after="100"/>
      </w:pPr>
      <w:r>
        <w:rPr>
          <w:rFonts w:ascii="Calibri" w:cs="Calibri" w:eastAsia="Microsoft JhengHei" w:hAnsi="Calibri"/>
        </w:rPr>
        <w:t xml:space="preserve">RFSoC_TX（z2）是</w:t>
      </w:r>
      <w:r>
        <w:rPr>
          <w:rFonts w:ascii="Calibri" w:cs="Calibri" w:eastAsia="Microsoft JhengHei" w:hAnsi="Calibri"/>
          <w:b/>
          <w:bCs/>
        </w:rPr>
        <w:t xml:space="preserve">接收端 + 8 通道 RF 輸出</w:t>
      </w:r>
      <w:r>
        <w:rPr>
          <w:rFonts w:ascii="Calibri" w:cs="Calibri" w:eastAsia="Microsoft JhengHei" w:hAnsi="Calibri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從 VU13P 收 8 路 Aurora（同一份 z1 ADC 資料），經同事的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hier_rx_x0yN</w:t>
      </w:r>
      <w:r>
        <w:rPr>
          <w:rFonts w:ascii="Calibri" w:cs="Calibri" w:eastAsia="Microsoft JhengHei" w:hAnsi="Calibri"/>
        </w:rPr>
        <w:t xml:space="preserve"> 依 timestamp 對齊後送進 8 個通道。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每個通道（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cal_plus_gain_control_chN</w:t>
      </w:r>
      <w:r>
        <w:rPr>
          <w:rFonts w:ascii="Calibri" w:cs="Calibri" w:eastAsia="Microsoft JhengHei" w:hAnsi="Calibri"/>
        </w:rPr>
        <w:t xml:space="preserve">）可在「Aurora 資料」與「本板 ADC 資料」之間切換（Signal Source Mux），再經 In-band FIR、Delay / Phase / Gain calibration 與 Gain Control 後送到 RFDC DAC。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Gain Control 依 Power Fit 結果控制類比衰減器（74LVC595 shift register）與數位增益。</w:t>
      </w:r>
    </w:p>
    <w:p>
      <w:pPr>
        <w:pStyle w:val="Heading1"/>
      </w:pPr>
      <w:bookmarkStart w:name="_Toc3" w:id="3"/>
      <w:r>
        <w:rPr>
          <w:rFonts w:ascii="Calibri" w:cs="Calibri" w:eastAsia="Microsoft JhengHei" w:hAnsi="Calibri"/>
        </w:rPr>
        <w:t xml:space="preserve">3. 頂層架構</w:t>
      </w:r>
      <w:bookmarkEnd w:id="3"/>
    </w:p>
    <w:p>
      <w:pPr>
        <w:spacing w:after="60" w:before="120" w:line="240" w:lineRule="auto"/>
        <w:jc w:val="center"/>
      </w:pPr>
      <w:r>
        <w:drawing>
          <wp:inline distT="0" distB="0" distL="0" distR="0">
            <wp:extent cx="9420225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02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Microsoft JhengHei" w:hAnsi="Calibri"/>
          <w:i/>
          <w:iCs/>
          <w:color w:val="3A4555"/>
          <w:sz w:val="17"/>
          <w:szCs w:val="17"/>
        </w:rPr>
        <w:t xml:space="preserve">RFSoC_TX design_1 頂層架構</w:t>
      </w:r>
    </w:p>
    <w:p>
      <w:pPr>
        <w:pStyle w:val="Heading2"/>
      </w:pPr>
      <w:bookmarkStart w:name="_Toc4" w:id="4"/>
      <w:r>
        <w:rPr>
          <w:rFonts w:ascii="Calibri" w:cs="Calibri" w:eastAsia="Microsoft JhengHei" w:hAnsi="Calibri"/>
        </w:rPr>
        <w:t xml:space="preserve">3.1 頂層模組</w:t>
      </w:r>
      <w:bookmarkEnd w:id="4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1"/>
        <w:gridCol w:w="4667"/>
        <w:gridCol w:w="4667"/>
        <w:gridCol w:w="3873"/>
      </w:tblGrid>
      <w:tr>
        <w:trPr>
          <w:tblHeader/>
        </w:trPr>
        <w:tc>
          <w:tcPr>
            <w:tcW w:type="dxa" w:w="1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類別</w:t>
            </w:r>
          </w:p>
        </w:tc>
        <w:tc>
          <w:tcPr>
            <w:tcW w:type="dxa" w:w="4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模組（design_1）</w:t>
            </w:r>
          </w:p>
        </w:tc>
        <w:tc>
          <w:tcPr>
            <w:tcW w:type="dxa" w:w="4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說明</w:t>
            </w:r>
          </w:p>
        </w:tc>
        <w:tc>
          <w:tcPr>
            <w:tcW w:type="dxa" w:w="3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來源</w:t>
            </w:r>
          </w:p>
        </w:tc>
      </w:tr>
      <w:tr>
        <w:trPr>
          <w:tblHeader w:val="off"/>
        </w:trPr>
        <w:tc>
          <w:tcPr>
            <w:tcW w:type="dxa" w:w="1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PS</w:t>
            </w:r>
          </w:p>
        </w:tc>
        <w:tc>
          <w:tcPr>
            <w:tcW w:type="dxa" w:w="4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zynq_ultra_ps_e_0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rst_ps8_0_96M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smartconnect_0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（23 MI）、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axi_intc_0</w:t>
            </w:r>
          </w:p>
        </w:tc>
        <w:tc>
          <w:tcPr>
            <w:tcW w:type="dxa" w:w="4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PS、AXI 互連</w:t>
            </w:r>
          </w:p>
        </w:tc>
        <w:tc>
          <w:tcPr>
            <w:tcW w:type="dxa" w:w="3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同事（smartconnect MI 6 → 23）</w:t>
            </w:r>
          </w:p>
        </w:tc>
      </w:tr>
      <w:tr>
        <w:trPr>
          <w:tblHeader w:val="off"/>
        </w:trPr>
        <w:tc>
          <w:tcPr>
            <w:tcW w:type="dxa" w:w="1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RFDC</w:t>
            </w:r>
          </w:p>
        </w:tc>
        <w:tc>
          <w:tcPr>
            <w:tcW w:type="dxa" w:w="4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usp_rf_data_converter_1</w:t>
            </w:r>
          </w:p>
        </w:tc>
        <w:tc>
          <w:tcPr>
            <w:tcW w:type="dxa" w:w="4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8 ADC + 8 DAC，3.84 GSPS</w:t>
            </w:r>
          </w:p>
        </w:tc>
        <w:tc>
          <w:tcPr>
            <w:tcW w:type="dxa" w:w="3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同事（Outclk、NCO 有修改，見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RFDC_Configuration.md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</w:tr>
      <w:tr>
        <w:trPr>
          <w:tblHeader w:val="off"/>
        </w:trPr>
        <w:tc>
          <w:tcPr>
            <w:tcW w:type="dxa" w:w="1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Aurora</w:t>
            </w:r>
          </w:p>
        </w:tc>
        <w:tc>
          <w:tcPr>
            <w:tcW w:type="dxa" w:w="4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aurora_gty_47drto13p_0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（BD container）</w:t>
            </w:r>
          </w:p>
        </w:tc>
        <w:tc>
          <w:tcPr>
            <w:tcW w:type="dxa" w:w="4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4 quad × 2 core，header_extraction</w:t>
            </w:r>
          </w:p>
        </w:tc>
        <w:tc>
          <w:tcPr>
            <w:tcW w:type="dxa" w:w="3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同事（未修改）</w:t>
            </w:r>
          </w:p>
        </w:tc>
      </w:tr>
      <w:tr>
        <w:trPr>
          <w:tblHeader w:val="off"/>
        </w:trPr>
        <w:tc>
          <w:tcPr>
            <w:tcW w:type="dxa" w:w="1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Aurora 接收鏈</w:t>
            </w:r>
          </w:p>
        </w:tc>
        <w:tc>
          <w:tcPr>
            <w:tcW w:type="dxa" w:w="4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hier_rx_x0y1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~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hier_rx_x0y4</w:t>
            </w:r>
          </w:p>
        </w:tc>
        <w:tc>
          <w:tcPr>
            <w:tcW w:type="dxa" w:w="4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data_delay → FIFO → data_aligner（依 timestamp 釋放），含 ILA</w:t>
            </w:r>
          </w:p>
        </w:tc>
        <w:tc>
          <w:tcPr>
            <w:tcW w:type="dxa" w:w="3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同事（未修改）</w:t>
            </w:r>
          </w:p>
        </w:tc>
      </w:tr>
      <w:tr>
        <w:trPr>
          <w:tblHeader w:val="off"/>
        </w:trPr>
        <w:tc>
          <w:tcPr>
            <w:tcW w:type="dxa" w:w="1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時間 / 同步</w:t>
            </w:r>
          </w:p>
        </w:tc>
        <w:tc>
          <w:tcPr>
            <w:tcW w:type="dxa" w:w="4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hier_mts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timer_1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pl_sysref_int_0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regs_4_sysref_0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sync_pulse_to_level_1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xpm_cdc_gen_0/1</w:t>
            </w:r>
          </w:p>
        </w:tc>
        <w:tc>
          <w:tcPr>
            <w:tcW w:type="dxa" w:w="4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SYSREF、MTS、系統時間</w:t>
            </w:r>
          </w:p>
        </w:tc>
        <w:tc>
          <w:tcPr>
            <w:tcW w:type="dxa" w:w="3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同事（未修改）</w:t>
            </w:r>
          </w:p>
        </w:tc>
      </w:tr>
      <w:tr>
        <w:trPr>
          <w:tblHeader w:val="off"/>
        </w:trPr>
        <w:tc>
          <w:tcPr>
            <w:tcW w:type="dxa" w:w="1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控制</w:t>
            </w:r>
          </w:p>
        </w:tc>
        <w:tc>
          <w:tcPr>
            <w:tcW w:type="dxa" w:w="4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axi_gpio_arstn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（0xA001_0000）、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axi_gpio_pma_rst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（0xA002_0000）、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axi_delay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（0xA008_0000）、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DMA_Ctrl</w:t>
            </w:r>
          </w:p>
        </w:tc>
        <w:tc>
          <w:tcPr>
            <w:tcW w:type="dxa" w:w="4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Aurora reset、延遲設定</w:t>
            </w:r>
          </w:p>
        </w:tc>
        <w:tc>
          <w:tcPr>
            <w:tcW w:type="dxa" w:w="3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同事（未修改）</w:t>
            </w:r>
          </w:p>
        </w:tc>
      </w:tr>
      <w:tr>
        <w:trPr>
          <w:tblHeader w:val="off"/>
        </w:trPr>
        <w:tc>
          <w:tcPr>
            <w:tcW w:type="dxa" w:w="1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時脈 / reset</w:t>
            </w:r>
          </w:p>
        </w:tc>
        <w:tc>
          <w:tcPr>
            <w:tcW w:type="dxa" w:w="4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util_ds_buf_0~3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dac_rst1</w:t>
            </w:r>
          </w:p>
        </w:tc>
        <w:tc>
          <w:tcPr>
            <w:tcW w:type="dxa" w:w="4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FPGA_clk 256 MHz 等</w:t>
            </w:r>
          </w:p>
        </w:tc>
        <w:tc>
          <w:tcPr>
            <w:tcW w:type="dxa" w:w="3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同事（未修改）</w:t>
            </w:r>
          </w:p>
        </w:tc>
      </w:tr>
      <w:tr>
        <w:trPr>
          <w:tblHeader w:val="off"/>
        </w:trPr>
        <w:tc>
          <w:tcPr>
            <w:tcW w:type="dxa" w:w="1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除錯</w:t>
            </w:r>
          </w:p>
        </w:tc>
        <w:tc>
          <w:tcPr>
            <w:tcW w:type="dxa" w:w="4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system_ila_0</w:t>
            </w:r>
          </w:p>
        </w:tc>
        <w:tc>
          <w:tcPr>
            <w:tcW w:type="dxa" w:w="4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監看 ch1 in_0（hier_rx_x0y2 / M_AXIS_C0）</w:t>
            </w:r>
          </w:p>
        </w:tc>
        <w:tc>
          <w:tcPr>
            <w:tcW w:type="dxa" w:w="3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同事（未修改）</w:t>
            </w:r>
          </w:p>
        </w:tc>
      </w:tr>
      <w:tr>
        <w:trPr>
          <w:tblHeader w:val="off"/>
        </w:trPr>
        <w:tc>
          <w:tcPr>
            <w:tcW w:type="dxa" w:w="1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通道</w:t>
            </w:r>
          </w:p>
        </w:tc>
        <w:tc>
          <w:tcPr>
            <w:tcW w:type="dxa" w:w="4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b/>
                <w:bCs/>
                <w:color w:val="9C2B2B"/>
                <w:sz w:val="16"/>
                <w:szCs w:val="16"/>
              </w:rPr>
              <w:t xml:space="preserve">cal_plus_gain_control_ch1</w:t>
            </w: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 ~ </w:t>
            </w:r>
            <w:r>
              <w:rPr>
                <w:rFonts w:ascii="Consolas" w:cs="Consolas" w:eastAsia="Microsoft JhengHei" w:hAnsi="Consolas"/>
                <w:b/>
                <w:bCs/>
                <w:color w:val="9C2B2B"/>
                <w:sz w:val="16"/>
                <w:szCs w:val="16"/>
              </w:rPr>
              <w:t xml:space="preserve">ch8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（BD container）</w:t>
            </w:r>
          </w:p>
        </w:tc>
        <w:tc>
          <w:tcPr>
            <w:tcW w:type="dxa" w:w="4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Signal Source Mux、FIR、calibration、Power Fit、Gain Control、reg map、gain BRAM</w:t>
            </w:r>
          </w:p>
        </w:tc>
        <w:tc>
          <w:tcPr>
            <w:tcW w:type="dxa" w:w="3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新增</w:t>
            </w:r>
          </w:p>
        </w:tc>
      </w:tr>
      <w:tr>
        <w:trPr>
          <w:tblHeader w:val="off"/>
        </w:trPr>
        <w:tc>
          <w:tcPr>
            <w:tcW w:type="dxa" w:w="1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ADC 合併</w:t>
            </w:r>
          </w:p>
        </w:tc>
        <w:tc>
          <w:tcPr>
            <w:tcW w:type="dxa" w:w="4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b/>
                <w:bCs/>
                <w:color w:val="9C2B2B"/>
                <w:sz w:val="16"/>
                <w:szCs w:val="16"/>
              </w:rPr>
              <w:t xml:space="preserve">rfdc_iq_combine_ch1</w:t>
            </w: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 ~ </w:t>
            </w:r>
            <w:r>
              <w:rPr>
                <w:rFonts w:ascii="Consolas" w:cs="Consolas" w:eastAsia="Microsoft JhengHei" w:hAnsi="Consolas"/>
                <w:b/>
                <w:bCs/>
                <w:color w:val="9C2B2B"/>
                <w:sz w:val="16"/>
                <w:szCs w:val="16"/>
              </w:rPr>
              <w:t xml:space="preserve">ch8</w:t>
            </w:r>
          </w:p>
        </w:tc>
        <w:tc>
          <w:tcPr>
            <w:tcW w:type="dxa" w:w="4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ADC I + Q（2 × 80-bit）→ 160-bit</w:t>
            </w:r>
          </w:p>
        </w:tc>
        <w:tc>
          <w:tcPr>
            <w:tcW w:type="dxa" w:w="3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新增</w:t>
            </w:r>
          </w:p>
        </w:tc>
      </w:tr>
      <w:tr>
        <w:trPr>
          <w:tblHeader w:val="off"/>
        </w:trPr>
        <w:tc>
          <w:tcPr>
            <w:tcW w:type="dxa" w:w="1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系統暫存器</w:t>
            </w:r>
          </w:p>
        </w:tc>
        <w:tc>
          <w:tcPr>
            <w:tcW w:type="dxa" w:w="4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b/>
                <w:bCs/>
                <w:color w:val="9C2B2B"/>
                <w:sz w:val="16"/>
                <w:szCs w:val="16"/>
              </w:rPr>
              <w:t xml:space="preserve">system_reg_map</w:t>
            </w:r>
          </w:p>
        </w:tc>
        <w:tc>
          <w:tcPr>
            <w:tcW w:type="dxa" w:w="4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8 通道共用的 Power Fit / AGC 參數</w:t>
            </w:r>
          </w:p>
        </w:tc>
        <w:tc>
          <w:tcPr>
            <w:tcW w:type="dxa" w:w="3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新增</w:t>
            </w:r>
          </w:p>
        </w:tc>
      </w:tr>
      <w:tr>
        <w:trPr>
          <w:tblHeader w:val="off"/>
        </w:trPr>
        <w:tc>
          <w:tcPr>
            <w:tcW w:type="dxa" w:w="1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外部輸入</w:t>
            </w:r>
          </w:p>
        </w:tc>
        <w:tc>
          <w:tcPr>
            <w:tcW w:type="dxa" w:w="4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b/>
                <w:bCs/>
                <w:color w:val="9C2B2B"/>
                <w:sz w:val="16"/>
                <w:szCs w:val="16"/>
              </w:rPr>
              <w:t xml:space="preserve">vio_ext_inputs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（32 probe）</w:t>
            </w:r>
          </w:p>
        </w:tc>
        <w:tc>
          <w:tcPr>
            <w:tcW w:type="dxa" w:w="4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每通道 rx_att_index、algo_analog_att_db、pulse_avg_amp、pulse_papr</w:t>
            </w:r>
          </w:p>
        </w:tc>
        <w:tc>
          <w:tcPr>
            <w:tcW w:type="dxa" w:w="3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新增（暫時）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8 個通道</w:t>
      </w:r>
      <w:r>
        <w:rPr>
          <w:rFonts w:ascii="Calibri" w:cs="Calibri" w:eastAsia="Microsoft JhengHei" w:hAnsi="Calibri"/>
          <w:b/>
          <w:bCs/>
        </w:rPr>
        <w:t xml:space="preserve">直接放在 design_1 頂層</w:t>
      </w:r>
      <w:r>
        <w:rPr>
          <w:rFonts w:ascii="Calibri" w:cs="Calibri" w:eastAsia="Microsoft JhengHei" w:hAnsi="Calibri"/>
        </w:rPr>
        <w:t xml:space="preserve">，沒有包成 hierarchy（原因見 10.4）。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每個通道的內部架構（container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cal_plus_gain_control.bd</w:t>
      </w:r>
      <w:r>
        <w:rPr>
          <w:rFonts w:ascii="Calibri" w:cs="Calibri" w:eastAsia="Microsoft JhengHei" w:hAnsi="Calibri"/>
        </w:rPr>
        <w:t xml:space="preserve">）：</w:t>
      </w:r>
    </w:p>
    <w:p>
      <w:pPr>
        <w:shd w:fill="F5F7FA" w:color="auto" w:val="clear"/>
        <w:spacing w:after="0" w:before="8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s_axis_iq_in_0 ─┐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s_axis_iq_in_1 ─┴─► Signal Source Mux ─► axis_iq_bypass ─► IQ 拆分 ─┬─► in_band_flatness (FIR) ─► calibration (delay / phase / gain) ─► IQ 合併 ─► axis_iq_bypass ─► m_axis_iq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                                                   └─► power_fit_top ─► agc_emu (TXAGC / RXAGC / SR) ─► gain index</w:t>
      </w:r>
    </w:p>
    <w:p>
      <w:pPr>
        <w:shd w:fill="F5F7FA" w:color="auto" w:val="clear"/>
        <w:spacing w:after="12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addressable_reg_map ─► cal_cdc / agc_cdc ─► 各模組；status_snapshot ─► addressable_reg_map</w:t>
      </w:r>
    </w:p>
    <w:p>
      <w:pPr>
        <w:pStyle w:val="Heading1"/>
      </w:pPr>
      <w:bookmarkStart w:name="_Toc5" w:id="5"/>
      <w:r>
        <w:rPr>
          <w:rFonts w:ascii="Calibri" w:cs="Calibri" w:eastAsia="Microsoft JhengHei" w:hAnsi="Calibri"/>
        </w:rPr>
        <w:t xml:space="preserve">4. 通道資料路徑</w:t>
      </w:r>
      <w:bookmarkEnd w:id="5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9"/>
        <w:gridCol w:w="2563"/>
        <w:gridCol w:w="2496"/>
        <w:gridCol w:w="1385"/>
        <w:gridCol w:w="1385"/>
        <w:gridCol w:w="1470"/>
        <w:gridCol w:w="1633"/>
        <w:gridCol w:w="1633"/>
        <w:gridCol w:w="1474"/>
      </w:tblGrid>
      <w:tr>
        <w:trPr>
          <w:tblHeader/>
        </w:trPr>
        <w:tc>
          <w:tcPr>
            <w:tcW w:type="dxa" w:w="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Ch</w:t>
            </w:r>
          </w:p>
        </w:tc>
        <w:tc>
          <w:tcPr>
            <w:tcW w:type="dxa" w:w="2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in_0（Aurora）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in_1（ADC → combiner）</w:t>
            </w:r>
          </w:p>
        </w:tc>
        <w:tc>
          <w:tcPr>
            <w:tcW w:type="dxa" w:w="13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輸出 DAC</w:t>
            </w:r>
          </w:p>
        </w:tc>
        <w:tc>
          <w:tcPr>
            <w:tcW w:type="dxa" w:w="13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adc_clk</w:t>
            </w:r>
          </w:p>
        </w:tc>
        <w:tc>
          <w:tcPr>
            <w:tcW w:type="dxa" w:w="1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RFDC flag</w:t>
            </w:r>
          </w:p>
        </w:tc>
        <w:tc>
          <w:tcPr>
            <w:tcW w:type="dxa" w:w="1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Reg map</w:t>
            </w:r>
          </w:p>
        </w:tc>
        <w:tc>
          <w:tcPr>
            <w:tcW w:type="dxa" w:w="1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Gain BRAM</w:t>
            </w:r>
          </w:p>
        </w:tc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VIO probe</w:t>
            </w:r>
          </w:p>
        </w:tc>
      </w:tr>
      <w:tr>
        <w:trPr>
          <w:tblHeader w:val="off"/>
        </w:trPr>
        <w:tc>
          <w:tcPr>
            <w:tcW w:type="dxa" w:w="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hier_rx_x0y2 / M_AXIS_C0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m00 / m01</w:t>
            </w:r>
          </w:p>
        </w:tc>
        <w:tc>
          <w:tcPr>
            <w:tcW w:type="dxa" w:w="13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s00</w:t>
            </w:r>
          </w:p>
        </w:tc>
        <w:tc>
          <w:tcPr>
            <w:tcW w:type="dxa" w:w="13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clk_adc0</w:t>
            </w:r>
          </w:p>
        </w:tc>
        <w:tc>
          <w:tcPr>
            <w:tcW w:type="dxa" w:w="1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adc0_01</w:t>
            </w:r>
          </w:p>
        </w:tc>
        <w:tc>
          <w:tcPr>
            <w:tcW w:type="dxa" w:w="1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0xA009_0000</w:t>
            </w:r>
          </w:p>
        </w:tc>
        <w:tc>
          <w:tcPr>
            <w:tcW w:type="dxa" w:w="1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0xA009_A000</w:t>
            </w:r>
          </w:p>
        </w:tc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0~3</w:t>
            </w:r>
          </w:p>
        </w:tc>
      </w:tr>
      <w:tr>
        <w:trPr>
          <w:tblHeader w:val="off"/>
        </w:trPr>
        <w:tc>
          <w:tcPr>
            <w:tcW w:type="dxa" w:w="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2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hier_rx_x0y2 / M_AXIS_C1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m02 / m03</w:t>
            </w:r>
          </w:p>
        </w:tc>
        <w:tc>
          <w:tcPr>
            <w:tcW w:type="dxa" w:w="13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s02</w:t>
            </w:r>
          </w:p>
        </w:tc>
        <w:tc>
          <w:tcPr>
            <w:tcW w:type="dxa" w:w="13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clk_adc0</w:t>
            </w:r>
          </w:p>
        </w:tc>
        <w:tc>
          <w:tcPr>
            <w:tcW w:type="dxa" w:w="1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adc0_23</w:t>
            </w:r>
          </w:p>
        </w:tc>
        <w:tc>
          <w:tcPr>
            <w:tcW w:type="dxa" w:w="1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0xA009_1000</w:t>
            </w:r>
          </w:p>
        </w:tc>
        <w:tc>
          <w:tcPr>
            <w:tcW w:type="dxa" w:w="1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0xA009_C000</w:t>
            </w:r>
          </w:p>
        </w:tc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4~7</w:t>
            </w:r>
          </w:p>
        </w:tc>
      </w:tr>
      <w:tr>
        <w:trPr>
          <w:tblHeader w:val="off"/>
        </w:trPr>
        <w:tc>
          <w:tcPr>
            <w:tcW w:type="dxa" w:w="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2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hier_rx_x0y1 / M_AXIS_C0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m10 / m11</w:t>
            </w:r>
          </w:p>
        </w:tc>
        <w:tc>
          <w:tcPr>
            <w:tcW w:type="dxa" w:w="13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s10</w:t>
            </w:r>
          </w:p>
        </w:tc>
        <w:tc>
          <w:tcPr>
            <w:tcW w:type="dxa" w:w="13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clk_adc1</w:t>
            </w:r>
          </w:p>
        </w:tc>
        <w:tc>
          <w:tcPr>
            <w:tcW w:type="dxa" w:w="1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adc1_01</w:t>
            </w:r>
          </w:p>
        </w:tc>
        <w:tc>
          <w:tcPr>
            <w:tcW w:type="dxa" w:w="1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0xA009_2000</w:t>
            </w:r>
          </w:p>
        </w:tc>
        <w:tc>
          <w:tcPr>
            <w:tcW w:type="dxa" w:w="1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0xA009_E000</w:t>
            </w:r>
          </w:p>
        </w:tc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8~11</w:t>
            </w:r>
          </w:p>
        </w:tc>
      </w:tr>
      <w:tr>
        <w:trPr>
          <w:tblHeader w:val="off"/>
        </w:trPr>
        <w:tc>
          <w:tcPr>
            <w:tcW w:type="dxa" w:w="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2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hier_rx_x0y1 / M_AXIS_C1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m12 / m13</w:t>
            </w:r>
          </w:p>
        </w:tc>
        <w:tc>
          <w:tcPr>
            <w:tcW w:type="dxa" w:w="13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s12</w:t>
            </w:r>
          </w:p>
        </w:tc>
        <w:tc>
          <w:tcPr>
            <w:tcW w:type="dxa" w:w="13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clk_adc1</w:t>
            </w:r>
          </w:p>
        </w:tc>
        <w:tc>
          <w:tcPr>
            <w:tcW w:type="dxa" w:w="1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adc1_23</w:t>
            </w:r>
          </w:p>
        </w:tc>
        <w:tc>
          <w:tcPr>
            <w:tcW w:type="dxa" w:w="1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0xA009_3000</w:t>
            </w:r>
          </w:p>
        </w:tc>
        <w:tc>
          <w:tcPr>
            <w:tcW w:type="dxa" w:w="1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0xA00A_0000</w:t>
            </w:r>
          </w:p>
        </w:tc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12~15</w:t>
            </w:r>
          </w:p>
        </w:tc>
      </w:tr>
      <w:tr>
        <w:trPr>
          <w:tblHeader w:val="off"/>
        </w:trPr>
        <w:tc>
          <w:tcPr>
            <w:tcW w:type="dxa" w:w="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2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hier_rx_x0y3 / M_AXIS_C0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m20 / m21</w:t>
            </w:r>
          </w:p>
        </w:tc>
        <w:tc>
          <w:tcPr>
            <w:tcW w:type="dxa" w:w="13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s20</w:t>
            </w:r>
          </w:p>
        </w:tc>
        <w:tc>
          <w:tcPr>
            <w:tcW w:type="dxa" w:w="13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clk_adc2</w:t>
            </w:r>
          </w:p>
        </w:tc>
        <w:tc>
          <w:tcPr>
            <w:tcW w:type="dxa" w:w="1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adc2_01</w:t>
            </w:r>
          </w:p>
        </w:tc>
        <w:tc>
          <w:tcPr>
            <w:tcW w:type="dxa" w:w="1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0xA009_4000</w:t>
            </w:r>
          </w:p>
        </w:tc>
        <w:tc>
          <w:tcPr>
            <w:tcW w:type="dxa" w:w="1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0xA00A_2000</w:t>
            </w:r>
          </w:p>
        </w:tc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16~19</w:t>
            </w:r>
          </w:p>
        </w:tc>
      </w:tr>
      <w:tr>
        <w:trPr>
          <w:tblHeader w:val="off"/>
        </w:trPr>
        <w:tc>
          <w:tcPr>
            <w:tcW w:type="dxa" w:w="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2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hier_rx_x0y3 / M_AXIS_C1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m22 / m23</w:t>
            </w:r>
          </w:p>
        </w:tc>
        <w:tc>
          <w:tcPr>
            <w:tcW w:type="dxa" w:w="13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s22</w:t>
            </w:r>
          </w:p>
        </w:tc>
        <w:tc>
          <w:tcPr>
            <w:tcW w:type="dxa" w:w="13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clk_adc2</w:t>
            </w:r>
          </w:p>
        </w:tc>
        <w:tc>
          <w:tcPr>
            <w:tcW w:type="dxa" w:w="1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adc2_23</w:t>
            </w:r>
          </w:p>
        </w:tc>
        <w:tc>
          <w:tcPr>
            <w:tcW w:type="dxa" w:w="1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0xA009_5000</w:t>
            </w:r>
          </w:p>
        </w:tc>
        <w:tc>
          <w:tcPr>
            <w:tcW w:type="dxa" w:w="1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0xA00A_4000</w:t>
            </w:r>
          </w:p>
        </w:tc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20~23</w:t>
            </w:r>
          </w:p>
        </w:tc>
      </w:tr>
      <w:tr>
        <w:trPr>
          <w:tblHeader w:val="off"/>
        </w:trPr>
        <w:tc>
          <w:tcPr>
            <w:tcW w:type="dxa" w:w="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2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hier_rx_x0y4 / M_AXIS_C0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m30 / m31</w:t>
            </w:r>
          </w:p>
        </w:tc>
        <w:tc>
          <w:tcPr>
            <w:tcW w:type="dxa" w:w="13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s30</w:t>
            </w:r>
          </w:p>
        </w:tc>
        <w:tc>
          <w:tcPr>
            <w:tcW w:type="dxa" w:w="13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clk_adc3</w:t>
            </w:r>
          </w:p>
        </w:tc>
        <w:tc>
          <w:tcPr>
            <w:tcW w:type="dxa" w:w="1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adc3_01</w:t>
            </w:r>
          </w:p>
        </w:tc>
        <w:tc>
          <w:tcPr>
            <w:tcW w:type="dxa" w:w="1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0xA009_6000</w:t>
            </w:r>
          </w:p>
        </w:tc>
        <w:tc>
          <w:tcPr>
            <w:tcW w:type="dxa" w:w="1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0xA00A_6000</w:t>
            </w:r>
          </w:p>
        </w:tc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24~27</w:t>
            </w:r>
          </w:p>
        </w:tc>
      </w:tr>
      <w:tr>
        <w:trPr>
          <w:tblHeader w:val="off"/>
        </w:trPr>
        <w:tc>
          <w:tcPr>
            <w:tcW w:type="dxa" w:w="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2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hier_rx_x0y4 / M_AXIS_C1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m32 / m33</w:t>
            </w:r>
          </w:p>
        </w:tc>
        <w:tc>
          <w:tcPr>
            <w:tcW w:type="dxa" w:w="13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s32</w:t>
            </w:r>
          </w:p>
        </w:tc>
        <w:tc>
          <w:tcPr>
            <w:tcW w:type="dxa" w:w="13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clk_adc3</w:t>
            </w:r>
          </w:p>
        </w:tc>
        <w:tc>
          <w:tcPr>
            <w:tcW w:type="dxa" w:w="1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adc3_23</w:t>
            </w:r>
          </w:p>
        </w:tc>
        <w:tc>
          <w:tcPr>
            <w:tcW w:type="dxa" w:w="1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0xA009_7000</w:t>
            </w:r>
          </w:p>
        </w:tc>
        <w:tc>
          <w:tcPr>
            <w:tcW w:type="dxa" w:w="1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0xA00A_8000</w:t>
            </w:r>
          </w:p>
        </w:tc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28~31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資料格式：160-bit AXIS，每拍 5 個複數 sample，每 sample 32-bit = {Q[15:0], I[15:0]}，256 MHz（= 1.28 GSPS）。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輸出到 DAC 的對應（s00 ~ s32）與同事原設計（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hier_rx</w:t>
      </w:r>
      <w:r>
        <w:rPr>
          <w:rFonts w:ascii="Calibri" w:cs="Calibri" w:eastAsia="Microsoft JhengHei" w:hAnsi="Calibri"/>
        </w:rPr>
        <w:t xml:space="preserve"> 直接送 DAC）相同。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開機預設 mem39 = 0（Aurora），mem38 = 0（完整處理）。用 XSDB 寫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signal_source_select = 1</w:t>
      </w:r>
      <w:r>
        <w:rPr>
          <w:rFonts w:ascii="Calibri" w:cs="Calibri" w:eastAsia="Microsoft JhengHei" w:hAnsi="Calibri"/>
        </w:rPr>
        <w:t xml:space="preserve"> 即為本板 ADC loopback。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Aurora 這一路的時間對齊（timestamp、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axi_delay</w:t>
      </w:r>
      <w:r>
        <w:rPr>
          <w:rFonts w:ascii="Calibri" w:cs="Calibri" w:eastAsia="Microsoft JhengHei" w:hAnsi="Calibri"/>
        </w:rPr>
        <w:t xml:space="preserve">）與同事設計相同，見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docs/reference_rev0.12/TIMING_SYNC.md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Heading1"/>
      </w:pPr>
      <w:bookmarkStart w:name="_Toc6" w:id="6"/>
      <w:r>
        <w:rPr>
          <w:rFonts w:ascii="Calibri" w:cs="Calibri" w:eastAsia="Microsoft JhengHei" w:hAnsi="Calibri"/>
        </w:rPr>
        <w:t xml:space="preserve">5. 時脈與 reset</w:t>
      </w:r>
      <w:bookmarkEnd w:id="6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6"/>
        <w:gridCol w:w="1521"/>
        <w:gridCol w:w="4166"/>
        <w:gridCol w:w="5995"/>
      </w:tblGrid>
      <w:tr>
        <w:trPr>
          <w:tblHeader/>
        </w:trPr>
        <w:tc>
          <w:tcPr>
            <w:tcW w:type="dxa" w:w="3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時脈</w:t>
            </w:r>
          </w:p>
        </w:tc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頻率</w:t>
            </w:r>
          </w:p>
        </w:tc>
        <w:tc>
          <w:tcPr>
            <w:tcW w:type="dxa" w:w="4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來源</w:t>
            </w:r>
          </w:p>
        </w:tc>
        <w:tc>
          <w:tcPr>
            <w:tcW w:type="dxa" w:w="5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使用者</w:t>
            </w:r>
          </w:p>
        </w:tc>
      </w:tr>
      <w:tr>
        <w:trPr>
          <w:tblHeader w:val="off"/>
        </w:trPr>
        <w:tc>
          <w:tcPr>
            <w:tcW w:type="dxa" w:w="3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FPGA_clk</w:t>
            </w:r>
          </w:p>
        </w:tc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256 MHz</w:t>
            </w:r>
          </w:p>
        </w:tc>
        <w:tc>
          <w:tcPr>
            <w:tcW w:type="dxa" w:w="4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FPGA_clk_p/n_0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util_ds_buf_0/IBUF_OUT</w:t>
            </w:r>
          </w:p>
        </w:tc>
        <w:tc>
          <w:tcPr>
            <w:tcW w:type="dxa" w:w="5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RFDC 全部 AXIS、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hier_rx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、8 個通道的 clk（資料路徑）、combiner、VIO</w:t>
            </w:r>
          </w:p>
        </w:tc>
      </w:tr>
      <w:tr>
        <w:trPr>
          <w:tblHeader w:val="off"/>
        </w:trPr>
        <w:tc>
          <w:tcPr>
            <w:tcW w:type="dxa" w:w="3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clk_adc0 ~ 3</w:t>
            </w:r>
          </w:p>
        </w:tc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240 MHz</w:t>
            </w:r>
          </w:p>
        </w:tc>
        <w:tc>
          <w:tcPr>
            <w:tcW w:type="dxa" w:w="4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RFDC ADC tile 0~3 outclk</w:t>
            </w:r>
          </w:p>
        </w:tc>
        <w:tc>
          <w:tcPr>
            <w:tcW w:type="dxa" w:w="5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通道的 adc_clk（Gain Control / AGC）：ch1/2 ← adc0、ch3/4 ← adc1、ch5/6 ← adc2、ch7/8 ← adc3；clk_adc0 另驅動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hier_mts</w:t>
            </w:r>
          </w:p>
        </w:tc>
      </w:tr>
      <w:tr>
        <w:trPr>
          <w:tblHeader w:val="off"/>
        </w:trPr>
        <w:tc>
          <w:tcPr>
            <w:tcW w:type="dxa" w:w="3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clk_dac0</w:t>
            </w:r>
          </w:p>
        </w:tc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240 MHz</w:t>
            </w:r>
          </w:p>
        </w:tc>
        <w:tc>
          <w:tcPr>
            <w:tcW w:type="dxa" w:w="4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RFDC DAC tile 0 outclk</w:t>
            </w:r>
          </w:p>
        </w:tc>
        <w:tc>
          <w:tcPr>
            <w:tcW w:type="dxa" w:w="5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hier_mts</w:t>
            </w:r>
          </w:p>
        </w:tc>
      </w:tr>
      <w:tr>
        <w:trPr>
          <w:tblHeader w:val="off"/>
        </w:trPr>
        <w:tc>
          <w:tcPr>
            <w:tcW w:type="dxa" w:w="3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pl_clk0</w:t>
            </w:r>
          </w:p>
        </w:tc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100 MHz</w:t>
            </w:r>
          </w:p>
        </w:tc>
        <w:tc>
          <w:tcPr>
            <w:tcW w:type="dxa" w:w="4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PS</w:t>
            </w:r>
          </w:p>
        </w:tc>
        <w:tc>
          <w:tcPr>
            <w:tcW w:type="dxa" w:w="5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AXI-Lite（smartconnect、reg map、RFDC s_axi）</w:t>
            </w:r>
          </w:p>
        </w:tc>
      </w:tr>
      <w:tr>
        <w:trPr>
          <w:tblHeader w:val="off"/>
        </w:trPr>
        <w:tc>
          <w:tcPr>
            <w:tcW w:type="dxa" w:w="3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Aurora user_clk / txoutclk</w:t>
            </w:r>
          </w:p>
        </w:tc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4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GT</w:t>
            </w:r>
          </w:p>
        </w:tc>
        <w:tc>
          <w:tcPr>
            <w:tcW w:type="dxa" w:w="5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Aurora container 內部（同事設計）</w:t>
            </w:r>
          </w:p>
        </w:tc>
      </w:tr>
    </w:tbl>
    <w:p>
      <w:pPr>
        <w:spacing w:after="80"/>
      </w:pP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90"/>
        <w:gridCol w:w="5447"/>
        <w:gridCol w:w="6001"/>
      </w:tblGrid>
      <w:tr>
        <w:trPr>
          <w:tblHeader/>
        </w:trPr>
        <w:tc>
          <w:tcPr>
            <w:tcW w:type="dxa" w:w="33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Reset</w:t>
            </w:r>
          </w:p>
        </w:tc>
        <w:tc>
          <w:tcPr>
            <w:tcW w:type="dxa" w:w="5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來源</w:t>
            </w:r>
          </w:p>
        </w:tc>
        <w:tc>
          <w:tcPr>
            <w:tcW w:type="dxa" w:w="6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使用者</w:t>
            </w:r>
          </w:p>
        </w:tc>
      </w:tr>
      <w:tr>
        <w:trPr>
          <w:tblHeader w:val="off"/>
        </w:trPr>
        <w:tc>
          <w:tcPr>
            <w:tcW w:type="dxa" w:w="33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通道 rst_n</w:t>
            </w:r>
          </w:p>
        </w:tc>
        <w:tc>
          <w:tcPr>
            <w:tcW w:type="dxa" w:w="5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dac_rst1/peripheral_aresetn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（FPGA_clk domain）</w:t>
            </w:r>
          </w:p>
        </w:tc>
        <w:tc>
          <w:tcPr>
            <w:tcW w:type="dxa" w:w="6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8 個通道的資料路徑</w:t>
            </w:r>
          </w:p>
        </w:tc>
      </w:tr>
      <w:tr>
        <w:trPr>
          <w:tblHeader w:val="off"/>
        </w:trPr>
        <w:tc>
          <w:tcPr>
            <w:tcW w:type="dxa" w:w="33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通道 S_AXI_resetn</w:t>
            </w:r>
          </w:p>
        </w:tc>
        <w:tc>
          <w:tcPr>
            <w:tcW w:type="dxa" w:w="5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rst_ps8_0_96M/peripheral_aresetn</w:t>
            </w:r>
          </w:p>
        </w:tc>
        <w:tc>
          <w:tcPr>
            <w:tcW w:type="dxa" w:w="6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reg map AXI</w:t>
            </w:r>
          </w:p>
        </w:tc>
      </w:tr>
      <w:tr>
        <w:trPr>
          <w:tblHeader w:val="off"/>
        </w:trPr>
        <w:tc>
          <w:tcPr>
            <w:tcW w:type="dxa" w:w="33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Aurora arstn / pma_rst</w:t>
            </w:r>
          </w:p>
        </w:tc>
        <w:tc>
          <w:tcPr>
            <w:tcW w:type="dxa" w:w="5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axi_gpio_arstn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axi_gpio_pma_rst</w:t>
            </w:r>
          </w:p>
        </w:tc>
        <w:tc>
          <w:tcPr>
            <w:tcW w:type="dxa" w:w="6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同事設計，PS 不處理（人工操作，見同事 DESIGN.md §15）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Microsoft JhengHei" w:hAnsi="Calibri"/>
        </w:rPr>
        <w:t xml:space="preserve">跨時脈：reg map（100 MHz）→ 資料路徑（256 MHz）由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cal_cdc</w:t>
      </w:r>
      <w:r>
        <w:rPr>
          <w:rFonts w:ascii="Calibri" w:cs="Calibri" w:eastAsia="Microsoft JhengHei" w:hAnsi="Calibri"/>
        </w:rPr>
        <w:t xml:space="preserve"> 處理，→ AGC（240 MHz）由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agc_cdc</w:t>
      </w:r>
      <w:r>
        <w:rPr>
          <w:rFonts w:ascii="Calibri" w:cs="Calibri" w:eastAsia="Microsoft JhengHei" w:hAnsi="Calibri"/>
        </w:rPr>
        <w:t xml:space="preserve"> 處理；FIR 係數以 XDC false path 處理（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constrs_1/new/cal_plus_gain_control.xdc</w:t>
      </w:r>
      <w:r>
        <w:rPr>
          <w:rFonts w:ascii="Calibri" w:cs="Calibri" w:eastAsia="Microsoft JhengHei" w:hAnsi="Calibri"/>
        </w:rPr>
        <w:t xml:space="preserve">）。細節見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Register_Map.md</w:t>
      </w:r>
      <w:r>
        <w:rPr>
          <w:rFonts w:ascii="Calibri" w:cs="Calibri" w:eastAsia="Microsoft JhengHei" w:hAnsi="Calibri"/>
        </w:rPr>
        <w:t xml:space="preserve"> 第 7 節。</w:t>
      </w:r>
    </w:p>
    <w:p>
      <w:pPr>
        <w:pStyle w:val="Heading1"/>
      </w:pPr>
      <w:bookmarkStart w:name="_Toc7" w:id="7"/>
      <w:r>
        <w:rPr>
          <w:rFonts w:ascii="Calibri" w:cs="Calibri" w:eastAsia="Microsoft JhengHei" w:hAnsi="Calibri"/>
        </w:rPr>
        <w:t xml:space="preserve">6. PS 位址表</w:t>
      </w:r>
      <w:bookmarkEnd w:id="7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85"/>
        <w:gridCol w:w="2048"/>
        <w:gridCol w:w="7403"/>
        <w:gridCol w:w="1502"/>
      </w:tblGrid>
      <w:tr>
        <w:trPr>
          <w:tblHeader/>
        </w:trPr>
        <w:tc>
          <w:tcPr>
            <w:tcW w:type="dxa" w:w="3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位址</w:t>
            </w:r>
          </w:p>
        </w:tc>
        <w:tc>
          <w:tcPr>
            <w:tcW w:type="dxa" w:w="2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大小</w:t>
            </w:r>
          </w:p>
        </w:tc>
        <w:tc>
          <w:tcPr>
            <w:tcW w:type="dxa" w:w="7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模組</w:t>
            </w:r>
          </w:p>
        </w:tc>
        <w:tc>
          <w:tcPr>
            <w:tcW w:type="dxa" w:w="1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來源</w:t>
            </w:r>
          </w:p>
        </w:tc>
      </w:tr>
      <w:tr>
        <w:trPr>
          <w:tblHeader w:val="off"/>
        </w:trPr>
        <w:tc>
          <w:tcPr>
            <w:tcW w:type="dxa" w:w="3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0xA000_0000</w:t>
            </w:r>
          </w:p>
        </w:tc>
        <w:tc>
          <w:tcPr>
            <w:tcW w:type="dxa" w:w="2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64 KB</w:t>
            </w:r>
          </w:p>
        </w:tc>
        <w:tc>
          <w:tcPr>
            <w:tcW w:type="dxa" w:w="7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DMA_Ctrl/axi_lite_interface_0</w:t>
            </w:r>
          </w:p>
        </w:tc>
        <w:tc>
          <w:tcPr>
            <w:tcW w:type="dxa" w:w="1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同事</w:t>
            </w:r>
          </w:p>
        </w:tc>
      </w:tr>
      <w:tr>
        <w:trPr>
          <w:tblHeader w:val="off"/>
        </w:trPr>
        <w:tc>
          <w:tcPr>
            <w:tcW w:type="dxa" w:w="3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0xA001_0000</w:t>
            </w:r>
          </w:p>
        </w:tc>
        <w:tc>
          <w:tcPr>
            <w:tcW w:type="dxa" w:w="2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64 KB</w:t>
            </w:r>
          </w:p>
        </w:tc>
        <w:tc>
          <w:tcPr>
            <w:tcW w:type="dxa" w:w="7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axi_gpio_arstn</w:t>
            </w:r>
          </w:p>
        </w:tc>
        <w:tc>
          <w:tcPr>
            <w:tcW w:type="dxa" w:w="1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同事</w:t>
            </w:r>
          </w:p>
        </w:tc>
      </w:tr>
      <w:tr>
        <w:trPr>
          <w:tblHeader w:val="off"/>
        </w:trPr>
        <w:tc>
          <w:tcPr>
            <w:tcW w:type="dxa" w:w="3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0xA002_0000</w:t>
            </w:r>
          </w:p>
        </w:tc>
        <w:tc>
          <w:tcPr>
            <w:tcW w:type="dxa" w:w="2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64 KB</w:t>
            </w:r>
          </w:p>
        </w:tc>
        <w:tc>
          <w:tcPr>
            <w:tcW w:type="dxa" w:w="7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axi_gpio_pma_rst</w:t>
            </w:r>
          </w:p>
        </w:tc>
        <w:tc>
          <w:tcPr>
            <w:tcW w:type="dxa" w:w="1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同事</w:t>
            </w:r>
          </w:p>
        </w:tc>
      </w:tr>
      <w:tr>
        <w:trPr>
          <w:tblHeader w:val="off"/>
        </w:trPr>
        <w:tc>
          <w:tcPr>
            <w:tcW w:type="dxa" w:w="3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0xA003_0000</w:t>
            </w:r>
          </w:p>
        </w:tc>
        <w:tc>
          <w:tcPr>
            <w:tcW w:type="dxa" w:w="2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64 KB</w:t>
            </w:r>
          </w:p>
        </w:tc>
        <w:tc>
          <w:tcPr>
            <w:tcW w:type="dxa" w:w="7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axi_intc_0</w:t>
            </w:r>
          </w:p>
        </w:tc>
        <w:tc>
          <w:tcPr>
            <w:tcW w:type="dxa" w:w="1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同事</w:t>
            </w:r>
          </w:p>
        </w:tc>
      </w:tr>
      <w:tr>
        <w:trPr>
          <w:tblHeader w:val="off"/>
        </w:trPr>
        <w:tc>
          <w:tcPr>
            <w:tcW w:type="dxa" w:w="3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0xA004_0000</w:t>
            </w:r>
          </w:p>
        </w:tc>
        <w:tc>
          <w:tcPr>
            <w:tcW w:type="dxa" w:w="2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256 KB</w:t>
            </w:r>
          </w:p>
        </w:tc>
        <w:tc>
          <w:tcPr>
            <w:tcW w:type="dxa" w:w="7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usp_rf_data_converter_1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（RFDC）</w:t>
            </w:r>
          </w:p>
        </w:tc>
        <w:tc>
          <w:tcPr>
            <w:tcW w:type="dxa" w:w="1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同事</w:t>
            </w:r>
          </w:p>
        </w:tc>
      </w:tr>
      <w:tr>
        <w:trPr>
          <w:tblHeader w:val="off"/>
        </w:trPr>
        <w:tc>
          <w:tcPr>
            <w:tcW w:type="dxa" w:w="3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0xA008_0000</w:t>
            </w:r>
          </w:p>
        </w:tc>
        <w:tc>
          <w:tcPr>
            <w:tcW w:type="dxa" w:w="2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64 KB</w:t>
            </w:r>
          </w:p>
        </w:tc>
        <w:tc>
          <w:tcPr>
            <w:tcW w:type="dxa" w:w="7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axi_delay</w:t>
            </w:r>
          </w:p>
        </w:tc>
        <w:tc>
          <w:tcPr>
            <w:tcW w:type="dxa" w:w="1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同事</w:t>
            </w:r>
          </w:p>
        </w:tc>
      </w:tr>
      <w:tr>
        <w:trPr>
          <w:tblHeader w:val="off"/>
        </w:trPr>
        <w:tc>
          <w:tcPr>
            <w:tcW w:type="dxa" w:w="3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0xA009_0000 ~ 0xA009_7FFF</w:t>
            </w:r>
          </w:p>
        </w:tc>
        <w:tc>
          <w:tcPr>
            <w:tcW w:type="dxa" w:w="2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8 × 4 KB</w:t>
            </w:r>
          </w:p>
        </w:tc>
        <w:tc>
          <w:tcPr>
            <w:tcW w:type="dxa" w:w="7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cal_plus_gain_control_ch1~8/addressable_reg_map</w:t>
            </w:r>
          </w:p>
        </w:tc>
        <w:tc>
          <w:tcPr>
            <w:tcW w:type="dxa" w:w="1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新增</w:t>
            </w:r>
          </w:p>
        </w:tc>
      </w:tr>
      <w:tr>
        <w:trPr>
          <w:tblHeader w:val="off"/>
        </w:trPr>
        <w:tc>
          <w:tcPr>
            <w:tcW w:type="dxa" w:w="3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0xA009_8000</w:t>
            </w:r>
          </w:p>
        </w:tc>
        <w:tc>
          <w:tcPr>
            <w:tcW w:type="dxa" w:w="2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4 KB</w:t>
            </w:r>
          </w:p>
        </w:tc>
        <w:tc>
          <w:tcPr>
            <w:tcW w:type="dxa" w:w="7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system_reg_map</w:t>
            </w:r>
          </w:p>
        </w:tc>
        <w:tc>
          <w:tcPr>
            <w:tcW w:type="dxa" w:w="1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新增</w:t>
            </w:r>
          </w:p>
        </w:tc>
      </w:tr>
      <w:tr>
        <w:trPr>
          <w:tblHeader w:val="off"/>
        </w:trPr>
        <w:tc>
          <w:tcPr>
            <w:tcW w:type="dxa" w:w="3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0xA009_A000 ~ 0xA00A_9FFF</w:t>
            </w:r>
          </w:p>
        </w:tc>
        <w:tc>
          <w:tcPr>
            <w:tcW w:type="dxa" w:w="2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8 × 8 KB</w:t>
            </w:r>
          </w:p>
        </w:tc>
        <w:tc>
          <w:tcPr>
            <w:tcW w:type="dxa" w:w="7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cal_plus_gain_control_ch1~8/calibration/axi_bram_ctrl_0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（gain 表）</w:t>
            </w:r>
          </w:p>
        </w:tc>
        <w:tc>
          <w:tcPr>
            <w:tcW w:type="dxa" w:w="1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新增</w:t>
            </w:r>
          </w:p>
        </w:tc>
      </w:tr>
    </w:tbl>
    <w:p>
      <w:pPr>
        <w:spacing w:after="80"/>
      </w:pPr>
    </w:p>
    <w:p>
      <w:pPr>
        <w:pStyle w:val="Heading1"/>
      </w:pPr>
      <w:bookmarkStart w:name="_Toc8" w:id="8"/>
      <w:r>
        <w:rPr>
          <w:rFonts w:ascii="Calibri" w:cs="Calibri" w:eastAsia="Microsoft JhengHei" w:hAnsi="Calibri"/>
        </w:rPr>
        <w:t xml:space="preserve">7. PS 程式與 BOOT.bin</w:t>
      </w:r>
      <w:bookmarkEnd w:id="8"/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Vitis workspace：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RFSoC_TX/software/</w:t>
      </w:r>
      <w:r>
        <w:rPr>
          <w:rFonts w:ascii="Calibri" w:cs="Calibri" w:eastAsia="Microsoft JhengHei" w:hAnsi="Calibri"/>
        </w:rPr>
        <w:t xml:space="preserve">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platform/</w:t>
      </w:r>
      <w:r>
        <w:rPr>
          <w:rFonts w:ascii="Calibri" w:cs="Calibri" w:eastAsia="Microsoft JhengHei" w:hAnsi="Calibri"/>
        </w:rPr>
        <w:t xml:space="preserve"> = build 01 XSA，zynqmp_fsbl + standalone A53-0；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app_component/</w:t>
      </w:r>
      <w:r>
        <w:rPr>
          <w:rFonts w:ascii="Calibri" w:cs="Calibri" w:eastAsia="Microsoft JhengHei" w:hAnsi="Calibri"/>
        </w:rPr>
        <w:t xml:space="preserve"> = PS 程式）。原始碼由 Calibration_Gain_Control 改成 8 通道，種子檔在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software/app_src/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開機流程（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main.c</w:t>
      </w:r>
      <w:r>
        <w:rPr>
          <w:rFonts w:ascii="Calibri" w:cs="Calibri" w:eastAsia="Microsoft JhengHei" w:hAnsi="Calibri"/>
        </w:rPr>
        <w:t xml:space="preserve">）：RFDC 初始化 → GPIO（EMIO）→ gain 表 BRAM（8 通道，寫入後讀回比對）→ reg map 初值（system + ch1~8）→ ADC threshold（8 ADC）→ RFDC reset → BMC handshake → MTS → handshake → MBS → handshake。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開機會停在第一次 BMC handshake（BMC 沒回 CMD 時會一直等）；BRAM / reg map / threshold 在 handshake 之前就已完成。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不處理同事的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axi_gpio_arstn</w:t>
      </w:r>
      <w:r>
        <w:rPr>
          <w:rFonts w:ascii="Calibri" w:cs="Calibri" w:eastAsia="Microsoft JhengHei" w:hAnsi="Calibri"/>
        </w:rPr>
        <w:t xml:space="preserve"> /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axi_delay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BOOT.bin：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output_data/01/BOOT.bin</w:t>
      </w:r>
      <w:r>
        <w:rPr>
          <w:rFonts w:ascii="Calibri" w:cs="Calibri" w:eastAsia="Microsoft JhengHei" w:hAnsi="Calibri"/>
        </w:rPr>
        <w:t xml:space="preserve"> 與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software/app_component/BOOT.bin</w:t>
      </w:r>
      <w:r>
        <w:rPr>
          <w:rFonts w:ascii="Calibri" w:cs="Calibri" w:eastAsia="Microsoft JhengHei" w:hAnsi="Calibri"/>
        </w:rPr>
        <w:t xml:space="preserve">（FSBL + bit + app，</w:t>
      </w:r>
      <w:r>
        <w:rPr>
          <w:rFonts w:ascii="Calibri" w:cs="Calibri" w:eastAsia="Microsoft JhengHei" w:hAnsi="Calibri"/>
          <w:b/>
          <w:bCs/>
        </w:rPr>
        <w:t xml:space="preserve">沒有 PMUFW</w:t>
      </w:r>
      <w:r>
        <w:rPr>
          <w:rFonts w:ascii="Calibri" w:cs="Calibri" w:eastAsia="Microsoft JhengHei" w:hAnsi="Calibri"/>
        </w:rPr>
        <w:t xml:space="preserve">，與 Calibration_Gain_Control 相同）。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執行期調整：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RFSoC_TX/reg_runtime/reg_rt.tcl</w:t>
      </w:r>
      <w:r>
        <w:rPr>
          <w:rFonts w:ascii="Calibri" w:cs="Calibri" w:eastAsia="Microsoft JhengHei" w:hAnsi="Calibri"/>
        </w:rPr>
        <w:t xml:space="preserve">（XSDB），見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Register_Map.md</w:t>
      </w:r>
      <w:r>
        <w:rPr>
          <w:rFonts w:ascii="Calibri" w:cs="Calibri" w:eastAsia="Microsoft JhengHei" w:hAnsi="Calibri"/>
        </w:rPr>
        <w:t xml:space="preserve"> 第 10 節。</w:t>
      </w:r>
    </w:p>
    <w:p>
      <w:pPr>
        <w:pStyle w:val="Heading1"/>
      </w:pPr>
      <w:bookmarkStart w:name="_Toc9" w:id="9"/>
      <w:r>
        <w:rPr>
          <w:rFonts w:ascii="Calibri" w:cs="Calibri" w:eastAsia="Microsoft JhengHei" w:hAnsi="Calibri"/>
        </w:rPr>
        <w:t xml:space="preserve">8. Build 結果（build 01）</w:t>
      </w:r>
      <w:bookmarkEnd w:id="9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87"/>
        <w:gridCol w:w="10651"/>
      </w:tblGrid>
      <w:tr>
        <w:trPr>
          <w:tblHeader/>
        </w:trPr>
        <w:tc>
          <w:tcPr>
            <w:tcW w:type="dxa" w:w="41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項目</w:t>
            </w:r>
          </w:p>
        </w:tc>
        <w:tc>
          <w:tcPr>
            <w:tcW w:type="dxa" w:w="10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結果</w:t>
            </w:r>
          </w:p>
        </w:tc>
      </w:tr>
      <w:tr>
        <w:trPr>
          <w:tblHeader w:val="off"/>
        </w:trPr>
        <w:tc>
          <w:tcPr>
            <w:tcW w:type="dxa" w:w="41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Timing</w:t>
            </w:r>
          </w:p>
        </w:tc>
        <w:tc>
          <w:tcPr>
            <w:tcW w:type="dxa" w:w="10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WNS </w:t>
            </w: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0.000 ns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WHS +0.010 ns，All user specified timing constraints are met，0 failing endpoint</w:t>
            </w:r>
          </w:p>
        </w:tc>
      </w:tr>
      <w:tr>
        <w:trPr>
          <w:tblHeader w:val="off"/>
        </w:trPr>
        <w:tc>
          <w:tcPr>
            <w:tcW w:type="dxa" w:w="41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Critical warning</w:t>
            </w:r>
          </w:p>
        </w:tc>
        <w:tc>
          <w:tcPr>
            <w:tcW w:type="dxa" w:w="10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synth 0 / impl 0</w:t>
            </w:r>
          </w:p>
        </w:tc>
      </w:tr>
      <w:tr>
        <w:trPr>
          <w:tblHeader w:val="off"/>
        </w:trPr>
        <w:tc>
          <w:tcPr>
            <w:tcW w:type="dxa" w:w="41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LUT / FF</w:t>
            </w:r>
          </w:p>
        </w:tc>
        <w:tc>
          <w:tcPr>
            <w:tcW w:type="dxa" w:w="10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213,477（50.2%）/ 343,806（40.4%）</w:t>
            </w:r>
          </w:p>
        </w:tc>
      </w:tr>
      <w:tr>
        <w:trPr>
          <w:tblHeader w:val="off"/>
        </w:trPr>
        <w:tc>
          <w:tcPr>
            <w:tcW w:type="dxa" w:w="41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BRAM / DSP</w:t>
            </w:r>
          </w:p>
        </w:tc>
        <w:tc>
          <w:tcPr>
            <w:tcW w:type="dxa" w:w="10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566.5 tile（52.5%）/ 2,904（68.0%）</w:t>
            </w:r>
          </w:p>
        </w:tc>
      </w:tr>
      <w:tr>
        <w:trPr>
          <w:tblHeader w:val="off"/>
        </w:trPr>
        <w:tc>
          <w:tcPr>
            <w:tcW w:type="dxa" w:w="41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8 個通道合計</w:t>
            </w:r>
          </w:p>
        </w:tc>
        <w:tc>
          <w:tcPr>
            <w:tcW w:type="dxa" w:w="10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約 120K LUT、202K FF、BRAM36 56 + BRAM18 8、DSP 2,904</w:t>
            </w:r>
          </w:p>
        </w:tc>
      </w:tr>
    </w:tbl>
    <w:p>
      <w:pPr>
        <w:spacing w:after="80"/>
      </w:pP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6"/>
        <w:gridCol w:w="4946"/>
        <w:gridCol w:w="4946"/>
      </w:tblGrid>
      <w:tr>
        <w:trPr>
          <w:tblHeader/>
        </w:trPr>
        <w:tc>
          <w:tcPr>
            <w:tcW w:type="dxa" w:w="4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Clock</w:t>
            </w:r>
          </w:p>
        </w:tc>
        <w:tc>
          <w:tcPr>
            <w:tcW w:type="dxa" w:w="4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WNS (ns)</w:t>
            </w:r>
          </w:p>
        </w:tc>
        <w:tc>
          <w:tcPr>
            <w:tcW w:type="dxa" w:w="4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WHS (ns)</w:t>
            </w:r>
          </w:p>
        </w:tc>
      </w:tr>
      <w:tr>
        <w:trPr>
          <w:tblHeader w:val="off"/>
        </w:trPr>
        <w:tc>
          <w:tcPr>
            <w:tcW w:type="dxa" w:w="4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FPGA_clk（256 MHz）</w:t>
            </w:r>
          </w:p>
        </w:tc>
        <w:tc>
          <w:tcPr>
            <w:tcW w:type="dxa" w:w="4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0.000</w:t>
            </w:r>
          </w:p>
        </w:tc>
        <w:tc>
          <w:tcPr>
            <w:tcW w:type="dxa" w:w="4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+0.010</w:t>
            </w:r>
          </w:p>
        </w:tc>
      </w:tr>
      <w:tr>
        <w:trPr>
          <w:tblHeader w:val="off"/>
        </w:trPr>
        <w:tc>
          <w:tcPr>
            <w:tcW w:type="dxa" w:w="4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RFADC0 / 1 / 2 / 3_CLK（240 MHz）</w:t>
            </w:r>
          </w:p>
        </w:tc>
        <w:tc>
          <w:tcPr>
            <w:tcW w:type="dxa" w:w="4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+0.127 / +0.080 / +0.065 / +0.093</w:t>
            </w:r>
          </w:p>
        </w:tc>
        <w:tc>
          <w:tcPr>
            <w:tcW w:type="dxa" w:w="4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+0.013 / +0.011 / +0.010 / +0.013</w:t>
            </w:r>
          </w:p>
        </w:tc>
      </w:tr>
      <w:tr>
        <w:trPr>
          <w:tblHeader w:val="off"/>
        </w:trPr>
        <w:tc>
          <w:tcPr>
            <w:tcW w:type="dxa" w:w="4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clk_pl_0（100 MHz）</w:t>
            </w:r>
          </w:p>
        </w:tc>
        <w:tc>
          <w:tcPr>
            <w:tcW w:type="dxa" w:w="4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+1.703</w:t>
            </w:r>
          </w:p>
        </w:tc>
        <w:tc>
          <w:tcPr>
            <w:tcW w:type="dxa" w:w="4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+0.010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最差路徑：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timer_1/timestamp_reg[39]</w:t>
      </w:r>
      <w:r>
        <w:rPr>
          <w:rFonts w:ascii="Calibri" w:cs="Calibri" w:eastAsia="Microsoft JhengHei" w:hAnsi="Calibri"/>
        </w:rPr>
        <w:t xml:space="preserve"> →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hier_rx_x0y1/system_ila_0_2</w:t>
      </w:r>
      <w:r>
        <w:rPr>
          <w:rFonts w:ascii="Calibri" w:cs="Calibri" w:eastAsia="Microsoft JhengHei" w:hAnsi="Calibri"/>
        </w:rPr>
        <w:t xml:space="preserve">（同事的 debug ILA），1 級邏輯、95% 是繞線。不在新增的邏輯中。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餘裕為 0：之後再加邏輯可能出現 timing 問題。可考慮在 ILA 的 timestamp probe 前加一級暫存器，或移除不需要的 debug ILA（會動到同事設計，需先討論）。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建議下一版修正</w:t>
      </w:r>
      <w:r>
        <w:rPr>
          <w:rFonts w:ascii="Calibri" w:cs="Calibri" w:eastAsia="Microsoft JhengHei" w:hAnsi="Calibri"/>
        </w:rPr>
        <w:t xml:space="preserve">，一併處理其他餘裕很小的路徑：Power Fit 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data_aligner</w:t>
      </w:r>
      <w:r>
        <w:rPr>
          <w:rFonts w:ascii="Calibri" w:cs="Calibri" w:eastAsia="Microsoft JhengHei" w:hAnsi="Calibri"/>
        </w:rPr>
        <w:t xml:space="preserve"> → Signal Source Mux →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cw_power_calc_IQ</w:t>
      </w:r>
      <w:r>
        <w:rPr>
          <w:rFonts w:ascii="Calibri" w:cs="Calibri" w:eastAsia="Microsoft JhengHei" w:hAnsi="Calibri"/>
        </w:rPr>
        <w:t xml:space="preserve"> 平方 DSP（+0.003 ns，見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Power_Fit.md</w:t>
      </w:r>
      <w:r>
        <w:rPr>
          <w:rFonts w:ascii="Calibri" w:cs="Calibri" w:eastAsia="Microsoft JhengHei" w:hAnsi="Calibri"/>
        </w:rPr>
        <w:t xml:space="preserve"> 12.1），以及 adc_clk 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txagc_calc</w:t>
      </w:r>
      <w:r>
        <w:rPr>
          <w:rFonts w:ascii="Calibri" w:cs="Calibri" w:eastAsia="Microsoft JhengHei" w:hAnsi="Calibri"/>
        </w:rPr>
        <w:t xml:space="preserve"> stage 2（+0.065 ns，見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Gain_Control.md</w:t>
      </w:r>
      <w:r>
        <w:rPr>
          <w:rFonts w:ascii="Calibri" w:cs="Calibri" w:eastAsia="Microsoft JhengHei" w:hAnsi="Calibri"/>
        </w:rPr>
        <w:t xml:space="preserve"> §14 第 5 項）。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結果與 rev0.12_dev 的 build 03 完全相同（同一份設計，Save Project As 搬到本專案後重新 build）。</w:t>
      </w:r>
    </w:p>
    <w:p>
      <w:pPr>
        <w:pStyle w:val="Heading1"/>
      </w:pPr>
      <w:bookmarkStart w:name="_Toc10" w:id="10"/>
      <w:r>
        <w:rPr>
          <w:rFonts w:ascii="Calibri" w:cs="Calibri" w:eastAsia="Microsoft JhengHei" w:hAnsi="Calibri"/>
        </w:rPr>
        <w:t xml:space="preserve">9. 與同事 rev0.12（47dr2）的差異</w:t>
      </w:r>
      <w:bookmarkEnd w:id="10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48"/>
        <w:gridCol w:w="4008"/>
        <w:gridCol w:w="6182"/>
      </w:tblGrid>
      <w:tr>
        <w:trPr>
          <w:tblHeader/>
        </w:trPr>
        <w:tc>
          <w:tcPr>
            <w:tcW w:type="dxa" w:w="4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項目</w:t>
            </w:r>
          </w:p>
        </w:tc>
        <w:tc>
          <w:tcPr>
            <w:tcW w:type="dxa" w:w="4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rev0.12 47dr2</w:t>
            </w:r>
          </w:p>
        </w:tc>
        <w:tc>
          <w:tcPr>
            <w:tcW w:type="dxa" w:w="6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RFSoC_TX</w:t>
            </w:r>
          </w:p>
        </w:tc>
      </w:tr>
      <w:tr>
        <w:trPr>
          <w:tblHeader w:val="off"/>
        </w:trPr>
        <w:tc>
          <w:tcPr>
            <w:tcW w:type="dxa" w:w="4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DAC 資料來源</w:t>
            </w:r>
          </w:p>
        </w:tc>
        <w:tc>
          <w:tcPr>
            <w:tcW w:type="dxa" w:w="4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hier_rx_x0yN/M_AXIS_Cx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直接接 DAC</w:t>
            </w:r>
          </w:p>
        </w:tc>
        <w:tc>
          <w:tcPr>
            <w:tcW w:type="dxa" w:w="6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經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cal_plus_gain_control_chN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（Aurora / ADC 選擇 + calibration + gain control）</w:t>
            </w:r>
          </w:p>
        </w:tc>
      </w:tr>
      <w:tr>
        <w:trPr>
          <w:tblHeader w:val="off"/>
        </w:trPr>
        <w:tc>
          <w:tcPr>
            <w:tcW w:type="dxa" w:w="4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ADC 用途</w:t>
            </w:r>
          </w:p>
        </w:tc>
        <w:tc>
          <w:tcPr>
            <w:tcW w:type="dxa" w:w="4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只有 m00~m03 經 combiner，輸出未使用</w:t>
            </w:r>
          </w:p>
        </w:tc>
        <w:tc>
          <w:tcPr>
            <w:tcW w:type="dxa" w:w="6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8 個 ADC 都經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rfdc_iq_combine_chN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接到各通道 in_1；4 個 flag + clear 接到各通道</w:t>
            </w:r>
          </w:p>
        </w:tc>
      </w:tr>
      <w:tr>
        <w:trPr>
          <w:tblHeader w:val="off"/>
        </w:trPr>
        <w:tc>
          <w:tcPr>
            <w:tcW w:type="dxa" w:w="4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RFDC ADC Outclk</w:t>
            </w:r>
          </w:p>
        </w:tc>
        <w:tc>
          <w:tcPr>
            <w:tcW w:type="dxa" w:w="4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30 MHz</w:t>
            </w:r>
          </w:p>
        </w:tc>
        <w:tc>
          <w:tcPr>
            <w:tcW w:type="dxa" w:w="6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240 MHz（AGC adc_clk）</w:t>
            </w:r>
          </w:p>
        </w:tc>
      </w:tr>
      <w:tr>
        <w:trPr>
          <w:tblHeader w:val="off"/>
        </w:trPr>
        <w:tc>
          <w:tcPr>
            <w:tcW w:type="dxa" w:w="4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RFDC NCO</w:t>
            </w:r>
          </w:p>
        </w:tc>
        <w:tc>
          <w:tcPr>
            <w:tcW w:type="dxa" w:w="4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ADC 0.84 / DAC −0.84 GHz</w:t>
            </w:r>
          </w:p>
        </w:tc>
        <w:tc>
          <w:tcPr>
            <w:tcW w:type="dxa" w:w="6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ADC 1.04 / DAC −1.04 GHz（2.3 ~ 3.3 GHz）</w:t>
            </w:r>
          </w:p>
        </w:tc>
      </w:tr>
      <w:tr>
        <w:trPr>
          <w:tblHeader w:val="off"/>
        </w:trPr>
        <w:tc>
          <w:tcPr>
            <w:tcW w:type="dxa" w:w="4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smartconnect_0</w:t>
            </w:r>
          </w:p>
        </w:tc>
        <w:tc>
          <w:tcPr>
            <w:tcW w:type="dxa" w:w="4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6 MI</w:t>
            </w:r>
          </w:p>
        </w:tc>
        <w:tc>
          <w:tcPr>
            <w:tcW w:type="dxa" w:w="6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23 MI</w:t>
            </w:r>
          </w:p>
        </w:tc>
      </w:tr>
      <w:tr>
        <w:trPr>
          <w:tblHeader w:val="off"/>
        </w:trPr>
        <w:tc>
          <w:tcPr>
            <w:tcW w:type="dxa" w:w="4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新增模組</w:t>
            </w:r>
          </w:p>
        </w:tc>
        <w:tc>
          <w:tcPr>
            <w:tcW w:type="dxa" w:w="4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6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8 × cal_plus_gain_control、8 × rfdc_iq_combine、system_reg_map、vio_ext_inputs</w:t>
            </w:r>
          </w:p>
        </w:tc>
      </w:tr>
      <w:tr>
        <w:trPr>
          <w:tblHeader w:val="off"/>
        </w:trPr>
        <w:tc>
          <w:tcPr>
            <w:tcW w:type="dxa" w:w="4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新增 IP / 檔案</w:t>
            </w:r>
          </w:p>
        </w:tc>
        <w:tc>
          <w:tcPr>
            <w:tcW w:type="dxa" w:w="4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6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onebit_cdc_fifo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（補回，見 10.2）、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cal_plus_gain_control.xdc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、40 個 RTL</w:t>
            </w:r>
          </w:p>
        </w:tc>
      </w:tr>
      <w:tr>
        <w:trPr>
          <w:tblHeader w:val="off"/>
        </w:trPr>
        <w:tc>
          <w:tcPr>
            <w:tcW w:type="dxa" w:w="4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PS 程式</w:t>
            </w:r>
          </w:p>
        </w:tc>
        <w:tc>
          <w:tcPr>
            <w:tcW w:type="dxa" w:w="4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無</w:t>
            </w:r>
          </w:p>
        </w:tc>
        <w:tc>
          <w:tcPr>
            <w:tcW w:type="dxa" w:w="6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8 通道版 app、BOOT.bin</w:t>
            </w:r>
          </w:p>
        </w:tc>
      </w:tr>
      <w:tr>
        <w:trPr>
          <w:tblHeader w:val="off"/>
        </w:trPr>
        <w:tc>
          <w:tcPr>
            <w:tcW w:type="dxa" w:w="4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同事的 Aurora、hier_rx、hier_mts、timer、GPIO</w:t>
            </w:r>
          </w:p>
        </w:tc>
        <w:tc>
          <w:tcPr>
            <w:tcW w:type="dxa" w:w="4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6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未修改</w:t>
            </w:r>
          </w:p>
        </w:tc>
      </w:tr>
    </w:tbl>
    <w:p>
      <w:pPr>
        <w:spacing w:after="80"/>
      </w:pPr>
    </w:p>
    <w:p>
      <w:pPr>
        <w:pStyle w:val="Heading1"/>
      </w:pPr>
      <w:bookmarkStart w:name="_Toc11" w:id="11"/>
      <w:r>
        <w:rPr>
          <w:rFonts w:ascii="Calibri" w:cs="Calibri" w:eastAsia="Microsoft JhengHei" w:hAnsi="Calibri"/>
        </w:rPr>
        <w:t xml:space="preserve">10. 整合時遇到的問題</w:t>
      </w:r>
      <w:bookmarkEnd w:id="11"/>
    </w:p>
    <w:p>
      <w:pPr>
        <w:pStyle w:val="Heading2"/>
      </w:pPr>
      <w:bookmarkStart w:name="_Toc12" w:id="12"/>
      <w:r>
        <w:rPr>
          <w:rFonts w:ascii="Calibri" w:cs="Calibri" w:eastAsia="Microsoft JhengHei" w:hAnsi="Calibri"/>
        </w:rPr>
        <w:t xml:space="preserve">10.1 RFDC ADC Outclk</w:t>
      </w:r>
      <w:bookmarkEnd w:id="12"/>
    </w:p>
    <w:p>
      <w:pPr>
        <w:spacing w:after="100"/>
      </w:pPr>
      <w:r>
        <w:rPr>
          <w:rFonts w:ascii="Calibri" w:cs="Calibri" w:eastAsia="Microsoft JhengHei" w:hAnsi="Calibri"/>
        </w:rPr>
        <w:t xml:space="preserve">同事設定 30 MHz，Calibration_Gain_Control 的 AGC 設計在 240 MHz；依 Rex 決定改成 240 MHz。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clk_adc0</w:t>
      </w:r>
      <w:r>
        <w:rPr>
          <w:rFonts w:ascii="Calibri" w:cs="Calibri" w:eastAsia="Microsoft JhengHei" w:hAnsi="Calibri"/>
        </w:rPr>
        <w:t xml:space="preserve"> 也驅動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hier_mts/sync_out_latch_1</w:t>
      </w:r>
      <w:r>
        <w:rPr>
          <w:rFonts w:ascii="Calibri" w:cs="Calibri" w:eastAsia="Microsoft JhengHei" w:hAnsi="Calibri"/>
        </w:rPr>
        <w:t xml:space="preserve">（latch，與頻率無關），</w:t>
      </w:r>
      <w:r>
        <w:rPr>
          <w:rFonts w:ascii="Calibri" w:cs="Calibri" w:eastAsia="Microsoft JhengHei" w:hAnsi="Calibri"/>
          <w:b/>
          <w:bCs/>
        </w:rPr>
        <w:t xml:space="preserve">請同事確認 MTS 流程不受影響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Heading2"/>
      </w:pPr>
      <w:bookmarkStart w:name="_Toc13" w:id="13"/>
      <w:r>
        <w:rPr>
          <w:rFonts w:ascii="Calibri" w:cs="Calibri" w:eastAsia="Microsoft JhengHei" w:hAnsi="Calibri"/>
        </w:rPr>
        <w:t xml:space="preserve">10.2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onebit_cdc_fifo</w:t>
      </w:r>
      <w:r>
        <w:rPr>
          <w:rFonts w:ascii="Calibri" w:cs="Calibri" w:eastAsia="Microsoft JhengHei" w:hAnsi="Calibri"/>
        </w:rPr>
        <w:t xml:space="preserve"> 遺失</w:t>
      </w:r>
      <w:bookmarkEnd w:id="13"/>
    </w:p>
    <w:p>
      <w:pPr>
        <w:spacing w:after="10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hier_mts/daq_timing_ctrl_0</w:t>
      </w:r>
      <w:r>
        <w:rPr>
          <w:rFonts w:ascii="Calibri" w:cs="Calibri" w:eastAsia="Microsoft JhengHei" w:hAnsi="Calibri"/>
        </w:rPr>
        <w:t xml:space="preserve"> 使用的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onebit_cdc_fifo</w:t>
      </w:r>
      <w:r>
        <w:rPr>
          <w:rFonts w:ascii="Calibri" w:cs="Calibri" w:eastAsia="Microsoft JhengHei" w:hAnsi="Calibri"/>
        </w:rPr>
        <w:t xml:space="preserve">，在 rev0.11 / rev0.12 release 的清理（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source/scripts/cleanup/remove_47dr*.txt</w:t>
      </w:r>
      <w:r>
        <w:rPr>
          <w:rFonts w:ascii="Calibri" w:cs="Calibri" w:eastAsia="Microsoft JhengHei" w:hAnsi="Calibri"/>
        </w:rPr>
        <w:t xml:space="preserve">）中被刪掉，impl 會因 DRC INBB-3（black box）失敗。已從 Calibration_Gain_Control 補回同一份 xci（fifo_generator 13.2，1 bit × 16，independent clocks distributed RAM），47dr1 也有同樣問題。</w:t>
      </w:r>
      <w:r>
        <w:rPr>
          <w:rFonts w:ascii="Calibri" w:cs="Calibri" w:eastAsia="Microsoft JhengHei" w:hAnsi="Calibri"/>
          <w:b/>
          <w:bCs/>
        </w:rPr>
        <w:t xml:space="preserve">請同事確認並更新 release。</w:t>
      </w:r>
    </w:p>
    <w:p>
      <w:pPr>
        <w:pStyle w:val="Heading2"/>
      </w:pPr>
      <w:bookmarkStart w:name="_Toc14" w:id="14"/>
      <w:r>
        <w:rPr>
          <w:rFonts w:ascii="Calibri" w:cs="Calibri" w:eastAsia="Microsoft JhengHei" w:hAnsi="Calibri"/>
        </w:rPr>
        <w:t xml:space="preserve">10.3 BDC variant 的 module_ref wrapper 沒產生</w:t>
      </w:r>
      <w:bookmarkEnd w:id="14"/>
    </w:p>
    <w:p>
      <w:pPr>
        <w:spacing w:after="100"/>
      </w:pPr>
      <w:r>
        <w:rPr>
          <w:rFonts w:ascii="Calibri" w:cs="Calibri" w:eastAsia="Microsoft JhengHei" w:hAnsi="Calibri"/>
        </w:rPr>
        <w:t xml:space="preserve">8 個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cal_plus_gain_control_inst_N</w:t>
      </w:r>
      <w:r>
        <w:rPr>
          <w:rFonts w:ascii="Calibri" w:cs="Calibri" w:eastAsia="Microsoft JhengHei" w:hAnsi="Calibri"/>
        </w:rPr>
        <w:t xml:space="preserve"> 中有 6 種 module_ref 沒有 synth wrapper，OOC 報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Synth 8-439</w:t>
      </w:r>
      <w:r>
        <w:rPr>
          <w:rFonts w:ascii="Calibri" w:cs="Calibri" w:eastAsia="Microsoft JhengHei" w:hAnsi="Calibri"/>
        </w:rPr>
        <w:t xml:space="preserve">。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hardware/scripts/build_full_xsa.tcl</w:t>
      </w:r>
      <w:r>
        <w:rPr>
          <w:rFonts w:ascii="Calibri" w:cs="Calibri" w:eastAsia="Microsoft JhengHei" w:hAnsi="Calibri"/>
        </w:rPr>
        <w:t xml:space="preserve"> 會先檢查，缺 wrapper 才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reset_target</w:t>
      </w:r>
      <w:r>
        <w:rPr>
          <w:rFonts w:ascii="Calibri" w:cs="Calibri" w:eastAsia="Microsoft JhengHei" w:hAnsi="Calibri"/>
        </w:rPr>
        <w:t xml:space="preserve"> +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generate_target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Heading2"/>
      </w:pPr>
      <w:bookmarkStart w:name="_Toc15" w:id="15"/>
      <w:r>
        <w:rPr>
          <w:rFonts w:ascii="Calibri" w:cs="Calibri" w:eastAsia="Microsoft JhengHei" w:hAnsi="Calibri"/>
        </w:rPr>
        <w:t xml:space="preserve">10.4 不包 hierarchy 的原因</w:t>
      </w:r>
      <w:bookmarkEnd w:id="15"/>
    </w:p>
    <w:p>
      <w:pPr>
        <w:spacing w:after="100"/>
      </w:pPr>
      <w:r>
        <w:rPr>
          <w:rFonts w:ascii="Calibri" w:cs="Calibri" w:eastAsia="Microsoft JhengHei" w:hAnsi="Calibri"/>
        </w:rPr>
        <w:t xml:space="preserve">同事的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hier_rx_x0yN/M_AXIS_C0/C1</w:t>
      </w:r>
      <w:r>
        <w:rPr>
          <w:rFonts w:ascii="Calibri" w:cs="Calibri" w:eastAsia="Microsoft JhengHei" w:hAnsi="Calibri"/>
        </w:rPr>
        <w:t xml:space="preserve"> 在 BD 中是 </w:t>
      </w:r>
      <w:r>
        <w:rPr>
          <w:rFonts w:ascii="Calibri" w:cs="Calibri" w:eastAsia="Microsoft JhengHei" w:hAnsi="Calibri"/>
          <w:b/>
          <w:bCs/>
        </w:rPr>
        <w:t xml:space="preserve">Monitor</w:t>
      </w:r>
      <w:r>
        <w:rPr>
          <w:rFonts w:ascii="Calibri" w:cs="Calibri" w:eastAsia="Microsoft JhengHei" w:hAnsi="Calibri"/>
        </w:rPr>
        <w:t xml:space="preserve"> mode（內部由 data_aligner 驅動）。直接接 IP 的 Slave port（RFDC DAC、container）沒問題；但若把 8 個通道包成 hierarchy，Vivado 會把新的 hier pin 也推成 Monitor，產生的 HDL 中 Aurora 資料不會接進通道（validate 不會報錯）。因此 8 個通道直接放在頂層。建議同事把這 8 個 pin 改成 Master，下游才能再包 hierarchy。</w:t>
      </w:r>
    </w:p>
    <w:p>
      <w:pPr>
        <w:pStyle w:val="Heading2"/>
      </w:pPr>
      <w:bookmarkStart w:name="_Toc16" w:id="16"/>
      <w:r>
        <w:rPr>
          <w:rFonts w:ascii="Calibri" w:cs="Calibri" w:eastAsia="Microsoft JhengHei" w:hAnsi="Calibri"/>
        </w:rPr>
        <w:t xml:space="preserve">10.5 Build 時的隨機當機</w:t>
      </w:r>
      <w:bookmarkEnd w:id="16"/>
    </w:p>
    <w:p>
      <w:pPr>
        <w:spacing w:after="100"/>
      </w:pPr>
      <w:r>
        <w:rPr>
          <w:rFonts w:ascii="Calibri" w:cs="Calibri" w:eastAsia="Microsoft JhengHei" w:hAnsi="Calibri"/>
        </w:rPr>
        <w:t xml:space="preserve">工作站的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~/.Xilinx</w:t>
      </w:r>
      <w:r>
        <w:rPr>
          <w:rFonts w:ascii="Calibri" w:cs="Calibri" w:eastAsia="Microsoft JhengHei" w:hAnsi="Calibri"/>
        </w:rPr>
        <w:t xml:space="preserve"> 共用造成 OOC run 啟動時偶發 Bus error；build 腳本會 reset 失敗的 run 後重跑。RFSoC_TX build 01 曾有一次 RFDC OOC run 的輔助程序當掉、主程序一直等待，處理方式是停掉 build 後重新執行（已完成的 run 保留）。</w:t>
      </w:r>
    </w:p>
    <w:p>
      <w:pPr>
        <w:pStyle w:val="Heading1"/>
      </w:pPr>
      <w:bookmarkStart w:name="_Toc17" w:id="17"/>
      <w:r>
        <w:rPr>
          <w:rFonts w:ascii="Calibri" w:cs="Calibri" w:eastAsia="Microsoft JhengHei" w:hAnsi="Calibri"/>
        </w:rPr>
        <w:t xml:space="preserve">11. 檔案與重新 build</w:t>
      </w:r>
      <w:bookmarkEnd w:id="17"/>
    </w:p>
    <w:p>
      <w:pPr>
        <w:shd w:fill="F5F7FA" w:color="auto" w:val="clear"/>
        <w:spacing w:after="0" w:before="8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RFSoC_TX/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├ hardware/RFSoC_TX.xpr            Vivado 專案（ip_repo 在 hardware/ip_repo，與 release 資料夾無關）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├ hardware/scripts/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│   build_and_boot.sh &lt;idx&gt;        一次完成：Vivado build → Vitis 更新 → 重編 app → bootgen → MANIFEST（timing 不收斂就停止）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│   build_full_xsa.tcl &lt;idx&gt;       只做 Vivado build（wrapper / variant 檢查、失敗自動重跑）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├ software/                        Vitis workspace（platform / app_component / app_src）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├ reg_runtime/                     XSDB 腳本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└ output_data/&lt;idx&gt;/               RFSoC_TX_&lt;idx&gt;.bit / .ltx / .xsa、BOOT.bin、MANIFEST.txt</w:t>
      </w:r>
    </w:p>
    <w:p>
      <w:pPr>
        <w:shd w:fill="F5F7FA" w:color="auto" w:val="clear"/>
        <w:spacing w:after="12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（文件已移到 release 根目錄 docs/02_RFSoC_TX/：本文件與各功能文件、Reg_map Excel、tools）</w:t>
      </w:r>
    </w:p>
    <w:p>
      <w:pPr>
        <w:spacing w:after="100"/>
      </w:pPr>
      <w:r>
        <w:rPr>
          <w:rFonts w:ascii="Calibri" w:cs="Calibri" w:eastAsia="Microsoft JhengHei" w:hAnsi="Calibri"/>
        </w:rPr>
        <w:t xml:space="preserve">重新 build：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RFSoC_TX/hardware/scripts/build_and_boot.sh 02</w:t>
      </w:r>
      <w:r>
        <w:rPr>
          <w:rFonts w:ascii="Calibri" w:cs="Calibri" w:eastAsia="Microsoft JhengHei" w:hAnsi="Calibri"/>
        </w:rPr>
        <w:t xml:space="preserve">（輸出到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output_data/02/</w:t>
      </w:r>
      <w:r>
        <w:rPr>
          <w:rFonts w:ascii="Calibri" w:cs="Calibri" w:eastAsia="Microsoft JhengHei" w:hAnsi="Calibri"/>
        </w:rPr>
        <w:t xml:space="preserve">）。</w:t>
      </w:r>
    </w:p>
    <w:p>
      <w:pPr>
        <w:pStyle w:val="Heading1"/>
      </w:pPr>
      <w:bookmarkStart w:name="_Toc18" w:id="18"/>
      <w:r>
        <w:rPr>
          <w:rFonts w:ascii="Calibri" w:cs="Calibri" w:eastAsia="Microsoft JhengHei" w:hAnsi="Calibri"/>
        </w:rPr>
        <w:t xml:space="preserve">12. 待確認</w:t>
      </w:r>
      <w:bookmarkEnd w:id="18"/>
    </w:p>
    <w:p>
      <w:pPr>
        <w:spacing w:after="100"/>
      </w:pPr>
      <w:r>
        <w:rPr>
          <w:rFonts w:ascii="Calibri" w:cs="Calibri" w:eastAsia="Microsoft JhengHei" w:hAnsi="Calibri"/>
        </w:rPr>
        <w:t xml:space="preserve">已知現象與後續版本的優化建議集中在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Follow_Up.md</w:t>
      </w:r>
      <w:r>
        <w:rPr>
          <w:rFonts w:ascii="Calibri" w:cs="Calibri" w:eastAsia="Microsoft JhengHei" w:hAnsi="Calibri"/>
        </w:rPr>
        <w:t xml:space="preserve">（F1 ~ F5 後續版本優化、T1 ~ T3 TRM 上線後處理）。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Microsoft JhengHei" w:hAnsi="Calibri"/>
        </w:rPr>
        <w:t xml:space="preserve">RFDC ADC Outclk 改成 240 MHz 對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hier_mts</w:t>
      </w:r>
      <w:r>
        <w:rPr>
          <w:rFonts w:ascii="Calibri" w:cs="Calibri" w:eastAsia="Microsoft JhengHei" w:hAnsi="Calibri"/>
        </w:rPr>
        <w:t xml:space="preserve"> 的影響（10.1）。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onebit_cdc_fifo</w:t>
      </w:r>
      <w:r>
        <w:rPr>
          <w:rFonts w:ascii="Calibri" w:cs="Calibri" w:eastAsia="Microsoft JhengHei" w:hAnsi="Calibri"/>
        </w:rPr>
        <w:t xml:space="preserve"> 的設定與 release 更新（10.2）。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Microsoft JhengHei" w:hAnsi="Calibri"/>
        </w:rPr>
        <w:t xml:space="preserve">同事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hier_rx_*</w:t>
      </w:r>
      <w:r>
        <w:rPr>
          <w:rFonts w:ascii="Calibri" w:cs="Calibri" w:eastAsia="Microsoft JhengHei" w:hAnsi="Calibri"/>
        </w:rPr>
        <w:t xml:space="preserve"> 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M_AXIS_C0/C1</w:t>
      </w:r>
      <w:r>
        <w:rPr>
          <w:rFonts w:ascii="Calibri" w:cs="Calibri" w:eastAsia="Microsoft JhengHei" w:hAnsi="Calibri"/>
        </w:rPr>
        <w:t xml:space="preserve"> 是否改成 Master（10.4）。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Microsoft JhengHei" w:hAnsi="Calibri"/>
        </w:rPr>
        <w:t xml:space="preserve">Timing 餘裕為 0（第 8 節），建議下一版修正。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Microsoft JhengHei" w:hAnsi="Calibri"/>
        </w:rPr>
        <w:t xml:space="preserve">Gain Control 的 SR 腳位（Reg1~5 SER / SRCLK / RCLK）沒有拉到頂層、沒有腳位約束：本版只驗證 </w:t>
      </w:r>
      <w:r>
        <w:rPr>
          <w:rFonts w:ascii="Calibri" w:cs="Calibri" w:eastAsia="Microsoft JhengHei" w:hAnsi="Calibri"/>
          <w:b/>
          <w:bCs/>
        </w:rPr>
        <w:t xml:space="preserve">IF 輸出端</w:t>
      </w:r>
      <w:r>
        <w:rPr>
          <w:rFonts w:ascii="Calibri" w:cs="Calibri" w:eastAsia="Microsoft JhengHei" w:hAnsi="Calibri"/>
        </w:rPr>
        <w:t xml:space="preserve">，TRM 相關功能（SR、TX / RX 模式、RXAGC）是 TRM 板上線後才需要的功能，屆時再處理（見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Gain_Control.md</w:t>
      </w:r>
      <w:r>
        <w:rPr>
          <w:rFonts w:ascii="Calibri" w:cs="Calibri" w:eastAsia="Microsoft JhengHei" w:hAnsi="Calibri"/>
        </w:rPr>
        <w:t xml:space="preserve"> §1）。VIO 是暫時的輸入來源。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Microsoft JhengHei" w:hAnsi="Calibri"/>
        </w:rPr>
        <w:t xml:space="preserve">開機預設 mem39 = 0（Aurora）且走完整處理，與同事原本「Aurora 直接送 DAC」不同；要恢復原行為需 mem38 = 1。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Microsoft JhengHei" w:hAnsi="Calibri"/>
        </w:rPr>
        <w:t xml:space="preserve">sys14 build_version 目前為 0（build 腳本漏設，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Follow_Up.md</w:t>
      </w:r>
      <w:r>
        <w:rPr>
          <w:rFonts w:ascii="Calibri" w:cs="Calibri" w:eastAsia="Microsoft JhengHei" w:hAnsi="Calibri"/>
        </w:rPr>
        <w:t xml:space="preserve"> F4）。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Microsoft JhengHei" w:hAnsi="Calibri"/>
        </w:rPr>
        <w:t xml:space="preserve">尚未上板驗證。</w:t>
      </w:r>
    </w:p>
    <w:p>
      <w:pPr>
        <w:pStyle w:val="Heading1"/>
      </w:pPr>
      <w:bookmarkStart w:name="_Toc19" w:id="19"/>
      <w:r>
        <w:rPr>
          <w:rFonts w:ascii="Calibri" w:cs="Calibri" w:eastAsia="Microsoft JhengHei" w:hAnsi="Calibri"/>
        </w:rPr>
        <w:t xml:space="preserve">13. 修訂歷程</w:t>
      </w:r>
      <w:bookmarkEnd w:id="19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0"/>
        <w:gridCol w:w="2998"/>
        <w:gridCol w:w="9880"/>
      </w:tblGrid>
      <w:tr>
        <w:trPr>
          <w:tblHeader/>
        </w:trPr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版本</w:t>
            </w:r>
          </w:p>
        </w:tc>
        <w:tc>
          <w:tcPr>
            <w:tcW w:type="dxa" w:w="2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日期</w:t>
            </w:r>
          </w:p>
        </w:tc>
        <w:tc>
          <w:tcPr>
            <w:tcW w:type="dxa" w:w="9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說明</w:t>
            </w:r>
          </w:p>
        </w:tc>
      </w:tr>
      <w:tr>
        <w:trPr>
          <w:tblHeader w:val="off"/>
        </w:trPr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v0.1</w:t>
            </w:r>
          </w:p>
        </w:tc>
        <w:tc>
          <w:tcPr>
            <w:tcW w:type="dxa" w:w="2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2026-10-16</w:t>
            </w:r>
          </w:p>
        </w:tc>
        <w:tc>
          <w:tcPr>
            <w:tcW w:type="dxa" w:w="9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第一版，對應 RFSoC_TX build 01；標明本版驗證範圍（IF 輸出端）與 timing 建議下一版修正</w:t>
            </w:r>
          </w:p>
        </w:tc>
      </w:tr>
    </w:tbl>
    <w:p>
      <w:pPr>
        <w:spacing w:after="80"/>
      </w:pPr>
    </w:p>
    <w:sectPr>
      <w:footerReference w:type="default" r:id="rId6"/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Microsoft JhengHei" w:hAnsi="Calibri"/>
        <w:color w:val="808080"/>
        <w:sz w:val="16"/>
        <w:szCs w:val="16"/>
      </w:rPr>
      <w:t xml:space="preserve">PJ22045 1R8T Rex rev0.1 · RFSoC_TX — Top Architecture  — 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20"/>
      </w:pPr>
    </w:lvl>
    <w:lvl w:ilvl="1" w:tentative="1">
      <w:start w:val="1"/>
      <w:numFmt w:val="lowerLetter"/>
      <w:lvlText w:val="%2."/>
      <w:lvlJc w:val="left"/>
      <w:pPr>
        <w:ind w:left="760" w:hanging="320"/>
      </w:pPr>
    </w:lvl>
    <w:lvl w:ilvl="2" w:tentative="1">
      <w:start w:val="1"/>
      <w:numFmt w:val="lowerRoman"/>
      <w:lvlText w:val="%3."/>
      <w:lvlJc w:val="left"/>
      <w:pPr>
        <w:ind w:left="11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JhengHei" w:hAnsi="Calibri"/>
        <w:sz w:val="20"/>
        <w:szCs w:val="20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Microsoft JhengHei" w:hAnsi="Calibri"/>
      <w:b/>
      <w:bCs/>
      <w:color w:val="14213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Microsoft JhengHei" w:hAnsi="Calibri"/>
      <w:b/>
      <w:bCs/>
      <w:color w:val="14213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Microsoft JhengHei" w:hAnsi="Calibri"/>
      <w:b/>
      <w:bCs/>
      <w:color w:val="3A4555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Calibri" w:cs="Calibri" w:eastAsia="Microsoft JhengHei" w:hAnsi="Calibri"/>
      <w:b/>
      <w:bCs/>
      <w:i/>
      <w:iCs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a047a77746d61b727d3b6f068e976289bf8ce73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RFSoC_TX — Top Architecture</dc:title>
  <dc:creator>PJ22045_1R8T_release_Rex_rev0.1</dc:creator>
  <cp:lastModifiedBy>Un-named</cp:lastModifiedBy>
  <cp:revision>1</cp:revision>
  <dcterms:created xsi:type="dcterms:W3CDTF">2026-10-20T10:55:15.734Z</dcterms:created>
  <dcterms:modified xsi:type="dcterms:W3CDTF">2026-10-20T10:55:15.734Z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