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sz w:val="120"/>
        </w:rPr>
        <w:t>🌱</w:t>
      </w:r>
    </w:p>
    <w:p>
      <w:pPr>
        <w:jc w:val="center"/>
      </w:pPr>
      <w:r>
        <w:rPr>
          <w:b/>
          <w:color w:val="1B5E20"/>
          <w:sz w:val="92"/>
        </w:rPr>
        <w:t>FADA</w:t>
      </w:r>
    </w:p>
    <w:p>
      <w:pPr>
        <w:jc w:val="center"/>
      </w:pPr>
      <w:r>
        <w:rPr>
          <w:color w:val="2F7D32"/>
          <w:sz w:val="40"/>
        </w:rPr>
        <w:t>Gêmeo Digital da Soja</w:t>
      </w:r>
    </w:p>
    <w:p>
      <w:pPr>
        <w:jc w:val="center"/>
      </w:pPr>
      <w:r>
        <w:rPr>
          <w:b/>
          <w:sz w:val="32"/>
        </w:rPr>
        <w:t>Manual Completo do Sistema</w:t>
      </w:r>
    </w:p>
    <w:p>
      <w:pPr>
        <w:jc w:val="center"/>
      </w:pPr>
      <w:r>
        <w:rPr>
          <w:i/>
          <w:color w:val="575757"/>
        </w:rPr>
        <w:t>Uma explicação detalhada, do zero, de como toda a aplicação funciona —</w:t>
        <w:br/>
        <w:t>cada tecnologia, cada lógica e cada arquivo, escrito para quem não é da área.</w:t>
      </w:r>
    </w:p>
    <w:p>
      <w:pPr>
        <w:spacing w:before="800"/>
        <w:jc w:val="center"/>
      </w:pPr>
      <w:r>
        <w:rPr>
          <w:color w:val="575757"/>
        </w:rPr>
        <w:t>Versão 1.0  ·  Noroeste do Rio Grande do Sul</w:t>
      </w:r>
    </w:p>
    <w:p>
      <w:r>
        <w:br w:type="page"/>
      </w:r>
    </w:p>
    <w:p>
      <w:pPr>
        <w:pStyle w:val="Heading1"/>
      </w:pPr>
      <w:r>
        <w:t>Como ler este manual</w:t>
      </w:r>
    </w:p>
    <w:p>
      <w:r>
        <w:rPr>
          <w:b w:val="0"/>
          <w:i w:val="0"/>
        </w:rPr>
        <w:t>Este documento foi escrito pensando em você, que conhece profundamente a lavoura, mas não necessariamente o mundo de software e inteligência artificial. A ideia é que, ao final, você entenda o FADA por dentro — não apenas o que ele faz na tela, mas como e por que ele chega em cada número.</w:t>
      </w:r>
    </w:p>
    <w:p>
      <w:r>
        <w:rPr>
          <w:b w:val="0"/>
          <w:i w:val="0"/>
        </w:rPr>
        <w:t>Ele está organizado em partes, do mais simples ao mais específico:</w:t>
      </w:r>
    </w:p>
    <w:p>
      <w:pPr>
        <w:pStyle w:val="ListBullet"/>
      </w:pPr>
      <w:r>
        <w:rPr>
          <w:b/>
        </w:rPr>
        <w:t xml:space="preserve">Parte I — O básico: </w:t>
      </w:r>
      <w:r>
        <w:t>apresenta a ideia do FADA e ensina, do zero, os conceitos de tecnologia que aparecem no resto do manual.</w:t>
      </w:r>
    </w:p>
    <w:p>
      <w:pPr>
        <w:pStyle w:val="ListBullet"/>
      </w:pPr>
      <w:r>
        <w:rPr>
          <w:b/>
        </w:rPr>
        <w:t xml:space="preserve">Parte II — Arquitetura: </w:t>
      </w:r>
      <w:r>
        <w:t>mostra a “planta baixa” do sistema: as três grandes peças e como elas conversam.</w:t>
      </w:r>
    </w:p>
    <w:p>
      <w:pPr>
        <w:pStyle w:val="ListBullet"/>
      </w:pPr>
      <w:r>
        <w:rPr>
          <w:b/>
        </w:rPr>
        <w:t xml:space="preserve">Parte III — O motor agronômico: </w:t>
      </w:r>
      <w:r>
        <w:t>o cérebro: a ciência agronômica e o passeio por cada arquivo do motor.</w:t>
      </w:r>
    </w:p>
    <w:p>
      <w:pPr>
        <w:pStyle w:val="ListBullet"/>
      </w:pPr>
      <w:r>
        <w:rPr>
          <w:b/>
        </w:rPr>
        <w:t xml:space="preserve">Parte IV — A API: </w:t>
      </w:r>
      <w:r>
        <w:t>o mensageiro que liga o cérebro à tela.</w:t>
      </w:r>
    </w:p>
    <w:p>
      <w:pPr>
        <w:pStyle w:val="ListBullet"/>
      </w:pPr>
      <w:r>
        <w:rPr>
          <w:b/>
        </w:rPr>
        <w:t xml:space="preserve">Parte V — O frontend: </w:t>
      </w:r>
      <w:r>
        <w:t>o rosto: as telas que o agricultor usa, arquivo por arquivo.</w:t>
      </w:r>
    </w:p>
    <w:p>
      <w:pPr>
        <w:pStyle w:val="ListBullet"/>
      </w:pPr>
      <w:r>
        <w:rPr>
          <w:b/>
        </w:rPr>
        <w:t xml:space="preserve">Parte VI — Dados e conhecimento: </w:t>
      </w:r>
      <w:r>
        <w:t>de onde vem o conhecimento científico embutido.</w:t>
      </w:r>
    </w:p>
    <w:p>
      <w:pPr>
        <w:pStyle w:val="ListBullet"/>
      </w:pPr>
      <w:r>
        <w:rPr>
          <w:b/>
        </w:rPr>
        <w:t xml:space="preserve">Parte VII — Operação, glossário e futuro: </w:t>
      </w:r>
      <w:r>
        <w:t>como o sistema roda na prática, glossário e próximos passos.</w:t>
      </w:r>
    </w:p>
    <w:p>
      <w:pPr>
        <w:ind w:left="288"/>
      </w:pPr>
      <w:r>
        <w:rPr>
          <w:i/>
          <w:color w:val="2F7D32"/>
          <w:sz w:val="21"/>
        </w:rPr>
        <w:t>💡 Você pode ler na ordem, ou pular direto para a parte que te interessa. Sempre que aparecer uma palavra técnica pela primeira vez, ela é explicada ali mesmo — e há um glossário no fim.</w:t>
      </w:r>
    </w:p>
    <w:p>
      <w:r>
        <w:br w:type="page"/>
      </w:r>
    </w:p>
    <w:p>
      <w:pPr>
        <w:pStyle w:val="Heading1"/>
      </w:pPr>
      <w:r>
        <w:t>PARTE I — O básico, do zero</w:t>
      </w:r>
    </w:p>
    <w:p>
      <w:pPr>
        <w:pStyle w:val="Heading2"/>
      </w:pPr>
      <w:r>
        <w:t>1. O que é o FADA, em uma frase</w:t>
      </w:r>
    </w:p>
    <w:p>
      <w:r>
        <w:rPr>
          <w:b w:val="0"/>
          <w:i w:val="0"/>
        </w:rPr>
        <w:t>O FADA é um copiloto agronômico: um programa de computador que cria um “gêmeo digital” de cada talhão de soja — ou seja, uma cópia virtual e viva da sua lavoura — e usa essa cópia para responder, de forma clara e honesta, três perguntas:</w:t>
      </w:r>
    </w:p>
    <w:p>
      <w:pPr>
        <w:pStyle w:val="ListBullet"/>
      </w:pPr>
      <w:r>
        <w:rPr>
          <w:b/>
        </w:rPr>
        <w:t xml:space="preserve">Como está a minha safra </w:t>
      </w:r>
      <w:r>
        <w:t>(quão bem ela deve produzir e por quê).</w:t>
      </w:r>
    </w:p>
    <w:p>
      <w:pPr>
        <w:pStyle w:val="ListBullet"/>
      </w:pPr>
      <w:r>
        <w:rPr>
          <w:b/>
        </w:rPr>
        <w:t xml:space="preserve">O que eu preciso fazer </w:t>
      </w:r>
      <w:r>
        <w:t>(qual a próxima decisão que mais aumenta seu lucro).</w:t>
      </w:r>
    </w:p>
    <w:p>
      <w:pPr>
        <w:pStyle w:val="ListBullet"/>
      </w:pPr>
      <w:r>
        <w:rPr>
          <w:b/>
        </w:rPr>
        <w:t xml:space="preserve">Por que isso </w:t>
      </w:r>
      <w:r>
        <w:t>(a razão agronômica e científica por trás de cada recomendação, com as fontes).</w:t>
      </w:r>
    </w:p>
    <w:p>
      <w:r>
        <w:rPr>
          <w:b w:val="0"/>
          <w:i w:val="0"/>
        </w:rPr>
        <w:t>A diferença para uma planilha ou para uma média regional é que o FADA é personalizado para o SEU talhão: o seu solo, o seu clima, a sua cultivar, o seu manejo. E ele é honesto sobre o que não sabe — em vez de fingir certeza, ele mostra o seu grau de confiança.</w:t>
      </w:r>
    </w:p>
    <w:p>
      <w:pPr>
        <w:pStyle w:val="Heading2"/>
      </w:pPr>
      <w:r>
        <w:t>2. Conceitos de tecnologia explicados do zero</w:t>
      </w:r>
    </w:p>
    <w:p>
      <w:pPr>
        <w:pStyle w:val="Heading3"/>
      </w:pPr>
      <w:r>
        <w:t>2.1 O que é um software, e o que são “frontend” e “backend”</w:t>
      </w:r>
    </w:p>
    <w:p>
      <w:r>
        <w:rPr>
          <w:b w:val="0"/>
          <w:i w:val="0"/>
        </w:rPr>
        <w:t>Software é simplesmente um conjunto de instruções que dizem ao computador o que fazer. Um aplicativo como o FADA é feito de várias dessas “peças de instruções” trabalhando juntas.</w:t>
      </w:r>
    </w:p>
    <w:p>
      <w:r>
        <w:rPr>
          <w:b w:val="0"/>
          <w:i w:val="0"/>
        </w:rPr>
        <w:t>Imagine um restaurante. O SALÃO — com as mesas, o cardápio bonito, o garçom que te atende — é o que você vê e toca. Na tecnologia, isso é o frontend (a “frente”, o rosto do sistema). Já a COZINHA — onde a comida é de fato preparada, onde estão os cozinheiros e os ingredientes — é o backend (os “bastidores”). O cliente nunca entra na cozinha; ele faz o pedido ao garçom, que leva à cozinha, que prepara e devolve o prato pronto.</w:t>
      </w:r>
    </w:p>
    <w:p>
      <w:r>
        <w:rPr>
          <w:b w:val="0"/>
          <w:i w:val="0"/>
        </w:rPr>
        <w:t>No FADA é igual: o frontend são as telas no navegador (Minha safra, Meu talhão, etc.); o backend é onde a conta agronômica pesada acontece. Os dois conversam o tempo todo.</w:t>
      </w:r>
    </w:p>
    <w:p>
      <w:pPr>
        <w:pStyle w:val="Heading3"/>
      </w:pPr>
      <w:r>
        <w:t>2.2 O que é um servidor, uma API e uma “requisição”</w:t>
      </w:r>
    </w:p>
    <w:p>
      <w:r>
        <w:rPr>
          <w:b w:val="0"/>
          <w:i w:val="0"/>
        </w:rPr>
        <w:t>Servidor é apenas um computador que fica ligado esperando pedidos e respondendo a eles. A cozinha do restaurante, sempre pronta para receber comandas.</w:t>
      </w:r>
    </w:p>
    <w:p>
      <w:r>
        <w:rPr>
          <w:b w:val="0"/>
          <w:i w:val="0"/>
        </w:rPr>
        <w:t>API é o “balcão de atendimento” da cozinha: um conjunto de pedidos que ela sabe atender, cada um com um nome. No FADA, por exemplo, existe um pedido chamado /radar (“me diga como está a safra”) e outro chamado /simular (“calcule o resultado deste cenário”). API significa “Interface de Programação de Aplicações” — na prática, é o cardápio de serviços que o backend oferece.</w:t>
      </w:r>
    </w:p>
    <w:p>
      <w:r>
        <w:rPr>
          <w:b w:val="0"/>
          <w:i w:val="0"/>
        </w:rPr>
        <w:t>Requisição é o ato de fazer um desses pedidos. O frontend envia uma requisição (“calcule o radar para este talhão”), o backend processa e devolve uma resposta (os números). Isso acontece em fração de segundo, muitas vezes, enquanto você usa o app.</w:t>
      </w:r>
    </w:p>
    <w:p>
      <w:pPr>
        <w:pStyle w:val="Heading3"/>
      </w:pPr>
      <w:r>
        <w:t>2.3 O que é um banco de dados (e por que “geoespacial”)</w:t>
      </w:r>
    </w:p>
    <w:p>
      <w:r>
        <w:rPr>
          <w:b w:val="0"/>
          <w:i w:val="0"/>
        </w:rPr>
        <w:t>Banco de dados é um arquivo enorme e muito bem organizado onde o sistema guarda informações de forma permanente — como um arquivo de fichas de uma fazenda: uma ficha para cada talhão, uma para cada análise de solo, uma para cada safra. Quando você fecha e volta, as fichas continuam lá.</w:t>
      </w:r>
    </w:p>
    <w:p>
      <w:r>
        <w:rPr>
          <w:b w:val="0"/>
          <w:i w:val="0"/>
        </w:rPr>
        <w:t>O FADA usa um banco chamado PostgreSQL, com uma extensão chamada PostGIS. Essa extensão entende mapas e formas geográficas: ela sabe guardar o desenho (o polígono) de um talhão, calcular sua área em hectares, sua localização. Por isso dizemos que é um banco “geoespacial” — ele lida com o espaço, com a geografia.</w:t>
      </w:r>
    </w:p>
    <w:p>
      <w:pPr>
        <w:pStyle w:val="Heading3"/>
      </w:pPr>
      <w:r>
        <w:t>2.4 As linguagens: Python e TypeScript</w:t>
      </w:r>
    </w:p>
    <w:p>
      <w:r>
        <w:rPr>
          <w:b w:val="0"/>
          <w:i w:val="0"/>
        </w:rPr>
        <w:t>Assim como existem idiomas humanos, existem linguagens de programação. Cada uma é boa para certas coisas.</w:t>
      </w:r>
    </w:p>
    <w:p>
      <w:pPr>
        <w:pStyle w:val="ListBullet"/>
      </w:pPr>
      <w:r>
        <w:rPr>
          <w:b/>
        </w:rPr>
        <w:t xml:space="preserve">Python </w:t>
      </w:r>
      <w:r>
        <w:t>é a linguagem da cozinha científica. Toda a conta agronômica do FADA (fenologia, água, produtividade, economia) é escrita em Python, porque ele é excelente para cálculo e é a língua franca da ciência de dados e da inteligência artificial.</w:t>
      </w:r>
    </w:p>
    <w:p>
      <w:pPr>
        <w:pStyle w:val="ListBullet"/>
      </w:pPr>
      <w:r>
        <w:rPr>
          <w:b/>
        </w:rPr>
        <w:t xml:space="preserve">TypeScript </w:t>
      </w:r>
      <w:r>
        <w:t>(e sua base, o JavaScript) é a linguagem das telas no navegador. Tudo que você vê e clica é escrito em TypeScript. O “Type” significa que ela confere os tipos de dado (um número é número, um texto é texto) antes de rodar, o que evita muitos erros.</w:t>
      </w:r>
    </w:p>
    <w:p>
      <w:pPr>
        <w:pStyle w:val="Heading3"/>
      </w:pPr>
      <w:r>
        <w:t>2.5 O que é um “motor determinístico” — e por que ele NÃO é “IA”</w:t>
      </w:r>
    </w:p>
    <w:p>
      <w:r>
        <w:rPr>
          <w:b w:val="0"/>
          <w:i w:val="0"/>
        </w:rPr>
        <w:t>Esta é a ideia mais importante do FADA, então vale a pena entender bem.</w:t>
      </w:r>
    </w:p>
    <w:p>
      <w:r>
        <w:rPr>
          <w:b w:val="0"/>
          <w:i w:val="0"/>
        </w:rPr>
        <w:t>Determinístico quer dizer: “mesma entrada, mesma saída, sempre, e por um caminho que dá para explicar passo a passo”. É como uma receita de bolo ou uma conta de padaria: se você colocar os mesmos ingredientes, sai o mesmo bolo, e você consegue apontar o que cada ingrediente fez. O “motor” agronômico do FADA é assim: ele parte do potencial da cultivar e vai aplicando, um a um, fatores conhecidos da ciência (o solo tira tanto, a falta de água tira tanto, a boa sanidade mantém tanto). No fim, você consegue ver exatamente de onde veio cada saca.</w:t>
      </w:r>
    </w:p>
    <w:p>
      <w:r>
        <w:rPr>
          <w:b w:val="0"/>
          <w:i w:val="0"/>
        </w:rPr>
        <w:t>Isso é o OPOSTO de uma “caixa-preta”. Muitos sistemas de inteligência artificial dão um número sem saber explicar de onde ele veio. O FADA foi construído com uma filosofia firme: primeiro o motor determinístico e explicável; a inteligência artificial entra só depois, como uma camada de ajuste fino, quando houver muitos dados reais de safras — e nunca no centro, nunca inventando número.</w:t>
      </w:r>
    </w:p>
    <w:p>
      <w:pPr>
        <w:pStyle w:val="Heading3"/>
      </w:pPr>
      <w:r>
        <w:t>2.6 O que é Machine Learning (aprendizado de máquina) e por que ele ainda não está no centro</w:t>
      </w:r>
    </w:p>
    <w:p>
      <w:r>
        <w:rPr>
          <w:b w:val="0"/>
          <w:i w:val="0"/>
        </w:rPr>
        <w:t>Machine Learning, ou aprendizado de máquina, é um tipo de inteligência artificial em que o computador “aprende” padrões a partir de muitos exemplos, em vez de seguir uma receita fixa. Por exemplo: se você mostrar a ele 10 mil safras passadas com seus resultados, ele pode aprender sozinho a prever a próxima.</w:t>
      </w:r>
    </w:p>
    <w:p>
      <w:r>
        <w:rPr>
          <w:b w:val="0"/>
          <w:i w:val="0"/>
        </w:rPr>
        <w:t>O problema: para aprender bem, ele precisa de MUITOS exemplos de qualidade. No começo da vida de uma fazenda no FADA, esses exemplos não existem. Se colocássemos o aprendizado de máquina no centro agora, ele “chutaria” com cara de certeza — exatamente o que queremos evitar. Por isso o FADA começa com a ciência (que já sabemos), e reserva o aprendizado de máquina para o futuro, como uma camada de correção que vai afinando o modelo à medida que cada talhão acumula suas próprias safras reais. O sistema já foi desenhado para receber isso (veja o “Knowledge Engine”).</w:t>
      </w:r>
    </w:p>
    <w:p>
      <w:pPr>
        <w:pStyle w:val="Heading3"/>
      </w:pPr>
      <w:r>
        <w:t>2.7 O que é Git e um “repositório”</w:t>
      </w:r>
    </w:p>
    <w:p>
      <w:r>
        <w:rPr>
          <w:b w:val="0"/>
          <w:i w:val="0"/>
        </w:rPr>
        <w:t>Git é um sistema que guarda o histórico de todas as mudanças no código, como um “controle de versão” — parecido com o histórico de revisões de um documento, mas muito mais poderoso. Repositório é a pasta do projeto inteira, com todo esse histórico. Cada mudança salva é um “commit”. Isso permite voltar no tempo, ver quem mudou o quê e trabalhar com segurança.</w:t>
      </w:r>
    </w:p>
    <w:p>
      <w:pPr>
        <w:pStyle w:val="Heading2"/>
      </w:pPr>
      <w:r>
        <w:t>3. A filosofia do FADA (os princípios que guiam tudo)</w:t>
      </w:r>
    </w:p>
    <w:p>
      <w:r>
        <w:rPr>
          <w:b w:val="0"/>
          <w:i w:val="0"/>
        </w:rPr>
        <w:t>Quatro princípios aparecem em cada decisão de construção do sistema:</w:t>
      </w:r>
    </w:p>
    <w:p>
      <w:pPr>
        <w:pStyle w:val="ListBullet"/>
      </w:pPr>
      <w:r>
        <w:rPr>
          <w:b/>
        </w:rPr>
        <w:t xml:space="preserve">1) Motor determinístico no centro. </w:t>
      </w:r>
      <w:r>
        <w:t>A ciência agronômica vem primeiro; a IA é camada posterior. Nada de número mágico.</w:t>
      </w:r>
    </w:p>
    <w:p>
      <w:pPr>
        <w:pStyle w:val="ListBullet"/>
      </w:pPr>
      <w:r>
        <w:rPr>
          <w:b/>
        </w:rPr>
        <w:t xml:space="preserve">2) Tudo é explicável. </w:t>
      </w:r>
      <w:r>
        <w:t>Nenhum número, indicador ou recomendação aparece sem uma explicação simples, uma razão e uma orientação prática. É o “Por quê?” que existe em toda a interface.</w:t>
      </w:r>
    </w:p>
    <w:p>
      <w:pPr>
        <w:pStyle w:val="ListBullet"/>
      </w:pPr>
      <w:r>
        <w:rPr>
          <w:b/>
        </w:rPr>
        <w:t xml:space="preserve">3) Personalizado. </w:t>
      </w:r>
      <w:r>
        <w:t>Sempre o SEU talhão, nunca a média da região. Cada dado real que você informa troca uma estimativa genérica por conhecimento específico da sua lavoura.</w:t>
      </w:r>
    </w:p>
    <w:p>
      <w:pPr>
        <w:pStyle w:val="ListBullet"/>
      </w:pPr>
      <w:r>
        <w:rPr>
          <w:b/>
        </w:rPr>
        <w:t xml:space="preserve">4) Honesto sobre si mesmo. </w:t>
      </w:r>
      <w:r>
        <w:t>Em vez de fingir certeza, o FADA assume a própria incerteza e mostra seu grau de confiança — o que ele já sabe e o que ainda falta.</w:t>
      </w:r>
    </w:p>
    <w:p>
      <w:r>
        <w:br w:type="page"/>
      </w:r>
    </w:p>
    <w:p>
      <w:pPr>
        <w:pStyle w:val="Heading1"/>
      </w:pPr>
      <w:r>
        <w:t>PARTE II — A arquitetura (a planta baixa)</w:t>
      </w:r>
    </w:p>
    <w:p>
      <w:pPr>
        <w:pStyle w:val="Heading2"/>
      </w:pPr>
      <w:r>
        <w:t>4. O monorepo: as grandes peças</w:t>
      </w:r>
    </w:p>
    <w:p>
      <w:r>
        <w:rPr>
          <w:b w:val="0"/>
          <w:i w:val="0"/>
        </w:rPr>
        <w:t>Todo o FADA vive em uma única pasta-projeto (um “repositório”), organizada em blocos. Ter tudo junto num só lugar chama-se “monorepo” (mono = um; repo = repositório). As peças principais são:</w:t>
      </w:r>
    </w:p>
    <w:p>
      <w:pPr>
        <w:pStyle w:val="ListBullet"/>
      </w:pPr>
      <w:r>
        <w:rPr>
          <w:b/>
        </w:rPr>
        <w:t xml:space="preserve">packages/agro_engine — </w:t>
      </w:r>
      <w:r>
        <w:t>o CÉREBRO. Um pacote em Python puro, sem depender de internet ou de tela, que contém toda a ciência agronômica e os cálculos. Pode ser testado sozinho. É o coração do sistema.</w:t>
      </w:r>
    </w:p>
    <w:p>
      <w:pPr>
        <w:pStyle w:val="ListBullet"/>
      </w:pPr>
      <w:r>
        <w:rPr>
          <w:b/>
        </w:rPr>
        <w:t xml:space="preserve">apps/api — </w:t>
      </w:r>
      <w:r>
        <w:t>o MENSAGEIRO. Um servidor (a API) que recebe pedidos do frontend, chama o motor e, quando preciso, guarda/consulta o banco de dados. Feito com FastAPI (Python).</w:t>
      </w:r>
    </w:p>
    <w:p>
      <w:pPr>
        <w:pStyle w:val="ListBullet"/>
      </w:pPr>
      <w:r>
        <w:rPr>
          <w:b/>
        </w:rPr>
        <w:t xml:space="preserve">apps/web — </w:t>
      </w:r>
      <w:r>
        <w:t>o ROSTO. As telas no navegador, feitas com Next.js/React (TypeScript). É o que o agricultor vê e usa.</w:t>
      </w:r>
    </w:p>
    <w:p>
      <w:pPr>
        <w:pStyle w:val="ListBullet"/>
      </w:pPr>
      <w:r>
        <w:rPr>
          <w:b/>
        </w:rPr>
        <w:t xml:space="preserve">data/ — </w:t>
      </w:r>
      <w:r>
        <w:t>o CONHECIMENTO. Arquivos com os parâmetros científicos: janelas ZARC, curvas de resposta, grafo de impactos, catálogo de insumos. É a “biblioteca” que o motor consulta.</w:t>
      </w:r>
    </w:p>
    <w:p>
      <w:pPr>
        <w:pStyle w:val="ListBullet"/>
      </w:pPr>
      <w:r>
        <w:rPr>
          <w:b/>
        </w:rPr>
        <w:t xml:space="preserve">infra/ — </w:t>
      </w:r>
      <w:r>
        <w:t>a INFRAESTRUTURA. Receita para subir o banco de dados PostGIS em um contêiner Docker.</w:t>
      </w:r>
    </w:p>
    <w:p>
      <w:pPr>
        <w:pStyle w:val="ListBullet"/>
      </w:pPr>
      <w:r>
        <w:rPr>
          <w:b/>
        </w:rPr>
        <w:t xml:space="preserve">docs/ e Makefile — </w:t>
      </w:r>
      <w:r>
        <w:t>a DOCUMENTAÇÃO técnica interna, e um atalho de comandos (Makefile) para operar o projeto.</w:t>
      </w:r>
    </w:p>
    <w:p>
      <w:pPr>
        <w:ind w:left="288"/>
      </w:pPr>
      <w:r>
        <w:rPr>
          <w:i/>
          <w:color w:val="2F7D32"/>
          <w:sz w:val="21"/>
        </w:rPr>
        <w:t>💡 Repare na divisão de responsabilidades: o motor não sabe o que é uma tela; a tela não sabe fazer conta agronômica. Cada peça faz uma coisa bem. Isso deixa o sistema simples de manter e permite, no futuro, trocar uma peça sem quebrar as outras.</w:t>
      </w:r>
    </w:p>
    <w:p>
      <w:pPr>
        <w:pStyle w:val="Heading2"/>
      </w:pPr>
      <w:r>
        <w:t>5. Como as três peças conversam: o caminho de uma decisão</w:t>
      </w:r>
    </w:p>
    <w:p>
      <w:r>
        <w:rPr>
          <w:b w:val="0"/>
          <w:i w:val="0"/>
        </w:rPr>
        <w:t>Vamos seguir o que acontece quando você abre a tela “Minha safra”. É um bom retrato de todo o funcionamento:</w:t>
      </w:r>
    </w:p>
    <w:p>
      <w:pPr>
        <w:pStyle w:val="ListNumber"/>
      </w:pPr>
      <w:r>
        <w:t>Você abre o navegador. O frontend (apps/web) desenha a tela e percebe que precisa saber “como está a safra”.</w:t>
      </w:r>
    </w:p>
    <w:p>
      <w:pPr>
        <w:pStyle w:val="ListNumber"/>
      </w:pPr>
      <w:r>
        <w:t>O frontend envia uma requisição ao balcão da API: “POST /api/radar”, junto com a descrição do seu talhão (solo, cultivar, data de plantio, manejos…).</w:t>
      </w:r>
    </w:p>
    <w:p>
      <w:pPr>
        <w:pStyle w:val="ListNumber"/>
      </w:pPr>
      <w:r>
        <w:t>A API (apps/api) recebe o pedido, confere que os dados vieram no formato certo (isso é o trabalho do “Pydantic”) e chama a função season_radar do motor.</w:t>
      </w:r>
    </w:p>
    <w:p>
      <w:pPr>
        <w:pStyle w:val="ListNumber"/>
      </w:pPr>
      <w:r>
        <w:t>O motor (agro_engine) faz a conta: roda a fenologia, o balanço de água, a cascata de produtividade (IPPD), a economia, monta as prioridades. Tudo determinístico e explicável.</w:t>
      </w:r>
    </w:p>
    <w:p>
      <w:pPr>
        <w:pStyle w:val="ListNumber"/>
      </w:pPr>
      <w:r>
        <w:t>A API pega o resultado do motor e devolve ao frontend em um formato universal chamado JSON (basicamente, uma lista organizada de “nome: valor”).</w:t>
      </w:r>
    </w:p>
    <w:p>
      <w:pPr>
        <w:pStyle w:val="ListNumber"/>
      </w:pPr>
      <w:r>
        <w:t>O frontend recebe os números e os transforma na tela bonita: o potencial em sc/ha, a situação 🟢/🟡/🔴, as decisões de hoje.</w:t>
      </w:r>
    </w:p>
    <w:p>
      <w:r>
        <w:rPr>
          <w:b w:val="0"/>
          <w:i w:val="0"/>
        </w:rPr>
        <w:t>Tudo isso em uma fração de segundo. Para telas que só calculam (radar, simular, diagnóstico) o banco de dados nem é necessário — a conta é pura. O banco entra quando você quer GUARDAR algo (uma fazenda, um talhão, uma safra colhida), o que alimenta o aprendizado futuro.</w:t>
      </w:r>
    </w:p>
    <w:p>
      <w:pPr>
        <w:pStyle w:val="Heading2"/>
      </w:pPr>
      <w:r>
        <w:t>6. A “regra de ouro” e a pirâmide de conhecimento</w:t>
      </w:r>
    </w:p>
    <w:p>
      <w:r>
        <w:rPr>
          <w:b w:val="0"/>
          <w:i w:val="0"/>
        </w:rPr>
        <w:t>Duas ideias guiam o que aparece na tela e como o FADA justifica seus números.</w:t>
      </w:r>
    </w:p>
    <w:p>
      <w:pPr>
        <w:pStyle w:val="Heading3"/>
      </w:pPr>
      <w:r>
        <w:t>A regra de ouro da interface</w:t>
      </w:r>
    </w:p>
    <w:p>
      <w:r>
        <w:rPr>
          <w:b w:val="0"/>
          <w:i w:val="0"/>
        </w:rPr>
        <w:t>“Se não melhora uma decisão do agricultor, pode existir no motor, mas não precisa aparecer na interface.” Por isso o motor é riquíssimo (dezenas de sub-motores), mas a tela mostra pouco de cada vez, com o resto guardado em seções que abrem sob demanda.</w:t>
      </w:r>
    </w:p>
    <w:p>
      <w:pPr>
        <w:pStyle w:val="Heading3"/>
      </w:pPr>
      <w:r>
        <w:t>A pirâmide de conhecimento (do genérico ao seu)</w:t>
      </w:r>
    </w:p>
    <w:p>
      <w:r>
        <w:rPr>
          <w:b w:val="0"/>
          <w:i w:val="0"/>
        </w:rPr>
        <w:t>O FADA constrói a previsão em camadas, da mais geral à mais específica da sua lavoura. Ele mostra isso ao agricultor para gerar confiança:</w:t>
      </w:r>
    </w:p>
    <w:p>
      <w:pPr>
        <w:pStyle w:val="ListNumber"/>
      </w:pPr>
      <w:r>
        <w:t>Conhecimento científico (Embrapa, universidades, literatura).</w:t>
      </w:r>
    </w:p>
    <w:p>
      <w:pPr>
        <w:pStyle w:val="ListNumber"/>
      </w:pPr>
      <w:r>
        <w:t>Conhecimento regional (Noroeste do RS: clima, solos, calendário ZARC).</w:t>
      </w:r>
    </w:p>
    <w:p>
      <w:pPr>
        <w:pStyle w:val="ListNumber"/>
      </w:pPr>
      <w:r>
        <w:t>Conhecimento da propriedade (sua localização, sua cultivar).</w:t>
      </w:r>
    </w:p>
    <w:p>
      <w:pPr>
        <w:pStyle w:val="ListNumber"/>
      </w:pPr>
      <w:r>
        <w:t>Conhecimento do talhão (a análise de solo daquele talhão específico).</w:t>
      </w:r>
    </w:p>
    <w:p>
      <w:pPr>
        <w:pStyle w:val="ListNumber"/>
      </w:pPr>
      <w:r>
        <w:t>Conhecimento desta safra (plantio, manejos e observações do ano).</w:t>
      </w:r>
    </w:p>
    <w:p>
      <w:pPr>
        <w:pStyle w:val="ListNumber"/>
      </w:pPr>
      <w:r>
        <w:t>Aprendizado contínuo (os resultados das suas safras anteriores).</w:t>
      </w:r>
    </w:p>
    <w:p>
      <w:r>
        <w:rPr>
          <w:b w:val="0"/>
          <w:i w:val="0"/>
        </w:rPr>
        <w:t>Quanto mais dados reais você fornece, mais o FADA sobe na pirâmide e troca médias por conhecimento seu — e mais a confiança aumenta. A mensagem central é: “o FADA não adivinha; ele começa com ciência e vai ficando específico da sua lavoura”.</w:t>
      </w:r>
    </w:p>
    <w:p>
      <w:r>
        <w:br w:type="page"/>
      </w:r>
    </w:p>
    <w:p>
      <w:pPr>
        <w:pStyle w:val="Heading1"/>
      </w:pPr>
      <w:r>
        <w:t>PARTE III — O motor agronômico (o cérebro)</w:t>
      </w:r>
    </w:p>
    <w:p>
      <w:r>
        <w:rPr>
          <w:b w:val="0"/>
          <w:i w:val="0"/>
        </w:rPr>
        <w:t>Esta é a parte mais rica. Primeiro explicamos os conceitos agronômicos que o motor usa; depois passeamos por cada arquivo, dizendo o papel de cada um.</w:t>
      </w:r>
    </w:p>
    <w:p>
      <w:pPr>
        <w:pStyle w:val="Heading2"/>
      </w:pPr>
      <w:r>
        <w:t>7. Os conceitos agronômicos, em linguagem simples</w:t>
      </w:r>
    </w:p>
    <w:p>
      <w:pPr>
        <w:pStyle w:val="Heading3"/>
      </w:pPr>
      <w:r>
        <w:t>7.1 Fenologia e graus-dia (GDD)</w:t>
      </w:r>
    </w:p>
    <w:p>
      <w:r>
        <w:rPr>
          <w:b w:val="0"/>
          <w:i w:val="0"/>
        </w:rPr>
        <w:t>Fenologia é o estudo das FASES da planta ao longo do ciclo: emergência, crescimento vegetativo (V1, V4…), floração (R1, R2), enchimento de grão (R5) e maturação (R7, R8). A soja não anda pelo calendário — ela anda pelo CALOR acumulado.</w:t>
      </w:r>
    </w:p>
    <w:p>
      <w:r>
        <w:rPr>
          <w:b w:val="0"/>
          <w:i w:val="0"/>
        </w:rPr>
        <w:t>Graus-dia (ou GDD, “Growing Degree Days”) é a forma de medir esse calor. A cada dia, soma-se quanto a temperatura ficou acima de uma base (cerca de 10 °C para a soja). Somando dia após dia, sabemos quando a planta atinge cada fase. Por isso o FADA usa o clima real do seu ponto para prever as datas de cada estádio — não uma data fixa de tabela.</w:t>
      </w:r>
    </w:p>
    <w:p>
      <w:pPr>
        <w:pStyle w:val="Heading3"/>
      </w:pPr>
      <w:r>
        <w:t>7.2 Balanço hídrico (FAO-56)</w:t>
      </w:r>
    </w:p>
    <w:p>
      <w:r>
        <w:rPr>
          <w:b w:val="0"/>
          <w:i w:val="0"/>
        </w:rPr>
        <w:t>Água é, de longe, o fator que mais causa quebra de safra. O FADA faz um “balanço hídrico”: imagine o solo como uma caixa d’água. Entra água pela chuva; sai água pela evaporação e pela transpiração da planta (juntas, chamadas “evapotranspiração”). Se a caixa esvazia em uma fase sensível (como a floração e o enchimento de grão), há estresse hídrico e a produtividade cai.</w:t>
      </w:r>
    </w:p>
    <w:p>
      <w:r>
        <w:rPr>
          <w:b w:val="0"/>
          <w:i w:val="0"/>
        </w:rPr>
        <w:t>FAO-56 é o nome do método internacional (da Organização das Nações Unidas para Agricultura) que o FADA usa, de forma simplificada, para estimar esse balanço dia a dia, considerando a fase da planta (cada fase “bebe” de um jeito) e a capacidade do seu tipo de solo de segurar água.</w:t>
      </w:r>
    </w:p>
    <w:p>
      <w:pPr>
        <w:pStyle w:val="Heading3"/>
      </w:pPr>
      <w:r>
        <w:t>7.3 O coração: IPPD — a cascata de produtividade</w:t>
      </w:r>
    </w:p>
    <w:p>
      <w:r>
        <w:rPr>
          <w:b w:val="0"/>
          <w:i w:val="0"/>
        </w:rPr>
        <w:t>IPPD significa Índice de Potencial Produtivo Dinâmico. É o método transparente com que o FADA calcula a produtividade esperada. Funciona como uma cascata de multiplicações, e é o que dá origem ao famoso “gráfico em cascata” (waterfall) da tela.</w:t>
      </w:r>
    </w:p>
    <w:p>
      <w:r>
        <w:rPr>
          <w:b w:val="0"/>
          <w:i w:val="0"/>
        </w:rPr>
        <w:t>Começa-se pelo potencial genético da cultivar (por exemplo, 95 sacas/ha em condições ideais). Depois, aplicam-se fatores, um a um, cada um entre 0 e 1 (ou às vezes acima de 1, quando ajuda):</w:t>
      </w:r>
    </w:p>
    <w:p>
      <w:pPr>
        <w:pStyle w:val="ListBullet"/>
      </w:pPr>
      <w:r>
        <w:rPr>
          <w:b/>
        </w:rPr>
        <w:t xml:space="preserve">Solo: </w:t>
      </w:r>
      <w:r>
        <w:t>estrutura e fertilidade do solo.</w:t>
      </w:r>
    </w:p>
    <w:p>
      <w:pPr>
        <w:pStyle w:val="ListBullet"/>
      </w:pPr>
      <w:r>
        <w:rPr>
          <w:b/>
        </w:rPr>
        <w:t xml:space="preserve">Nutrição: </w:t>
      </w:r>
      <w:r>
        <w:t>suprimento de fósforo, potássio, pH.</w:t>
      </w:r>
    </w:p>
    <w:p>
      <w:pPr>
        <w:pStyle w:val="ListBullet"/>
      </w:pPr>
      <w:r>
        <w:rPr>
          <w:b/>
        </w:rPr>
        <w:t xml:space="preserve">Nematoides: </w:t>
      </w:r>
      <w:r>
        <w:t>presença de reboleiras.</w:t>
      </w:r>
    </w:p>
    <w:p>
      <w:pPr>
        <w:pStyle w:val="ListBullet"/>
      </w:pPr>
      <w:r>
        <w:rPr>
          <w:b/>
        </w:rPr>
        <w:t xml:space="preserve">Compactação: </w:t>
      </w:r>
      <w:r>
        <w:t>solo adensado limita a raiz.</w:t>
      </w:r>
    </w:p>
    <w:p>
      <w:pPr>
        <w:pStyle w:val="ListBullet"/>
      </w:pPr>
      <w:r>
        <w:rPr>
          <w:b/>
        </w:rPr>
        <w:t xml:space="preserve">Rotação: </w:t>
      </w:r>
      <w:r>
        <w:t>soja após soja perde; após milho/cobertura ganha.</w:t>
      </w:r>
    </w:p>
    <w:p>
      <w:pPr>
        <w:pStyle w:val="ListBullet"/>
      </w:pPr>
      <w:r>
        <w:rPr>
          <w:b/>
        </w:rPr>
        <w:t xml:space="preserve">População: </w:t>
      </w:r>
      <w:r>
        <w:t>plantas por hectare no ponto certo.</w:t>
      </w:r>
    </w:p>
    <w:p>
      <w:pPr>
        <w:pStyle w:val="ListBullet"/>
      </w:pPr>
      <w:r>
        <w:rPr>
          <w:b/>
        </w:rPr>
        <w:t xml:space="preserve">Janela de semeadura: </w:t>
      </w:r>
      <w:r>
        <w:t>plantio dentro ou fora do período ZARC.</w:t>
      </w:r>
    </w:p>
    <w:p>
      <w:pPr>
        <w:pStyle w:val="ListBullet"/>
      </w:pPr>
      <w:r>
        <w:rPr>
          <w:b/>
        </w:rPr>
        <w:t xml:space="preserve">Água: </w:t>
      </w:r>
      <w:r>
        <w:t>o estresse hídrico calculado no item anterior.</w:t>
      </w:r>
    </w:p>
    <w:p>
      <w:pPr>
        <w:pStyle w:val="ListBullet"/>
      </w:pPr>
      <w:r>
        <w:rPr>
          <w:b/>
        </w:rPr>
        <w:t xml:space="preserve">Calor: </w:t>
      </w:r>
      <w:r>
        <w:t>ondas de calor em fases críticas.</w:t>
      </w:r>
    </w:p>
    <w:p>
      <w:pPr>
        <w:pStyle w:val="ListBullet"/>
      </w:pPr>
      <w:r>
        <w:rPr>
          <w:b/>
        </w:rPr>
        <w:t xml:space="preserve">Sanidade: </w:t>
      </w:r>
      <w:r>
        <w:t>controle de daninhas, pragas e doenças (ferrugem etc.).</w:t>
      </w:r>
    </w:p>
    <w:p>
      <w:pPr>
        <w:pStyle w:val="ListBullet"/>
      </w:pPr>
      <w:r>
        <w:rPr>
          <w:b/>
        </w:rPr>
        <w:t xml:space="preserve">Calibração do talhão: </w:t>
      </w:r>
      <w:r>
        <w:t>um ajuste aprendido com as SUAS safras passadas, quando existem.</w:t>
      </w:r>
    </w:p>
    <w:p>
      <w:r>
        <w:rPr>
          <w:b w:val="0"/>
          <w:i w:val="0"/>
        </w:rPr>
        <w:t>Cada fator “tira” ou “mantém” um pedaço da produtividade, e o total é a multiplicação de todos. A grande vantagem: você enxerga exatamente qual fator puxou para baixo e quanto — e isso vira a recomendação (“o que dá para recuperar”). O resultado vem sempre com uma faixa de incerteza (ex.: 82 ± 6 sc/ha) e um índice de confiança.</w:t>
      </w:r>
    </w:p>
    <w:p>
      <w:pPr>
        <w:pStyle w:val="Heading3"/>
      </w:pPr>
      <w:r>
        <w:t>7.4 Janela de semeadura (ZARC)</w:t>
      </w:r>
    </w:p>
    <w:p>
      <w:r>
        <w:rPr>
          <w:b w:val="0"/>
          <w:i w:val="0"/>
        </w:rPr>
        <w:t>ZARC é o Zoneamento Agrícola de Risco Climático, um trabalho oficial do Ministério da Agricultura com a Embrapa. Ele define, para cada município e tipo de solo, o PERÍODO de plantio com menor risco climático. Plantar dentro dessa janela (e, melhor ainda, no seu “núcleo ótimo”) reduz o risco de pegar seca ou frio nas fases erradas. O FADA cruza a sua data com o ZARC e mostra se você está adiantado, atrasado ou no ponto — e a penalidade estimada em sacas.</w:t>
      </w:r>
    </w:p>
    <w:p>
      <w:pPr>
        <w:pStyle w:val="Heading3"/>
      </w:pPr>
      <w:r>
        <w:t>7.5 Economia</w:t>
      </w:r>
    </w:p>
    <w:p>
      <w:r>
        <w:rPr>
          <w:b w:val="0"/>
          <w:i w:val="0"/>
        </w:rPr>
        <w:t>De nada adianta a agronomia sem traduzir em dinheiro. O motor econômico soma todos os seus custos por hectare (sementes, fertilizantes, defensivos, operações, frete, secagem…), calcula a receita (produtividade × preço da saca) e entrega: lucro por hectare, margem, ROI (retorno sobre o investimento), produtividade de equilíbrio (o mínimo para não ter prejuízo) e preço mínimo. Toda recomendação do FADA é medida pelo quanto muda o seu lucro.</w:t>
      </w:r>
    </w:p>
    <w:p>
      <w:pPr>
        <w:pStyle w:val="Heading2"/>
      </w:pPr>
      <w:r>
        <w:t>8. Passeio pelo motor, arquivo por arquivo (packages/agro_engine)</w:t>
      </w:r>
    </w:p>
    <w:p>
      <w:r>
        <w:rPr>
          <w:b w:val="0"/>
          <w:i w:val="0"/>
        </w:rPr>
        <w:t>O motor é um conjunto de arquivos Python (chamados “módulos”), cada um com uma responsabilidade. Um arquivo especial, o __init__.py, funciona como o “índice” do pacote: ele lista o que o motor oferece para fora. Vamos por grupos.</w:t>
      </w:r>
    </w:p>
    <w:p>
      <w:pPr>
        <w:pStyle w:val="Heading3"/>
      </w:pPr>
      <w:r>
        <w:t>Fundação: dados e biblioteca científica</w:t>
      </w:r>
    </w:p>
    <w:p>
      <w:pPr>
        <w:pStyle w:val="Heading3"/>
      </w:pPr>
      <w:r>
        <w:t>models.py</w:t>
      </w:r>
    </w:p>
    <w:p>
      <w:r>
        <w:rPr>
          <w:b/>
        </w:rPr>
        <w:t xml:space="preserve">Papel: </w:t>
      </w:r>
      <w:r>
        <w:t>As “fichas” (estruturas de dados) do motor.</w:t>
      </w:r>
    </w:p>
    <w:p>
      <w:r>
        <w:rPr>
          <w:b w:val="0"/>
          <w:i w:val="0"/>
        </w:rPr>
        <w:t>Define, em código, o que é um Solo, uma Cultivar, uma Operação (manejo), um Cenário completo de safra, e os resultados (produtividade, economia). São como formulários em branco que o resto do motor preenche. Tudo o que entra e sai do motor tem uma dessas formas.</w:t>
      </w:r>
    </w:p>
    <w:p>
      <w:r>
        <w:rPr>
          <w:b w:val="0"/>
          <w:i w:val="0"/>
        </w:rPr>
        <w:t>As principais: SoilProfile (solo), Cultivar, Operation (manejo), CostItem (item de custo), Scenario (o cenário inteiro do talhão), YieldResult (produtividade e a cascata), EconomicsResult (economia) e SimulationResult (o pacote final).</w:t>
      </w:r>
    </w:p>
    <w:p>
      <w:pPr>
        <w:pStyle w:val="Heading3"/>
      </w:pPr>
      <w:r>
        <w:t>reference.py</w:t>
      </w:r>
    </w:p>
    <w:p>
      <w:r>
        <w:rPr>
          <w:b/>
        </w:rPr>
        <w:t xml:space="preserve">Papel: </w:t>
      </w:r>
      <w:r>
        <w:t>Parâmetros de referência agronômica (soja, NO-RS).</w:t>
      </w:r>
    </w:p>
    <w:p>
      <w:r>
        <w:rPr>
          <w:b w:val="0"/>
          <w:i w:val="0"/>
        </w:rPr>
        <w:t>Fornece números-base da literatura: quantos graus-dia cada grupo de maturação precisa, qual a janela ZARC de cada município. Ele lê esses valores dos arquivos em data/ e os entrega prontos ao resto do motor.</w:t>
      </w:r>
    </w:p>
    <w:p>
      <w:pPr>
        <w:pStyle w:val="Heading3"/>
      </w:pPr>
      <w:r>
        <w:t>kb.py</w:t>
      </w:r>
    </w:p>
    <w:p>
      <w:r>
        <w:rPr>
          <w:b/>
        </w:rPr>
        <w:t xml:space="preserve">Papel: </w:t>
      </w:r>
      <w:r>
        <w:t>A porta de entrada da Base de Conhecimento (KB = Knowledge Base).</w:t>
      </w:r>
    </w:p>
    <w:p>
      <w:r>
        <w:rPr>
          <w:b w:val="0"/>
          <w:i w:val="0"/>
        </w:rPr>
        <w:t>Carrega e serve todos os arquivos de conhecimento em data/knowledge (curvas de resposta, catálogo de insumos, grafo de impactos, regras de interação…). Sempre que um motor precisa de um coeficiente científico, ele pede ao kb.py — assim os números científicos ficam num só lugar, fáceis de auditar e atualizar.</w:t>
      </w:r>
    </w:p>
    <w:p>
      <w:pPr>
        <w:pStyle w:val="Heading3"/>
      </w:pPr>
      <w:r>
        <w:t>Os cálculos centrais (a conta da safra)</w:t>
      </w:r>
    </w:p>
    <w:p>
      <w:pPr>
        <w:pStyle w:val="Heading3"/>
      </w:pPr>
      <w:r>
        <w:t>phenology.py</w:t>
      </w:r>
    </w:p>
    <w:p>
      <w:r>
        <w:rPr>
          <w:b/>
        </w:rPr>
        <w:t xml:space="preserve">Papel: </w:t>
      </w:r>
      <w:r>
        <w:t>Calcula as datas de cada fase (fenologia por graus-dia).</w:t>
      </w:r>
    </w:p>
    <w:p>
      <w:r>
        <w:rPr>
          <w:b w:val="0"/>
          <w:i w:val="0"/>
        </w:rPr>
        <w:t>A partir da cultivar, da data de plantio e do clima, soma os graus-dia e descobre quando o talhão atinge VE, V1, R1, R5, R8… É a base do calendário fenológico e de tudo que depende de “em que fase a planta está hoje”.</w:t>
      </w:r>
    </w:p>
    <w:p>
      <w:pPr>
        <w:pStyle w:val="Heading3"/>
      </w:pPr>
      <w:r>
        <w:t>water_balance.py</w:t>
      </w:r>
    </w:p>
    <w:p>
      <w:r>
        <w:rPr>
          <w:b/>
        </w:rPr>
        <w:t xml:space="preserve">Papel: </w:t>
      </w:r>
      <w:r>
        <w:t>O balanço hídrico FAO-56 simplificado.</w:t>
      </w:r>
    </w:p>
    <w:p>
      <w:r>
        <w:rPr>
          <w:b w:val="0"/>
          <w:i w:val="0"/>
        </w:rPr>
        <w:t>Dia a dia, calcula a água que entra e sai do solo e estima o estresse hídrico em cada fase, com atenção especial às fases críticas (floração e enchimento). Devolve o quanto a falta (ou excesso) de água deve afetar a produtividade.</w:t>
      </w:r>
    </w:p>
    <w:p>
      <w:pPr>
        <w:pStyle w:val="Heading3"/>
      </w:pPr>
      <w:r>
        <w:t>yield_model.py</w:t>
      </w:r>
    </w:p>
    <w:p>
      <w:r>
        <w:rPr>
          <w:b/>
        </w:rPr>
        <w:t xml:space="preserve">Papel: </w:t>
      </w:r>
      <w:r>
        <w:t>O IPPD — a cascata de produtividade. O arquivo mais importante.</w:t>
      </w:r>
    </w:p>
    <w:p>
      <w:r>
        <w:rPr>
          <w:b w:val="0"/>
          <w:i w:val="0"/>
        </w:rPr>
        <w:t>Aqui vive a cascata multiplicativa descrita na seção 7.3. Cada função privada calcula um fator: _soil_factor (solo), _nutrition_factor (nutrição), _population_factor (população), _water_factor (água), _disease_factor / _pest_factor / _weed_factor (sanidade), _nematode_factor, _rotation_factor, _heat_factor, etc. A função principal (decompose) parte do potencial e aplica tudo, devolvendo a produtividade esperada, a faixa de incerteza e a lista de contribuições (cada fator: + ou − sacas) que vira o gráfico em cascata.</w:t>
      </w:r>
    </w:p>
    <w:p>
      <w:pPr>
        <w:pStyle w:val="Heading3"/>
      </w:pPr>
      <w:r>
        <w:t>economics.py</w:t>
      </w:r>
    </w:p>
    <w:p>
      <w:r>
        <w:rPr>
          <w:b/>
        </w:rPr>
        <w:t xml:space="preserve">Papel: </w:t>
      </w:r>
      <w:r>
        <w:t>O motor econômico (custo, receita, lucro, ROI, equilíbrio).</w:t>
      </w:r>
    </w:p>
    <w:p>
      <w:r>
        <w:rPr>
          <w:b w:val="0"/>
          <w:i w:val="0"/>
        </w:rPr>
        <w:t>Pequeno e direto: recebe o cenário e a produtividade esperada e devolve o quadro financeiro completo por hectare.</w:t>
      </w:r>
    </w:p>
    <w:p>
      <w:pPr>
        <w:pStyle w:val="Heading3"/>
      </w:pPr>
      <w:r>
        <w:t>sowing_window.py</w:t>
      </w:r>
    </w:p>
    <w:p>
      <w:r>
        <w:rPr>
          <w:b/>
        </w:rPr>
        <w:t xml:space="preserve">Papel: </w:t>
      </w:r>
      <w:r>
        <w:t>Avalia a data de plantio contra o ZARC.</w:t>
      </w:r>
    </w:p>
    <w:p>
      <w:r>
        <w:rPr>
          <w:b w:val="0"/>
          <w:i w:val="0"/>
        </w:rPr>
        <w:t>Diz se você está antes, dentro ou depois da janela, qual o núcleo ótimo e a penalidade em sacas por plantar fora do período recomendado.</w:t>
      </w:r>
    </w:p>
    <w:p>
      <w:pPr>
        <w:pStyle w:val="Heading3"/>
      </w:pPr>
      <w:r>
        <w:t>simulate.py</w:t>
      </w:r>
    </w:p>
    <w:p>
      <w:r>
        <w:rPr>
          <w:b/>
        </w:rPr>
        <w:t xml:space="preserve">Papel: </w:t>
      </w:r>
      <w:r>
        <w:t>O orquestrador do Laboratório Virtual.</w:t>
      </w:r>
    </w:p>
    <w:p>
      <w:r>
        <w:rPr>
          <w:b w:val="0"/>
          <w:i w:val="0"/>
        </w:rPr>
        <w:t>É curtinho, mas central: a função simulate() recebe um cenário e chama, na ordem certa, fenologia → água → IPPD → economia, devolvendo o resultado completo. É o que a tela “Simular” usa por trás.</w:t>
      </w:r>
    </w:p>
    <w:p>
      <w:pPr>
        <w:pStyle w:val="Heading3"/>
      </w:pPr>
      <w:r>
        <w:t>Os motores do copiloto (transformam a conta em decisão)</w:t>
      </w:r>
    </w:p>
    <w:p>
      <w:pPr>
        <w:pStyle w:val="Heading3"/>
      </w:pPr>
      <w:r>
        <w:t>radar.py</w:t>
      </w:r>
    </w:p>
    <w:p>
      <w:r>
        <w:rPr>
          <w:b/>
        </w:rPr>
        <w:t xml:space="preserve">Papel: </w:t>
      </w:r>
      <w:r>
        <w:t>O Radar da Safra — resume tudo em algo que se entende em 20 segundos.</w:t>
      </w:r>
    </w:p>
    <w:p>
      <w:r>
        <w:rPr>
          <w:b w:val="0"/>
          <w:i w:val="0"/>
        </w:rPr>
        <w:t>Calcula uma nota de saúde (0–100), a situação (🟢/🟡/🔴), seis dimensões (solo, clima, sanidade, nutrição, mercado, execução), o maior risco, a maior oportunidade e as quatro respostas do copiloto. É o que alimenta as telas “Minha safra” e “Meu talhão”.</w:t>
      </w:r>
    </w:p>
    <w:p>
      <w:pPr>
        <w:pStyle w:val="Heading3"/>
      </w:pPr>
      <w:r>
        <w:t>priorities.py</w:t>
      </w:r>
    </w:p>
    <w:p>
      <w:r>
        <w:rPr>
          <w:b/>
        </w:rPr>
        <w:t xml:space="preserve">Papel: </w:t>
      </w:r>
      <w:r>
        <w:t>A fila de decisões, ordenada por retorno e urgência.</w:t>
      </w:r>
    </w:p>
    <w:p>
      <w:r>
        <w:rPr>
          <w:b w:val="0"/>
          <w:i w:val="0"/>
        </w:rPr>
        <w:t>Para cada ação possível, calcula impacto em R$, probabilidade de dar certo, custo, ROI e uma ‘urgência’ (que combina impacto, prazo e chance) e um ‘veredito’ (vale a pena recomendar ou apenas avaliar). É a tabela “onde investir primeiro”.</w:t>
      </w:r>
    </w:p>
    <w:p>
      <w:pPr>
        <w:pStyle w:val="Heading3"/>
      </w:pPr>
      <w:r>
        <w:t>decision.py</w:t>
      </w:r>
    </w:p>
    <w:p>
      <w:r>
        <w:rPr>
          <w:b/>
        </w:rPr>
        <w:t xml:space="preserve">Papel: </w:t>
      </w:r>
      <w:r>
        <w:t>O motor de decisão que testa manejos e mede o efeito de cada um.</w:t>
      </w:r>
    </w:p>
    <w:p>
      <w:r>
        <w:rPr>
          <w:b w:val="0"/>
          <w:i w:val="0"/>
        </w:rPr>
        <w:t>Simula adicionar/remover um fungicida, antecipar o plantio, aumentar a população, corrigir fósforo, fazer calagem… e mede quanto cada mudança altera o lucro, com uma probabilidade de sucesso. Também calcula o impacto de cada operação já planejada (operations_impact).</w:t>
      </w:r>
    </w:p>
    <w:p>
      <w:pPr>
        <w:pStyle w:val="Heading3"/>
      </w:pPr>
      <w:r>
        <w:t>reasoning.py</w:t>
      </w:r>
    </w:p>
    <w:p>
      <w:r>
        <w:rPr>
          <w:b/>
        </w:rPr>
        <w:t xml:space="preserve">Papel: </w:t>
      </w:r>
      <w:r>
        <w:t>O motor de raciocínio — pensa como um agrônomo.</w:t>
      </w:r>
    </w:p>
    <w:p>
      <w:r>
        <w:rPr>
          <w:b w:val="0"/>
          <w:i w:val="0"/>
        </w:rPr>
        <w:t>Faz o DIAGNÓSTICO: dado o ‘gap’ entre o potencial e o esperado, levanta hipóteses de causa, ordenadas por força (usando o ‘grafo de impactos’), com nível de evidência, confiança científica, o que confirmaria cada hipótese e a ação sugerida. Também calcula os quatro níveis de confiança (dados → modelo → recomendação → resultado).</w:t>
      </w:r>
    </w:p>
    <w:p>
      <w:pPr>
        <w:pStyle w:val="Heading3"/>
      </w:pPr>
      <w:r>
        <w:t>state.py</w:t>
      </w:r>
    </w:p>
    <w:p>
      <w:r>
        <w:rPr>
          <w:b/>
        </w:rPr>
        <w:t xml:space="preserve">Papel: </w:t>
      </w:r>
      <w:r>
        <w:t>O ‘State Engine’ — o estado vivo da safra, fonte única de verdade.</w:t>
      </w:r>
    </w:p>
    <w:p>
      <w:r>
        <w:rPr>
          <w:b w:val="0"/>
          <w:i w:val="0"/>
        </w:rPr>
        <w:t>Roda os cálculos pesados UMA vez e compartilha o resultado com os demais motores (radar, diagnóstico, informações faltantes), evitando repetir conta e garantindo que todas as telas contem a mesma história.</w:t>
      </w:r>
    </w:p>
    <w:p>
      <w:pPr>
        <w:pStyle w:val="Heading3"/>
      </w:pPr>
      <w:r>
        <w:t>A camada de veracidade (de onde vem cada dado)</w:t>
      </w:r>
    </w:p>
    <w:p>
      <w:pPr>
        <w:pStyle w:val="Heading3"/>
      </w:pPr>
      <w:r>
        <w:t>data_sources.py</w:t>
      </w:r>
    </w:p>
    <w:p>
      <w:r>
        <w:rPr>
          <w:b/>
        </w:rPr>
        <w:t xml:space="preserve">Papel: </w:t>
      </w:r>
      <w:r>
        <w:t>O Motor de Acurácia por Talhão.</w:t>
      </w:r>
    </w:p>
    <w:p>
      <w:r>
        <w:rPr>
          <w:b w:val="0"/>
          <w:i w:val="0"/>
        </w:rPr>
        <w:t>Avalia a QUALIDADE de cada dado que você forneceu (um dado real do talhão vale mais que uma média regional) e calcula o ‘índice de precisão’ — a tal ‘confiança de 82%’. Também aponta quais dados, se coletados, mais aumentariam a precisão.</w:t>
      </w:r>
    </w:p>
    <w:p>
      <w:pPr>
        <w:pStyle w:val="Heading3"/>
      </w:pPr>
      <w:r>
        <w:t>provenance.py</w:t>
      </w:r>
    </w:p>
    <w:p>
      <w:r>
        <w:rPr>
          <w:b/>
        </w:rPr>
        <w:t xml:space="preserve">Papel: </w:t>
      </w:r>
      <w:r>
        <w:t>Primitivas de veracidade (a base do motor de acurácia).</w:t>
      </w:r>
    </w:p>
    <w:p>
      <w:r>
        <w:rPr>
          <w:b w:val="0"/>
          <w:i w:val="0"/>
        </w:rPr>
        <w:t>Funções pequenas que medem o quanto cada grupo de dado ‘move o ponteiro’ da produtividade — ou seja, o quanto vale a pena melhorar aquele dado (a ‘alavancagem’).</w:t>
      </w:r>
    </w:p>
    <w:p>
      <w:pPr>
        <w:pStyle w:val="Heading3"/>
      </w:pPr>
      <w:r>
        <w:t>missing_info.py</w:t>
      </w:r>
    </w:p>
    <w:p>
      <w:r>
        <w:rPr>
          <w:b/>
        </w:rPr>
        <w:t xml:space="preserve">Papel: </w:t>
      </w:r>
      <w:r>
        <w:t>O Motor de Informação Faltante.</w:t>
      </w:r>
    </w:p>
    <w:p>
      <w:r>
        <w:rPr>
          <w:b w:val="0"/>
          <w:i w:val="0"/>
        </w:rPr>
        <w:t>Ordena o que ainda falta informar pelo ‘valor da informação’: o que, ao ser coletado, mais reduz a incerteza do modelo. É o que embasa o ‘o que ainda falta informar’ na tela.</w:t>
      </w:r>
    </w:p>
    <w:p>
      <w:pPr>
        <w:pStyle w:val="Heading3"/>
      </w:pPr>
      <w:r>
        <w:t>A camada de evidência e aprendizado (o gêmeo que aprende)</w:t>
      </w:r>
    </w:p>
    <w:p>
      <w:pPr>
        <w:pStyle w:val="Heading3"/>
      </w:pPr>
      <w:r>
        <w:t>evidence.py</w:t>
      </w:r>
    </w:p>
    <w:p>
      <w:r>
        <w:rPr>
          <w:b/>
        </w:rPr>
        <w:t xml:space="preserve">Papel: </w:t>
      </w:r>
      <w:r>
        <w:t>O ‘Reality Engine’ — toda informação é uma EVIDÊNCIA, com confiança.</w:t>
      </w:r>
    </w:p>
    <w:p>
      <w:r>
        <w:rPr>
          <w:b w:val="0"/>
          <w:i w:val="0"/>
        </w:rPr>
        <w:t>Uma observação de campo (uma foto, um monitoramento) tem uma confiança que depende da fonte e de quantas outras observações a corroboram. Este arquivo modela isso.</w:t>
      </w:r>
    </w:p>
    <w:p>
      <w:pPr>
        <w:pStyle w:val="Heading3"/>
      </w:pPr>
      <w:r>
        <w:t>interactions.py</w:t>
      </w:r>
    </w:p>
    <w:p>
      <w:r>
        <w:rPr>
          <w:b/>
        </w:rPr>
        <w:t xml:space="preserve">Papel: </w:t>
      </w:r>
      <w:r>
        <w:t>O Motor de Interações — liga evento à consequência no tempo.</w:t>
      </w:r>
    </w:p>
    <w:p>
      <w:r>
        <w:rPr>
          <w:b w:val="0"/>
          <w:i w:val="0"/>
        </w:rPr>
        <w:t>Detecta padrões como ‘choveu logo após a aplicação, então o fungicida perdeu eficácia’ e ajusta o modelo de acordo, sempre explicando a regra e a fonte.</w:t>
      </w:r>
    </w:p>
    <w:p>
      <w:pPr>
        <w:pStyle w:val="Heading3"/>
      </w:pPr>
      <w:r>
        <w:t>personality.py</w:t>
      </w:r>
    </w:p>
    <w:p>
      <w:r>
        <w:rPr>
          <w:b/>
        </w:rPr>
        <w:t xml:space="preserve">Papel: </w:t>
      </w:r>
      <w:r>
        <w:t>A ‘personalidade’ aprendida de cada talhão.</w:t>
      </w:r>
    </w:p>
    <w:p>
      <w:r>
        <w:rPr>
          <w:b w:val="0"/>
          <w:i w:val="0"/>
        </w:rPr>
        <w:t>Com o passar das safras, o talhão revela traços (responde muito a fósforo? é sensível à janela de plantio? tende a ter ferrugem?). Este motor extrai esses traços dos dados reais, com um grau de confiança e de ‘quanto já se conhece’ do talhão.</w:t>
      </w:r>
    </w:p>
    <w:p>
      <w:pPr>
        <w:pStyle w:val="Heading3"/>
      </w:pPr>
      <w:r>
        <w:t>knowledge.py</w:t>
      </w:r>
    </w:p>
    <w:p>
      <w:r>
        <w:rPr>
          <w:b/>
        </w:rPr>
        <w:t xml:space="preserve">Papel: </w:t>
      </w:r>
      <w:r>
        <w:t>O ‘Knowledge Engine’ — o talhão calibra o modelo a cada safra.</w:t>
      </w:r>
    </w:p>
    <w:p>
      <w:r>
        <w:rPr>
          <w:b w:val="0"/>
          <w:i w:val="0"/>
        </w:rPr>
        <w:t>Compara o previsto com o realizado nas safras passadas e calcula uma ‘calibração’ (um ajuste fino) que corrige o viés do modelo para AQUELE talhão. É a porta por onde, no futuro, entra o aprendizado de máquina.</w:t>
      </w:r>
    </w:p>
    <w:p>
      <w:pPr>
        <w:pStyle w:val="Heading3"/>
      </w:pPr>
      <w:r>
        <w:t>memory.py</w:t>
      </w:r>
    </w:p>
    <w:p>
      <w:r>
        <w:rPr>
          <w:b/>
        </w:rPr>
        <w:t xml:space="preserve">Papel: </w:t>
      </w:r>
      <w:r>
        <w:t>O ‘Memory Engine’ — a memória das safras.</w:t>
      </w:r>
    </w:p>
    <w:p>
      <w:r>
        <w:rPr>
          <w:b w:val="0"/>
          <w:i w:val="0"/>
        </w:rPr>
        <w:t>Encontra safras passadas parecidas com a atual (‘esse ano lembra 2022/23’) para dar contexto e lições, comparando o que foi previsto e o que aconteceu.</w:t>
      </w:r>
    </w:p>
    <w:p>
      <w:pPr>
        <w:pStyle w:val="Heading3"/>
      </w:pPr>
      <w:r>
        <w:t>manejo_science.py</w:t>
      </w:r>
    </w:p>
    <w:p>
      <w:r>
        <w:rPr>
          <w:b/>
        </w:rPr>
        <w:t xml:space="preserve">Papel: </w:t>
      </w:r>
      <w:r>
        <w:t>A base científica de cada manejo, personalizada.</w:t>
      </w:r>
    </w:p>
    <w:p>
      <w:r>
        <w:rPr>
          <w:b w:val="0"/>
          <w:i w:val="0"/>
        </w:rPr>
        <w:t>Para cada tipo de manejo (fungicida, calagem…), explica o alvo, o mecanismo, o coeficiente científico, a fonte e como aquilo se personaliza para o seu talhão.</w:t>
      </w:r>
    </w:p>
    <w:p>
      <w:pPr>
        <w:pStyle w:val="Heading3"/>
      </w:pPr>
      <w:r>
        <w:t>Motores de apoio (telas específicas)</w:t>
      </w:r>
    </w:p>
    <w:p>
      <w:pPr>
        <w:pStyle w:val="Heading3"/>
      </w:pPr>
      <w:r>
        <w:t>briefing.py</w:t>
      </w:r>
    </w:p>
    <w:p>
      <w:r>
        <w:rPr>
          <w:b/>
        </w:rPr>
        <w:t xml:space="preserve">Papel: </w:t>
      </w:r>
      <w:r>
        <w:t>O ‘Resumo da Safra’ — a resposta única, consolidada.</w:t>
      </w:r>
    </w:p>
    <w:p>
      <w:r>
        <w:rPr>
          <w:b w:val="0"/>
          <w:i w:val="0"/>
        </w:rPr>
        <w:t>Junta produtividade, economia, risco de prejuízo, posição na janela e as melhores ações num resumo com status (saudável/atenção/crítico), veredito e alertas.</w:t>
      </w:r>
    </w:p>
    <w:p>
      <w:pPr>
        <w:pStyle w:val="Heading3"/>
      </w:pPr>
      <w:r>
        <w:t>crop_plan.py</w:t>
      </w:r>
    </w:p>
    <w:p>
      <w:r>
        <w:rPr>
          <w:b/>
        </w:rPr>
        <w:t xml:space="preserve">Papel: </w:t>
      </w:r>
      <w:r>
        <w:t>O Plano de Safra ao vivo — o passo-a-passo, do preparo à colheita.</w:t>
      </w:r>
    </w:p>
    <w:p>
      <w:r>
        <w:rPr>
          <w:b w:val="0"/>
          <w:i w:val="0"/>
        </w:rPr>
        <w:t>Monta a linha do tempo por fases, diz em que fase o talhão está HOJE, o progresso, o impacto e os manejos de cada fase, e de onde vêm os dados climáticos (observado, previsão, climatologia).</w:t>
      </w:r>
    </w:p>
    <w:p>
      <w:pPr>
        <w:pStyle w:val="Heading3"/>
      </w:pPr>
      <w:r>
        <w:t>counterfactual.py</w:t>
      </w:r>
    </w:p>
    <w:p>
      <w:r>
        <w:rPr>
          <w:b/>
        </w:rPr>
        <w:t xml:space="preserve">Papel: </w:t>
      </w:r>
      <w:r>
        <w:t>Os universos paralelos (‘E se…’).</w:t>
      </w:r>
    </w:p>
    <w:p>
      <w:r>
        <w:rPr>
          <w:b w:val="0"/>
          <w:i w:val="0"/>
        </w:rPr>
        <w:t>Calcula o que ACONTECERIA em cenários alternativos (plantar antes, outra cultivar, corrigir fósforo, população ótima) e narra a diferença. É a base da tela ‘Simular’.</w:t>
      </w:r>
    </w:p>
    <w:p>
      <w:pPr>
        <w:pStyle w:val="Heading3"/>
      </w:pPr>
      <w:r>
        <w:t>fertility.py</w:t>
      </w:r>
    </w:p>
    <w:p>
      <w:r>
        <w:rPr>
          <w:b/>
        </w:rPr>
        <w:t xml:space="preserve">Papel: </w:t>
      </w:r>
      <w:r>
        <w:t>O Motor de Fertilidade — corretivos e adubação para o SEU solo.</w:t>
      </w:r>
    </w:p>
    <w:p>
      <w:r>
        <w:rPr>
          <w:b w:val="0"/>
          <w:i w:val="0"/>
        </w:rPr>
        <w:t>Recomenda calagem, fósforo e potássio com dose, investimento, anos de residual e retorno esperado, a partir da sua análise de solo.</w:t>
      </w:r>
    </w:p>
    <w:p>
      <w:pPr>
        <w:pStyle w:val="Heading3"/>
      </w:pPr>
      <w:r>
        <w:t>budget.py</w:t>
      </w:r>
    </w:p>
    <w:p>
      <w:r>
        <w:rPr>
          <w:b/>
        </w:rPr>
        <w:t xml:space="preserve">Papel: </w:t>
      </w:r>
      <w:r>
        <w:t>Orçamento e fluxo de caixa da safra.</w:t>
      </w:r>
    </w:p>
    <w:p>
      <w:r>
        <w:rPr>
          <w:b w:val="0"/>
          <w:i w:val="0"/>
        </w:rPr>
        <w:t>Distribui os custos ao longo do tempo e mostra o capital de giro necessário e o saldo em cada momento até a colheita.</w:t>
      </w:r>
    </w:p>
    <w:p>
      <w:pPr>
        <w:pStyle w:val="Heading3"/>
      </w:pPr>
      <w:r>
        <w:t>montecarlo.py</w:t>
      </w:r>
    </w:p>
    <w:p>
      <w:r>
        <w:rPr>
          <w:b/>
        </w:rPr>
        <w:t xml:space="preserve">Papel: </w:t>
      </w:r>
      <w:r>
        <w:t>A análise de risco (simulação de Monte Carlo).</w:t>
      </w:r>
    </w:p>
    <w:p>
      <w:r>
        <w:rPr>
          <w:b w:val="0"/>
          <w:i w:val="0"/>
        </w:rPr>
        <w:t>Roda a safra milhares de vezes variando clima e preço para mostrar a DISTRIBUIÇÃO de resultados possíveis — a faixa de lucro provável e a probabilidade de prejuízo. ‘Monte Carlo’ é o nome clássico dessa técnica de sortear muitos cenários.</w:t>
      </w:r>
    </w:p>
    <w:p>
      <w:pPr>
        <w:pStyle w:val="Heading3"/>
      </w:pPr>
      <w:r>
        <w:t>scenario_search.py</w:t>
      </w:r>
    </w:p>
    <w:p>
      <w:r>
        <w:rPr>
          <w:b/>
        </w:rPr>
        <w:t xml:space="preserve">Papel: </w:t>
      </w:r>
      <w:r>
        <w:t>O Motor de Cenários — acha o melhor plano.</w:t>
      </w:r>
    </w:p>
    <w:p>
      <w:r>
        <w:rPr>
          <w:b w:val="0"/>
          <w:i w:val="0"/>
        </w:rPr>
        <w:t>Testa muitas combinações de data de plantio, população e número de fungicidas e devolve o ‘melhor plano’ para o talhão, com o ganho esperado.</w:t>
      </w:r>
    </w:p>
    <w:p>
      <w:pPr>
        <w:pStyle w:val="Heading3"/>
      </w:pPr>
      <w:r>
        <w:t>O índice do pacote</w:t>
      </w:r>
    </w:p>
    <w:p>
      <w:pPr>
        <w:pStyle w:val="Heading3"/>
      </w:pPr>
      <w:r>
        <w:t>__init__.py</w:t>
      </w:r>
    </w:p>
    <w:p>
      <w:r>
        <w:rPr>
          <w:b/>
        </w:rPr>
        <w:t xml:space="preserve">Papel: </w:t>
      </w:r>
      <w:r>
        <w:t>O ‘índice’ do motor.</w:t>
      </w:r>
    </w:p>
    <w:p>
      <w:r>
        <w:rPr>
          <w:b w:val="0"/>
          <w:i w:val="0"/>
        </w:rPr>
        <w:t>Lista o que o pacote oferece para fora (season_radar, simulate, diagnose, accuracy_report, world_state, prioritized_actions, etc.). Quando a API quer usar o motor, é por aqui que ela ‘entra’.</w:t>
      </w:r>
    </w:p>
    <w:p>
      <w:pPr>
        <w:pStyle w:val="Heading2"/>
      </w:pPr>
      <w:r>
        <w:t>9. Os testes automatizados (a rede de segurança)</w:t>
      </w:r>
    </w:p>
    <w:p>
      <w:r>
        <w:rPr>
          <w:b w:val="0"/>
          <w:i w:val="0"/>
        </w:rPr>
        <w:t>Na pasta tests/ há mais de 20 arquivos de teste e 124 verificações automáticas. Um ‘teste’ é um pequeno programa que confere se o motor dá a resposta certa em casos conhecidos (por exemplo: ‘plantar 10 dias fora da janela deve reduzir a produtividade’). Sempre que o código muda, roda-se ‘make test’ e, se algo quebrou, os testes avisam na hora. É o que permite evoluir o sistema com segurança. Todos os 124 passam.</w:t>
      </w:r>
    </w:p>
    <w:p>
      <w:r>
        <w:br w:type="page"/>
      </w:r>
    </w:p>
    <w:p>
      <w:pPr>
        <w:pStyle w:val="Heading1"/>
      </w:pPr>
      <w:r>
        <w:t>PARTE IV — A API (o mensageiro)</w:t>
      </w:r>
    </w:p>
    <w:p>
      <w:r>
        <w:rPr>
          <w:b w:val="0"/>
          <w:i w:val="0"/>
        </w:rPr>
        <w:t>A API é o servidor que fica entre a tela e o motor. Ela recebe pedidos, confere os dados, chama o motor, conversa com o banco quando preciso e devolve as respostas. Antes dos arquivos, as tecnologias:</w:t>
      </w:r>
    </w:p>
    <w:p>
      <w:pPr>
        <w:pStyle w:val="Heading2"/>
      </w:pPr>
      <w:r>
        <w:t>10. As tecnologias da API</w:t>
      </w:r>
    </w:p>
    <w:p>
      <w:pPr>
        <w:pStyle w:val="ListBullet"/>
      </w:pPr>
      <w:r>
        <w:rPr>
          <w:b/>
        </w:rPr>
        <w:t xml:space="preserve">FastAPI: </w:t>
      </w:r>
      <w:r>
        <w:t>um ‘framework’ (uma caixa de ferramentas pronta) em Python para construir APIs rápidas. Ele cuida de receber requisições e devolver respostas com pouco esforço.</w:t>
      </w:r>
    </w:p>
    <w:p>
      <w:pPr>
        <w:pStyle w:val="ListBullet"/>
      </w:pPr>
      <w:r>
        <w:rPr>
          <w:b/>
        </w:rPr>
        <w:t xml:space="preserve">Pydantic: </w:t>
      </w:r>
      <w:r>
        <w:t>um ‘guardião de formulários’. Ele descreve o formato esperado de cada pedido/resposta e recusa dados fora do padrão, protegendo o sistema de entradas erradas.</w:t>
      </w:r>
    </w:p>
    <w:p>
      <w:pPr>
        <w:pStyle w:val="ListBullet"/>
      </w:pPr>
      <w:r>
        <w:rPr>
          <w:b/>
        </w:rPr>
        <w:t xml:space="preserve">SQLAlchemy: </w:t>
      </w:r>
      <w:r>
        <w:t>a ferramenta que conversa com o banco de dados usando Python em vez de comandos crus de banco. Traduz ‘objetos’ do código em ‘linhas’ na tabela e vice-versa.</w:t>
      </w:r>
    </w:p>
    <w:p>
      <w:pPr>
        <w:pStyle w:val="ListBullet"/>
      </w:pPr>
      <w:r>
        <w:rPr>
          <w:b/>
        </w:rPr>
        <w:t xml:space="preserve">Alembic: </w:t>
      </w:r>
      <w:r>
        <w:t>um sistema de ‘migrações’ — quando a estrutura do banco muda (uma coluna nova, uma tabela nova), ele aplica a mudança de forma controlada e versionada.</w:t>
      </w:r>
    </w:p>
    <w:p>
      <w:pPr>
        <w:pStyle w:val="ListBullet"/>
      </w:pPr>
      <w:r>
        <w:rPr>
          <w:b/>
        </w:rPr>
        <w:t xml:space="preserve">PostGIS: </w:t>
      </w:r>
      <w:r>
        <w:t>o banco de dados (PostgreSQL) com superpoderes geográficos (PostGIS), capaz de guardar o desenho dos talhões e calcular áreas.</w:t>
      </w:r>
    </w:p>
    <w:p>
      <w:pPr>
        <w:pStyle w:val="Heading2"/>
      </w:pPr>
      <w:r>
        <w:t>11. Passeio pela API, arquivo por arquivo (apps/api)</w:t>
      </w:r>
    </w:p>
    <w:p>
      <w:pPr>
        <w:pStyle w:val="Heading3"/>
      </w:pPr>
      <w:r>
        <w:t>app/main.py</w:t>
      </w:r>
    </w:p>
    <w:p>
      <w:r>
        <w:rPr>
          <w:b/>
        </w:rPr>
        <w:t xml:space="preserve">Papel: </w:t>
      </w:r>
      <w:r>
        <w:t>O ponto de partida da API.</w:t>
      </w:r>
    </w:p>
    <w:p>
      <w:r>
        <w:rPr>
          <w:b w:val="0"/>
          <w:i w:val="0"/>
        </w:rPr>
        <w:t>Cria a aplicação FastAPI, liga as ‘rotas’ (os grupos de endpoints), configura o acesso a partir do navegador e oferece um endpoint de saúde (/api/health) para checar se está no ar.</w:t>
      </w:r>
    </w:p>
    <w:p>
      <w:pPr>
        <w:pStyle w:val="Heading3"/>
      </w:pPr>
      <w:r>
        <w:t>app/config.py</w:t>
      </w:r>
    </w:p>
    <w:p>
      <w:r>
        <w:rPr>
          <w:b/>
        </w:rPr>
        <w:t xml:space="preserve">Papel: </w:t>
      </w:r>
      <w:r>
        <w:t>As configurações (variáveis de ambiente).</w:t>
      </w:r>
    </w:p>
    <w:p>
      <w:r>
        <w:rPr>
          <w:b w:val="0"/>
          <w:i w:val="0"/>
        </w:rPr>
        <w:t>Guarda ajustes como o endereço do banco de dados e chaves opcionais, lidos do ambiente — assim não ficam ‘chumbados’ no código.</w:t>
      </w:r>
    </w:p>
    <w:p>
      <w:pPr>
        <w:pStyle w:val="Heading3"/>
      </w:pPr>
      <w:r>
        <w:t>app/db.py</w:t>
      </w:r>
    </w:p>
    <w:p>
      <w:r>
        <w:rPr>
          <w:b/>
        </w:rPr>
        <w:t xml:space="preserve">Papel: </w:t>
      </w:r>
      <w:r>
        <w:t>A camada de banco de dados.</w:t>
      </w:r>
    </w:p>
    <w:p>
      <w:r>
        <w:rPr>
          <w:b w:val="0"/>
          <w:i w:val="0"/>
        </w:rPr>
        <w:t>Cria a conexão com o PostGIS de forma ‘preguiçosa’ (só conecta quando precisa), o que permite a API subir mesmo sem banco — importante porque as telas de cálculo não dependem dele.</w:t>
      </w:r>
    </w:p>
    <w:p>
      <w:pPr>
        <w:pStyle w:val="Heading3"/>
      </w:pPr>
      <w:r>
        <w:t>app/models.py</w:t>
      </w:r>
    </w:p>
    <w:p>
      <w:r>
        <w:rPr>
          <w:b/>
        </w:rPr>
        <w:t xml:space="preserve">Papel: </w:t>
      </w:r>
      <w:r>
        <w:t>As tabelas do banco (o Gêmeo Digital persistente).</w:t>
      </w:r>
    </w:p>
    <w:p>
      <w:r>
        <w:rPr>
          <w:b w:val="0"/>
          <w:i w:val="0"/>
        </w:rPr>
        <w:t>Define as fichas que ficam GUARDADAS: Farm (fazenda), Field (talhão, com sua geometria), SoilTest (análise de solo), Cultivar, Season (safra), Operation (manejo), CostItem, Observation (observação de campo), WeatherCache (clima em cache) e Simulation. É o ‘arquivo de fichas’ que cresce com o tempo e vira o ativo da fazenda.</w:t>
      </w:r>
    </w:p>
    <w:p>
      <w:pPr>
        <w:pStyle w:val="Heading3"/>
      </w:pPr>
      <w:r>
        <w:t>app/schemas.py</w:t>
      </w:r>
    </w:p>
    <w:p>
      <w:r>
        <w:rPr>
          <w:b/>
        </w:rPr>
        <w:t xml:space="preserve">Papel: </w:t>
      </w:r>
      <w:r>
        <w:t>O contrato entre a API e o frontend (Pydantic).</w:t>
      </w:r>
    </w:p>
    <w:p>
      <w:r>
        <w:rPr>
          <w:b w:val="0"/>
          <w:i w:val="0"/>
        </w:rPr>
        <w:t>Descreve, campo a campo, o formato de cada pedido e resposta: ScenarioIn (o cenário que a tela envia), YieldOut, e dezenas de outros. É o ‘idioma comum’ que garante que tela e servidor se entendam. Os tipos do frontend (types.ts) espelham exatamente este arquivo.</w:t>
      </w:r>
    </w:p>
    <w:p>
      <w:pPr>
        <w:pStyle w:val="Heading3"/>
      </w:pPr>
      <w:r>
        <w:t>app/weather.py</w:t>
      </w:r>
    </w:p>
    <w:p>
      <w:r>
        <w:rPr>
          <w:b/>
        </w:rPr>
        <w:t xml:space="preserve">Papel: </w:t>
      </w:r>
      <w:r>
        <w:t>O cliente de clima.</w:t>
      </w:r>
    </w:p>
    <w:p>
      <w:r>
        <w:rPr>
          <w:b w:val="0"/>
          <w:i w:val="0"/>
        </w:rPr>
        <w:t>Busca o clima histórico e a previsão de fontes gratuitas (Open-Meteo por padrão, NASA POWER como alternativa) para as coordenadas do talhão, guardando em cache para não pedir a mesma coisa duas vezes. É o que torna a previsão específica do SEU ponto.</w:t>
      </w:r>
    </w:p>
    <w:p>
      <w:pPr>
        <w:pStyle w:val="Heading3"/>
      </w:pPr>
      <w:r>
        <w:t>app/assistant.py</w:t>
      </w:r>
    </w:p>
    <w:p>
      <w:r>
        <w:rPr>
          <w:b/>
        </w:rPr>
        <w:t xml:space="preserve">Papel: </w:t>
      </w:r>
      <w:r>
        <w:t>O assistente de decisão (‘o ChatGPT da fazenda’).</w:t>
      </w:r>
    </w:p>
    <w:p>
      <w:r>
        <w:rPr>
          <w:b w:val="0"/>
          <w:i w:val="0"/>
        </w:rPr>
        <w:t>Uma camada opcional que interpreta perguntas em linguagem natural e responde com base no motor — importante: ele INTERPRETA, nunca calcula os números por conta própria. Sem chave de IA configurada, funciona em modo básico.</w:t>
      </w:r>
    </w:p>
    <w:p>
      <w:pPr>
        <w:pStyle w:val="Heading3"/>
      </w:pPr>
      <w:r>
        <w:t>app/routers/simulation.py</w:t>
      </w:r>
    </w:p>
    <w:p>
      <w:r>
        <w:rPr>
          <w:b/>
        </w:rPr>
        <w:t xml:space="preserve">Papel: </w:t>
      </w:r>
      <w:r>
        <w:t>As rotas do motor (o balcão principal).</w:t>
      </w:r>
    </w:p>
    <w:p>
      <w:r>
        <w:rPr>
          <w:b w:val="0"/>
          <w:i w:val="0"/>
        </w:rPr>
        <w:t>Reúne os endpoints de cálculo, que não precisam de banco: /simulate, /radar, /briefing, /accuracy, /crop-plan, /diagnose, /state, /counterfactual, /fertility, /season-plan, /decisions, /optimize-season, /simulate/montecarlo, /assistant, além de catálogos de apoio (/municipalities, /sowing-window, /cultivars/sample). Cada um converte o pedido em um Cenário e chama a função correspondente do motor.</w:t>
      </w:r>
    </w:p>
    <w:p>
      <w:pPr>
        <w:pStyle w:val="Heading3"/>
      </w:pPr>
      <w:r>
        <w:t>app/routers/farms.py</w:t>
      </w:r>
    </w:p>
    <w:p>
      <w:r>
        <w:rPr>
          <w:b/>
        </w:rPr>
        <w:t xml:space="preserve">Papel: </w:t>
      </w:r>
      <w:r>
        <w:t>As rotas de cadastro (fazendas e talhões).</w:t>
      </w:r>
    </w:p>
    <w:p>
      <w:r>
        <w:rPr>
          <w:b w:val="0"/>
          <w:i w:val="0"/>
        </w:rPr>
        <w:t>CRUD (Criar, Ler, Atualizar, Apagar) de fazendas, talhões e análises de solo — a fundação que GUARDA os dados no banco. Ex.: POST /farms, POST /farms/{id}/fields, POST /fields/{id}/soil-tests.</w:t>
      </w:r>
    </w:p>
    <w:p>
      <w:pPr>
        <w:pStyle w:val="Heading3"/>
      </w:pPr>
      <w:r>
        <w:t>app/routers/learning.py</w:t>
      </w:r>
    </w:p>
    <w:p>
      <w:r>
        <w:rPr>
          <w:b/>
        </w:rPr>
        <w:t xml:space="preserve">Papel: </w:t>
      </w:r>
      <w:r>
        <w:t>As rotas do loop de aprendizado.</w:t>
      </w:r>
    </w:p>
    <w:p>
      <w:r>
        <w:rPr>
          <w:b w:val="0"/>
          <w:i w:val="0"/>
        </w:rPr>
        <w:t>Registram safras e colheitas, observações de campo, e calculam a calibração, a personalidade, a ‘memória’ e o ‘plano vs realidade’ de cada talhão. É por aqui que o gêmeo aprende com o tempo.</w:t>
      </w:r>
    </w:p>
    <w:p>
      <w:pPr>
        <w:pStyle w:val="Heading3"/>
      </w:pPr>
      <w:r>
        <w:t>migrations/ (0001, 0002, 0003)</w:t>
      </w:r>
    </w:p>
    <w:p>
      <w:r>
        <w:rPr>
          <w:b/>
        </w:rPr>
        <w:t xml:space="preserve">Papel: </w:t>
      </w:r>
      <w:r>
        <w:t>As migrações do banco (Alembic).</w:t>
      </w:r>
    </w:p>
    <w:p>
      <w:r>
        <w:rPr>
          <w:b w:val="0"/>
          <w:i w:val="0"/>
        </w:rPr>
        <w:t>Receitas versionadas que criam/alteram as tabelas. 0001 cria o esquema inicial; 0002 adiciona as colunas do loop de aprendizado; 0003 cria a tabela de observações. São feitas para rodar de forma segura mesmo em bancos já existentes.</w:t>
      </w:r>
    </w:p>
    <w:p>
      <w:pPr>
        <w:pStyle w:val="Heading3"/>
      </w:pPr>
      <w:r>
        <w:t>seed.py</w:t>
      </w:r>
    </w:p>
    <w:p>
      <w:r>
        <w:rPr>
          <w:b/>
        </w:rPr>
        <w:t xml:space="preserve">Papel: </w:t>
      </w:r>
      <w:r>
        <w:t>O ‘semeador’ de dados iniciais.</w:t>
      </w:r>
    </w:p>
    <w:p>
      <w:r>
        <w:rPr>
          <w:b w:val="0"/>
          <w:i w:val="0"/>
        </w:rPr>
        <w:t>Popula o banco com cultivares e uma fazenda-demonstração, para você ter algo com que brincar logo após instalar.</w:t>
      </w:r>
    </w:p>
    <w:p>
      <w:r>
        <w:br w:type="page"/>
      </w:r>
    </w:p>
    <w:p>
      <w:pPr>
        <w:pStyle w:val="Heading1"/>
      </w:pPr>
      <w:r>
        <w:t>PARTE V — O frontend (o rosto)</w:t>
      </w:r>
    </w:p>
    <w:p>
      <w:r>
        <w:rPr>
          <w:b w:val="0"/>
          <w:i w:val="0"/>
        </w:rPr>
        <w:t>O frontend é tudo que aparece no navegador. Ele foi recém-reformulado para ser leve, espaçoso e organizado pela JORNADA do agricultor — cada assunto em sua própria página.</w:t>
      </w:r>
    </w:p>
    <w:p>
      <w:pPr>
        <w:pStyle w:val="Heading2"/>
      </w:pPr>
      <w:r>
        <w:t>12. As tecnologias do frontend</w:t>
      </w:r>
    </w:p>
    <w:p>
      <w:pPr>
        <w:pStyle w:val="ListBullet"/>
      </w:pPr>
      <w:r>
        <w:rPr>
          <w:b/>
        </w:rPr>
        <w:t xml:space="preserve">React: </w:t>
      </w:r>
      <w:r>
        <w:t>a biblioteca que monta as telas em ‘componentes’ reutilizáveis (um botão, um card, um gráfico). Em vez de uma página gigante, você monta peças pequenas que se encaixam.</w:t>
      </w:r>
    </w:p>
    <w:p>
      <w:pPr>
        <w:pStyle w:val="ListBullet"/>
      </w:pPr>
      <w:r>
        <w:rPr>
          <w:b/>
        </w:rPr>
        <w:t xml:space="preserve">Next.js: </w:t>
      </w:r>
      <w:r>
        <w:t>o ‘framework’ em cima do React que cuida das PÁGINAS e endereços (rotas), do carregamento rápido e da organização. É ele que faz /talhao, /calendario etc. existirem.</w:t>
      </w:r>
    </w:p>
    <w:p>
      <w:pPr>
        <w:pStyle w:val="ListBullet"/>
      </w:pPr>
      <w:r>
        <w:rPr>
          <w:b/>
        </w:rPr>
        <w:t xml:space="preserve">TypeScript: </w:t>
      </w:r>
      <w:r>
        <w:t>a linguagem (React + tipos) em que o frontend é escrito, evitando erros bobos.</w:t>
      </w:r>
    </w:p>
    <w:p>
      <w:pPr>
        <w:pStyle w:val="ListBullet"/>
      </w:pPr>
      <w:r>
        <w:rPr>
          <w:b/>
        </w:rPr>
        <w:t xml:space="preserve">Tailwind CSS: </w:t>
      </w:r>
      <w:r>
        <w:t>um jeito de estilizar (cores, espaçamentos, tamanhos) escrevendo ‘classes’ direto no elemento — rápido e consistente. É por isso que você vê nomes como ‘rounded-2xl’ no código.</w:t>
      </w:r>
    </w:p>
    <w:p>
      <w:pPr>
        <w:pStyle w:val="ListBullet"/>
      </w:pPr>
      <w:r>
        <w:rPr>
          <w:b/>
        </w:rPr>
        <w:t xml:space="preserve">React Query: </w:t>
      </w:r>
      <w:r>
        <w:t>o ‘gerente de pedidos ao servidor’. Ele busca dados da API, guarda em cache, evita pedir a mesma coisa duas vezes e mantém a tela atualizada.</w:t>
      </w:r>
    </w:p>
    <w:p>
      <w:pPr>
        <w:pStyle w:val="ListBullet"/>
      </w:pPr>
      <w:r>
        <w:rPr>
          <w:b/>
        </w:rPr>
        <w:t xml:space="preserve">MapLibre: </w:t>
      </w:r>
      <w:r>
        <w:t>a biblioteca de mapas (gratuita) que desenha o talhão e deixa você marcar a localização.</w:t>
      </w:r>
    </w:p>
    <w:p>
      <w:pPr>
        <w:pStyle w:val="ListBullet"/>
      </w:pPr>
      <w:r>
        <w:rPr>
          <w:b/>
        </w:rPr>
        <w:t xml:space="preserve">Recharts: </w:t>
      </w:r>
      <w:r>
        <w:t>desenha os gráficos (a cascata IPPD, a distribuição de risco).</w:t>
      </w:r>
    </w:p>
    <w:p>
      <w:pPr>
        <w:pStyle w:val="Heading2"/>
      </w:pPr>
      <w:r>
        <w:t>13. A nova arquitetura de páginas</w:t>
      </w:r>
    </w:p>
    <w:p>
      <w:r>
        <w:rPr>
          <w:b w:val="0"/>
          <w:i w:val="0"/>
        </w:rPr>
        <w:t>Antes, tudo vivia numa única página gigante que trocava de ‘aba’ — por isso a sensação de ‘tudo grudado’. Agora são páginas de verdade, separadas, que compartilham um mesmo ‘estado’ (a descrição do seu talhão) por baixo. Três peças novas tornam isso possível:</w:t>
      </w:r>
    </w:p>
    <w:p>
      <w:pPr>
        <w:pStyle w:val="ListBullet"/>
      </w:pPr>
      <w:r>
        <w:rPr>
          <w:b/>
        </w:rPr>
        <w:t xml:space="preserve">lib/store.tsx (a loja de estado): </w:t>
      </w:r>
      <w:r>
        <w:t>uma ‘memória compartilhada’ entre as páginas. Guarda o cenário do talhão e o salva no navegador, para você voltar e encontrar tudo como deixou.</w:t>
      </w:r>
    </w:p>
    <w:p>
      <w:pPr>
        <w:pStyle w:val="ListBullet"/>
      </w:pPr>
      <w:r>
        <w:rPr>
          <w:b/>
        </w:rPr>
        <w:t xml:space="preserve">lib/queries.ts: </w:t>
      </w:r>
      <w:r>
        <w:t>‘atalhos’ padronizados para pedir dados à API (useRadar, useSim…). Como todas as páginas usam os mesmos atalhos, o React Query não repete pedidos.</w:t>
      </w:r>
    </w:p>
    <w:p>
      <w:pPr>
        <w:pStyle w:val="ListBullet"/>
      </w:pPr>
      <w:r>
        <w:rPr>
          <w:b/>
        </w:rPr>
        <w:t xml:space="preserve">app/(app)/layout.tsx (a moldura): </w:t>
      </w:r>
      <w:r>
        <w:t>a ‘moldura’ comum: o cabeçalho fixo (com o chip ‘Hoje’), a navegação em abas, a tela de onboarding na primeira vez e o relatório em PDF. Toda página aparece dentro dela.</w:t>
      </w:r>
    </w:p>
    <w:p>
      <w:pPr>
        <w:pStyle w:val="Heading2"/>
      </w:pPr>
      <w:r>
        <w:t>14. Passeio pelo frontend, arquivo por arquivo (apps/web/src)</w:t>
      </w:r>
    </w:p>
    <w:p>
      <w:pPr>
        <w:pStyle w:val="Heading3"/>
      </w:pPr>
      <w:r>
        <w:t>A base do app (app/)</w:t>
      </w:r>
    </w:p>
    <w:p>
      <w:pPr>
        <w:pStyle w:val="Heading3"/>
      </w:pPr>
      <w:r>
        <w:t>app/layout.tsx</w:t>
      </w:r>
    </w:p>
    <w:p>
      <w:r>
        <w:rPr>
          <w:b/>
        </w:rPr>
        <w:t xml:space="preserve">Papel: </w:t>
      </w:r>
      <w:r>
        <w:t>A raiz de tudo no navegador.</w:t>
      </w:r>
    </w:p>
    <w:p>
      <w:r>
        <w:rPr>
          <w:b w:val="0"/>
          <w:i w:val="0"/>
        </w:rPr>
        <w:t>Define a página HTML base e ‘embrulha’ o app nos provedores (React Query + a loja de estado), para que qualquer página tenha acesso a eles.</w:t>
      </w:r>
    </w:p>
    <w:p>
      <w:pPr>
        <w:pStyle w:val="Heading3"/>
      </w:pPr>
      <w:r>
        <w:t>app/providers.tsx</w:t>
      </w:r>
    </w:p>
    <w:p>
      <w:r>
        <w:rPr>
          <w:b/>
        </w:rPr>
        <w:t xml:space="preserve">Papel: </w:t>
      </w:r>
      <w:r>
        <w:t>Os provedores globais.</w:t>
      </w:r>
    </w:p>
    <w:p>
      <w:r>
        <w:rPr>
          <w:b w:val="0"/>
          <w:i w:val="0"/>
        </w:rPr>
        <w:t>Liga o React Query (gerente de dados) e o ScenarioProvider (a loja de estado do talhão).</w:t>
      </w:r>
    </w:p>
    <w:p>
      <w:pPr>
        <w:pStyle w:val="Heading3"/>
      </w:pPr>
      <w:r>
        <w:t>app/(app)/layout.tsx</w:t>
      </w:r>
    </w:p>
    <w:p>
      <w:r>
        <w:rPr>
          <w:b/>
        </w:rPr>
        <w:t xml:space="preserve">Papel: </w:t>
      </w:r>
      <w:r>
        <w:t>A moldura do aplicativo (o ‘shell’).</w:t>
      </w:r>
    </w:p>
    <w:p>
      <w:r>
        <w:rPr>
          <w:b w:val="0"/>
          <w:i w:val="0"/>
        </w:rPr>
        <w:t>O cabeçalho fixo com a marca e o chip ‘Hoje · &lt;data&gt;’, a navegação em abas (Minha safra, Meu talhão, Calendário, Registrar, Simular, Resultados), o ‘portão’ de onboarding (mostra a jornada de configuração na primeira vez) e o relatório imprimível. Toda página é desenhada dentro dela.</w:t>
      </w:r>
    </w:p>
    <w:p>
      <w:pPr>
        <w:pStyle w:val="Heading3"/>
      </w:pPr>
      <w:r>
        <w:t>app/(app)/page.tsx</w:t>
      </w:r>
    </w:p>
    <w:p>
      <w:r>
        <w:rPr>
          <w:b/>
        </w:rPr>
        <w:t xml:space="preserve">Papel: </w:t>
      </w:r>
      <w:r>
        <w:t>Página ‘Minha safra’ (a Home / copiloto).</w:t>
      </w:r>
    </w:p>
    <w:p>
      <w:r>
        <w:rPr>
          <w:b w:val="0"/>
          <w:i w:val="0"/>
        </w:rPr>
        <w:t>Mostra a saudação com a data de hoje, o potencial atual, a situação, o lucro estimado, as decisões do dia e o ‘o que ainda falta informar’. Responde, em segundos, ‘como está e o que fazer hoje’.</w:t>
      </w:r>
    </w:p>
    <w:p>
      <w:pPr>
        <w:pStyle w:val="Heading3"/>
      </w:pPr>
      <w:r>
        <w:t>app/(app)/talhao/page.tsx</w:t>
      </w:r>
    </w:p>
    <w:p>
      <w:r>
        <w:rPr>
          <w:b/>
        </w:rPr>
        <w:t xml:space="preserve">Papel: </w:t>
      </w:r>
      <w:r>
        <w:t>Página ‘Meu talhão’.</w:t>
      </w:r>
    </w:p>
    <w:p>
      <w:r>
        <w:rPr>
          <w:b w:val="0"/>
          <w:i w:val="0"/>
        </w:rPr>
        <w:t>Abre com a ‘Saúde do Talhão’ (nota e seis dimensões que se abrem ao toque), o cadastro do talhão, a personalidade aprendida, e o ‘Como o FADA chegou nesse número’ (com a pirâmide de conhecimento). A análise técnica detalhada fica recolhida.</w:t>
      </w:r>
    </w:p>
    <w:p>
      <w:pPr>
        <w:pStyle w:val="Heading3"/>
      </w:pPr>
      <w:r>
        <w:t>app/(app)/calendario/page.tsx</w:t>
      </w:r>
    </w:p>
    <w:p>
      <w:r>
        <w:rPr>
          <w:b/>
        </w:rPr>
        <w:t xml:space="preserve">Papel: </w:t>
      </w:r>
      <w:r>
        <w:t>Página ‘Calendário da safra’.</w:t>
      </w:r>
    </w:p>
    <w:p>
      <w:r>
        <w:rPr>
          <w:b w:val="0"/>
          <w:i w:val="0"/>
        </w:rPr>
        <w:t>A linha do tempo da safra (o que já passou e o que vem), com custos, retorno e janelas recolhidos num único bloco expansível.</w:t>
      </w:r>
    </w:p>
    <w:p>
      <w:pPr>
        <w:pStyle w:val="Heading3"/>
      </w:pPr>
      <w:r>
        <w:t>app/(app)/registrar/page.tsx</w:t>
      </w:r>
    </w:p>
    <w:p>
      <w:r>
        <w:rPr>
          <w:b/>
        </w:rPr>
        <w:t xml:space="preserve">Papel: </w:t>
      </w:r>
      <w:r>
        <w:t>Página ‘Registrar’.</w:t>
      </w:r>
    </w:p>
    <w:p>
      <w:r>
        <w:rPr>
          <w:b w:val="0"/>
          <w:i w:val="0"/>
        </w:rPr>
        <w:t>O registro conversacional (‘o que aconteceu hoje?’) — as aplicações informadas entram direto na previsão.</w:t>
      </w:r>
    </w:p>
    <w:p>
      <w:pPr>
        <w:pStyle w:val="Heading3"/>
      </w:pPr>
      <w:r>
        <w:t>app/(app)/simular/page.tsx</w:t>
      </w:r>
    </w:p>
    <w:p>
      <w:r>
        <w:rPr>
          <w:b/>
        </w:rPr>
        <w:t xml:space="preserve">Papel: </w:t>
      </w:r>
      <w:r>
        <w:t>Página ‘Simular’.</w:t>
      </w:r>
    </w:p>
    <w:p>
      <w:r>
        <w:rPr>
          <w:b w:val="0"/>
          <w:i w:val="0"/>
        </w:rPr>
        <w:t>No modo Guiado, ‘O que você deseja testar?’ (plantar antes/depois, população, fungicida, cultivar) e mostra o efeito no lucro. No modo Avançado, o laboratório completo.</w:t>
      </w:r>
    </w:p>
    <w:p>
      <w:pPr>
        <w:pStyle w:val="Heading3"/>
      </w:pPr>
      <w:r>
        <w:t>app/(app)/resultados/page.tsx</w:t>
      </w:r>
    </w:p>
    <w:p>
      <w:r>
        <w:rPr>
          <w:b/>
        </w:rPr>
        <w:t xml:space="preserve">Papel: </w:t>
      </w:r>
      <w:r>
        <w:t>Página ‘Resultados e aprendizado’.</w:t>
      </w:r>
    </w:p>
    <w:p>
      <w:r>
        <w:rPr>
          <w:b w:val="0"/>
          <w:i w:val="0"/>
        </w:rPr>
        <w:t>O previsto × o realizado e as lições de safras anteriores.</w:t>
      </w:r>
    </w:p>
    <w:p>
      <w:pPr>
        <w:pStyle w:val="Heading3"/>
      </w:pPr>
      <w:r>
        <w:t>app/guia/page.tsx</w:t>
      </w:r>
    </w:p>
    <w:p>
      <w:r>
        <w:rPr>
          <w:b/>
        </w:rPr>
        <w:t xml:space="preserve">Papel: </w:t>
      </w:r>
      <w:r>
        <w:t>A página de ajuda (‘Como funciona’).</w:t>
      </w:r>
    </w:p>
    <w:p>
      <w:r>
        <w:rPr>
          <w:b w:val="0"/>
          <w:i w:val="0"/>
        </w:rPr>
        <w:t>Um guia de apoio para interpretar os conceitos.</w:t>
      </w:r>
    </w:p>
    <w:p>
      <w:pPr>
        <w:pStyle w:val="Heading3"/>
      </w:pPr>
      <w:r>
        <w:t>A biblioteca (lib/)</w:t>
      </w:r>
    </w:p>
    <w:p>
      <w:pPr>
        <w:pStyle w:val="Heading3"/>
      </w:pPr>
      <w:r>
        <w:t>lib/api.ts</w:t>
      </w:r>
    </w:p>
    <w:p>
      <w:r>
        <w:rPr>
          <w:b/>
        </w:rPr>
        <w:t xml:space="preserve">Papel: </w:t>
      </w:r>
      <w:r>
        <w:t>O ‘telefone’ para a API.</w:t>
      </w:r>
    </w:p>
    <w:p>
      <w:r>
        <w:rPr>
          <w:b w:val="0"/>
          <w:i w:val="0"/>
        </w:rPr>
        <w:t>Reúne todas as chamadas ao servidor (api.simulate, api.radar…) e o cenário-padrão de demonstração — que aponta para a safra vigente, para o app abrir ‘vivo’.</w:t>
      </w:r>
    </w:p>
    <w:p>
      <w:pPr>
        <w:pStyle w:val="Heading3"/>
      </w:pPr>
      <w:r>
        <w:t>lib/types.ts</w:t>
      </w:r>
    </w:p>
    <w:p>
      <w:r>
        <w:rPr>
          <w:b/>
        </w:rPr>
        <w:t xml:space="preserve">Papel: </w:t>
      </w:r>
      <w:r>
        <w:t>Os tipos de dado do frontend.</w:t>
      </w:r>
    </w:p>
    <w:p>
      <w:r>
        <w:rPr>
          <w:b w:val="0"/>
          <w:i w:val="0"/>
        </w:rPr>
        <w:t>Espelham exatamente os schemas da API (app/schemas.py). Garantem que a tela use os dados no formato certo.</w:t>
      </w:r>
    </w:p>
    <w:p>
      <w:pPr>
        <w:pStyle w:val="Heading3"/>
      </w:pPr>
      <w:r>
        <w:t>lib/store.tsx</w:t>
      </w:r>
    </w:p>
    <w:p>
      <w:r>
        <w:rPr>
          <w:b/>
        </w:rPr>
        <w:t xml:space="preserve">Papel: </w:t>
      </w:r>
      <w:r>
        <w:t>A loja de estado compartilhada.</w:t>
      </w:r>
    </w:p>
    <w:p>
      <w:r>
        <w:rPr>
          <w:b w:val="0"/>
          <w:i w:val="0"/>
        </w:rPr>
        <w:t>Descrita na seção 13.</w:t>
      </w:r>
    </w:p>
    <w:p>
      <w:pPr>
        <w:pStyle w:val="Heading3"/>
      </w:pPr>
      <w:r>
        <w:t>lib/queries.ts</w:t>
      </w:r>
    </w:p>
    <w:p>
      <w:r>
        <w:rPr>
          <w:b/>
        </w:rPr>
        <w:t xml:space="preserve">Papel: </w:t>
      </w:r>
      <w:r>
        <w:t>Os atalhos de dados.</w:t>
      </w:r>
    </w:p>
    <w:p>
      <w:r>
        <w:rPr>
          <w:b w:val="0"/>
          <w:i w:val="0"/>
        </w:rPr>
        <w:t>Descritos na seção 13.</w:t>
      </w:r>
    </w:p>
    <w:p>
      <w:pPr>
        <w:pStyle w:val="Heading3"/>
      </w:pPr>
      <w:r>
        <w:t>lib/explanations.ts</w:t>
      </w:r>
    </w:p>
    <w:p>
      <w:r>
        <w:rPr>
          <w:b/>
        </w:rPr>
        <w:t xml:space="preserve">Papel: </w:t>
      </w:r>
      <w:r>
        <w:t>O dicionário do ‘Por quê?’.</w:t>
      </w:r>
    </w:p>
    <w:p>
      <w:r>
        <w:rPr>
          <w:b w:val="0"/>
          <w:i w:val="0"/>
        </w:rPr>
        <w:t>Guarda, para cada indicador (potencial, situação, lucro, confiança…), a explicação em quatro partes: o que é, de onde vem, por que importa e o que fazer. É a fonte dos botões ‘Por quê?’.</w:t>
      </w:r>
    </w:p>
    <w:p>
      <w:pPr>
        <w:pStyle w:val="Heading3"/>
      </w:pPr>
      <w:r>
        <w:t>Os componentes (components/) — as peças de tela, por função</w:t>
      </w:r>
    </w:p>
    <w:p>
      <w:r>
        <w:rPr>
          <w:b w:val="0"/>
          <w:i w:val="0"/>
        </w:rPr>
        <w:t>Componentes são as peças reutilizáveis da interface. Agrupados pelo papel:</w:t>
      </w:r>
    </w:p>
    <w:p>
      <w:pPr>
        <w:pStyle w:val="ListBullet"/>
      </w:pPr>
      <w:r>
        <w:rPr>
          <w:b/>
        </w:rPr>
        <w:t xml:space="preserve">Copiloto e navegação: </w:t>
      </w:r>
      <w:r>
        <w:t>HomeOverview (a Home-copiloto), WhyBadge (o botão ‘Por quê?’), DigitalizationLevel (‘o que falta informar’), PageHeader (título de cada página).</w:t>
      </w:r>
    </w:p>
    <w:p>
      <w:pPr>
        <w:pStyle w:val="ListBullet"/>
      </w:pPr>
      <w:r>
        <w:rPr>
          <w:b/>
        </w:rPr>
        <w:t xml:space="preserve">Talhão e diagnóstico: </w:t>
      </w:r>
      <w:r>
        <w:t>TalhaoHealth (Saúde do Talhão com drill-down), KnowledgeBasis (‘como o FADA chegou nesse número’ + pirâmide), DiagnosisPanel, SeasonRadar, SeasonBriefing, AccuracyPanel, PersonalityPanel, CounterfactualPanel, ObservationLog, SeasonReviewPanel.</w:t>
      </w:r>
    </w:p>
    <w:p>
      <w:pPr>
        <w:pStyle w:val="ListBullet"/>
      </w:pPr>
      <w:r>
        <w:rPr>
          <w:b/>
        </w:rPr>
        <w:t xml:space="preserve">Calendário e plano: </w:t>
      </w:r>
      <w:r>
        <w:t>CropTimeline (a linha do tempo), SeasonPlanPanel (orçamento/fluxo), EconomicsCard, FertilityPanel.</w:t>
      </w:r>
    </w:p>
    <w:p>
      <w:pPr>
        <w:pStyle w:val="ListBullet"/>
      </w:pPr>
      <w:r>
        <w:rPr>
          <w:b/>
        </w:rPr>
        <w:t xml:space="preserve">Simular: </w:t>
      </w:r>
      <w:r>
        <w:t>SimulateGuided (o ‘o que deseja testar?’), LabControls (controles avançados), BestPlanPanel (melhor plano), AssistantPanel (assistente), YieldWaterfall (a cascata), DecisionPanel, RiskDistribution (Monte Carlo), FieldMap (o mapa).</w:t>
      </w:r>
    </w:p>
    <w:p>
      <w:pPr>
        <w:pStyle w:val="ListBullet"/>
      </w:pPr>
      <w:r>
        <w:rPr>
          <w:b/>
        </w:rPr>
        <w:t xml:space="preserve">Resultados, registro e apoio: </w:t>
      </w:r>
      <w:r>
        <w:t>LearningPanel (previsto × realizado), RegisterEvent (registro conversacional), FarmManager (cadastro/seleção de talhão), Onboarding (a jornada inicial), SeasonReport (o relatório em PDF), InfoTip (dica curta).</w:t>
      </w:r>
    </w:p>
    <w:p>
      <w:r>
        <w:br w:type="page"/>
      </w:r>
    </w:p>
    <w:p>
      <w:pPr>
        <w:pStyle w:val="Heading1"/>
      </w:pPr>
      <w:r>
        <w:t>PARTE VI — Os dados e o conhecimento científico (data/)</w:t>
      </w:r>
    </w:p>
    <w:p>
      <w:r>
        <w:rPr>
          <w:b w:val="0"/>
          <w:i w:val="0"/>
        </w:rPr>
        <w:t>Aqui mora o conhecimento embutido no FADA — o que separa uma conta genérica de uma conta fundamentada. São arquivos no formato JSON (um formato de texto organizado em ‘nome: valor’, fácil de ler e auditar).</w:t>
      </w:r>
    </w:p>
    <w:p>
      <w:pPr>
        <w:pStyle w:val="Heading3"/>
      </w:pPr>
      <w:r>
        <w:t>data/zarc/zarc_soja_no_rs.json</w:t>
      </w:r>
    </w:p>
    <w:p>
      <w:r>
        <w:rPr>
          <w:b/>
        </w:rPr>
        <w:t xml:space="preserve">Papel: </w:t>
      </w:r>
      <w:r>
        <w:t>As janelas de semeadura oficiais (ZARC).</w:t>
      </w:r>
    </w:p>
    <w:p>
      <w:r>
        <w:rPr>
          <w:b w:val="0"/>
          <w:i w:val="0"/>
        </w:rPr>
        <w:t>Para cada município do Noroeste do RS, o período de plantio recomendado. Base do ‘melhor momento de plantar’ e do risco climático.</w:t>
      </w:r>
    </w:p>
    <w:p>
      <w:pPr>
        <w:pStyle w:val="Heading3"/>
      </w:pPr>
      <w:r>
        <w:t>data/reference/soybean_params.json</w:t>
      </w:r>
    </w:p>
    <w:p>
      <w:r>
        <w:rPr>
          <w:b/>
        </w:rPr>
        <w:t xml:space="preserve">Papel: </w:t>
      </w:r>
      <w:r>
        <w:t>Os parâmetros da soja.</w:t>
      </w:r>
    </w:p>
    <w:p>
      <w:r>
        <w:rPr>
          <w:b w:val="0"/>
          <w:i w:val="0"/>
        </w:rPr>
        <w:t>Graus-dia por fase, coeficientes de água (FAO-56), curvas de nutrição, população, sanidade e semeadura. É a ‘tabela de constantes’ da cultura, com a fonte científica anotada.</w:t>
      </w:r>
    </w:p>
    <w:p>
      <w:pPr>
        <w:pStyle w:val="Heading3"/>
      </w:pPr>
      <w:r>
        <w:t>data/knowledge/impact_graph.json</w:t>
      </w:r>
    </w:p>
    <w:p>
      <w:r>
        <w:rPr>
          <w:b/>
        </w:rPr>
        <w:t xml:space="preserve">Papel: </w:t>
      </w:r>
      <w:r>
        <w:t>O grafo de impactos (causa → efeito).</w:t>
      </w:r>
    </w:p>
    <w:p>
      <w:r>
        <w:rPr>
          <w:b w:val="0"/>
          <w:i w:val="0"/>
        </w:rPr>
        <w:t>Para cada possível causa de quebra, descreve a cadeia agronômica até a produtividade, com um peso, o nível de evidência, a confiança científica e a ação de confirmação. É o que o motor de raciocínio usa para levantar e ordenar hipóteses.</w:t>
      </w:r>
    </w:p>
    <w:p>
      <w:pPr>
        <w:pStyle w:val="Heading3"/>
      </w:pPr>
      <w:r>
        <w:t>data/knowledge/agronomic_responses.json</w:t>
      </w:r>
    </w:p>
    <w:p>
      <w:r>
        <w:rPr>
          <w:b/>
        </w:rPr>
        <w:t xml:space="preserve">Papel: </w:t>
      </w:r>
      <w:r>
        <w:t>As curvas de resposta.</w:t>
      </w:r>
    </w:p>
    <w:p>
      <w:r>
        <w:rPr>
          <w:b w:val="0"/>
          <w:i w:val="0"/>
        </w:rPr>
        <w:t>Quanto cada fator (fitossanidade, clima, nutrição, calagem, adubação, semeadura) afeta a produtividade. É o coração dos coeficientes do IPPD.</w:t>
      </w:r>
    </w:p>
    <w:p>
      <w:pPr>
        <w:pStyle w:val="Heading3"/>
      </w:pPr>
      <w:r>
        <w:t>data/knowledge/manejo_evidence.json</w:t>
      </w:r>
    </w:p>
    <w:p>
      <w:r>
        <w:rPr>
          <w:b/>
        </w:rPr>
        <w:t xml:space="preserve">Papel: </w:t>
      </w:r>
      <w:r>
        <w:t>A evidência científica de cada manejo.</w:t>
      </w:r>
    </w:p>
    <w:p>
      <w:r>
        <w:rPr>
          <w:b w:val="0"/>
          <w:i w:val="0"/>
        </w:rPr>
        <w:t>Para cada manejo, o alvo, o mecanismo, o coeficiente e a fonte — o que alimenta as explicações.</w:t>
      </w:r>
    </w:p>
    <w:p>
      <w:pPr>
        <w:pStyle w:val="Heading3"/>
      </w:pPr>
      <w:r>
        <w:t>data/knowledge/interaction_rules.json</w:t>
      </w:r>
    </w:p>
    <w:p>
      <w:r>
        <w:rPr>
          <w:b/>
        </w:rPr>
        <w:t xml:space="preserve">Papel: </w:t>
      </w:r>
      <w:r>
        <w:t>As regras de interação (evento → consequência).</w:t>
      </w:r>
    </w:p>
    <w:p>
      <w:r>
        <w:rPr>
          <w:b w:val="0"/>
          <w:i w:val="0"/>
        </w:rPr>
        <w:t>Ex.: chuva logo após aplicação reduz a eficácia. Cada regra tem sua fonte.</w:t>
      </w:r>
    </w:p>
    <w:p>
      <w:pPr>
        <w:pStyle w:val="Heading3"/>
      </w:pPr>
      <w:r>
        <w:t>data/knowledge/inputs_catalog.json e operations_catalog.json</w:t>
      </w:r>
    </w:p>
    <w:p>
      <w:r>
        <w:rPr>
          <w:b/>
        </w:rPr>
        <w:t xml:space="preserve">Papel: </w:t>
      </w:r>
      <w:r>
        <w:t>Catálogos de insumos e operações.</w:t>
      </w:r>
    </w:p>
    <w:p>
      <w:r>
        <w:rPr>
          <w:b w:val="0"/>
          <w:i w:val="0"/>
        </w:rPr>
        <w:t>Preços de referência e características de insumos e operações de manejo.</w:t>
      </w:r>
    </w:p>
    <w:p>
      <w:pPr>
        <w:pStyle w:val="Heading3"/>
      </w:pPr>
      <w:r>
        <w:t>data/knowledge/data_sources.json e impact_variables.json</w:t>
      </w:r>
    </w:p>
    <w:p>
      <w:r>
        <w:rPr>
          <w:b/>
        </w:rPr>
        <w:t xml:space="preserve">Papel: </w:t>
      </w:r>
      <w:r>
        <w:t>Metadados de qualidade dos dados.</w:t>
      </w:r>
    </w:p>
    <w:p>
      <w:r>
        <w:rPr>
          <w:b w:val="0"/>
          <w:i w:val="0"/>
        </w:rPr>
        <w:t>Descrevem os grupos de dados, sua qualidade por fonte e o quanto cada um ‘move o ponteiro’ — base do motor de acurácia e da pirâmide de conhecimento.</w:t>
      </w:r>
    </w:p>
    <w:p>
      <w:r>
        <w:br w:type="page"/>
      </w:r>
    </w:p>
    <w:p>
      <w:pPr>
        <w:pStyle w:val="Heading1"/>
      </w:pPr>
      <w:r>
        <w:t>PARTE VII — Como rodar, glossário e futuro</w:t>
      </w:r>
    </w:p>
    <w:p>
      <w:pPr>
        <w:pStyle w:val="Heading2"/>
      </w:pPr>
      <w:r>
        <w:t>15. Como o sistema roda na prática</w:t>
      </w:r>
    </w:p>
    <w:p>
      <w:r>
        <w:rPr>
          <w:b w:val="0"/>
          <w:i w:val="0"/>
        </w:rPr>
        <w:t>Para desenvolver ou rodar o FADA localmente, há um arquivo de atalhos (Makefile) com comandos simples:</w:t>
      </w:r>
    </w:p>
    <w:p>
      <w:pPr>
        <w:pStyle w:val="ListBullet"/>
      </w:pPr>
      <w:r>
        <w:rPr>
          <w:b/>
        </w:rPr>
        <w:t xml:space="preserve">make db-up: </w:t>
      </w:r>
      <w:r>
        <w:t>sobe o banco PostGIS num contêiner Docker (um ‘ambiente isolado’ que empacota o banco).</w:t>
      </w:r>
    </w:p>
    <w:p>
      <w:pPr>
        <w:pStyle w:val="ListBullet"/>
      </w:pPr>
      <w:r>
        <w:rPr>
          <w:b/>
        </w:rPr>
        <w:t xml:space="preserve">make migrate: </w:t>
      </w:r>
      <w:r>
        <w:t>aplica as migrações (cria/atualiza as tabelas).</w:t>
      </w:r>
    </w:p>
    <w:p>
      <w:pPr>
        <w:pStyle w:val="ListBullet"/>
      </w:pPr>
      <w:r>
        <w:rPr>
          <w:b/>
        </w:rPr>
        <w:t xml:space="preserve">make seed: </w:t>
      </w:r>
      <w:r>
        <w:t>popula cultivares e uma fazenda-demo.</w:t>
      </w:r>
    </w:p>
    <w:p>
      <w:pPr>
        <w:pStyle w:val="ListBullet"/>
      </w:pPr>
      <w:r>
        <w:rPr>
          <w:b/>
        </w:rPr>
        <w:t xml:space="preserve">make api: </w:t>
      </w:r>
      <w:r>
        <w:t>liga a API (o servidor, na porta 8000).</w:t>
      </w:r>
    </w:p>
    <w:p>
      <w:pPr>
        <w:pStyle w:val="ListBullet"/>
      </w:pPr>
      <w:r>
        <w:rPr>
          <w:b/>
        </w:rPr>
        <w:t xml:space="preserve">make web: </w:t>
      </w:r>
      <w:r>
        <w:t>liga o frontend (o site, na porta 3000).</w:t>
      </w:r>
    </w:p>
    <w:p>
      <w:pPr>
        <w:pStyle w:val="ListBullet"/>
      </w:pPr>
      <w:r>
        <w:rPr>
          <w:b/>
        </w:rPr>
        <w:t xml:space="preserve">make test: </w:t>
      </w:r>
      <w:r>
        <w:t>roda os 124 testes do motor.</w:t>
      </w:r>
    </w:p>
    <w:p>
      <w:r>
        <w:rPr>
          <w:b w:val="0"/>
          <w:i w:val="0"/>
        </w:rPr>
        <w:t>Docker é uma tecnologia que ‘empacota’ um programa com tudo que ele precisa para rodar igual em qualquer computador — aqui, usado para subir o banco de dados sem instalação manual. No desenvolvimento pela web (Codespace), o frontend conversa com a API por um ‘atalho’ interno, então basta abrir a porta 3000.</w:t>
      </w:r>
    </w:p>
    <w:p>
      <w:pPr>
        <w:pStyle w:val="Heading2"/>
      </w:pPr>
      <w:r>
        <w:t>16. As fontes científicas (a que o FADA se apoia)</w:t>
      </w:r>
    </w:p>
    <w:p>
      <w:pPr>
        <w:pStyle w:val="ListBullet"/>
      </w:pPr>
      <w:r>
        <w:rPr>
          <w:b/>
        </w:rPr>
        <w:t xml:space="preserve">Embrapa: </w:t>
      </w:r>
      <w:r>
        <w:t>fenologia, curvas de resposta, recomendações de manejo, CQFS-RS/SC (adubação e calagem).</w:t>
      </w:r>
    </w:p>
    <w:p>
      <w:pPr>
        <w:pStyle w:val="ListBullet"/>
      </w:pPr>
      <w:r>
        <w:rPr>
          <w:b/>
        </w:rPr>
        <w:t xml:space="preserve">ZARC/MAPA: </w:t>
      </w:r>
      <w:r>
        <w:t>Zoneamento Agrícola de Risco Climático (janelas de semeadura).</w:t>
      </w:r>
    </w:p>
    <w:p>
      <w:pPr>
        <w:pStyle w:val="ListBullet"/>
      </w:pPr>
      <w:r>
        <w:rPr>
          <w:b/>
        </w:rPr>
        <w:t xml:space="preserve">FAO-56: </w:t>
      </w:r>
      <w:r>
        <w:t>método de balanço hídrico e evapotranspiração.</w:t>
      </w:r>
    </w:p>
    <w:p>
      <w:pPr>
        <w:pStyle w:val="ListBullet"/>
      </w:pPr>
      <w:r>
        <w:rPr>
          <w:b/>
        </w:rPr>
        <w:t xml:space="preserve">DSSAT/CROPGRO: </w:t>
      </w:r>
      <w:r>
        <w:t>referência científica de fenologia e balanço de água/nutrientes da soja.</w:t>
      </w:r>
    </w:p>
    <w:p>
      <w:pPr>
        <w:pStyle w:val="ListBullet"/>
      </w:pPr>
      <w:r>
        <w:rPr>
          <w:b/>
        </w:rPr>
        <w:t xml:space="preserve">NASA POWER e Open-Meteo: </w:t>
      </w:r>
      <w:r>
        <w:t>clima histórico e previsão gratuitos, por coordenada.</w:t>
      </w:r>
    </w:p>
    <w:p>
      <w:pPr>
        <w:pStyle w:val="ListBullet"/>
      </w:pPr>
      <w:r>
        <w:rPr>
          <w:b/>
        </w:rPr>
        <w:t xml:space="preserve">CONAB: </w:t>
      </w:r>
      <w:r>
        <w:t>preços e custos de referência.</w:t>
      </w:r>
    </w:p>
    <w:p>
      <w:pPr>
        <w:pStyle w:val="Heading2"/>
      </w:pPr>
      <w:r>
        <w:t>17. Glossário rápido</w:t>
      </w:r>
    </w:p>
    <w:p>
      <w:pPr>
        <w:pStyle w:val="ListBullet"/>
      </w:pPr>
      <w:r>
        <w:rPr>
          <w:b/>
        </w:rPr>
        <w:t xml:space="preserve">API — </w:t>
      </w:r>
      <w:r>
        <w:t>O ‘balcão de serviços’ do servidor; a lista de pedidos que o backend sabe atender.</w:t>
      </w:r>
    </w:p>
    <w:p>
      <w:pPr>
        <w:pStyle w:val="ListBullet"/>
      </w:pPr>
      <w:r>
        <w:rPr>
          <w:b/>
        </w:rPr>
        <w:t xml:space="preserve">Backend — </w:t>
      </w:r>
      <w:r>
        <w:t>Os bastidores: servidor, cálculo, banco de dados. A ‘cozinha’.</w:t>
      </w:r>
    </w:p>
    <w:p>
      <w:pPr>
        <w:pStyle w:val="ListBullet"/>
      </w:pPr>
      <w:r>
        <w:rPr>
          <w:b/>
        </w:rPr>
        <w:t xml:space="preserve">Frontend — </w:t>
      </w:r>
      <w:r>
        <w:t>O que você vê e clica no navegador. O ‘salão’.</w:t>
      </w:r>
    </w:p>
    <w:p>
      <w:pPr>
        <w:pStyle w:val="ListBullet"/>
      </w:pPr>
      <w:r>
        <w:rPr>
          <w:b/>
        </w:rPr>
        <w:t xml:space="preserve">Determinístico — </w:t>
      </w:r>
      <w:r>
        <w:t>Mesma entrada → mesma saída, por um caminho explicável. O oposto de caixa-preta.</w:t>
      </w:r>
    </w:p>
    <w:p>
      <w:pPr>
        <w:pStyle w:val="ListBullet"/>
      </w:pPr>
      <w:r>
        <w:rPr>
          <w:b/>
        </w:rPr>
        <w:t xml:space="preserve">IPPD — </w:t>
      </w:r>
      <w:r>
        <w:t>Índice de Potencial Produtivo Dinâmico: a cascata de fatores que calcula a produtividade.</w:t>
      </w:r>
    </w:p>
    <w:p>
      <w:pPr>
        <w:pStyle w:val="ListBullet"/>
      </w:pPr>
      <w:r>
        <w:rPr>
          <w:b/>
        </w:rPr>
        <w:t xml:space="preserve">Fenologia / GDD — </w:t>
      </w:r>
      <w:r>
        <w:t>As fases da planta, medidas por calor acumulado (graus-dia).</w:t>
      </w:r>
    </w:p>
    <w:p>
      <w:pPr>
        <w:pStyle w:val="ListBullet"/>
      </w:pPr>
      <w:r>
        <w:rPr>
          <w:b/>
        </w:rPr>
        <w:t xml:space="preserve">FAO-56 — </w:t>
      </w:r>
      <w:r>
        <w:t>Método internacional de balanço hídrico usado pelo FADA.</w:t>
      </w:r>
    </w:p>
    <w:p>
      <w:pPr>
        <w:pStyle w:val="ListBullet"/>
      </w:pPr>
      <w:r>
        <w:rPr>
          <w:b/>
        </w:rPr>
        <w:t xml:space="preserve">ZARC — </w:t>
      </w:r>
      <w:r>
        <w:t>Zoneamento oficial que define a janela de plantio de menor risco.</w:t>
      </w:r>
    </w:p>
    <w:p>
      <w:pPr>
        <w:pStyle w:val="ListBullet"/>
      </w:pPr>
      <w:r>
        <w:rPr>
          <w:b/>
        </w:rPr>
        <w:t xml:space="preserve">Machine Learning — </w:t>
      </w:r>
      <w:r>
        <w:t>IA que aprende padrões de muitos exemplos; reservada para o futuro do FADA.</w:t>
      </w:r>
    </w:p>
    <w:p>
      <w:pPr>
        <w:pStyle w:val="ListBullet"/>
      </w:pPr>
      <w:r>
        <w:rPr>
          <w:b/>
        </w:rPr>
        <w:t xml:space="preserve">Monte Carlo — </w:t>
      </w:r>
      <w:r>
        <w:t>Técnica de rodar milhares de cenários sorteados para medir risco.</w:t>
      </w:r>
    </w:p>
    <w:p>
      <w:pPr>
        <w:pStyle w:val="ListBullet"/>
      </w:pPr>
      <w:r>
        <w:rPr>
          <w:b/>
        </w:rPr>
        <w:t xml:space="preserve">PostGIS — </w:t>
      </w:r>
      <w:r>
        <w:t>Banco de dados que entende mapas e formas geográficas.</w:t>
      </w:r>
    </w:p>
    <w:p>
      <w:pPr>
        <w:pStyle w:val="ListBullet"/>
      </w:pPr>
      <w:r>
        <w:rPr>
          <w:b/>
        </w:rPr>
        <w:t xml:space="preserve">Componente — </w:t>
      </w:r>
      <w:r>
        <w:t>Uma peça reutilizável de tela (botão, card, gráfico).</w:t>
      </w:r>
    </w:p>
    <w:p>
      <w:pPr>
        <w:pStyle w:val="ListBullet"/>
      </w:pPr>
      <w:r>
        <w:rPr>
          <w:b/>
        </w:rPr>
        <w:t xml:space="preserve">Rota / Página — </w:t>
      </w:r>
      <w:r>
        <w:t>Um endereço do app (ex.: /talhao) que mostra uma tela.</w:t>
      </w:r>
    </w:p>
    <w:p>
      <w:pPr>
        <w:pStyle w:val="ListBullet"/>
      </w:pPr>
      <w:r>
        <w:rPr>
          <w:b/>
        </w:rPr>
        <w:t xml:space="preserve">Commit / Git — </w:t>
      </w:r>
      <w:r>
        <w:t>Uma mudança salva no histórico do código; o Git guarda esse histórico.</w:t>
      </w:r>
    </w:p>
    <w:p>
      <w:pPr>
        <w:pStyle w:val="ListBullet"/>
      </w:pPr>
      <w:r>
        <w:rPr>
          <w:b/>
        </w:rPr>
        <w:t xml:space="preserve">JSON — </w:t>
      </w:r>
      <w:r>
        <w:t>Formato de texto organizado em ‘nome: valor’, usado para trocar e guardar dados.</w:t>
      </w:r>
    </w:p>
    <w:p>
      <w:pPr>
        <w:pStyle w:val="Heading2"/>
      </w:pPr>
      <w:r>
        <w:t>18. O que vem depois (a V2)</w:t>
      </w:r>
    </w:p>
    <w:p>
      <w:r>
        <w:rPr>
          <w:b w:val="0"/>
          <w:i w:val="0"/>
        </w:rPr>
        <w:t>A V1 fecha com o cérebro maduro, a experiência clara e o diferencial de honestidade. O próximo salto NÃO é mais interface — é PERSISTÊNCIA de verdade: subir o banco, salvar fazendas, talhões e safras reais. Isso destrava o que hoje ainda não existe:</w:t>
      </w:r>
    </w:p>
    <w:p>
      <w:pPr>
        <w:pStyle w:val="ListBullet"/>
      </w:pPr>
      <w:r>
        <w:rPr>
          <w:b/>
        </w:rPr>
        <w:t xml:space="preserve">Caixa de entrada diária: </w:t>
      </w:r>
      <w:r>
        <w:t>‘o que mudou desde ontem’ (exige guardar o estado no tempo).</w:t>
      </w:r>
    </w:p>
    <w:p>
      <w:pPr>
        <w:pStyle w:val="ListBullet"/>
      </w:pPr>
      <w:r>
        <w:rPr>
          <w:b/>
        </w:rPr>
        <w:t xml:space="preserve">Diário da Safra: </w:t>
      </w:r>
      <w:r>
        <w:t>a história da safra em formato humano, com fotos e eventos.</w:t>
      </w:r>
    </w:p>
    <w:p>
      <w:pPr>
        <w:pStyle w:val="ListBullet"/>
      </w:pPr>
      <w:r>
        <w:rPr>
          <w:b/>
        </w:rPr>
        <w:t xml:space="preserve">Registro persistente: </w:t>
      </w:r>
      <w:r>
        <w:t>registros de campo que sobrevivem ao recarregar a página.</w:t>
      </w:r>
    </w:p>
    <w:p>
      <w:pPr>
        <w:pStyle w:val="ListBullet"/>
      </w:pPr>
      <w:r>
        <w:rPr>
          <w:b/>
        </w:rPr>
        <w:t xml:space="preserve">Aprendizado de máquina: </w:t>
      </w:r>
      <w:r>
        <w:t>com muitas safras reais, a IA entra como camada de correção sobre o motor — sempre explicável, nunca no centro.</w:t>
      </w:r>
    </w:p>
    <w:p>
      <w:r>
        <w:rPr>
          <w:b w:val="0"/>
          <w:i w:val="0"/>
        </w:rPr>
        <w:t>É esse acúmulo de safras reais, talhão a talhão, que transforma um bom motor científico em um gêmeo digital que aprende — a promessa central do FADA.</w:t>
      </w:r>
    </w:p>
    <w:p>
      <w:r>
        <w:br w:type="page"/>
      </w:r>
    </w:p>
    <w:p>
      <w:pPr>
        <w:spacing w:before="2400"/>
        <w:jc w:val="center"/>
      </w:pPr>
      <w:r>
        <w:rPr>
          <w:sz w:val="80"/>
        </w:rPr>
        <w:t>🌱</w:t>
      </w:r>
    </w:p>
    <w:p>
      <w:pPr>
        <w:jc w:val="center"/>
      </w:pPr>
      <w:r>
        <w:rPr>
          <w:b/>
          <w:color w:val="1B5E20"/>
          <w:sz w:val="32"/>
        </w:rPr>
        <w:t>Fim do manual</w:t>
      </w:r>
    </w:p>
    <w:p>
      <w:pPr>
        <w:jc w:val="center"/>
      </w:pPr>
      <w:r>
        <w:rPr>
          <w:i/>
          <w:color w:val="575757"/>
        </w:rPr>
        <w:t>Qualquer parte que você quiser aprofundar ainda mais — um arquivo específico, um conceito, a matemática de um fator — é só pedir, e a gente mergulha nela.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D3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6262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