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50.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60.png" ContentType="image/png"/>
  <Override PartName="/word/media/rId62.png" ContentType="image/png"/>
  <Override PartName="/word/media/rId64.png" ContentType="image/png"/>
  <Override PartName="/word/media/rId65.png" ContentType="image/png"/>
  <Override PartName="/word/media/rId66.png" ContentType="image/png"/>
  <Override PartName="/word/media/rId33.png" ContentType="image/png"/>
  <Override PartName="/word/media/rId35.png" ContentType="image/png"/>
  <Override PartName="/word/media/rId37.png" ContentType="image/png"/>
  <Override PartName="/word/media/rId39.png" ContentType="image/png"/>
  <Override PartName="/word/media/rId42.png" ContentType="image/png"/>
  <Override PartName="/word/media/rId43.png" ContentType="image/png"/>
  <Override PartName="/word/media/rId44.png" ContentType="image/png"/>
  <Override PartName="/word/media/rId46.png" ContentType="image/png"/>
  <Override PartName="/word/media/rId47.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1" w:name="joe90-measurement-uncertainty"/>
    <w:p>
      <w:pPr>
        <w:pStyle w:val="Heading1"/>
      </w:pPr>
      <w:r>
        <w:t xml:space="preserve">Joe90 Measurement Uncertainty</w:t>
      </w:r>
    </w:p>
    <w:bookmarkEnd w:id="21"/>
    <w:bookmarkStart w:id="22" w:name="todo"/>
    <w:p>
      <w:pPr>
        <w:pStyle w:val="Heading2"/>
      </w:pPr>
      <w:r>
        <w:t xml:space="preserve">Todo</w:t>
      </w:r>
    </w:p>
    <w:bookmarkEnd w:id="22"/>
    <w:p>
      <w:pPr>
        <w:pStyle w:val="Compact"/>
        <w:numPr>
          <w:numId w:val="2"/>
          <w:ilvl w:val="0"/>
        </w:numPr>
      </w:pPr>
      <w:r>
        <w:t xml:space="preserve">add width and thickness to the list of measures for repeatability assessment?</w:t>
      </w:r>
    </w:p>
    <w:p>
      <w:pPr>
        <w:pStyle w:val="Compact"/>
        <w:numPr>
          <w:numId w:val="2"/>
          <w:ilvl w:val="0"/>
        </w:numPr>
      </w:pPr>
      <w:r>
        <w:t xml:space="preserve">modify the Joescan3 algorithm to eliminate spikes at ends in twist profiles</w:t>
      </w:r>
    </w:p>
    <w:bookmarkStart w:id="23" w:name="background---joe90"/>
    <w:p>
      <w:pPr>
        <w:pStyle w:val="Heading2"/>
      </w:pPr>
      <w:r>
        <w:t xml:space="preserve">Background - Joe90</w:t>
      </w:r>
    </w:p>
    <w:bookmarkEnd w:id="23"/>
    <w:p>
      <w:r>
        <w:t xml:space="preserve">The Joe90 system has been in use at Scion since 2007, with a number of refinements being implemented on top of the original system designed by Joescan for Weyerhaeuser:</w:t>
      </w:r>
    </w:p>
    <w:p>
      <w:pPr>
        <w:pStyle w:val="Compact"/>
        <w:numPr>
          <w:numId w:val="3"/>
          <w:ilvl w:val="0"/>
        </w:numPr>
      </w:pPr>
      <w:r>
        <w:t xml:space="preserve">replacement of the original point cloud post-processing algorithm,</w:t>
      </w:r>
    </w:p>
    <w:p>
      <w:pPr>
        <w:pStyle w:val="Compact"/>
        <w:numPr>
          <w:numId w:val="3"/>
          <w:ilvl w:val="0"/>
        </w:numPr>
      </w:pPr>
      <w:r>
        <w:t xml:space="preserve">modification of the board mounting system,</w:t>
      </w:r>
    </w:p>
    <w:p>
      <w:pPr>
        <w:pStyle w:val="Compact"/>
        <w:numPr>
          <w:numId w:val="3"/>
          <w:ilvl w:val="0"/>
        </w:numPr>
      </w:pPr>
      <w:r>
        <w:t xml:space="preserve">inclusion of weight and resonance measurement equipment,</w:t>
      </w:r>
    </w:p>
    <w:p>
      <w:pPr>
        <w:pStyle w:val="Compact"/>
        <w:numPr>
          <w:numId w:val="3"/>
          <w:ilvl w:val="0"/>
        </w:numPr>
      </w:pPr>
      <w:r>
        <w:t xml:space="preserve">addition of a motor drive,</w:t>
      </w:r>
    </w:p>
    <w:p>
      <w:pPr>
        <w:pStyle w:val="Compact"/>
        <w:numPr>
          <w:numId w:val="3"/>
          <w:ilvl w:val="0"/>
        </w:numPr>
      </w:pPr>
      <w:r>
        <w:t xml:space="preserve">replacement of the original user interface software and data storage mechanism.</w:t>
      </w:r>
    </w:p>
    <w:p>
      <w:r>
        <w:t xml:space="preserve">To date, no comprehensive experiment has been conducted to determine the quality of measurements coming from the system, although a variety of ad-hoc tests have been conducted, including:</w:t>
      </w:r>
    </w:p>
    <w:p>
      <w:pPr>
        <w:pStyle w:val="Compact"/>
        <w:numPr>
          <w:numId w:val="4"/>
          <w:ilvl w:val="0"/>
        </w:numPr>
      </w:pPr>
      <w:r>
        <w:t xml:space="preserve">the repeated scanning of a number of individual boards,</w:t>
      </w:r>
    </w:p>
    <w:p>
      <w:pPr>
        <w:pStyle w:val="Compact"/>
        <w:numPr>
          <w:numId w:val="4"/>
          <w:ilvl w:val="0"/>
        </w:numPr>
      </w:pPr>
      <w:r>
        <w:t xml:space="preserve">scanning of reference boards (white beam and DG3000) at the start of each batch of scans (typically at the start of each day).</w:t>
      </w:r>
    </w:p>
    <w:p>
      <w:r>
        <w:t xml:space="preserve">Currently the joe90 system is being used to assess the approach to equilibrium of a set of boards for a commercial client (SWI, LS.1.5). In order to do this efficiently, good quality estimates of the uncertainty associated with measures of warp (particularly crook and bow) are required.</w:t>
      </w:r>
    </w:p>
    <w:p>
      <w:r>
        <w:t xml:space="preserve">As well as , other reasons for performing a repeatability and reproducibility experiment include:</w:t>
      </w:r>
    </w:p>
    <w:p>
      <w:pPr>
        <w:pStyle w:val="Compact"/>
        <w:numPr>
          <w:numId w:val="5"/>
          <w:ilvl w:val="0"/>
        </w:numPr>
      </w:pPr>
      <w:r>
        <w:t xml:space="preserve">incorporation in the Joe90 publication currently in preparation</w:t>
      </w:r>
    </w:p>
    <w:p>
      <w:pPr>
        <w:pStyle w:val="Compact"/>
        <w:numPr>
          <w:numId w:val="5"/>
          <w:ilvl w:val="0"/>
        </w:numPr>
      </w:pPr>
      <w:r>
        <w:t xml:space="preserve">serving as a basis for QC/QA in the future</w:t>
      </w:r>
    </w:p>
    <w:p>
      <w:pPr>
        <w:pStyle w:val="Compact"/>
        <w:numPr>
          <w:numId w:val="5"/>
          <w:ilvl w:val="0"/>
        </w:numPr>
      </w:pPr>
      <w:r>
        <w:t xml:space="preserve">the dataset collected can be used to guide refinement/tuning of the post-processing algorithm</w:t>
      </w:r>
    </w:p>
    <w:p>
      <w:pPr>
        <w:pStyle w:val="Compact"/>
        <w:numPr>
          <w:numId w:val="5"/>
          <w:ilvl w:val="0"/>
        </w:numPr>
      </w:pPr>
      <w:r>
        <w:t xml:space="preserve">serve as test set for a fully numerical approach to algorithm uncertainty (3D board model - simulated noisy point cloud - recovered board shape)</w:t>
      </w:r>
    </w:p>
    <w:bookmarkStart w:id="24" w:name="background---repeatability-and-reproducibility"/>
    <w:p>
      <w:pPr>
        <w:pStyle w:val="Heading2"/>
      </w:pPr>
      <w:r>
        <w:t xml:space="preserve">Background - Repeatability and Reproducibility</w:t>
      </w:r>
    </w:p>
    <w:bookmarkEnd w:id="24"/>
    <w:p>
      <w:r>
        <w:t xml:space="preserve">Measurement systems analysis is a large and complex topic (see references). In the context of measurement systems analysis, repeatability and reproducibility are defined as:</w:t>
      </w:r>
    </w:p>
    <w:p>
      <w:r>
        <w:t xml:space="preserve">Repeatability : is the measurement variability exhibited when the same item is measured repeatedly with the same equipment by the same operator and within a period of time short enough to exclude the unwanted influence of factors that cannot be guaranteed constant, e.g. environment. Recalibration, unless an essential part of every single measurement, should not occur during repeatability testing.</w:t>
      </w:r>
    </w:p>
    <w:p>
      <w:r>
        <w:t xml:space="preserve">Reproducibility : is the additional measurement variability found when the same item is measured repeatedly under conditions other than those used for repeatability testing, for example over lengthy periods of time, after recalibration, with different operators, in different laboratories or with different equipment.</w:t>
      </w:r>
    </w:p>
    <w:p>
      <w:r>
        <w:t xml:space="preserve">Here we are interested in both repeatability, and a limited version of reproducibility.</w:t>
      </w:r>
    </w:p>
    <w:p>
      <w:r>
        <w:t xml:space="preserve">A wide range of factors potentially contribute to Joe90 measurement uncertainty:</w:t>
      </w:r>
    </w:p>
    <w:p>
      <w:pPr>
        <w:pStyle w:val="Compact"/>
        <w:numPr>
          <w:numId w:val="6"/>
          <w:ilvl w:val="0"/>
        </w:numPr>
      </w:pPr>
      <w:r>
        <w:t xml:space="preserve">board length, size, shape including</w:t>
      </w:r>
    </w:p>
    <w:p>
      <w:pPr>
        <w:pStyle w:val="Compact"/>
        <w:numPr>
          <w:numId w:val="6"/>
          <w:ilvl w:val="0"/>
        </w:numPr>
      </w:pPr>
      <w:r>
        <w:t xml:space="preserve">presence and degree of wane</w:t>
      </w:r>
    </w:p>
    <w:p>
      <w:pPr>
        <w:pStyle w:val="Compact"/>
        <w:numPr>
          <w:numId w:val="6"/>
          <w:ilvl w:val="0"/>
        </w:numPr>
      </w:pPr>
      <w:r>
        <w:t xml:space="preserve">dimensional variation induce by sawing</w:t>
      </w:r>
    </w:p>
    <w:p>
      <w:pPr>
        <w:pStyle w:val="Compact"/>
        <w:numPr>
          <w:numId w:val="6"/>
          <w:ilvl w:val="0"/>
        </w:numPr>
      </w:pPr>
      <w:r>
        <w:t xml:space="preserve">cross-sectional departures from rectangular (wane, cup, sawing)</w:t>
      </w:r>
    </w:p>
    <w:p>
      <w:pPr>
        <w:pStyle w:val="Compact"/>
        <w:numPr>
          <w:numId w:val="6"/>
          <w:ilvl w:val="0"/>
        </w:numPr>
      </w:pPr>
      <w:r>
        <w:t xml:space="preserve">positioning of the board relative to the supports, including</w:t>
      </w:r>
    </w:p>
    <w:p>
      <w:pPr>
        <w:pStyle w:val="Compact"/>
        <w:numPr>
          <w:numId w:val="6"/>
          <w:ilvl w:val="0"/>
        </w:numPr>
      </w:pPr>
      <w:r>
        <w:t xml:space="preserve">orientation of the board relative to gravity</w:t>
      </w:r>
    </w:p>
    <w:p>
      <w:pPr>
        <w:pStyle w:val="Compact"/>
        <w:numPr>
          <w:numId w:val="6"/>
          <w:ilvl w:val="0"/>
        </w:numPr>
      </w:pPr>
      <w:r>
        <w:t xml:space="preserve">the distance from acoustic hammer to board end</w:t>
      </w:r>
    </w:p>
    <w:p>
      <w:pPr>
        <w:pStyle w:val="Compact"/>
        <w:numPr>
          <w:numId w:val="6"/>
          <w:ilvl w:val="0"/>
        </w:numPr>
      </w:pPr>
      <w:r>
        <w:t xml:space="preserve">motion of the board relative to supports during scan</w:t>
      </w:r>
    </w:p>
    <w:p>
      <w:pPr>
        <w:pStyle w:val="Compact"/>
        <w:numPr>
          <w:numId w:val="6"/>
          <w:ilvl w:val="0"/>
        </w:numPr>
      </w:pPr>
      <w:r>
        <w:t xml:space="preserve">changes in straightness of the transport rail (if not corrected for)</w:t>
      </w:r>
    </w:p>
    <w:p>
      <w:pPr>
        <w:pStyle w:val="Compact"/>
        <w:numPr>
          <w:numId w:val="6"/>
          <w:ilvl w:val="0"/>
        </w:numPr>
      </w:pPr>
      <w:r>
        <w:t xml:space="preserve">changes in position of supports (relative to one another and relative to start position)</w:t>
      </w:r>
    </w:p>
    <w:p>
      <w:pPr>
        <w:pStyle w:val="Compact"/>
        <w:numPr>
          <w:numId w:val="6"/>
          <w:ilvl w:val="0"/>
        </w:numPr>
      </w:pPr>
      <w:r>
        <w:t xml:space="preserve">board surface finish and surface moisture content (affects where laser light reflects from)</w:t>
      </w:r>
    </w:p>
    <w:p>
      <w:pPr>
        <w:pStyle w:val="Compact"/>
        <w:numPr>
          <w:numId w:val="6"/>
          <w:ilvl w:val="0"/>
        </w:numPr>
      </w:pPr>
      <w:r>
        <w:t xml:space="preserve">Joescan camera calibration (accounts for relative positions and orientations of the cameras)</w:t>
      </w:r>
    </w:p>
    <w:p>
      <w:pPr>
        <w:pStyle w:val="Compact"/>
        <w:numPr>
          <w:numId w:val="6"/>
          <w:ilvl w:val="0"/>
        </w:numPr>
      </w:pPr>
      <w:r>
        <w:t xml:space="preserve">load cell calibration</w:t>
      </w:r>
    </w:p>
    <w:p>
      <w:pPr>
        <w:pStyle w:val="Compact"/>
        <w:numPr>
          <w:numId w:val="6"/>
          <w:ilvl w:val="0"/>
        </w:numPr>
      </w:pPr>
      <w:r>
        <w:t xml:space="preserve">post-processing algorithm</w:t>
      </w:r>
    </w:p>
    <w:p>
      <w:pPr>
        <w:pStyle w:val="Compact"/>
        <w:numPr>
          <w:numId w:val="6"/>
          <w:ilvl w:val="0"/>
        </w:numPr>
      </w:pPr>
      <w:r>
        <w:t xml:space="preserve">the algorithm itself</w:t>
      </w:r>
    </w:p>
    <w:p>
      <w:pPr>
        <w:pStyle w:val="Compact"/>
        <w:numPr>
          <w:numId w:val="6"/>
          <w:ilvl w:val="0"/>
        </w:numPr>
      </w:pPr>
      <w:r>
        <w:t xml:space="preserve">tuning parameters</w:t>
      </w:r>
    </w:p>
    <w:p>
      <w:pPr>
        <w:pStyle w:val="Compact"/>
        <w:numPr>
          <w:numId w:val="6"/>
          <w:ilvl w:val="0"/>
        </w:numPr>
      </w:pPr>
      <w:r>
        <w:t xml:space="preserve">the summary measure being considered (e.g max(bow) sensitive to small changes in S shaped boards)</w:t>
      </w:r>
    </w:p>
    <w:p>
      <w:pPr>
        <w:pStyle w:val="Compact"/>
        <w:numPr>
          <w:numId w:val="6"/>
          <w:ilvl w:val="0"/>
        </w:numPr>
      </w:pPr>
      <w:r>
        <w:t xml:space="preserve">temperature and humidity changes (over short periods of time)</w:t>
      </w:r>
    </w:p>
    <w:p>
      <w:r>
        <w:t xml:space="preserve">Quantifying the contribution of these factors to overall measurement uncertainty is compounded by the changes in the boards being measured due to changes in temperature, moisture content and inelastic deformation (e.g. creep under self-weight).</w:t>
      </w:r>
    </w:p>
    <w:bookmarkStart w:id="25" w:name="proposed-approach"/>
    <w:p>
      <w:pPr>
        <w:pStyle w:val="Heading2"/>
      </w:pPr>
      <w:r>
        <w:t xml:space="preserve">Proposed Approach</w:t>
      </w:r>
    </w:p>
    <w:bookmarkEnd w:id="25"/>
    <w:p>
      <w:r>
        <w:t xml:space="preserve">There are essentially two approaches to measurement system analysis.</w:t>
      </w:r>
    </w:p>
    <w:p>
      <w:r>
        <w:t xml:space="preserve">The first takes a bottom-up perspective, involves a so-called uncertainty budget and derives overall uncertainty from a mathematical model of the measurement process and nominal uncertainties of constituent data (e.g. the stated uncertainty of point positions coming from the JS-20 scan heads is ±0.75 mm). The complexity of the Joe90 measurement equipment and procedure effectively rules this approach out.</w:t>
      </w:r>
    </w:p>
    <w:p>
      <w:r>
        <w:t xml:space="preserve">The second approach, and the approach adopted here, makes use of a statistical model to interpret results from a designed experiment.</w:t>
      </w:r>
    </w:p>
    <w:p>
      <w:r>
        <w:t xml:space="preserve">Trueness of the Joe90 system has been proved previously</w:t>
      </w:r>
      <w:r>
        <w:rPr>
          <w:rStyle w:val="FootnoteRef"/>
        </w:rPr>
        <w:footnoteReference w:id="26"/>
      </w:r>
      <w:r>
        <w:t xml:space="preserve">. While trueness is again examined (albeit with only 6 boards), this study focusses on determining measurement uncertainty, particularly the uncertainty of the various warp measures.</w:t>
      </w:r>
    </w:p>
    <w:bookmarkStart w:id="27" w:name="board-selection"/>
    <w:p>
      <w:pPr>
        <w:pStyle w:val="Heading3"/>
      </w:pPr>
      <w:r>
        <w:t xml:space="preserve">Board Selection</w:t>
      </w:r>
    </w:p>
    <w:bookmarkEnd w:id="27"/>
    <w:p>
      <w:r>
        <w:t xml:space="preserve">A set of 6 boards were selected from the LS15 subset (the boards that have been being monitored at monthly intervals). This allows for longer term reproduceability issues to be addressed.</w:t>
      </w:r>
    </w:p>
    <w:p>
      <w:r>
        <w:t xml:space="preserve">Selection was made to span a range of warp characteristics (see table). No attempt was made to control other board characteristics (e.g. surface finish, knottiness).</w:t>
      </w:r>
    </w:p>
    <w:p>
      <w:r>
        <w:t xml:space="preserve">To keep the number of scans to a minimum, only a single board size (100x40's) and length (4.9m) have been considered.</w:t>
      </w:r>
    </w:p>
    <w:tbl>
      <w:tblPr>
        <w:tblStyle w:val="TableNormal"/>
      </w:tblPr>
      <w:tblGrid/>
      <w:tr>
        <w:tc>
          <w:tcPr>
            <w:tcBorders>
              <w:bottom w:val="single"/>
            </w:tcBorders>
            <w:vAlign w:val="bottom"/>
          </w:tcPr>
          <w:p>
            <w:pPr>
              <w:pStyle w:val="Compact"/>
              <w:jc w:val="left"/>
            </w:pPr>
            <w:r>
              <w:t xml:space="preserve">board</w:t>
            </w:r>
          </w:p>
        </w:tc>
        <w:tc>
          <w:tcPr>
            <w:tcBorders>
              <w:bottom w:val="single"/>
            </w:tcBorders>
            <w:vAlign w:val="bottom"/>
          </w:tcPr>
          <w:p>
            <w:pPr>
              <w:pStyle w:val="Compact"/>
              <w:jc w:val="left"/>
            </w:pPr>
            <w:r>
              <w:t xml:space="preserve">character</w:t>
            </w:r>
          </w:p>
        </w:tc>
      </w:tr>
      <w:tr>
        <w:tc>
          <w:p>
            <w:pPr>
              <w:pStyle w:val="Compact"/>
              <w:jc w:val="left"/>
            </w:pPr>
            <w:r>
              <w:t xml:space="preserve">030621</w:t>
            </w:r>
          </w:p>
        </w:tc>
        <w:tc>
          <w:p>
            <w:pPr>
              <w:pStyle w:val="Compact"/>
              <w:jc w:val="left"/>
            </w:pPr>
            <w:r>
              <w:t xml:space="preserve">severely warped and unstable through time (poor environmental reproduceability?)</w:t>
            </w:r>
          </w:p>
        </w:tc>
      </w:tr>
      <w:tr>
        <w:tc>
          <w:p>
            <w:pPr>
              <w:pStyle w:val="Compact"/>
              <w:jc w:val="left"/>
            </w:pPr>
            <w:r>
              <w:t xml:space="preserve">030609</w:t>
            </w:r>
          </w:p>
        </w:tc>
        <w:tc>
          <w:p>
            <w:pPr>
              <w:pStyle w:val="Compact"/>
              <w:jc w:val="left"/>
            </w:pPr>
            <w:r>
              <w:t xml:space="preserve">straight</w:t>
            </w:r>
          </w:p>
        </w:tc>
      </w:tr>
      <w:tr>
        <w:tc>
          <w:p>
            <w:pPr>
              <w:pStyle w:val="Compact"/>
              <w:jc w:val="left"/>
            </w:pPr>
            <w:r>
              <w:t xml:space="preserve">030647</w:t>
            </w:r>
          </w:p>
        </w:tc>
        <w:tc>
          <w:p>
            <w:pPr>
              <w:pStyle w:val="Compact"/>
              <w:jc w:val="left"/>
            </w:pPr>
            <w:r>
              <w:t xml:space="preserve">bad but stable crook</w:t>
            </w:r>
          </w:p>
        </w:tc>
      </w:tr>
      <w:tr>
        <w:tc>
          <w:p>
            <w:pPr>
              <w:pStyle w:val="Compact"/>
              <w:jc w:val="left"/>
            </w:pPr>
            <w:r>
              <w:t xml:space="preserve">030628</w:t>
            </w:r>
          </w:p>
        </w:tc>
        <w:tc>
          <w:p>
            <w:pPr>
              <w:pStyle w:val="Compact"/>
              <w:jc w:val="left"/>
            </w:pPr>
            <w:r>
              <w:t xml:space="preserve">bad but stable bow (and crook)</w:t>
            </w:r>
          </w:p>
        </w:tc>
      </w:tr>
      <w:tr>
        <w:tc>
          <w:p>
            <w:pPr>
              <w:pStyle w:val="Compact"/>
              <w:jc w:val="left"/>
            </w:pPr>
            <w:r>
              <w:t xml:space="preserve">030610</w:t>
            </w:r>
          </w:p>
        </w:tc>
        <w:tc>
          <w:p>
            <w:pPr>
              <w:pStyle w:val="Compact"/>
              <w:jc w:val="left"/>
            </w:pPr>
            <w:r>
              <w:t xml:space="preserve">bad but stable twist</w:t>
            </w:r>
          </w:p>
        </w:tc>
      </w:tr>
      <w:tr>
        <w:tc>
          <w:p>
            <w:pPr>
              <w:pStyle w:val="Compact"/>
              <w:jc w:val="left"/>
            </w:pPr>
            <w:r>
              <w:t xml:space="preserve">030613</w:t>
            </w:r>
          </w:p>
        </w:tc>
        <w:tc>
          <w:p>
            <w:pPr>
              <w:pStyle w:val="Compact"/>
              <w:jc w:val="left"/>
            </w:pPr>
            <w:r>
              <w:t xml:space="preserve">worst combined bow/crook/twist</w:t>
            </w:r>
          </w:p>
        </w:tc>
      </w:tr>
    </w:tbl>
    <w:p>
      <w:r>
        <w:t xml:space="preserve">None of the selected boards have wane (no waney boards in the LS15 subset). 10 and 47 are knotty.</w:t>
      </w:r>
    </w:p>
    <w:bookmarkStart w:id="28" w:name="board-scanning"/>
    <w:p>
      <w:pPr>
        <w:pStyle w:val="Heading3"/>
      </w:pPr>
      <w:r>
        <w:t xml:space="preserve">Board Scanning</w:t>
      </w:r>
    </w:p>
    <w:bookmarkEnd w:id="28"/>
    <w:p>
      <w:r>
        <w:t xml:space="preserve">Scanning took place over 3 consecutive days (Tue 9/9/2014- Thu 11/9/2014).</w:t>
      </w:r>
    </w:p>
    <w:p>
      <w:r>
        <w:t xml:space="preserve">Two operators (JL, RP) scanned all boards on each day, with JL scanning in the morning (typ. 9-10a) and RP in the afternoon (typ. 4-5p)</w:t>
      </w:r>
    </w:p>
    <w:p>
      <w:r>
        <w:t xml:space="preserve">Within each scanning session repeatability conditions held (i.e. same operator, minimal elapsed time, no recalibration). Each board was mounted in a joist orientation on the joe90 device and scanned twice (2 repeats) and then removed. Each board was mounted a total of four times (i.e. 4 placements) with the latter 2 of these placements being in an upside-down orientation.</w:t>
      </w:r>
    </w:p>
    <w:p>
      <w:r>
        <w:t xml:space="preserve">At the start of each scan session:</w:t>
      </w:r>
    </w:p>
    <w:p>
      <w:pPr>
        <w:pStyle w:val="Compact"/>
        <w:numPr>
          <w:numId w:val="7"/>
          <w:ilvl w:val="0"/>
        </w:numPr>
      </w:pPr>
      <w:r>
        <w:t xml:space="preserve">the JSdiag app was used to check and if necessary calibrate the cameras.</w:t>
      </w:r>
    </w:p>
    <w:p>
      <w:pPr>
        <w:pStyle w:val="Compact"/>
        <w:numPr>
          <w:numId w:val="7"/>
          <w:ilvl w:val="0"/>
        </w:numPr>
      </w:pPr>
      <w:r>
        <w:t xml:space="preserve">the load cells were calibrated using the normal procedure.</w:t>
      </w:r>
    </w:p>
    <w:p>
      <w:pPr>
        <w:pStyle w:val="Compact"/>
        <w:numPr>
          <w:numId w:val="7"/>
          <w:ilvl w:val="0"/>
        </w:numPr>
      </w:pPr>
      <w:r>
        <w:t xml:space="preserve">the white beam and dg3000 board were scanned prior to scanning anything else, and scanned again at the end of the session.</w:t>
      </w:r>
    </w:p>
    <w:p>
      <w:r>
        <w:t xml:space="preserve">Between session boards were stored in a block stack wrapped in plastic. When outside of the board stack, and when not being scanned, boards were kept in polythene socks to prevent moisture movement.</w:t>
      </w:r>
    </w:p>
    <w:p>
      <w:r>
        <w:t xml:space="preserve">Ambient temperature and RH should be recorded for each batch.</w:t>
      </w:r>
    </w:p>
    <w:p>
      <w:r>
        <w:t xml:space="preserve">Between scan sessions no adjustment to equipment was made other than specified above.</w:t>
      </w:r>
    </w:p>
    <w:p>
      <w:r>
        <w:t xml:space="preserve">Board weight, moisture content (electrical resistance probe, three locations) and resonance (hitman) of each board were measured as part of the morning scan session. After scanning was completed, traditional methods (string and edge) were used to measure warp (bow, crook and twist).</w:t>
      </w:r>
    </w:p>
    <w:bookmarkStart w:id="29" w:name="post-processing"/>
    <w:p>
      <w:pPr>
        <w:pStyle w:val="Heading3"/>
      </w:pPr>
      <w:r>
        <w:t xml:space="preserve">Post-Processing</w:t>
      </w:r>
    </w:p>
    <w:bookmarkEnd w:id="29"/>
    <w:p>
      <w:r>
        <w:t xml:space="preserve">The scan data has been post-processed using Joescan3 algorithm (rev.107).</w:t>
      </w:r>
    </w:p>
    <w:p>
      <w:r>
        <w:t xml:space="preserve">Board orientation has been accounted for by rotating post processed results (rather than the point cloud). No attempt has been made to correct for gravity.</w:t>
      </w:r>
    </w:p>
    <w:bookmarkStart w:id="30" w:name="results"/>
    <w:p>
      <w:pPr>
        <w:pStyle w:val="Heading2"/>
      </w:pPr>
      <w:r>
        <w:t xml:space="preserve">Results</w:t>
      </w:r>
    </w:p>
    <w:bookmarkEnd w:id="30"/>
    <w:p>
      <w:pPr>
        <w:pStyle w:val="SourceCode"/>
      </w:pPr>
      <w:r>
        <w:rPr>
          <w:rStyle w:val="KeywordTok"/>
        </w:rPr>
        <w:t xml:space="preserve">library</w:t>
      </w:r>
      <w:r>
        <w:rPr>
          <w:rStyle w:val="NormalTok"/>
        </w:rPr>
        <w:t xml:space="preserve">(lattice)</w:t>
      </w:r>
      <w:r>
        <w:br w:type="textWrapping"/>
      </w:r>
      <w:r>
        <w:rPr>
          <w:rStyle w:val="KeywordTok"/>
        </w:rPr>
        <w:t xml:space="preserve">library</w:t>
      </w:r>
      <w:r>
        <w:rPr>
          <w:rStyle w:val="NormalTok"/>
        </w:rPr>
        <w:t xml:space="preserve">(lme4)</w:t>
      </w:r>
    </w:p>
    <w:p>
      <w:pPr>
        <w:pStyle w:val="SourceCode"/>
      </w:pPr>
      <w:r>
        <w:rPr>
          <w:rStyle w:val="VerbatimChar"/>
        </w:rPr>
        <w:t xml:space="preserve">## Loading required package: Matrix Loading required package: Rcpp</w:t>
      </w:r>
    </w:p>
    <w:p>
      <w:pPr>
        <w:pStyle w:val="SourceCode"/>
      </w:pPr>
      <w:r>
        <w:rPr>
          <w:rStyle w:val="KeywordTok"/>
        </w:rPr>
        <w:t xml:space="preserve">library</w:t>
      </w:r>
      <w:r>
        <w:rPr>
          <w:rStyle w:val="NormalTok"/>
        </w:rPr>
        <w:t xml:space="preserve">(RODBC)</w:t>
      </w:r>
      <w:r>
        <w:br w:type="textWrapping"/>
      </w:r>
      <w:r>
        <w:rPr>
          <w:rStyle w:val="KeywordTok"/>
        </w:rPr>
        <w:t xml:space="preserve">library</w:t>
      </w:r>
      <w:r>
        <w:rPr>
          <w:rStyle w:val="NormalTok"/>
        </w:rPr>
        <w:t xml:space="preserve">(pander)</w:t>
      </w:r>
    </w:p>
    <w:p>
      <w:pPr>
        <w:pStyle w:val="SourceCode"/>
      </w:pPr>
      <w:r>
        <w:rPr>
          <w:rStyle w:val="VerbatimChar"/>
        </w:rPr>
        <w:t xml:space="preserve">## Attaching package: 'pander'</w:t>
      </w:r>
      <w:r>
        <w:br w:type="textWrapping"/>
      </w:r>
      <w:r>
        <w:rPr>
          <w:rStyle w:val="VerbatimChar"/>
        </w:rPr>
        <w:t xml:space="preserve">## </w:t>
      </w:r>
      <w:r>
        <w:br w:type="textWrapping"/>
      </w:r>
      <w:r>
        <w:rPr>
          <w:rStyle w:val="VerbatimChar"/>
        </w:rPr>
        <w:t xml:space="preserve">## The following object is masked from 'package:knitr':</w:t>
      </w:r>
      <w:r>
        <w:br w:type="textWrapping"/>
      </w:r>
      <w:r>
        <w:rPr>
          <w:rStyle w:val="VerbatimChar"/>
        </w:rPr>
        <w:t xml:space="preserve">## </w:t>
      </w:r>
      <w:r>
        <w:br w:type="textWrapping"/>
      </w:r>
      <w:r>
        <w:rPr>
          <w:rStyle w:val="VerbatimChar"/>
        </w:rPr>
        <w:t xml:space="preserve">## pandoc</w:t>
      </w:r>
    </w:p>
    <w:p>
      <w:pPr>
        <w:pStyle w:val="SourceCode"/>
      </w:pP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X =</w:t>
      </w:r>
      <w:r>
        <w:rPr>
          <w:rStyle w:val="StringTok"/>
        </w:rPr>
        <w:t xml:space="preserve"> </w:t>
      </w:r>
      <w:r>
        <w:rPr>
          <w:rStyle w:val="KeywordTok"/>
        </w:rPr>
        <w:t xml:space="preserve">sqlQuery</w:t>
      </w:r>
      <w:r>
        <w:rPr>
          <w:rStyle w:val="NormalTok"/>
        </w:rPr>
        <w:t xml:space="preserve">(ch, </w:t>
      </w:r>
      <w:r>
        <w:rPr>
          <w:rStyle w:val="StringTok"/>
        </w:rPr>
        <w:t xml:space="preserve">"</w:t>
      </w:r>
      <w:r>
        <w:br w:type="textWrapping"/>
      </w:r>
      <w:r>
        <w:rPr>
          <w:rStyle w:val="StringTok"/>
        </w:rPr>
        <w:t xml:space="preserve">select </w:t>
      </w:r>
      <w:r>
        <w:br w:type="textWrapping"/>
      </w:r>
      <w:r>
        <w:rPr>
          <w:rStyle w:val="StringTok"/>
        </w:rPr>
        <w:t xml:space="preserve">  scans.scantime,</w:t>
      </w:r>
      <w:r>
        <w:br w:type="textWrapping"/>
      </w:r>
      <w:r>
        <w:rPr>
          <w:rStyle w:val="StringTok"/>
        </w:rPr>
        <w:t xml:space="preserve">  scans.id as scanId,</w:t>
      </w:r>
      <w:r>
        <w:br w:type="textWrapping"/>
      </w:r>
      <w:r>
        <w:rPr>
          <w:rStyle w:val="StringTok"/>
        </w:rPr>
        <w:t xml:space="preserve">  scans.operator,</w:t>
      </w:r>
      <w:r>
        <w:br w:type="textWrapping"/>
      </w:r>
      <w:r>
        <w:rPr>
          <w:rStyle w:val="StringTok"/>
        </w:rPr>
        <w:t xml:space="preserve">  scans.barcode,</w:t>
      </w:r>
      <w:r>
        <w:br w:type="textWrapping"/>
      </w:r>
      <w:r>
        <w:rPr>
          <w:rStyle w:val="StringTok"/>
        </w:rPr>
        <w:t xml:space="preserve">  scans.weight_kg*1000 as weight,</w:t>
      </w:r>
      <w:r>
        <w:br w:type="textWrapping"/>
      </w:r>
      <w:r>
        <w:rPr>
          <w:rStyle w:val="StringTok"/>
        </w:rPr>
        <w:t xml:space="preserve">  scans.resonance_Hz as resonance,</w:t>
      </w:r>
      <w:r>
        <w:br w:type="textWrapping"/>
      </w:r>
      <w:r>
        <w:rPr>
          <w:rStyle w:val="StringTok"/>
        </w:rPr>
        <w:t xml:space="preserve">  scans.length_fromData_mm as length,</w:t>
      </w:r>
      <w:r>
        <w:br w:type="textWrapping"/>
      </w:r>
      <w:r>
        <w:rPr>
          <w:rStyle w:val="StringTok"/>
        </w:rPr>
        <w:t xml:space="preserve">  scans.volume_cm3 as volume,</w:t>
      </w:r>
      <w:r>
        <w:br w:type="textWrapping"/>
      </w:r>
      <w:r>
        <w:rPr>
          <w:rStyle w:val="StringTok"/>
        </w:rPr>
        <w:t xml:space="preserve">  scans.rotX,</w:t>
      </w:r>
      <w:r>
        <w:br w:type="textWrapping"/>
      </w:r>
      <w:r>
        <w:rPr>
          <w:rStyle w:val="StringTok"/>
        </w:rPr>
        <w:t xml:space="preserve">  bow.value*scans.rotX as bow,</w:t>
      </w:r>
      <w:r>
        <w:br w:type="textWrapping"/>
      </w:r>
      <w:r>
        <w:rPr>
          <w:rStyle w:val="StringTok"/>
        </w:rPr>
        <w:t xml:space="preserve">  crook.value*scans.rotX as crook,</w:t>
      </w:r>
      <w:r>
        <w:br w:type="textWrapping"/>
      </w:r>
      <w:r>
        <w:rPr>
          <w:rStyle w:val="StringTok"/>
        </w:rPr>
        <w:t xml:space="preserve">  twist.value as twist</w:t>
      </w:r>
      <w:r>
        <w:br w:type="textWrapping"/>
      </w:r>
      <w:r>
        <w:rPr>
          <w:rStyle w:val="StringTok"/>
        </w:rPr>
        <w:t xml:space="preserve">from </w:t>
      </w:r>
      <w:r>
        <w:br w:type="textWrapping"/>
      </w:r>
      <w:r>
        <w:rPr>
          <w:rStyle w:val="StringTok"/>
        </w:rPr>
        <w:t xml:space="preserve">  scans,</w:t>
      </w:r>
      <w:r>
        <w:br w:type="textWrapping"/>
      </w:r>
      <w:r>
        <w:rPr>
          <w:rStyle w:val="StringTok"/>
        </w:rPr>
        <w:t xml:space="preserve">  (select scanId, value from warp where measure='bow.xref_mm' and postMethod='Joescan3_rev.107') as bow,</w:t>
      </w:r>
      <w:r>
        <w:br w:type="textWrapping"/>
      </w:r>
      <w:r>
        <w:rPr>
          <w:rStyle w:val="StringTok"/>
        </w:rPr>
        <w:t xml:space="preserve">  (select scanId, value from warp where measure='crook.xref_mm' and postMethod='Joescan3_rev.107') as crook,</w:t>
      </w:r>
      <w:r>
        <w:br w:type="textWrapping"/>
      </w:r>
      <w:r>
        <w:rPr>
          <w:rStyle w:val="StringTok"/>
        </w:rPr>
        <w:t xml:space="preserve">  (select scanId, value from warp where measure='twist.xref_deg' and postMethod='Joescan3_rev.107') as twist</w:t>
      </w:r>
      <w:r>
        <w:br w:type="textWrapping"/>
      </w:r>
      <w:r>
        <w:rPr>
          <w:rStyle w:val="StringTok"/>
        </w:rPr>
        <w:t xml:space="preserve">where</w:t>
      </w:r>
      <w:r>
        <w:br w:type="textWrapping"/>
      </w:r>
      <w:r>
        <w:rPr>
          <w:rStyle w:val="StringTok"/>
        </w:rPr>
        <w:t xml:space="preserve">  scans.id=bow.scanId</w:t>
      </w:r>
      <w:r>
        <w:br w:type="textWrapping"/>
      </w:r>
      <w:r>
        <w:rPr>
          <w:rStyle w:val="StringTok"/>
        </w:rPr>
        <w:t xml:space="preserve">  and scans.id=crook.scanId</w:t>
      </w:r>
      <w:r>
        <w:br w:type="textWrapping"/>
      </w:r>
      <w:r>
        <w:rPr>
          <w:rStyle w:val="StringTok"/>
        </w:rPr>
        <w:t xml:space="preserve">  and scans.id=twist.scanId</w:t>
      </w:r>
      <w:r>
        <w:br w:type="textWrapping"/>
      </w:r>
      <w:r>
        <w:rPr>
          <w:rStyle w:val="StringTok"/>
        </w:rPr>
        <w:t xml:space="preserve">  and `ignore`=0</w:t>
      </w:r>
      <w:r>
        <w:br w:type="textWrapping"/>
      </w:r>
      <w:r>
        <w:rPr>
          <w:rStyle w:val="StringTok"/>
        </w:rPr>
        <w:t xml:space="preserve">  and project='R&amp;R'</w:t>
      </w:r>
      <w:r>
        <w:br w:type="textWrapping"/>
      </w:r>
      <w:r>
        <w:rPr>
          <w:rStyle w:val="StringTok"/>
        </w:rPr>
        <w:t xml:space="preserve">  and barcode not in ('white','dg3000')</w:t>
      </w:r>
      <w:r>
        <w:br w:type="textWrapping"/>
      </w:r>
      <w:r>
        <w:rPr>
          <w:rStyle w:val="StringTok"/>
        </w:rPr>
        <w:t xml:space="preserve">"</w:t>
      </w:r>
      <w:r>
        <w:rPr>
          <w:rStyle w:val="NormalTok"/>
        </w:rPr>
        <w:t xml:space="preserve">)</w:t>
      </w:r>
      <w:r>
        <w:br w:type="textWrapping"/>
      </w:r>
      <w:r>
        <w:rPr>
          <w:rStyle w:val="NormalTok"/>
        </w:rPr>
        <w:t xml:space="preserve">X$day =</w:t>
      </w:r>
      <w:r>
        <w:rPr>
          <w:rStyle w:val="StringTok"/>
        </w:rPr>
        <w:t xml:space="preserve"> </w:t>
      </w:r>
      <w:r>
        <w:rPr>
          <w:rStyle w:val="KeywordTok"/>
        </w:rPr>
        <w:t xml:space="preserve">factor</w:t>
      </w:r>
      <w:r>
        <w:rPr>
          <w:rStyle w:val="NormalTok"/>
        </w:rPr>
        <w:t xml:space="preserve">(</w:t>
      </w:r>
      <w:r>
        <w:rPr>
          <w:rStyle w:val="KeywordTok"/>
        </w:rPr>
        <w:t xml:space="preserve">as.Date</w:t>
      </w:r>
      <w:r>
        <w:rPr>
          <w:rStyle w:val="NormalTok"/>
        </w:rPr>
        <w:t xml:space="preserve">(X$scantime, </w:t>
      </w:r>
      <w:r>
        <w:rPr>
          <w:rStyle w:val="DataTypeTok"/>
        </w:rPr>
        <w:t xml:space="preserve">tz=</w:t>
      </w:r>
      <w:r>
        <w:rPr>
          <w:rStyle w:val="StringTok"/>
        </w:rPr>
        <w:t xml:space="preserve">"NZ"</w:t>
      </w:r>
      <w:r>
        <w:rPr>
          <w:rStyle w:val="NormalTok"/>
        </w:rPr>
        <w:t xml:space="preserve">))</w:t>
      </w:r>
      <w:r>
        <w:br w:type="textWrapping"/>
      </w:r>
      <w:r>
        <w:rPr>
          <w:rStyle w:val="NormalTok"/>
        </w:rPr>
        <w:t xml:space="preserve">X =</w:t>
      </w:r>
      <w:r>
        <w:rPr>
          <w:rStyle w:val="StringTok"/>
        </w:rPr>
        <w:t xml:space="preserve"> </w:t>
      </w:r>
      <w:r>
        <w:rPr>
          <w:rStyle w:val="KeywordTok"/>
        </w:rPr>
        <w:t xml:space="preserve">merge</w:t>
      </w:r>
      <w:r>
        <w:rPr>
          <w:rStyle w:val="NormalTok"/>
        </w:rPr>
        <w:t xml:space="preserve">(X,</w:t>
      </w:r>
      <w:r>
        <w:rPr>
          <w:rStyle w:val="KeywordTok"/>
        </w:rPr>
        <w:t xml:space="preserve">read.csv</w:t>
      </w:r>
      <w:r>
        <w:rPr>
          <w:rStyle w:val="NormalTok"/>
        </w:rPr>
        <w:t xml:space="preserve">(</w:t>
      </w:r>
      <w:r>
        <w:rPr>
          <w:rStyle w:val="StringTok"/>
        </w:rPr>
        <w:t xml:space="preserve">'id_rep_placement_orientation.csv'</w:t>
      </w:r>
      <w:r>
        <w:rPr>
          <w:rStyle w:val="NormalTok"/>
        </w:rPr>
        <w:t xml:space="preserve">)[,</w:t>
      </w:r>
      <w:r>
        <w:rPr>
          <w:rStyle w:val="KeywordTok"/>
        </w:rPr>
        <w:t xml:space="preserve">c</w:t>
      </w:r>
      <w:r>
        <w:rPr>
          <w:rStyle w:val="NormalTok"/>
        </w:rPr>
        <w:t xml:space="preserve">(</w:t>
      </w:r>
      <w:r>
        <w:rPr>
          <w:rStyle w:val="StringTok"/>
        </w:rPr>
        <w:t xml:space="preserve">'id'</w:t>
      </w:r>
      <w:r>
        <w:rPr>
          <w:rStyle w:val="NormalTok"/>
        </w:rPr>
        <w:t xml:space="preserve">,</w:t>
      </w:r>
      <w:r>
        <w:rPr>
          <w:rStyle w:val="StringTok"/>
        </w:rPr>
        <w:t xml:space="preserve">'rep'</w:t>
      </w:r>
      <w:r>
        <w:rPr>
          <w:rStyle w:val="NormalTok"/>
        </w:rPr>
        <w:t xml:space="preserve">,</w:t>
      </w:r>
      <w:r>
        <w:rPr>
          <w:rStyle w:val="StringTok"/>
        </w:rPr>
        <w:t xml:space="preserve">'placement'</w:t>
      </w:r>
      <w:r>
        <w:rPr>
          <w:rStyle w:val="NormalTok"/>
        </w:rPr>
        <w:t xml:space="preserve">,</w:t>
      </w:r>
      <w:r>
        <w:rPr>
          <w:rStyle w:val="StringTok"/>
        </w:rPr>
        <w:t xml:space="preserve">'orientation'</w:t>
      </w:r>
      <w:r>
        <w:rPr>
          <w:rStyle w:val="NormalTok"/>
        </w:rPr>
        <w:t xml:space="preserve">)],</w:t>
      </w:r>
      <w:r>
        <w:rPr>
          <w:rStyle w:val="DataTypeTok"/>
        </w:rPr>
        <w:t xml:space="preserve">by.x=</w:t>
      </w:r>
      <w:r>
        <w:rPr>
          <w:rStyle w:val="StringTok"/>
        </w:rPr>
        <w:t xml:space="preserve">'scanId'</w:t>
      </w:r>
      <w:r>
        <w:rPr>
          <w:rStyle w:val="NormalTok"/>
        </w:rPr>
        <w:t xml:space="preserve">,</w:t>
      </w:r>
      <w:r>
        <w:rPr>
          <w:rStyle w:val="DataTypeTok"/>
        </w:rPr>
        <w:t xml:space="preserve">by.y=</w:t>
      </w:r>
      <w:r>
        <w:rPr>
          <w:rStyle w:val="StringTok"/>
        </w:rPr>
        <w:t xml:space="preserve">'id'</w:t>
      </w:r>
      <w:r>
        <w:rPr>
          <w:rStyle w:val="NormalTok"/>
        </w:rPr>
        <w:t xml:space="preserve">)</w:t>
      </w:r>
      <w:r>
        <w:br w:type="textWrapping"/>
      </w:r>
      <w:r>
        <w:rPr>
          <w:rStyle w:val="NormalTok"/>
        </w:rPr>
        <w:t xml:space="preserve">X$orientation =</w:t>
      </w:r>
      <w:r>
        <w:rPr>
          <w:rStyle w:val="StringTok"/>
        </w:rPr>
        <w:t xml:space="preserve"> </w:t>
      </w:r>
      <w:r>
        <w:rPr>
          <w:rStyle w:val="KeywordTok"/>
        </w:rPr>
        <w:t xml:space="preserve">factor</w:t>
      </w:r>
      <w:r>
        <w:rPr>
          <w:rStyle w:val="NormalTok"/>
        </w:rPr>
        <w:t xml:space="preserve">(X$orientation) </w:t>
      </w:r>
      <w:r>
        <w:rPr>
          <w:rStyle w:val="CommentTok"/>
        </w:rPr>
        <w:t xml:space="preserve"># orientation has been written back to the db as rotX</w:t>
      </w:r>
      <w:r>
        <w:br w:type="textWrapping"/>
      </w:r>
      <w:r>
        <w:rPr>
          <w:rStyle w:val="NormalTok"/>
        </w:rPr>
        <w:t xml:space="preserve">X$rep =</w:t>
      </w:r>
      <w:r>
        <w:rPr>
          <w:rStyle w:val="StringTok"/>
        </w:rPr>
        <w:t xml:space="preserve"> </w:t>
      </w:r>
      <w:r>
        <w:rPr>
          <w:rStyle w:val="KeywordTok"/>
        </w:rPr>
        <w:t xml:space="preserve">factor</w:t>
      </w:r>
      <w:r>
        <w:rPr>
          <w:rStyle w:val="NormalTok"/>
        </w:rPr>
        <w:t xml:space="preserve">(X$rep)</w:t>
      </w:r>
      <w:r>
        <w:br w:type="textWrapping"/>
      </w:r>
      <w:r>
        <w:rPr>
          <w:rStyle w:val="NormalTok"/>
        </w:rPr>
        <w:t xml:space="preserve">X$placement =</w:t>
      </w:r>
      <w:r>
        <w:rPr>
          <w:rStyle w:val="StringTok"/>
        </w:rPr>
        <w:t xml:space="preserve"> </w:t>
      </w:r>
      <w:r>
        <w:rPr>
          <w:rStyle w:val="KeywordTok"/>
        </w:rPr>
        <w:t xml:space="preserve">factor</w:t>
      </w:r>
      <w:r>
        <w:rPr>
          <w:rStyle w:val="NormalTok"/>
        </w:rPr>
        <w:t xml:space="preserve">(X$placement)</w:t>
      </w:r>
      <w:r>
        <w:br w:type="textWrapping"/>
      </w:r>
      <w:r>
        <w:rPr>
          <w:rStyle w:val="NormalTok"/>
        </w:rPr>
        <w:t xml:space="preserve">X$board =</w:t>
      </w:r>
      <w:r>
        <w:rPr>
          <w:rStyle w:val="StringTok"/>
        </w:rPr>
        <w:t xml:space="preserve"> </w:t>
      </w:r>
      <w:r>
        <w:rPr>
          <w:rStyle w:val="KeywordTok"/>
        </w:rPr>
        <w:t xml:space="preserve">factor</w:t>
      </w:r>
      <w:r>
        <w:rPr>
          <w:rStyle w:val="NormalTok"/>
        </w:rPr>
        <w:t xml:space="preserve">(X$barcode</w:t>
      </w:r>
      <w:r>
        <w:rPr>
          <w:rStyle w:val="DecValTok"/>
        </w:rPr>
        <w:t xml:space="preserve">-30600</w:t>
      </w:r>
      <w:r>
        <w:rPr>
          <w:rStyle w:val="NormalTok"/>
        </w:rPr>
        <w:t xml:space="preserve">)</w:t>
      </w:r>
      <w:r>
        <w:br w:type="textWrapping"/>
      </w:r>
      <w:r>
        <w:rPr>
          <w:rStyle w:val="NormalTok"/>
        </w:rPr>
        <w:t xml:space="preserve">measures =</w:t>
      </w:r>
      <w:r>
        <w:rPr>
          <w:rStyle w:val="StringTok"/>
        </w:rPr>
        <w:t xml:space="preserve"> </w:t>
      </w:r>
      <w:r>
        <w:rPr>
          <w:rStyle w:val="KeywordTok"/>
        </w:rPr>
        <w:t xml:space="preserve">c</w:t>
      </w:r>
      <w:r>
        <w:rPr>
          <w:rStyle w:val="NormalTok"/>
        </w:rPr>
        <w:t xml:space="preserve">(</w:t>
      </w:r>
      <w:r>
        <w:rPr>
          <w:rStyle w:val="StringTok"/>
        </w:rPr>
        <w:t xml:space="preserve">'weight'</w:t>
      </w:r>
      <w:r>
        <w:rPr>
          <w:rStyle w:val="NormalTok"/>
        </w:rPr>
        <w:t xml:space="preserve">,</w:t>
      </w:r>
      <w:r>
        <w:rPr>
          <w:rStyle w:val="StringTok"/>
        </w:rPr>
        <w:t xml:space="preserve">'resonance'</w:t>
      </w:r>
      <w:r>
        <w:rPr>
          <w:rStyle w:val="NormalTok"/>
        </w:rPr>
        <w:t xml:space="preserve">,</w:t>
      </w:r>
      <w:r>
        <w:rPr>
          <w:rStyle w:val="StringTok"/>
        </w:rPr>
        <w:t xml:space="preserve">'length'</w:t>
      </w:r>
      <w:r>
        <w:rPr>
          <w:rStyle w:val="NormalTok"/>
        </w:rPr>
        <w:t xml:space="preserve">,</w:t>
      </w:r>
      <w:r>
        <w:rPr>
          <w:rStyle w:val="StringTok"/>
        </w:rPr>
        <w:t xml:space="preserve">'volume'</w:t>
      </w:r>
      <w:r>
        <w:rPr>
          <w:rStyle w:val="NormalTok"/>
        </w:rPr>
        <w:t xml:space="preserve">,</w:t>
      </w:r>
      <w:r>
        <w:rPr>
          <w:rStyle w:val="StringTok"/>
        </w:rPr>
        <w:t xml:space="preserve">'bow'</w:t>
      </w:r>
      <w:r>
        <w:rPr>
          <w:rStyle w:val="NormalTok"/>
        </w:rPr>
        <w:t xml:space="preserve">,</w:t>
      </w:r>
      <w:r>
        <w:rPr>
          <w:rStyle w:val="StringTok"/>
        </w:rPr>
        <w:t xml:space="preserve">'crook'</w:t>
      </w:r>
      <w:r>
        <w:rPr>
          <w:rStyle w:val="NormalTok"/>
        </w:rPr>
        <w:t xml:space="preserve">,</w:t>
      </w:r>
      <w:r>
        <w:rPr>
          <w:rStyle w:val="StringTok"/>
        </w:rPr>
        <w:t xml:space="preserve">'twist'</w:t>
      </w:r>
      <w:r>
        <w:rPr>
          <w:rStyle w:val="NormalTok"/>
        </w:rPr>
        <w:t xml:space="preserve">)</w:t>
      </w:r>
      <w:r>
        <w:br w:type="textWrapping"/>
      </w:r>
      <w:r>
        <w:rPr>
          <w:rStyle w:val="NormalTok"/>
        </w:rPr>
        <w:t xml:space="preserve">effects =</w:t>
      </w:r>
      <w:r>
        <w:rPr>
          <w:rStyle w:val="StringTok"/>
        </w:rPr>
        <w:t xml:space="preserve"> </w:t>
      </w:r>
      <w:r>
        <w:rPr>
          <w:rStyle w:val="KeywordTok"/>
        </w:rPr>
        <w:t xml:space="preserve">c</w:t>
      </w:r>
      <w:r>
        <w:rPr>
          <w:rStyle w:val="NormalTok"/>
        </w:rPr>
        <w:t xml:space="preserve">(</w:t>
      </w:r>
      <w:r>
        <w:rPr>
          <w:rStyle w:val="StringTok"/>
        </w:rPr>
        <w:t xml:space="preserve">'day'</w:t>
      </w:r>
      <w:r>
        <w:rPr>
          <w:rStyle w:val="NormalTok"/>
        </w:rPr>
        <w:t xml:space="preserve">,</w:t>
      </w:r>
      <w:r>
        <w:rPr>
          <w:rStyle w:val="StringTok"/>
        </w:rPr>
        <w:t xml:space="preserve">'board'</w:t>
      </w:r>
      <w:r>
        <w:rPr>
          <w:rStyle w:val="NormalTok"/>
        </w:rPr>
        <w:t xml:space="preserve">,</w:t>
      </w:r>
      <w:r>
        <w:rPr>
          <w:rStyle w:val="StringTok"/>
        </w:rPr>
        <w:t xml:space="preserve">'operator'</w:t>
      </w:r>
      <w:r>
        <w:rPr>
          <w:rStyle w:val="NormalTok"/>
        </w:rPr>
        <w:t xml:space="preserve">,</w:t>
      </w:r>
      <w:r>
        <w:rPr>
          <w:rStyle w:val="StringTok"/>
        </w:rPr>
        <w:t xml:space="preserve">'placement'</w:t>
      </w:r>
      <w:r>
        <w:rPr>
          <w:rStyle w:val="NormalTok"/>
        </w:rPr>
        <w:t xml:space="preserve">,</w:t>
      </w:r>
      <w:r>
        <w:rPr>
          <w:rStyle w:val="StringTok"/>
        </w:rPr>
        <w:t xml:space="preserve">'orientation'</w:t>
      </w:r>
      <w:r>
        <w:rPr>
          <w:rStyle w:val="NormalTok"/>
        </w:rPr>
        <w:t xml:space="preserve">)</w:t>
      </w:r>
    </w:p>
    <w:bookmarkStart w:id="31" w:name="dataset-v-workplan"/>
    <w:p>
      <w:pPr>
        <w:pStyle w:val="Heading3"/>
      </w:pPr>
      <w:r>
        <w:t xml:space="preserve">Dataset v Workplan</w:t>
      </w:r>
    </w:p>
    <w:bookmarkEnd w:id="31"/>
    <w:p>
      <w:r>
        <w:t xml:space="preserve">Should be 8 scans (2 repeats x 2 placements x 2 orientations) per board per day per operator.</w:t>
      </w:r>
    </w:p>
    <w:p>
      <w:pPr>
        <w:pStyle w:val="SourceCode"/>
      </w:pPr>
      <w:r>
        <w:rPr>
          <w:rStyle w:val="KeywordTok"/>
        </w:rPr>
        <w:t xml:space="preserve">table</w:t>
      </w:r>
      <w:r>
        <w:rPr>
          <w:rStyle w:val="NormalTok"/>
        </w:rPr>
        <w:t xml:space="preserve">(X$barcode, X$day, X$operator)</w:t>
      </w:r>
    </w:p>
    <w:p>
      <w:pPr>
        <w:pStyle w:val="SourceCode"/>
      </w:pPr>
      <w:r>
        <w:rPr>
          <w:rStyle w:val="VerbatimChar"/>
        </w:rPr>
        <w:t xml:space="preserve">## , ,  = JL</w:t>
      </w:r>
      <w:r>
        <w:br w:type="textWrapping"/>
      </w:r>
      <w:r>
        <w:rPr>
          <w:rStyle w:val="VerbatimChar"/>
        </w:rPr>
        <w:t xml:space="preserve">## </w:t>
      </w:r>
      <w:r>
        <w:br w:type="textWrapping"/>
      </w:r>
      <w:r>
        <w:rPr>
          <w:rStyle w:val="VerbatimChar"/>
        </w:rPr>
        <w:t xml:space="preserve">##        </w:t>
      </w:r>
      <w:r>
        <w:br w:type="textWrapping"/>
      </w:r>
      <w:r>
        <w:rPr>
          <w:rStyle w:val="VerbatimChar"/>
        </w:rPr>
        <w:t xml:space="preserve">##         2014-09-09 2014-09-10 2014-09-11</w:t>
      </w:r>
      <w:r>
        <w:br w:type="textWrapping"/>
      </w:r>
      <w:r>
        <w:rPr>
          <w:rStyle w:val="VerbatimChar"/>
        </w:rPr>
        <w:t xml:space="preserve">##   30609          8          8          8</w:t>
      </w:r>
      <w:r>
        <w:br w:type="textWrapping"/>
      </w:r>
      <w:r>
        <w:rPr>
          <w:rStyle w:val="VerbatimChar"/>
        </w:rPr>
        <w:t xml:space="preserve">##   30610          8          8          8</w:t>
      </w:r>
      <w:r>
        <w:br w:type="textWrapping"/>
      </w:r>
      <w:r>
        <w:rPr>
          <w:rStyle w:val="VerbatimChar"/>
        </w:rPr>
        <w:t xml:space="preserve">##   30612          8          8          8</w:t>
      </w:r>
      <w:r>
        <w:br w:type="textWrapping"/>
      </w:r>
      <w:r>
        <w:rPr>
          <w:rStyle w:val="VerbatimChar"/>
        </w:rPr>
        <w:t xml:space="preserve">##   30613          7          8          8</w:t>
      </w:r>
      <w:r>
        <w:br w:type="textWrapping"/>
      </w:r>
      <w:r>
        <w:rPr>
          <w:rStyle w:val="VerbatimChar"/>
        </w:rPr>
        <w:t xml:space="preserve">##   30628          7          8          8</w:t>
      </w:r>
      <w:r>
        <w:br w:type="textWrapping"/>
      </w:r>
      <w:r>
        <w:rPr>
          <w:rStyle w:val="VerbatimChar"/>
        </w:rPr>
        <w:t xml:space="preserve">##   30647          8          7          8</w:t>
      </w:r>
      <w:r>
        <w:br w:type="textWrapping"/>
      </w:r>
      <w:r>
        <w:rPr>
          <w:rStyle w:val="VerbatimChar"/>
        </w:rPr>
        <w:t xml:space="preserve">## </w:t>
      </w:r>
      <w:r>
        <w:br w:type="textWrapping"/>
      </w:r>
      <w:r>
        <w:rPr>
          <w:rStyle w:val="VerbatimChar"/>
        </w:rPr>
        <w:t xml:space="preserve">## , ,  = RP</w:t>
      </w:r>
      <w:r>
        <w:br w:type="textWrapping"/>
      </w:r>
      <w:r>
        <w:rPr>
          <w:rStyle w:val="VerbatimChar"/>
        </w:rPr>
        <w:t xml:space="preserve">## </w:t>
      </w:r>
      <w:r>
        <w:br w:type="textWrapping"/>
      </w:r>
      <w:r>
        <w:rPr>
          <w:rStyle w:val="VerbatimChar"/>
        </w:rPr>
        <w:t xml:space="preserve">##        </w:t>
      </w:r>
      <w:r>
        <w:br w:type="textWrapping"/>
      </w:r>
      <w:r>
        <w:rPr>
          <w:rStyle w:val="VerbatimChar"/>
        </w:rPr>
        <w:t xml:space="preserve">##         2014-09-09 2014-09-10 2014-09-11</w:t>
      </w:r>
      <w:r>
        <w:br w:type="textWrapping"/>
      </w:r>
      <w:r>
        <w:rPr>
          <w:rStyle w:val="VerbatimChar"/>
        </w:rPr>
        <w:t xml:space="preserve">##   30609          8         12          8</w:t>
      </w:r>
      <w:r>
        <w:br w:type="textWrapping"/>
      </w:r>
      <w:r>
        <w:rPr>
          <w:rStyle w:val="VerbatimChar"/>
        </w:rPr>
        <w:t xml:space="preserve">##   30610          8         12          8</w:t>
      </w:r>
      <w:r>
        <w:br w:type="textWrapping"/>
      </w:r>
      <w:r>
        <w:rPr>
          <w:rStyle w:val="VerbatimChar"/>
        </w:rPr>
        <w:t xml:space="preserve">##   30612          8         12          8</w:t>
      </w:r>
      <w:r>
        <w:br w:type="textWrapping"/>
      </w:r>
      <w:r>
        <w:rPr>
          <w:rStyle w:val="VerbatimChar"/>
        </w:rPr>
        <w:t xml:space="preserve">##   30613          8         10          8</w:t>
      </w:r>
      <w:r>
        <w:br w:type="textWrapping"/>
      </w:r>
      <w:r>
        <w:rPr>
          <w:rStyle w:val="VerbatimChar"/>
        </w:rPr>
        <w:t xml:space="preserve">##   30628          9         10          9</w:t>
      </w:r>
      <w:r>
        <w:br w:type="textWrapping"/>
      </w:r>
      <w:r>
        <w:rPr>
          <w:rStyle w:val="VerbatimChar"/>
        </w:rPr>
        <w:t xml:space="preserve">##   30647          9         11          8</w:t>
      </w:r>
    </w:p>
    <w:p>
      <w:r>
        <w:t xml:space="preserve">Dataset is nearly complete, but missing values would make balanced anova difficult. Occasionally a repeat scan (i.e. one scan of a per placement pair) is missing.</w:t>
      </w:r>
    </w:p>
    <w:bookmarkStart w:id="32" w:name="environment"/>
    <w:p>
      <w:pPr>
        <w:pStyle w:val="Heading3"/>
      </w:pPr>
      <w:r>
        <w:t xml:space="preserve">Environment</w:t>
      </w:r>
    </w:p>
    <w:bookmarkEnd w:id="32"/>
    <w:p>
      <w:pPr>
        <w:pStyle w:val="SourceCode"/>
      </w:pPr>
      <w:r>
        <w:rPr>
          <w:rStyle w:val="NormalTok"/>
        </w:rPr>
        <w:t xml:space="preserve">O =</w:t>
      </w:r>
      <w:r>
        <w:rPr>
          <w:rStyle w:val="StringTok"/>
        </w:rPr>
        <w:t xml:space="preserve"> </w:t>
      </w:r>
      <w:r>
        <w:rPr>
          <w:rStyle w:val="KeywordTok"/>
        </w:rPr>
        <w:t xml:space="preserve">read.csv</w:t>
      </w:r>
      <w:r>
        <w:rPr>
          <w:rStyle w:val="NormalTok"/>
        </w:rPr>
        <w:t xml:space="preserve">(</w:t>
      </w:r>
      <w:r>
        <w:rPr>
          <w:rStyle w:val="StringTok"/>
        </w:rPr>
        <w:t xml:space="preserve">"other_results.csv"</w:t>
      </w:r>
      <w:r>
        <w:rPr>
          <w:rStyle w:val="NormalTok"/>
        </w:rPr>
        <w:t xml:space="preserve">)</w:t>
      </w:r>
      <w:r>
        <w:br w:type="textWrapping"/>
      </w:r>
      <w:r>
        <w:rPr>
          <w:rStyle w:val="NormalTok"/>
        </w:rPr>
        <w:t xml:space="preserve">O$day =</w:t>
      </w:r>
      <w:r>
        <w:rPr>
          <w:rStyle w:val="StringTok"/>
        </w:rPr>
        <w:t xml:space="preserve"> </w:t>
      </w:r>
      <w:r>
        <w:rPr>
          <w:rStyle w:val="KeywordTok"/>
        </w:rPr>
        <w:t xml:space="preserve">as.POSIXct</w:t>
      </w:r>
      <w:r>
        <w:rPr>
          <w:rStyle w:val="NormalTok"/>
        </w:rPr>
        <w:t xml:space="preserve">(</w:t>
      </w:r>
      <w:r>
        <w:rPr>
          <w:rStyle w:val="KeywordTok"/>
        </w:rPr>
        <w:t xml:space="preserve">as.character</w:t>
      </w:r>
      <w:r>
        <w:rPr>
          <w:rStyle w:val="NormalTok"/>
        </w:rPr>
        <w:t xml:space="preserve">(O$day))</w:t>
      </w:r>
      <w:r>
        <w:br w:type="textWrapping"/>
      </w:r>
      <w:r>
        <w:rPr>
          <w:rStyle w:val="NormalTok"/>
        </w:rPr>
        <w:t xml:space="preserve">O$board =</w:t>
      </w:r>
      <w:r>
        <w:rPr>
          <w:rStyle w:val="StringTok"/>
        </w:rPr>
        <w:t xml:space="preserve"> </w:t>
      </w:r>
      <w:r>
        <w:rPr>
          <w:rStyle w:val="KeywordTok"/>
        </w:rPr>
        <w:t xml:space="preserve">factor</w:t>
      </w:r>
      <w:r>
        <w:rPr>
          <w:rStyle w:val="NormalTok"/>
        </w:rPr>
        <w:t xml:space="preserve">(O$board)</w:t>
      </w:r>
      <w:r>
        <w:br w:type="textWrapping"/>
      </w:r>
      <w:r>
        <w:rPr>
          <w:rStyle w:val="KeywordTok"/>
        </w:rPr>
        <w:t xml:space="preserve">str</w:t>
      </w:r>
      <w:r>
        <w:rPr>
          <w:rStyle w:val="NormalTok"/>
        </w:rPr>
        <w:t xml:space="preserve">(O)</w:t>
      </w:r>
    </w:p>
    <w:p>
      <w:pPr>
        <w:pStyle w:val="SourceCode"/>
      </w:pPr>
      <w:r>
        <w:rPr>
          <w:rStyle w:val="VerbatimChar"/>
        </w:rPr>
        <w:t xml:space="preserve">## 'data.frame':    126 obs. of  5 variables:</w:t>
      </w:r>
      <w:r>
        <w:br w:type="textWrapping"/>
      </w:r>
      <w:r>
        <w:rPr>
          <w:rStyle w:val="VerbatimChar"/>
        </w:rPr>
        <w:t xml:space="preserve">##  $ board   : Factor w/ 6 levels "30609","30610",..: NA NA NA NA NA NA NA NA NA NA ...</w:t>
      </w:r>
      <w:r>
        <w:br w:type="textWrapping"/>
      </w:r>
      <w:r>
        <w:rPr>
          <w:rStyle w:val="VerbatimChar"/>
        </w:rPr>
        <w:t xml:space="preserve">##  $ day     : POSIXct, format: "2014-09-10 09:00:00" "2014-09-10 10:00:00" ...</w:t>
      </w:r>
      <w:r>
        <w:br w:type="textWrapping"/>
      </w:r>
      <w:r>
        <w:rPr>
          <w:rStyle w:val="VerbatimChar"/>
        </w:rPr>
        <w:t xml:space="preserve">##  $ operator: Factor w/ 2 levels "JL","RP": 1 1 2 2 1 1 2 2 1 1 ...</w:t>
      </w:r>
      <w:r>
        <w:br w:type="textWrapping"/>
      </w:r>
      <w:r>
        <w:rPr>
          <w:rStyle w:val="VerbatimChar"/>
        </w:rPr>
        <w:t xml:space="preserve">##  $ measure : Factor w/ 8 levels "bow","crook",..: 6 6 6 6 5 5 5 5 6 6 ...</w:t>
      </w:r>
      <w:r>
        <w:br w:type="textWrapping"/>
      </w:r>
      <w:r>
        <w:rPr>
          <w:rStyle w:val="VerbatimChar"/>
        </w:rPr>
        <w:t xml:space="preserve">##  $ value   : num  14.2 12.9 15.2 14.9 0.33 0.39 0.43 0.43 10.9 12.2 ...</w:t>
      </w:r>
    </w:p>
    <w:p>
      <w:pPr>
        <w:pStyle w:val="SourceCode"/>
      </w:pP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measure, O, </w:t>
      </w:r>
      <w:r>
        <w:rPr>
          <w:rStyle w:val="DataTypeTok"/>
        </w:rPr>
        <w:t xml:space="preserve">subset =</w:t>
      </w:r>
      <w:r>
        <w:rPr>
          <w:rStyle w:val="NormalTok"/>
        </w:rPr>
        <w:t xml:space="preserve"> </w:t>
      </w:r>
      <w:r>
        <w:rPr>
          <w:rStyle w:val="NormalTok"/>
        </w:rPr>
        <w:t xml:space="preserve">measure %in%</w:t>
      </w:r>
      <w:r>
        <w:rPr>
          <w:rStyle w:val="String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"rh"</w:t>
      </w:r>
      <w:r>
        <w:rPr>
          <w:rStyle w:val="NormalTok"/>
        </w:rPr>
        <w:t xml:space="preserve">), </w:t>
      </w:r>
      <w:r>
        <w:rPr>
          <w:rStyle w:val="DataTypeTok"/>
        </w:rPr>
        <w:t xml:space="preserve">type =</w:t>
      </w:r>
      <w:r>
        <w:rPr>
          <w:rStyle w:val="NormalTok"/>
        </w:rPr>
        <w:t xml:space="preserve"> </w:t>
      </w:r>
      <w:r>
        <w:rPr>
          <w:rStyle w:val="StringTok"/>
        </w:rPr>
        <w:t xml:space="preserve">"b"</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scales =</w:t>
      </w:r>
      <w:r>
        <w:rPr>
          <w:rStyle w:val="NormalTok"/>
        </w:rPr>
        <w:t xml:space="preserve"> </w:t>
      </w:r>
      <w:r>
        <w:rPr>
          <w:rStyle w:val="KeywordTok"/>
        </w:rPr>
        <w:t xml:space="preserve">list</w:t>
      </w:r>
      <w:r>
        <w:rPr>
          <w:rStyle w:val="NormalTok"/>
        </w:rPr>
        <w:t xml:space="preserve">(</w:t>
      </w:r>
      <w:r>
        <w:rPr>
          <w:rStyle w:val="DataTypeTok"/>
        </w:rPr>
        <w:t xml:space="preserve">y =</w:t>
      </w:r>
      <w:r>
        <w:rPr>
          <w:rStyle w:val="NormalTok"/>
        </w:rPr>
        <w:t xml:space="preserve"> </w:t>
      </w:r>
      <w:r>
        <w:rPr>
          <w:rStyle w:val="KeywordTok"/>
        </w:rPr>
        <w:t xml:space="preserve">list</w:t>
      </w:r>
      <w:r>
        <w:rPr>
          <w:rStyle w:val="NormalTok"/>
        </w:rPr>
        <w:t xml:space="preserve">(</w:t>
      </w:r>
      <w:r>
        <w:rPr>
          <w:rStyle w:val="DataTypeTok"/>
        </w:rPr>
        <w:t xml:space="preserve">relation =</w:t>
      </w:r>
      <w:r>
        <w:rPr>
          <w:rStyle w:val="NormalTok"/>
        </w:rPr>
        <w:t xml:space="preserve"> </w:t>
      </w:r>
      <w:r>
        <w:rPr>
          <w:rStyle w:val="StringTok"/>
        </w:rPr>
        <w:t xml:space="preserve">"free"</w:t>
      </w:r>
      <w:r>
        <w:rPr>
          <w:rStyle w:val="NormalTok"/>
        </w:rPr>
        <w:t xml:space="preserve">)))  </w:t>
      </w:r>
      <w:r>
        <w:rPr>
          <w:rStyle w:val="CommentTok"/>
        </w:rPr>
        <w:t xml:space="preserve"># , ylab='Air Temperature / [degC]'</w:t>
      </w:r>
    </w:p>
    <w:p>
      <w:r>
        <w:drawing>
          <wp:inline>
            <wp:extent cx="6489700" cy="6489700"/>
            <wp:effectExtent b="0" l="0" r="0" t="0"/>
            <wp:docPr descr="" id="1" name="Picture"/>
            <a:graphic>
              <a:graphicData uri="http://schemas.openxmlformats.org/drawingml/2006/picture">
                <pic:pic>
                  <pic:nvPicPr>
                    <pic:cNvPr descr="figure/unnamed-chunk-3.png" id="0" name="Picture"/>
                    <pic:cNvPicPr>
                      <a:picLocks noChangeArrowheads="1" noChangeAspect="1"/>
                    </pic:cNvPicPr>
                  </pic:nvPicPr>
                  <pic:blipFill>
                    <a:blip r:embed="rId33"/>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unnamed-chunk-3</w:t>
      </w:r>
    </w:p>
    <w:p>
      <w:pPr>
        <w:pStyle w:val="SourceCode"/>
      </w:pPr>
      <w:r>
        <w:rPr>
          <w:rStyle w:val="CommentTok"/>
        </w:rPr>
        <w:t xml:space="preserve"># xyplot(100*value ~ day | measure, O, subset=measure%in%c('rh'), ylab='%</w:t>
      </w:r>
      <w:r>
        <w:br w:type="textWrapping"/>
      </w:r>
      <w:r>
        <w:rPr>
          <w:rStyle w:val="CommentTok"/>
        </w:rPr>
        <w:t xml:space="preserve"># Relative Humidity', type='b')</w:t>
      </w:r>
    </w:p>
    <w:p>
      <w:r>
        <w:t xml:space="preserve">Temperature relatively stable (10-15 degC). Relative humidity quite variable, with consistent increasing trend over the scanning period.</w:t>
      </w:r>
    </w:p>
    <w:p>
      <w:r>
        <w:t xml:space="preserve">Envionmental conditions not recorded for first day (2014-09-09).</w:t>
      </w:r>
    </w:p>
    <w:bookmarkStart w:id="34" w:name="board-moisture-content"/>
    <w:p>
      <w:pPr>
        <w:pStyle w:val="Heading3"/>
      </w:pPr>
      <w:r>
        <w:t xml:space="preserve">Board Moisture Content</w:t>
      </w:r>
    </w:p>
    <w:bookmarkEnd w:id="34"/>
    <w:p>
      <w:pPr>
        <w:pStyle w:val="SourceCode"/>
      </w:pPr>
      <w:r>
        <w:rPr>
          <w:rStyle w:val="CommentTok"/>
        </w:rPr>
        <w:t xml:space="preserve"># xyplot(value ~ day | board, O, subset=measure=='mc', ylab='% Moisture</w:t>
      </w:r>
      <w:r>
        <w:br w:type="textWrapping"/>
      </w:r>
      <w:r>
        <w:rPr>
          <w:rStyle w:val="CommentTok"/>
        </w:rPr>
        <w:t xml:space="preserve"># Content')</w:t>
      </w:r>
      <w:r>
        <w:br w:type="textWrapping"/>
      </w:r>
      <w:r>
        <w:rPr>
          <w:rStyle w:val="NormalTok"/>
        </w:rPr>
        <w:t xml:space="preserve">counts =</w:t>
      </w:r>
      <w:r>
        <w:rPr>
          <w:rStyle w:val="StringTok"/>
        </w:rPr>
        <w:t xml:space="preserve"> </w:t>
      </w:r>
      <w:r>
        <w:rPr>
          <w:rStyle w:val="KeywordTok"/>
        </w:rPr>
        <w:t xml:space="preserve">list</w:t>
      </w:r>
      <w:r>
        <w:rPr>
          <w:rStyle w:val="NormalTok"/>
        </w:rPr>
        <w:t xml:space="preserve">(</w:t>
      </w:r>
      <w:r>
        <w:rPr>
          <w:rStyle w:val="StringTok"/>
        </w:rPr>
        <w:t xml:space="preserve">`</w:t>
      </w:r>
      <w:r>
        <w:rPr>
          <w:rStyle w:val="DataTypeTok"/>
        </w:rPr>
        <w:t xml:space="preserve">30610</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30609</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30612</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30613</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rPr>
          <w:rStyle w:val="StringTok"/>
        </w:rPr>
        <w:t xml:space="preserve">`</w:t>
      </w:r>
      <w:r>
        <w:rPr>
          <w:rStyle w:val="DataTypeTok"/>
        </w:rPr>
        <w:t xml:space="preserve">30628</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w:t>
      </w:r>
      <w:r>
        <w:rPr>
          <w:rStyle w:val="DataTypeTok"/>
        </w:rPr>
        <w:t xml:space="preserve">30647</w:t>
      </w:r>
      <w:r>
        <w:rPr>
          <w:rStyle w:val="StringTok"/>
        </w:rPr>
        <w:t xml:space="preserve">`</w:t>
      </w:r>
      <w:r>
        <w:rPr>
          <w:rStyle w:val="NormalTok"/>
        </w:rPr>
        <w:t xml:space="preserve"> </w:t>
      </w:r>
      <w:r>
        <w:rPr>
          <w:rStyle w:val="NormalTok"/>
        </w:rPr>
        <w:t xml:space="preserve">=</w:t>
      </w:r>
      <w:r>
        <w:rPr>
          <w:rStyle w:val="StringTok"/>
        </w:rPr>
        <w:t xml:space="preserve"> </w:t>
      </w:r>
      <w:r>
        <w:rPr>
          <w:rStyle w:val="DecValTok"/>
        </w:rPr>
        <w:t xml:space="preserve">0</w:t>
      </w:r>
      <w:r>
        <w:rPr>
          <w:rStyle w:val="NormalTok"/>
        </w:rPr>
        <w:t xml:space="preserve">)</w:t>
      </w:r>
      <w:r>
        <w:br w:type="textWrapping"/>
      </w:r>
      <w:r>
        <w:rPr>
          <w:rStyle w:val="NormalTok"/>
        </w:rPr>
        <w:t xml:space="preserve">O$rep =</w:t>
      </w:r>
      <w:r>
        <w:rPr>
          <w:rStyle w:val="StringTok"/>
        </w:rPr>
        <w:t xml:space="preserve"> </w:t>
      </w:r>
      <w:r>
        <w:rPr>
          <w:rStyle w:val="DecValTok"/>
        </w:rPr>
        <w:t xml:space="preserve">0</w:t>
      </w:r>
      <w:r>
        <w:br w:type="textWrapping"/>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(O))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if (O$measure[i] ==</w:t>
      </w:r>
      <w:r>
        <w:rPr>
          <w:rStyle w:val="StringTok"/>
        </w:rPr>
        <w:t xml:space="preserve"> "mc"</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counts[[O$board[i]]] =</w:t>
      </w:r>
      <w:r>
        <w:rPr>
          <w:rStyle w:val="StringTok"/>
        </w:rPr>
        <w:t xml:space="preserve"> </w:t>
      </w:r>
      <w:r>
        <w:rPr>
          <w:rStyle w:val="NormalTok"/>
        </w:rPr>
        <w:t xml:space="preserve">counts[[O$board[i]]] +</w:t>
      </w:r>
      <w:r>
        <w:rPr>
          <w:rStyle w:val="StringTok"/>
        </w:rPr>
        <w:t xml:space="preserve"> </w:t>
      </w:r>
      <w:r>
        <w:rPr>
          <w:rStyle w:val="DecValTok"/>
        </w:rPr>
        <w:t xml:space="preserve">1</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O$rep[i] =</w:t>
      </w:r>
      <w:r>
        <w:rPr>
          <w:rStyle w:val="StringTok"/>
        </w:rPr>
        <w:t xml:space="preserve"> </w:t>
      </w:r>
      <w:r>
        <w:rPr>
          <w:rStyle w:val="NormalTok"/>
        </w:rPr>
        <w:t xml:space="preserve">counts[[O$board[i]]]</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r>
        <w:br w:type="textWrapping"/>
      </w:r>
      <w:r>
        <w:rPr>
          <w:rStyle w:val="KeywordTok"/>
        </w:rPr>
        <w:t xml:space="preserve">xyplot</w:t>
      </w:r>
      <w:r>
        <w:rPr>
          <w:rStyle w:val="NormalTok"/>
        </w:rPr>
        <w:t xml:space="preserve">(value ~</w:t>
      </w:r>
      <w:r>
        <w:rPr>
          <w:rStyle w:val="StringTok"/>
        </w:rPr>
        <w:t xml:space="preserve"> </w:t>
      </w:r>
      <w:r>
        <w:rPr>
          <w:rStyle w:val="NormalTok"/>
        </w:rPr>
        <w:t xml:space="preserve">rep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"mc"</w:t>
      </w:r>
      <w:r>
        <w:rPr>
          <w:rStyle w:val="NormalTok"/>
        </w:rPr>
        <w:t xml:space="preserve">, </w:t>
      </w:r>
      <w:r>
        <w:rPr>
          <w:rStyle w:val="DataTypeTok"/>
        </w:rPr>
        <w:t xml:space="preserve">ylab =</w:t>
      </w:r>
      <w:r>
        <w:rPr>
          <w:rStyle w:val="NormalTok"/>
        </w:rPr>
        <w:t xml:space="preserve"> </w:t>
      </w:r>
      <w:r>
        <w:rPr>
          <w:rStyle w:val="StringTok"/>
        </w:rPr>
        <w:t xml:space="preserve">"% Moisture Content"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4.png" id="0" name="Picture"/>
                    <pic:cNvPicPr>
                      <a:picLocks noChangeArrowheads="1" noChangeAspect="1"/>
                    </pic:cNvPicPr>
                  </pic:nvPicPr>
                  <pic:blipFill>
                    <a:blip r:embed="rId35"/>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unnamed-chunk-4</w:t>
      </w:r>
    </w:p>
    <w:p>
      <w:pPr>
        <w:pStyle w:val="SourceCode"/>
      </w:pPr>
      <w:r>
        <w:rPr>
          <w:rStyle w:val="CommentTok"/>
        </w:rPr>
        <w:t xml:space="preserve"># bwplot(value ~ board, O, subset=measure=='mc') (m = lmer(value ~ 1 +</w:t>
      </w:r>
      <w:r>
        <w:br w:type="textWrapping"/>
      </w:r>
      <w:r>
        <w:rPr>
          <w:rStyle w:val="CommentTok"/>
        </w:rPr>
        <w:t xml:space="preserve"># (1|board), O, subset=measure=='mc')) summary(lm(value ~ 1, O,</w:t>
      </w:r>
      <w:r>
        <w:br w:type="textWrapping"/>
      </w:r>
      <w:r>
        <w:rPr>
          <w:rStyle w:val="CommentTok"/>
        </w:rPr>
        <w:t xml:space="preserve"># subset=measure=='mc')) coef(m)$board qqnorm(residuals(m))</w:t>
      </w:r>
      <w:r>
        <w:br w:type="textWrapping"/>
      </w:r>
      <w:r>
        <w:rPr>
          <w:rStyle w:val="CommentTok"/>
        </w:rPr>
        <w:t xml:space="preserve"># xyplot(residuals(m) ~ rep | board, O[O$measure=='mc',])</w:t>
      </w:r>
    </w:p>
    <w:p>
      <w:r>
        <w:t xml:space="preserve">Boards have a moisture content of 11±0.5%. 030610 appears to have a more variable MC than other boards.</w:t>
      </w:r>
    </w:p>
    <w:bookmarkStart w:id="36" w:name="weight"/>
    <w:p>
      <w:pPr>
        <w:pStyle w:val="Heading3"/>
      </w:pPr>
      <w:r>
        <w:t xml:space="preserve">Weight</w:t>
      </w:r>
    </w:p>
    <w:bookmarkEnd w:id="36"/>
    <w:p>
      <w:pPr>
        <w:pStyle w:val="SourceCode"/>
      </w:pPr>
      <w:r>
        <w:rPr>
          <w:rStyle w:val="NormalTok"/>
        </w:rPr>
        <w:t xml:space="preserve">board.mean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 =</w:t>
      </w:r>
      <w:r>
        <w:rPr>
          <w:rStyle w:val="StringTok"/>
        </w:rPr>
        <w:t xml:space="preserve"> </w:t>
      </w:r>
      <w:r>
        <w:rPr>
          <w:rStyle w:val="KeywordTok"/>
        </w:rPr>
        <w:t xml:space="preserve">lmer</w:t>
      </w:r>
      <w:r>
        <w:rPr>
          <w:rStyle w:val="NormalTok"/>
        </w:rPr>
        <w:t xml:space="preserve">(value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O[O$measure ==</w:t>
      </w:r>
      <w:r>
        <w:rPr>
          <w:rStyle w:val="String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coef</w:t>
      </w:r>
      <w:r>
        <w:rPr>
          <w:rStyle w:val="NormalTok"/>
        </w:rPr>
        <w:t xml:space="preserve">(model)$board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colnames</w:t>
      </w:r>
      <w:r>
        <w:rPr>
          <w:rStyle w:val="NormalTok"/>
        </w:rPr>
        <w:t xml:space="preserve">(d) =</w:t>
      </w:r>
      <w:r>
        <w:rPr>
          <w:rStyle w:val="String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w:t>
      </w:r>
      <w:r>
        <w:br w:type="textWrapping"/>
      </w:r>
      <w:r>
        <w:rPr>
          <w:rStyle w:val="NormalTok"/>
        </w:rPr>
        <w:t xml:space="preserve">}</w:t>
      </w:r>
      <w:r>
        <w:br w:type="textWrapping"/>
      </w: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"weight"</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5.png" id="0" name="Picture"/>
                    <pic:cNvPicPr>
                      <a:picLocks noChangeArrowheads="1" noChangeAspect="1"/>
                    </pic:cNvPicPr>
                  </pic:nvPicPr>
                  <pic:blipFill>
                    <a:blip r:embed="rId37"/>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unnamed-chunk-5</w:t>
      </w:r>
    </w:p>
    <w:p>
      <w:pPr>
        <w:pStyle w:val="SourceCode"/>
      </w:pPr>
      <w:r>
        <w:rPr>
          <w:rStyle w:val="CommentTok"/>
        </w:rPr>
        <w:t xml:space="preserve"># dotplot(jitter(value, amount=0.01) ~ board, O, subset=measure=='weight')</w:t>
      </w:r>
      <w:r>
        <w:br w:type="textWrapping"/>
      </w:r>
      <w:r>
        <w:rPr>
          <w:rStyle w:val="NormalTok"/>
        </w:rPr>
        <w:t xml:space="preserve">M =</w:t>
      </w:r>
      <w:r>
        <w:rPr>
          <w:rStyle w:val="StringTok"/>
        </w:rPr>
        <w:t xml:space="preserve"> </w:t>
      </w:r>
      <w:r>
        <w:rPr>
          <w:rStyle w:val="KeywordTok"/>
        </w:rPr>
        <w:t xml:space="preserve">board.mean</w:t>
      </w:r>
      <w:r>
        <w:rPr>
          <w:rStyle w:val="NormalTok"/>
        </w:rPr>
        <w:t xml:space="preserve">(</w:t>
      </w:r>
      <w:r>
        <w:rPr>
          <w:rStyle w:val="StringTok"/>
        </w:rPr>
        <w:t xml:space="preserve">"weight"</w:t>
      </w:r>
      <w:r>
        <w:rPr>
          <w:rStyle w:val="NormalTok"/>
        </w:rPr>
        <w:t xml:space="preserve">)</w:t>
      </w:r>
    </w:p>
    <w:bookmarkStart w:id="38" w:name="hitman"/>
    <w:p>
      <w:pPr>
        <w:pStyle w:val="Heading3"/>
      </w:pPr>
      <w:r>
        <w:t xml:space="preserve">Hitman</w:t>
      </w:r>
    </w:p>
    <w:bookmarkEnd w:id="38"/>
    <w:p>
      <w:r>
        <w:t xml:space="preserve">Were the hitman results based on a nominal 4.9m length? If not, what was the length used?</w:t>
      </w:r>
    </w:p>
    <w:p>
      <w:pPr>
        <w:pStyle w:val="SourceCode"/>
      </w:pPr>
      <w:r>
        <w:rPr>
          <w:rStyle w:val="KeywordTok"/>
        </w:rPr>
        <w:t xml:space="preserve">xyplot</w:t>
      </w:r>
      <w:r>
        <w:rPr>
          <w:rStyle w:val="NormalTok"/>
        </w:rPr>
        <w:t xml:space="preserve">(value ~</w:t>
      </w:r>
      <w:r>
        <w:rPr>
          <w:rStyle w:val="StringTok"/>
        </w:rPr>
        <w:t xml:space="preserve"> </w:t>
      </w:r>
      <w:r>
        <w:rPr>
          <w:rStyle w:val="NormalTok"/>
        </w:rPr>
        <w:t xml:space="preserve">day |</w:t>
      </w:r>
      <w:r>
        <w:rPr>
          <w:rStyle w:val="StringTok"/>
        </w:rPr>
        <w:t xml:space="preserve"> </w:t>
      </w:r>
      <w:r>
        <w:rPr>
          <w:rStyle w:val="NormalTok"/>
        </w:rPr>
        <w:t xml:space="preserve">board, O, </w:t>
      </w:r>
      <w:r>
        <w:rPr>
          <w:rStyle w:val="DataTypeTok"/>
        </w:rPr>
        <w:t xml:space="preserve">subset =</w:t>
      </w:r>
      <w:r>
        <w:rPr>
          <w:rStyle w:val="NormalTok"/>
        </w:rPr>
        <w:t xml:space="preserve"> </w:t>
      </w:r>
      <w:r>
        <w:rPr>
          <w:rStyle w:val="NormalTok"/>
        </w:rPr>
        <w:t xml:space="preserve">measure ==</w:t>
      </w:r>
      <w:r>
        <w:rPr>
          <w:rStyle w:val="StringTok"/>
        </w:rPr>
        <w:t xml:space="preserve"> "hitman"</w:t>
      </w:r>
      <w:r>
        <w:rPr>
          <w:rStyle w:val="NormalTok"/>
        </w:rPr>
        <w:t xml:space="preserve">)</w:t>
      </w:r>
    </w:p>
    <w:p>
      <w:r>
        <w:drawing>
          <wp:inline>
            <wp:extent cx="6489700" cy="6489700"/>
            <wp:effectExtent b="0" l="0" r="0" t="0"/>
            <wp:docPr descr="" id="1" name="Picture"/>
            <a:graphic>
              <a:graphicData uri="http://schemas.openxmlformats.org/drawingml/2006/picture">
                <pic:pic>
                  <pic:nvPicPr>
                    <pic:cNvPr descr="figure/unnamed-chunk-6.png" id="0" name="Picture"/>
                    <pic:cNvPicPr>
                      <a:picLocks noChangeArrowheads="1" noChangeAspect="1"/>
                    </pic:cNvPicPr>
                  </pic:nvPicPr>
                  <pic:blipFill>
                    <a:blip r:embed="rId39"/>
                    <a:stretch>
                      <a:fillRect/>
                    </a:stretch>
                  </pic:blipFill>
                  <pic:spPr bwMode="auto">
                    <a:xfrm>
                      <a:off x="0" y="0"/>
                      <a:ext cx="6489700" cy="6489700"/>
                    </a:xfrm>
                    <a:prstGeom prst="rect">
                      <a:avLst/>
                    </a:prstGeom>
                    <a:noFill/>
                    <a:ln w="9525">
                      <a:noFill/>
                      <a:headEnd/>
                      <a:tailEnd/>
                    </a:ln>
                  </pic:spPr>
                </pic:pic>
              </a:graphicData>
            </a:graphic>
          </wp:inline>
        </w:drawing>
      </w:r>
    </w:p>
    <w:p>
      <w:pPr>
        <w:pStyle w:val="ImageCaption"/>
      </w:pPr>
      <w:r>
        <w:t xml:space="preserve">plot of chunk unnamed-chunk-6</w:t>
      </w:r>
    </w:p>
    <w:p>
      <w:pPr>
        <w:pStyle w:val="SourceCode"/>
      </w:pPr>
      <w:r>
        <w:rPr>
          <w:rStyle w:val="CommentTok"/>
        </w:rPr>
        <w:t xml:space="preserve"># dotplot(jitter(value, amount=0.01) ~ board, O, subset=measure=='hitman')</w:t>
      </w:r>
      <w:r>
        <w:br w:type="textWrapping"/>
      </w:r>
      <w:r>
        <w:rPr>
          <w:rStyle w:val="NormalTok"/>
        </w:rPr>
        <w:t xml:space="preserve">M =</w:t>
      </w:r>
      <w:r>
        <w:rPr>
          <w:rStyle w:val="StringTok"/>
        </w:rPr>
        <w:t xml:space="preserve"> </w:t>
      </w:r>
      <w:r>
        <w:rPr>
          <w:rStyle w:val="KeywordTok"/>
        </w:rPr>
        <w:t xml:space="preserve">cbind</w:t>
      </w:r>
      <w:r>
        <w:rPr>
          <w:rStyle w:val="NormalTok"/>
        </w:rPr>
        <w:t xml:space="preserve">(M, </w:t>
      </w:r>
      <w:r>
        <w:rPr>
          <w:rStyle w:val="KeywordTok"/>
        </w:rPr>
        <w:t xml:space="preserve">board.mean</w:t>
      </w:r>
      <w:r>
        <w:rPr>
          <w:rStyle w:val="NormalTok"/>
        </w:rPr>
        <w:t xml:space="preserve">(</w:t>
      </w:r>
      <w:r>
        <w:rPr>
          <w:rStyle w:val="StringTok"/>
        </w:rPr>
        <w:t xml:space="preserve">"hitman"</w:t>
      </w:r>
      <w:r>
        <w:rPr>
          <w:rStyle w:val="NormalTok"/>
        </w:rPr>
        <w:t xml:space="preserve">))</w:t>
      </w:r>
      <w:r>
        <w:br w:type="textWrapping"/>
      </w:r>
      <w:r>
        <w:rPr>
          <w:rStyle w:val="NormalTok"/>
        </w:rPr>
        <w:t xml:space="preserve">M =</w:t>
      </w:r>
      <w:r>
        <w:rPr>
          <w:rStyle w:val="StringTok"/>
        </w:rPr>
        <w:t xml:space="preserve"> </w:t>
      </w:r>
      <w:r>
        <w:rPr>
          <w:rStyle w:val="KeywordTok"/>
        </w:rPr>
        <w:t xml:space="preserve">data.frame</w:t>
      </w:r>
      <w:r>
        <w:rPr>
          <w:rStyle w:val="NormalTok"/>
        </w:rPr>
        <w:t xml:space="preserve">(M)</w:t>
      </w:r>
      <w:r>
        <w:br w:type="textWrapping"/>
      </w:r>
      <w:r>
        <w:rPr>
          <w:rStyle w:val="NormalTok"/>
        </w:rPr>
        <w:t xml:space="preserve">M$resonance =</w:t>
      </w:r>
      <w:r>
        <w:rPr>
          <w:rStyle w:val="StringTok"/>
        </w:rPr>
        <w:t xml:space="preserve"> </w:t>
      </w:r>
      <w:r>
        <w:rPr>
          <w:rStyle w:val="NormalTok"/>
        </w:rPr>
        <w:t xml:space="preserve">M$hitman *</w:t>
      </w:r>
      <w:r>
        <w:rPr>
          <w:rStyle w:val="StringTok"/>
        </w:rPr>
        <w:t xml:space="preserve"> </w:t>
      </w:r>
      <w:r>
        <w:rPr>
          <w:rStyle w:val="DecValTok"/>
        </w:rPr>
        <w:t xml:space="preserve">1000</w:t>
      </w:r>
      <w:r>
        <w:rPr>
          <w:rStyle w:val="NormalTok"/>
        </w:rPr>
        <w:t xml:space="preserve">/</w:t>
      </w:r>
      <w:r>
        <w:rPr>
          <w:rStyle w:val="FloatTok"/>
        </w:rPr>
        <w:t xml:space="preserve">4.9</w:t>
      </w:r>
      <w:r>
        <w:rPr>
          <w:rStyle w:val="NormalTok"/>
        </w:rPr>
        <w:t xml:space="preserve">/</w:t>
      </w:r>
      <w:r>
        <w:rPr>
          <w:rStyle w:val="DecValTok"/>
        </w:rPr>
        <w:t xml:space="preserve">2</w:t>
      </w:r>
    </w:p>
    <w:p>
      <w:r>
        <w:t xml:space="preserve">The decreasing trend for only 030609 is curious.</w:t>
      </w:r>
    </w:p>
    <w:bookmarkStart w:id="40" w:name="string-warp"/>
    <w:p>
      <w:pPr>
        <w:pStyle w:val="Heading3"/>
      </w:pPr>
      <w:r>
        <w:t xml:space="preserve">String Warp</w:t>
      </w:r>
    </w:p>
    <w:bookmarkEnd w:id="40"/>
    <w:p>
      <w:r>
        <w:t xml:space="preserve">Are bow and crook midpoint or maximum measures? Twist is total twist in mm?</w:t>
      </w:r>
    </w:p>
    <w:p>
      <w:r>
        <w:t xml:space="preserve">Repeat manual measurements including sign?</w:t>
      </w:r>
    </w:p>
    <w:p>
      <w:pPr>
        <w:pStyle w:val="SourceCode"/>
      </w:pPr>
      <w:r>
        <w:rPr>
          <w:rStyle w:val="NormalTok"/>
        </w:rPr>
        <w:t xml:space="preserve">M$board =</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(M))</w:t>
      </w:r>
      <w:r>
        <w:br w:type="textWrapping"/>
      </w:r>
      <w:r>
        <w:rPr>
          <w:rStyle w:val="NormalTok"/>
        </w:rPr>
        <w:t xml:space="preserve">for (m in </w:t>
      </w:r>
      <w:r>
        <w:rPr>
          <w:rStyle w:val="KeywordTok"/>
        </w:rPr>
        <w:t xml:space="preserve">c</w:t>
      </w:r>
      <w:r>
        <w:rPr>
          <w:rStyle w:val="NormalTok"/>
        </w:rPr>
        <w:t xml:space="preserve">(</w:t>
      </w:r>
      <w:r>
        <w:rPr>
          <w:rStyle w:val="StringTok"/>
        </w:rPr>
        <w:t xml:space="preserve">"bow"</w:t>
      </w:r>
      <w:r>
        <w:rPr>
          <w:rStyle w:val="NormalTok"/>
        </w:rPr>
        <w:t xml:space="preserve">, </w:t>
      </w:r>
      <w:r>
        <w:rPr>
          <w:rStyle w:val="StringTok"/>
        </w:rPr>
        <w:t xml:space="preserve">"crook"</w:t>
      </w:r>
      <w:r>
        <w:rPr>
          <w:rStyle w:val="NormalTok"/>
        </w:rPr>
        <w:t xml:space="preserve">, </w:t>
      </w:r>
      <w:r>
        <w:rPr>
          <w:rStyle w:val="StringTok"/>
        </w:rPr>
        <w:t xml:space="preserve">"twist"</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(i in </w:t>
      </w:r>
      <w:r>
        <w:rPr>
          <w:rStyle w:val="DecValTok"/>
        </w:rPr>
        <w:t xml:space="preserve">1</w:t>
      </w:r>
      <w:r>
        <w:rPr>
          <w:rStyle w:val="NormalTok"/>
        </w:rPr>
        <w:t xml:space="preserve">:</w:t>
      </w:r>
      <w:r>
        <w:rPr>
          <w:rStyle w:val="KeywordTok"/>
        </w:rPr>
        <w:t xml:space="preserve">nrow</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b =</w:t>
      </w:r>
      <w:r>
        <w:rPr>
          <w:rStyle w:val="StringTok"/>
        </w:rPr>
        <w:t xml:space="preserve"> </w:t>
      </w:r>
      <w:r>
        <w:rPr>
          <w:rStyle w:val="NormalTok"/>
        </w:rPr>
        <w:t xml:space="preserve">M[i, </w:t>
      </w:r>
      <w:r>
        <w:rPr>
          <w:rStyle w:val="StringTok"/>
        </w:rPr>
        <w:t xml:space="preserve">"board"</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M[i, m] =</w:t>
      </w:r>
      <w:r>
        <w:rPr>
          <w:rStyle w:val="StringTok"/>
        </w:rPr>
        <w:t xml:space="preserve"> </w:t>
      </w:r>
      <w:r>
        <w:rPr>
          <w:rStyle w:val="NormalTok"/>
        </w:rPr>
        <w:t xml:space="preserve">O$value[O$measure ==</w:t>
      </w:r>
      <w:r>
        <w:rPr>
          <w:rStyle w:val="StringTok"/>
        </w:rPr>
        <w:t xml:space="preserve"> </w:t>
      </w:r>
      <w:r>
        <w:rPr>
          <w:rStyle w:val="NormalTok"/>
        </w:rPr>
        <w:t xml:space="preserve">m &amp;</w:t>
      </w:r>
      <w:r>
        <w:rPr>
          <w:rStyle w:val="StringTok"/>
        </w:rPr>
        <w:t xml:space="preserve"> </w:t>
      </w:r>
      <w:r>
        <w:rPr>
          <w:rStyle w:val="NormalTok"/>
        </w:rPr>
        <w:t xml:space="preserve">O$board ==</w:t>
      </w:r>
      <w:r>
        <w:rPr>
          <w:rStyle w:val="StringTok"/>
        </w:rPr>
        <w:t xml:space="preserve"> </w:t>
      </w:r>
      <w:r>
        <w:rPr>
          <w:rStyle w:val="NormalTok"/>
        </w:rPr>
        <w:t xml:space="preserve">b]</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bookmarkStart w:id="41" w:name="white-beam"/>
    <w:p>
      <w:pPr>
        <w:pStyle w:val="Heading3"/>
      </w:pPr>
      <w:r>
        <w:t xml:space="preserve">White Beam</w:t>
      </w:r>
    </w:p>
    <w:bookmarkEnd w:id="41"/>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 </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in ('white')"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r>
        <w:br w:type="textWrapping"/>
      </w:r>
      <w:r>
        <w:rPr>
          <w:rStyle w:val="NormalTok"/>
        </w:rPr>
        <w:t xml:space="preserve">for (m in </w:t>
      </w:r>
      <w:r>
        <w:rPr>
          <w:rStyle w:val="KeywordTok"/>
        </w:rPr>
        <w:t xml:space="preserve">c</w:t>
      </w:r>
      <w:r>
        <w:rPr>
          <w:rStyle w:val="NormalTok"/>
        </w:rPr>
        <w:t xml:space="preserve">(</w:t>
      </w:r>
      <w:r>
        <w:rPr>
          <w:rStyle w:val="StringTok"/>
        </w:rPr>
        <w:t xml:space="preserve">"bow_mm"</w:t>
      </w:r>
      <w:r>
        <w:rPr>
          <w:rStyle w:val="NormalTok"/>
        </w:rPr>
        <w:t xml:space="preserve">, </w:t>
      </w:r>
      <w:r>
        <w:rPr>
          <w:rStyle w:val="StringTok"/>
        </w:rPr>
        <w:t xml:space="preserve">"crook_mm"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NormalTok"/>
        </w:rPr>
        <w:t xml:space="preserve">scantime, P,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"WHITE"</w:t>
      </w:r>
      <w:r>
        <w:rPr>
          <w:rStyle w:val="NormalTok"/>
        </w:rPr>
        <w:t xml:space="preserve">, m), </w:t>
      </w:r>
      <w:r>
        <w:rPr>
          <w:rStyle w:val="DataTypeTok"/>
        </w:rPr>
        <w:t xml:space="preserve">ylab =</w:t>
      </w:r>
      <w:r>
        <w:rPr>
          <w:rStyle w:val="Normal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(P$scantime)))))</w:t>
      </w:r>
      <w:r>
        <w:br w:type="textWrapping"/>
      </w:r>
      <w:r>
        <w:rPr>
          <w:rStyle w:val="NormalTok"/>
        </w:rPr>
        <w:t xml:space="preserve">}</w:t>
      </w:r>
    </w:p>
    <w:p>
      <w:pPr>
        <w:pStyle w:val="SourceCode"/>
      </w:pPr>
      <w:r>
        <w:rPr>
          <w:rStyle w:val="VerbatimChar"/>
        </w:rPr>
        <w:t xml:space="preserve">## Warning: closing unused RODBC handle 1</w:t>
      </w:r>
    </w:p>
    <w:p>
      <w:r>
        <w:drawing>
          <wp:inline>
            <wp:extent cx="6489700" cy="13906500"/>
            <wp:effectExtent b="0" l="0" r="0" t="0"/>
            <wp:docPr descr="" id="1" name="Picture"/>
            <a:graphic>
              <a:graphicData uri="http://schemas.openxmlformats.org/drawingml/2006/picture">
                <pic:pic>
                  <pic:nvPicPr>
                    <pic:cNvPr descr="figure/unnamed-chunk-81.png" id="0" name="Picture"/>
                    <pic:cNvPicPr>
                      <a:picLocks noChangeArrowheads="1" noChangeAspect="1"/>
                    </pic:cNvPicPr>
                  </pic:nvPicPr>
                  <pic:blipFill>
                    <a:blip r:embed="rId42"/>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82.png" id="0" name="Picture"/>
                    <pic:cNvPicPr>
                      <a:picLocks noChangeArrowheads="1" noChangeAspect="1"/>
                    </pic:cNvPicPr>
                  </pic:nvPicPr>
                  <pic:blipFill>
                    <a:blip r:embed="rId43"/>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83.png" id="0" name="Picture"/>
                    <pic:cNvPicPr>
                      <a:picLocks noChangeArrowheads="1" noChangeAspect="1"/>
                    </pic:cNvPicPr>
                  </pic:nvPicPr>
                  <pic:blipFill>
                    <a:blip r:embed="rId44"/>
                    <a:stretch>
                      <a:fillRect/>
                    </a:stretch>
                  </pic:blipFill>
                  <pic:spPr bwMode="auto">
                    <a:xfrm>
                      <a:off x="0" y="0"/>
                      <a:ext cx="6489700" cy="13906500"/>
                    </a:xfrm>
                    <a:prstGeom prst="rect">
                      <a:avLst/>
                    </a:prstGeom>
                    <a:noFill/>
                    <a:ln w="9525">
                      <a:noFill/>
                      <a:headEnd/>
                      <a:tailEnd/>
                    </a:ln>
                  </pic:spPr>
                </pic:pic>
              </a:graphicData>
            </a:graphic>
          </wp:inline>
        </w:drawing>
      </w:r>
    </w:p>
    <w:p>
      <w:r>
        <w:t xml:space="preserve">Expected 2x2x3=12 white scans. Got 8.</w:t>
      </w:r>
    </w:p>
    <w:p>
      <w:r>
        <w:t xml:space="preserve">In bow/crook plots, the warp extraction algorithm stuggling to accurately locate the board centre. Due to the stub sticking out the end? Why is the LH end at 1000 mm not 0?</w:t>
      </w:r>
    </w:p>
    <w:p>
      <w:r>
        <w:t xml:space="preserve">Shape of reference beam similar from start of trial to finish. A good thing.</w:t>
      </w:r>
    </w:p>
    <w:bookmarkStart w:id="45" w:name="dg3000"/>
    <w:p>
      <w:pPr>
        <w:pStyle w:val="Heading3"/>
      </w:pPr>
      <w:r>
        <w:t xml:space="preserve">DG3000</w:t>
      </w:r>
    </w:p>
    <w:bookmarkEnd w:id="45"/>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 </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in ('dg3000')"</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p>
    <w:p>
      <w:pPr>
        <w:pStyle w:val="SourceCode"/>
      </w:pPr>
      <w:r>
        <w:rPr>
          <w:rStyle w:val="VerbatimChar"/>
        </w:rPr>
        <w:t xml:space="preserve">## Warning: closing unused RODBC handle 2</w:t>
      </w:r>
    </w:p>
    <w:p>
      <w:pPr>
        <w:pStyle w:val="SourceCode"/>
      </w:pPr>
      <w:r>
        <w:rPr>
          <w:rStyle w:val="NormalTok"/>
        </w:rPr>
        <w:t xml:space="preserve">for (m in </w:t>
      </w:r>
      <w:r>
        <w:rPr>
          <w:rStyle w:val="KeywordTok"/>
        </w:rPr>
        <w:t xml:space="preserve">c</w:t>
      </w:r>
      <w:r>
        <w:rPr>
          <w:rStyle w:val="NormalTok"/>
        </w:rPr>
        <w:t xml:space="preserve">(</w:t>
      </w:r>
      <w:r>
        <w:rPr>
          <w:rStyle w:val="StringTok"/>
        </w:rPr>
        <w:t xml:space="preserve">"bow_mm"</w:t>
      </w:r>
      <w:r>
        <w:rPr>
          <w:rStyle w:val="NormalTok"/>
        </w:rPr>
        <w:t xml:space="preserve">, </w:t>
      </w:r>
      <w:r>
        <w:rPr>
          <w:rStyle w:val="StringTok"/>
        </w:rPr>
        <w:t xml:space="preserve">"crook_mm"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NormalTok"/>
        </w:rPr>
        <w:t xml:space="preserve">scantime, P, </w:t>
      </w:r>
      <w:r>
        <w:rPr>
          <w:rStyle w:val="DataTypeTok"/>
        </w:rPr>
        <w:t xml:space="preserve">main =</w:t>
      </w:r>
      <w:r>
        <w:rPr>
          <w:rStyle w:val="NormalTok"/>
        </w:rPr>
        <w:t xml:space="preserve"> </w:t>
      </w:r>
      <w:r>
        <w:rPr>
          <w:rStyle w:val="KeywordTok"/>
        </w:rPr>
        <w:t xml:space="preserve">paste</w:t>
      </w:r>
      <w:r>
        <w:rPr>
          <w:rStyle w:val="NormalTok"/>
        </w:rPr>
        <w:t xml:space="preserve">(</w:t>
      </w:r>
      <w:r>
        <w:rPr>
          <w:rStyle w:val="StringTok"/>
        </w:rPr>
        <w:t xml:space="preserve">"DG3000"</w:t>
      </w:r>
      <w:r>
        <w:rPr>
          <w:rStyle w:val="NormalTok"/>
        </w:rPr>
        <w:t xml:space="preserve">, m), </w:t>
      </w:r>
      <w:r>
        <w:rPr>
          <w:rStyle w:val="DataTypeTok"/>
        </w:rPr>
        <w:t xml:space="preserve">ylab =</w:t>
      </w:r>
      <w:r>
        <w:rPr>
          <w:rStyle w:val="NormalTok"/>
        </w:rPr>
        <w:t xml:space="preserve"> </w:t>
      </w:r>
      <w:r>
        <w:rPr>
          <w:rStyle w:val="NormalTok"/>
        </w:rPr>
        <w:t xml:space="preserve">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(P$scantime)))))</w:t>
      </w:r>
      <w:r>
        <w:br w:type="textWrapping"/>
      </w:r>
      <w:r>
        <w:rPr>
          <w:rStyle w:val="NormalTok"/>
        </w:rPr>
        <w:t xml:space="preserve">}</w:t>
      </w:r>
    </w:p>
    <w:p>
      <w:r>
        <w:drawing>
          <wp:inline>
            <wp:extent cx="6489700" cy="13906500"/>
            <wp:effectExtent b="0" l="0" r="0" t="0"/>
            <wp:docPr descr="" id="1" name="Picture"/>
            <a:graphic>
              <a:graphicData uri="http://schemas.openxmlformats.org/drawingml/2006/picture">
                <pic:pic>
                  <pic:nvPicPr>
                    <pic:cNvPr descr="figure/unnamed-chunk-91.png" id="0" name="Picture"/>
                    <pic:cNvPicPr>
                      <a:picLocks noChangeArrowheads="1" noChangeAspect="1"/>
                    </pic:cNvPicPr>
                  </pic:nvPicPr>
                  <pic:blipFill>
                    <a:blip r:embed="rId46"/>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92.png" id="0" name="Picture"/>
                    <pic:cNvPicPr>
                      <a:picLocks noChangeArrowheads="1" noChangeAspect="1"/>
                    </pic:cNvPicPr>
                  </pic:nvPicPr>
                  <pic:blipFill>
                    <a:blip r:embed="rId47"/>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93.png" id="0" name="Picture"/>
                    <pic:cNvPicPr>
                      <a:picLocks noChangeArrowheads="1" noChangeAspect="1"/>
                    </pic:cNvPicPr>
                  </pic:nvPicPr>
                  <pic:blipFill>
                    <a:blip r:embed="rId48"/>
                    <a:stretch>
                      <a:fillRect/>
                    </a:stretch>
                  </pic:blipFill>
                  <pic:spPr bwMode="auto">
                    <a:xfrm>
                      <a:off x="0" y="0"/>
                      <a:ext cx="6489700" cy="13906500"/>
                    </a:xfrm>
                    <a:prstGeom prst="rect">
                      <a:avLst/>
                    </a:prstGeom>
                    <a:noFill/>
                    <a:ln w="9525">
                      <a:noFill/>
                      <a:headEnd/>
                      <a:tailEnd/>
                    </a:ln>
                  </pic:spPr>
                </pic:pic>
              </a:graphicData>
            </a:graphic>
          </wp:inline>
        </w:drawing>
      </w:r>
    </w:p>
    <w:p>
      <w:r>
        <w:t xml:space="preserve">Like white beam, the dg3000 board shape consistent from start to finish.</w:t>
      </w:r>
    </w:p>
    <w:bookmarkStart w:id="49" w:name="fixed-effects"/>
    <w:p>
      <w:pPr>
        <w:pStyle w:val="Heading3"/>
      </w:pPr>
      <w:r>
        <w:t xml:space="preserve">Fixed Effects?</w:t>
      </w:r>
    </w:p>
    <w:bookmarkEnd w:id="49"/>
    <w:p>
      <w:pPr>
        <w:pStyle w:val="SourceCode"/>
      </w:pP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KeywordTok"/>
        </w:rPr>
        <w:t xml:space="preserve">length</w:t>
      </w:r>
      <w:r>
        <w:rPr>
          <w:rStyle w:val="NormalTok"/>
        </w:rPr>
        <w:t xml:space="preserve">(measures), </w:t>
      </w:r>
      <w:r>
        <w:rPr>
          <w:rStyle w:val="KeywordTok"/>
        </w:rPr>
        <w:t xml:space="preserve">length</w:t>
      </w:r>
      <w:r>
        <w:rPr>
          <w:rStyle w:val="NormalTok"/>
        </w:rPr>
        <w:t xml:space="preserve">(effects)))</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for (e in effects)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boxplot</w:t>
      </w:r>
      <w:r>
        <w:rPr>
          <w:rStyle w:val="NormalTok"/>
        </w:rPr>
        <w:t xml:space="preserve">(X[, m] ~</w:t>
      </w:r>
      <w:r>
        <w:rPr>
          <w:rStyle w:val="StringTok"/>
        </w:rPr>
        <w:t xml:space="preserve"> </w:t>
      </w:r>
      <w:r>
        <w:rPr>
          <w:rStyle w:val="NormalTok"/>
        </w:rPr>
        <w:t xml:space="preserve">X[, e], </w:t>
      </w:r>
      <w:r>
        <w:rPr>
          <w:rStyle w:val="DataTypeTok"/>
        </w:rPr>
        <w:t xml:space="preserve">main =</w:t>
      </w:r>
      <w:r>
        <w:rPr>
          <w:rStyle w:val="NormalTok"/>
        </w:rPr>
        <w:t xml:space="preserve"> </w:t>
      </w:r>
      <w:r>
        <w:rPr>
          <w:rStyle w:val="KeywordTok"/>
        </w:rPr>
        <w:t xml:space="preserve">paste</w:t>
      </w:r>
      <w:r>
        <w:rPr>
          <w:rStyle w:val="NormalTok"/>
        </w:rPr>
        <w:t xml:space="preserve">(m, 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w:t>
      </w:r>
      <w:r>
        <w:br w:type="textWrapping"/>
      </w:r>
      <w:r>
        <w:rPr>
          <w:rStyle w:val="NormalTok"/>
        </w:rPr>
        <w:t xml:space="preserve">}</w:t>
      </w:r>
    </w:p>
    <w:p>
      <w:r>
        <w:drawing>
          <wp:inline>
            <wp:extent cx="11125200" cy="18542000"/>
            <wp:effectExtent b="0" l="0" r="0" t="0"/>
            <wp:docPr descr="" id="1" name="Picture"/>
            <a:graphic>
              <a:graphicData uri="http://schemas.openxmlformats.org/drawingml/2006/picture">
                <pic:pic>
                  <pic:nvPicPr>
                    <pic:cNvPr descr="figure/unnamed-chunk-10.png" id="0" name="Picture"/>
                    <pic:cNvPicPr>
                      <a:picLocks noChangeArrowheads="1" noChangeAspect="1"/>
                    </pic:cNvPicPr>
                  </pic:nvPicPr>
                  <pic:blipFill>
                    <a:blip r:embed="rId50"/>
                    <a:stretch>
                      <a:fillRect/>
                    </a:stretch>
                  </pic:blipFill>
                  <pic:spPr bwMode="auto">
                    <a:xfrm>
                      <a:off x="0" y="0"/>
                      <a:ext cx="11125200" cy="18542000"/>
                    </a:xfrm>
                    <a:prstGeom prst="rect">
                      <a:avLst/>
                    </a:prstGeom>
                    <a:noFill/>
                    <a:ln w="9525">
                      <a:noFill/>
                      <a:headEnd/>
                      <a:tailEnd/>
                    </a:ln>
                  </pic:spPr>
                </pic:pic>
              </a:graphicData>
            </a:graphic>
          </wp:inline>
        </w:drawing>
      </w:r>
    </w:p>
    <w:p>
      <w:pPr>
        <w:pStyle w:val="ImageCaption"/>
      </w:pPr>
      <w:r>
        <w:t xml:space="preserve">plot of chunk unnamed-chunk-10</w:t>
      </w:r>
    </w:p>
    <w:bookmarkStart w:id="51" w:name="mean-measures-and-residuals"/>
    <w:p>
      <w:pPr>
        <w:pStyle w:val="Heading3"/>
      </w:pPr>
      <w:r>
        <w:t xml:space="preserve">Mean Measures and Residuals</w:t>
      </w:r>
    </w:p>
    <w:bookmarkEnd w:id="51"/>
    <w:p>
      <w:pPr>
        <w:pStyle w:val="SourceCode"/>
      </w:pPr>
      <w:r>
        <w:rPr>
          <w:rStyle w:val="NormalTok"/>
        </w:rPr>
        <w:t xml:space="preserve">board.mean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 =</w:t>
      </w:r>
      <w:r>
        <w:rPr>
          <w:rStyle w:val="StringTok"/>
        </w:rPr>
        <w:t xml:space="preserve"> </w:t>
      </w:r>
      <w:r>
        <w:rPr>
          <w:rStyle w:val="KeywordTok"/>
        </w:rPr>
        <w:t xml:space="preserve">lmer</w:t>
      </w:r>
      <w:r>
        <w:rPr>
          <w:rStyle w:val="NormalTok"/>
        </w:rPr>
        <w:t xml:space="preserve">(X[, m]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print(xyplot(X[,m] ~ rep | board, X, layout=c(1,6), pch=19,</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CommentTok"/>
        </w:rPr>
        <w:t xml:space="preserve"># group=paste(day,operator)))</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w:t>
      </w:r>
      <w:r>
        <w:rPr>
          <w:rStyle w:val="KeywordTok"/>
        </w:rPr>
        <w:t xml:space="preserve">residuals</w:t>
      </w:r>
      <w:r>
        <w:rPr>
          <w:rStyle w:val="NormalTok"/>
        </w:rPr>
        <w:t xml:space="preserve">(model) ~</w:t>
      </w:r>
      <w:r>
        <w:rPr>
          <w:rStyle w:val="StringTok"/>
        </w:rPr>
        <w:t xml:space="preserve"> </w:t>
      </w:r>
      <w:r>
        <w:rPr>
          <w:rStyle w:val="NormalTok"/>
        </w:rPr>
        <w:t xml:space="preserve">rep |</w:t>
      </w:r>
      <w:r>
        <w:rPr>
          <w:rStyle w:val="StringTok"/>
        </w:rPr>
        <w:t xml:space="preserve"> </w:t>
      </w:r>
      <w:r>
        <w:rPr>
          <w:rStyle w:val="NormalTok"/>
        </w:rPr>
        <w:t xml:space="preserve">board, X,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group =</w:t>
      </w:r>
      <w:r>
        <w:rPr>
          <w:rStyle w:val="NormalTok"/>
        </w:rPr>
        <w:t xml:space="preserve"> </w:t>
      </w:r>
      <w:r>
        <w:rPr>
          <w:rStyle w:val="KeywordTok"/>
        </w:rPr>
        <w:t xml:space="preserve">paste</w:t>
      </w:r>
      <w:r>
        <w:rPr>
          <w:rStyle w:val="NormalTok"/>
        </w:rPr>
        <w:t xml:space="preserve">(day, operator), </w:t>
      </w:r>
      <w:r>
        <w:rPr>
          <w:rStyle w:val="DataTypeTok"/>
        </w:rPr>
        <w:t xml:space="preserve">main =</w:t>
      </w:r>
      <w:r>
        <w:rPr>
          <w:rStyle w:val="Normal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coef</w:t>
      </w:r>
      <w:r>
        <w:rPr>
          <w:rStyle w:val="NormalTok"/>
        </w:rPr>
        <w:t xml:space="preserve">(model)$board</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colnames</w:t>
      </w:r>
      <w:r>
        <w:rPr>
          <w:rStyle w:val="NormalTok"/>
        </w:rPr>
        <w:t xml:space="preserve">(d) =</w:t>
      </w:r>
      <w:r>
        <w:rPr>
          <w:rStyle w:val="String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w:t>
      </w:r>
      <w:r>
        <w:br w:type="textWrapping"/>
      </w:r>
      <w:r>
        <w:rPr>
          <w:rStyle w:val="NormalTok"/>
        </w:rPr>
        <w:t xml:space="preserve">}</w:t>
      </w:r>
      <w:r>
        <w:br w:type="textWrapping"/>
      </w:r>
      <w:r>
        <w:rPr>
          <w:rStyle w:val="NormalTok"/>
        </w:rPr>
        <w:t xml:space="preserve">D =</w:t>
      </w:r>
      <w:r>
        <w:rPr>
          <w:rStyle w:val="StringTok"/>
        </w:rPr>
        <w:t xml:space="preserve"> </w:t>
      </w:r>
      <w:r>
        <w:rPr>
          <w:rStyle w:val="KeywordTok"/>
        </w:rPr>
        <w:t xml:space="preserve">board.mean</w:t>
      </w:r>
      <w:r>
        <w:rPr>
          <w:rStyle w:val="NormalTok"/>
        </w:rPr>
        <w:t xml:space="preserve">(measures[</w:t>
      </w:r>
      <w:r>
        <w:rPr>
          <w:rStyle w:val="DecValTok"/>
        </w:rPr>
        <w:t xml:space="preserve">1</w:t>
      </w:r>
      <w:r>
        <w:rPr>
          <w:rStyle w:val="NormalTok"/>
        </w:rPr>
        <w:t xml:space="preserve">])</w:t>
      </w:r>
    </w:p>
    <w:p>
      <w:r>
        <w:drawing>
          <wp:inline>
            <wp:extent cx="11125200" cy="6489700"/>
            <wp:effectExtent b="0" l="0" r="0" t="0"/>
            <wp:docPr descr="" id="1" name="Picture"/>
            <a:graphic>
              <a:graphicData uri="http://schemas.openxmlformats.org/drawingml/2006/picture">
                <pic:pic>
                  <pic:nvPicPr>
                    <pic:cNvPr descr="figure/unnamed-chunk-111.png" id="0" name="Picture"/>
                    <pic:cNvPicPr>
                      <a:picLocks noChangeArrowheads="1" noChangeAspect="1"/>
                    </pic:cNvPicPr>
                  </pic:nvPicPr>
                  <pic:blipFill>
                    <a:blip r:embed="rId52"/>
                    <a:stretch>
                      <a:fillRect/>
                    </a:stretch>
                  </pic:blipFill>
                  <pic:spPr bwMode="auto">
                    <a:xfrm>
                      <a:off x="0" y="0"/>
                      <a:ext cx="11125200" cy="6489700"/>
                    </a:xfrm>
                    <a:prstGeom prst="rect">
                      <a:avLst/>
                    </a:prstGeom>
                    <a:noFill/>
                    <a:ln w="9525">
                      <a:noFill/>
                      <a:headEnd/>
                      <a:tailEnd/>
                    </a:ln>
                  </pic:spPr>
                </pic:pic>
              </a:graphicData>
            </a:graphic>
          </wp:inline>
        </w:drawing>
      </w:r>
    </w:p>
    <w:p>
      <w:pPr>
        <w:pStyle w:val="ImageCaption"/>
      </w:pPr>
      <w:r>
        <w:t xml:space="preserve">plot of chunk unnamed-chunk-11</w:t>
      </w:r>
    </w:p>
    <w:p>
      <w:pPr>
        <w:pStyle w:val="SourceCode"/>
      </w:pPr>
      <w:r>
        <w:rPr>
          <w:rStyle w:val="NormalTok"/>
        </w:rPr>
        <w:t xml:space="preserve">for (m in measures[</w:t>
      </w:r>
      <w:r>
        <w:rPr>
          <w:rStyle w:val="DecValTok"/>
        </w:rPr>
        <w:t xml:space="preserve">2</w:t>
      </w:r>
      <w:r>
        <w:rPr>
          <w:rStyle w:val="NormalTok"/>
        </w:rPr>
        <w:t xml:space="preserve">:</w:t>
      </w:r>
      <w:r>
        <w:rPr>
          <w:rStyle w:val="KeywordTok"/>
        </w:rPr>
        <w:t xml:space="preserve">length</w:t>
      </w:r>
      <w:r>
        <w:rPr>
          <w:rStyle w:val="NormalTok"/>
        </w:rPr>
        <w:t xml:space="preserve">(measures)])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 =</w:t>
      </w:r>
      <w:r>
        <w:rPr>
          <w:rStyle w:val="StringTok"/>
        </w:rPr>
        <w:t xml:space="preserve"> </w:t>
      </w:r>
      <w:r>
        <w:rPr>
          <w:rStyle w:val="KeywordTok"/>
        </w:rPr>
        <w:t xml:space="preserve">cbind</w:t>
      </w:r>
      <w:r>
        <w:rPr>
          <w:rStyle w:val="NormalTok"/>
        </w:rPr>
        <w:t xml:space="preserve">(D, </w:t>
      </w:r>
      <w:r>
        <w:rPr>
          <w:rStyle w:val="KeywordTok"/>
        </w:rPr>
        <w:t xml:space="preserve">board.mean</w:t>
      </w:r>
      <w:r>
        <w:rPr>
          <w:rStyle w:val="NormalTok"/>
        </w:rPr>
        <w:t xml:space="preserve">(m))</w:t>
      </w:r>
      <w:r>
        <w:br w:type="textWrapping"/>
      </w:r>
      <w:r>
        <w:rPr>
          <w:rStyle w:val="NormalTok"/>
        </w:rPr>
        <w:t xml:space="preserve">}</w:t>
      </w:r>
    </w:p>
    <w:p>
      <w:r>
        <w:drawing>
          <wp:inline>
            <wp:extent cx="11125200" cy="6489700"/>
            <wp:effectExtent b="0" l="0" r="0" t="0"/>
            <wp:docPr descr="" id="1" name="Picture"/>
            <a:graphic>
              <a:graphicData uri="http://schemas.openxmlformats.org/drawingml/2006/picture">
                <pic:pic>
                  <pic:nvPicPr>
                    <pic:cNvPr descr="figure/unnamed-chunk-112.png" id="0" name="Picture"/>
                    <pic:cNvPicPr>
                      <a:picLocks noChangeArrowheads="1" noChangeAspect="1"/>
                    </pic:cNvPicPr>
                  </pic:nvPicPr>
                  <pic:blipFill>
                    <a:blip r:embed="rId53"/>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3.png" id="0" name="Picture"/>
                    <pic:cNvPicPr>
                      <a:picLocks noChangeArrowheads="1" noChangeAspect="1"/>
                    </pic:cNvPicPr>
                  </pic:nvPicPr>
                  <pic:blipFill>
                    <a:blip r:embed="rId54"/>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4.png" id="0" name="Picture"/>
                    <pic:cNvPicPr>
                      <a:picLocks noChangeArrowheads="1" noChangeAspect="1"/>
                    </pic:cNvPicPr>
                  </pic:nvPicPr>
                  <pic:blipFill>
                    <a:blip r:embed="rId55"/>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5.png" id="0" name="Picture"/>
                    <pic:cNvPicPr>
                      <a:picLocks noChangeArrowheads="1" noChangeAspect="1"/>
                    </pic:cNvPicPr>
                  </pic:nvPicPr>
                  <pic:blipFill>
                    <a:blip r:embed="rId56"/>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6.png" id="0" name="Picture"/>
                    <pic:cNvPicPr>
                      <a:picLocks noChangeArrowheads="1" noChangeAspect="1"/>
                    </pic:cNvPicPr>
                  </pic:nvPicPr>
                  <pic:blipFill>
                    <a:blip r:embed="rId57"/>
                    <a:stretch>
                      <a:fillRect/>
                    </a:stretch>
                  </pic:blipFill>
                  <pic:spPr bwMode="auto">
                    <a:xfrm>
                      <a:off x="0" y="0"/>
                      <a:ext cx="11125200" cy="6489700"/>
                    </a:xfrm>
                    <a:prstGeom prst="rect">
                      <a:avLst/>
                    </a:prstGeom>
                    <a:noFill/>
                    <a:ln w="9525">
                      <a:noFill/>
                      <a:headEnd/>
                      <a:tailEnd/>
                    </a:ln>
                  </pic:spPr>
                </pic:pic>
              </a:graphicData>
            </a:graphic>
          </wp:inline>
        </w:drawing>
      </w:r>
      <w:r>
        <w:t xml:space="preserve"> </w:t>
      </w:r>
      <w:r>
        <w:drawing>
          <wp:inline>
            <wp:extent cx="11125200" cy="6489700"/>
            <wp:effectExtent b="0" l="0" r="0" t="0"/>
            <wp:docPr descr="" id="1" name="Picture"/>
            <a:graphic>
              <a:graphicData uri="http://schemas.openxmlformats.org/drawingml/2006/picture">
                <pic:pic>
                  <pic:nvPicPr>
                    <pic:cNvPr descr="figure/unnamed-chunk-117.png" id="0" name="Picture"/>
                    <pic:cNvPicPr>
                      <a:picLocks noChangeArrowheads="1" noChangeAspect="1"/>
                    </pic:cNvPicPr>
                  </pic:nvPicPr>
                  <pic:blipFill>
                    <a:blip r:embed="rId58"/>
                    <a:stretch>
                      <a:fillRect/>
                    </a:stretch>
                  </pic:blipFill>
                  <pic:spPr bwMode="auto">
                    <a:xfrm>
                      <a:off x="0" y="0"/>
                      <a:ext cx="11125200" cy="6489700"/>
                    </a:xfrm>
                    <a:prstGeom prst="rect">
                      <a:avLst/>
                    </a:prstGeom>
                    <a:noFill/>
                    <a:ln w="9525">
                      <a:noFill/>
                      <a:headEnd/>
                      <a:tailEnd/>
                    </a:ln>
                  </pic:spPr>
                </pic:pic>
              </a:graphicData>
            </a:graphic>
          </wp:inline>
        </w:drawing>
      </w:r>
    </w:p>
    <w:p>
      <w:pPr>
        <w:pStyle w:val="SourceCode"/>
      </w:pPr>
      <w:r>
        <w:rPr>
          <w:rStyle w:val="NormalTok"/>
        </w:rPr>
        <w:t xml:space="preserve">D =</w:t>
      </w:r>
      <w:r>
        <w:rPr>
          <w:rStyle w:val="StringTok"/>
        </w:rPr>
        <w:t xml:space="preserve"> </w:t>
      </w:r>
      <w:r>
        <w:rPr>
          <w:rStyle w:val="KeywordTok"/>
        </w:rPr>
        <w:t xml:space="preserve">data.frame</w:t>
      </w:r>
      <w:r>
        <w:rPr>
          <w:rStyle w:val="NormalTok"/>
        </w:rPr>
        <w:t xml:space="preserve">(D)</w:t>
      </w:r>
      <w:r>
        <w:br w:type="textWrapping"/>
      </w:r>
      <w:r>
        <w:rPr>
          <w:rStyle w:val="NormalTok"/>
        </w:rPr>
        <w:t xml:space="preserve">D$board =</w:t>
      </w:r>
      <w:r>
        <w:rPr>
          <w:rStyle w:val="StringTok"/>
        </w:rPr>
        <w:t xml:space="preserve"> </w:t>
      </w:r>
      <w:r>
        <w:rPr>
          <w:rStyle w:val="DecValTok"/>
        </w:rPr>
        <w:t xml:space="preserve">30600</w:t>
      </w:r>
      <w:r>
        <w:rPr>
          <w:rStyle w:val="NormalTok"/>
        </w:rPr>
        <w:t xml:space="preserve"> </w:t>
      </w:r>
      <w:r>
        <w:rPr>
          <w:rStyle w:val="Normal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(D))</w:t>
      </w:r>
      <w:r>
        <w:br w:type="textWrapping"/>
      </w:r>
      <w:r>
        <w:rPr>
          <w:rStyle w:val="KeywordTok"/>
        </w:rPr>
        <w:t xml:space="preserve">rownames</w:t>
      </w:r>
      <w:r>
        <w:rPr>
          <w:rStyle w:val="NormalTok"/>
        </w:rPr>
        <w:t xml:space="preserve">(D) =</w:t>
      </w:r>
      <w:r>
        <w:rPr>
          <w:rStyle w:val="StringTok"/>
        </w:rPr>
        <w:t xml:space="preserve"> </w:t>
      </w:r>
      <w:r>
        <w:rPr>
          <w:rStyle w:val="KeywordTok"/>
        </w:rPr>
        <w:t xml:space="preserve">sprintf</w:t>
      </w:r>
      <w:r>
        <w:rPr>
          <w:rStyle w:val="NormalTok"/>
        </w:rPr>
        <w:t xml:space="preserve">(</w:t>
      </w:r>
      <w:r>
        <w:rPr>
          <w:rStyle w:val="StringTok"/>
        </w:rPr>
        <w:t xml:space="preserve">"%06i"</w:t>
      </w:r>
      <w:r>
        <w:rPr>
          <w:rStyle w:val="NormalTok"/>
        </w:rPr>
        <w:t xml:space="preserve">, </w:t>
      </w:r>
      <w:r>
        <w:rPr>
          <w:rStyle w:val="DecValTok"/>
        </w:rPr>
        <w:t xml:space="preserve">30600</w:t>
      </w:r>
      <w:r>
        <w:rPr>
          <w:rStyle w:val="NormalTok"/>
        </w:rPr>
        <w:t xml:space="preserve"> </w:t>
      </w:r>
      <w:r>
        <w:rPr>
          <w:rStyle w:val="NormalTok"/>
        </w:rPr>
        <w:t xml:space="preserve">+</w:t>
      </w:r>
      <w:r>
        <w:rPr>
          <w:rStyle w:val="StringTok"/>
        </w:rPr>
        <w:t xml:space="preserve"> </w:t>
      </w:r>
      <w:r>
        <w:rPr>
          <w:rStyle w:val="KeywordTok"/>
        </w:rPr>
        <w:t xml:space="preserve">as.numeric</w:t>
      </w:r>
      <w:r>
        <w:rPr>
          <w:rStyle w:val="NormalTok"/>
        </w:rPr>
        <w:t xml:space="preserve">(</w:t>
      </w:r>
      <w:r>
        <w:rPr>
          <w:rStyle w:val="KeywordTok"/>
        </w:rPr>
        <w:t xml:space="preserve">rownames</w:t>
      </w:r>
      <w:r>
        <w:rPr>
          <w:rStyle w:val="NormalTok"/>
        </w:rPr>
        <w:t xml:space="preserve">(D)))</w:t>
      </w:r>
    </w:p>
    <w:p>
      <w:pPr>
        <w:pStyle w:val="SourceCode"/>
      </w:pPr>
      <w:r>
        <w:rPr>
          <w:rStyle w:val="KeywordTok"/>
        </w:rPr>
        <w:t xml:space="preserve">pandoc.table</w:t>
      </w:r>
      <w:r>
        <w:rPr>
          <w:rStyle w:val="NormalTok"/>
        </w:rPr>
        <w:t xml:space="preserve">(D[, </w:t>
      </w:r>
      <w:r>
        <w:rPr>
          <w:rStyle w:val="DecValTok"/>
        </w:rPr>
        <w:t xml:space="preserve">1</w:t>
      </w:r>
      <w:r>
        <w:rPr>
          <w:rStyle w:val="NormalTok"/>
        </w:rPr>
        <w:t xml:space="preserve">:(</w:t>
      </w:r>
      <w:r>
        <w:rPr>
          <w:rStyle w:val="KeywordTok"/>
        </w:rPr>
        <w:t xml:space="preserve">ncol</w:t>
      </w:r>
      <w:r>
        <w:rPr>
          <w:rStyle w:val="NormalTok"/>
        </w:rPr>
        <w:t xml:space="preserve">(D) -</w:t>
      </w:r>
      <w:r>
        <w:rPr>
          <w:rStyle w:val="StringTok"/>
        </w:rPr>
        <w:t xml:space="preserve"> </w:t>
      </w:r>
      <w:r>
        <w:rPr>
          <w:rStyle w:val="DecValTok"/>
        </w:rPr>
        <w:t xml:space="preserve">1</w:t>
      </w:r>
      <w:r>
        <w:rPr>
          <w:rStyle w:val="NormalTok"/>
        </w:rPr>
        <w:t xml:space="preserve">)], </w:t>
      </w:r>
      <w:r>
        <w:rPr>
          <w:rStyle w:val="DataTypeTok"/>
        </w:rPr>
        <w:t xml:space="preserve">style =</w:t>
      </w:r>
      <w:r>
        <w:rPr>
          <w:rStyle w:val="NormalTok"/>
        </w:rPr>
        <w:t xml:space="preserve"> </w:t>
      </w:r>
      <w:r>
        <w:rPr>
          <w:rStyle w:val="StringTok"/>
        </w:rPr>
        <w:t xml:space="preserve">"rmarkdown"</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keep.trailing.zeros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justify =</w:t>
      </w:r>
      <w:r>
        <w:rPr>
          <w:rStyle w:val="NormalTok"/>
        </w:rPr>
        <w:t xml:space="preserve"> </w:t>
      </w:r>
      <w:r>
        <w:rPr>
          <w:rStyle w:val="StringTok"/>
        </w:rPr>
        <w:t xml:space="preserve">"right"</w:t>
      </w:r>
      <w:r>
        <w:rPr>
          <w:rStyle w:val="NormalTok"/>
        </w:rPr>
        <w:t xml:space="preserve">, </w:t>
      </w:r>
      <w:r>
        <w:rPr>
          <w:rStyle w:val="DataTypeTok"/>
        </w:rPr>
        <w:t xml:space="preserve">split.tables =</w:t>
      </w:r>
      <w:r>
        <w:rPr>
          <w:rStyle w:val="NormalTok"/>
        </w:rPr>
        <w:t xml:space="preserve"> </w:t>
      </w:r>
      <w:r>
        <w:rPr>
          <w:rStyle w:val="OtherTok"/>
        </w:rPr>
        <w:t xml:space="preserve">Inf</w:t>
      </w:r>
      <w:r>
        <w:rPr>
          <w:rStyle w:val="NormalTok"/>
        </w:rPr>
        <w:t xml:space="preserve">)</w:t>
      </w:r>
    </w:p>
    <w:tbl>
      <w:tblPr>
        <w:tblStyle w:val="TableNormal"/>
      </w:tblPr>
      <w:tblGrid/>
      <w:tr>
        <w:tc>
          <w:tcPr>
            <w:tcBorders>
              <w:bottom w:val="single"/>
            </w:tcBorders>
            <w:vAlign w:val="bottom"/>
          </w:tcPr>
          <w:p>
            <w:pPr>
              <w:pStyle w:val="Compact"/>
              <w:jc w:val="right"/>
            </w:pPr>
            <w:r>
              <w:t xml:space="preserve"> </w:t>
            </w:r>
          </w:p>
        </w:tc>
        <w:tc>
          <w:tcPr>
            <w:tcBorders>
              <w:bottom w:val="single"/>
            </w:tcBorders>
            <w:vAlign w:val="bottom"/>
          </w:tcPr>
          <w:p>
            <w:pPr>
              <w:pStyle w:val="Compact"/>
              <w:jc w:val="right"/>
            </w:pPr>
            <w:r>
              <w:t xml:space="preserve">weight</w:t>
            </w:r>
          </w:p>
        </w:tc>
        <w:tc>
          <w:tcPr>
            <w:tcBorders>
              <w:bottom w:val="single"/>
            </w:tcBorders>
            <w:vAlign w:val="bottom"/>
          </w:tcPr>
          <w:p>
            <w:pPr>
              <w:pStyle w:val="Compact"/>
              <w:jc w:val="right"/>
            </w:pPr>
            <w:r>
              <w:t xml:space="preserve">resonance</w:t>
            </w:r>
          </w:p>
        </w:tc>
        <w:tc>
          <w:tcPr>
            <w:tcBorders>
              <w:bottom w:val="single"/>
            </w:tcBorders>
            <w:vAlign w:val="bottom"/>
          </w:tcPr>
          <w:p>
            <w:pPr>
              <w:pStyle w:val="Compact"/>
              <w:jc w:val="right"/>
            </w:pPr>
            <w:r>
              <w:t xml:space="preserve">length</w:t>
            </w:r>
          </w:p>
        </w:tc>
        <w:tc>
          <w:tcPr>
            <w:tcBorders>
              <w:bottom w:val="single"/>
            </w:tcBorders>
            <w:vAlign w:val="bottom"/>
          </w:tcPr>
          <w:p>
            <w:pPr>
              <w:pStyle w:val="Compact"/>
              <w:jc w:val="right"/>
            </w:pPr>
            <w:r>
              <w:t xml:space="preserve">volume</w:t>
            </w:r>
          </w:p>
        </w:tc>
        <w:tc>
          <w:tcPr>
            <w:tcBorders>
              <w:bottom w:val="single"/>
            </w:tcBorders>
            <w:vAlign w:val="bottom"/>
          </w:tcPr>
          <w:p>
            <w:pPr>
              <w:pStyle w:val="Compact"/>
              <w:jc w:val="right"/>
            </w:pPr>
            <w:r>
              <w:t xml:space="preserve">bow</w:t>
            </w:r>
          </w:p>
        </w:tc>
        <w:tc>
          <w:tcPr>
            <w:tcBorders>
              <w:bottom w:val="single"/>
            </w:tcBorders>
            <w:vAlign w:val="bottom"/>
          </w:tcPr>
          <w:p>
            <w:pPr>
              <w:pStyle w:val="Compact"/>
              <w:jc w:val="right"/>
            </w:pPr>
            <w:r>
              <w:t xml:space="preserve">crook</w:t>
            </w:r>
          </w:p>
        </w:tc>
        <w:tc>
          <w:tcPr>
            <w:tcBorders>
              <w:bottom w:val="single"/>
            </w:tcBorders>
            <w:vAlign w:val="bottom"/>
          </w:tcPr>
          <w:p>
            <w:pPr>
              <w:pStyle w:val="Compact"/>
              <w:jc w:val="right"/>
            </w:pPr>
            <w:r>
              <w:t xml:space="preserve">twist</w:t>
            </w:r>
          </w:p>
        </w:tc>
      </w:tr>
      <w:tr>
        <w:tc>
          <w:p>
            <w:pPr>
              <w:pStyle w:val="Compact"/>
              <w:jc w:val="right"/>
            </w:pPr>
            <w:r>
              <w:rPr>
                <w:b/>
              </w:rPr>
              <w:t xml:space="preserve">030609</w:t>
            </w:r>
          </w:p>
        </w:tc>
        <w:tc>
          <w:p>
            <w:pPr>
              <w:pStyle w:val="Compact"/>
              <w:jc w:val="right"/>
            </w:pPr>
            <w:r>
              <w:t xml:space="preserve">9058</w:t>
            </w:r>
          </w:p>
        </w:tc>
        <w:tc>
          <w:p>
            <w:pPr>
              <w:pStyle w:val="Compact"/>
              <w:jc w:val="right"/>
            </w:pPr>
            <w:r>
              <w:t xml:space="preserve">501</w:t>
            </w:r>
          </w:p>
        </w:tc>
        <w:tc>
          <w:p>
            <w:pPr>
              <w:pStyle w:val="Compact"/>
              <w:jc w:val="right"/>
            </w:pPr>
            <w:r>
              <w:t xml:space="preserve">4970</w:t>
            </w:r>
          </w:p>
        </w:tc>
        <w:tc>
          <w:p>
            <w:pPr>
              <w:pStyle w:val="Compact"/>
              <w:jc w:val="right"/>
            </w:pPr>
            <w:r>
              <w:t xml:space="preserve">21574</w:t>
            </w:r>
          </w:p>
        </w:tc>
        <w:tc>
          <w:p>
            <w:pPr>
              <w:pStyle w:val="Compact"/>
              <w:jc w:val="right"/>
            </w:pPr>
            <w:r>
              <w:t xml:space="preserve">1.1</w:t>
            </w:r>
          </w:p>
        </w:tc>
        <w:tc>
          <w:p>
            <w:pPr>
              <w:pStyle w:val="Compact"/>
              <w:jc w:val="right"/>
            </w:pPr>
            <w:r>
              <w:t xml:space="preserve">-2.12</w:t>
            </w:r>
          </w:p>
        </w:tc>
        <w:tc>
          <w:p>
            <w:pPr>
              <w:pStyle w:val="Compact"/>
              <w:jc w:val="right"/>
            </w:pPr>
            <w:r>
              <w:t xml:space="preserve">-0.015</w:t>
            </w:r>
          </w:p>
        </w:tc>
      </w:tr>
      <w:tr>
        <w:tc>
          <w:p>
            <w:pPr>
              <w:pStyle w:val="Compact"/>
              <w:jc w:val="right"/>
            </w:pPr>
            <w:r>
              <w:rPr>
                <w:b/>
              </w:rPr>
              <w:t xml:space="preserve">030610</w:t>
            </w:r>
          </w:p>
        </w:tc>
        <w:tc>
          <w:p>
            <w:pPr>
              <w:pStyle w:val="Compact"/>
              <w:jc w:val="right"/>
            </w:pPr>
            <w:r>
              <w:t xml:space="preserve">8395</w:t>
            </w:r>
          </w:p>
        </w:tc>
        <w:tc>
          <w:p>
            <w:pPr>
              <w:pStyle w:val="Compact"/>
              <w:jc w:val="right"/>
            </w:pPr>
            <w:r>
              <w:t xml:space="preserve">450</w:t>
            </w:r>
          </w:p>
        </w:tc>
        <w:tc>
          <w:p>
            <w:pPr>
              <w:pStyle w:val="Compact"/>
              <w:jc w:val="right"/>
            </w:pPr>
            <w:r>
              <w:t xml:space="preserve">4983</w:t>
            </w:r>
          </w:p>
        </w:tc>
        <w:tc>
          <w:p>
            <w:pPr>
              <w:pStyle w:val="Compact"/>
              <w:jc w:val="right"/>
            </w:pPr>
            <w:r>
              <w:t xml:space="preserve">20769</w:t>
            </w:r>
          </w:p>
        </w:tc>
        <w:tc>
          <w:p>
            <w:pPr>
              <w:pStyle w:val="Compact"/>
              <w:jc w:val="right"/>
            </w:pPr>
            <w:r>
              <w:t xml:space="preserve">-7.0</w:t>
            </w:r>
          </w:p>
        </w:tc>
        <w:tc>
          <w:p>
            <w:pPr>
              <w:pStyle w:val="Compact"/>
              <w:jc w:val="right"/>
            </w:pPr>
            <w:r>
              <w:t xml:space="preserve">-0.98</w:t>
            </w:r>
          </w:p>
        </w:tc>
        <w:tc>
          <w:p>
            <w:pPr>
              <w:pStyle w:val="Compact"/>
              <w:jc w:val="right"/>
            </w:pPr>
            <w:r>
              <w:t xml:space="preserve">-6.672</w:t>
            </w:r>
          </w:p>
        </w:tc>
      </w:tr>
      <w:tr>
        <w:tc>
          <w:p>
            <w:pPr>
              <w:pStyle w:val="Compact"/>
              <w:jc w:val="right"/>
            </w:pPr>
            <w:r>
              <w:rPr>
                <w:b/>
              </w:rPr>
              <w:t xml:space="preserve">030612</w:t>
            </w:r>
          </w:p>
        </w:tc>
        <w:tc>
          <w:p>
            <w:pPr>
              <w:pStyle w:val="Compact"/>
              <w:jc w:val="right"/>
            </w:pPr>
            <w:r>
              <w:t xml:space="preserve">8808</w:t>
            </w:r>
          </w:p>
        </w:tc>
        <w:tc>
          <w:p>
            <w:pPr>
              <w:pStyle w:val="Compact"/>
              <w:jc w:val="right"/>
            </w:pPr>
            <w:r>
              <w:t xml:space="preserve">468</w:t>
            </w:r>
          </w:p>
        </w:tc>
        <w:tc>
          <w:p>
            <w:pPr>
              <w:pStyle w:val="Compact"/>
              <w:jc w:val="right"/>
            </w:pPr>
            <w:r>
              <w:t xml:space="preserve">4988</w:t>
            </w:r>
          </w:p>
        </w:tc>
        <w:tc>
          <w:p>
            <w:pPr>
              <w:pStyle w:val="Compact"/>
              <w:jc w:val="right"/>
            </w:pPr>
            <w:r>
              <w:t xml:space="preserve">21743</w:t>
            </w:r>
          </w:p>
        </w:tc>
        <w:tc>
          <w:p>
            <w:pPr>
              <w:pStyle w:val="Compact"/>
              <w:jc w:val="right"/>
            </w:pPr>
            <w:r>
              <w:t xml:space="preserve">-14.0</w:t>
            </w:r>
          </w:p>
        </w:tc>
        <w:tc>
          <w:p>
            <w:pPr>
              <w:pStyle w:val="Compact"/>
              <w:jc w:val="right"/>
            </w:pPr>
            <w:r>
              <w:t xml:space="preserve">9.43</w:t>
            </w:r>
          </w:p>
        </w:tc>
        <w:tc>
          <w:p>
            <w:pPr>
              <w:pStyle w:val="Compact"/>
              <w:jc w:val="right"/>
            </w:pPr>
            <w:r>
              <w:t xml:space="preserve">-0.416</w:t>
            </w:r>
          </w:p>
        </w:tc>
      </w:tr>
      <w:tr>
        <w:tc>
          <w:p>
            <w:pPr>
              <w:pStyle w:val="Compact"/>
              <w:jc w:val="right"/>
            </w:pPr>
            <w:r>
              <w:rPr>
                <w:b/>
              </w:rPr>
              <w:t xml:space="preserve">030613</w:t>
            </w:r>
          </w:p>
        </w:tc>
        <w:tc>
          <w:p>
            <w:pPr>
              <w:pStyle w:val="Compact"/>
              <w:jc w:val="right"/>
            </w:pPr>
            <w:r>
              <w:t xml:space="preserve">8738</w:t>
            </w:r>
          </w:p>
        </w:tc>
        <w:tc>
          <w:p>
            <w:pPr>
              <w:pStyle w:val="Compact"/>
              <w:jc w:val="right"/>
            </w:pPr>
            <w:r>
              <w:t xml:space="preserve">503</w:t>
            </w:r>
          </w:p>
        </w:tc>
        <w:tc>
          <w:p>
            <w:pPr>
              <w:pStyle w:val="Compact"/>
              <w:jc w:val="right"/>
            </w:pPr>
            <w:r>
              <w:t xml:space="preserve">4984</w:t>
            </w:r>
          </w:p>
        </w:tc>
        <w:tc>
          <w:p>
            <w:pPr>
              <w:pStyle w:val="Compact"/>
              <w:jc w:val="right"/>
            </w:pPr>
            <w:r>
              <w:t xml:space="preserve">21028</w:t>
            </w:r>
          </w:p>
        </w:tc>
        <w:tc>
          <w:p>
            <w:pPr>
              <w:pStyle w:val="Compact"/>
              <w:jc w:val="right"/>
            </w:pPr>
            <w:r>
              <w:t xml:space="preserve">-9.7</w:t>
            </w:r>
          </w:p>
        </w:tc>
        <w:tc>
          <w:p>
            <w:pPr>
              <w:pStyle w:val="Compact"/>
              <w:jc w:val="right"/>
            </w:pPr>
            <w:r>
              <w:t xml:space="preserve">10.32</w:t>
            </w:r>
          </w:p>
        </w:tc>
        <w:tc>
          <w:p>
            <w:pPr>
              <w:pStyle w:val="Compact"/>
              <w:jc w:val="right"/>
            </w:pPr>
            <w:r>
              <w:t xml:space="preserve">-4.800</w:t>
            </w:r>
          </w:p>
        </w:tc>
      </w:tr>
      <w:tr>
        <w:tc>
          <w:p>
            <w:pPr>
              <w:pStyle w:val="Compact"/>
              <w:jc w:val="right"/>
            </w:pPr>
            <w:r>
              <w:rPr>
                <w:b/>
              </w:rPr>
              <w:t xml:space="preserve">030628</w:t>
            </w:r>
          </w:p>
        </w:tc>
        <w:tc>
          <w:p>
            <w:pPr>
              <w:pStyle w:val="Compact"/>
              <w:jc w:val="right"/>
            </w:pPr>
            <w:r>
              <w:t xml:space="preserve">9134</w:t>
            </w:r>
          </w:p>
        </w:tc>
        <w:tc>
          <w:p>
            <w:pPr>
              <w:pStyle w:val="Compact"/>
              <w:jc w:val="right"/>
            </w:pPr>
            <w:r>
              <w:t xml:space="preserve">457</w:t>
            </w:r>
          </w:p>
        </w:tc>
        <w:tc>
          <w:p>
            <w:pPr>
              <w:pStyle w:val="Compact"/>
              <w:jc w:val="right"/>
            </w:pPr>
            <w:r>
              <w:t xml:space="preserve">4989</w:t>
            </w:r>
          </w:p>
        </w:tc>
        <w:tc>
          <w:p>
            <w:pPr>
              <w:pStyle w:val="Compact"/>
              <w:jc w:val="right"/>
            </w:pPr>
            <w:r>
              <w:t xml:space="preserve">22077</w:t>
            </w:r>
          </w:p>
        </w:tc>
        <w:tc>
          <w:p>
            <w:pPr>
              <w:pStyle w:val="Compact"/>
              <w:jc w:val="right"/>
            </w:pPr>
            <w:r>
              <w:t xml:space="preserve">24.5</w:t>
            </w:r>
          </w:p>
        </w:tc>
        <w:tc>
          <w:p>
            <w:pPr>
              <w:pStyle w:val="Compact"/>
              <w:jc w:val="right"/>
            </w:pPr>
            <w:r>
              <w:t xml:space="preserve">13.38</w:t>
            </w:r>
          </w:p>
        </w:tc>
        <w:tc>
          <w:p>
            <w:pPr>
              <w:pStyle w:val="Compact"/>
              <w:jc w:val="right"/>
            </w:pPr>
            <w:r>
              <w:t xml:space="preserve">1.305</w:t>
            </w:r>
          </w:p>
        </w:tc>
      </w:tr>
      <w:tr>
        <w:tc>
          <w:p>
            <w:pPr>
              <w:pStyle w:val="Compact"/>
              <w:jc w:val="right"/>
            </w:pPr>
            <w:r>
              <w:rPr>
                <w:b/>
              </w:rPr>
              <w:t xml:space="preserve">030647</w:t>
            </w:r>
          </w:p>
        </w:tc>
        <w:tc>
          <w:p>
            <w:pPr>
              <w:pStyle w:val="Compact"/>
              <w:jc w:val="right"/>
            </w:pPr>
            <w:r>
              <w:t xml:space="preserve">7800</w:t>
            </w:r>
          </w:p>
        </w:tc>
        <w:tc>
          <w:p>
            <w:pPr>
              <w:pStyle w:val="Compact"/>
              <w:jc w:val="right"/>
            </w:pPr>
            <w:r>
              <w:t xml:space="preserve">433</w:t>
            </w:r>
          </w:p>
        </w:tc>
        <w:tc>
          <w:p>
            <w:pPr>
              <w:pStyle w:val="Compact"/>
              <w:jc w:val="right"/>
            </w:pPr>
            <w:r>
              <w:t xml:space="preserve">4986</w:t>
            </w:r>
          </w:p>
        </w:tc>
        <w:tc>
          <w:p>
            <w:pPr>
              <w:pStyle w:val="Compact"/>
              <w:jc w:val="right"/>
            </w:pPr>
            <w:r>
              <w:t xml:space="preserve">20950</w:t>
            </w:r>
          </w:p>
        </w:tc>
        <w:tc>
          <w:p>
            <w:pPr>
              <w:pStyle w:val="Compact"/>
              <w:jc w:val="right"/>
            </w:pPr>
            <w:r>
              <w:t xml:space="preserve">-3.7</w:t>
            </w:r>
          </w:p>
        </w:tc>
        <w:tc>
          <w:p>
            <w:pPr>
              <w:pStyle w:val="Compact"/>
              <w:jc w:val="right"/>
            </w:pPr>
            <w:r>
              <w:t xml:space="preserve">15.18</w:t>
            </w:r>
          </w:p>
        </w:tc>
        <w:tc>
          <w:p>
            <w:pPr>
              <w:pStyle w:val="Compact"/>
              <w:jc w:val="right"/>
            </w:pPr>
            <w:r>
              <w:t xml:space="preserve">-1.679</w:t>
            </w:r>
          </w:p>
        </w:tc>
      </w:tr>
    </w:tbl>
    <w:bookmarkStart w:id="59" w:name="compare-joe90-with-alternate-methods"/>
    <w:p>
      <w:pPr>
        <w:pStyle w:val="Heading3"/>
      </w:pPr>
      <w:r>
        <w:t xml:space="preserve">Compare Joe90 with Alternate Methods</w:t>
      </w:r>
    </w:p>
    <w:bookmarkEnd w:id="59"/>
    <w:p>
      <w:r>
        <w:t xml:space="preserve">Are bow and crook midpoint or maximum measures? Twist is total twist in mm?</w:t>
      </w:r>
    </w:p>
    <w:p>
      <w:r>
        <w:t xml:space="preserve">Repeat manual measurements including sign?</w:t>
      </w:r>
    </w:p>
    <w:p>
      <w:r>
        <w:t xml:space="preserve">Measure board lengths? Cross-sectional dimensions?</w:t>
      </w:r>
    </w:p>
    <w:p>
      <w:pPr>
        <w:pStyle w:val="SourceCode"/>
      </w:pPr>
      <w:r>
        <w:rPr>
          <w:rStyle w:val="CommentTok"/>
        </w:rPr>
        <w:t xml:space="preserve"># manual measurmements</w:t>
      </w:r>
      <w:r>
        <w:br w:type="textWrapping"/>
      </w:r>
      <w:r>
        <w:rPr>
          <w:rStyle w:val="NormalTok"/>
        </w:rPr>
        <w:t xml:space="preserve">MD =</w:t>
      </w:r>
      <w:r>
        <w:rPr>
          <w:rStyle w:val="StringTok"/>
        </w:rPr>
        <w:t xml:space="preserve"> </w:t>
      </w:r>
      <w:r>
        <w:rPr>
          <w:rStyle w:val="KeywordTok"/>
        </w:rPr>
        <w:t xml:space="preserve">merge</w:t>
      </w:r>
      <w:r>
        <w:rPr>
          <w:rStyle w:val="NormalTok"/>
        </w:rPr>
        <w:t xml:space="preserve">(M, D, </w:t>
      </w:r>
      <w:r>
        <w:rPr>
          <w:rStyle w:val="DataTypeTok"/>
        </w:rPr>
        <w:t xml:space="preserve">by =</w:t>
      </w:r>
      <w:r>
        <w:rPr>
          <w:rStyle w:val="NormalTok"/>
        </w:rPr>
        <w:t xml:space="preserve"> </w:t>
      </w:r>
      <w:r>
        <w:rPr>
          <w:rStyle w:val="StringTok"/>
        </w:rPr>
        <w:t xml:space="preserve">"board"</w:t>
      </w:r>
      <w:r>
        <w:rPr>
          <w:rStyle w:val="NormalTok"/>
        </w:rPr>
        <w:t xml:space="preserve">, </w:t>
      </w:r>
      <w:r>
        <w:rPr>
          <w:rStyle w:val="DataTypeTok"/>
        </w:rPr>
        <w:t xml:space="preserve">suffixes =</w:t>
      </w:r>
      <w:r>
        <w:rPr>
          <w:rStyle w:val="NormalTok"/>
        </w:rPr>
        <w:t xml:space="preserve"> </w:t>
      </w:r>
      <w:r>
        <w:rPr>
          <w:rStyle w:val="KeywordTok"/>
        </w:rPr>
        <w:t xml:space="preserve">c</w:t>
      </w:r>
      <w:r>
        <w:rPr>
          <w:rStyle w:val="NormalTok"/>
        </w:rPr>
        <w:t xml:space="preserve">(</w:t>
      </w:r>
      <w:r>
        <w:rPr>
          <w:rStyle w:val="StringTok"/>
        </w:rPr>
        <w:t xml:space="preserve">".m"</w:t>
      </w:r>
      <w:r>
        <w:rPr>
          <w:rStyle w:val="NormalTok"/>
        </w:rPr>
        <w:t xml:space="preserve">, </w:t>
      </w:r>
      <w:r>
        <w:rPr>
          <w:rStyle w:val="StringTok"/>
        </w:rPr>
        <w:t xml:space="preserve">".j"</w:t>
      </w:r>
      <w:r>
        <w:rPr>
          <w:rStyle w:val="NormalTok"/>
        </w:rPr>
        <w:t xml:space="preserve">))</w:t>
      </w:r>
      <w:r>
        <w:br w:type="textWrapping"/>
      </w:r>
      <w:r>
        <w:rPr>
          <w:rStyle w:val="NormalTok"/>
        </w:rPr>
        <w:t xml:space="preserve">myplot =</w:t>
      </w:r>
      <w:r>
        <w:rPr>
          <w:rStyle w:val="StringTok"/>
        </w:rPr>
        <w:t xml:space="preserve"> </w:t>
      </w:r>
      <w:r>
        <w:rPr>
          <w:rStyle w:val="NormalTok"/>
        </w:rPr>
        <w:t xml:space="preserve">function(x, y, ...)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plot</w:t>
      </w:r>
      <w:r>
        <w:rPr>
          <w:rStyle w:val="NormalTok"/>
        </w:rPr>
        <w:t xml:space="preserve">(x, y, </w:t>
      </w:r>
      <w:r>
        <w:rPr>
          <w:rStyle w:val="DataTypeTok"/>
        </w:rPr>
        <w:t xml:space="preserve">xlab =</w:t>
      </w:r>
      <w:r>
        <w:rPr>
          <w:rStyle w:val="NormalTok"/>
        </w:rPr>
        <w:t xml:space="preserve"> </w:t>
      </w:r>
      <w:r>
        <w:rPr>
          <w:rStyle w:val="StringTok"/>
        </w:rPr>
        <w:t xml:space="preserve">"joe90"</w:t>
      </w:r>
      <w:r>
        <w:rPr>
          <w:rStyle w:val="NormalTok"/>
        </w:rPr>
        <w:t xml:space="preserve">, </w:t>
      </w:r>
      <w:r>
        <w:rPr>
          <w:rStyle w:val="DataTypeTok"/>
        </w:rPr>
        <w:t xml:space="preserve">ylab =</w:t>
      </w:r>
      <w:r>
        <w:rPr>
          <w:rStyle w:val="NormalTok"/>
        </w:rPr>
        <w:t xml:space="preserve"> </w:t>
      </w:r>
      <w:r>
        <w:rPr>
          <w:rStyle w:val="StringTok"/>
        </w:rPr>
        <w:t xml:space="preserve">"alternate"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abline</w:t>
      </w:r>
      <w:r>
        <w:rPr>
          <w:rStyle w:val="NormalTok"/>
        </w:rPr>
        <w:t xml:space="preserve">(</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col =</w:t>
      </w:r>
      <w:r>
        <w:rPr>
          <w:rStyle w:val="NormalTok"/>
        </w:rPr>
        <w:t xml:space="preserve"> </w:t>
      </w:r>
      <w:r>
        <w:rPr>
          <w:rStyle w:val="StringTok"/>
        </w:rPr>
        <w:t xml:space="preserve">"grey50"</w:t>
      </w:r>
      <w:r>
        <w:rPr>
          <w:rStyle w:val="NormalTok"/>
        </w:rPr>
        <w:t xml:space="preserve">)</w:t>
      </w:r>
      <w:r>
        <w:br w:type="textWrapping"/>
      </w:r>
      <w:r>
        <w:rPr>
          <w:rStyle w:val="NormalTok"/>
        </w:rPr>
        <w:t xml:space="preserve">}</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w:t>
      </w:r>
      <w:r>
        <w:br w:type="textWrapping"/>
      </w:r>
      <w:r>
        <w:rPr>
          <w:rStyle w:val="KeywordTok"/>
        </w:rPr>
        <w:t xml:space="preserve">myplot</w:t>
      </w:r>
      <w:r>
        <w:rPr>
          <w:rStyle w:val="NormalTok"/>
        </w:rPr>
        <w:t xml:space="preserve">(MD$weight.j, MD$weight.m, </w:t>
      </w:r>
      <w:r>
        <w:rPr>
          <w:rStyle w:val="DataTypeTok"/>
        </w:rPr>
        <w:t xml:space="preserve">main =</w:t>
      </w:r>
      <w:r>
        <w:rPr>
          <w:rStyle w:val="NormalTok"/>
        </w:rPr>
        <w:t xml:space="preserve"> </w:t>
      </w:r>
      <w:r>
        <w:rPr>
          <w:rStyle w:val="StringTok"/>
        </w:rPr>
        <w:t xml:space="preserve">"Weight / [kg]"</w:t>
      </w:r>
      <w:r>
        <w:rPr>
          <w:rStyle w:val="NormalTok"/>
        </w:rPr>
        <w:t xml:space="preserve">)</w:t>
      </w:r>
      <w:r>
        <w:br w:type="textWrapping"/>
      </w:r>
      <w:r>
        <w:rPr>
          <w:rStyle w:val="KeywordTok"/>
        </w:rPr>
        <w:t xml:space="preserve">myplot</w:t>
      </w:r>
      <w:r>
        <w:rPr>
          <w:rStyle w:val="NormalTok"/>
        </w:rPr>
        <w:t xml:space="preserve">(MD$resonance.j, MD$resonance.m, </w:t>
      </w:r>
      <w:r>
        <w:rPr>
          <w:rStyle w:val="DataTypeTok"/>
        </w:rPr>
        <w:t xml:space="preserve">main =</w:t>
      </w:r>
      <w:r>
        <w:rPr>
          <w:rStyle w:val="NormalTok"/>
        </w:rPr>
        <w:t xml:space="preserve"> </w:t>
      </w:r>
      <w:r>
        <w:rPr>
          <w:rStyle w:val="StringTok"/>
        </w:rPr>
        <w:t xml:space="preserve">"Resonance / [Hz]"</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(MD$bow.j), MD$bow.m, </w:t>
      </w:r>
      <w:r>
        <w:rPr>
          <w:rStyle w:val="DataTypeTok"/>
        </w:rPr>
        <w:t xml:space="preserve">main =</w:t>
      </w:r>
      <w:r>
        <w:rPr>
          <w:rStyle w:val="NormalTok"/>
        </w:rPr>
        <w:t xml:space="preserve"> </w:t>
      </w:r>
      <w:r>
        <w:rPr>
          <w:rStyle w:val="StringTok"/>
        </w:rPr>
        <w:t xml:space="preserve">"Bow / [mm]"</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(MD$crook.j), MD$crook.m, </w:t>
      </w:r>
      <w:r>
        <w:rPr>
          <w:rStyle w:val="DataTypeTok"/>
        </w:rPr>
        <w:t xml:space="preserve">main =</w:t>
      </w:r>
      <w:r>
        <w:rPr>
          <w:rStyle w:val="NormalTok"/>
        </w:rPr>
        <w:t xml:space="preserve"> </w:t>
      </w:r>
      <w:r>
        <w:rPr>
          <w:rStyle w:val="StringTok"/>
        </w:rPr>
        <w:t xml:space="preserve">"Crook / [mm]"</w:t>
      </w:r>
      <w:r>
        <w:rPr>
          <w:rStyle w:val="NormalTok"/>
        </w:rPr>
        <w:t xml:space="preserve">)</w:t>
      </w:r>
      <w:r>
        <w:br w:type="textWrapping"/>
      </w:r>
      <w:r>
        <w:rPr>
          <w:rStyle w:val="KeywordTok"/>
        </w:rPr>
        <w:t xml:space="preserve">myplot</w:t>
      </w:r>
      <w:r>
        <w:rPr>
          <w:rStyle w:val="NormalTok"/>
        </w:rPr>
        <w:t xml:space="preserve">(</w:t>
      </w:r>
      <w:r>
        <w:rPr>
          <w:rStyle w:val="KeywordTok"/>
        </w:rPr>
        <w:t xml:space="preserve">abs</w:t>
      </w:r>
      <w:r>
        <w:rPr>
          <w:rStyle w:val="NormalTok"/>
        </w:rPr>
        <w:t xml:space="preserve">(</w:t>
      </w:r>
      <w:r>
        <w:rPr>
          <w:rStyle w:val="KeywordTok"/>
        </w:rPr>
        <w:t xml:space="preserve">sin</w:t>
      </w:r>
      <w:r>
        <w:rPr>
          <w:rStyle w:val="NormalTok"/>
        </w:rPr>
        <w:t xml:space="preserve">(MD$twist.j/</w:t>
      </w:r>
      <w:r>
        <w:rPr>
          <w:rStyle w:val="DecValTok"/>
        </w:rPr>
        <w:t xml:space="preserve">180</w:t>
      </w:r>
      <w:r>
        <w:rPr>
          <w:rStyle w:val="NormalTok"/>
        </w:rPr>
        <w:t xml:space="preserve"> </w:t>
      </w:r>
      <w:r>
        <w:rPr>
          <w:rStyle w:val="NormalTok"/>
        </w:rPr>
        <w:t xml:space="preserve">*</w:t>
      </w:r>
      <w:r>
        <w:rPr>
          <w:rStyle w:val="StringTok"/>
        </w:rPr>
        <w:t xml:space="preserve"> </w:t>
      </w:r>
      <w:r>
        <w:rPr>
          <w:rStyle w:val="NormalTok"/>
        </w:rPr>
        <w:t xml:space="preserve">pi) *</w:t>
      </w:r>
      <w:r>
        <w:rPr>
          <w:rStyle w:val="StringTok"/>
        </w:rPr>
        <w:t xml:space="preserve"> </w:t>
      </w:r>
      <w:r>
        <w:rPr>
          <w:rStyle w:val="DecValTok"/>
        </w:rPr>
        <w:t xml:space="preserve">100</w:t>
      </w:r>
      <w:r>
        <w:rPr>
          <w:rStyle w:val="NormalTok"/>
        </w:rPr>
        <w:t xml:space="preserve">), MD$twist.m, </w:t>
      </w:r>
      <w:r>
        <w:rPr>
          <w:rStyle w:val="DataTypeTok"/>
        </w:rPr>
        <w:t xml:space="preserve">main =</w:t>
      </w:r>
      <w:r>
        <w:rPr>
          <w:rStyle w:val="NormalTok"/>
        </w:rPr>
        <w:t xml:space="preserve"> </w:t>
      </w:r>
      <w:r>
        <w:rPr>
          <w:rStyle w:val="StringTok"/>
        </w:rPr>
        <w:t xml:space="preserve">"Twist / [mm]"</w:t>
      </w:r>
      <w:r>
        <w:rPr>
          <w:rStyle w:val="NormalTok"/>
        </w:rPr>
        <w:t xml:space="preserve">)</w:t>
      </w:r>
    </w:p>
    <w:p>
      <w:r>
        <w:drawing>
          <wp:inline>
            <wp:extent cx="11125200" cy="2781300"/>
            <wp:effectExtent b="0" l="0" r="0" t="0"/>
            <wp:docPr descr="" id="1" name="Picture"/>
            <a:graphic>
              <a:graphicData uri="http://schemas.openxmlformats.org/drawingml/2006/picture">
                <pic:pic>
                  <pic:nvPicPr>
                    <pic:cNvPr descr="figure/unnamed-chunk-12.png" id="0" name="Picture"/>
                    <pic:cNvPicPr>
                      <a:picLocks noChangeArrowheads="1" noChangeAspect="1"/>
                    </pic:cNvPicPr>
                  </pic:nvPicPr>
                  <pic:blipFill>
                    <a:blip r:embed="rId60"/>
                    <a:stretch>
                      <a:fillRect/>
                    </a:stretch>
                  </pic:blipFill>
                  <pic:spPr bwMode="auto">
                    <a:xfrm>
                      <a:off x="0" y="0"/>
                      <a:ext cx="11125200" cy="2781300"/>
                    </a:xfrm>
                    <a:prstGeom prst="rect">
                      <a:avLst/>
                    </a:prstGeom>
                    <a:noFill/>
                    <a:ln w="9525">
                      <a:noFill/>
                      <a:headEnd/>
                      <a:tailEnd/>
                    </a:ln>
                  </pic:spPr>
                </pic:pic>
              </a:graphicData>
            </a:graphic>
          </wp:inline>
        </w:drawing>
      </w:r>
    </w:p>
    <w:p>
      <w:pPr>
        <w:pStyle w:val="ImageCaption"/>
      </w:pPr>
      <w:r>
        <w:t xml:space="preserve">plot of chunk unnamed-chunk-12</w:t>
      </w:r>
    </w:p>
    <w:p>
      <w:r>
        <w:t xml:space="preserve">Weight and resonance within 0.5%. Warp not so good. But only 6 samples!</w:t>
      </w:r>
    </w:p>
    <w:bookmarkStart w:id="61" w:name="uncertainty-budget"/>
    <w:p>
      <w:pPr>
        <w:pStyle w:val="Heading3"/>
      </w:pPr>
      <w:r>
        <w:t xml:space="preserve">Uncertainty Budget</w:t>
      </w:r>
    </w:p>
    <w:bookmarkEnd w:id="61"/>
    <w:p>
      <w:r>
        <w:t xml:space="preserve">Treat everything as a random effect.</w:t>
      </w:r>
    </w:p>
    <w:p>
      <w:pPr>
        <w:pStyle w:val="SourceCode"/>
      </w:pPr>
      <w:r>
        <w:rPr>
          <w:rStyle w:val="NormalTok"/>
        </w:rPr>
        <w:t xml:space="preserve">myfun =</w:t>
      </w:r>
      <w:r>
        <w:rPr>
          <w:rStyle w:val="StringTok"/>
        </w:rPr>
        <w:t xml:space="preserve"> </w:t>
      </w:r>
      <w:r>
        <w:rPr>
          <w:rStyle w:val="NormalTok"/>
        </w:rPr>
        <w:t xml:space="preserve">function(m)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mdl =</w:t>
      </w:r>
      <w:r>
        <w:rPr>
          <w:rStyle w:val="StringTok"/>
        </w:rPr>
        <w:t xml:space="preserve"> </w:t>
      </w:r>
      <w:r>
        <w:rPr>
          <w:rStyle w:val="KeywordTok"/>
        </w:rPr>
        <w:t xml:space="preserve">lmer</w:t>
      </w:r>
      <w:r>
        <w:rPr>
          <w:rStyle w:val="NormalTok"/>
        </w:rPr>
        <w:t xml:space="preserve">(X[, m]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day)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operator)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orientation) +</w:t>
      </w:r>
      <w:r>
        <w:rPr>
          <w:rStyle w:val="StringTok"/>
        </w:rPr>
        <w:t xml:space="preserve"> </w:t>
      </w:r>
      <w:r>
        <w:br w:type="textWrapping"/>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board:day)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board:orientation) +</w:t>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board:placement) +</w:t>
      </w:r>
      <w:r>
        <w:rPr>
          <w:rStyle w:val="StringTok"/>
        </w:rPr>
        <w:t xml:space="preserve"> </w:t>
      </w:r>
      <w:r>
        <w:br w:type="textWrapping"/>
      </w:r>
      <w:r>
        <w:rPr>
          <w:rStyle w:val="StringTok"/>
        </w:rPr>
        <w:t xml:space="preserve">        </w:t>
      </w:r>
      <w:r>
        <w:rPr>
          <w:rStyle w:val="NormalTok"/>
        </w:rPr>
        <w:t xml:space="preserve">(</w:t>
      </w:r>
      <w:r>
        <w:rPr>
          <w:rStyle w:val="DecValTok"/>
        </w:rPr>
        <w:t xml:space="preserve">1</w:t>
      </w:r>
      <w:r>
        <w:rPr>
          <w:rStyle w:val="NormalTok"/>
        </w:rPr>
        <w:t xml:space="preserve"> </w:t>
      </w:r>
      <w:r>
        <w:rPr>
          <w:rStyle w:val="NormalTok"/>
        </w:rPr>
        <w:t xml:space="preserve">|</w:t>
      </w:r>
      <w:r>
        <w:rPr>
          <w:rStyle w:val="StringTok"/>
        </w:rPr>
        <w:t xml:space="preserve"> </w:t>
      </w:r>
      <w:r>
        <w:rPr>
          <w:rStyle w:val="NormalTok"/>
        </w:rPr>
        <w:t xml:space="preserve">board:operator), X)</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w:t>
      </w:r>
      <w:r>
        <w:rPr>
          <w:rStyle w:val="KeywordTok"/>
        </w:rPr>
        <w:t xml:space="preserve">residuals</w:t>
      </w:r>
      <w:r>
        <w:rPr>
          <w:rStyle w:val="NormalTok"/>
        </w:rPr>
        <w:t xml:space="preserve">(mdl) ~</w:t>
      </w:r>
      <w:r>
        <w:rPr>
          <w:rStyle w:val="StringTok"/>
        </w:rPr>
        <w:t xml:space="preserve"> </w:t>
      </w:r>
      <w:r>
        <w:rPr>
          <w:rStyle w:val="NormalTok"/>
        </w:rPr>
        <w:t xml:space="preserve">rep |</w:t>
      </w:r>
      <w:r>
        <w:rPr>
          <w:rStyle w:val="StringTok"/>
        </w:rPr>
        <w:t xml:space="preserve"> </w:t>
      </w:r>
      <w:r>
        <w:rPr>
          <w:rStyle w:val="NormalTok"/>
        </w:rPr>
        <w:t xml:space="preserve">board, </w:t>
      </w:r>
      <w:r>
        <w:rPr>
          <w:rStyle w:val="DataTypeTok"/>
        </w:rPr>
        <w:t xml:space="preserve">group =</w:t>
      </w:r>
      <w:r>
        <w:rPr>
          <w:rStyle w:val="NormalTok"/>
        </w:rPr>
        <w:t xml:space="preserve"> </w:t>
      </w:r>
      <w:r>
        <w:rPr>
          <w:rStyle w:val="KeywordTok"/>
        </w:rPr>
        <w:t xml:space="preserve">paste</w:t>
      </w:r>
      <w:r>
        <w:rPr>
          <w:rStyle w:val="NormalTok"/>
        </w:rPr>
        <w:t xml:space="preserve">(day, operator),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X,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pch =</w:t>
      </w:r>
      <w:r>
        <w:rPr>
          <w:rStyle w:val="NormalTok"/>
        </w:rPr>
        <w:t xml:space="preserve"> </w:t>
      </w:r>
      <w:r>
        <w:rPr>
          <w:rStyle w:val="DecValTok"/>
        </w:rPr>
        <w:t xml:space="preserve">19</w:t>
      </w:r>
      <w:r>
        <w:rPr>
          <w:rStyle w:val="NormalTok"/>
        </w:rPr>
        <w:t xml:space="preserve">, </w:t>
      </w:r>
      <w:r>
        <w:rPr>
          <w:rStyle w:val="DataTypeTok"/>
        </w:rPr>
        <w:t xml:space="preserve">main =</w:t>
      </w:r>
      <w:r>
        <w:rPr>
          <w:rStyle w:val="NormalTok"/>
        </w:rPr>
        <w:t xml:space="preserve"> </w:t>
      </w:r>
      <w:r>
        <w:rPr>
          <w:rStyle w:val="NormalTok"/>
        </w:rPr>
        <w:t xml:space="preserve">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mdl</w:t>
      </w:r>
      <w:r>
        <w:br w:type="textWrapping"/>
      </w:r>
      <w:r>
        <w:rPr>
          <w:rStyle w:val="NormalTok"/>
        </w:rPr>
        <w:t xml:space="preserve">}</w:t>
      </w:r>
      <w:r>
        <w:br w:type="textWrapping"/>
      </w:r>
      <w:r>
        <w:rPr>
          <w:rStyle w:val="NormalTok"/>
        </w:rPr>
        <w:t xml:space="preserve">models =</w:t>
      </w:r>
      <w:r>
        <w:rPr>
          <w:rStyle w:val="StringTok"/>
        </w:rPr>
        <w:t xml:space="preserve"> </w:t>
      </w:r>
      <w:r>
        <w:rPr>
          <w:rStyle w:val="KeywordTok"/>
        </w:rPr>
        <w:t xml:space="preserve">list</w:t>
      </w:r>
      <w:r>
        <w:rPr>
          <w:rStyle w:val="NormalTok"/>
        </w:rPr>
        <w:t xml:space="preserve">()</w:t>
      </w:r>
      <w:r>
        <w:br w:type="textWrapping"/>
      </w:r>
      <w:r>
        <w:rPr>
          <w:rStyle w:val="KeywordTok"/>
        </w:rPr>
        <w:t xml:space="preserve">par</w:t>
      </w:r>
      <w:r>
        <w:rPr>
          <w:rStyle w:val="NormalTok"/>
        </w:rPr>
        <w:t xml:space="preserve">(</w:t>
      </w:r>
      <w:r>
        <w:rPr>
          <w:rStyle w:val="DataTypeTok"/>
        </w:rPr>
        <w:t xml:space="preserve">mfcol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3</w:t>
      </w:r>
      <w:r>
        <w:rPr>
          <w:rStyle w:val="NormalTok"/>
        </w:rPr>
        <w:t xml:space="preserve">))</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models[[m]] =</w:t>
      </w:r>
      <w:r>
        <w:rPr>
          <w:rStyle w:val="StringTok"/>
        </w:rPr>
        <w:t xml:space="preserve"> </w:t>
      </w:r>
      <w:r>
        <w:rPr>
          <w:rStyle w:val="KeywordTok"/>
        </w:rPr>
        <w:t xml:space="preserve">myfun</w:t>
      </w:r>
      <w:r>
        <w:rPr>
          <w:rStyle w:val="NormalTok"/>
        </w:rPr>
        <w:t xml:space="preserve">(m)</w:t>
      </w:r>
      <w:r>
        <w:br w:type="textWrapping"/>
      </w:r>
      <w:r>
        <w:rPr>
          <w:rStyle w:val="NormalTok"/>
        </w:rPr>
        <w:t xml:space="preserve">}</w:t>
      </w:r>
    </w:p>
    <w:p>
      <w:pPr>
        <w:pStyle w:val="SourceCode"/>
      </w:pPr>
      <w:r>
        <w:rPr>
          <w:rStyle w:val="VerbatimChar"/>
        </w:rPr>
        <w:t xml:space="preserve">## Warning: Model failed to converge with max|grad| = 0.00301092 (tol =</w:t>
      </w:r>
      <w:r>
        <w:br w:type="textWrapping"/>
      </w:r>
      <w:r>
        <w:rPr>
          <w:rStyle w:val="VerbatimChar"/>
        </w:rPr>
        <w:t xml:space="preserve">## 0.002, component 5)</w:t>
      </w:r>
    </w:p>
    <w:p>
      <w:pPr>
        <w:pStyle w:val="SourceCode"/>
      </w:pPr>
      <w:r>
        <w:br w:type="textWrapping"/>
      </w:r>
      <w:r>
        <w:rPr>
          <w:rStyle w:val="NormalTok"/>
        </w:rPr>
        <w:t xml:space="preserve">V =</w:t>
      </w:r>
      <w:r>
        <w:rPr>
          <w:rStyle w:val="StringTok"/>
        </w:rPr>
        <w:t xml:space="preserve"> </w:t>
      </w:r>
      <w:r>
        <w:rPr>
          <w:rStyle w:val="KeywordTok"/>
        </w:rPr>
        <w:t xml:space="preserve">data.frame</w:t>
      </w:r>
      <w:r>
        <w:rPr>
          <w:rStyle w:val="NormalTok"/>
        </w:rPr>
        <w:t xml:space="preserve">(</w:t>
      </w:r>
      <w:r>
        <w:rPr>
          <w:rStyle w:val="DataTypeTok"/>
        </w:rPr>
        <w:t xml:space="preserve">Group =</w:t>
      </w:r>
      <w:r>
        <w:rPr>
          <w:rStyle w:val="NormalTok"/>
        </w:rPr>
        <w:t xml:space="preserve"> </w:t>
      </w:r>
      <w:r>
        <w:rPr>
          <w:rStyle w:val="KeywordTok"/>
        </w:rPr>
        <w:t xml:space="preserve">c</w:t>
      </w:r>
      <w:r>
        <w:rPr>
          <w:rStyle w:val="NormalTok"/>
        </w:rPr>
        <w:t xml:space="preserve">(</w:t>
      </w:r>
      <w:r>
        <w:rPr>
          <w:rStyle w:val="KeywordTok"/>
        </w:rPr>
        <w:t xml:space="preserve">as.data.frame</w:t>
      </w:r>
      <w:r>
        <w:rPr>
          <w:rStyle w:val="NormalTok"/>
        </w:rPr>
        <w:t xml:space="preserve">(</w:t>
      </w:r>
      <w:r>
        <w:rPr>
          <w:rStyle w:val="KeywordTok"/>
        </w:rPr>
        <w:t xml:space="preserve">VarCorr</w:t>
      </w:r>
      <w:r>
        <w:rPr>
          <w:rStyle w:val="NormalTok"/>
        </w:rPr>
        <w:t xml:space="preserve">(models[[</w:t>
      </w:r>
      <w:r>
        <w:rPr>
          <w:rStyle w:val="DecValTok"/>
        </w:rPr>
        <w:t xml:space="preserve">1</w:t>
      </w:r>
      <w:r>
        <w:rPr>
          <w:rStyle w:val="NormalTok"/>
        </w:rPr>
        <w:t xml:space="preserve">]]))$grp, </w:t>
      </w:r>
      <w:r>
        <w:rPr>
          <w:rStyle w:val="StringTok"/>
        </w:rPr>
        <w:t xml:space="preserve">"TOTAL"</w:t>
      </w:r>
      <w:r>
        <w:rPr>
          <w:rStyle w:val="NormalTok"/>
        </w:rPr>
        <w:t xml:space="preserve">, </w:t>
      </w:r>
      <w:r>
        <w:rPr>
          <w:rStyle w:val="StringTok"/>
        </w:rPr>
        <w:t xml:space="preserve">"TYP.VALUE"</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StringTok"/>
        </w:rPr>
        <w:t xml:space="preserve">"%TYP"</w:t>
      </w:r>
      <w:r>
        <w:rPr>
          <w:rStyle w:val="NormalTok"/>
        </w:rPr>
        <w:t xml:space="preserve">))</w:t>
      </w:r>
      <w:r>
        <w:br w:type="textWrapping"/>
      </w:r>
      <w:r>
        <w:rPr>
          <w:rStyle w:val="NormalTok"/>
        </w:rPr>
        <w:t xml:space="preserve">for (m in measures)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qqnorm</w:t>
      </w:r>
      <w:r>
        <w:rPr>
          <w:rStyle w:val="NormalTok"/>
        </w:rPr>
        <w:t xml:space="preserve">(</w:t>
      </w:r>
      <w:r>
        <w:rPr>
          <w:rStyle w:val="KeywordTok"/>
        </w:rPr>
        <w:t xml:space="preserve">residuals</w:t>
      </w:r>
      <w:r>
        <w:rPr>
          <w:rStyle w:val="NormalTok"/>
        </w:rPr>
        <w:t xml:space="preserve">(models[[m]]), </w:t>
      </w:r>
      <w:r>
        <w:rPr>
          <w:rStyle w:val="DataTypeTok"/>
        </w:rPr>
        <w:t xml:space="preserve">main =</w:t>
      </w:r>
      <w:r>
        <w:rPr>
          <w:rStyle w:val="NormalTok"/>
        </w:rPr>
        <w:t xml:space="preserve"> </w:t>
      </w:r>
      <w:r>
        <w:rPr>
          <w:rStyle w:val="KeywordTok"/>
        </w:rPr>
        <w:t xml:space="preserve">paste</w:t>
      </w:r>
      <w:r>
        <w:rPr>
          <w:rStyle w:val="NormalTok"/>
        </w:rPr>
        <w:t xml:space="preserve">(m, </w:t>
      </w:r>
      <w:r>
        <w:rPr>
          <w:rStyle w:val="StringTok"/>
        </w:rPr>
        <w:t xml:space="preserve">"Normal Q-Q Plot"</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df =</w:t>
      </w:r>
      <w:r>
        <w:rPr>
          <w:rStyle w:val="StringTok"/>
        </w:rPr>
        <w:t xml:space="preserve"> </w:t>
      </w:r>
      <w:r>
        <w:rPr>
          <w:rStyle w:val="KeywordTok"/>
        </w:rPr>
        <w:t xml:space="preserve">as.data.frame</w:t>
      </w:r>
      <w:r>
        <w:rPr>
          <w:rStyle w:val="NormalTok"/>
        </w:rPr>
        <w:t xml:space="preserve">(</w:t>
      </w:r>
      <w:r>
        <w:rPr>
          <w:rStyle w:val="KeywordTok"/>
        </w:rPr>
        <w:t xml:space="preserve">VarCorr</w:t>
      </w:r>
      <w:r>
        <w:rPr>
          <w:rStyle w:val="NormalTok"/>
        </w:rPr>
        <w:t xml:space="preserve">(models[[m]]))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typ =</w:t>
      </w:r>
      <w:r>
        <w:rPr>
          <w:rStyle w:val="StringTok"/>
        </w:rPr>
        <w:t xml:space="preserve"> </w:t>
      </w:r>
      <w:r>
        <w:rPr>
          <w:rStyle w:val="KeywordTok"/>
        </w:rPr>
        <w:t xml:space="preserve">abs</w:t>
      </w:r>
      <w:r>
        <w:rPr>
          <w:rStyle w:val="NormalTok"/>
        </w:rPr>
        <w:t xml:space="preserve">(</w:t>
      </w:r>
      <w:r>
        <w:rPr>
          <w:rStyle w:val="KeywordTok"/>
        </w:rPr>
        <w:t xml:space="preserve">median</w:t>
      </w:r>
      <w:r>
        <w:rPr>
          <w:rStyle w:val="NormalTok"/>
        </w:rPr>
        <w:t xml:space="preserve">(D[, m]))</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tot =</w:t>
      </w:r>
      <w:r>
        <w:rPr>
          <w:rStyle w:val="StringTok"/>
        </w:rPr>
        <w:t xml:space="preserve"> </w:t>
      </w:r>
      <w:r>
        <w:rPr>
          <w:rStyle w:val="KeywordTok"/>
        </w:rPr>
        <w:t xml:space="preserve">sqrt</w:t>
      </w:r>
      <w:r>
        <w:rPr>
          <w:rStyle w:val="NormalTok"/>
        </w:rPr>
        <w:t xml:space="preserve">(</w:t>
      </w:r>
      <w:r>
        <w:rPr>
          <w:rStyle w:val="KeywordTok"/>
        </w:rPr>
        <w:t xml:space="preserve">sum</w:t>
      </w:r>
      <w:r>
        <w:rPr>
          <w:rStyle w:val="NormalTok"/>
        </w:rPr>
        <w:t xml:space="preserve">(df$sdcor[df$grp !=</w:t>
      </w:r>
      <w:r>
        <w:rPr>
          <w:rStyle w:val="StringTok"/>
        </w:rPr>
        <w:t xml:space="preserve"> "board"</w:t>
      </w:r>
      <w:r>
        <w:rPr>
          <w:rStyle w:val="NormalTok"/>
        </w:rPr>
        <w:t xml:space="preserve">]^</w:t>
      </w:r>
      <w:r>
        <w:rPr>
          <w:rStyle w:val="DecValTok"/>
        </w:rPr>
        <w:t xml:space="preserve">2</w:t>
      </w:r>
      <w:r>
        <w:rPr>
          <w:rStyle w:val="NormalTok"/>
        </w:rPr>
        <w:t xml:space="preserve">))</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V[, m] =</w:t>
      </w:r>
      <w:r>
        <w:rPr>
          <w:rStyle w:val="StringTok"/>
        </w:rPr>
        <w:t xml:space="preserve"> </w:t>
      </w:r>
      <w:r>
        <w:rPr>
          <w:rStyle w:val="KeywordTok"/>
        </w:rPr>
        <w:t xml:space="preserve">c</w:t>
      </w:r>
      <w:r>
        <w:rPr>
          <w:rStyle w:val="NormalTok"/>
        </w:rPr>
        <w:t xml:space="preserve">(df$sdcor, tot, typ, tot/typ *</w:t>
      </w:r>
      <w:r>
        <w:rPr>
          <w:rStyle w:val="StringTok"/>
        </w:rPr>
        <w:t xml:space="preserve"> </w:t>
      </w:r>
      <w:r>
        <w:rPr>
          <w:rStyle w:val="DecValTok"/>
        </w:rPr>
        <w:t xml:space="preserve">100</w:t>
      </w:r>
      <w:r>
        <w:rPr>
          <w:rStyle w:val="NormalTok"/>
        </w:rPr>
        <w:t xml:space="preserve">)</w:t>
      </w:r>
      <w:r>
        <w:br w:type="textWrapping"/>
      </w:r>
      <w:r>
        <w:rPr>
          <w:rStyle w:val="NormalTok"/>
        </w:rPr>
        <w:t xml:space="preserve">}</w:t>
      </w:r>
      <w:r>
        <w:br w:type="textWrapping"/>
      </w:r>
      <w:r>
        <w:rPr>
          <w:rStyle w:val="NormalTok"/>
        </w:rPr>
        <w:t xml:space="preserve">V</w:t>
      </w:r>
    </w:p>
    <w:p>
      <w:pPr>
        <w:pStyle w:val="SourceCode"/>
      </w:pPr>
      <w:r>
        <w:rPr>
          <w:rStyle w:val="VerbatimChar"/>
        </w:rPr>
        <w:t xml:space="preserve">##                Group    weight resonance    length    volume     bow</w:t>
      </w:r>
      <w:r>
        <w:br w:type="textWrapping"/>
      </w:r>
      <w:r>
        <w:rPr>
          <w:rStyle w:val="VerbatimChar"/>
        </w:rPr>
        <w:t xml:space="preserve">## 1    board:placement    0.0000 3.713e-01 1.532e+00 2.766e+01  0.6675</w:t>
      </w:r>
      <w:r>
        <w:br w:type="textWrapping"/>
      </w:r>
      <w:r>
        <w:rPr>
          <w:rStyle w:val="VerbatimChar"/>
        </w:rPr>
        <w:t xml:space="preserve">## 2          board:day    3.6437 6.092e-08 4.215e-01 1.220e-06  0.3826</w:t>
      </w:r>
      <w:r>
        <w:br w:type="textWrapping"/>
      </w:r>
      <w:r>
        <w:rPr>
          <w:rStyle w:val="VerbatimChar"/>
        </w:rPr>
        <w:t xml:space="preserve">## 3     board:operator    0.0000 1.004e-01 0.000e+00 0.000e+00  0.3865</w:t>
      </w:r>
      <w:r>
        <w:br w:type="textWrapping"/>
      </w:r>
      <w:r>
        <w:rPr>
          <w:rStyle w:val="VerbatimChar"/>
        </w:rPr>
        <w:t xml:space="preserve">## 4  board:orientation   15.4969 7.036e-01 1.269e+00 3.070e+00  0.2702</w:t>
      </w:r>
      <w:r>
        <w:br w:type="textWrapping"/>
      </w:r>
      <w:r>
        <w:rPr>
          <w:rStyle w:val="VerbatimChar"/>
        </w:rPr>
        <w:t xml:space="preserve">## 5              board  493.7948 2.812e+01 7.010e+00 5.167e+02 13.7054</w:t>
      </w:r>
      <w:r>
        <w:br w:type="textWrapping"/>
      </w:r>
      <w:r>
        <w:rPr>
          <w:rStyle w:val="VerbatimChar"/>
        </w:rPr>
        <w:t xml:space="preserve">## 6                day    0.0000 3.457e-02 0.000e+00 8.439e+00  0.0000</w:t>
      </w:r>
      <w:r>
        <w:br w:type="textWrapping"/>
      </w:r>
      <w:r>
        <w:rPr>
          <w:rStyle w:val="VerbatimChar"/>
        </w:rPr>
        <w:t xml:space="preserve">## 7        orientation    0.0000 4.088e-08 0.000e+00 4.687e+00  1.9025</w:t>
      </w:r>
      <w:r>
        <w:br w:type="textWrapping"/>
      </w:r>
      <w:r>
        <w:rPr>
          <w:rStyle w:val="VerbatimChar"/>
        </w:rPr>
        <w:t xml:space="preserve">## 8           operator    7.3854 1.158e+00 3.118e-01 5.379e+01  0.0000</w:t>
      </w:r>
      <w:r>
        <w:br w:type="textWrapping"/>
      </w:r>
      <w:r>
        <w:rPr>
          <w:rStyle w:val="VerbatimChar"/>
        </w:rPr>
        <w:t xml:space="preserve">## 9           Residual   50.2147 2.579e-01 4.454e+00 1.901e+01  0.5365</w:t>
      </w:r>
      <w:r>
        <w:br w:type="textWrapping"/>
      </w:r>
      <w:r>
        <w:rPr>
          <w:rStyle w:val="VerbatimChar"/>
        </w:rPr>
        <w:t xml:space="preserve">## 10             TOTAL   53.1930 1.432e+00 4.906e+00 6.421e+01  2.1730</w:t>
      </w:r>
      <w:r>
        <w:br w:type="textWrapping"/>
      </w:r>
      <w:r>
        <w:rPr>
          <w:rStyle w:val="VerbatimChar"/>
        </w:rPr>
        <w:t xml:space="preserve">## 11         TYP.VALUE 8772.6395 4.622e+02 4.985e+03 2.130e+04  5.3568</w:t>
      </w:r>
      <w:r>
        <w:br w:type="textWrapping"/>
      </w:r>
      <w:r>
        <w:rPr>
          <w:rStyle w:val="VerbatimChar"/>
        </w:rPr>
        <w:t xml:space="preserve">## 12              %TYP    0.6064 3.099e-01 9.841e-02 3.014e-01 40.5646</w:t>
      </w:r>
      <w:r>
        <w:br w:type="textWrapping"/>
      </w:r>
      <w:r>
        <w:rPr>
          <w:rStyle w:val="VerbatimChar"/>
        </w:rPr>
        <w:t xml:space="preserve">##      crook    twist</w:t>
      </w:r>
      <w:r>
        <w:br w:type="textWrapping"/>
      </w:r>
      <w:r>
        <w:rPr>
          <w:rStyle w:val="VerbatimChar"/>
        </w:rPr>
        <w:t xml:space="preserve">## 1  0.32532  0.27937</w:t>
      </w:r>
      <w:r>
        <w:br w:type="textWrapping"/>
      </w:r>
      <w:r>
        <w:rPr>
          <w:rStyle w:val="VerbatimChar"/>
        </w:rPr>
        <w:t xml:space="preserve">## 2  0.12162  0.14707</w:t>
      </w:r>
      <w:r>
        <w:br w:type="textWrapping"/>
      </w:r>
      <w:r>
        <w:rPr>
          <w:rStyle w:val="VerbatimChar"/>
        </w:rPr>
        <w:t xml:space="preserve">## 3  0.06903  0.13737</w:t>
      </w:r>
      <w:r>
        <w:br w:type="textWrapping"/>
      </w:r>
      <w:r>
        <w:rPr>
          <w:rStyle w:val="VerbatimChar"/>
        </w:rPr>
        <w:t xml:space="preserve">## 4  0.20068  0.37172</w:t>
      </w:r>
      <w:r>
        <w:br w:type="textWrapping"/>
      </w:r>
      <w:r>
        <w:rPr>
          <w:rStyle w:val="VerbatimChar"/>
        </w:rPr>
        <w:t xml:space="preserve">## 5  7.34125  3.05026</w:t>
      </w:r>
      <w:r>
        <w:br w:type="textWrapping"/>
      </w:r>
      <w:r>
        <w:rPr>
          <w:rStyle w:val="VerbatimChar"/>
        </w:rPr>
        <w:t xml:space="preserve">## 6  0.05389  0.00000</w:t>
      </w:r>
      <w:r>
        <w:br w:type="textWrapping"/>
      </w:r>
      <w:r>
        <w:rPr>
          <w:rStyle w:val="VerbatimChar"/>
        </w:rPr>
        <w:t xml:space="preserve">## 7  0.29174  0.00000</w:t>
      </w:r>
      <w:r>
        <w:br w:type="textWrapping"/>
      </w:r>
      <w:r>
        <w:rPr>
          <w:rStyle w:val="VerbatimChar"/>
        </w:rPr>
        <w:t xml:space="preserve">## 8  0.21966  0.09513</w:t>
      </w:r>
      <w:r>
        <w:br w:type="textWrapping"/>
      </w:r>
      <w:r>
        <w:rPr>
          <w:rStyle w:val="VerbatimChar"/>
        </w:rPr>
        <w:t xml:space="preserve">## 9  0.50263  0.91168</w:t>
      </w:r>
      <w:r>
        <w:br w:type="textWrapping"/>
      </w:r>
      <w:r>
        <w:rPr>
          <w:rStyle w:val="VerbatimChar"/>
        </w:rPr>
        <w:t xml:space="preserve">## 10 0.74470  1.04735</w:t>
      </w:r>
      <w:r>
        <w:br w:type="textWrapping"/>
      </w:r>
      <w:r>
        <w:rPr>
          <w:rStyle w:val="VerbatimChar"/>
        </w:rPr>
        <w:t xml:space="preserve">## 11 9.87376  1.04773</w:t>
      </w:r>
      <w:r>
        <w:br w:type="textWrapping"/>
      </w:r>
      <w:r>
        <w:rPr>
          <w:rStyle w:val="VerbatimChar"/>
        </w:rPr>
        <w:t xml:space="preserve">## 12 7.54217 99.96331</w:t>
      </w:r>
    </w:p>
    <w:p>
      <w:r>
        <w:drawing>
          <wp:inline>
            <wp:extent cx="11125200" cy="6489700"/>
            <wp:effectExtent b="0" l="0" r="0" t="0"/>
            <wp:docPr descr="" id="1" name="Picture"/>
            <a:graphic>
              <a:graphicData uri="http://schemas.openxmlformats.org/drawingml/2006/picture">
                <pic:pic>
                  <pic:nvPicPr>
                    <pic:cNvPr descr="figure/unnamed-chunk-14.png" id="0" name="Picture"/>
                    <pic:cNvPicPr>
                      <a:picLocks noChangeArrowheads="1" noChangeAspect="1"/>
                    </pic:cNvPicPr>
                  </pic:nvPicPr>
                  <pic:blipFill>
                    <a:blip r:embed="rId62"/>
                    <a:stretch>
                      <a:fillRect/>
                    </a:stretch>
                  </pic:blipFill>
                  <pic:spPr bwMode="auto">
                    <a:xfrm>
                      <a:off x="0" y="0"/>
                      <a:ext cx="11125200" cy="6489700"/>
                    </a:xfrm>
                    <a:prstGeom prst="rect">
                      <a:avLst/>
                    </a:prstGeom>
                    <a:noFill/>
                    <a:ln w="9525">
                      <a:noFill/>
                      <a:headEnd/>
                      <a:tailEnd/>
                    </a:ln>
                  </pic:spPr>
                </pic:pic>
              </a:graphicData>
            </a:graphic>
          </wp:inline>
        </w:drawing>
      </w:r>
    </w:p>
    <w:p>
      <w:pPr>
        <w:pStyle w:val="ImageCaption"/>
      </w:pPr>
      <w:r>
        <w:t xml:space="preserve">plot of chunk unnamed-chunk-14</w:t>
      </w:r>
    </w:p>
    <w:p>
      <w:pPr>
        <w:pStyle w:val="SourceCode"/>
      </w:pPr>
      <w:r>
        <w:rPr>
          <w:rStyle w:val="KeywordTok"/>
        </w:rPr>
        <w:t xml:space="preserve">set.alignment</w:t>
      </w:r>
      <w:r>
        <w:rPr>
          <w:rStyle w:val="NormalTok"/>
        </w:rPr>
        <w:t xml:space="preserve">(</w:t>
      </w:r>
      <w:r>
        <w:rPr>
          <w:rStyle w:val="KeywordTok"/>
        </w:rPr>
        <w:t xml:space="preserve">c</w:t>
      </w:r>
      <w:r>
        <w:rPr>
          <w:rStyle w:val="NormalTok"/>
        </w:rPr>
        <w:t xml:space="preserve">(</w:t>
      </w:r>
      <w:r>
        <w:rPr>
          <w:rStyle w:val="StringTok"/>
        </w:rPr>
        <w:t xml:space="preserve">"left"</w:t>
      </w:r>
      <w:r>
        <w:rPr>
          <w:rStyle w:val="NormalTok"/>
        </w:rPr>
        <w:t xml:space="preserve">, </w:t>
      </w:r>
      <w:r>
        <w:rPr>
          <w:rStyle w:val="KeywordTok"/>
        </w:rPr>
        <w:t xml:space="preserve">rep</w:t>
      </w:r>
      <w:r>
        <w:rPr>
          <w:rStyle w:val="NormalTok"/>
        </w:rPr>
        <w:t xml:space="preserve">(</w:t>
      </w:r>
      <w:r>
        <w:rPr>
          <w:rStyle w:val="StringTok"/>
        </w:rPr>
        <w:t xml:space="preserve">"right"</w:t>
      </w:r>
      <w:r>
        <w:rPr>
          <w:rStyle w:val="NormalTok"/>
        </w:rPr>
        <w:t xml:space="preserve">, </w:t>
      </w:r>
      <w:r>
        <w:rPr>
          <w:rStyle w:val="KeywordTok"/>
        </w:rPr>
        <w:t xml:space="preserve">length</w:t>
      </w:r>
      <w:r>
        <w:rPr>
          <w:rStyle w:val="NormalTok"/>
        </w:rPr>
        <w:t xml:space="preserve">(measures))))</w:t>
      </w:r>
      <w:r>
        <w:br w:type="textWrapping"/>
      </w:r>
      <w:r>
        <w:rPr>
          <w:rStyle w:val="KeywordTok"/>
        </w:rPr>
        <w:t xml:space="preserve">pandoc.table</w:t>
      </w:r>
      <w:r>
        <w:rPr>
          <w:rStyle w:val="NormalTok"/>
        </w:rPr>
        <w:t xml:space="preserve">(V[</w:t>
      </w:r>
      <w:r>
        <w:rPr>
          <w:rStyle w:val="KeywordTok"/>
        </w:rPr>
        <w:t xml:space="preserve">c</w:t>
      </w:r>
      <w:r>
        <w:rPr>
          <w:rStyle w:val="NormalTok"/>
        </w:rPr>
        <w:t xml:space="preserve">(</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7</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1</w:t>
      </w:r>
      <w:r>
        <w:rPr>
          <w:rStyle w:val="NormalTok"/>
        </w:rPr>
        <w:t xml:space="preserve">, </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11</w:t>
      </w:r>
      <w:r>
        <w:rPr>
          <w:rStyle w:val="NormalTok"/>
        </w:rPr>
        <w:t xml:space="preserve">, </w:t>
      </w:r>
      <w:r>
        <w:rPr>
          <w:rStyle w:val="DecValTok"/>
        </w:rPr>
        <w:t xml:space="preserve">12</w:t>
      </w:r>
      <w:r>
        <w:rPr>
          <w:rStyle w:val="NormalTok"/>
        </w:rPr>
        <w:t xml:space="preserve">), ], </w:t>
      </w:r>
      <w:r>
        <w:rPr>
          <w:rStyle w:val="DataTypeTok"/>
        </w:rPr>
        <w:t xml:space="preserve">style =</w:t>
      </w:r>
      <w:r>
        <w:rPr>
          <w:rStyle w:val="NormalTok"/>
        </w:rPr>
        <w:t xml:space="preserve"> </w:t>
      </w:r>
      <w:r>
        <w:rPr>
          <w:rStyle w:val="StringTok"/>
        </w:rPr>
        <w:t xml:space="preserve">"rmarkdown"</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digits =</w:t>
      </w:r>
      <w:r>
        <w:rPr>
          <w:rStyle w:val="NormalTok"/>
        </w:rPr>
        <w:t xml:space="preserve"> </w:t>
      </w:r>
      <w:r>
        <w:rPr>
          <w:rStyle w:val="DecValTok"/>
        </w:rPr>
        <w:t xml:space="preserve">2</w:t>
      </w:r>
      <w:r>
        <w:rPr>
          <w:rStyle w:val="NormalTok"/>
        </w:rPr>
        <w:t xml:space="preserve">, </w:t>
      </w:r>
      <w:r>
        <w:rPr>
          <w:rStyle w:val="DataTypeTok"/>
        </w:rPr>
        <w:t xml:space="preserve">round =</w:t>
      </w:r>
      <w:r>
        <w:rPr>
          <w:rStyle w:val="NormalTok"/>
        </w:rPr>
        <w:t xml:space="preserve"> </w:t>
      </w:r>
      <w:r>
        <w:rPr>
          <w:rStyle w:val="DecValTok"/>
        </w:rPr>
        <w:t xml:space="preserve">2</w:t>
      </w:r>
      <w:r>
        <w:rPr>
          <w:rStyle w:val="NormalTok"/>
        </w:rPr>
        <w:t xml:space="preserve">, </w:t>
      </w:r>
      <w:r>
        <w:rPr>
          <w:rStyle w:val="DataTypeTok"/>
        </w:rPr>
        <w:t xml:space="preserve">split.table =</w:t>
      </w:r>
      <w:r>
        <w:rPr>
          <w:rStyle w:val="NormalTok"/>
        </w:rPr>
        <w:t xml:space="preserve"> </w:t>
      </w:r>
      <w:r>
        <w:rPr>
          <w:rStyle w:val="OtherTok"/>
        </w:rPr>
        <w:t xml:space="preserve">Inf</w:t>
      </w:r>
      <w:r>
        <w:rPr>
          <w:rStyle w:val="NormalTok"/>
        </w:rPr>
        <w:t xml:space="preserve">, </w:t>
      </w:r>
      <w:r>
        <w:rPr>
          <w:rStyle w:val="DataTypeTok"/>
        </w:rPr>
        <w:t xml:space="preserve">keep.trailing.zeros =</w:t>
      </w:r>
      <w:r>
        <w:rPr>
          <w:rStyle w:val="NormalTok"/>
        </w:rPr>
        <w:t xml:space="preserve"> </w:t>
      </w:r>
      <w:r>
        <w:rPr>
          <w:rStyle w:val="OtherTok"/>
        </w:rPr>
        <w:t xml:space="preserve">TRUE</w:t>
      </w:r>
      <w:r>
        <w:rPr>
          <w:rStyle w:val="NormalTok"/>
        </w:rPr>
        <w:t xml:space="preserve">)</w:t>
      </w:r>
    </w:p>
    <w:tbl>
      <w:tblPr>
        <w:tblStyle w:val="TableNormal"/>
      </w:tblPr>
      <w:tblGrid/>
      <w:tr>
        <w:tc>
          <w:tcPr>
            <w:tcBorders>
              <w:bottom w:val="single"/>
            </w:tcBorders>
            <w:vAlign w:val="bottom"/>
          </w:tcPr>
          <w:p>
            <w:pPr>
              <w:pStyle w:val="Compact"/>
              <w:jc w:val="right"/>
            </w:pPr>
            <w:r>
              <w:t xml:space="preserve"> </w:t>
            </w:r>
          </w:p>
        </w:tc>
        <w:tc>
          <w:tcPr>
            <w:tcBorders>
              <w:bottom w:val="single"/>
            </w:tcBorders>
            <w:vAlign w:val="bottom"/>
          </w:tcPr>
          <w:p>
            <w:pPr>
              <w:pStyle w:val="Compact"/>
              <w:jc w:val="left"/>
            </w:pPr>
            <w:r>
              <w:t xml:space="preserve">Group</w:t>
            </w:r>
          </w:p>
        </w:tc>
        <w:tc>
          <w:tcPr>
            <w:tcBorders>
              <w:bottom w:val="single"/>
            </w:tcBorders>
            <w:vAlign w:val="bottom"/>
          </w:tcPr>
          <w:p>
            <w:pPr>
              <w:pStyle w:val="Compact"/>
              <w:jc w:val="right"/>
            </w:pPr>
            <w:r>
              <w:t xml:space="preserve">weight</w:t>
            </w:r>
          </w:p>
        </w:tc>
        <w:tc>
          <w:tcPr>
            <w:tcBorders>
              <w:bottom w:val="single"/>
            </w:tcBorders>
            <w:vAlign w:val="bottom"/>
          </w:tcPr>
          <w:p>
            <w:pPr>
              <w:pStyle w:val="Compact"/>
              <w:jc w:val="right"/>
            </w:pPr>
            <w:r>
              <w:t xml:space="preserve">resonance</w:t>
            </w:r>
          </w:p>
        </w:tc>
        <w:tc>
          <w:tcPr>
            <w:tcBorders>
              <w:bottom w:val="single"/>
            </w:tcBorders>
            <w:vAlign w:val="bottom"/>
          </w:tcPr>
          <w:p>
            <w:pPr>
              <w:pStyle w:val="Compact"/>
              <w:jc w:val="right"/>
            </w:pPr>
            <w:r>
              <w:t xml:space="preserve">length</w:t>
            </w:r>
          </w:p>
        </w:tc>
        <w:tc>
          <w:tcPr>
            <w:tcBorders>
              <w:bottom w:val="single"/>
            </w:tcBorders>
            <w:vAlign w:val="bottom"/>
          </w:tcPr>
          <w:p>
            <w:pPr>
              <w:pStyle w:val="Compact"/>
              <w:jc w:val="right"/>
            </w:pPr>
            <w:r>
              <w:t xml:space="preserve">volume</w:t>
            </w:r>
          </w:p>
        </w:tc>
        <w:tc>
          <w:tcPr>
            <w:tcBorders>
              <w:bottom w:val="single"/>
            </w:tcBorders>
            <w:vAlign w:val="bottom"/>
          </w:tcPr>
          <w:p>
            <w:pPr>
              <w:pStyle w:val="Compact"/>
              <w:jc w:val="right"/>
            </w:pPr>
            <w:r>
              <w:t xml:space="preserve">bow</w:t>
            </w:r>
          </w:p>
        </w:tc>
        <w:tc>
          <w:tcPr>
            <w:tcBorders>
              <w:bottom w:val="single"/>
            </w:tcBorders>
            <w:vAlign w:val="bottom"/>
          </w:tcPr>
          <w:p>
            <w:pPr>
              <w:pStyle w:val="Compact"/>
              <w:jc w:val="right"/>
            </w:pPr>
            <w:r>
              <w:t xml:space="preserve">crook</w:t>
            </w:r>
          </w:p>
        </w:tc>
        <w:tc>
          <w:tcPr>
            <w:tcBorders>
              <w:bottom w:val="single"/>
            </w:tcBorders>
            <w:vAlign w:val="bottom"/>
          </w:tcPr>
          <w:p>
            <w:pPr>
              <w:pStyle w:val="Compact"/>
              <w:jc w:val="right"/>
            </w:pPr>
            <w:r>
              <w:t xml:space="preserve">twist</w:t>
            </w:r>
          </w:p>
        </w:tc>
      </w:tr>
      <w:tr>
        <w:tc>
          <w:p>
            <w:pPr>
              <w:pStyle w:val="Compact"/>
              <w:jc w:val="right"/>
            </w:pPr>
            <w:r>
              <w:rPr>
                <w:b/>
              </w:rPr>
              <w:t xml:space="preserve">6</w:t>
            </w:r>
          </w:p>
        </w:tc>
        <w:tc>
          <w:p>
            <w:pPr>
              <w:pStyle w:val="Compact"/>
              <w:jc w:val="left"/>
            </w:pPr>
            <w:r>
              <w:t xml:space="preserve">day</w:t>
            </w:r>
          </w:p>
        </w:tc>
        <w:tc>
          <w:p>
            <w:pPr>
              <w:pStyle w:val="Compact"/>
              <w:jc w:val="right"/>
            </w:pPr>
            <w:r>
              <w:t xml:space="preserve">0.00</w:t>
            </w:r>
          </w:p>
        </w:tc>
        <w:tc>
          <w:p>
            <w:pPr>
              <w:pStyle w:val="Compact"/>
              <w:jc w:val="right"/>
            </w:pPr>
            <w:r>
              <w:t xml:space="preserve">0.03</w:t>
            </w:r>
          </w:p>
        </w:tc>
        <w:tc>
          <w:p>
            <w:pPr>
              <w:pStyle w:val="Compact"/>
              <w:jc w:val="right"/>
            </w:pPr>
            <w:r>
              <w:t xml:space="preserve">0.00</w:t>
            </w:r>
          </w:p>
        </w:tc>
        <w:tc>
          <w:p>
            <w:pPr>
              <w:pStyle w:val="Compact"/>
              <w:jc w:val="right"/>
            </w:pPr>
            <w:r>
              <w:t xml:space="preserve">8.4</w:t>
            </w:r>
          </w:p>
        </w:tc>
        <w:tc>
          <w:p>
            <w:pPr>
              <w:pStyle w:val="Compact"/>
              <w:jc w:val="right"/>
            </w:pPr>
            <w:r>
              <w:t xml:space="preserve">0.00</w:t>
            </w:r>
          </w:p>
        </w:tc>
        <w:tc>
          <w:p>
            <w:pPr>
              <w:pStyle w:val="Compact"/>
              <w:jc w:val="right"/>
            </w:pPr>
            <w:r>
              <w:t xml:space="preserve">0.05</w:t>
            </w:r>
          </w:p>
        </w:tc>
        <w:tc>
          <w:p>
            <w:pPr>
              <w:pStyle w:val="Compact"/>
              <w:jc w:val="right"/>
            </w:pPr>
            <w:r>
              <w:t xml:space="preserve">0.00</w:t>
            </w:r>
          </w:p>
        </w:tc>
      </w:tr>
      <w:tr>
        <w:tc>
          <w:p>
            <w:pPr>
              <w:pStyle w:val="Compact"/>
              <w:jc w:val="right"/>
            </w:pPr>
            <w:r>
              <w:rPr>
                <w:b/>
              </w:rPr>
              <w:t xml:space="preserve">8</w:t>
            </w:r>
          </w:p>
        </w:tc>
        <w:tc>
          <w:p>
            <w:pPr>
              <w:pStyle w:val="Compact"/>
              <w:jc w:val="left"/>
            </w:pPr>
            <w:r>
              <w:t xml:space="preserve">operator</w:t>
            </w:r>
          </w:p>
        </w:tc>
        <w:tc>
          <w:p>
            <w:pPr>
              <w:pStyle w:val="Compact"/>
              <w:jc w:val="right"/>
            </w:pPr>
            <w:r>
              <w:t xml:space="preserve">7.39</w:t>
            </w:r>
          </w:p>
        </w:tc>
        <w:tc>
          <w:p>
            <w:pPr>
              <w:pStyle w:val="Compact"/>
              <w:jc w:val="right"/>
            </w:pPr>
            <w:r>
              <w:t xml:space="preserve">1.16</w:t>
            </w:r>
          </w:p>
        </w:tc>
        <w:tc>
          <w:p>
            <w:pPr>
              <w:pStyle w:val="Compact"/>
              <w:jc w:val="right"/>
            </w:pPr>
            <w:r>
              <w:t xml:space="preserve">0.31</w:t>
            </w:r>
          </w:p>
        </w:tc>
        <w:tc>
          <w:p>
            <w:pPr>
              <w:pStyle w:val="Compact"/>
              <w:jc w:val="right"/>
            </w:pPr>
            <w:r>
              <w:t xml:space="preserve">53.8</w:t>
            </w:r>
          </w:p>
        </w:tc>
        <w:tc>
          <w:p>
            <w:pPr>
              <w:pStyle w:val="Compact"/>
              <w:jc w:val="right"/>
            </w:pPr>
            <w:r>
              <w:t xml:space="preserve">0.00</w:t>
            </w:r>
          </w:p>
        </w:tc>
        <w:tc>
          <w:p>
            <w:pPr>
              <w:pStyle w:val="Compact"/>
              <w:jc w:val="right"/>
            </w:pPr>
            <w:r>
              <w:t xml:space="preserve">0.22</w:t>
            </w:r>
          </w:p>
        </w:tc>
        <w:tc>
          <w:p>
            <w:pPr>
              <w:pStyle w:val="Compact"/>
              <w:jc w:val="right"/>
            </w:pPr>
            <w:r>
              <w:t xml:space="preserve">0.10</w:t>
            </w:r>
          </w:p>
        </w:tc>
      </w:tr>
      <w:tr>
        <w:tc>
          <w:p>
            <w:pPr>
              <w:pStyle w:val="Compact"/>
              <w:jc w:val="right"/>
            </w:pPr>
            <w:r>
              <w:rPr>
                <w:b/>
              </w:rPr>
              <w:t xml:space="preserve">7</w:t>
            </w:r>
          </w:p>
        </w:tc>
        <w:tc>
          <w:p>
            <w:pPr>
              <w:pStyle w:val="Compact"/>
              <w:jc w:val="left"/>
            </w:pPr>
            <w:r>
              <w:t xml:space="preserve">orientation</w:t>
            </w:r>
          </w:p>
        </w:tc>
        <w:tc>
          <w:p>
            <w:pPr>
              <w:pStyle w:val="Compact"/>
              <w:jc w:val="right"/>
            </w:pPr>
            <w:r>
              <w:t xml:space="preserve">0.00</w:t>
            </w:r>
          </w:p>
        </w:tc>
        <w:tc>
          <w:p>
            <w:pPr>
              <w:pStyle w:val="Compact"/>
              <w:jc w:val="right"/>
            </w:pPr>
            <w:r>
              <w:t xml:space="preserve">0.00</w:t>
            </w:r>
          </w:p>
        </w:tc>
        <w:tc>
          <w:p>
            <w:pPr>
              <w:pStyle w:val="Compact"/>
              <w:jc w:val="right"/>
            </w:pPr>
            <w:r>
              <w:t xml:space="preserve">0.00</w:t>
            </w:r>
          </w:p>
        </w:tc>
        <w:tc>
          <w:p>
            <w:pPr>
              <w:pStyle w:val="Compact"/>
              <w:jc w:val="right"/>
            </w:pPr>
            <w:r>
              <w:t xml:space="preserve">4.7</w:t>
            </w:r>
          </w:p>
        </w:tc>
        <w:tc>
          <w:p>
            <w:pPr>
              <w:pStyle w:val="Compact"/>
              <w:jc w:val="right"/>
            </w:pPr>
            <w:r>
              <w:t xml:space="preserve">1.90</w:t>
            </w:r>
          </w:p>
        </w:tc>
        <w:tc>
          <w:p>
            <w:pPr>
              <w:pStyle w:val="Compact"/>
              <w:jc w:val="right"/>
            </w:pPr>
            <w:r>
              <w:t xml:space="preserve">0.29</w:t>
            </w:r>
          </w:p>
        </w:tc>
        <w:tc>
          <w:p>
            <w:pPr>
              <w:pStyle w:val="Compact"/>
              <w:jc w:val="right"/>
            </w:pPr>
            <w:r>
              <w:t xml:space="preserve">0.00</w:t>
            </w:r>
          </w:p>
        </w:tc>
      </w:tr>
      <w:tr>
        <w:tc>
          <w:p>
            <w:pPr>
              <w:pStyle w:val="Compact"/>
              <w:jc w:val="right"/>
            </w:pPr>
            <w:r>
              <w:rPr>
                <w:b/>
              </w:rPr>
              <w:t xml:space="preserve">2</w:t>
            </w:r>
          </w:p>
        </w:tc>
        <w:tc>
          <w:p>
            <w:pPr>
              <w:pStyle w:val="Compact"/>
              <w:jc w:val="left"/>
            </w:pPr>
            <w:r>
              <w:t xml:space="preserve">board:day</w:t>
            </w:r>
          </w:p>
        </w:tc>
        <w:tc>
          <w:p>
            <w:pPr>
              <w:pStyle w:val="Compact"/>
              <w:jc w:val="right"/>
            </w:pPr>
            <w:r>
              <w:t xml:space="preserve">3.64</w:t>
            </w:r>
          </w:p>
        </w:tc>
        <w:tc>
          <w:p>
            <w:pPr>
              <w:pStyle w:val="Compact"/>
              <w:jc w:val="right"/>
            </w:pPr>
            <w:r>
              <w:t xml:space="preserve">0.00</w:t>
            </w:r>
          </w:p>
        </w:tc>
        <w:tc>
          <w:p>
            <w:pPr>
              <w:pStyle w:val="Compact"/>
              <w:jc w:val="right"/>
            </w:pPr>
            <w:r>
              <w:t xml:space="preserve">0.42</w:t>
            </w:r>
          </w:p>
        </w:tc>
        <w:tc>
          <w:p>
            <w:pPr>
              <w:pStyle w:val="Compact"/>
              <w:jc w:val="right"/>
            </w:pPr>
            <w:r>
              <w:t xml:space="preserve">0.0</w:t>
            </w:r>
          </w:p>
        </w:tc>
        <w:tc>
          <w:p>
            <w:pPr>
              <w:pStyle w:val="Compact"/>
              <w:jc w:val="right"/>
            </w:pPr>
            <w:r>
              <w:t xml:space="preserve">0.38</w:t>
            </w:r>
          </w:p>
        </w:tc>
        <w:tc>
          <w:p>
            <w:pPr>
              <w:pStyle w:val="Compact"/>
              <w:jc w:val="right"/>
            </w:pPr>
            <w:r>
              <w:t xml:space="preserve">0.12</w:t>
            </w:r>
          </w:p>
        </w:tc>
        <w:tc>
          <w:p>
            <w:pPr>
              <w:pStyle w:val="Compact"/>
              <w:jc w:val="right"/>
            </w:pPr>
            <w:r>
              <w:t xml:space="preserve">0.15</w:t>
            </w:r>
          </w:p>
        </w:tc>
      </w:tr>
      <w:tr>
        <w:tc>
          <w:p>
            <w:pPr>
              <w:pStyle w:val="Compact"/>
              <w:jc w:val="right"/>
            </w:pPr>
            <w:r>
              <w:rPr>
                <w:b/>
              </w:rPr>
              <w:t xml:space="preserve">3</w:t>
            </w:r>
          </w:p>
        </w:tc>
        <w:tc>
          <w:p>
            <w:pPr>
              <w:pStyle w:val="Compact"/>
              <w:jc w:val="left"/>
            </w:pPr>
            <w:r>
              <w:t xml:space="preserve">board:operator</w:t>
            </w:r>
          </w:p>
        </w:tc>
        <w:tc>
          <w:p>
            <w:pPr>
              <w:pStyle w:val="Compact"/>
              <w:jc w:val="right"/>
            </w:pPr>
            <w:r>
              <w:t xml:space="preserve">0.00</w:t>
            </w:r>
          </w:p>
        </w:tc>
        <w:tc>
          <w:p>
            <w:pPr>
              <w:pStyle w:val="Compact"/>
              <w:jc w:val="right"/>
            </w:pPr>
            <w:r>
              <w:t xml:space="preserve">0.10</w:t>
            </w:r>
          </w:p>
        </w:tc>
        <w:tc>
          <w:p>
            <w:pPr>
              <w:pStyle w:val="Compact"/>
              <w:jc w:val="right"/>
            </w:pPr>
            <w:r>
              <w:t xml:space="preserve">0.00</w:t>
            </w:r>
          </w:p>
        </w:tc>
        <w:tc>
          <w:p>
            <w:pPr>
              <w:pStyle w:val="Compact"/>
              <w:jc w:val="right"/>
            </w:pPr>
            <w:r>
              <w:t xml:space="preserve">0.0</w:t>
            </w:r>
          </w:p>
        </w:tc>
        <w:tc>
          <w:p>
            <w:pPr>
              <w:pStyle w:val="Compact"/>
              <w:jc w:val="right"/>
            </w:pPr>
            <w:r>
              <w:t xml:space="preserve">0.39</w:t>
            </w:r>
          </w:p>
        </w:tc>
        <w:tc>
          <w:p>
            <w:pPr>
              <w:pStyle w:val="Compact"/>
              <w:jc w:val="right"/>
            </w:pPr>
            <w:r>
              <w:t xml:space="preserve">0.07</w:t>
            </w:r>
          </w:p>
        </w:tc>
        <w:tc>
          <w:p>
            <w:pPr>
              <w:pStyle w:val="Compact"/>
              <w:jc w:val="right"/>
            </w:pPr>
            <w:r>
              <w:t xml:space="preserve">0.14</w:t>
            </w:r>
          </w:p>
        </w:tc>
      </w:tr>
      <w:tr>
        <w:tc>
          <w:p>
            <w:pPr>
              <w:pStyle w:val="Compact"/>
              <w:jc w:val="right"/>
            </w:pPr>
            <w:r>
              <w:rPr>
                <w:b/>
              </w:rPr>
              <w:t xml:space="preserve">4</w:t>
            </w:r>
          </w:p>
        </w:tc>
        <w:tc>
          <w:p>
            <w:pPr>
              <w:pStyle w:val="Compact"/>
              <w:jc w:val="left"/>
            </w:pPr>
            <w:r>
              <w:t xml:space="preserve">board:orientation</w:t>
            </w:r>
          </w:p>
        </w:tc>
        <w:tc>
          <w:p>
            <w:pPr>
              <w:pStyle w:val="Compact"/>
              <w:jc w:val="right"/>
            </w:pPr>
            <w:r>
              <w:t xml:space="preserve">15.50</w:t>
            </w:r>
          </w:p>
        </w:tc>
        <w:tc>
          <w:p>
            <w:pPr>
              <w:pStyle w:val="Compact"/>
              <w:jc w:val="right"/>
            </w:pPr>
            <w:r>
              <w:t xml:space="preserve">0.70</w:t>
            </w:r>
          </w:p>
        </w:tc>
        <w:tc>
          <w:p>
            <w:pPr>
              <w:pStyle w:val="Compact"/>
              <w:jc w:val="right"/>
            </w:pPr>
            <w:r>
              <w:t xml:space="preserve">1.27</w:t>
            </w:r>
          </w:p>
        </w:tc>
        <w:tc>
          <w:p>
            <w:pPr>
              <w:pStyle w:val="Compact"/>
              <w:jc w:val="right"/>
            </w:pPr>
            <w:r>
              <w:t xml:space="preserve">3.1</w:t>
            </w:r>
          </w:p>
        </w:tc>
        <w:tc>
          <w:p>
            <w:pPr>
              <w:pStyle w:val="Compact"/>
              <w:jc w:val="right"/>
            </w:pPr>
            <w:r>
              <w:t xml:space="preserve">0.27</w:t>
            </w:r>
          </w:p>
        </w:tc>
        <w:tc>
          <w:p>
            <w:pPr>
              <w:pStyle w:val="Compact"/>
              <w:jc w:val="right"/>
            </w:pPr>
            <w:r>
              <w:t xml:space="preserve">0.20</w:t>
            </w:r>
          </w:p>
        </w:tc>
        <w:tc>
          <w:p>
            <w:pPr>
              <w:pStyle w:val="Compact"/>
              <w:jc w:val="right"/>
            </w:pPr>
            <w:r>
              <w:t xml:space="preserve">0.37</w:t>
            </w:r>
          </w:p>
        </w:tc>
      </w:tr>
      <w:tr>
        <w:tc>
          <w:p>
            <w:pPr>
              <w:pStyle w:val="Compact"/>
              <w:jc w:val="right"/>
            </w:pPr>
            <w:r>
              <w:rPr>
                <w:b/>
              </w:rPr>
              <w:t xml:space="preserve">1</w:t>
            </w:r>
          </w:p>
        </w:tc>
        <w:tc>
          <w:p>
            <w:pPr>
              <w:pStyle w:val="Compact"/>
              <w:jc w:val="left"/>
            </w:pPr>
            <w:r>
              <w:t xml:space="preserve">board:placement</w:t>
            </w:r>
          </w:p>
        </w:tc>
        <w:tc>
          <w:p>
            <w:pPr>
              <w:pStyle w:val="Compact"/>
              <w:jc w:val="right"/>
            </w:pPr>
            <w:r>
              <w:t xml:space="preserve">0.00</w:t>
            </w:r>
          </w:p>
        </w:tc>
        <w:tc>
          <w:p>
            <w:pPr>
              <w:pStyle w:val="Compact"/>
              <w:jc w:val="right"/>
            </w:pPr>
            <w:r>
              <w:t xml:space="preserve">0.37</w:t>
            </w:r>
          </w:p>
        </w:tc>
        <w:tc>
          <w:p>
            <w:pPr>
              <w:pStyle w:val="Compact"/>
              <w:jc w:val="right"/>
            </w:pPr>
            <w:r>
              <w:t xml:space="preserve">1.53</w:t>
            </w:r>
          </w:p>
        </w:tc>
        <w:tc>
          <w:p>
            <w:pPr>
              <w:pStyle w:val="Compact"/>
              <w:jc w:val="right"/>
            </w:pPr>
            <w:r>
              <w:t xml:space="preserve">27.7</w:t>
            </w:r>
          </w:p>
        </w:tc>
        <w:tc>
          <w:p>
            <w:pPr>
              <w:pStyle w:val="Compact"/>
              <w:jc w:val="right"/>
            </w:pPr>
            <w:r>
              <w:t xml:space="preserve">0.67</w:t>
            </w:r>
          </w:p>
        </w:tc>
        <w:tc>
          <w:p>
            <w:pPr>
              <w:pStyle w:val="Compact"/>
              <w:jc w:val="right"/>
            </w:pPr>
            <w:r>
              <w:t xml:space="preserve">0.33</w:t>
            </w:r>
          </w:p>
        </w:tc>
        <w:tc>
          <w:p>
            <w:pPr>
              <w:pStyle w:val="Compact"/>
              <w:jc w:val="right"/>
            </w:pPr>
            <w:r>
              <w:t xml:space="preserve">0.28</w:t>
            </w:r>
          </w:p>
        </w:tc>
      </w:tr>
      <w:tr>
        <w:tc>
          <w:p>
            <w:pPr>
              <w:pStyle w:val="Compact"/>
              <w:jc w:val="right"/>
            </w:pPr>
            <w:r>
              <w:rPr>
                <w:b/>
              </w:rPr>
              <w:t xml:space="preserve">9</w:t>
            </w:r>
          </w:p>
        </w:tc>
        <w:tc>
          <w:p>
            <w:pPr>
              <w:pStyle w:val="Compact"/>
              <w:jc w:val="left"/>
            </w:pPr>
            <w:r>
              <w:t xml:space="preserve">Residual</w:t>
            </w:r>
          </w:p>
        </w:tc>
        <w:tc>
          <w:p>
            <w:pPr>
              <w:pStyle w:val="Compact"/>
              <w:jc w:val="right"/>
            </w:pPr>
            <w:r>
              <w:t xml:space="preserve">50.21</w:t>
            </w:r>
          </w:p>
        </w:tc>
        <w:tc>
          <w:p>
            <w:pPr>
              <w:pStyle w:val="Compact"/>
              <w:jc w:val="right"/>
            </w:pPr>
            <w:r>
              <w:t xml:space="preserve">0.26</w:t>
            </w:r>
          </w:p>
        </w:tc>
        <w:tc>
          <w:p>
            <w:pPr>
              <w:pStyle w:val="Compact"/>
              <w:jc w:val="right"/>
            </w:pPr>
            <w:r>
              <w:t xml:space="preserve">4.45</w:t>
            </w:r>
          </w:p>
        </w:tc>
        <w:tc>
          <w:p>
            <w:pPr>
              <w:pStyle w:val="Compact"/>
              <w:jc w:val="right"/>
            </w:pPr>
            <w:r>
              <w:t xml:space="preserve">19.0</w:t>
            </w:r>
          </w:p>
        </w:tc>
        <w:tc>
          <w:p>
            <w:pPr>
              <w:pStyle w:val="Compact"/>
              <w:jc w:val="right"/>
            </w:pPr>
            <w:r>
              <w:t xml:space="preserve">0.54</w:t>
            </w:r>
          </w:p>
        </w:tc>
        <w:tc>
          <w:p>
            <w:pPr>
              <w:pStyle w:val="Compact"/>
              <w:jc w:val="right"/>
            </w:pPr>
            <w:r>
              <w:t xml:space="preserve">0.50</w:t>
            </w:r>
          </w:p>
        </w:tc>
        <w:tc>
          <w:p>
            <w:pPr>
              <w:pStyle w:val="Compact"/>
              <w:jc w:val="right"/>
            </w:pPr>
            <w:r>
              <w:t xml:space="preserve">0.91</w:t>
            </w:r>
          </w:p>
        </w:tc>
      </w:tr>
      <w:tr>
        <w:tc>
          <w:p>
            <w:pPr>
              <w:pStyle w:val="Compact"/>
              <w:jc w:val="right"/>
            </w:pPr>
            <w:r>
              <w:rPr>
                <w:b/>
              </w:rPr>
              <w:t xml:space="preserve">10</w:t>
            </w:r>
          </w:p>
        </w:tc>
        <w:tc>
          <w:p>
            <w:pPr>
              <w:pStyle w:val="Compact"/>
              <w:jc w:val="left"/>
            </w:pPr>
            <w:r>
              <w:t xml:space="preserve">TOTAL</w:t>
            </w:r>
          </w:p>
        </w:tc>
        <w:tc>
          <w:p>
            <w:pPr>
              <w:pStyle w:val="Compact"/>
              <w:jc w:val="right"/>
            </w:pPr>
            <w:r>
              <w:t xml:space="preserve">53.19</w:t>
            </w:r>
          </w:p>
        </w:tc>
        <w:tc>
          <w:p>
            <w:pPr>
              <w:pStyle w:val="Compact"/>
              <w:jc w:val="right"/>
            </w:pPr>
            <w:r>
              <w:t xml:space="preserve">1.43</w:t>
            </w:r>
          </w:p>
        </w:tc>
        <w:tc>
          <w:p>
            <w:pPr>
              <w:pStyle w:val="Compact"/>
              <w:jc w:val="right"/>
            </w:pPr>
            <w:r>
              <w:t xml:space="preserve">4.91</w:t>
            </w:r>
          </w:p>
        </w:tc>
        <w:tc>
          <w:p>
            <w:pPr>
              <w:pStyle w:val="Compact"/>
              <w:jc w:val="right"/>
            </w:pPr>
            <w:r>
              <w:t xml:space="preserve">64.2</w:t>
            </w:r>
          </w:p>
        </w:tc>
        <w:tc>
          <w:p>
            <w:pPr>
              <w:pStyle w:val="Compact"/>
              <w:jc w:val="right"/>
            </w:pPr>
            <w:r>
              <w:t xml:space="preserve">2.17</w:t>
            </w:r>
          </w:p>
        </w:tc>
        <w:tc>
          <w:p>
            <w:pPr>
              <w:pStyle w:val="Compact"/>
              <w:jc w:val="right"/>
            </w:pPr>
            <w:r>
              <w:t xml:space="preserve">0.74</w:t>
            </w:r>
          </w:p>
        </w:tc>
        <w:tc>
          <w:p>
            <w:pPr>
              <w:pStyle w:val="Compact"/>
              <w:jc w:val="right"/>
            </w:pPr>
            <w:r>
              <w:t xml:space="preserve">1.05</w:t>
            </w:r>
          </w:p>
        </w:tc>
      </w:tr>
      <w:tr>
        <w:tc>
          <w:p>
            <w:pPr>
              <w:pStyle w:val="Compact"/>
              <w:jc w:val="right"/>
            </w:pPr>
            <w:r>
              <w:rPr>
                <w:b/>
              </w:rPr>
              <w:t xml:space="preserve">11</w:t>
            </w:r>
          </w:p>
        </w:tc>
        <w:tc>
          <w:p>
            <w:pPr>
              <w:pStyle w:val="Compact"/>
              <w:jc w:val="left"/>
            </w:pPr>
            <w:r>
              <w:t xml:space="preserve">TYP.VALUE</w:t>
            </w:r>
          </w:p>
        </w:tc>
        <w:tc>
          <w:p>
            <w:pPr>
              <w:pStyle w:val="Compact"/>
              <w:jc w:val="right"/>
            </w:pPr>
            <w:r>
              <w:t xml:space="preserve">8772.64</w:t>
            </w:r>
          </w:p>
        </w:tc>
        <w:tc>
          <w:p>
            <w:pPr>
              <w:pStyle w:val="Compact"/>
              <w:jc w:val="right"/>
            </w:pPr>
            <w:r>
              <w:t xml:space="preserve">462.22</w:t>
            </w:r>
          </w:p>
        </w:tc>
        <w:tc>
          <w:p>
            <w:pPr>
              <w:pStyle w:val="Compact"/>
              <w:jc w:val="right"/>
            </w:pPr>
            <w:r>
              <w:t xml:space="preserve">4984.98</w:t>
            </w:r>
          </w:p>
        </w:tc>
        <w:tc>
          <w:p>
            <w:pPr>
              <w:pStyle w:val="Compact"/>
              <w:jc w:val="right"/>
            </w:pPr>
            <w:r>
              <w:t xml:space="preserve">21301.0</w:t>
            </w:r>
          </w:p>
        </w:tc>
        <w:tc>
          <w:p>
            <w:pPr>
              <w:pStyle w:val="Compact"/>
              <w:jc w:val="right"/>
            </w:pPr>
            <w:r>
              <w:t xml:space="preserve">5.36</w:t>
            </w:r>
          </w:p>
        </w:tc>
        <w:tc>
          <w:p>
            <w:pPr>
              <w:pStyle w:val="Compact"/>
              <w:jc w:val="right"/>
            </w:pPr>
            <w:r>
              <w:t xml:space="preserve">9.87</w:t>
            </w:r>
          </w:p>
        </w:tc>
        <w:tc>
          <w:p>
            <w:pPr>
              <w:pStyle w:val="Compact"/>
              <w:jc w:val="right"/>
            </w:pPr>
            <w:r>
              <w:t xml:space="preserve">1.05</w:t>
            </w:r>
          </w:p>
        </w:tc>
      </w:tr>
      <w:tr>
        <w:tc>
          <w:p>
            <w:pPr>
              <w:pStyle w:val="Compact"/>
              <w:jc w:val="right"/>
            </w:pPr>
            <w:r>
              <w:rPr>
                <w:b/>
              </w:rPr>
              <w:t xml:space="preserve">12</w:t>
            </w:r>
          </w:p>
        </w:tc>
        <w:tc>
          <w:p>
            <w:pPr>
              <w:pStyle w:val="Compact"/>
              <w:jc w:val="left"/>
            </w:pPr>
            <w:r>
              <w:t xml:space="preserve">%TYP</w:t>
            </w:r>
          </w:p>
        </w:tc>
        <w:tc>
          <w:p>
            <w:pPr>
              <w:pStyle w:val="Compact"/>
              <w:jc w:val="right"/>
            </w:pPr>
            <w:r>
              <w:t xml:space="preserve">0.61</w:t>
            </w:r>
          </w:p>
        </w:tc>
        <w:tc>
          <w:p>
            <w:pPr>
              <w:pStyle w:val="Compact"/>
              <w:jc w:val="right"/>
            </w:pPr>
            <w:r>
              <w:t xml:space="preserve">0.31</w:t>
            </w:r>
          </w:p>
        </w:tc>
        <w:tc>
          <w:p>
            <w:pPr>
              <w:pStyle w:val="Compact"/>
              <w:jc w:val="right"/>
            </w:pPr>
            <w:r>
              <w:t xml:space="preserve">0.10</w:t>
            </w:r>
          </w:p>
        </w:tc>
        <w:tc>
          <w:p>
            <w:pPr>
              <w:pStyle w:val="Compact"/>
              <w:jc w:val="right"/>
            </w:pPr>
            <w:r>
              <w:t xml:space="preserve">0.3</w:t>
            </w:r>
          </w:p>
        </w:tc>
        <w:tc>
          <w:p>
            <w:pPr>
              <w:pStyle w:val="Compact"/>
              <w:jc w:val="right"/>
            </w:pPr>
            <w:r>
              <w:t xml:space="preserve">40.56</w:t>
            </w:r>
          </w:p>
        </w:tc>
        <w:tc>
          <w:p>
            <w:pPr>
              <w:pStyle w:val="Compact"/>
              <w:jc w:val="right"/>
            </w:pPr>
            <w:r>
              <w:t xml:space="preserve">7.54</w:t>
            </w:r>
          </w:p>
        </w:tc>
        <w:tc>
          <w:p>
            <w:pPr>
              <w:pStyle w:val="Compact"/>
              <w:jc w:val="right"/>
            </w:pPr>
            <w:r>
              <w:t xml:space="preserve">99.96</w:t>
            </w:r>
          </w:p>
        </w:tc>
      </w:tr>
    </w:tbl>
    <w:bookmarkStart w:id="63" w:name="board-profiles"/>
    <w:p>
      <w:pPr>
        <w:pStyle w:val="Heading3"/>
      </w:pPr>
      <w:r>
        <w:t xml:space="preserve">Board Profiles</w:t>
      </w:r>
    </w:p>
    <w:bookmarkEnd w:id="63"/>
    <w:p>
      <w:pPr>
        <w:pStyle w:val="SourceCode"/>
      </w:pPr>
      <w:r>
        <w:rPr>
          <w:rStyle w:val="KeywordTok"/>
        </w:rPr>
        <w:t xml:space="preserve">library</w:t>
      </w:r>
      <w:r>
        <w:rPr>
          <w:rStyle w:val="NormalTok"/>
        </w:rPr>
        <w:t xml:space="preserve">(RODBC)</w:t>
      </w:r>
      <w:r>
        <w:br w:type="textWrapping"/>
      </w:r>
      <w:r>
        <w:rPr>
          <w:rStyle w:val="NormalTok"/>
        </w:rPr>
        <w:t xml:space="preserve">ch =</w:t>
      </w:r>
      <w:r>
        <w:rPr>
          <w:rStyle w:val="StringTok"/>
        </w:rPr>
        <w:t xml:space="preserve"> </w:t>
      </w:r>
      <w:r>
        <w:rPr>
          <w:rStyle w:val="KeywordTok"/>
        </w:rPr>
        <w:t xml:space="preserve">odbcConnect</w:t>
      </w:r>
      <w:r>
        <w:rPr>
          <w:rStyle w:val="NormalTok"/>
        </w:rPr>
        <w:t xml:space="preserve">(</w:t>
      </w:r>
      <w:r>
        <w:rPr>
          <w:rStyle w:val="StringTok"/>
        </w:rPr>
        <w:t xml:space="preserve">"joe90"</w:t>
      </w:r>
      <w:r>
        <w:rPr>
          <w:rStyle w:val="NormalTok"/>
        </w:rPr>
        <w:t xml:space="preserve">)</w:t>
      </w:r>
      <w:r>
        <w:br w:type="textWrapping"/>
      </w:r>
      <w:r>
        <w:rPr>
          <w:rStyle w:val="NormalTok"/>
        </w:rPr>
        <w:t xml:space="preserve">sql =</w:t>
      </w:r>
      <w:r>
        <w:rPr>
          <w:rStyle w:val="StringTok"/>
        </w:rPr>
        <w:t xml:space="preserve"> "select </w:t>
      </w:r>
      <w:r>
        <w:rPr>
          <w:rStyle w:val="CharTok"/>
        </w:rPr>
        <w:t xml:space="preserve">\n</w:t>
      </w:r>
      <w:r>
        <w:rPr>
          <w:rStyle w:val="StringTok"/>
        </w:rPr>
        <w:t xml:space="preserve">  barcode,</w:t>
      </w:r>
      <w:r>
        <w:rPr>
          <w:rStyle w:val="CharTok"/>
        </w:rPr>
        <w:t xml:space="preserve">\n</w:t>
      </w:r>
      <w:r>
        <w:rPr>
          <w:rStyle w:val="StringTok"/>
        </w:rPr>
        <w:t xml:space="preserve">  crook_mm*rotX as crook_mm, </w:t>
      </w:r>
      <w:r>
        <w:rPr>
          <w:rStyle w:val="CharTok"/>
        </w:rPr>
        <w:t xml:space="preserve">\n</w:t>
      </w:r>
      <w:r>
        <w:rPr>
          <w:rStyle w:val="StringTok"/>
        </w:rPr>
        <w:t xml:space="preserve">  bow_mm*rotX as bow_mm, </w:t>
      </w:r>
      <w:r>
        <w:rPr>
          <w:rStyle w:val="CharTok"/>
        </w:rPr>
        <w:t xml:space="preserve">\n</w:t>
      </w:r>
      <w:r>
        <w:rPr>
          <w:rStyle w:val="StringTok"/>
        </w:rPr>
        <w:t xml:space="preserve">  twist_deg,</w:t>
      </w:r>
      <w:r>
        <w:rPr>
          <w:rStyle w:val="CharTok"/>
        </w:rPr>
        <w:t xml:space="preserve">\n</w:t>
      </w:r>
      <w:r>
        <w:rPr>
          <w:rStyle w:val="StringTok"/>
        </w:rPr>
        <w:t xml:space="preserve">  x_mm,</w:t>
      </w:r>
      <w:r>
        <w:rPr>
          <w:rStyle w:val="CharTok"/>
        </w:rPr>
        <w:t xml:space="preserve">\n</w:t>
      </w:r>
      <w:r>
        <w:rPr>
          <w:rStyle w:val="StringTok"/>
        </w:rPr>
        <w:t xml:space="preserve">  scanId</w:t>
      </w:r>
      <w:r>
        <w:rPr>
          <w:rStyle w:val="CharTok"/>
        </w:rPr>
        <w:t xml:space="preserve">\n</w:t>
      </w:r>
      <w:r>
        <w:rPr>
          <w:rStyle w:val="StringTok"/>
        </w:rPr>
        <w:t xml:space="preserve">from </w:t>
      </w:r>
      <w:r>
        <w:rPr>
          <w:rStyle w:val="CharTok"/>
        </w:rPr>
        <w:t xml:space="preserve">\n</w:t>
      </w:r>
      <w:r>
        <w:rPr>
          <w:rStyle w:val="StringTok"/>
        </w:rPr>
        <w:t xml:space="preserve">  warpProfiles, scans </w:t>
      </w:r>
      <w:r>
        <w:rPr>
          <w:rStyle w:val="CharTok"/>
        </w:rPr>
        <w:t xml:space="preserve">\n</w:t>
      </w:r>
      <w:r>
        <w:rPr>
          <w:rStyle w:val="StringTok"/>
        </w:rPr>
        <w:t xml:space="preserve">where </w:t>
      </w:r>
      <w:r>
        <w:rPr>
          <w:rStyle w:val="CharTok"/>
        </w:rPr>
        <w:t xml:space="preserve">\n</w:t>
      </w:r>
      <w:r>
        <w:rPr>
          <w:rStyle w:val="StringTok"/>
        </w:rPr>
        <w:t xml:space="preserve">  scanId=scans.id </w:t>
      </w:r>
      <w:r>
        <w:rPr>
          <w:rStyle w:val="CharTok"/>
        </w:rPr>
        <w:t xml:space="preserve">\n</w:t>
      </w:r>
      <w:r>
        <w:rPr>
          <w:rStyle w:val="StringTok"/>
        </w:rPr>
        <w:t xml:space="preserve">  and postMethod='Joescan3_rev.107' </w:t>
      </w:r>
      <w:r>
        <w:rPr>
          <w:rStyle w:val="CharTok"/>
        </w:rPr>
        <w:t xml:space="preserve">\n</w:t>
      </w:r>
      <w:r>
        <w:rPr>
          <w:rStyle w:val="StringTok"/>
        </w:rPr>
        <w:t xml:space="preserve">  and `ignore`=0 </w:t>
      </w:r>
      <w:r>
        <w:rPr>
          <w:rStyle w:val="CharTok"/>
        </w:rPr>
        <w:t xml:space="preserve">\n</w:t>
      </w:r>
      <w:r>
        <w:rPr>
          <w:rStyle w:val="StringTok"/>
        </w:rPr>
        <w:t xml:space="preserve">  and project='R&amp;R'</w:t>
      </w:r>
      <w:r>
        <w:rPr>
          <w:rStyle w:val="CharTok"/>
        </w:rPr>
        <w:t xml:space="preserve">\n</w:t>
      </w:r>
      <w:r>
        <w:rPr>
          <w:rStyle w:val="StringTok"/>
        </w:rPr>
        <w:t xml:space="preserve">  and barcode not in ('dg3000','white')"</w:t>
      </w:r>
      <w:r>
        <w:br w:type="textWrapping"/>
      </w:r>
      <w:r>
        <w:rPr>
          <w:rStyle w:val="NormalTok"/>
        </w:rPr>
        <w:t xml:space="preserve">P =</w:t>
      </w:r>
      <w:r>
        <w:rPr>
          <w:rStyle w:val="StringTok"/>
        </w:rPr>
        <w:t xml:space="preserve"> </w:t>
      </w:r>
      <w:r>
        <w:rPr>
          <w:rStyle w:val="KeywordTok"/>
        </w:rPr>
        <w:t xml:space="preserve">sqlQuery</w:t>
      </w:r>
      <w:r>
        <w:rPr>
          <w:rStyle w:val="NormalTok"/>
        </w:rPr>
        <w:t xml:space="preserve">(ch, sql)</w:t>
      </w:r>
    </w:p>
    <w:p>
      <w:pPr>
        <w:pStyle w:val="SourceCode"/>
      </w:pPr>
      <w:r>
        <w:rPr>
          <w:rStyle w:val="VerbatimChar"/>
        </w:rPr>
        <w:t xml:space="preserve">## Warning: closing unused RODBC handle 3</w:t>
      </w:r>
    </w:p>
    <w:p>
      <w:pPr>
        <w:pStyle w:val="SourceCode"/>
      </w:pPr>
      <w:r>
        <w:rPr>
          <w:rStyle w:val="NormalTok"/>
        </w:rPr>
        <w:t xml:space="preserve">for (m in </w:t>
      </w:r>
      <w:r>
        <w:rPr>
          <w:rStyle w:val="KeywordTok"/>
        </w:rPr>
        <w:t xml:space="preserve">c</w:t>
      </w:r>
      <w:r>
        <w:rPr>
          <w:rStyle w:val="NormalTok"/>
        </w:rPr>
        <w:t xml:space="preserve">(</w:t>
      </w:r>
      <w:r>
        <w:rPr>
          <w:rStyle w:val="StringTok"/>
        </w:rPr>
        <w:t xml:space="preserve">"crook_mm"</w:t>
      </w:r>
      <w:r>
        <w:rPr>
          <w:rStyle w:val="NormalTok"/>
        </w:rPr>
        <w:t xml:space="preserve">, </w:t>
      </w:r>
      <w:r>
        <w:rPr>
          <w:rStyle w:val="StringTok"/>
        </w:rPr>
        <w:t xml:space="preserve">"bow_mm"</w:t>
      </w:r>
      <w:r>
        <w:rPr>
          <w:rStyle w:val="NormalTok"/>
        </w:rPr>
        <w:t xml:space="preserve">, </w:t>
      </w:r>
      <w:r>
        <w:rPr>
          <w:rStyle w:val="StringTok"/>
        </w:rPr>
        <w:t xml:space="preserve">"twist_deg"</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KeywordTok"/>
        </w:rPr>
        <w:t xml:space="preserve">print</w:t>
      </w:r>
      <w:r>
        <w:rPr>
          <w:rStyle w:val="NormalTok"/>
        </w:rPr>
        <w:t xml:space="preserve">(</w:t>
      </w:r>
      <w:r>
        <w:rPr>
          <w:rStyle w:val="KeywordTok"/>
        </w:rPr>
        <w:t xml:space="preserve">xyplot</w:t>
      </w:r>
      <w:r>
        <w:rPr>
          <w:rStyle w:val="NormalTok"/>
        </w:rPr>
        <w:t xml:space="preserve">(P[, m] ~</w:t>
      </w:r>
      <w:r>
        <w:rPr>
          <w:rStyle w:val="StringTok"/>
        </w:rPr>
        <w:t xml:space="preserve"> </w:t>
      </w:r>
      <w:r>
        <w:rPr>
          <w:rStyle w:val="NormalTok"/>
        </w:rPr>
        <w:t xml:space="preserve">x_mm |</w:t>
      </w:r>
      <w:r>
        <w:rPr>
          <w:rStyle w:val="StringTok"/>
        </w:rPr>
        <w:t xml:space="preserve"> </w:t>
      </w:r>
      <w:r>
        <w:rPr>
          <w:rStyle w:val="KeywordTok"/>
        </w:rPr>
        <w:t xml:space="preserve">as.factor</w:t>
      </w:r>
      <w:r>
        <w:rPr>
          <w:rStyle w:val="NormalTok"/>
        </w:rPr>
        <w:t xml:space="preserve">(barcode), </w:t>
      </w:r>
      <w:r>
        <w:rPr>
          <w:rStyle w:val="DataTypeTok"/>
        </w:rPr>
        <w:t xml:space="preserve">group =</w:t>
      </w:r>
      <w:r>
        <w:rPr>
          <w:rStyle w:val="NormalTok"/>
        </w:rPr>
        <w:t xml:space="preserve"> </w:t>
      </w:r>
      <w:r>
        <w:rPr>
          <w:rStyle w:val="NormalTok"/>
        </w:rPr>
        <w:t xml:space="preserve">scanId, P, </w:t>
      </w:r>
      <w:r>
        <w:rPr>
          <w:rStyle w:val="DataTypeTok"/>
        </w:rPr>
        <w:t xml:space="preserve">type =</w:t>
      </w:r>
      <w:r>
        <w:rPr>
          <w:rStyle w:val="NormalTok"/>
        </w:rPr>
        <w:t xml:space="preserve"> </w:t>
      </w:r>
      <w:r>
        <w:rPr>
          <w:rStyle w:val="StringTok"/>
        </w:rPr>
        <w:t xml:space="preserve">"l"</w:t>
      </w:r>
      <w:r>
        <w:rPr>
          <w:rStyle w:val="NormalTok"/>
        </w:rPr>
        <w:t xml:space="preserve">, </w:t>
      </w:r>
      <w:r>
        <w:br w:type="textWrapping"/>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NormalTok"/>
        </w:rPr>
        <w:t xml:space="preserve"> </w:t>
      </w:r>
      <w:r>
        <w:rPr>
          <w:rStyle w:val="DataTypeTok"/>
        </w:rPr>
        <w:t xml:space="preserve">layout =</w:t>
      </w:r>
      <w:r>
        <w:rPr>
          <w:rStyle w:val="NormalTok"/>
        </w:rPr>
        <w:t xml:space="preserve"> </w:t>
      </w:r>
      <w:r>
        <w:rPr>
          <w:rStyle w:val="KeywordTok"/>
        </w:rPr>
        <w:t xml:space="preserve">c</w:t>
      </w:r>
      <w:r>
        <w:rPr>
          <w:rStyle w:val="NormalTok"/>
        </w:rPr>
        <w:t xml:space="preserve">(</w:t>
      </w:r>
      <w:r>
        <w:rPr>
          <w:rStyle w:val="DecValTok"/>
        </w:rPr>
        <w:t xml:space="preserve">1</w:t>
      </w:r>
      <w:r>
        <w:rPr>
          <w:rStyle w:val="NormalTok"/>
        </w:rPr>
        <w:t xml:space="preserve">, </w:t>
      </w:r>
      <w:r>
        <w:rPr>
          <w:rStyle w:val="DecValTok"/>
        </w:rPr>
        <w:t xml:space="preserve">6</w:t>
      </w:r>
      <w:r>
        <w:rPr>
          <w:rStyle w:val="NormalTok"/>
        </w:rPr>
        <w:t xml:space="preserve">)), </w:t>
      </w:r>
      <w:r>
        <w:rPr>
          <w:rStyle w:val="DataTypeTok"/>
        </w:rPr>
        <w:t xml:space="preserve">ylab =</w:t>
      </w:r>
      <w:r>
        <w:rPr>
          <w:rStyle w:val="NormalTok"/>
        </w:rPr>
        <w:t xml:space="preserve"> </w:t>
      </w:r>
      <w:r>
        <w:rPr>
          <w:rStyle w:val="NormalTok"/>
        </w:rPr>
        <w:t xml:space="preserve">m, </w:t>
      </w:r>
      <w:r>
        <w:rPr>
          <w:rStyle w:val="DataTypeTok"/>
        </w:rPr>
        <w:t xml:space="preserve">main =</w:t>
      </w:r>
      <w:r>
        <w:rPr>
          <w:rStyle w:val="NormalTok"/>
        </w:rPr>
        <w:t xml:space="preserve"> </w:t>
      </w:r>
      <w:r>
        <w:rPr>
          <w:rStyle w:val="NormalTok"/>
        </w:rPr>
        <w:t xml:space="preserve">m)</w:t>
      </w:r>
      <w:r>
        <w:br w:type="textWrapping"/>
      </w:r>
      <w:r>
        <w:rPr>
          <w:rStyle w:val="NormalTok"/>
        </w:rPr>
        <w:t xml:space="preserve">}</w:t>
      </w:r>
    </w:p>
    <w:p>
      <w:r>
        <w:drawing>
          <wp:inline>
            <wp:extent cx="6489700" cy="13906500"/>
            <wp:effectExtent b="0" l="0" r="0" t="0"/>
            <wp:docPr descr="" id="1" name="Picture"/>
            <a:graphic>
              <a:graphicData uri="http://schemas.openxmlformats.org/drawingml/2006/picture">
                <pic:pic>
                  <pic:nvPicPr>
                    <pic:cNvPr descr="figure/unnamed-chunk-151.png" id="0" name="Picture"/>
                    <pic:cNvPicPr>
                      <a:picLocks noChangeArrowheads="1" noChangeAspect="1"/>
                    </pic:cNvPicPr>
                  </pic:nvPicPr>
                  <pic:blipFill>
                    <a:blip r:embed="rId64"/>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152.png" id="0" name="Picture"/>
                    <pic:cNvPicPr>
                      <a:picLocks noChangeArrowheads="1" noChangeAspect="1"/>
                    </pic:cNvPicPr>
                  </pic:nvPicPr>
                  <pic:blipFill>
                    <a:blip r:embed="rId65"/>
                    <a:stretch>
                      <a:fillRect/>
                    </a:stretch>
                  </pic:blipFill>
                  <pic:spPr bwMode="auto">
                    <a:xfrm>
                      <a:off x="0" y="0"/>
                      <a:ext cx="6489700" cy="13906500"/>
                    </a:xfrm>
                    <a:prstGeom prst="rect">
                      <a:avLst/>
                    </a:prstGeom>
                    <a:noFill/>
                    <a:ln w="9525">
                      <a:noFill/>
                      <a:headEnd/>
                      <a:tailEnd/>
                    </a:ln>
                  </pic:spPr>
                </pic:pic>
              </a:graphicData>
            </a:graphic>
          </wp:inline>
        </w:drawing>
      </w:r>
      <w:r>
        <w:t xml:space="preserve"> </w:t>
      </w:r>
      <w:r>
        <w:drawing>
          <wp:inline>
            <wp:extent cx="6489700" cy="13906500"/>
            <wp:effectExtent b="0" l="0" r="0" t="0"/>
            <wp:docPr descr="" id="1" name="Picture"/>
            <a:graphic>
              <a:graphicData uri="http://schemas.openxmlformats.org/drawingml/2006/picture">
                <pic:pic>
                  <pic:nvPicPr>
                    <pic:cNvPr descr="figure/unnamed-chunk-153.png" id="0" name="Picture"/>
                    <pic:cNvPicPr>
                      <a:picLocks noChangeArrowheads="1" noChangeAspect="1"/>
                    </pic:cNvPicPr>
                  </pic:nvPicPr>
                  <pic:blipFill>
                    <a:blip r:embed="rId66"/>
                    <a:stretch>
                      <a:fillRect/>
                    </a:stretch>
                  </pic:blipFill>
                  <pic:spPr bwMode="auto">
                    <a:xfrm>
                      <a:off x="0" y="0"/>
                      <a:ext cx="6489700" cy="13906500"/>
                    </a:xfrm>
                    <a:prstGeom prst="rect">
                      <a:avLst/>
                    </a:prstGeom>
                    <a:noFill/>
                    <a:ln w="9525">
                      <a:noFill/>
                      <a:headEnd/>
                      <a:tailEnd/>
                    </a:ln>
                  </pic:spPr>
                </pic:pic>
              </a:graphicData>
            </a:graphic>
          </wp:inline>
        </w:drawing>
      </w:r>
    </w:p>
    <w:bookmarkStart w:id="67" w:name="discussion"/>
    <w:p>
      <w:pPr>
        <w:pStyle w:val="Heading2"/>
      </w:pPr>
      <w:r>
        <w:t xml:space="preserve">Discussion</w:t>
      </w:r>
    </w:p>
    <w:bookmarkEnd w:id="67"/>
    <w:p>
      <w:r>
        <w:t xml:space="preserve">030612 selected instead of 030621.</w:t>
      </w:r>
    </w:p>
    <w:p>
      <w:r>
        <w:t xml:space="preserve">Operator and time-of-day confounded due to same operator performing scans at same time-of-day.</w:t>
      </w:r>
    </w:p>
    <w:p>
      <w:r>
        <w:t xml:space="preserve">No waney samples included (no wane in 50 LS15 board subset).</w:t>
      </w:r>
    </w:p>
    <w:p>
      <w:r>
        <w:t xml:space="preserve">Do the ranges in density, stiffness, warp tested here span the range seen in practice? Lower stiffness boards can be expected to be more influenced by orientation. SHould orientation be a fixed effect?</w:t>
      </w:r>
    </w:p>
    <w:p>
      <w:r>
        <w:t xml:space="preserve">Weight measurement uncertainties far from normal, with many more large deviations than a normal distribution would produce. What causes the extreme results?</w:t>
      </w:r>
    </w:p>
    <w:bookmarkStart w:id="68" w:name="conclusions"/>
    <w:p>
      <w:pPr>
        <w:pStyle w:val="Heading2"/>
      </w:pPr>
      <w:r>
        <w:t xml:space="preserve">Conclusions</w:t>
      </w:r>
    </w:p>
    <w:bookmarkEnd w:id="68"/>
    <w:p>
      <w:r>
        <w:t xml:space="preserve">Absolute measurement uncertainty does not appear to be depend significantly on the value of the measurand (???).</w:t>
      </w:r>
    </w:p>
    <w:p>
      <w:r>
        <w:t xml:space="preserve">None of the selected boards have wane. Wane will affect results via physical and computational mechanisms. If this is believed important, at least one waney board should be added to the dataset.</w:t>
      </w:r>
    </w:p>
    <w:p>
      <w:r>
        <w:t xml:space="preserve">Only one size/length combination examined. The combination represents the bulk of the material scanned to date. It is quite possible that board length (and maybe even dimension) affect repeatability in complex ways. Should other sizes become important in the future, this R&amp;R exercise should be repeated.</w:t>
      </w:r>
    </w:p>
    <w:bookmarkStart w:id="69" w:name="references"/>
    <w:p>
      <w:pPr>
        <w:pStyle w:val="Heading2"/>
      </w:pPr>
      <w:r>
        <w:t xml:space="preserve">References</w:t>
      </w:r>
    </w:p>
    <w:bookmarkEnd w:id="69"/>
    <w:p>
      <w:pPr>
        <w:pStyle w:val="Compact"/>
        <w:numPr>
          <w:numId w:val="8"/>
          <w:ilvl w:val="0"/>
        </w:numPr>
      </w:pPr>
      <w:hyperlink r:id="rId70">
        <w:r>
          <w:rPr>
            <w:rStyle w:val="Link"/>
          </w:rPr>
          <w:t xml:space="preserve">JCGM 100:2008 Evaluation of measurement data — Guide to the expression of uncertainty in measurement</w:t>
        </w:r>
      </w:hyperlink>
    </w:p>
    <w:p>
      <w:pPr>
        <w:pStyle w:val="Compact"/>
        <w:numPr>
          <w:numId w:val="8"/>
          <w:ilvl w:val="0"/>
        </w:numPr>
      </w:pPr>
      <w:hyperlink r:id="rId71">
        <w:r>
          <w:rPr>
            <w:rStyle w:val="Link"/>
          </w:rPr>
          <w:t xml:space="preserve">Guidelines for Evaluating and Expressing the Uncertainty of NIST Measurement Results</w:t>
        </w:r>
      </w:hyperlink>
    </w:p>
    <w:p>
      <w:pPr>
        <w:pStyle w:val="Compact"/>
        <w:numPr>
          <w:numId w:val="8"/>
          <w:ilvl w:val="0"/>
        </w:numPr>
      </w:pPr>
      <w:r>
        <w:t xml:space="preserve">http://en.wikipedia.org/wiki/Measurement_systems_analysis</w:t>
      </w:r>
    </w:p>
    <w:p>
      <w:pPr>
        <w:pStyle w:val="Compact"/>
        <w:numPr>
          <w:numId w:val="8"/>
          <w:ilvl w:val="0"/>
        </w:numPr>
      </w:pPr>
      <w:hyperlink r:id="rId72">
        <w:r>
          <w:rPr>
            <w:rStyle w:val="Link"/>
          </w:rPr>
          <w:t xml:space="preserve">ISO 5725 Accuracy of Measurement Methods and Results</w:t>
        </w:r>
      </w:hyperlink>
    </w:p>
    <w:p>
      <w:pPr>
        <w:pStyle w:val="Compact"/>
        <w:numPr>
          <w:numId w:val="8"/>
          <w:ilvl w:val="0"/>
        </w:numPr>
      </w:pPr>
      <w:r>
        <w:t xml:space="preserve">ASTM E2782 Standard Guide for measurement systems analysis</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6">
    <w:p>
      <w:pPr>
        <w:pStyle w:val="FootnoteText"/>
      </w:pPr>
      <w:r>
        <w:rPr>
          <w:rStyle w:val="FootnoteRef"/>
        </w:rPr>
        <w:footnoteRef/>
      </w:r>
      <w:r>
        <w:t xml:space="preserve">As part of the FFR PQPV study, traditional methods were used to independently assess warp, density and stiffness of a set of boards for comparison with joe90. In all cases the results were found to be in agreement.</w:t>
      </w:r>
    </w:p>
  </w:footnote>
</w:footnotes>
</file>

<file path=word/numbering.xml><?xml version="1.0" encoding="utf-8"?>
<w:numbering xmlns:w="http://schemas.openxmlformats.org/wordprocessingml/2006/main">
  <w:abstractNum w:abstractNumId="0">
    <w:nsid w:val="542b998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898c795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70" Target="http://www.iso.org/sites/JCGM/GUM-introduction.htm" TargetMode="External" /><Relationship Type="http://schemas.openxmlformats.org/officeDocument/2006/relationships/hyperlink" Id="rId71" Target="http://www.nist.gov/pml/pubs/tn1297/index.cfm" TargetMode="External" /><Relationship Type="http://schemas.openxmlformats.org/officeDocument/2006/relationships/hyperlink" Id="rId72" Target="https://www.iso.org/obp/ui/#iso:std:iso:5725:-1:ed-1:v1:en" TargetMode="External" /></Relationships>
</file>

<file path=word/_rels/footnotes.xml.rels><?xml version="1.0" encoding="UTF-8"?>
<Relationships xmlns="http://schemas.openxmlformats.org/package/2006/relationships"><Relationship Type="http://schemas.openxmlformats.org/officeDocument/2006/relationships/hyperlink" Id="rId70" Target="http://www.iso.org/sites/JCGM/GUM-introduction.htm" TargetMode="External" /><Relationship Type="http://schemas.openxmlformats.org/officeDocument/2006/relationships/hyperlink" Id="rId71" Target="http://www.nist.gov/pml/pubs/tn1297/index.cfm" TargetMode="External" /><Relationship Type="http://schemas.openxmlformats.org/officeDocument/2006/relationships/hyperlink" Id="rId72" Target="https://www.iso.org/obp/ui/#iso:std:iso:5725:-1:ed-1:v1:e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