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08C62" w14:textId="1EF948FC" w:rsidR="00C15EB0" w:rsidRDefault="001A561D">
      <w:pPr>
        <w:rPr>
          <w:rFonts w:ascii="Times New Roman" w:hAnsi="Times New Roman" w:cs="Times New Roman"/>
        </w:rPr>
      </w:pPr>
      <w:r w:rsidRPr="001A561D">
        <w:rPr>
          <w:rFonts w:ascii="Times New Roman" w:hAnsi="Times New Roman" w:cs="Times New Roman"/>
        </w:rPr>
        <w:t>Vanyel Hammons-Nettles</w:t>
      </w:r>
    </w:p>
    <w:p w14:paraId="0E7E3463" w14:textId="2164D90E" w:rsidR="001A561D" w:rsidRDefault="001A561D">
      <w:pPr>
        <w:rPr>
          <w:rFonts w:ascii="Times New Roman" w:hAnsi="Times New Roman" w:cs="Times New Roman"/>
        </w:rPr>
      </w:pPr>
      <w:r>
        <w:rPr>
          <w:rFonts w:ascii="Times New Roman" w:hAnsi="Times New Roman" w:cs="Times New Roman"/>
        </w:rPr>
        <w:t>CS 499</w:t>
      </w:r>
    </w:p>
    <w:p w14:paraId="38BA3A1E" w14:textId="33793D7F" w:rsidR="001A561D" w:rsidRDefault="001A561D">
      <w:pPr>
        <w:rPr>
          <w:rFonts w:ascii="Times New Roman" w:hAnsi="Times New Roman" w:cs="Times New Roman"/>
        </w:rPr>
      </w:pPr>
      <w:r>
        <w:rPr>
          <w:rFonts w:ascii="Times New Roman" w:hAnsi="Times New Roman" w:cs="Times New Roman"/>
        </w:rPr>
        <w:t>09/18/2026</w:t>
      </w:r>
    </w:p>
    <w:p w14:paraId="1EA95E8A" w14:textId="65020E4B" w:rsidR="001A561D" w:rsidRDefault="001A561D" w:rsidP="001A561D">
      <w:pPr>
        <w:jc w:val="center"/>
        <w:rPr>
          <w:rFonts w:ascii="Times New Roman" w:hAnsi="Times New Roman" w:cs="Times New Roman"/>
        </w:rPr>
      </w:pPr>
      <w:r>
        <w:rPr>
          <w:rFonts w:ascii="Times New Roman" w:hAnsi="Times New Roman" w:cs="Times New Roman"/>
        </w:rPr>
        <w:t>Enhancement Narrative</w:t>
      </w:r>
    </w:p>
    <w:p w14:paraId="6BA20EBA" w14:textId="14F16CB9" w:rsidR="001A561D" w:rsidRPr="001A561D" w:rsidRDefault="001A561D" w:rsidP="001A561D">
      <w:pPr>
        <w:ind w:firstLine="720"/>
        <w:rPr>
          <w:rFonts w:ascii="Times New Roman" w:hAnsi="Times New Roman" w:cs="Times New Roman"/>
        </w:rPr>
      </w:pPr>
      <w:r w:rsidRPr="001A561D">
        <w:rPr>
          <w:rFonts w:ascii="Times New Roman" w:hAnsi="Times New Roman" w:cs="Times New Roman"/>
        </w:rPr>
        <w:t xml:space="preserve">The artifact I selected for my ePortfolio is the </w:t>
      </w:r>
      <w:r w:rsidRPr="001A561D">
        <w:rPr>
          <w:rFonts w:ascii="Times New Roman" w:hAnsi="Times New Roman" w:cs="Times New Roman"/>
          <w:b/>
          <w:bCs/>
        </w:rPr>
        <w:t>EventTrackerApp</w:t>
      </w:r>
      <w:r w:rsidRPr="001A561D">
        <w:rPr>
          <w:rFonts w:ascii="Times New Roman" w:hAnsi="Times New Roman" w:cs="Times New Roman"/>
        </w:rPr>
        <w:t>, an Android mobile application originally created during CS 360: Mobile Architecture and Programming. The application was designed to help users manage event reminders through a mobile interface. Its primary features include account creation, login, session management, and the ability to create, view, update, and delete events stored in a local SQLite database. The application also includes an optional SMS permission screen that can support future notification functionality.</w:t>
      </w:r>
      <w:r>
        <w:rPr>
          <w:rFonts w:ascii="Times New Roman" w:hAnsi="Times New Roman" w:cs="Times New Roman"/>
        </w:rPr>
        <w:t xml:space="preserve"> </w:t>
      </w:r>
      <w:r w:rsidRPr="001A561D">
        <w:rPr>
          <w:rFonts w:ascii="Times New Roman" w:hAnsi="Times New Roman" w:cs="Times New Roman"/>
        </w:rPr>
        <w:t>I selected the EventTrackerApp because it is a complete application that demonstrates several areas of computer science in one artifact. It includes user-interface design, Java programming, Android development, database persistence, authentication workflows, input validation, permissions, and software architecture. Because the original application was functional but relatively tightly coupled, it also provided a meaningful opportunity to demonstrate how an existing program can be evaluated, refactored, and enhanced.</w:t>
      </w:r>
      <w:r>
        <w:rPr>
          <w:rFonts w:ascii="Times New Roman" w:hAnsi="Times New Roman" w:cs="Times New Roman"/>
        </w:rPr>
        <w:t xml:space="preserve"> </w:t>
      </w:r>
      <w:r w:rsidRPr="001A561D">
        <w:rPr>
          <w:rFonts w:ascii="Times New Roman" w:hAnsi="Times New Roman" w:cs="Times New Roman"/>
        </w:rPr>
        <w:t>The original version handled many responsibilities directly inside Android activities. User-interface classes collected input, validated values, created database records, and displayed error messages. Although this approach was sufficient for an early prototype, it made the application more difficult to maintain and test. My enhancement focused on reorganizing these responsibilities into a layered architecture while preserving the application’s existing functionality.</w:t>
      </w:r>
    </w:p>
    <w:p w14:paraId="3D563AB3" w14:textId="77777777" w:rsidR="001A561D" w:rsidRPr="001A561D" w:rsidRDefault="001A561D" w:rsidP="001A561D">
      <w:pPr>
        <w:rPr>
          <w:rFonts w:ascii="Times New Roman" w:hAnsi="Times New Roman" w:cs="Times New Roman"/>
          <w:b/>
          <w:bCs/>
        </w:rPr>
      </w:pPr>
      <w:r w:rsidRPr="001A561D">
        <w:rPr>
          <w:rFonts w:ascii="Times New Roman" w:hAnsi="Times New Roman" w:cs="Times New Roman"/>
          <w:b/>
          <w:bCs/>
        </w:rPr>
        <w:t>Justification for Including the Artifact</w:t>
      </w:r>
    </w:p>
    <w:p w14:paraId="647AA4D0" w14:textId="77777777" w:rsidR="001A561D" w:rsidRDefault="001A561D" w:rsidP="001A561D">
      <w:pPr>
        <w:rPr>
          <w:rFonts w:ascii="Times New Roman" w:hAnsi="Times New Roman" w:cs="Times New Roman"/>
        </w:rPr>
      </w:pPr>
      <w:r w:rsidRPr="001A561D">
        <w:rPr>
          <w:rFonts w:ascii="Times New Roman" w:hAnsi="Times New Roman" w:cs="Times New Roman"/>
        </w:rPr>
        <w:t>I included the EventTrackerApp in my ePortfolio because it demonstrates my development progress from producing a functional mobile application to designing a more organized and maintainable software solution. The artifact shows that I can evaluate existing code, identify architectural weaknesses, and improve the implementation without unnecessarily replacing the entire application.</w:t>
      </w:r>
      <w:r>
        <w:rPr>
          <w:rFonts w:ascii="Times New Roman" w:hAnsi="Times New Roman" w:cs="Times New Roman"/>
        </w:rPr>
        <w:t xml:space="preserve"> </w:t>
      </w:r>
      <w:r w:rsidRPr="001A561D">
        <w:rPr>
          <w:rFonts w:ascii="Times New Roman" w:hAnsi="Times New Roman" w:cs="Times New Roman"/>
        </w:rPr>
        <w:t>Several components demonstrate my software development abilities. The Android activities and XML layout files show my ability to create mobile interfaces and connect those interfaces to application behavior. The SQLite database demonstrates persistent data management and complete create, read, update, and delete operations. Authentication and session handling demonstrate my understanding of access control and protected application screens. The event form demonstrates input validation, user feedback, and attention to usability.</w:t>
      </w:r>
      <w:r>
        <w:rPr>
          <w:rFonts w:ascii="Times New Roman" w:hAnsi="Times New Roman" w:cs="Times New Roman"/>
        </w:rPr>
        <w:t xml:space="preserve"> </w:t>
      </w:r>
      <w:r w:rsidRPr="001A561D">
        <w:rPr>
          <w:rFonts w:ascii="Times New Roman" w:hAnsi="Times New Roman" w:cs="Times New Roman"/>
        </w:rPr>
        <w:t xml:space="preserve">The most significant improvement was the introduction of a layered architecture. I added an Event model to represent event records as objects instead of passing unrelated values throughout the application. I also introduced an EventValidator to centralize validation rules, an EventRepository to isolate data-access operations, and an EventService to coordinate validation </w:t>
      </w:r>
      <w:r w:rsidRPr="001A561D">
        <w:rPr>
          <w:rFonts w:ascii="Times New Roman" w:hAnsi="Times New Roman" w:cs="Times New Roman"/>
        </w:rPr>
        <w:lastRenderedPageBreak/>
        <w:t>and persistence. A ServiceResult object was added to communicate success or failure without forcing Android activities to interpret low-level database results.</w:t>
      </w:r>
    </w:p>
    <w:p w14:paraId="532816A3" w14:textId="5EF47D60" w:rsidR="001A561D" w:rsidRPr="001A561D" w:rsidRDefault="001A561D" w:rsidP="001A561D">
      <w:pPr>
        <w:rPr>
          <w:rFonts w:ascii="Times New Roman" w:hAnsi="Times New Roman" w:cs="Times New Roman"/>
        </w:rPr>
      </w:pPr>
      <w:r w:rsidRPr="001A561D">
        <w:rPr>
          <w:rFonts w:ascii="Times New Roman" w:hAnsi="Times New Roman" w:cs="Times New Roman"/>
        </w:rPr>
        <w:t>The responsibilities of the enhanced layers are:</w:t>
      </w:r>
    </w:p>
    <w:p w14:paraId="43F95025" w14:textId="77777777" w:rsidR="001A561D" w:rsidRPr="001A561D" w:rsidRDefault="001A561D" w:rsidP="001A561D">
      <w:pPr>
        <w:numPr>
          <w:ilvl w:val="0"/>
          <w:numId w:val="1"/>
        </w:numPr>
        <w:rPr>
          <w:rFonts w:ascii="Times New Roman" w:hAnsi="Times New Roman" w:cs="Times New Roman"/>
        </w:rPr>
      </w:pPr>
      <w:r w:rsidRPr="001A561D">
        <w:rPr>
          <w:rFonts w:ascii="Times New Roman" w:hAnsi="Times New Roman" w:cs="Times New Roman"/>
        </w:rPr>
        <w:t xml:space="preserve">The </w:t>
      </w:r>
      <w:r w:rsidRPr="001A561D">
        <w:rPr>
          <w:rFonts w:ascii="Times New Roman" w:hAnsi="Times New Roman" w:cs="Times New Roman"/>
          <w:b/>
          <w:bCs/>
        </w:rPr>
        <w:t>activity layer</w:t>
      </w:r>
      <w:r w:rsidRPr="001A561D">
        <w:rPr>
          <w:rFonts w:ascii="Times New Roman" w:hAnsi="Times New Roman" w:cs="Times New Roman"/>
        </w:rPr>
        <w:t xml:space="preserve"> displays screens, receives user input, and communicates results to the user.</w:t>
      </w:r>
    </w:p>
    <w:p w14:paraId="4E84689E" w14:textId="77777777" w:rsidR="001A561D" w:rsidRPr="001A561D" w:rsidRDefault="001A561D" w:rsidP="001A561D">
      <w:pPr>
        <w:numPr>
          <w:ilvl w:val="0"/>
          <w:numId w:val="1"/>
        </w:numPr>
        <w:rPr>
          <w:rFonts w:ascii="Times New Roman" w:hAnsi="Times New Roman" w:cs="Times New Roman"/>
        </w:rPr>
      </w:pPr>
      <w:r w:rsidRPr="001A561D">
        <w:rPr>
          <w:rFonts w:ascii="Times New Roman" w:hAnsi="Times New Roman" w:cs="Times New Roman"/>
        </w:rPr>
        <w:t xml:space="preserve">The </w:t>
      </w:r>
      <w:r w:rsidRPr="001A561D">
        <w:rPr>
          <w:rFonts w:ascii="Times New Roman" w:hAnsi="Times New Roman" w:cs="Times New Roman"/>
          <w:b/>
          <w:bCs/>
        </w:rPr>
        <w:t>model layer</w:t>
      </w:r>
      <w:r w:rsidRPr="001A561D">
        <w:rPr>
          <w:rFonts w:ascii="Times New Roman" w:hAnsi="Times New Roman" w:cs="Times New Roman"/>
        </w:rPr>
        <w:t xml:space="preserve"> represents an event as a single, structured object.</w:t>
      </w:r>
    </w:p>
    <w:p w14:paraId="48AE52AF" w14:textId="77777777" w:rsidR="001A561D" w:rsidRPr="001A561D" w:rsidRDefault="001A561D" w:rsidP="001A561D">
      <w:pPr>
        <w:numPr>
          <w:ilvl w:val="0"/>
          <w:numId w:val="1"/>
        </w:numPr>
        <w:rPr>
          <w:rFonts w:ascii="Times New Roman" w:hAnsi="Times New Roman" w:cs="Times New Roman"/>
        </w:rPr>
      </w:pPr>
      <w:r w:rsidRPr="001A561D">
        <w:rPr>
          <w:rFonts w:ascii="Times New Roman" w:hAnsi="Times New Roman" w:cs="Times New Roman"/>
        </w:rPr>
        <w:t xml:space="preserve">The </w:t>
      </w:r>
      <w:r w:rsidRPr="001A561D">
        <w:rPr>
          <w:rFonts w:ascii="Times New Roman" w:hAnsi="Times New Roman" w:cs="Times New Roman"/>
          <w:b/>
          <w:bCs/>
        </w:rPr>
        <w:t>validation layer</w:t>
      </w:r>
      <w:r w:rsidRPr="001A561D">
        <w:rPr>
          <w:rFonts w:ascii="Times New Roman" w:hAnsi="Times New Roman" w:cs="Times New Roman"/>
        </w:rPr>
        <w:t xml:space="preserve"> applies consistent rules to event data.</w:t>
      </w:r>
    </w:p>
    <w:p w14:paraId="62A6E2E2" w14:textId="77777777" w:rsidR="001A561D" w:rsidRPr="001A561D" w:rsidRDefault="001A561D" w:rsidP="001A561D">
      <w:pPr>
        <w:numPr>
          <w:ilvl w:val="0"/>
          <w:numId w:val="1"/>
        </w:numPr>
        <w:rPr>
          <w:rFonts w:ascii="Times New Roman" w:hAnsi="Times New Roman" w:cs="Times New Roman"/>
        </w:rPr>
      </w:pPr>
      <w:r w:rsidRPr="001A561D">
        <w:rPr>
          <w:rFonts w:ascii="Times New Roman" w:hAnsi="Times New Roman" w:cs="Times New Roman"/>
        </w:rPr>
        <w:t xml:space="preserve">The </w:t>
      </w:r>
      <w:r w:rsidRPr="001A561D">
        <w:rPr>
          <w:rFonts w:ascii="Times New Roman" w:hAnsi="Times New Roman" w:cs="Times New Roman"/>
          <w:b/>
          <w:bCs/>
        </w:rPr>
        <w:t>service layer</w:t>
      </w:r>
      <w:r w:rsidRPr="001A561D">
        <w:rPr>
          <w:rFonts w:ascii="Times New Roman" w:hAnsi="Times New Roman" w:cs="Times New Roman"/>
        </w:rPr>
        <w:t xml:space="preserve"> coordinates application operations and returns meaningful results.</w:t>
      </w:r>
    </w:p>
    <w:p w14:paraId="375AD3BD" w14:textId="77777777" w:rsidR="001A561D" w:rsidRPr="001A561D" w:rsidRDefault="001A561D" w:rsidP="001A561D">
      <w:pPr>
        <w:numPr>
          <w:ilvl w:val="0"/>
          <w:numId w:val="1"/>
        </w:numPr>
        <w:rPr>
          <w:rFonts w:ascii="Times New Roman" w:hAnsi="Times New Roman" w:cs="Times New Roman"/>
        </w:rPr>
      </w:pPr>
      <w:r w:rsidRPr="001A561D">
        <w:rPr>
          <w:rFonts w:ascii="Times New Roman" w:hAnsi="Times New Roman" w:cs="Times New Roman"/>
        </w:rPr>
        <w:t xml:space="preserve">The </w:t>
      </w:r>
      <w:r w:rsidRPr="001A561D">
        <w:rPr>
          <w:rFonts w:ascii="Times New Roman" w:hAnsi="Times New Roman" w:cs="Times New Roman"/>
          <w:b/>
          <w:bCs/>
        </w:rPr>
        <w:t>repository layer</w:t>
      </w:r>
      <w:r w:rsidRPr="001A561D">
        <w:rPr>
          <w:rFonts w:ascii="Times New Roman" w:hAnsi="Times New Roman" w:cs="Times New Roman"/>
        </w:rPr>
        <w:t xml:space="preserve"> connects the service layer to the SQLite database.</w:t>
      </w:r>
    </w:p>
    <w:p w14:paraId="3279D91F" w14:textId="77777777" w:rsidR="001A561D" w:rsidRPr="001A561D" w:rsidRDefault="001A561D" w:rsidP="001A561D">
      <w:pPr>
        <w:numPr>
          <w:ilvl w:val="0"/>
          <w:numId w:val="1"/>
        </w:numPr>
        <w:rPr>
          <w:rFonts w:ascii="Times New Roman" w:hAnsi="Times New Roman" w:cs="Times New Roman"/>
        </w:rPr>
      </w:pPr>
      <w:r w:rsidRPr="001A561D">
        <w:rPr>
          <w:rFonts w:ascii="Times New Roman" w:hAnsi="Times New Roman" w:cs="Times New Roman"/>
        </w:rPr>
        <w:t xml:space="preserve">The </w:t>
      </w:r>
      <w:r w:rsidRPr="001A561D">
        <w:rPr>
          <w:rFonts w:ascii="Times New Roman" w:hAnsi="Times New Roman" w:cs="Times New Roman"/>
          <w:b/>
          <w:bCs/>
        </w:rPr>
        <w:t>database layer</w:t>
      </w:r>
      <w:r w:rsidRPr="001A561D">
        <w:rPr>
          <w:rFonts w:ascii="Times New Roman" w:hAnsi="Times New Roman" w:cs="Times New Roman"/>
        </w:rPr>
        <w:t xml:space="preserve"> performs persistent CRUD operations.</w:t>
      </w:r>
    </w:p>
    <w:p w14:paraId="7B0192DF" w14:textId="498BE56A" w:rsidR="001A561D" w:rsidRPr="001A561D" w:rsidRDefault="001A561D" w:rsidP="001A561D">
      <w:pPr>
        <w:rPr>
          <w:rFonts w:ascii="Times New Roman" w:hAnsi="Times New Roman" w:cs="Times New Roman"/>
        </w:rPr>
      </w:pPr>
      <w:r w:rsidRPr="001A561D">
        <w:rPr>
          <w:rFonts w:ascii="Times New Roman" w:hAnsi="Times New Roman" w:cs="Times New Roman"/>
        </w:rPr>
        <w:t>This organization reduced the number of responsibilities assigned to activities such as AddEventActivity and MainActivity. The activities no longer need to contain all validation and database logic. Instead, they delegate event operations to the service layer. This makes the code easier to read, modify, and test.</w:t>
      </w:r>
      <w:r>
        <w:rPr>
          <w:rFonts w:ascii="Times New Roman" w:hAnsi="Times New Roman" w:cs="Times New Roman"/>
        </w:rPr>
        <w:t xml:space="preserve"> </w:t>
      </w:r>
      <w:r w:rsidRPr="001A561D">
        <w:rPr>
          <w:rFonts w:ascii="Times New Roman" w:hAnsi="Times New Roman" w:cs="Times New Roman"/>
        </w:rPr>
        <w:t>I also enhanced the application’s usability. Event form fields now provide clearer hints, appropriate input types, and constraints. Required event fields are validated before records are stored. The interface provides more useful feedback when input is invalid or when a database operation fails. Event deletion includes a confirmation step, reducing the possibility of accidental data loss.</w:t>
      </w:r>
      <w:r>
        <w:rPr>
          <w:rFonts w:ascii="Times New Roman" w:hAnsi="Times New Roman" w:cs="Times New Roman"/>
        </w:rPr>
        <w:t xml:space="preserve"> </w:t>
      </w:r>
      <w:r w:rsidRPr="001A561D">
        <w:rPr>
          <w:rFonts w:ascii="Times New Roman" w:hAnsi="Times New Roman" w:cs="Times New Roman"/>
        </w:rPr>
        <w:t>Session protection was strengthened across protected screens. The application now verifies that a user session is active before displaying event-management or SMS-permission screens. In particular, SmsPermissionActivity checks the session before setting its content view. This prevents a user from bypassing the normal login workflow by opening a protected activity directly.</w:t>
      </w:r>
      <w:r>
        <w:rPr>
          <w:rFonts w:ascii="Times New Roman" w:hAnsi="Times New Roman" w:cs="Times New Roman"/>
        </w:rPr>
        <w:t xml:space="preserve"> </w:t>
      </w:r>
      <w:r w:rsidRPr="001A561D">
        <w:rPr>
          <w:rFonts w:ascii="Times New Roman" w:hAnsi="Times New Roman" w:cs="Times New Roman"/>
        </w:rPr>
        <w:t>The database was also improved. The unused location field was removed from the event model, database schema, method signatures, and user interface. Required event columns now use NOT NULL constraints so incomplete records cannot be stored accidentally. The database methods were standardized to use the following event values:</w:t>
      </w:r>
    </w:p>
    <w:p w14:paraId="066C5C7E" w14:textId="77777777" w:rsidR="001A561D" w:rsidRPr="001A561D" w:rsidRDefault="001A561D" w:rsidP="001A561D">
      <w:pPr>
        <w:numPr>
          <w:ilvl w:val="0"/>
          <w:numId w:val="2"/>
        </w:numPr>
        <w:rPr>
          <w:rFonts w:ascii="Times New Roman" w:hAnsi="Times New Roman" w:cs="Times New Roman"/>
        </w:rPr>
      </w:pPr>
      <w:r w:rsidRPr="001A561D">
        <w:rPr>
          <w:rFonts w:ascii="Times New Roman" w:hAnsi="Times New Roman" w:cs="Times New Roman"/>
        </w:rPr>
        <w:t>Title</w:t>
      </w:r>
    </w:p>
    <w:p w14:paraId="0624FB69" w14:textId="77777777" w:rsidR="001A561D" w:rsidRPr="001A561D" w:rsidRDefault="001A561D" w:rsidP="001A561D">
      <w:pPr>
        <w:numPr>
          <w:ilvl w:val="0"/>
          <w:numId w:val="2"/>
        </w:numPr>
        <w:rPr>
          <w:rFonts w:ascii="Times New Roman" w:hAnsi="Times New Roman" w:cs="Times New Roman"/>
        </w:rPr>
      </w:pPr>
      <w:r w:rsidRPr="001A561D">
        <w:rPr>
          <w:rFonts w:ascii="Times New Roman" w:hAnsi="Times New Roman" w:cs="Times New Roman"/>
        </w:rPr>
        <w:t>Date</w:t>
      </w:r>
    </w:p>
    <w:p w14:paraId="53CD9002" w14:textId="77777777" w:rsidR="001A561D" w:rsidRPr="001A561D" w:rsidRDefault="001A561D" w:rsidP="001A561D">
      <w:pPr>
        <w:numPr>
          <w:ilvl w:val="0"/>
          <w:numId w:val="2"/>
        </w:numPr>
        <w:rPr>
          <w:rFonts w:ascii="Times New Roman" w:hAnsi="Times New Roman" w:cs="Times New Roman"/>
        </w:rPr>
      </w:pPr>
      <w:r w:rsidRPr="001A561D">
        <w:rPr>
          <w:rFonts w:ascii="Times New Roman" w:hAnsi="Times New Roman" w:cs="Times New Roman"/>
        </w:rPr>
        <w:t>Time</w:t>
      </w:r>
    </w:p>
    <w:p w14:paraId="101A84A8" w14:textId="77777777" w:rsidR="001A561D" w:rsidRPr="001A561D" w:rsidRDefault="001A561D" w:rsidP="001A561D">
      <w:pPr>
        <w:numPr>
          <w:ilvl w:val="0"/>
          <w:numId w:val="2"/>
        </w:numPr>
        <w:rPr>
          <w:rFonts w:ascii="Times New Roman" w:hAnsi="Times New Roman" w:cs="Times New Roman"/>
        </w:rPr>
      </w:pPr>
      <w:r w:rsidRPr="001A561D">
        <w:rPr>
          <w:rFonts w:ascii="Times New Roman" w:hAnsi="Times New Roman" w:cs="Times New Roman"/>
        </w:rPr>
        <w:t>Description</w:t>
      </w:r>
    </w:p>
    <w:p w14:paraId="645FD208" w14:textId="77777777" w:rsidR="001A561D" w:rsidRDefault="001A561D" w:rsidP="001A561D">
      <w:pPr>
        <w:rPr>
          <w:rFonts w:ascii="Times New Roman" w:hAnsi="Times New Roman" w:cs="Times New Roman"/>
        </w:rPr>
      </w:pPr>
      <w:r w:rsidRPr="001A561D">
        <w:rPr>
          <w:rFonts w:ascii="Times New Roman" w:hAnsi="Times New Roman" w:cs="Times New Roman"/>
        </w:rPr>
        <w:t>The enhancement preserves complete CRUD functionality while making the database interface more consistent with the current application requirements.</w:t>
      </w:r>
    </w:p>
    <w:p w14:paraId="62F3725C" w14:textId="77777777" w:rsidR="00467F10" w:rsidRDefault="00467F10" w:rsidP="00467F10">
      <w:pPr>
        <w:rPr>
          <w:rFonts w:ascii="Times New Roman" w:hAnsi="Times New Roman" w:cs="Times New Roman"/>
          <w:b/>
          <w:bCs/>
        </w:rPr>
      </w:pPr>
    </w:p>
    <w:p w14:paraId="65B42D70" w14:textId="77777777" w:rsidR="00467F10" w:rsidRDefault="00467F10" w:rsidP="00467F10">
      <w:pPr>
        <w:rPr>
          <w:rFonts w:ascii="Times New Roman" w:hAnsi="Times New Roman" w:cs="Times New Roman"/>
          <w:b/>
          <w:bCs/>
        </w:rPr>
      </w:pPr>
    </w:p>
    <w:p w14:paraId="4ED5DFC8" w14:textId="30772431" w:rsidR="00467F10" w:rsidRPr="00467F10" w:rsidRDefault="00467F10" w:rsidP="00467F10">
      <w:pPr>
        <w:rPr>
          <w:rFonts w:ascii="Times New Roman" w:hAnsi="Times New Roman" w:cs="Times New Roman"/>
          <w:b/>
          <w:bCs/>
        </w:rPr>
      </w:pPr>
      <w:r w:rsidRPr="00467F10">
        <w:rPr>
          <w:rFonts w:ascii="Times New Roman" w:hAnsi="Times New Roman" w:cs="Times New Roman"/>
          <w:b/>
          <w:bCs/>
        </w:rPr>
        <w:lastRenderedPageBreak/>
        <w:t>Course Outcome Coverage</w:t>
      </w:r>
    </w:p>
    <w:p w14:paraId="7DF6E095" w14:textId="77777777" w:rsidR="00467F10" w:rsidRPr="00467F10" w:rsidRDefault="00467F10" w:rsidP="00467F10">
      <w:pPr>
        <w:rPr>
          <w:rFonts w:ascii="Times New Roman" w:hAnsi="Times New Roman" w:cs="Times New Roman"/>
        </w:rPr>
      </w:pPr>
      <w:r w:rsidRPr="00467F10">
        <w:rPr>
          <w:rFonts w:ascii="Times New Roman" w:hAnsi="Times New Roman" w:cs="Times New Roman"/>
        </w:rPr>
        <w:t>The enhancement made substantial progress toward several Computer Science program outcomes.</w:t>
      </w:r>
    </w:p>
    <w:p w14:paraId="0312A7AC" w14:textId="77777777" w:rsidR="00467F10" w:rsidRPr="00467F10" w:rsidRDefault="00467F10" w:rsidP="00467F10">
      <w:pPr>
        <w:rPr>
          <w:rFonts w:ascii="Times New Roman" w:hAnsi="Times New Roman" w:cs="Times New Roman"/>
          <w:b/>
          <w:bCs/>
        </w:rPr>
      </w:pPr>
      <w:r w:rsidRPr="00467F10">
        <w:rPr>
          <w:rFonts w:ascii="Times New Roman" w:hAnsi="Times New Roman" w:cs="Times New Roman"/>
          <w:b/>
          <w:bCs/>
        </w:rPr>
        <w:t>Collaborative Environments</w:t>
      </w:r>
    </w:p>
    <w:p w14:paraId="769BBCD5" w14:textId="4E4DB3F4" w:rsidR="00467F10" w:rsidRPr="00467F10" w:rsidRDefault="00467F10" w:rsidP="00467F10">
      <w:pPr>
        <w:rPr>
          <w:rFonts w:ascii="Times New Roman" w:hAnsi="Times New Roman" w:cs="Times New Roman"/>
        </w:rPr>
      </w:pPr>
      <w:r w:rsidRPr="00467F10">
        <w:rPr>
          <w:rFonts w:ascii="Times New Roman" w:hAnsi="Times New Roman" w:cs="Times New Roman"/>
        </w:rPr>
        <w:t>The revised organization supports collaboration because each component has a clear responsibility. Another developer can locate validation rules in EventValidator, persistence logic in EventRepository, and business operations in EventService rather than searching through several activity classes.</w:t>
      </w:r>
      <w:r>
        <w:rPr>
          <w:rFonts w:ascii="Times New Roman" w:hAnsi="Times New Roman" w:cs="Times New Roman"/>
        </w:rPr>
        <w:t xml:space="preserve"> </w:t>
      </w:r>
      <w:r w:rsidRPr="00467F10">
        <w:rPr>
          <w:rFonts w:ascii="Times New Roman" w:hAnsi="Times New Roman" w:cs="Times New Roman"/>
        </w:rPr>
        <w:t>Consistent naming, smaller classes, comments, and documentation make the application easier to review. Instructor feedback can also be incorporated into isolated components with less risk of affecting unrelated features. This outcome will be strengthened further when I incorporate instructor comments and document the resulting revisions.</w:t>
      </w:r>
    </w:p>
    <w:p w14:paraId="4FA821DA" w14:textId="77777777" w:rsidR="00467F10" w:rsidRPr="00467F10" w:rsidRDefault="00467F10" w:rsidP="00467F10">
      <w:pPr>
        <w:rPr>
          <w:rFonts w:ascii="Times New Roman" w:hAnsi="Times New Roman" w:cs="Times New Roman"/>
          <w:b/>
          <w:bCs/>
        </w:rPr>
      </w:pPr>
      <w:r w:rsidRPr="00467F10">
        <w:rPr>
          <w:rFonts w:ascii="Times New Roman" w:hAnsi="Times New Roman" w:cs="Times New Roman"/>
          <w:b/>
          <w:bCs/>
        </w:rPr>
        <w:t>Professional Communication</w:t>
      </w:r>
    </w:p>
    <w:p w14:paraId="075B1D72" w14:textId="3A166967" w:rsidR="00467F10" w:rsidRPr="00467F10" w:rsidRDefault="00467F10" w:rsidP="00467F10">
      <w:pPr>
        <w:rPr>
          <w:rFonts w:ascii="Times New Roman" w:hAnsi="Times New Roman" w:cs="Times New Roman"/>
        </w:rPr>
      </w:pPr>
      <w:r w:rsidRPr="00467F10">
        <w:rPr>
          <w:rFonts w:ascii="Times New Roman" w:hAnsi="Times New Roman" w:cs="Times New Roman"/>
        </w:rPr>
        <w:t>The artifact and narrative demonstrate professional written and technical communication. The architecture can be explained to technical audiences through source code and diagrams, while screenshots and feature summaries can communicate the application’s value to nontechnical audiences.</w:t>
      </w:r>
      <w:r>
        <w:rPr>
          <w:rFonts w:ascii="Times New Roman" w:hAnsi="Times New Roman" w:cs="Times New Roman"/>
        </w:rPr>
        <w:t xml:space="preserve"> </w:t>
      </w:r>
      <w:r w:rsidRPr="00467F10">
        <w:rPr>
          <w:rFonts w:ascii="Times New Roman" w:hAnsi="Times New Roman" w:cs="Times New Roman"/>
        </w:rPr>
        <w:t>The application itself also communicates more effectively with its users. Input hints, validation messages, empty-state text, confirmation prompts, and navigation controls make the interface clearer. I will continue refining the ePortfolio presentation so that its descriptions are concise, accurate, and appropriate for employers as well as software developers.</w:t>
      </w:r>
    </w:p>
    <w:p w14:paraId="4D85489A" w14:textId="77777777" w:rsidR="00467F10" w:rsidRPr="00467F10" w:rsidRDefault="00467F10" w:rsidP="00467F10">
      <w:pPr>
        <w:rPr>
          <w:rFonts w:ascii="Times New Roman" w:hAnsi="Times New Roman" w:cs="Times New Roman"/>
          <w:b/>
          <w:bCs/>
        </w:rPr>
      </w:pPr>
      <w:r w:rsidRPr="00467F10">
        <w:rPr>
          <w:rFonts w:ascii="Times New Roman" w:hAnsi="Times New Roman" w:cs="Times New Roman"/>
          <w:b/>
          <w:bCs/>
        </w:rPr>
        <w:t>Computing Solutions and Algorithmic Principles</w:t>
      </w:r>
    </w:p>
    <w:p w14:paraId="461F6D9B" w14:textId="2608A360" w:rsidR="00467F10" w:rsidRPr="00467F10" w:rsidRDefault="00467F10" w:rsidP="00467F10">
      <w:pPr>
        <w:rPr>
          <w:rFonts w:ascii="Times New Roman" w:hAnsi="Times New Roman" w:cs="Times New Roman"/>
        </w:rPr>
      </w:pPr>
      <w:r w:rsidRPr="00467F10">
        <w:rPr>
          <w:rFonts w:ascii="Times New Roman" w:hAnsi="Times New Roman" w:cs="Times New Roman"/>
        </w:rPr>
        <w:t>The enhancement demonstrates problem decomposition by dividing a larger event-management process into model, validation, service, repository, and database responsibilities. Validation logic evaluates an event before the repository attempts to store it. Event identifiers are used to ensure updates and deletions apply to the intended record.</w:t>
      </w:r>
      <w:r>
        <w:rPr>
          <w:rFonts w:ascii="Times New Roman" w:hAnsi="Times New Roman" w:cs="Times New Roman"/>
        </w:rPr>
        <w:t xml:space="preserve"> </w:t>
      </w:r>
      <w:r w:rsidRPr="00467F10">
        <w:rPr>
          <w:rFonts w:ascii="Times New Roman" w:hAnsi="Times New Roman" w:cs="Times New Roman"/>
        </w:rPr>
        <w:t>The planned search, filtering, and date-sorting enhancement remains part of my algorithms and data structures category rather than this software design submission. Therefore, I am not claiming that the current milestone fully demonstrates the algorithmic outcome. My outcome-coverage plan has been clarified so that this milestone emphasizes architecture and engineering, while the later algorithm enhancement will focus on event organization, edge cases, and efficiency.</w:t>
      </w:r>
    </w:p>
    <w:p w14:paraId="3EBCA5BB" w14:textId="77777777" w:rsidR="00467F10" w:rsidRPr="00467F10" w:rsidRDefault="00467F10" w:rsidP="00467F10">
      <w:pPr>
        <w:rPr>
          <w:rFonts w:ascii="Times New Roman" w:hAnsi="Times New Roman" w:cs="Times New Roman"/>
          <w:b/>
          <w:bCs/>
        </w:rPr>
      </w:pPr>
      <w:r w:rsidRPr="00467F10">
        <w:rPr>
          <w:rFonts w:ascii="Times New Roman" w:hAnsi="Times New Roman" w:cs="Times New Roman"/>
          <w:b/>
          <w:bCs/>
        </w:rPr>
        <w:t>Software Engineering, Design, and Database Practices</w:t>
      </w:r>
    </w:p>
    <w:p w14:paraId="2BEC9A89" w14:textId="53FAFFDE" w:rsidR="00467F10" w:rsidRPr="00467F10" w:rsidRDefault="00467F10" w:rsidP="00467F10">
      <w:pPr>
        <w:rPr>
          <w:rFonts w:ascii="Times New Roman" w:hAnsi="Times New Roman" w:cs="Times New Roman"/>
        </w:rPr>
      </w:pPr>
      <w:r w:rsidRPr="00467F10">
        <w:rPr>
          <w:rFonts w:ascii="Times New Roman" w:hAnsi="Times New Roman" w:cs="Times New Roman"/>
        </w:rPr>
        <w:t>This is the outcome most directly supported by the enhancement. The layered architecture applies separation of concerns and reduces coupling between Android activities and SQLite operations. Reusable event objects and centralized validation reduce repeated code. The repository and service layers also provide extension points for future features, such as a remote data source, notifications, or user-specific event storage.</w:t>
      </w:r>
      <w:r>
        <w:rPr>
          <w:rFonts w:ascii="Times New Roman" w:hAnsi="Times New Roman" w:cs="Times New Roman"/>
        </w:rPr>
        <w:t xml:space="preserve"> </w:t>
      </w:r>
      <w:r w:rsidRPr="00467F10">
        <w:rPr>
          <w:rFonts w:ascii="Times New Roman" w:hAnsi="Times New Roman" w:cs="Times New Roman"/>
        </w:rPr>
        <w:t xml:space="preserve">The database enhancement supports this outcome through consistent CRUD operations, stronger schema constraints, and alignment </w:t>
      </w:r>
      <w:r w:rsidRPr="00467F10">
        <w:rPr>
          <w:rFonts w:ascii="Times New Roman" w:hAnsi="Times New Roman" w:cs="Times New Roman"/>
        </w:rPr>
        <w:lastRenderedPageBreak/>
        <w:t>among the model, database methods, and form fields. Removing the unused location field reduced unnecessary complexity and prevented method-signature conflicts.</w:t>
      </w:r>
    </w:p>
    <w:p w14:paraId="2EF14945" w14:textId="77777777" w:rsidR="00467F10" w:rsidRPr="00467F10" w:rsidRDefault="00467F10" w:rsidP="00467F10">
      <w:pPr>
        <w:rPr>
          <w:rFonts w:ascii="Times New Roman" w:hAnsi="Times New Roman" w:cs="Times New Roman"/>
          <w:b/>
          <w:bCs/>
        </w:rPr>
      </w:pPr>
      <w:r w:rsidRPr="00467F10">
        <w:rPr>
          <w:rFonts w:ascii="Times New Roman" w:hAnsi="Times New Roman" w:cs="Times New Roman"/>
          <w:b/>
          <w:bCs/>
        </w:rPr>
        <w:t>Security Mindset</w:t>
      </w:r>
    </w:p>
    <w:p w14:paraId="57784972" w14:textId="51453A1E" w:rsidR="00467F10" w:rsidRPr="00467F10" w:rsidRDefault="00467F10" w:rsidP="00467F10">
      <w:pPr>
        <w:rPr>
          <w:rFonts w:ascii="Times New Roman" w:hAnsi="Times New Roman" w:cs="Times New Roman"/>
        </w:rPr>
      </w:pPr>
      <w:r w:rsidRPr="00467F10">
        <w:rPr>
          <w:rFonts w:ascii="Times New Roman" w:hAnsi="Times New Roman" w:cs="Times New Roman"/>
        </w:rPr>
        <w:t>The enhancement applies a security mindset through session verification, required-field validation, deletion confirmation, and database constraints. Protected screens verify authentication state before displaying private application content. Validation occurs before database operations, and identifiers are used when modifying records.</w:t>
      </w:r>
      <w:r>
        <w:rPr>
          <w:rFonts w:ascii="Times New Roman" w:hAnsi="Times New Roman" w:cs="Times New Roman"/>
        </w:rPr>
        <w:t xml:space="preserve"> </w:t>
      </w:r>
      <w:r w:rsidRPr="00467F10">
        <w:rPr>
          <w:rFonts w:ascii="Times New Roman" w:hAnsi="Times New Roman" w:cs="Times New Roman"/>
        </w:rPr>
        <w:t>However, the application remains an academic prototype rather than a production-ready authentication system. Password hashing and user-specific ownership of event records still require further enhancement. Before publishing the artifact, I will also remove test credentials, local database files containing user-generated data, and any other sensitive information. Clearly documenting these limitations is an important part of demonstrating a responsible security mindset.</w:t>
      </w:r>
    </w:p>
    <w:p w14:paraId="6D5FE6D5" w14:textId="77777777" w:rsidR="009D7E61" w:rsidRPr="009D7E61" w:rsidRDefault="009D7E61" w:rsidP="009D7E61">
      <w:pPr>
        <w:rPr>
          <w:rFonts w:ascii="Times New Roman" w:hAnsi="Times New Roman" w:cs="Times New Roman"/>
          <w:b/>
          <w:bCs/>
        </w:rPr>
      </w:pPr>
      <w:r w:rsidRPr="009D7E61">
        <w:rPr>
          <w:rFonts w:ascii="Times New Roman" w:hAnsi="Times New Roman" w:cs="Times New Roman"/>
          <w:b/>
          <w:bCs/>
        </w:rPr>
        <w:t>Reflection on the Enhancement Process</w:t>
      </w:r>
    </w:p>
    <w:p w14:paraId="6A991D4D" w14:textId="6456E538" w:rsidR="009D7E61" w:rsidRPr="009D7E61" w:rsidRDefault="009D7E61" w:rsidP="009D7E61">
      <w:pPr>
        <w:rPr>
          <w:rFonts w:ascii="Times New Roman" w:hAnsi="Times New Roman" w:cs="Times New Roman"/>
        </w:rPr>
      </w:pPr>
      <w:r w:rsidRPr="009D7E61">
        <w:rPr>
          <w:rFonts w:ascii="Times New Roman" w:hAnsi="Times New Roman" w:cs="Times New Roman"/>
        </w:rPr>
        <w:t>The most important lesson I learned was that a working application is not automatically a well-designed application. The original EventTrackerApp could store and display events, but its activities performed too many unrelated tasks. Refactoring the application required me to think beyond visible functionality and evaluate how responsibilities should be distributed.</w:t>
      </w:r>
      <w:r>
        <w:rPr>
          <w:rFonts w:ascii="Times New Roman" w:hAnsi="Times New Roman" w:cs="Times New Roman"/>
        </w:rPr>
        <w:t xml:space="preserve"> </w:t>
      </w:r>
      <w:r w:rsidRPr="009D7E61">
        <w:rPr>
          <w:rFonts w:ascii="Times New Roman" w:hAnsi="Times New Roman" w:cs="Times New Roman"/>
        </w:rPr>
        <w:t>Creating the Event model showed me the value of representing related data as an object. Before the enhancement, an event could be passed through several methods as separate strings. This made it easy to place values in the wrong order or leave parts of the application inconsistent. Passing an Event object makes the code more descriptive and provides a single location for the event’s properties.</w:t>
      </w:r>
      <w:r>
        <w:rPr>
          <w:rFonts w:ascii="Times New Roman" w:hAnsi="Times New Roman" w:cs="Times New Roman"/>
        </w:rPr>
        <w:t xml:space="preserve"> </w:t>
      </w:r>
      <w:r w:rsidRPr="009D7E61">
        <w:rPr>
          <w:rFonts w:ascii="Times New Roman" w:hAnsi="Times New Roman" w:cs="Times New Roman"/>
        </w:rPr>
        <w:t>Centralizing validation also provided an important lesson. When validation rules are repeated in multiple activities, one screen can behave differently from another. The EventValidator creates one source of truth for required values and acceptable input. The service layer then applies those rules consistently before data reaches the repository.</w:t>
      </w:r>
      <w:r>
        <w:rPr>
          <w:rFonts w:ascii="Times New Roman" w:hAnsi="Times New Roman" w:cs="Times New Roman"/>
        </w:rPr>
        <w:t xml:space="preserve"> </w:t>
      </w:r>
      <w:r w:rsidRPr="009D7E61">
        <w:rPr>
          <w:rFonts w:ascii="Times New Roman" w:hAnsi="Times New Roman" w:cs="Times New Roman"/>
        </w:rPr>
        <w:t>One challenge involved removing the location field. The original method signatures and newer method signatures temporarily existed together, which caused duplicate-method and unresolved-method errors. Java identifies overloaded methods by their parameter types rather than parameter names. Two methods that each accept four String parameters are considered identical even when the parameters have different names. In addition, code that still passed the old location value attempted to call five-argument methods that no longer existed.</w:t>
      </w:r>
      <w:r>
        <w:rPr>
          <w:rFonts w:ascii="Times New Roman" w:hAnsi="Times New Roman" w:cs="Times New Roman"/>
        </w:rPr>
        <w:t xml:space="preserve"> </w:t>
      </w:r>
      <w:r w:rsidRPr="009D7E61">
        <w:rPr>
          <w:rFonts w:ascii="Times New Roman" w:hAnsi="Times New Roman" w:cs="Times New Roman"/>
        </w:rPr>
        <w:t>Resolving this issue required tracing method calls across the activities, service, repository, and database helper. I standardized the database interface so that addEvent receives four strings and updateEvent receives an identifier followed by four strings. This challenge reinforced the importance of changing all dependent components when a data model changes.</w:t>
      </w:r>
      <w:r>
        <w:rPr>
          <w:rFonts w:ascii="Times New Roman" w:hAnsi="Times New Roman" w:cs="Times New Roman"/>
        </w:rPr>
        <w:t xml:space="preserve"> </w:t>
      </w:r>
      <w:r w:rsidRPr="009D7E61">
        <w:rPr>
          <w:rFonts w:ascii="Times New Roman" w:hAnsi="Times New Roman" w:cs="Times New Roman"/>
        </w:rPr>
        <w:t xml:space="preserve">Database schema changes created another challenge. Removing a column or adding NOT NULL constraints affects existing installations because an old SQLite database may still use the previous schema. During development, this can be addressed by increasing the database version and implementing an appropriate upgrade path </w:t>
      </w:r>
      <w:r w:rsidRPr="009D7E61">
        <w:rPr>
          <w:rFonts w:ascii="Times New Roman" w:hAnsi="Times New Roman" w:cs="Times New Roman"/>
        </w:rPr>
        <w:lastRenderedPageBreak/>
        <w:t>or by reinstalling the application when retaining test data is not required. This helped me understand that database design changes involve both source code and persisted application state.</w:t>
      </w:r>
      <w:r>
        <w:rPr>
          <w:rFonts w:ascii="Times New Roman" w:hAnsi="Times New Roman" w:cs="Times New Roman"/>
        </w:rPr>
        <w:t xml:space="preserve"> </w:t>
      </w:r>
      <w:r w:rsidRPr="009D7E61">
        <w:rPr>
          <w:rFonts w:ascii="Times New Roman" w:hAnsi="Times New Roman" w:cs="Times New Roman"/>
        </w:rPr>
        <w:t>Session handling also required careful consideration. It was not sufficient to check the session only on the main screen. Every protected activity needed to verify the authenticated state independently. Adding the check before the protected screen’s content is displayed reduced the possibility of exposing that screen through unintended navigation.</w:t>
      </w:r>
      <w:r>
        <w:rPr>
          <w:rFonts w:ascii="Times New Roman" w:hAnsi="Times New Roman" w:cs="Times New Roman"/>
        </w:rPr>
        <w:t xml:space="preserve"> </w:t>
      </w:r>
      <w:r w:rsidRPr="009D7E61">
        <w:rPr>
          <w:rFonts w:ascii="Times New Roman" w:hAnsi="Times New Roman" w:cs="Times New Roman"/>
        </w:rPr>
        <w:t>Testing the enhancement required more than confirming that the application opened. I needed to verify account creation, login, logout, session rejection, event creation, event editing, deletion confirmation, empty-state behavior, validation failures, and database persistence after restarting the application. This reinforced the importance of testing complete user workflows rather than isolated methods only.</w:t>
      </w:r>
      <w:r>
        <w:rPr>
          <w:rFonts w:ascii="Times New Roman" w:hAnsi="Times New Roman" w:cs="Times New Roman"/>
        </w:rPr>
        <w:t xml:space="preserve"> </w:t>
      </w:r>
      <w:r w:rsidRPr="009D7E61">
        <w:rPr>
          <w:rFonts w:ascii="Times New Roman" w:hAnsi="Times New Roman" w:cs="Times New Roman"/>
        </w:rPr>
        <w:t>Overall, the enhancement helped me develop a stronger understanding of separation of concerns, dependency flow, validation, database consistency, session security, and maintainable software design. It also demonstrated that refactoring is an iterative process. Each architectural change must be followed through every layer, compiled, tested, and documented.</w:t>
      </w:r>
    </w:p>
    <w:p w14:paraId="345D3516" w14:textId="77777777" w:rsidR="009D7E61" w:rsidRPr="009D7E61" w:rsidRDefault="009D7E61" w:rsidP="009D7E61">
      <w:pPr>
        <w:rPr>
          <w:rFonts w:ascii="Times New Roman" w:hAnsi="Times New Roman" w:cs="Times New Roman"/>
          <w:b/>
          <w:bCs/>
        </w:rPr>
      </w:pPr>
      <w:r w:rsidRPr="009D7E61">
        <w:rPr>
          <w:rFonts w:ascii="Times New Roman" w:hAnsi="Times New Roman" w:cs="Times New Roman"/>
          <w:b/>
          <w:bCs/>
        </w:rPr>
        <w:t>Conclusion</w:t>
      </w:r>
    </w:p>
    <w:p w14:paraId="4D1A1396" w14:textId="1B4A5C06" w:rsidR="009D7E61" w:rsidRPr="009D7E61" w:rsidRDefault="009D7E61" w:rsidP="009D7E61">
      <w:pPr>
        <w:rPr>
          <w:rFonts w:ascii="Times New Roman" w:hAnsi="Times New Roman" w:cs="Times New Roman"/>
        </w:rPr>
      </w:pPr>
      <w:r w:rsidRPr="009D7E61">
        <w:rPr>
          <w:rFonts w:ascii="Times New Roman" w:hAnsi="Times New Roman" w:cs="Times New Roman"/>
        </w:rPr>
        <w:t>The EventTrackerApp is appropriate for my ePortfolio because it demonstrates both functional software development and professional growth. The original artifact shows my ability to create an Android application with authentication and persistent event management. The enhanced artifact shows my ability to evaluate that application, reorganize its architecture, strengthen validation, improve usability, and address security and data-integrity concerns.</w:t>
      </w:r>
      <w:r>
        <w:rPr>
          <w:rFonts w:ascii="Times New Roman" w:hAnsi="Times New Roman" w:cs="Times New Roman"/>
        </w:rPr>
        <w:t xml:space="preserve"> </w:t>
      </w:r>
      <w:r w:rsidRPr="009D7E61">
        <w:rPr>
          <w:rFonts w:ascii="Times New Roman" w:hAnsi="Times New Roman" w:cs="Times New Roman"/>
        </w:rPr>
        <w:t>The enhancement made substantial progress toward the software engineering, database, communication, collaboration, and security outcomes. It also established a stronger foundation for the planned algorithms and data structures enhancement. After receiving instructor feedback, I will revise the implementation and narrative, complete final testing, sanitize the project, and polish the artifact before publishing it in my ePortfolio.</w:t>
      </w:r>
    </w:p>
    <w:p w14:paraId="4F048A6F" w14:textId="77777777" w:rsidR="001A561D" w:rsidRPr="001A561D" w:rsidRDefault="001A561D" w:rsidP="001A561D">
      <w:pPr>
        <w:rPr>
          <w:rFonts w:ascii="Times New Roman" w:hAnsi="Times New Roman" w:cs="Times New Roman"/>
        </w:rPr>
      </w:pPr>
    </w:p>
    <w:sectPr w:rsidR="001A561D" w:rsidRPr="001A56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91444"/>
    <w:multiLevelType w:val="multilevel"/>
    <w:tmpl w:val="64DE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886658"/>
    <w:multiLevelType w:val="multilevel"/>
    <w:tmpl w:val="2B32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3140638">
    <w:abstractNumId w:val="0"/>
  </w:num>
  <w:num w:numId="2" w16cid:durableId="1548956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90A"/>
    <w:rsid w:val="001A561D"/>
    <w:rsid w:val="00467F10"/>
    <w:rsid w:val="009803A7"/>
    <w:rsid w:val="009D7E61"/>
    <w:rsid w:val="00B6490A"/>
    <w:rsid w:val="00C15EB0"/>
    <w:rsid w:val="00CA3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446EF"/>
  <w15:chartTrackingRefBased/>
  <w15:docId w15:val="{E5C77D4B-408C-4E3F-A89E-174E3845C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9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9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9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9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9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9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9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9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90A"/>
    <w:rPr>
      <w:rFonts w:eastAsiaTheme="majorEastAsia" w:cstheme="majorBidi"/>
      <w:color w:val="272727" w:themeColor="text1" w:themeTint="D8"/>
    </w:rPr>
  </w:style>
  <w:style w:type="paragraph" w:styleId="Title">
    <w:name w:val="Title"/>
    <w:basedOn w:val="Normal"/>
    <w:next w:val="Normal"/>
    <w:link w:val="TitleChar"/>
    <w:uiPriority w:val="10"/>
    <w:qFormat/>
    <w:rsid w:val="00B64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90A"/>
    <w:pPr>
      <w:spacing w:before="160"/>
      <w:jc w:val="center"/>
    </w:pPr>
    <w:rPr>
      <w:i/>
      <w:iCs/>
      <w:color w:val="404040" w:themeColor="text1" w:themeTint="BF"/>
    </w:rPr>
  </w:style>
  <w:style w:type="character" w:customStyle="1" w:styleId="QuoteChar">
    <w:name w:val="Quote Char"/>
    <w:basedOn w:val="DefaultParagraphFont"/>
    <w:link w:val="Quote"/>
    <w:uiPriority w:val="29"/>
    <w:rsid w:val="00B6490A"/>
    <w:rPr>
      <w:i/>
      <w:iCs/>
      <w:color w:val="404040" w:themeColor="text1" w:themeTint="BF"/>
    </w:rPr>
  </w:style>
  <w:style w:type="paragraph" w:styleId="ListParagraph">
    <w:name w:val="List Paragraph"/>
    <w:basedOn w:val="Normal"/>
    <w:uiPriority w:val="34"/>
    <w:qFormat/>
    <w:rsid w:val="00B6490A"/>
    <w:pPr>
      <w:ind w:left="720"/>
      <w:contextualSpacing/>
    </w:pPr>
  </w:style>
  <w:style w:type="character" w:styleId="IntenseEmphasis">
    <w:name w:val="Intense Emphasis"/>
    <w:basedOn w:val="DefaultParagraphFont"/>
    <w:uiPriority w:val="21"/>
    <w:qFormat/>
    <w:rsid w:val="00B6490A"/>
    <w:rPr>
      <w:i/>
      <w:iCs/>
      <w:color w:val="0F4761" w:themeColor="accent1" w:themeShade="BF"/>
    </w:rPr>
  </w:style>
  <w:style w:type="paragraph" w:styleId="IntenseQuote">
    <w:name w:val="Intense Quote"/>
    <w:basedOn w:val="Normal"/>
    <w:next w:val="Normal"/>
    <w:link w:val="IntenseQuoteChar"/>
    <w:uiPriority w:val="30"/>
    <w:qFormat/>
    <w:rsid w:val="00B64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90A"/>
    <w:rPr>
      <w:i/>
      <w:iCs/>
      <w:color w:val="0F4761" w:themeColor="accent1" w:themeShade="BF"/>
    </w:rPr>
  </w:style>
  <w:style w:type="character" w:styleId="IntenseReference">
    <w:name w:val="Intense Reference"/>
    <w:basedOn w:val="DefaultParagraphFont"/>
    <w:uiPriority w:val="32"/>
    <w:qFormat/>
    <w:rsid w:val="00B649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2038</Words>
  <Characters>11623</Characters>
  <Application>Microsoft Office Word</Application>
  <DocSecurity>0</DocSecurity>
  <Lines>96</Lines>
  <Paragraphs>27</Paragraphs>
  <ScaleCrop>false</ScaleCrop>
  <Company/>
  <LinksUpToDate>false</LinksUpToDate>
  <CharactersWithSpaces>13634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Vanyel Hammons-Nettles</dc:creator>
  <cp:keywords/>
  <dc:description/>
  <cp:lastModifiedBy>Vanyel Hammons-Nettles</cp:lastModifiedBy>
  <cp:revision>4</cp:revision>
  <dcterms:created xsi:type="dcterms:W3CDTF">2026-09-20T03:24:00Z</dcterms:created>
  <dcterms:modified xsi:type="dcterms:W3CDTF">2026-09-20T03:29:00Z</dcterms:modified>
</cp:coreProperties>
</file>