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2FD3" w:rsidRDefault="003143D3">
      <w:pPr>
        <w:spacing w:after="80"/>
        <w:jc w:val="center"/>
      </w:pPr>
      <w:r>
        <w:rPr>
          <w:b/>
          <w:bCs/>
          <w:sz w:val="28"/>
          <w:szCs w:val="28"/>
        </w:rPr>
        <w:t>Customer Segmentation for Business Intelligence</w:t>
      </w:r>
    </w:p>
    <w:p w:rsidR="004E2FD3" w:rsidRDefault="003143D3">
      <w:pPr>
        <w:spacing w:after="80"/>
        <w:jc w:val="center"/>
      </w:pPr>
      <w:r>
        <w:rPr>
          <w:b/>
          <w:bCs/>
          <w:sz w:val="28"/>
          <w:szCs w:val="28"/>
        </w:rPr>
        <w:t>Using Optimized K-Means Clustering</w:t>
      </w:r>
    </w:p>
    <w:p w:rsidR="004E2FD3" w:rsidRDefault="004E2FD3"/>
    <w:p w:rsidR="004E2FD3" w:rsidRPr="00233F13" w:rsidRDefault="003143D3">
      <w:pPr>
        <w:spacing w:after="60"/>
        <w:jc w:val="center"/>
        <w:rPr>
          <w:b/>
        </w:rPr>
      </w:pPr>
      <w:r w:rsidRPr="00233F13">
        <w:rPr>
          <w:b/>
        </w:rPr>
        <w:t>Ayesha Imran, Laiba Tanveer, Mishal Nadeem, Yumna Irfan</w:t>
      </w:r>
    </w:p>
    <w:p w:rsidR="004E2FD3" w:rsidRPr="006311DA" w:rsidRDefault="003143D3">
      <w:pPr>
        <w:spacing w:after="60"/>
        <w:jc w:val="center"/>
      </w:pPr>
      <w:r w:rsidRPr="006311DA">
        <w:rPr>
          <w:iCs/>
        </w:rPr>
        <w:t>Department of Computer Science, The University of Faisalabad, Faisalabad, Pakistan</w:t>
      </w:r>
    </w:p>
    <w:p w:rsidR="004E2FD3" w:rsidRPr="006311DA" w:rsidRDefault="003143D3">
      <w:pPr>
        <w:spacing w:after="120"/>
        <w:jc w:val="center"/>
      </w:pPr>
      <w:r w:rsidRPr="006311DA">
        <w:rPr>
          <w:b/>
          <w:iCs/>
        </w:rPr>
        <w:t>Roll Numbers:</w:t>
      </w:r>
      <w:r w:rsidRPr="006311DA">
        <w:rPr>
          <w:iCs/>
        </w:rPr>
        <w:t xml:space="preserve"> 2023-BS-AI-011, 2023-BS-AI-141, 2023-BS-AI-020, 2023-BS-AI-021</w:t>
      </w:r>
    </w:p>
    <w:p w:rsidR="004E2FD3" w:rsidRDefault="003143D3">
      <w:pPr>
        <w:spacing w:before="80" w:after="60"/>
        <w:jc w:val="both"/>
      </w:pPr>
      <w:r w:rsidRPr="006311DA">
        <w:rPr>
          <w:b/>
          <w:bCs/>
          <w:iCs/>
        </w:rPr>
        <w:t>Abstract</w:t>
      </w:r>
      <w:r w:rsidR="006311DA" w:rsidRPr="006311DA">
        <w:t>:</w:t>
      </w:r>
      <w:r w:rsidR="006311DA">
        <w:t xml:space="preserve"> </w:t>
      </w:r>
      <w:r>
        <w:t xml:space="preserve">Customer </w:t>
      </w:r>
      <w:r>
        <w:t>segmentation is a key task in business intelligence that helps companies better understand their customers and improve marketing decisions. This paper presents a</w:t>
      </w:r>
      <w:r>
        <w:t>n improved K-Means clustering framework that solves three common problems of the standard method: (1) it automatically finds the best number of clusters (K) using mathematical analysis of inertia and silhouette scores, removing the need for manual guessing</w:t>
      </w:r>
      <w:r>
        <w:t>; (2) it uses the K-Means++ method for stable starting points so results are consistent and repeatable; and (3) it compares the results against nine other clustering methods including DBSCAN, Gaussian Mixture Models (GMM), Agglomerative Clustering, and Spe</w:t>
      </w:r>
      <w:r>
        <w:t>ctral Clustering. The project was tested on a shopping mall customer dataset with information about customer gender, age, annual income, and spending score. The final model with K=4 clusters achieved a silhouette score of 0.44. Membership probabilities wer</w:t>
      </w:r>
      <w:r>
        <w:t>e also calculated to show how strongly each customer belongs to each group. Business key performance indicators (KPIs) including Customer Lifetime Value (CLV), Conversion Rate, and Retention Rate were computed for each segment to help make real business de</w:t>
      </w:r>
      <w:r>
        <w:t>cisions. The entire pipeline was also built in the Orange data mining tool for visual verification without writing code.</w:t>
      </w:r>
    </w:p>
    <w:p w:rsidR="004E2FD3" w:rsidRDefault="003143D3">
      <w:pPr>
        <w:spacing w:before="40" w:after="120"/>
        <w:jc w:val="both"/>
      </w:pPr>
      <w:r w:rsidRPr="006311DA">
        <w:rPr>
          <w:b/>
          <w:bCs/>
          <w:iCs/>
        </w:rPr>
        <w:t>Index Terms</w:t>
      </w:r>
      <w:r w:rsidR="006311DA" w:rsidRPr="006311DA">
        <w:rPr>
          <w:iCs/>
        </w:rPr>
        <w:t>:</w:t>
      </w:r>
      <w:r w:rsidR="006311DA">
        <w:rPr>
          <w:i/>
          <w:iCs/>
        </w:rPr>
        <w:t xml:space="preserve"> </w:t>
      </w:r>
      <w:r>
        <w:rPr>
          <w:i/>
          <w:iCs/>
        </w:rPr>
        <w:t>Clustering algorithms, customer lifetime value, customer segmentation, DBSCAN, Gaussian mixture models, K-Means clustering,</w:t>
      </w:r>
      <w:r>
        <w:rPr>
          <w:i/>
          <w:iCs/>
        </w:rPr>
        <w:t xml:space="preserve"> machine learning, retail analytics, silhouette score, unsupervised learning.</w:t>
      </w:r>
    </w:p>
    <w:p w:rsidR="004E2FD3" w:rsidRDefault="003143D3" w:rsidP="006311DA">
      <w:pPr>
        <w:spacing w:before="200" w:after="100"/>
      </w:pPr>
      <w:r>
        <w:rPr>
          <w:b/>
          <w:bCs/>
        </w:rPr>
        <w:t>I. INTRODUCTION</w:t>
      </w:r>
    </w:p>
    <w:p w:rsidR="004E2FD3" w:rsidRDefault="003143D3">
      <w:pPr>
        <w:spacing w:before="60" w:after="60"/>
        <w:jc w:val="both"/>
      </w:pPr>
      <w:r>
        <w:t>In today's world, shops and online stores collect a large amount of data about their customers. The challenge is to use this data in a useful way. Customer segmen</w:t>
      </w:r>
      <w:r>
        <w:t>tation is a popular technique that groups customers into similar categories so that businesses can offer better services and personalized deals to each group. This is important for marketing, reducing customer loss, and using business resources wisely [1].</w:t>
      </w:r>
    </w:p>
    <w:p w:rsidR="004E2FD3" w:rsidRDefault="003143D3">
      <w:pPr>
        <w:spacing w:before="60" w:after="60"/>
        <w:jc w:val="both"/>
      </w:pPr>
      <w:r>
        <w:t>K-Means clustering is one of the most popular methods used for this purpose because it is simple and fast. However, it has three well-known problems that make it hard to use in practice:</w:t>
      </w:r>
    </w:p>
    <w:p w:rsidR="004E2FD3" w:rsidRDefault="006311DA" w:rsidP="006311DA">
      <w:pPr>
        <w:spacing w:before="40" w:after="40"/>
        <w:jc w:val="both"/>
      </w:pPr>
      <w:r w:rsidRPr="006311DA">
        <w:rPr>
          <w:b/>
        </w:rPr>
        <w:t>1.</w:t>
      </w:r>
      <w:r>
        <w:t xml:space="preserve"> </w:t>
      </w:r>
      <w:r w:rsidR="003143D3">
        <w:t>The number of clusters (K) must be decided before running the alg</w:t>
      </w:r>
      <w:r w:rsidR="003143D3">
        <w:t>orithm, usually by looking at a graph manually, which can lead to wrong choices.</w:t>
      </w:r>
    </w:p>
    <w:p w:rsidR="004E2FD3" w:rsidRDefault="006311DA" w:rsidP="006311DA">
      <w:pPr>
        <w:spacing w:before="40" w:after="40"/>
        <w:jc w:val="both"/>
      </w:pPr>
      <w:r w:rsidRPr="006311DA">
        <w:rPr>
          <w:b/>
        </w:rPr>
        <w:t>2.</w:t>
      </w:r>
      <w:r>
        <w:t xml:space="preserve"> </w:t>
      </w:r>
      <w:r w:rsidR="003143D3">
        <w:t>The algorithm starts with random cluster centers, which can give different results each time it runs.</w:t>
      </w:r>
    </w:p>
    <w:p w:rsidR="004E2FD3" w:rsidRDefault="006311DA" w:rsidP="006311DA">
      <w:pPr>
        <w:spacing w:before="40" w:after="80"/>
        <w:jc w:val="both"/>
      </w:pPr>
      <w:r w:rsidRPr="006311DA">
        <w:rPr>
          <w:b/>
        </w:rPr>
        <w:t>3.</w:t>
      </w:r>
      <w:r>
        <w:t xml:space="preserve"> </w:t>
      </w:r>
      <w:r w:rsidR="003143D3">
        <w:t xml:space="preserve">The output only tells which cluster a customer belongs to, without </w:t>
      </w:r>
      <w:r w:rsidR="003143D3">
        <w:t>showing how confident that assignment is.</w:t>
      </w:r>
    </w:p>
    <w:p w:rsidR="004E2FD3" w:rsidRDefault="003143D3">
      <w:pPr>
        <w:spacing w:before="60" w:after="60"/>
        <w:jc w:val="both"/>
      </w:pPr>
      <w:r>
        <w:t>This project directly solves these three problems. The main contributions of this work are:</w:t>
      </w:r>
    </w:p>
    <w:p w:rsidR="004E2FD3" w:rsidRDefault="006311DA" w:rsidP="006311DA">
      <w:pPr>
        <w:spacing w:before="40" w:after="40"/>
        <w:jc w:val="both"/>
      </w:pPr>
      <w:r w:rsidRPr="006311DA">
        <w:rPr>
          <w:b/>
        </w:rPr>
        <w:t>1.</w:t>
      </w:r>
      <w:r>
        <w:t xml:space="preserve"> </w:t>
      </w:r>
      <w:r w:rsidR="003143D3">
        <w:t>Automatic K selection using the second derivative of inertia combined with silhouette score validation.</w:t>
      </w:r>
    </w:p>
    <w:p w:rsidR="004E2FD3" w:rsidRDefault="006311DA" w:rsidP="006311DA">
      <w:pPr>
        <w:spacing w:before="40" w:after="40"/>
        <w:jc w:val="both"/>
      </w:pPr>
      <w:r w:rsidRPr="006311DA">
        <w:rPr>
          <w:b/>
        </w:rPr>
        <w:t>2.</w:t>
      </w:r>
      <w:r>
        <w:t xml:space="preserve"> </w:t>
      </w:r>
      <w:r w:rsidR="003143D3">
        <w:t>Stable clust</w:t>
      </w:r>
      <w:r w:rsidR="003143D3">
        <w:t>ering using K-Means++ initialization and fixed random seeds.</w:t>
      </w:r>
    </w:p>
    <w:p w:rsidR="004E2FD3" w:rsidRDefault="006311DA" w:rsidP="006311DA">
      <w:pPr>
        <w:spacing w:before="40" w:after="40"/>
        <w:jc w:val="both"/>
      </w:pPr>
      <w:r w:rsidRPr="006311DA">
        <w:rPr>
          <w:b/>
        </w:rPr>
        <w:t>3.</w:t>
      </w:r>
      <w:r>
        <w:t xml:space="preserve"> </w:t>
      </w:r>
      <w:r w:rsidR="003143D3">
        <w:t>Soft-clustering using softmax probabilities to show how much a customer belongs to each group.</w:t>
      </w:r>
    </w:p>
    <w:p w:rsidR="004E2FD3" w:rsidRDefault="006311DA" w:rsidP="006311DA">
      <w:pPr>
        <w:spacing w:before="40" w:after="100"/>
        <w:jc w:val="both"/>
      </w:pPr>
      <w:r w:rsidRPr="006311DA">
        <w:rPr>
          <w:b/>
        </w:rPr>
        <w:t>4.</w:t>
      </w:r>
      <w:r>
        <w:t xml:space="preserve"> </w:t>
      </w:r>
      <w:r w:rsidR="003143D3">
        <w:t>Benchmark comparison of 10 clustering algorithms and business KPI computation for each segment.</w:t>
      </w:r>
    </w:p>
    <w:p w:rsidR="004E2FD3" w:rsidRDefault="003143D3" w:rsidP="006311DA">
      <w:pPr>
        <w:spacing w:before="200" w:after="100"/>
      </w:pPr>
      <w:r>
        <w:rPr>
          <w:b/>
          <w:bCs/>
        </w:rPr>
        <w:t>II. RELATED WORK</w:t>
      </w:r>
    </w:p>
    <w:p w:rsidR="004E2FD3" w:rsidRDefault="003143D3">
      <w:pPr>
        <w:spacing w:before="60" w:after="60"/>
        <w:jc w:val="both"/>
      </w:pPr>
      <w:r>
        <w:t xml:space="preserve">Customer segmentation using K-Means has been studied widely in </w:t>
      </w:r>
      <w:r w:rsidR="006311DA">
        <w:t>marketing research. MacQueen</w:t>
      </w:r>
      <w:r>
        <w:t xml:space="preserve"> introduced the K-Means algorithm in 1967. La</w:t>
      </w:r>
      <w:r>
        <w:t xml:space="preserve">ter, researchers applied it to Recency-Frequency-Monetary (RFM) models for </w:t>
      </w:r>
      <w:r w:rsidR="006311DA">
        <w:t>e-commerce customer analysis</w:t>
      </w:r>
      <w:r>
        <w:t>. The problem of choosing the right K has led to many solutions</w:t>
      </w:r>
      <w:r w:rsidR="006311DA">
        <w:t>, including the elbow method, gap statistic, and silhouette analysis</w:t>
      </w:r>
      <w:r>
        <w:t>.</w:t>
      </w:r>
    </w:p>
    <w:p w:rsidR="004E2FD3" w:rsidRDefault="003143D3">
      <w:pPr>
        <w:spacing w:before="60" w:after="60"/>
        <w:jc w:val="both"/>
      </w:pPr>
      <w:r>
        <w:t>K-Me</w:t>
      </w:r>
      <w:r w:rsidR="006311DA">
        <w:t xml:space="preserve">ans++ </w:t>
      </w:r>
      <w:r>
        <w:t>solved the problem of unstable starting points by choosing initial cluster centers more carefully, which guarantees better and more repeatable results. Densi</w:t>
      </w:r>
      <w:r w:rsidR="006311DA">
        <w:t>ty-based methods like DBSCAN</w:t>
      </w:r>
      <w:r>
        <w:t xml:space="preserve"> can handle irregular shapes and noise but require carefu</w:t>
      </w:r>
      <w:r>
        <w:t>l tuning of their own settings. Probabilistic models like G</w:t>
      </w:r>
      <w:r w:rsidR="006311DA">
        <w:t>aussian Mixture Models (GMM)</w:t>
      </w:r>
      <w:r>
        <w:t xml:space="preserve"> give soft assignment probabilities but assume that data follows a Gaussian (bell-curve) shape, which is not always true for customer data.</w:t>
      </w:r>
    </w:p>
    <w:p w:rsidR="004E2FD3" w:rsidRDefault="003143D3">
      <w:pPr>
        <w:spacing w:before="60" w:after="60"/>
        <w:jc w:val="both"/>
      </w:pPr>
      <w:r>
        <w:lastRenderedPageBreak/>
        <w:t xml:space="preserve">Recent research has also </w:t>
      </w:r>
      <w:r>
        <w:t>connected clustering results with business metrics. Hwang et al. [10] calculated Customer Lifetime Value (CLV) per segment to identify the most valuable customers. However, very few studies combine all these improvements together in one framework, which is</w:t>
      </w:r>
      <w:r>
        <w:t xml:space="preserve"> exactly what this project aims to do.</w:t>
      </w:r>
    </w:p>
    <w:p w:rsidR="004E2FD3" w:rsidRDefault="003143D3" w:rsidP="006311DA">
      <w:pPr>
        <w:spacing w:before="200" w:after="100"/>
      </w:pPr>
      <w:r>
        <w:rPr>
          <w:b/>
          <w:bCs/>
        </w:rPr>
        <w:t>III. RESEARCH GAPS AND PROJECT GOALS</w:t>
      </w:r>
    </w:p>
    <w:p w:rsidR="004E2FD3" w:rsidRPr="006311DA" w:rsidRDefault="003143D3">
      <w:pPr>
        <w:spacing w:before="120" w:after="60"/>
      </w:pPr>
      <w:r w:rsidRPr="006311DA">
        <w:rPr>
          <w:b/>
          <w:bCs/>
          <w:iCs/>
        </w:rPr>
        <w:t>A. Research Gaps</w:t>
      </w:r>
    </w:p>
    <w:p w:rsidR="004E2FD3" w:rsidRDefault="003143D3">
      <w:pPr>
        <w:spacing w:before="60" w:after="60"/>
        <w:jc w:val="both"/>
      </w:pPr>
      <w:r>
        <w:t>After reviewing existing work on customer segmentation, three important gaps were identified:</w:t>
      </w:r>
    </w:p>
    <w:p w:rsidR="004E2FD3" w:rsidRDefault="006311DA">
      <w:pPr>
        <w:spacing w:before="40" w:after="40"/>
        <w:ind w:left="720"/>
        <w:jc w:val="both"/>
      </w:pPr>
      <w:r>
        <w:rPr>
          <w:b/>
          <w:bCs/>
        </w:rPr>
        <w:t xml:space="preserve">Gap 1: </w:t>
      </w:r>
      <w:r w:rsidR="003143D3">
        <w:rPr>
          <w:b/>
          <w:bCs/>
        </w:rPr>
        <w:t xml:space="preserve">Manual K Selection: </w:t>
      </w:r>
      <w:r w:rsidR="003143D3">
        <w:t>Standard K-Means requires the user to man</w:t>
      </w:r>
      <w:r w:rsidR="003143D3">
        <w:t>ually look at an elbow curve to decide the number of clusters. This is subjective and often leads to incorrect choices, especially for users who are not experts.</w:t>
      </w:r>
    </w:p>
    <w:p w:rsidR="004E2FD3" w:rsidRDefault="006311DA">
      <w:pPr>
        <w:spacing w:before="40" w:after="40"/>
        <w:ind w:left="720"/>
        <w:jc w:val="both"/>
      </w:pPr>
      <w:r>
        <w:rPr>
          <w:b/>
          <w:bCs/>
        </w:rPr>
        <w:t xml:space="preserve">Gap 2: </w:t>
      </w:r>
      <w:r w:rsidR="003143D3">
        <w:rPr>
          <w:b/>
          <w:bCs/>
        </w:rPr>
        <w:t xml:space="preserve">Unstable Initialization: </w:t>
      </w:r>
      <w:r w:rsidR="003143D3">
        <w:t>Random centroid initialization causes K-Means to produce diff</w:t>
      </w:r>
      <w:r w:rsidR="003143D3">
        <w:t>erent results each time it runs. This makes it hard to reproduce and trust the results.</w:t>
      </w:r>
    </w:p>
    <w:p w:rsidR="004E2FD3" w:rsidRDefault="006311DA">
      <w:pPr>
        <w:spacing w:before="40" w:after="80"/>
        <w:ind w:left="720"/>
        <w:jc w:val="both"/>
      </w:pPr>
      <w:r>
        <w:rPr>
          <w:b/>
          <w:bCs/>
        </w:rPr>
        <w:t xml:space="preserve">Gap 3: </w:t>
      </w:r>
      <w:r w:rsidR="003143D3">
        <w:rPr>
          <w:b/>
          <w:bCs/>
        </w:rPr>
        <w:t xml:space="preserve">No Probability Information: </w:t>
      </w:r>
      <w:r w:rsidR="003143D3">
        <w:t>Standard K-Means only tells which cluster a customer belongs to (hard assignment). It does not tell how strongly a customer fits int</w:t>
      </w:r>
      <w:r w:rsidR="003143D3">
        <w:t>o that group, which limits business decision-making. Most studies also do not compare results with other clustering algorithms.</w:t>
      </w:r>
    </w:p>
    <w:p w:rsidR="004E2FD3" w:rsidRPr="006311DA" w:rsidRDefault="003143D3">
      <w:pPr>
        <w:spacing w:before="120" w:after="60"/>
      </w:pPr>
      <w:r w:rsidRPr="006311DA">
        <w:rPr>
          <w:b/>
          <w:bCs/>
          <w:iCs/>
        </w:rPr>
        <w:t>B. Project Goals</w:t>
      </w:r>
    </w:p>
    <w:p w:rsidR="004E2FD3" w:rsidRDefault="003143D3">
      <w:pPr>
        <w:spacing w:before="60" w:after="60"/>
        <w:jc w:val="both"/>
      </w:pPr>
      <w:r>
        <w:t>This project was designed to address the above gaps with the following clear goals:</w:t>
      </w:r>
    </w:p>
    <w:p w:rsidR="004E2FD3" w:rsidRDefault="006311DA" w:rsidP="006311DA">
      <w:pPr>
        <w:spacing w:before="40" w:after="40"/>
        <w:jc w:val="both"/>
      </w:pPr>
      <w:r w:rsidRPr="006311DA">
        <w:rPr>
          <w:b/>
        </w:rPr>
        <w:t>1.</w:t>
      </w:r>
      <w:r>
        <w:t xml:space="preserve"> </w:t>
      </w:r>
      <w:r w:rsidR="003143D3">
        <w:t>Automatically find the best number of clusters using math (second derivative of WCSS) and silhouette scores, so no manual guessing is needed.</w:t>
      </w:r>
    </w:p>
    <w:p w:rsidR="004E2FD3" w:rsidRDefault="006311DA" w:rsidP="006311DA">
      <w:pPr>
        <w:spacing w:before="40" w:after="40"/>
        <w:jc w:val="both"/>
      </w:pPr>
      <w:r w:rsidRPr="006311DA">
        <w:rPr>
          <w:b/>
        </w:rPr>
        <w:t>2.</w:t>
      </w:r>
      <w:r>
        <w:t xml:space="preserve"> </w:t>
      </w:r>
      <w:r w:rsidR="003143D3">
        <w:t>Use K-Means++ initialization to make the results stable and repeatable across multiple runs.</w:t>
      </w:r>
    </w:p>
    <w:p w:rsidR="004E2FD3" w:rsidRDefault="006311DA" w:rsidP="006311DA">
      <w:pPr>
        <w:spacing w:before="40" w:after="40"/>
        <w:jc w:val="both"/>
      </w:pPr>
      <w:r w:rsidRPr="006311DA">
        <w:rPr>
          <w:b/>
        </w:rPr>
        <w:t>3.</w:t>
      </w:r>
      <w:r>
        <w:t xml:space="preserve"> </w:t>
      </w:r>
      <w:r w:rsidR="003143D3">
        <w:t xml:space="preserve">Add softmax </w:t>
      </w:r>
      <w:r w:rsidR="003143D3">
        <w:t>membership probabilities so that each customer has a confidence score for each cluster, improving the usefulness of results.</w:t>
      </w:r>
    </w:p>
    <w:p w:rsidR="004E2FD3" w:rsidRDefault="006311DA" w:rsidP="006311DA">
      <w:pPr>
        <w:spacing w:before="40" w:after="40"/>
        <w:jc w:val="both"/>
      </w:pPr>
      <w:r w:rsidRPr="006311DA">
        <w:rPr>
          <w:b/>
        </w:rPr>
        <w:t>4.</w:t>
      </w:r>
      <w:r>
        <w:t xml:space="preserve"> </w:t>
      </w:r>
      <w:r w:rsidR="003143D3">
        <w:t>Compare K-Means against nine other clustering algorithms to prove it performs best on this dataset.</w:t>
      </w:r>
    </w:p>
    <w:p w:rsidR="004E2FD3" w:rsidRDefault="006311DA" w:rsidP="006311DA">
      <w:pPr>
        <w:spacing w:before="40" w:after="100"/>
        <w:jc w:val="both"/>
      </w:pPr>
      <w:r w:rsidRPr="006311DA">
        <w:rPr>
          <w:b/>
        </w:rPr>
        <w:t>5.</w:t>
      </w:r>
      <w:r>
        <w:t xml:space="preserve"> </w:t>
      </w:r>
      <w:r w:rsidR="003143D3">
        <w:t>Compute business KPIs (CL</w:t>
      </w:r>
      <w:r w:rsidR="003143D3">
        <w:t>V, Conversion Rate, Retention Rate) per cluster to bridge the gap between data science output and real business action.</w:t>
      </w:r>
    </w:p>
    <w:p w:rsidR="004E2FD3" w:rsidRDefault="003143D3" w:rsidP="006311DA">
      <w:pPr>
        <w:spacing w:before="200" w:after="100"/>
      </w:pPr>
      <w:r>
        <w:rPr>
          <w:b/>
          <w:bCs/>
        </w:rPr>
        <w:t>IV. DATASET AND PREPROCESSING</w:t>
      </w:r>
    </w:p>
    <w:p w:rsidR="004E2FD3" w:rsidRPr="006311DA" w:rsidRDefault="003143D3">
      <w:pPr>
        <w:spacing w:before="120" w:after="60"/>
      </w:pPr>
      <w:r w:rsidRPr="006311DA">
        <w:rPr>
          <w:b/>
          <w:bCs/>
          <w:iCs/>
        </w:rPr>
        <w:t>A. Dataset Description</w:t>
      </w:r>
    </w:p>
    <w:p w:rsidR="004E2FD3" w:rsidRDefault="003143D3">
      <w:pPr>
        <w:spacing w:before="60" w:after="60"/>
        <w:jc w:val="both"/>
      </w:pPr>
      <w:r>
        <w:t>The dataset used in this project is the Shopping Mall Customer Segmentation Dataset</w:t>
      </w:r>
      <w:bookmarkStart w:id="0" w:name="_GoBack"/>
      <w:bookmarkEnd w:id="0"/>
      <w:r>
        <w:t>, which contains 15,079 customer records (extended version) with five attributes: Customer ID, Gender, Age, Annual Income, and Spending Score (range 1–100). The spending score is assigned by the mall based on how often a customer shops and how much th</w:t>
      </w:r>
      <w:r>
        <w:t>ey spend. This dataset is widely used in segmentation research and is publicly available on Kaggle.</w:t>
      </w:r>
    </w:p>
    <w:p w:rsidR="004E2FD3" w:rsidRDefault="004E2FD3"/>
    <w:p w:rsidR="004E2FD3" w:rsidRDefault="003143D3">
      <w:pPr>
        <w:spacing w:before="60" w:after="40"/>
        <w:jc w:val="center"/>
      </w:pPr>
      <w:r>
        <w:rPr>
          <w:b/>
          <w:bCs/>
          <w:sz w:val="20"/>
          <w:szCs w:val="20"/>
        </w:rPr>
        <w:t>TABLE I</w:t>
      </w:r>
    </w:p>
    <w:p w:rsidR="004E2FD3" w:rsidRPr="006311DA" w:rsidRDefault="003143D3">
      <w:pPr>
        <w:spacing w:after="80"/>
        <w:jc w:val="center"/>
      </w:pPr>
      <w:r w:rsidRPr="006311DA">
        <w:rPr>
          <w:iCs/>
          <w:sz w:val="20"/>
          <w:szCs w:val="20"/>
        </w:rPr>
        <w:t>Descriptive Statistics of the Customer Dataset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000"/>
        <w:gridCol w:w="3960"/>
      </w:tblGrid>
      <w:tr w:rsidR="004E2FD3">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Feature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Type</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Range / Values</w:t>
            </w:r>
          </w:p>
        </w:tc>
        <w:tc>
          <w:tcPr>
            <w:tcW w:w="39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Role in Clustering</w:t>
            </w:r>
          </w:p>
        </w:tc>
      </w:tr>
      <w:tr w:rsidR="004E2FD3">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Customer ID</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Identifier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Unique UUID</w:t>
            </w:r>
          </w:p>
        </w:tc>
        <w:tc>
          <w:tcPr>
            <w:tcW w:w="3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Dropped (non-informative)</w:t>
            </w:r>
          </w:p>
        </w:tc>
      </w:tr>
      <w:tr w:rsidR="004E2FD3">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Gender</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Categorical</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Male / Female</w:t>
            </w:r>
          </w:p>
        </w:tc>
        <w:tc>
          <w:tcPr>
            <w:tcW w:w="3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Encoded: Male=1, Female=0</w:t>
            </w:r>
          </w:p>
        </w:tc>
      </w:tr>
      <w:tr w:rsidR="004E2FD3">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Age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Numerical</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18 – 70 years</w:t>
            </w:r>
          </w:p>
        </w:tc>
        <w:tc>
          <w:tcPr>
            <w:tcW w:w="3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Demographic feature</w:t>
            </w:r>
          </w:p>
        </w:tc>
      </w:tr>
      <w:tr w:rsidR="004E2FD3">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Annual Income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Numerical</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$15K – $137K</w:t>
            </w:r>
          </w:p>
        </w:tc>
        <w:tc>
          <w:tcPr>
            <w:tcW w:w="3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Primary financial feature</w:t>
            </w:r>
          </w:p>
        </w:tc>
      </w:tr>
      <w:tr w:rsidR="004E2FD3">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Spending Score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Numerical</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1 – 100</w:t>
            </w:r>
          </w:p>
        </w:tc>
        <w:tc>
          <w:tcPr>
            <w:tcW w:w="3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Purchasing behavior metric</w:t>
            </w:r>
          </w:p>
        </w:tc>
      </w:tr>
    </w:tbl>
    <w:p w:rsidR="004E2FD3" w:rsidRDefault="004E2FD3"/>
    <w:p w:rsidR="004E2FD3" w:rsidRPr="006311DA" w:rsidRDefault="003143D3">
      <w:pPr>
        <w:spacing w:before="120" w:after="60"/>
      </w:pPr>
      <w:r w:rsidRPr="006311DA">
        <w:rPr>
          <w:b/>
          <w:bCs/>
          <w:iCs/>
        </w:rPr>
        <w:t>B. Preprocessing Pipeline</w:t>
      </w:r>
    </w:p>
    <w:p w:rsidR="004E2FD3" w:rsidRDefault="003143D3">
      <w:pPr>
        <w:spacing w:before="60" w:after="60"/>
        <w:jc w:val="both"/>
      </w:pPr>
      <w:r>
        <w:t>The data was prepared in four steps before clustering:</w:t>
      </w:r>
    </w:p>
    <w:p w:rsidR="004E2FD3" w:rsidRDefault="003143D3">
      <w:pPr>
        <w:spacing w:before="40" w:after="40"/>
        <w:ind w:left="720"/>
        <w:jc w:val="both"/>
      </w:pPr>
      <w:r w:rsidRPr="006311DA">
        <w:rPr>
          <w:b/>
        </w:rPr>
        <w:lastRenderedPageBreak/>
        <w:t>Step 1:</w:t>
      </w:r>
      <w:r>
        <w:tab/>
        <w:t>The Customer ID column was removed because it is just a label and does not provide useful information for clustering.</w:t>
      </w:r>
    </w:p>
    <w:p w:rsidR="004E2FD3" w:rsidRDefault="003143D3">
      <w:pPr>
        <w:spacing w:before="40" w:after="40"/>
        <w:ind w:left="720"/>
        <w:jc w:val="both"/>
      </w:pPr>
      <w:r w:rsidRPr="006311DA">
        <w:rPr>
          <w:b/>
        </w:rPr>
        <w:t>Step 2:</w:t>
      </w:r>
      <w:r>
        <w:tab/>
        <w:t>The Gender c</w:t>
      </w:r>
      <w:r>
        <w:t>olumn was converted from text (Male/Female) to numbers (1/0) using label encoding so that K-Means can use it.</w:t>
      </w:r>
    </w:p>
    <w:p w:rsidR="004E2FD3" w:rsidRDefault="003143D3">
      <w:pPr>
        <w:spacing w:before="40" w:after="40"/>
        <w:ind w:left="720"/>
        <w:jc w:val="both"/>
      </w:pPr>
      <w:r w:rsidRPr="006311DA">
        <w:rPr>
          <w:b/>
        </w:rPr>
        <w:t>Step 3:</w:t>
      </w:r>
      <w:r w:rsidRPr="006311DA">
        <w:rPr>
          <w:b/>
        </w:rPr>
        <w:tab/>
      </w:r>
      <w:r>
        <w:t>The data was split into 80% for training and 20% for testing, keeping the proportion of groups the same (stratified split).</w:t>
      </w:r>
    </w:p>
    <w:p w:rsidR="004E2FD3" w:rsidRDefault="003143D3">
      <w:pPr>
        <w:spacing w:before="40" w:after="100"/>
        <w:ind w:left="720"/>
        <w:jc w:val="both"/>
      </w:pPr>
      <w:r w:rsidRPr="006311DA">
        <w:rPr>
          <w:b/>
        </w:rPr>
        <w:t>Step 4:</w:t>
      </w:r>
      <w:r>
        <w:tab/>
        <w:t>All features were scaled using StandardScaler, which was fitted only on the training data to avoid data leakage. The same scaling was then applied to the test data.</w:t>
      </w:r>
    </w:p>
    <w:p w:rsidR="004E2FD3" w:rsidRDefault="003143D3" w:rsidP="006311DA">
      <w:pPr>
        <w:spacing w:before="200" w:after="100"/>
      </w:pPr>
      <w:r>
        <w:rPr>
          <w:b/>
          <w:bCs/>
        </w:rPr>
        <w:t>V. METHODOLOGY</w:t>
      </w:r>
    </w:p>
    <w:p w:rsidR="004E2FD3" w:rsidRPr="006311DA" w:rsidRDefault="003143D3">
      <w:pPr>
        <w:spacing w:before="120" w:after="60"/>
      </w:pPr>
      <w:r w:rsidRPr="006311DA">
        <w:rPr>
          <w:b/>
          <w:bCs/>
          <w:iCs/>
        </w:rPr>
        <w:t>A. Solving Gap 1: Automatic K Selection</w:t>
      </w:r>
    </w:p>
    <w:p w:rsidR="004E2FD3" w:rsidRDefault="003143D3">
      <w:pPr>
        <w:spacing w:before="60" w:after="60"/>
        <w:jc w:val="both"/>
      </w:pPr>
      <w:r>
        <w:t>Instead of manually inspecti</w:t>
      </w:r>
      <w:r>
        <w:t>ng a graph to choose K, this project uses a mathematical approach. The Within-Cluster Sum of Squares (WCSS or Inertia) is calculated for K values from 2 to 8. The second derivative (rate of change of the change) of these values is computed. The K where the</w:t>
      </w:r>
      <w:r>
        <w:t xml:space="preserve"> second derivative is smallest is the true elbow point, meaning the point where adding more clusters stops giving significantly better results.</w:t>
      </w:r>
    </w:p>
    <w:p w:rsidR="004E2FD3" w:rsidRDefault="003143D3">
      <w:pPr>
        <w:spacing w:before="60" w:after="60"/>
        <w:jc w:val="both"/>
      </w:pPr>
      <w:r>
        <w:t>This result is also cross-checked with the silhouette score, which measures how well each customer fits in its o</w:t>
      </w:r>
      <w:r>
        <w:t>wn cluster compared to other clusters. The formula used to select the final K is:</w:t>
      </w:r>
    </w:p>
    <w:p w:rsidR="004E2FD3" w:rsidRDefault="003143D3">
      <w:pPr>
        <w:spacing w:before="80" w:after="80"/>
        <w:jc w:val="center"/>
      </w:pPr>
      <w:r>
        <w:rPr>
          <w:b/>
          <w:bCs/>
        </w:rPr>
        <w:t>K* = argmaxₖ {S(k)}   subject to   Δ²WCSS(k) ≈ 0</w:t>
      </w:r>
    </w:p>
    <w:p w:rsidR="004E2FD3" w:rsidRDefault="003143D3">
      <w:pPr>
        <w:spacing w:before="60" w:after="60"/>
        <w:jc w:val="both"/>
      </w:pPr>
      <w:r>
        <w:t>where S(k) is the mean silhouette score for k clusters and Δ²WCSS is the second-order difference of the inertia sequence. Bot</w:t>
      </w:r>
      <w:r>
        <w:t>h methods agreed that K=4 is the best choice for this dataset.</w:t>
      </w:r>
    </w:p>
    <w:p w:rsidR="004E2FD3" w:rsidRPr="006311DA" w:rsidRDefault="003143D3">
      <w:pPr>
        <w:spacing w:before="120" w:after="60"/>
      </w:pPr>
      <w:r w:rsidRPr="006311DA">
        <w:rPr>
          <w:b/>
          <w:bCs/>
          <w:iCs/>
        </w:rPr>
        <w:t>B. Solving Gap 2: Stable Centroid Initialization</w:t>
      </w:r>
    </w:p>
    <w:p w:rsidR="004E2FD3" w:rsidRDefault="003143D3">
      <w:pPr>
        <w:spacing w:before="60" w:after="60"/>
        <w:jc w:val="both"/>
      </w:pPr>
      <w:r>
        <w:t>To fix the problem of random initialization, this project uses the K-Means++ algorithm for choosing starting cluster centers. In K-Means++, each</w:t>
      </w:r>
      <w:r>
        <w:t xml:space="preserve"> new starting center is placed far from the already-chosen centers, which ensures a better spread. In Python (scikit-learn), this is set with init='k-means++'. Additionally, the algorithm is run 10 times (n_init=10) and the best result is kept. A fixed ran</w:t>
      </w:r>
      <w:r>
        <w:t>dom seed (seed=42 for search, seed=0 for the final model) ensures that results are identical every time the code runs.</w:t>
      </w:r>
    </w:p>
    <w:p w:rsidR="004E2FD3" w:rsidRPr="006311DA" w:rsidRDefault="003143D3">
      <w:pPr>
        <w:spacing w:before="120" w:after="60"/>
      </w:pPr>
      <w:r w:rsidRPr="006311DA">
        <w:rPr>
          <w:b/>
          <w:bCs/>
          <w:iCs/>
        </w:rPr>
        <w:t>C. Solving Gap 3: Soft-Clustering Probabilities</w:t>
      </w:r>
    </w:p>
    <w:p w:rsidR="004E2FD3" w:rsidRDefault="003143D3">
      <w:pPr>
        <w:spacing w:before="60" w:after="60"/>
        <w:jc w:val="both"/>
      </w:pPr>
      <w:r>
        <w:t>After fitting the final K=4 model, the distance from each customer to every cluster cente</w:t>
      </w:r>
      <w:r>
        <w:t>r is calculated. The softmax function is then applied to these distances (with a negative sign, so smaller distances give higher probabilities). This gives each customer a set of probabilities, one for each cluster, that add up to 1. For example, a custome</w:t>
      </w:r>
      <w:r>
        <w:t>r might have 70% probability in Cluster 2 and 30% in Cluster 3, meaning they mostly belong to Cluster 2 but have some characteristics of Cluster 3. These probabilities are very useful for designing targeted marketing strategies.</w:t>
      </w:r>
    </w:p>
    <w:p w:rsidR="004E2FD3" w:rsidRPr="006311DA" w:rsidRDefault="003143D3">
      <w:pPr>
        <w:spacing w:before="120" w:after="60"/>
      </w:pPr>
      <w:r w:rsidRPr="006311DA">
        <w:rPr>
          <w:b/>
          <w:bCs/>
          <w:iCs/>
        </w:rPr>
        <w:t>D. Multi-Algorithm Benchmar</w:t>
      </w:r>
      <w:r w:rsidRPr="006311DA">
        <w:rPr>
          <w:b/>
          <w:bCs/>
          <w:iCs/>
        </w:rPr>
        <w:t>k</w:t>
      </w:r>
    </w:p>
    <w:p w:rsidR="004E2FD3" w:rsidRDefault="003143D3">
      <w:pPr>
        <w:spacing w:before="60" w:after="60"/>
        <w:jc w:val="both"/>
      </w:pPr>
      <w:r>
        <w:t>To confirm that K-Means is the best choice for this dataset, nine other clustering algorithms were also applied to the same data: MiniBatch K-Means, Agglomerative Clustering, DBSCAN, Spectral Clustering, Gaussian Mixture Models (GMM), Affinity Propagatio</w:t>
      </w:r>
      <w:r>
        <w:t>n, BIRCH, OPTICS, and Mean Shift. All algorithms were evaluated using the Silhouette Score and Davies-Bouldin Index.</w:t>
      </w:r>
    </w:p>
    <w:p w:rsidR="004E2FD3" w:rsidRPr="006311DA" w:rsidRDefault="003143D3">
      <w:pPr>
        <w:spacing w:before="120" w:after="60"/>
      </w:pPr>
      <w:r w:rsidRPr="006311DA">
        <w:rPr>
          <w:b/>
          <w:bCs/>
          <w:iCs/>
        </w:rPr>
        <w:t>E. Orange Visual Workflow</w:t>
      </w:r>
    </w:p>
    <w:p w:rsidR="004E2FD3" w:rsidRDefault="003143D3">
      <w:pPr>
        <w:spacing w:before="60" w:after="60"/>
        <w:jc w:val="both"/>
      </w:pPr>
      <w:r>
        <w:t>The same data pipeline was also implemented in Orange, a visual data mining tool. This allowed the team to verify</w:t>
      </w:r>
      <w:r>
        <w:t xml:space="preserve"> results without writing code. The Orange workflow follows this sequence: File → Select Columns → Preprocess → Data Sampler (80/20 split) → k-Means Train → Optimize K. Downstream visualization nodes include Silhouette Plot, Cluster Heatmap, Scatter Plot, C</w:t>
      </w:r>
      <w:r>
        <w:t>luster Profiles, and a Results Table. A Naive Bayes post-hoc classifier was also used in Orange to further validate cluster quality through Test and Score and Confusion Matrix nodes. The Orange workflow provides a graphical, no-code verification of the Pyt</w:t>
      </w:r>
      <w:r>
        <w:t>hon results.</w:t>
      </w:r>
    </w:p>
    <w:p w:rsidR="004E2FD3" w:rsidRDefault="003143D3" w:rsidP="006311DA">
      <w:pPr>
        <w:spacing w:before="200" w:after="100"/>
      </w:pPr>
      <w:r>
        <w:rPr>
          <w:b/>
          <w:bCs/>
        </w:rPr>
        <w:t>VI. EXPERIMENTAL RESULTS</w:t>
      </w:r>
    </w:p>
    <w:p w:rsidR="004E2FD3" w:rsidRPr="006311DA" w:rsidRDefault="003143D3">
      <w:pPr>
        <w:spacing w:before="120" w:after="60"/>
      </w:pPr>
      <w:r w:rsidRPr="006311DA">
        <w:rPr>
          <w:b/>
          <w:bCs/>
          <w:iCs/>
        </w:rPr>
        <w:t>A. Optimal Cluster Count</w:t>
      </w:r>
    </w:p>
    <w:p w:rsidR="004E2FD3" w:rsidRDefault="003143D3">
      <w:pPr>
        <w:spacing w:before="60" w:after="60"/>
        <w:jc w:val="both"/>
      </w:pPr>
      <w:r>
        <w:lastRenderedPageBreak/>
        <w:t>Both the elbow method and silhouette analysis identified K=4 as the best number of clusters. The training silhouette score was 0.4062 and the test silhouette score was 0.4116. The difference (g</w:t>
      </w:r>
      <w:r>
        <w:t>eneralization gap) is only 0.005, which shows that the model generalizes well to new data and is not overfitting.</w:t>
      </w:r>
    </w:p>
    <w:p w:rsidR="004E2FD3" w:rsidRPr="006311DA" w:rsidRDefault="003143D3">
      <w:pPr>
        <w:spacing w:before="120" w:after="60"/>
      </w:pPr>
      <w:r w:rsidRPr="006311DA">
        <w:rPr>
          <w:b/>
          <w:bCs/>
          <w:iCs/>
        </w:rPr>
        <w:t>B. Cluster Profiles</w:t>
      </w:r>
    </w:p>
    <w:p w:rsidR="004E2FD3" w:rsidRDefault="003143D3">
      <w:pPr>
        <w:spacing w:before="60" w:after="60"/>
        <w:jc w:val="both"/>
      </w:pPr>
      <w:r>
        <w:t>The four customer segments found by the model can be described as follows:</w:t>
      </w:r>
    </w:p>
    <w:p w:rsidR="004E2FD3" w:rsidRDefault="004E2FD3"/>
    <w:p w:rsidR="004E2FD3" w:rsidRDefault="003143D3">
      <w:pPr>
        <w:spacing w:before="60" w:after="40"/>
        <w:jc w:val="center"/>
      </w:pPr>
      <w:r>
        <w:rPr>
          <w:b/>
          <w:bCs/>
          <w:sz w:val="20"/>
          <w:szCs w:val="20"/>
        </w:rPr>
        <w:t>TABLE II</w:t>
      </w:r>
    </w:p>
    <w:p w:rsidR="004E2FD3" w:rsidRPr="006311DA" w:rsidRDefault="003143D3">
      <w:pPr>
        <w:spacing w:after="80"/>
        <w:jc w:val="center"/>
      </w:pPr>
      <w:r w:rsidRPr="006311DA">
        <w:rPr>
          <w:iCs/>
          <w:sz w:val="20"/>
          <w:szCs w:val="20"/>
        </w:rPr>
        <w:t>Customer Segment Profiles and Business Descriptions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300"/>
        <w:gridCol w:w="4460"/>
      </w:tblGrid>
      <w:tr w:rsidR="004E2FD3">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Cluster</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Avg. Income</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Avg. Spending Score</w:t>
            </w:r>
          </w:p>
        </w:tc>
        <w:tc>
          <w:tcPr>
            <w:tcW w:w="44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Business Description</w:t>
            </w:r>
          </w:p>
        </w:tc>
      </w:tr>
      <w:tr w:rsidR="004E2FD3">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w:t>
            </w:r>
          </w:p>
        </w:tc>
        <w:tc>
          <w:tcPr>
            <w:tcW w:w="4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Budget-conscious shoppers with low income and low spending</w:t>
            </w:r>
          </w:p>
        </w:tc>
      </w:tr>
      <w:tr w:rsidR="004E2FD3">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w:t>
            </w:r>
          </w:p>
        </w:tc>
        <w:tc>
          <w:tcPr>
            <w:tcW w:w="4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Afflu</w:t>
            </w:r>
            <w:r w:rsidR="00664B99">
              <w:rPr>
                <w:sz w:val="20"/>
                <w:szCs w:val="20"/>
              </w:rPr>
              <w:t xml:space="preserve">ent but conservative spenders, </w:t>
            </w:r>
            <w:r>
              <w:rPr>
                <w:sz w:val="20"/>
                <w:szCs w:val="20"/>
              </w:rPr>
              <w:t>high income, careful with money</w:t>
            </w:r>
          </w:p>
        </w:tc>
      </w:tr>
      <w:tr w:rsidR="004E2FD3">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2</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w:t>
            </w:r>
          </w:p>
        </w:tc>
        <w:tc>
          <w:tcPr>
            <w:tcW w:w="4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664B99">
            <w:pPr>
              <w:jc w:val="center"/>
            </w:pPr>
            <w:r>
              <w:rPr>
                <w:sz w:val="20"/>
                <w:szCs w:val="20"/>
              </w:rPr>
              <w:t>Young high-spending customers,</w:t>
            </w:r>
            <w:r w:rsidR="003143D3">
              <w:rPr>
                <w:sz w:val="20"/>
                <w:szCs w:val="20"/>
              </w:rPr>
              <w:t xml:space="preserve"> low income but frequent buyers</w:t>
            </w:r>
          </w:p>
        </w:tc>
      </w:tr>
      <w:tr w:rsidR="004E2FD3">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3</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w:t>
            </w:r>
          </w:p>
        </w:tc>
        <w:tc>
          <w:tcPr>
            <w:tcW w:w="4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664B99">
            <w:pPr>
              <w:jc w:val="center"/>
            </w:pPr>
            <w:r>
              <w:rPr>
                <w:sz w:val="20"/>
                <w:szCs w:val="20"/>
              </w:rPr>
              <w:t>Ideal customers,</w:t>
            </w:r>
            <w:r w:rsidR="003143D3">
              <w:rPr>
                <w:sz w:val="20"/>
                <w:szCs w:val="20"/>
              </w:rPr>
              <w:t xml:space="preserve"> high income and high spending (impulse buyers)</w:t>
            </w:r>
          </w:p>
        </w:tc>
      </w:tr>
    </w:tbl>
    <w:p w:rsidR="004E2FD3" w:rsidRDefault="004E2FD3"/>
    <w:p w:rsidR="004E2FD3" w:rsidRPr="00664B99" w:rsidRDefault="003143D3">
      <w:pPr>
        <w:spacing w:before="120" w:after="60"/>
      </w:pPr>
      <w:r w:rsidRPr="00664B99">
        <w:rPr>
          <w:b/>
          <w:bCs/>
          <w:iCs/>
        </w:rPr>
        <w:t>C. Algorithm Benchmark</w:t>
      </w:r>
    </w:p>
    <w:p w:rsidR="004E2FD3" w:rsidRDefault="003143D3">
      <w:pPr>
        <w:spacing w:before="60" w:after="60"/>
        <w:jc w:val="both"/>
      </w:pPr>
      <w:r>
        <w:t>All 10 clustering algorithms were tested on the same standardized dataset. Table III shows the comparison results:</w:t>
      </w:r>
    </w:p>
    <w:p w:rsidR="004E2FD3" w:rsidRDefault="004E2FD3"/>
    <w:p w:rsidR="004E2FD3" w:rsidRPr="00664B99" w:rsidRDefault="003143D3">
      <w:pPr>
        <w:spacing w:before="60" w:after="40"/>
        <w:jc w:val="center"/>
      </w:pPr>
      <w:r>
        <w:rPr>
          <w:b/>
          <w:bCs/>
          <w:sz w:val="20"/>
          <w:szCs w:val="20"/>
        </w:rPr>
        <w:t>TABLE III</w:t>
      </w:r>
    </w:p>
    <w:p w:rsidR="004E2FD3" w:rsidRPr="00664B99" w:rsidRDefault="003143D3">
      <w:pPr>
        <w:spacing w:after="80"/>
        <w:jc w:val="center"/>
      </w:pPr>
      <w:r w:rsidRPr="00664B99">
        <w:rPr>
          <w:iCs/>
          <w:sz w:val="20"/>
          <w:szCs w:val="20"/>
        </w:rPr>
        <w:t>Multi-Algorithm Benchmark Comparison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900"/>
        <w:gridCol w:w="2860"/>
      </w:tblGrid>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Algorithm</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Parameters</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Silhouette Score</w:t>
            </w:r>
          </w:p>
        </w:tc>
        <w:tc>
          <w:tcPr>
            <w:tcW w:w="28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Key Notes</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K-Means (Ours)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n_clusters=4, K-Means++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0.44 (Best)</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Best partition-based result</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MiniBatch K-Means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n_clusters=4</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~0.43</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Faster, slightly lower quality</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Agglomerative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n_clusters=4</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~0.40</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Good for hierarchical data</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GMM</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n_components=4</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~0.43</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Comparable but assumes Gaussian</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Spectral</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n_clusters=4</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~0.38</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Good for non-convex shapes</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DBSCAN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eps=0.7, min_samples=5</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Lower</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Many noise points (label=-1)</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BIRCH</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n_clusters=4</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~0.41</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Memory efficient</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Mean Shift</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Auto bandwidth</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Varies</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Auto-finds clusters</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Affinity Propagation</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Auto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Varies</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Many small clusters</w:t>
            </w:r>
          </w:p>
        </w:tc>
      </w:tr>
      <w:tr w:rsidR="004E2FD3">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OPTICS</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min_samples=5</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Lower</w:t>
            </w:r>
          </w:p>
        </w:tc>
        <w:tc>
          <w:tcPr>
            <w:tcW w:w="2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Density-based, handles noise</w:t>
            </w:r>
          </w:p>
        </w:tc>
      </w:tr>
    </w:tbl>
    <w:p w:rsidR="004E2FD3" w:rsidRDefault="004E2FD3"/>
    <w:p w:rsidR="004E2FD3" w:rsidRDefault="003143D3">
      <w:pPr>
        <w:spacing w:before="60" w:after="60"/>
        <w:jc w:val="both"/>
      </w:pPr>
      <w:r>
        <w:t xml:space="preserve">K-Means with K-Means++ initialization achieved the highest silhouette score among partition-based methods. DBSCAN marked many customers as noise (label = -1), giving lower scores. GMM was comparable but requires the assumption that data follows a Gaussian </w:t>
      </w:r>
      <w:r>
        <w:t>shape.</w:t>
      </w:r>
    </w:p>
    <w:p w:rsidR="004E2FD3" w:rsidRDefault="003143D3">
      <w:pPr>
        <w:spacing w:before="120" w:after="60"/>
      </w:pPr>
      <w:r>
        <w:rPr>
          <w:b/>
          <w:bCs/>
          <w:i/>
          <w:iCs/>
        </w:rPr>
        <w:t>D. Business KPIs per Cluster</w:t>
      </w:r>
    </w:p>
    <w:p w:rsidR="004E2FD3" w:rsidRDefault="003143D3">
      <w:pPr>
        <w:spacing w:before="60" w:after="60"/>
        <w:jc w:val="both"/>
      </w:pPr>
      <w:r>
        <w:t>Business KPIs were calculated for each of the four customer segments to help companies make real business decisions:</w:t>
      </w:r>
    </w:p>
    <w:p w:rsidR="004E2FD3" w:rsidRDefault="004E2FD3"/>
    <w:p w:rsidR="004E2FD3" w:rsidRDefault="003143D3">
      <w:pPr>
        <w:spacing w:before="60" w:after="40"/>
        <w:jc w:val="center"/>
      </w:pPr>
      <w:r>
        <w:rPr>
          <w:b/>
          <w:bCs/>
          <w:sz w:val="20"/>
          <w:szCs w:val="20"/>
        </w:rPr>
        <w:lastRenderedPageBreak/>
        <w:t>TABLE IV</w:t>
      </w:r>
    </w:p>
    <w:p w:rsidR="004E2FD3" w:rsidRPr="00664B99" w:rsidRDefault="003143D3">
      <w:pPr>
        <w:spacing w:after="80"/>
        <w:jc w:val="center"/>
      </w:pPr>
      <w:r w:rsidRPr="00664B99">
        <w:rPr>
          <w:iCs/>
          <w:sz w:val="20"/>
          <w:szCs w:val="20"/>
        </w:rPr>
        <w:t>Business KPIs per Customer Segment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800"/>
        <w:gridCol w:w="1700"/>
        <w:gridCol w:w="3460"/>
      </w:tblGrid>
      <w:tr w:rsidR="004E2FD3">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Cluster</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CLV Score</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Conversion Rate</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Retention Rate</w:t>
            </w:r>
          </w:p>
        </w:tc>
        <w:tc>
          <w:tcPr>
            <w:tcW w:w="34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Strategy Recommendation</w:t>
            </w:r>
          </w:p>
        </w:tc>
      </w:tr>
      <w:tr w:rsidR="004E2FD3">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 (Budget)</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Medium</w:t>
            </w:r>
          </w:p>
        </w:tc>
        <w:tc>
          <w:tcPr>
            <w:tcW w:w="3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Offer discounts and value deals</w:t>
            </w:r>
          </w:p>
        </w:tc>
      </w:tr>
      <w:tr w:rsidR="004E2FD3">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1 (Affluent-Low)</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Medium</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w:t>
            </w:r>
          </w:p>
        </w:tc>
        <w:tc>
          <w:tcPr>
            <w:tcW w:w="3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Upsell premium products</w:t>
            </w:r>
          </w:p>
        </w:tc>
      </w:tr>
      <w:tr w:rsidR="004E2FD3">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2 (Low-High)</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Medium</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w:t>
            </w:r>
          </w:p>
        </w:tc>
        <w:tc>
          <w:tcPr>
            <w:tcW w:w="3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Loyalty programs, retention offers</w:t>
            </w:r>
          </w:p>
        </w:tc>
      </w:tr>
      <w:tr w:rsidR="004E2FD3">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3 (High Value)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Highest</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Highest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Highest</w:t>
            </w:r>
          </w:p>
        </w:tc>
        <w:tc>
          <w:tcPr>
            <w:tcW w:w="3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VIP programs, exclusive rewards</w:t>
            </w:r>
          </w:p>
        </w:tc>
      </w:tr>
    </w:tbl>
    <w:p w:rsidR="004E2FD3" w:rsidRDefault="004E2FD3"/>
    <w:p w:rsidR="004E2FD3" w:rsidRDefault="003143D3">
      <w:pPr>
        <w:spacing w:before="60" w:after="60"/>
        <w:jc w:val="both"/>
      </w:pPr>
      <w:r>
        <w:t>The CLV score is a proxy for lifetime revenue calculated from income multiplied by spending score. Conversion Rate is the fraction of customers with spending score above 60. Retention Rate is based on customers with above-median income and spending score (</w:t>
      </w:r>
      <w:r>
        <w:t>indicating loyalty).</w:t>
      </w:r>
    </w:p>
    <w:p w:rsidR="004E2FD3" w:rsidRPr="00664B99" w:rsidRDefault="003143D3">
      <w:pPr>
        <w:spacing w:before="120" w:after="60"/>
      </w:pPr>
      <w:r w:rsidRPr="00664B99">
        <w:rPr>
          <w:b/>
          <w:bCs/>
          <w:iCs/>
        </w:rPr>
        <w:t>E. Model Accuracy Summary</w:t>
      </w:r>
    </w:p>
    <w:p w:rsidR="004E2FD3" w:rsidRDefault="003143D3">
      <w:pPr>
        <w:spacing w:before="60" w:after="60"/>
        <w:jc w:val="both"/>
      </w:pPr>
      <w:r>
        <w:t>The final model accuracy was evaluated using multiple metrics:</w:t>
      </w:r>
    </w:p>
    <w:p w:rsidR="004E2FD3" w:rsidRDefault="004E2FD3"/>
    <w:p w:rsidR="004E2FD3" w:rsidRDefault="003143D3">
      <w:pPr>
        <w:spacing w:before="60" w:after="40"/>
        <w:jc w:val="center"/>
      </w:pPr>
      <w:r>
        <w:rPr>
          <w:b/>
          <w:bCs/>
          <w:sz w:val="20"/>
          <w:szCs w:val="20"/>
        </w:rPr>
        <w:t>TABLE V</w:t>
      </w:r>
    </w:p>
    <w:p w:rsidR="004E2FD3" w:rsidRPr="00664B99" w:rsidRDefault="003143D3">
      <w:pPr>
        <w:spacing w:after="80"/>
        <w:jc w:val="center"/>
      </w:pPr>
      <w:r w:rsidRPr="00664B99">
        <w:rPr>
          <w:iCs/>
          <w:sz w:val="20"/>
          <w:szCs w:val="20"/>
        </w:rPr>
        <w:t>Final Model Accuracy Report</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5000"/>
      </w:tblGrid>
      <w:tr w:rsidR="004E2FD3">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Metric</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Value</w:t>
            </w:r>
          </w:p>
        </w:tc>
        <w:tc>
          <w:tcPr>
            <w:tcW w:w="5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4E2FD3" w:rsidRDefault="003143D3">
            <w:pPr>
              <w:jc w:val="center"/>
            </w:pPr>
            <w:r>
              <w:rPr>
                <w:b/>
                <w:bCs/>
                <w:sz w:val="20"/>
                <w:szCs w:val="20"/>
              </w:rPr>
              <w:t>Interpretation</w:t>
            </w:r>
          </w:p>
        </w:tc>
      </w:tr>
      <w:tr w:rsidR="004E2FD3">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Silhouette Score (Train)</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0.4062</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Closer to 1.0 is better; shows good cluster separation</w:t>
            </w:r>
          </w:p>
        </w:tc>
      </w:tr>
      <w:tr w:rsidR="004E2FD3">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Silhouette Score (Test)</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0.4116</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Slightly better on test; model generalizes well</w:t>
            </w:r>
          </w:p>
        </w:tc>
      </w:tr>
      <w:tr w:rsidR="004E2FD3">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Davies-Bouldin Index</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&lt; 1.0</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Closer to 0.0 is better; low overlap between clusters</w:t>
            </w:r>
          </w:p>
        </w:tc>
      </w:tr>
      <w:tr w:rsidR="004E2FD3">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Inertia (WCSS)</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Low value</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Tight, compact clusters</w:t>
            </w:r>
          </w:p>
        </w:tc>
      </w:tr>
      <w:tr w:rsidR="004E2FD3">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Generalization Gap</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~0.005</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Very small gap; no overfitting detected</w:t>
            </w:r>
          </w:p>
        </w:tc>
      </w:tr>
      <w:tr w:rsidR="004E2FD3">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Optimal K</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4</w:t>
            </w:r>
          </w:p>
        </w:tc>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4E2FD3" w:rsidRDefault="003143D3">
            <w:pPr>
              <w:jc w:val="center"/>
            </w:pPr>
            <w:r>
              <w:rPr>
                <w:sz w:val="20"/>
                <w:szCs w:val="20"/>
              </w:rPr>
              <w:t>Confirmed by both elbow method and silhouette analysis</w:t>
            </w:r>
          </w:p>
        </w:tc>
      </w:tr>
    </w:tbl>
    <w:p w:rsidR="004E2FD3" w:rsidRDefault="004E2FD3"/>
    <w:p w:rsidR="004E2FD3" w:rsidRDefault="003143D3" w:rsidP="00664B99">
      <w:pPr>
        <w:spacing w:before="200" w:after="100"/>
      </w:pPr>
      <w:r>
        <w:rPr>
          <w:b/>
          <w:bCs/>
        </w:rPr>
        <w:t>VII. ORANGE DATA MINING IMPLEMENTATION</w:t>
      </w:r>
    </w:p>
    <w:p w:rsidR="004E2FD3" w:rsidRDefault="003143D3">
      <w:pPr>
        <w:spacing w:before="60" w:after="60"/>
        <w:jc w:val="both"/>
      </w:pPr>
      <w:r>
        <w:t xml:space="preserve">Orange is a visual, drag-and-drop data mining tool that allows building machine learning pipelines without writing code. This project was implemented in Orange as a second verification method to confirm the Python results. The Orange workflow was built as </w:t>
      </w:r>
      <w:r>
        <w:t>follows:</w:t>
      </w:r>
    </w:p>
    <w:p w:rsidR="004E2FD3" w:rsidRDefault="00664B99" w:rsidP="00664B99">
      <w:pPr>
        <w:spacing w:before="40" w:after="40"/>
        <w:jc w:val="both"/>
      </w:pPr>
      <w:r w:rsidRPr="00664B99">
        <w:rPr>
          <w:b/>
        </w:rPr>
        <w:t xml:space="preserve">1. </w:t>
      </w:r>
      <w:r w:rsidR="003143D3" w:rsidRPr="00664B99">
        <w:rPr>
          <w:b/>
        </w:rPr>
        <w:t>File widget:</w:t>
      </w:r>
      <w:r w:rsidR="003143D3">
        <w:t xml:space="preserve"> Loaded the Shopping Mall Customer Segmentation CSV dataset.</w:t>
      </w:r>
    </w:p>
    <w:p w:rsidR="004E2FD3" w:rsidRDefault="00664B99" w:rsidP="00664B99">
      <w:pPr>
        <w:spacing w:before="40" w:after="40"/>
        <w:jc w:val="both"/>
      </w:pPr>
      <w:r w:rsidRPr="00664B99">
        <w:rPr>
          <w:b/>
        </w:rPr>
        <w:t xml:space="preserve">2. </w:t>
      </w:r>
      <w:r w:rsidR="003143D3" w:rsidRPr="00664B99">
        <w:rPr>
          <w:b/>
        </w:rPr>
        <w:t>Select Columns widget:</w:t>
      </w:r>
      <w:r w:rsidR="003143D3">
        <w:t xml:space="preserve"> Removed the non-informative Customer ID column and set Annual Income and </w:t>
      </w:r>
      <w:r>
        <w:t xml:space="preserve">      </w:t>
      </w:r>
      <w:r w:rsidR="003143D3">
        <w:t>Spending Score as the main features.</w:t>
      </w:r>
    </w:p>
    <w:p w:rsidR="004E2FD3" w:rsidRDefault="00664B99" w:rsidP="00664B99">
      <w:pPr>
        <w:spacing w:before="40" w:after="40"/>
        <w:jc w:val="both"/>
      </w:pPr>
      <w:r w:rsidRPr="00664B99">
        <w:rPr>
          <w:b/>
        </w:rPr>
        <w:t xml:space="preserve">3. </w:t>
      </w:r>
      <w:r w:rsidR="003143D3" w:rsidRPr="00664B99">
        <w:rPr>
          <w:b/>
        </w:rPr>
        <w:t>Preprocess widget:</w:t>
      </w:r>
      <w:r w:rsidR="003143D3">
        <w:t xml:space="preserve"> Applied featu</w:t>
      </w:r>
      <w:r w:rsidR="003143D3">
        <w:t>re scaling (normalization) to ensure all features are on the same scale.</w:t>
      </w:r>
    </w:p>
    <w:p w:rsidR="004E2FD3" w:rsidRDefault="00664B99" w:rsidP="00664B99">
      <w:pPr>
        <w:spacing w:before="40" w:after="40"/>
        <w:jc w:val="both"/>
      </w:pPr>
      <w:r w:rsidRPr="00664B99">
        <w:rPr>
          <w:b/>
        </w:rPr>
        <w:t xml:space="preserve">4. </w:t>
      </w:r>
      <w:r w:rsidR="003143D3" w:rsidRPr="00664B99">
        <w:rPr>
          <w:b/>
        </w:rPr>
        <w:t>Data Sampler widget:</w:t>
      </w:r>
      <w:r w:rsidR="003143D3">
        <w:t xml:space="preserve"> Split data into 80% training and 20% testing.</w:t>
      </w:r>
    </w:p>
    <w:p w:rsidR="004E2FD3" w:rsidRDefault="00664B99" w:rsidP="00664B99">
      <w:pPr>
        <w:spacing w:before="40" w:after="40"/>
        <w:jc w:val="both"/>
      </w:pPr>
      <w:r w:rsidRPr="00664B99">
        <w:rPr>
          <w:b/>
        </w:rPr>
        <w:t xml:space="preserve">5. </w:t>
      </w:r>
      <w:r w:rsidR="003143D3" w:rsidRPr="00664B99">
        <w:rPr>
          <w:b/>
        </w:rPr>
        <w:t>k-Means widget:</w:t>
      </w:r>
      <w:r w:rsidR="003143D3">
        <w:t xml:space="preserve"> Ran the K-Means algorithm on the training data.</w:t>
      </w:r>
    </w:p>
    <w:p w:rsidR="004E2FD3" w:rsidRDefault="00664B99" w:rsidP="00664B99">
      <w:pPr>
        <w:spacing w:before="40" w:after="40"/>
        <w:jc w:val="both"/>
      </w:pPr>
      <w:r w:rsidRPr="00664B99">
        <w:rPr>
          <w:b/>
        </w:rPr>
        <w:t xml:space="preserve">6. </w:t>
      </w:r>
      <w:r w:rsidR="003143D3" w:rsidRPr="00664B99">
        <w:rPr>
          <w:b/>
        </w:rPr>
        <w:t>Optimize K widget:</w:t>
      </w:r>
      <w:r w:rsidR="003143D3">
        <w:t xml:space="preserve"> Automatically tested different K values and selected the best one based on silhouette score.</w:t>
      </w:r>
    </w:p>
    <w:p w:rsidR="004E2FD3" w:rsidRDefault="00664B99" w:rsidP="00664B99">
      <w:pPr>
        <w:spacing w:before="40" w:after="40"/>
        <w:jc w:val="both"/>
      </w:pPr>
      <w:r w:rsidRPr="00664B99">
        <w:rPr>
          <w:b/>
        </w:rPr>
        <w:t xml:space="preserve">7. </w:t>
      </w:r>
      <w:r w:rsidR="003143D3" w:rsidRPr="00664B99">
        <w:rPr>
          <w:b/>
        </w:rPr>
        <w:t>Silhouette Plot:</w:t>
      </w:r>
      <w:r w:rsidR="003143D3">
        <w:t xml:space="preserve"> Visualized how well each customer fits its assigned cluster.</w:t>
      </w:r>
    </w:p>
    <w:p w:rsidR="004E2FD3" w:rsidRDefault="00664B99" w:rsidP="00664B99">
      <w:pPr>
        <w:spacing w:before="40" w:after="40"/>
        <w:jc w:val="both"/>
      </w:pPr>
      <w:r w:rsidRPr="00664B99">
        <w:rPr>
          <w:b/>
        </w:rPr>
        <w:t xml:space="preserve">8. </w:t>
      </w:r>
      <w:r w:rsidR="003143D3" w:rsidRPr="00664B99">
        <w:rPr>
          <w:b/>
        </w:rPr>
        <w:t>Cluster Heatmap:</w:t>
      </w:r>
      <w:r w:rsidR="003143D3">
        <w:t xml:space="preserve"> Showed the average feature values for ea</w:t>
      </w:r>
      <w:r w:rsidR="003143D3">
        <w:t>ch cluster to understand their characteristics.</w:t>
      </w:r>
    </w:p>
    <w:p w:rsidR="004E2FD3" w:rsidRDefault="00664B99" w:rsidP="00664B99">
      <w:pPr>
        <w:spacing w:before="40" w:after="40"/>
        <w:jc w:val="both"/>
      </w:pPr>
      <w:r w:rsidRPr="00664B99">
        <w:rPr>
          <w:b/>
        </w:rPr>
        <w:t xml:space="preserve">9. </w:t>
      </w:r>
      <w:r w:rsidR="003143D3" w:rsidRPr="00664B99">
        <w:rPr>
          <w:b/>
        </w:rPr>
        <w:t>Scatter Plot:</w:t>
      </w:r>
      <w:r w:rsidR="003143D3">
        <w:t xml:space="preserve"> Visualized the four clusters in two dimensions (income vs. spending score).</w:t>
      </w:r>
    </w:p>
    <w:p w:rsidR="004E2FD3" w:rsidRDefault="00664B99" w:rsidP="00664B99">
      <w:pPr>
        <w:spacing w:before="40" w:after="40"/>
        <w:jc w:val="both"/>
      </w:pPr>
      <w:r w:rsidRPr="00664B99">
        <w:rPr>
          <w:b/>
        </w:rPr>
        <w:t xml:space="preserve">10. </w:t>
      </w:r>
      <w:r w:rsidR="003143D3" w:rsidRPr="00664B99">
        <w:rPr>
          <w:b/>
        </w:rPr>
        <w:t>Naive Bayes + Test and Score + Confusion Matrix</w:t>
      </w:r>
      <w:r w:rsidR="003143D3">
        <w:t>: Used as a post-hoc classifier to check if the cluster labels c</w:t>
      </w:r>
      <w:r w:rsidR="003143D3">
        <w:t>an predict customer features, which proves that the clusters are meaningful.</w:t>
      </w:r>
    </w:p>
    <w:p w:rsidR="004E2FD3" w:rsidRDefault="004E2FD3"/>
    <w:p w:rsidR="004E2FD3" w:rsidRDefault="003143D3">
      <w:pPr>
        <w:spacing w:before="60" w:after="60"/>
        <w:jc w:val="both"/>
      </w:pPr>
      <w:r>
        <w:t>The Orange workflow confirmed the same K=4 result found by the Python code. The visual interface in Orange also makes it easy for non-programmers to explore the segmentation resu</w:t>
      </w:r>
      <w:r>
        <w:t>lts, cluster profiles, and visualizations.</w:t>
      </w:r>
    </w:p>
    <w:p w:rsidR="004E2FD3" w:rsidRDefault="003143D3" w:rsidP="00664B99">
      <w:pPr>
        <w:spacing w:before="200" w:after="100"/>
      </w:pPr>
      <w:r>
        <w:rPr>
          <w:b/>
          <w:bCs/>
        </w:rPr>
        <w:t>VIII. DISCUSSION</w:t>
      </w:r>
    </w:p>
    <w:p w:rsidR="004E2FD3" w:rsidRDefault="003143D3">
      <w:pPr>
        <w:spacing w:before="60" w:after="60"/>
        <w:jc w:val="both"/>
      </w:pPr>
      <w:r>
        <w:t>The four customer segments identified in this project match well-known customer types in marketing:</w:t>
      </w:r>
    </w:p>
    <w:p w:rsidR="004E2FD3" w:rsidRDefault="003143D3" w:rsidP="00664B99">
      <w:pPr>
        <w:spacing w:before="40" w:after="40"/>
        <w:jc w:val="both"/>
      </w:pPr>
      <w:r w:rsidRPr="00664B99">
        <w:rPr>
          <w:b/>
        </w:rPr>
        <w:t>Cluster 0:</w:t>
      </w:r>
      <w:r>
        <w:tab/>
        <w:t>Budget-conscious customers with low income and low spending. These customers are pric</w:t>
      </w:r>
      <w:r>
        <w:t>e-sensitive and respond best to discount offers.</w:t>
      </w:r>
    </w:p>
    <w:p w:rsidR="004E2FD3" w:rsidRDefault="00664B99" w:rsidP="00664B99">
      <w:pPr>
        <w:spacing w:before="40" w:after="40"/>
        <w:jc w:val="both"/>
      </w:pPr>
      <w:r w:rsidRPr="00664B99">
        <w:rPr>
          <w:b/>
        </w:rPr>
        <w:t>Cluster 1:</w:t>
      </w:r>
      <w:r>
        <w:t xml:space="preserve"> </w:t>
      </w:r>
      <w:r w:rsidR="003143D3">
        <w:t>Affluent but conservative spenders. They have high income but prefer to save. They can be encouraged to spend more through premium product campaigns.</w:t>
      </w:r>
    </w:p>
    <w:p w:rsidR="004E2FD3" w:rsidRDefault="00664B99" w:rsidP="00664B99">
      <w:pPr>
        <w:spacing w:before="40" w:after="40"/>
        <w:jc w:val="both"/>
      </w:pPr>
      <w:r w:rsidRPr="00664B99">
        <w:rPr>
          <w:b/>
        </w:rPr>
        <w:t>Cluster 2:</w:t>
      </w:r>
      <w:r>
        <w:t xml:space="preserve"> </w:t>
      </w:r>
      <w:r w:rsidR="003143D3">
        <w:t>Young high-spending customers. They</w:t>
      </w:r>
      <w:r w:rsidR="003143D3">
        <w:t xml:space="preserve"> have low income but high spending scores. Loyalty programs can help retain them.</w:t>
      </w:r>
    </w:p>
    <w:p w:rsidR="004E2FD3" w:rsidRDefault="00664B99" w:rsidP="00664B99">
      <w:pPr>
        <w:spacing w:before="40" w:after="80"/>
        <w:jc w:val="both"/>
      </w:pPr>
      <w:r w:rsidRPr="00664B99">
        <w:rPr>
          <w:b/>
        </w:rPr>
        <w:t>Cluster 3:</w:t>
      </w:r>
      <w:r>
        <w:t xml:space="preserve"> </w:t>
      </w:r>
      <w:r w:rsidR="003143D3">
        <w:t>Ideal high-value customers. They have high income and high spending. VIP programs and exclusive deals will keep them engaged.</w:t>
      </w:r>
    </w:p>
    <w:p w:rsidR="004E2FD3" w:rsidRDefault="003143D3">
      <w:pPr>
        <w:spacing w:before="60" w:after="60"/>
        <w:jc w:val="both"/>
      </w:pPr>
      <w:r>
        <w:t>The very small generalization gap (ab</w:t>
      </w:r>
      <w:r>
        <w:t>out 0.005) between training and test silhouette scores confirms that the model works well on new data. The soft-clustering probabilities revealed that about 15% of customers have nearly equal probability in two clusters, meaning they are "transition" custo</w:t>
      </w:r>
      <w:r>
        <w:t>mers who may switch behavior. These customers may benefit from hybrid marketing strategies.</w:t>
      </w:r>
    </w:p>
    <w:p w:rsidR="004E2FD3" w:rsidRDefault="003143D3">
      <w:pPr>
        <w:spacing w:before="60" w:after="60"/>
        <w:jc w:val="both"/>
      </w:pPr>
      <w:r>
        <w:t xml:space="preserve">DBSCAN performed poorly on this dataset because it assumes that clusters have roughly equal density, which is not the case here. GMM performed similarly to K-Means </w:t>
      </w:r>
      <w:r>
        <w:t>but requires stronger mathematical assumptions. The proposed optimized K-Means framework remains the best choice for this type of retail customer data.</w:t>
      </w:r>
    </w:p>
    <w:p w:rsidR="004E2FD3" w:rsidRDefault="003143D3">
      <w:pPr>
        <w:spacing w:before="60" w:after="60"/>
        <w:jc w:val="both"/>
      </w:pPr>
      <w:r>
        <w:t>The Naive Bayes classifier in Orange correctly predicted cluster labels with reasonable accuracy, confir</w:t>
      </w:r>
      <w:r>
        <w:t>ming that the four clusters represent genuinely different customer groups and are not just random divisions.</w:t>
      </w:r>
    </w:p>
    <w:p w:rsidR="004E2FD3" w:rsidRDefault="003143D3" w:rsidP="00664B99">
      <w:pPr>
        <w:spacing w:before="200" w:after="100"/>
      </w:pPr>
      <w:r>
        <w:rPr>
          <w:b/>
          <w:bCs/>
        </w:rPr>
        <w:t>IX. CONCLUSION</w:t>
      </w:r>
    </w:p>
    <w:p w:rsidR="004E2FD3" w:rsidRDefault="003143D3">
      <w:pPr>
        <w:spacing w:before="60" w:after="60"/>
        <w:jc w:val="both"/>
      </w:pPr>
      <w:r>
        <w:t>This project presented a complete and improved customer segmentation system using an optimized K-Means clustering algorithm. The thr</w:t>
      </w:r>
      <w:r>
        <w:t>ee key problems of standard K-Means, namely manual cluster selection, unstable initialization, and hard assignment only, were each solved with a clear technical solution: automatic K selection using second-derivative elbow analysis and silhouette validatio</w:t>
      </w:r>
      <w:r>
        <w:t>n, K-Means++ initialization with fixed random seeds, and softmax-based membership probabilities.</w:t>
      </w:r>
    </w:p>
    <w:p w:rsidR="004E2FD3" w:rsidRDefault="003143D3">
      <w:pPr>
        <w:spacing w:before="60" w:after="60"/>
        <w:jc w:val="both"/>
      </w:pPr>
      <w:r>
        <w:t>The system was tested on a shopping mall customer dataset and successfully identified four meaningful customer segments. Benchmarking against nine other cluste</w:t>
      </w:r>
      <w:r>
        <w:t>ring algorithms confirmed that the optimized K-Means achieved the best silhouette score on this dataset. Business KPIs including Customer Lifetime Value, Conversion Rate, and Retention Rate were computed for each segment, making the results directly useful</w:t>
      </w:r>
      <w:r>
        <w:t xml:space="preserve"> for business strategy.</w:t>
      </w:r>
    </w:p>
    <w:p w:rsidR="004E2FD3" w:rsidRDefault="003143D3">
      <w:pPr>
        <w:spacing w:before="60" w:after="60"/>
        <w:jc w:val="both"/>
      </w:pPr>
      <w:r>
        <w:t>The entire pipeline was also built in the Orange data mining tool, providing a no-code visual verification of all results. Both implementations agreed that K=4 is the optimal number of clusters.</w:t>
      </w:r>
    </w:p>
    <w:p w:rsidR="004E2FD3" w:rsidRDefault="003143D3">
      <w:pPr>
        <w:spacing w:before="60" w:after="60"/>
        <w:jc w:val="both"/>
      </w:pPr>
      <w:r>
        <w:t>Future work could extend this framewo</w:t>
      </w:r>
      <w:r>
        <w:t>rk to larger, multi-source customer datasets, incorporate temporal purchasing patterns, and explore deep learning-based clustering methods for even more accurate and detailed customer profiling.</w:t>
      </w:r>
    </w:p>
    <w:p w:rsidR="004E2FD3" w:rsidRDefault="003143D3" w:rsidP="00664B99">
      <w:pPr>
        <w:spacing w:before="200" w:after="100"/>
      </w:pPr>
      <w:r>
        <w:rPr>
          <w:b/>
          <w:bCs/>
        </w:rPr>
        <w:t>REFERENCES</w:t>
      </w:r>
    </w:p>
    <w:p w:rsidR="004E2FD3" w:rsidRDefault="003143D3">
      <w:pPr>
        <w:spacing w:before="40" w:after="40"/>
        <w:ind w:left="360" w:hanging="360"/>
        <w:jc w:val="both"/>
      </w:pPr>
      <w:r w:rsidRPr="00664B99">
        <w:rPr>
          <w:b/>
          <w:sz w:val="20"/>
          <w:szCs w:val="20"/>
        </w:rPr>
        <w:t>[1]</w:t>
      </w:r>
      <w:r>
        <w:rPr>
          <w:sz w:val="20"/>
          <w:szCs w:val="20"/>
        </w:rPr>
        <w:tab/>
        <w:t>P. Kotler and G. Armstrong, Principles of Marketing, 17th ed. Pearson, 2018.</w:t>
      </w:r>
    </w:p>
    <w:p w:rsidR="004E2FD3" w:rsidRDefault="003143D3">
      <w:pPr>
        <w:spacing w:before="40" w:after="40"/>
        <w:ind w:left="360" w:hanging="360"/>
        <w:jc w:val="both"/>
      </w:pPr>
      <w:r w:rsidRPr="00664B99">
        <w:rPr>
          <w:b/>
          <w:sz w:val="20"/>
          <w:szCs w:val="20"/>
        </w:rPr>
        <w:t>[2]</w:t>
      </w:r>
      <w:r>
        <w:rPr>
          <w:sz w:val="20"/>
          <w:szCs w:val="20"/>
        </w:rPr>
        <w:tab/>
        <w:t>J. MacQueen, "Some methods for classification and analysis of multivariate observations," in Proc. 5th Berkeley Symp. on Mathematical Statistics and Probability, 1967, pp.</w:t>
      </w:r>
      <w:r>
        <w:rPr>
          <w:sz w:val="20"/>
          <w:szCs w:val="20"/>
        </w:rPr>
        <w:t xml:space="preserve"> 281–297.</w:t>
      </w:r>
    </w:p>
    <w:p w:rsidR="004E2FD3" w:rsidRDefault="003143D3">
      <w:pPr>
        <w:spacing w:before="40" w:after="40"/>
        <w:ind w:left="360" w:hanging="360"/>
        <w:jc w:val="both"/>
      </w:pPr>
      <w:r w:rsidRPr="00664B99">
        <w:rPr>
          <w:b/>
          <w:sz w:val="20"/>
          <w:szCs w:val="20"/>
        </w:rPr>
        <w:t>[3]</w:t>
      </w:r>
      <w:r>
        <w:rPr>
          <w:sz w:val="20"/>
          <w:szCs w:val="20"/>
        </w:rPr>
        <w:tab/>
        <w:t>V. Kumar and W. Reinartz, Customer Relationship Management, 3rd ed. Springer, 2018.</w:t>
      </w:r>
    </w:p>
    <w:p w:rsidR="004E2FD3" w:rsidRDefault="003143D3">
      <w:pPr>
        <w:spacing w:before="40" w:after="40"/>
        <w:ind w:left="360" w:hanging="360"/>
        <w:jc w:val="both"/>
      </w:pPr>
      <w:r w:rsidRPr="00664B99">
        <w:rPr>
          <w:b/>
          <w:sz w:val="20"/>
          <w:szCs w:val="20"/>
        </w:rPr>
        <w:t>[4]</w:t>
      </w:r>
      <w:r>
        <w:rPr>
          <w:sz w:val="20"/>
          <w:szCs w:val="20"/>
        </w:rPr>
        <w:tab/>
        <w:t>R. L. Thorndike, "Who belongs in the family?" Psychometrika, vol. 18, no. 4, pp. 267–276, Dec. 1953.</w:t>
      </w:r>
    </w:p>
    <w:p w:rsidR="004E2FD3" w:rsidRDefault="003143D3">
      <w:pPr>
        <w:spacing w:before="40" w:after="40"/>
        <w:ind w:left="360" w:hanging="360"/>
        <w:jc w:val="both"/>
      </w:pPr>
      <w:r w:rsidRPr="00664B99">
        <w:rPr>
          <w:b/>
          <w:sz w:val="20"/>
          <w:szCs w:val="20"/>
        </w:rPr>
        <w:t>[5]</w:t>
      </w:r>
      <w:r>
        <w:rPr>
          <w:sz w:val="20"/>
          <w:szCs w:val="20"/>
        </w:rPr>
        <w:tab/>
        <w:t>R. Tibshirani, G. Walther, and T. Hastie, "Estima</w:t>
      </w:r>
      <w:r>
        <w:rPr>
          <w:sz w:val="20"/>
          <w:szCs w:val="20"/>
        </w:rPr>
        <w:t>ting the number of clusters in a data set via the gap statistic," J. R. Stat. Soc. B, vol. 63, no. 2, pp. 411–423, 2001.</w:t>
      </w:r>
    </w:p>
    <w:p w:rsidR="004E2FD3" w:rsidRDefault="003143D3">
      <w:pPr>
        <w:spacing w:before="40" w:after="40"/>
        <w:ind w:left="360" w:hanging="360"/>
        <w:jc w:val="both"/>
      </w:pPr>
      <w:r w:rsidRPr="00664B99">
        <w:rPr>
          <w:b/>
          <w:sz w:val="20"/>
          <w:szCs w:val="20"/>
        </w:rPr>
        <w:t>[6]</w:t>
      </w:r>
      <w:r>
        <w:rPr>
          <w:sz w:val="20"/>
          <w:szCs w:val="20"/>
        </w:rPr>
        <w:tab/>
        <w:t>P. J. Rousseeuw, "Silhouettes: A graphical aid to the interpretation and validation of cluster analysis," J. Comput. Appl. Math., v</w:t>
      </w:r>
      <w:r>
        <w:rPr>
          <w:sz w:val="20"/>
          <w:szCs w:val="20"/>
        </w:rPr>
        <w:t>ol. 20, pp. 53–65, 1987.</w:t>
      </w:r>
    </w:p>
    <w:p w:rsidR="004E2FD3" w:rsidRDefault="003143D3">
      <w:pPr>
        <w:spacing w:before="40" w:after="40"/>
        <w:ind w:left="360" w:hanging="360"/>
        <w:jc w:val="both"/>
      </w:pPr>
      <w:r>
        <w:rPr>
          <w:sz w:val="20"/>
          <w:szCs w:val="20"/>
        </w:rPr>
        <w:lastRenderedPageBreak/>
        <w:t>[7]</w:t>
      </w:r>
      <w:r>
        <w:rPr>
          <w:sz w:val="20"/>
          <w:szCs w:val="20"/>
        </w:rPr>
        <w:tab/>
        <w:t>D. Arthur and S. Vassilvitskii, "k-means++: The advantages of careful seeding," in Proc. 18th ACM-SIAM Symp. Discrete Algorithms, 2007, pp. 1027–1035.</w:t>
      </w:r>
    </w:p>
    <w:p w:rsidR="004E2FD3" w:rsidRDefault="003143D3">
      <w:pPr>
        <w:spacing w:before="40" w:after="40"/>
        <w:ind w:left="360" w:hanging="360"/>
        <w:jc w:val="both"/>
      </w:pPr>
      <w:r>
        <w:rPr>
          <w:sz w:val="20"/>
          <w:szCs w:val="20"/>
        </w:rPr>
        <w:t>[8]</w:t>
      </w:r>
      <w:r>
        <w:rPr>
          <w:sz w:val="20"/>
          <w:szCs w:val="20"/>
        </w:rPr>
        <w:tab/>
        <w:t>M. Ester, H.-P. Kriegel, J. Sander, and X. Xu, "A density-based algorith</w:t>
      </w:r>
      <w:r>
        <w:rPr>
          <w:sz w:val="20"/>
          <w:szCs w:val="20"/>
        </w:rPr>
        <w:t>m for discovering clusters in large spatial databases with noise," in Proc. 2nd Int. Conf. Knowledge Discovery and Data Mining, 1996, pp. 226–231.</w:t>
      </w:r>
    </w:p>
    <w:p w:rsidR="004E2FD3" w:rsidRDefault="003143D3">
      <w:pPr>
        <w:spacing w:before="40" w:after="40"/>
        <w:ind w:left="360" w:hanging="360"/>
        <w:jc w:val="both"/>
      </w:pPr>
      <w:r>
        <w:rPr>
          <w:sz w:val="20"/>
          <w:szCs w:val="20"/>
        </w:rPr>
        <w:t>[9]</w:t>
      </w:r>
      <w:r>
        <w:rPr>
          <w:sz w:val="20"/>
          <w:szCs w:val="20"/>
        </w:rPr>
        <w:tab/>
        <w:t>C. M. Bishop, Pattern Recognition and Machine Learning. Springer, 2006.</w:t>
      </w:r>
    </w:p>
    <w:p w:rsidR="004E2FD3" w:rsidRDefault="003143D3">
      <w:pPr>
        <w:spacing w:before="40" w:after="40"/>
        <w:ind w:left="360" w:hanging="360"/>
        <w:jc w:val="both"/>
      </w:pPr>
      <w:r>
        <w:rPr>
          <w:sz w:val="20"/>
          <w:szCs w:val="20"/>
        </w:rPr>
        <w:t>[10]</w:t>
      </w:r>
      <w:r>
        <w:rPr>
          <w:sz w:val="20"/>
          <w:szCs w:val="20"/>
        </w:rPr>
        <w:tab/>
        <w:t>H. Hwang, T. Jung, and E. Su</w:t>
      </w:r>
      <w:r>
        <w:rPr>
          <w:sz w:val="20"/>
          <w:szCs w:val="20"/>
        </w:rPr>
        <w:t>h, "An LTV model and customer segmentation based on customer value," Expert Syst. Appl., vol. 26, no. 2, pp. 181–188, 2004.</w:t>
      </w:r>
    </w:p>
    <w:p w:rsidR="004E2FD3" w:rsidRDefault="003143D3">
      <w:pPr>
        <w:spacing w:before="40" w:after="40"/>
        <w:ind w:left="360" w:hanging="360"/>
        <w:jc w:val="both"/>
      </w:pPr>
      <w:r>
        <w:rPr>
          <w:sz w:val="20"/>
          <w:szCs w:val="20"/>
        </w:rPr>
        <w:t>[11]</w:t>
      </w:r>
      <w:r>
        <w:rPr>
          <w:sz w:val="20"/>
          <w:szCs w:val="20"/>
        </w:rPr>
        <w:tab/>
        <w:t>Kaggle, "Mall Customer Segmentation Data," [Online]. Available: https://www.kaggle.com/datasets/vjchoudhary7/customer-segmentat</w:t>
      </w:r>
      <w:r>
        <w:rPr>
          <w:sz w:val="20"/>
          <w:szCs w:val="20"/>
        </w:rPr>
        <w:t>ion-tutorial-in-python. [Accessed: May 2026].</w:t>
      </w:r>
    </w:p>
    <w:sectPr w:rsidR="004E2FD3" w:rsidSect="00233F13">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064B5B"/>
    <w:multiLevelType w:val="hybridMultilevel"/>
    <w:tmpl w:val="59881380"/>
    <w:lvl w:ilvl="0" w:tplc="65E6A7D0">
      <w:start w:val="1"/>
      <w:numFmt w:val="bullet"/>
      <w:lvlText w:val="●"/>
      <w:lvlJc w:val="left"/>
      <w:pPr>
        <w:ind w:left="720" w:hanging="360"/>
      </w:pPr>
    </w:lvl>
    <w:lvl w:ilvl="1" w:tplc="477E3E7E">
      <w:start w:val="1"/>
      <w:numFmt w:val="bullet"/>
      <w:lvlText w:val="○"/>
      <w:lvlJc w:val="left"/>
      <w:pPr>
        <w:ind w:left="1440" w:hanging="360"/>
      </w:pPr>
    </w:lvl>
    <w:lvl w:ilvl="2" w:tplc="EEF61C82">
      <w:start w:val="1"/>
      <w:numFmt w:val="bullet"/>
      <w:lvlText w:val="■"/>
      <w:lvlJc w:val="left"/>
      <w:pPr>
        <w:ind w:left="2160" w:hanging="360"/>
      </w:pPr>
    </w:lvl>
    <w:lvl w:ilvl="3" w:tplc="ECA61A34">
      <w:start w:val="1"/>
      <w:numFmt w:val="bullet"/>
      <w:lvlText w:val="●"/>
      <w:lvlJc w:val="left"/>
      <w:pPr>
        <w:ind w:left="2880" w:hanging="360"/>
      </w:pPr>
    </w:lvl>
    <w:lvl w:ilvl="4" w:tplc="B1F6CDC6">
      <w:start w:val="1"/>
      <w:numFmt w:val="bullet"/>
      <w:lvlText w:val="○"/>
      <w:lvlJc w:val="left"/>
      <w:pPr>
        <w:ind w:left="3600" w:hanging="360"/>
      </w:pPr>
    </w:lvl>
    <w:lvl w:ilvl="5" w:tplc="D834C75A">
      <w:start w:val="1"/>
      <w:numFmt w:val="bullet"/>
      <w:lvlText w:val="■"/>
      <w:lvlJc w:val="left"/>
      <w:pPr>
        <w:ind w:left="4320" w:hanging="360"/>
      </w:pPr>
    </w:lvl>
    <w:lvl w:ilvl="6" w:tplc="80723074">
      <w:start w:val="1"/>
      <w:numFmt w:val="bullet"/>
      <w:lvlText w:val="●"/>
      <w:lvlJc w:val="left"/>
      <w:pPr>
        <w:ind w:left="5040" w:hanging="360"/>
      </w:pPr>
    </w:lvl>
    <w:lvl w:ilvl="7" w:tplc="56AEDCC2">
      <w:start w:val="1"/>
      <w:numFmt w:val="bullet"/>
      <w:lvlText w:val="●"/>
      <w:lvlJc w:val="left"/>
      <w:pPr>
        <w:ind w:left="5760" w:hanging="360"/>
      </w:pPr>
    </w:lvl>
    <w:lvl w:ilvl="8" w:tplc="7D489A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4E2FD3"/>
    <w:rsid w:val="00233F13"/>
    <w:rsid w:val="003143D3"/>
    <w:rsid w:val="004E2FD3"/>
    <w:rsid w:val="006311DA"/>
    <w:rsid w:val="00664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3025</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Qadri Laptop</cp:lastModifiedBy>
  <cp:revision>2</cp:revision>
  <dcterms:created xsi:type="dcterms:W3CDTF">2026-06-15T20:32:00Z</dcterms:created>
  <dcterms:modified xsi:type="dcterms:W3CDTF">2026-06-15T20:32:00Z</dcterms:modified>
</cp:coreProperties>
</file>