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5C78" w14:textId="61D00345" w:rsidR="00A10973" w:rsidRPr="00E62979" w:rsidRDefault="00A10973" w:rsidP="00E62979">
      <w:pPr>
        <w:pStyle w:val="Title"/>
        <w:rPr>
          <w:color w:val="auto"/>
        </w:rPr>
      </w:pPr>
      <w:r w:rsidRPr="00942F75">
        <w:rPr>
          <w:color w:val="auto"/>
        </w:rPr>
        <w:t>Monte Carlo Inference and the Exploration vs. Exploitation Trade-off</w:t>
      </w:r>
    </w:p>
    <w:p w14:paraId="28982842" w14:textId="77777777" w:rsidR="00A10973" w:rsidRPr="00942F75" w:rsidRDefault="00A10973" w:rsidP="00A10973">
      <w:pPr>
        <w:pStyle w:val="Heading1"/>
        <w:rPr>
          <w:color w:val="auto"/>
        </w:rPr>
      </w:pPr>
      <w:r w:rsidRPr="00942F75">
        <w:rPr>
          <w:color w:val="auto"/>
        </w:rPr>
        <w:t>Introduction</w:t>
      </w:r>
    </w:p>
    <w:p w14:paraId="704D3C72" w14:textId="462EE612" w:rsidR="00A10973" w:rsidRPr="00942F75" w:rsidRDefault="009174CA" w:rsidP="00A10973">
      <w:pPr>
        <w:spacing w:after="160" w:line="278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98631BB" wp14:editId="21029BA1">
            <wp:simplePos x="0" y="0"/>
            <wp:positionH relativeFrom="margin">
              <wp:posOffset>3848100</wp:posOffset>
            </wp:positionH>
            <wp:positionV relativeFrom="margin">
              <wp:posOffset>1985010</wp:posOffset>
            </wp:positionV>
            <wp:extent cx="2087880" cy="2087880"/>
            <wp:effectExtent l="0" t="0" r="7620" b="7620"/>
            <wp:wrapSquare wrapText="bothSides"/>
            <wp:docPr id="2025567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10973" w:rsidRPr="00942F75">
        <w:t>In the age of intelligent systems and complex decision-making, uncertainty is a constant companion. From autonomous vehicles to financial modeling, systems must often make decisions without full knowledge of the world. This uncertainty calls for intelligent estimation and decision strategies.</w:t>
      </w:r>
    </w:p>
    <w:p w14:paraId="5E14E4C3" w14:textId="2100A3F3" w:rsidR="00A10973" w:rsidRPr="00942F75" w:rsidRDefault="00A10973" w:rsidP="00A10973">
      <w:pPr>
        <w:spacing w:after="160" w:line="278" w:lineRule="auto"/>
      </w:pPr>
      <w:r w:rsidRPr="00942F75">
        <w:rPr>
          <w:b/>
          <w:bCs/>
        </w:rPr>
        <w:t>Monte Carlo inference</w:t>
      </w:r>
      <w:r w:rsidRPr="00942F75">
        <w:t xml:space="preserve"> provides a powerful framework for estimating quantities under uncertainty using randomness. On the other hand, the </w:t>
      </w:r>
      <w:r w:rsidRPr="00942F75">
        <w:rPr>
          <w:b/>
          <w:bCs/>
        </w:rPr>
        <w:t>exploration-exploitation trade-off</w:t>
      </w:r>
      <w:r w:rsidRPr="00942F75">
        <w:t xml:space="preserve"> lies at the heart of intelligent decision-making — how much to explore new options vs. exploiting known good ones.</w:t>
      </w:r>
    </w:p>
    <w:p w14:paraId="6298F6B6" w14:textId="35ACEDE3" w:rsidR="00A10973" w:rsidRPr="00942F75" w:rsidRDefault="00A10973" w:rsidP="00A10973">
      <w:pPr>
        <w:spacing w:after="160" w:line="278" w:lineRule="auto"/>
      </w:pPr>
      <w:r w:rsidRPr="00942F75">
        <w:t>This assignment explores both concepts deeply, illustrating how they are not only individually powerful but also fundamentally connected in fields like reinforcement learning, Bayesian optimization, and AI research.</w:t>
      </w:r>
      <w:r w:rsidR="009174CA">
        <w:t xml:space="preserve"> </w:t>
      </w:r>
    </w:p>
    <w:p w14:paraId="213D9736" w14:textId="6A728C84" w:rsidR="00A10973" w:rsidRPr="00942F75" w:rsidRDefault="00A10973" w:rsidP="00A10973">
      <w:pPr>
        <w:spacing w:after="160" w:line="278" w:lineRule="auto"/>
      </w:pPr>
    </w:p>
    <w:p w14:paraId="52DEA618" w14:textId="77777777" w:rsidR="00A10973" w:rsidRPr="00942F75" w:rsidRDefault="00A10973" w:rsidP="00A10973">
      <w:pPr>
        <w:pStyle w:val="Heading2"/>
      </w:pPr>
      <w:r w:rsidRPr="00942F75">
        <w:t>1. Fundamentals of Monte Carlo Inference</w:t>
      </w:r>
    </w:p>
    <w:p w14:paraId="4296B864" w14:textId="77777777" w:rsidR="00A10973" w:rsidRPr="00942F75" w:rsidRDefault="00A10973" w:rsidP="00A10973">
      <w:pPr>
        <w:spacing w:after="160" w:line="278" w:lineRule="auto"/>
      </w:pPr>
      <w:r w:rsidRPr="00942F75">
        <w:t xml:space="preserve">Monte Carlo inference refers to a class of computational algorithms that use repeated </w:t>
      </w:r>
      <w:r w:rsidRPr="00942F75">
        <w:rPr>
          <w:b/>
          <w:bCs/>
        </w:rPr>
        <w:t>random sampling</w:t>
      </w:r>
      <w:r w:rsidRPr="00942F75">
        <w:t xml:space="preserve"> to estimate unknown quantities. It is especially useful when direct analytical solutions are intractable.</w:t>
      </w:r>
    </w:p>
    <w:p w14:paraId="2B2CADB8" w14:textId="579757F2" w:rsidR="00A10973" w:rsidRPr="00942F75" w:rsidRDefault="00A10973" w:rsidP="00A10973">
      <w:pPr>
        <w:pStyle w:val="Heading3"/>
        <w:rPr>
          <w:color w:val="auto"/>
        </w:rPr>
      </w:pPr>
      <w:r w:rsidRPr="00942F75">
        <w:rPr>
          <w:color w:val="auto"/>
        </w:rPr>
        <w:t>1.1 Core Idea</w:t>
      </w:r>
    </w:p>
    <w:p w14:paraId="6C113A11" w14:textId="6415C111" w:rsidR="00A10973" w:rsidRPr="00942F75" w:rsidRDefault="00E62979" w:rsidP="00A10973">
      <w:pPr>
        <w:spacing w:after="160" w:line="278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01567C" wp14:editId="3AAE9FD4">
            <wp:simplePos x="0" y="0"/>
            <wp:positionH relativeFrom="margin">
              <wp:align>right</wp:align>
            </wp:positionH>
            <wp:positionV relativeFrom="margin">
              <wp:posOffset>5585460</wp:posOffset>
            </wp:positionV>
            <wp:extent cx="2049780" cy="2049780"/>
            <wp:effectExtent l="0" t="0" r="7620" b="7620"/>
            <wp:wrapSquare wrapText="bothSides"/>
            <wp:docPr id="1488243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43368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2049780"/>
                    </a:xfrm>
                    <a:prstGeom prst="rect">
                      <a:avLst/>
                    </a:prstGeom>
                    <a:noFill/>
                    <a:ln>
                      <a:noFill/>
                      <a:extLst>
                        <a:ext uri="{C807C97D-BFC1-408E-A445-0C87EB9F89A2}">
                          <ask:lineSketchStyleProps xmlns:ask="http://schemas.microsoft.com/office/drawing/2018/sketchyshapes" sd="1100333653">
                            <a:custGeom>
                              <a:avLst/>
                              <a:gdLst>
                                <a:gd name="connsiteX0" fmla="*/ 0 w 2049780"/>
                                <a:gd name="connsiteY0" fmla="*/ 0 h 2049780"/>
                                <a:gd name="connsiteX1" fmla="*/ 703758 w 2049780"/>
                                <a:gd name="connsiteY1" fmla="*/ 0 h 2049780"/>
                                <a:gd name="connsiteX2" fmla="*/ 1407516 w 2049780"/>
                                <a:gd name="connsiteY2" fmla="*/ 0 h 2049780"/>
                                <a:gd name="connsiteX3" fmla="*/ 2049780 w 2049780"/>
                                <a:gd name="connsiteY3" fmla="*/ 0 h 2049780"/>
                                <a:gd name="connsiteX4" fmla="*/ 2049780 w 2049780"/>
                                <a:gd name="connsiteY4" fmla="*/ 724256 h 2049780"/>
                                <a:gd name="connsiteX5" fmla="*/ 2049780 w 2049780"/>
                                <a:gd name="connsiteY5" fmla="*/ 1428013 h 2049780"/>
                                <a:gd name="connsiteX6" fmla="*/ 2049780 w 2049780"/>
                                <a:gd name="connsiteY6" fmla="*/ 2049780 h 2049780"/>
                                <a:gd name="connsiteX7" fmla="*/ 1407516 w 2049780"/>
                                <a:gd name="connsiteY7" fmla="*/ 2049780 h 2049780"/>
                                <a:gd name="connsiteX8" fmla="*/ 765251 w 2049780"/>
                                <a:gd name="connsiteY8" fmla="*/ 2049780 h 2049780"/>
                                <a:gd name="connsiteX9" fmla="*/ 0 w 2049780"/>
                                <a:gd name="connsiteY9" fmla="*/ 2049780 h 2049780"/>
                                <a:gd name="connsiteX10" fmla="*/ 0 w 2049780"/>
                                <a:gd name="connsiteY10" fmla="*/ 1366520 h 2049780"/>
                                <a:gd name="connsiteX11" fmla="*/ 0 w 2049780"/>
                                <a:gd name="connsiteY11" fmla="*/ 724256 h 2049780"/>
                                <a:gd name="connsiteX12" fmla="*/ 0 w 2049780"/>
                                <a:gd name="connsiteY12" fmla="*/ 0 h 20497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049780" h="2049780" extrusionOk="0">
                                  <a:moveTo>
                                    <a:pt x="0" y="0"/>
                                  </a:moveTo>
                                  <a:cubicBezTo>
                                    <a:pt x="276654" y="-24640"/>
                                    <a:pt x="490110" y="-21559"/>
                                    <a:pt x="703758" y="0"/>
                                  </a:cubicBezTo>
                                  <a:cubicBezTo>
                                    <a:pt x="917406" y="21559"/>
                                    <a:pt x="1196489" y="24463"/>
                                    <a:pt x="1407516" y="0"/>
                                  </a:cubicBezTo>
                                  <a:cubicBezTo>
                                    <a:pt x="1618543" y="-24463"/>
                                    <a:pt x="1823589" y="-4918"/>
                                    <a:pt x="2049780" y="0"/>
                                  </a:cubicBezTo>
                                  <a:cubicBezTo>
                                    <a:pt x="2013855" y="165645"/>
                                    <a:pt x="2063061" y="555128"/>
                                    <a:pt x="2049780" y="724256"/>
                                  </a:cubicBezTo>
                                  <a:cubicBezTo>
                                    <a:pt x="2036499" y="893384"/>
                                    <a:pt x="2056622" y="1275980"/>
                                    <a:pt x="2049780" y="1428013"/>
                                  </a:cubicBezTo>
                                  <a:cubicBezTo>
                                    <a:pt x="2042938" y="1580046"/>
                                    <a:pt x="2065290" y="1903940"/>
                                    <a:pt x="2049780" y="2049780"/>
                                  </a:cubicBezTo>
                                  <a:cubicBezTo>
                                    <a:pt x="1798150" y="2067093"/>
                                    <a:pt x="1571910" y="2030534"/>
                                    <a:pt x="1407516" y="2049780"/>
                                  </a:cubicBezTo>
                                  <a:cubicBezTo>
                                    <a:pt x="1243122" y="2069026"/>
                                    <a:pt x="1080523" y="2027544"/>
                                    <a:pt x="765251" y="2049780"/>
                                  </a:cubicBezTo>
                                  <a:cubicBezTo>
                                    <a:pt x="449980" y="2072016"/>
                                    <a:pt x="263582" y="2019133"/>
                                    <a:pt x="0" y="2049780"/>
                                  </a:cubicBezTo>
                                  <a:cubicBezTo>
                                    <a:pt x="10324" y="1888076"/>
                                    <a:pt x="-5580" y="1579151"/>
                                    <a:pt x="0" y="1366520"/>
                                  </a:cubicBezTo>
                                  <a:cubicBezTo>
                                    <a:pt x="5580" y="1153889"/>
                                    <a:pt x="-15471" y="978893"/>
                                    <a:pt x="0" y="724256"/>
                                  </a:cubicBezTo>
                                  <a:cubicBezTo>
                                    <a:pt x="15471" y="469619"/>
                                    <a:pt x="4481" y="331839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973" w:rsidRPr="00942F75">
        <w:t>Suppose we want to compute an expected value:</w:t>
      </w:r>
      <w:r w:rsidR="00170DE0" w:rsidRPr="00942F75">
        <w:t xml:space="preserve"> </w:t>
      </w:r>
    </w:p>
    <w:p w14:paraId="58FB73AA" w14:textId="29163AE6" w:rsidR="00A10973" w:rsidRPr="00942F75" w:rsidRDefault="000A3AC4" w:rsidP="00170DE0">
      <w:pPr>
        <w:spacing w:after="160" w:line="278" w:lineRule="auto"/>
        <w:rPr>
          <w:rFonts w:ascii="Cambria Math" w:hAnsi="Cambria Math"/>
          <w:i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w:rPr>
              <w:rStyle w:val="mopen"/>
              <w:rFonts w:ascii="Cambria Math" w:hAnsi="Cambria Math"/>
            </w:rPr>
            <m:t> </m:t>
          </m:r>
          <m:d>
            <m:dPr>
              <m:begChr m:val="["/>
              <m:endChr m:val="]"/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mopen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Style w:val="mrel"/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Style w:val="mop"/>
                  <w:rFonts w:ascii="Cambria Math" w:hAnsi="Cambria Math"/>
                </w:rPr>
              </m:ctrlPr>
            </m:naryPr>
            <m:sub>
              <m:ctrlPr>
                <w:rPr>
                  <w:rStyle w:val="mord"/>
                  <w:rFonts w:ascii="Cambria Math" w:hAnsi="Cambria Math"/>
                  <w:i/>
                </w:rPr>
              </m:ctrlPr>
            </m:sub>
            <m:sup>
              <m:ctrlPr>
                <w:rPr>
                  <w:rStyle w:val="mord"/>
                  <w:rFonts w:ascii="Cambria Math" w:hAnsi="Cambria Math"/>
                  <w:i/>
                </w:rPr>
              </m:ctrlPr>
            </m:sup>
            <m:e>
              <m:r>
                <w:rPr>
                  <w:rStyle w:val="mord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mopen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Style w:val="mord"/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Style w:val="mopen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Style w:val="mord"/>
                  <w:rFonts w:ascii="Cambria Math" w:hAnsi="Cambria Math"/>
                </w:rPr>
                <m:t>dx</m:t>
              </m:r>
              <m:ctrlPr>
                <w:rPr>
                  <w:rStyle w:val="mord"/>
                  <w:rFonts w:ascii="Cambria Math" w:hAnsi="Cambria Math"/>
                  <w:i/>
                </w:rPr>
              </m:ctrlPr>
            </m:e>
          </m:nary>
        </m:oMath>
      </m:oMathPara>
    </w:p>
    <w:p w14:paraId="13C5594D" w14:textId="48F77976" w:rsidR="00A10973" w:rsidRPr="00942F75" w:rsidRDefault="00A10973" w:rsidP="00A10973">
      <w:pPr>
        <w:spacing w:after="160" w:line="278" w:lineRule="auto"/>
      </w:pPr>
      <w:r w:rsidRPr="00942F75">
        <w:t>If this integral is difficult to solve analytically, we approximate it using random samples:</w:t>
      </w:r>
    </w:p>
    <w:p w14:paraId="2351D0B1" w14:textId="040DB6B8" w:rsidR="00667080" w:rsidRPr="00942F75" w:rsidRDefault="000A3AC4" w:rsidP="00667080">
      <w:pPr>
        <w:spacing w:after="160" w:line="278" w:lineRule="auto"/>
        <w:rPr>
          <w:rFonts w:ascii="Cambria Math" w:hAnsi="Cambria Math"/>
          <w:i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r>
            <w:rPr>
              <w:rStyle w:val="mopen"/>
              <w:rFonts w:ascii="Cambria Math" w:hAnsi="Cambria Math"/>
            </w:rPr>
            <m:t> </m:t>
          </m:r>
          <m:d>
            <m:dPr>
              <m:begChr m:val="["/>
              <m:endChr m:val="]"/>
              <m:ctrlPr>
                <w:rPr>
                  <w:rStyle w:val="mopen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mopen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x</m:t>
                  </m:r>
                  <m:ctrlPr>
                    <w:rPr>
                      <w:rStyle w:val="mclose"/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Style w:val="mclose"/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​</m:t>
          </m:r>
          <m:r>
            <w:rPr>
              <w:rFonts w:ascii="Cambria Math" w:hAnsi="Cambria Math" w:cs="Cambria Math"/>
            </w:rPr>
            <m:t>∼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DBE7F23" w14:textId="409A663A" w:rsidR="00A10973" w:rsidRDefault="00A10973" w:rsidP="00A10973">
      <w:pPr>
        <w:spacing w:after="160" w:line="278" w:lineRule="auto"/>
      </w:pPr>
      <w:r w:rsidRPr="00942F75">
        <w:lastRenderedPageBreak/>
        <w:t>This method is simple yet surprisingly effective, especially in high-dimensional spaces.</w:t>
      </w:r>
    </w:p>
    <w:p w14:paraId="03C32D3A" w14:textId="77777777" w:rsidR="00E62979" w:rsidRPr="00942F75" w:rsidRDefault="00E62979" w:rsidP="00A10973">
      <w:pPr>
        <w:spacing w:after="160" w:line="278" w:lineRule="auto"/>
      </w:pPr>
    </w:p>
    <w:p w14:paraId="0020339E" w14:textId="77777777" w:rsidR="00A10973" w:rsidRPr="00942F75" w:rsidRDefault="00A10973" w:rsidP="00A10973">
      <w:pPr>
        <w:pStyle w:val="Heading3"/>
        <w:rPr>
          <w:color w:val="auto"/>
        </w:rPr>
      </w:pPr>
      <w:r w:rsidRPr="00942F75">
        <w:rPr>
          <w:color w:val="auto"/>
        </w:rPr>
        <w:t>1.2 Key Features</w:t>
      </w:r>
    </w:p>
    <w:p w14:paraId="6E68D5F7" w14:textId="77777777" w:rsidR="00A10973" w:rsidRPr="00942F75" w:rsidRDefault="00A10973" w:rsidP="00A10973">
      <w:pPr>
        <w:numPr>
          <w:ilvl w:val="0"/>
          <w:numId w:val="1"/>
        </w:numPr>
        <w:spacing w:after="160" w:line="278" w:lineRule="auto"/>
      </w:pPr>
      <w:r w:rsidRPr="00942F75">
        <w:rPr>
          <w:b/>
          <w:bCs/>
        </w:rPr>
        <w:t>Stochasticity</w:t>
      </w:r>
      <w:r w:rsidRPr="00942F75">
        <w:t>: Uses randomness to approximate results</w:t>
      </w:r>
    </w:p>
    <w:p w14:paraId="46E54CF5" w14:textId="202BB2DA" w:rsidR="00A10973" w:rsidRPr="00942F75" w:rsidRDefault="00A10973" w:rsidP="00A10973">
      <w:pPr>
        <w:numPr>
          <w:ilvl w:val="0"/>
          <w:numId w:val="1"/>
        </w:numPr>
        <w:spacing w:after="160" w:line="278" w:lineRule="auto"/>
      </w:pPr>
      <w:r w:rsidRPr="00942F75">
        <w:rPr>
          <w:b/>
          <w:bCs/>
        </w:rPr>
        <w:t>Convergence</w:t>
      </w:r>
      <w:r w:rsidRPr="00942F75">
        <w:t xml:space="preserve">: Accuracy improves as sample size </w:t>
      </w:r>
      <m:oMath>
        <m:r>
          <w:rPr>
            <w:rFonts w:ascii="Cambria Math" w:hAnsi="Cambria Math"/>
          </w:rPr>
          <m:t>N</m:t>
        </m:r>
      </m:oMath>
      <w:r w:rsidRPr="00942F75">
        <w:t xml:space="preserve"> increases</w:t>
      </w:r>
    </w:p>
    <w:p w14:paraId="65C62E57" w14:textId="3C03B825" w:rsidR="00A10973" w:rsidRPr="00942F75" w:rsidRDefault="00A10973" w:rsidP="00A10973">
      <w:pPr>
        <w:numPr>
          <w:ilvl w:val="0"/>
          <w:numId w:val="1"/>
        </w:numPr>
        <w:spacing w:after="160" w:line="278" w:lineRule="auto"/>
      </w:pPr>
      <w:r w:rsidRPr="00942F75">
        <w:rPr>
          <w:b/>
          <w:bCs/>
        </w:rPr>
        <w:t>Generalization</w:t>
      </w:r>
      <w:r w:rsidRPr="00942F75">
        <w:t>: Can be applied to various distributions and problems</w:t>
      </w:r>
    </w:p>
    <w:p w14:paraId="58318048" w14:textId="2ABD3E07" w:rsidR="00A10973" w:rsidRPr="00942F75" w:rsidRDefault="00A10973" w:rsidP="00A10973">
      <w:pPr>
        <w:spacing w:after="160" w:line="278" w:lineRule="auto"/>
      </w:pPr>
    </w:p>
    <w:p w14:paraId="7E131FF2" w14:textId="77777777" w:rsidR="00A10973" w:rsidRPr="00942F75" w:rsidRDefault="00A10973" w:rsidP="00A10973">
      <w:pPr>
        <w:pStyle w:val="Heading2"/>
      </w:pPr>
      <w:r w:rsidRPr="00942F75">
        <w:t>2. Exploration vs. Exploitation Trade-off</w:t>
      </w:r>
    </w:p>
    <w:p w14:paraId="3EBD864B" w14:textId="77352A02" w:rsidR="00A10973" w:rsidRPr="00942F75" w:rsidRDefault="00A10973" w:rsidP="00A10973">
      <w:pPr>
        <w:spacing w:after="160" w:line="278" w:lineRule="auto"/>
      </w:pPr>
      <w:r w:rsidRPr="00942F75">
        <w:t>At the heart of decision-making lies a dilemma:</w:t>
      </w:r>
    </w:p>
    <w:p w14:paraId="07D5BCFF" w14:textId="77975D6C" w:rsidR="00A10973" w:rsidRPr="00942F75" w:rsidRDefault="00A10973" w:rsidP="00A10973">
      <w:pPr>
        <w:numPr>
          <w:ilvl w:val="0"/>
          <w:numId w:val="2"/>
        </w:numPr>
        <w:spacing w:after="160" w:line="278" w:lineRule="auto"/>
      </w:pPr>
      <w:r w:rsidRPr="00942F75">
        <w:rPr>
          <w:b/>
          <w:bCs/>
        </w:rPr>
        <w:t>Exploitation</w:t>
      </w:r>
      <w:r w:rsidRPr="00942F75">
        <w:t>: Choose what is already known to yield good results</w:t>
      </w:r>
    </w:p>
    <w:p w14:paraId="2DC03CA2" w14:textId="765580BE" w:rsidR="00A10973" w:rsidRPr="00942F75" w:rsidRDefault="00A10973" w:rsidP="00A10973">
      <w:pPr>
        <w:numPr>
          <w:ilvl w:val="0"/>
          <w:numId w:val="2"/>
        </w:numPr>
        <w:spacing w:after="160" w:line="278" w:lineRule="auto"/>
      </w:pPr>
      <w:r w:rsidRPr="00942F75">
        <w:rPr>
          <w:b/>
          <w:bCs/>
        </w:rPr>
        <w:t>Exploration</w:t>
      </w:r>
      <w:r w:rsidRPr="00942F75">
        <w:t>: Try something new to discover potentially better outcomes</w:t>
      </w:r>
    </w:p>
    <w:p w14:paraId="42E2DCF5" w14:textId="07A08949" w:rsidR="00A10973" w:rsidRPr="00942F75" w:rsidRDefault="00A10973" w:rsidP="00A10973">
      <w:pPr>
        <w:spacing w:after="160" w:line="278" w:lineRule="auto"/>
      </w:pPr>
      <w:r w:rsidRPr="00942F75">
        <w:t>Balancing this trade-off is crucial in areas like reinforcement learning (RL), online advertising, and adaptive systems.</w:t>
      </w:r>
    </w:p>
    <w:p w14:paraId="14436F22" w14:textId="34BF59B6" w:rsidR="00A10973" w:rsidRPr="00942F75" w:rsidRDefault="00FF52FF" w:rsidP="00A10973">
      <w:pPr>
        <w:pStyle w:val="Heading3"/>
        <w:rPr>
          <w:color w:val="auto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F3A21F6" wp14:editId="6BB3EFA4">
            <wp:simplePos x="0" y="0"/>
            <wp:positionH relativeFrom="margin">
              <wp:align>right</wp:align>
            </wp:positionH>
            <wp:positionV relativeFrom="margin">
              <wp:posOffset>3981238</wp:posOffset>
            </wp:positionV>
            <wp:extent cx="2089150" cy="2089150"/>
            <wp:effectExtent l="19050" t="19050" r="25400" b="25400"/>
            <wp:wrapSquare wrapText="bothSides"/>
            <wp:docPr id="152933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962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2089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C9583"/>
                      </a:solidFill>
                      <a:extLst>
                        <a:ext uri="{C807C97D-BFC1-408E-A445-0C87EB9F89A2}">
                          <ask:lineSketchStyleProps xmlns:ask="http://schemas.microsoft.com/office/drawing/2018/sketchyshapes" sd="2066529057">
                            <a:custGeom>
                              <a:avLst/>
                              <a:gdLst>
                                <a:gd name="connsiteX0" fmla="*/ 0 w 1714500"/>
                                <a:gd name="connsiteY0" fmla="*/ 0 h 1714500"/>
                                <a:gd name="connsiteX1" fmla="*/ 571500 w 1714500"/>
                                <a:gd name="connsiteY1" fmla="*/ 0 h 1714500"/>
                                <a:gd name="connsiteX2" fmla="*/ 1108710 w 1714500"/>
                                <a:gd name="connsiteY2" fmla="*/ 0 h 1714500"/>
                                <a:gd name="connsiteX3" fmla="*/ 1714500 w 1714500"/>
                                <a:gd name="connsiteY3" fmla="*/ 0 h 1714500"/>
                                <a:gd name="connsiteX4" fmla="*/ 1714500 w 1714500"/>
                                <a:gd name="connsiteY4" fmla="*/ 588645 h 1714500"/>
                                <a:gd name="connsiteX5" fmla="*/ 1714500 w 1714500"/>
                                <a:gd name="connsiteY5" fmla="*/ 1143000 h 1714500"/>
                                <a:gd name="connsiteX6" fmla="*/ 1714500 w 1714500"/>
                                <a:gd name="connsiteY6" fmla="*/ 1714500 h 1714500"/>
                                <a:gd name="connsiteX7" fmla="*/ 1108710 w 1714500"/>
                                <a:gd name="connsiteY7" fmla="*/ 1714500 h 1714500"/>
                                <a:gd name="connsiteX8" fmla="*/ 537210 w 1714500"/>
                                <a:gd name="connsiteY8" fmla="*/ 1714500 h 1714500"/>
                                <a:gd name="connsiteX9" fmla="*/ 0 w 1714500"/>
                                <a:gd name="connsiteY9" fmla="*/ 1714500 h 1714500"/>
                                <a:gd name="connsiteX10" fmla="*/ 0 w 1714500"/>
                                <a:gd name="connsiteY10" fmla="*/ 1194435 h 1714500"/>
                                <a:gd name="connsiteX11" fmla="*/ 0 w 1714500"/>
                                <a:gd name="connsiteY11" fmla="*/ 622935 h 1714500"/>
                                <a:gd name="connsiteX12" fmla="*/ 0 w 1714500"/>
                                <a:gd name="connsiteY12" fmla="*/ 0 h 1714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1714500" h="1714500" extrusionOk="0">
                                  <a:moveTo>
                                    <a:pt x="0" y="0"/>
                                  </a:moveTo>
                                  <a:cubicBezTo>
                                    <a:pt x="117100" y="11813"/>
                                    <a:pt x="441667" y="24547"/>
                                    <a:pt x="571500" y="0"/>
                                  </a:cubicBezTo>
                                  <a:cubicBezTo>
                                    <a:pt x="701333" y="-24547"/>
                                    <a:pt x="901359" y="-8361"/>
                                    <a:pt x="1108710" y="0"/>
                                  </a:cubicBezTo>
                                  <a:cubicBezTo>
                                    <a:pt x="1316061" y="8361"/>
                                    <a:pt x="1412140" y="-26935"/>
                                    <a:pt x="1714500" y="0"/>
                                  </a:cubicBezTo>
                                  <a:cubicBezTo>
                                    <a:pt x="1693604" y="173970"/>
                                    <a:pt x="1723693" y="407725"/>
                                    <a:pt x="1714500" y="588645"/>
                                  </a:cubicBezTo>
                                  <a:cubicBezTo>
                                    <a:pt x="1705307" y="769566"/>
                                    <a:pt x="1735920" y="909427"/>
                                    <a:pt x="1714500" y="1143000"/>
                                  </a:cubicBezTo>
                                  <a:cubicBezTo>
                                    <a:pt x="1693080" y="1376574"/>
                                    <a:pt x="1709278" y="1492628"/>
                                    <a:pt x="1714500" y="1714500"/>
                                  </a:cubicBezTo>
                                  <a:cubicBezTo>
                                    <a:pt x="1524737" y="1731736"/>
                                    <a:pt x="1340781" y="1684915"/>
                                    <a:pt x="1108710" y="1714500"/>
                                  </a:cubicBezTo>
                                  <a:cubicBezTo>
                                    <a:pt x="876639" y="1744086"/>
                                    <a:pt x="656476" y="1705700"/>
                                    <a:pt x="537210" y="1714500"/>
                                  </a:cubicBezTo>
                                  <a:cubicBezTo>
                                    <a:pt x="417944" y="1723300"/>
                                    <a:pt x="245907" y="1727333"/>
                                    <a:pt x="0" y="1714500"/>
                                  </a:cubicBezTo>
                                  <a:cubicBezTo>
                                    <a:pt x="-20965" y="1547382"/>
                                    <a:pt x="-3149" y="1332158"/>
                                    <a:pt x="0" y="1194435"/>
                                  </a:cubicBezTo>
                                  <a:cubicBezTo>
                                    <a:pt x="3149" y="1056713"/>
                                    <a:pt x="20535" y="881717"/>
                                    <a:pt x="0" y="622935"/>
                                  </a:cubicBezTo>
                                  <a:cubicBezTo>
                                    <a:pt x="-20535" y="364153"/>
                                    <a:pt x="28468" y="202168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973" w:rsidRPr="00942F75">
        <w:rPr>
          <w:color w:val="auto"/>
        </w:rPr>
        <w:t>2.1 Conceptual Breakdown</w:t>
      </w:r>
    </w:p>
    <w:p w14:paraId="7A0B33CE" w14:textId="32569D9B" w:rsidR="00A10973" w:rsidRPr="00942F75" w:rsidRDefault="00A10973" w:rsidP="00711935">
      <w:pPr>
        <w:spacing w:after="160" w:line="278" w:lineRule="auto"/>
        <w:jc w:val="both"/>
      </w:pPr>
      <w:r w:rsidRPr="00942F75">
        <w:t>Imagine a child trying ice cream flavors:</w:t>
      </w:r>
    </w:p>
    <w:p w14:paraId="1ACF587B" w14:textId="77777777" w:rsidR="00A10973" w:rsidRPr="00942F75" w:rsidRDefault="00A10973" w:rsidP="00711935">
      <w:pPr>
        <w:numPr>
          <w:ilvl w:val="0"/>
          <w:numId w:val="3"/>
        </w:numPr>
        <w:spacing w:after="160" w:line="278" w:lineRule="auto"/>
        <w:jc w:val="both"/>
      </w:pPr>
      <w:r w:rsidRPr="00942F75">
        <w:t xml:space="preserve">If she always picks chocolate (her known favorite), she’s </w:t>
      </w:r>
      <w:r w:rsidRPr="00942F75">
        <w:rPr>
          <w:b/>
          <w:bCs/>
        </w:rPr>
        <w:t>exploiting</w:t>
      </w:r>
    </w:p>
    <w:p w14:paraId="1F8216DD" w14:textId="77777777" w:rsidR="00A10973" w:rsidRPr="00942F75" w:rsidRDefault="00A10973" w:rsidP="00711935">
      <w:pPr>
        <w:numPr>
          <w:ilvl w:val="0"/>
          <w:numId w:val="3"/>
        </w:numPr>
        <w:spacing w:after="160" w:line="278" w:lineRule="auto"/>
        <w:jc w:val="both"/>
      </w:pPr>
      <w:r w:rsidRPr="00942F75">
        <w:t xml:space="preserve">If she occasionally tries mango or pistachio, she’s </w:t>
      </w:r>
      <w:r w:rsidRPr="00942F75">
        <w:rPr>
          <w:b/>
          <w:bCs/>
        </w:rPr>
        <w:t>exploring</w:t>
      </w:r>
    </w:p>
    <w:p w14:paraId="5CB3EE41" w14:textId="77777777" w:rsidR="00A10973" w:rsidRPr="00942F75" w:rsidRDefault="00A10973" w:rsidP="00711935">
      <w:pPr>
        <w:spacing w:after="160" w:line="278" w:lineRule="auto"/>
        <w:jc w:val="both"/>
      </w:pPr>
      <w:r w:rsidRPr="00942F75">
        <w:t>Too much exploitation may miss better options; too much exploration may waste resources on suboptimal choices.</w:t>
      </w:r>
    </w:p>
    <w:p w14:paraId="02D4FD7C" w14:textId="2FC830E7" w:rsidR="00A10973" w:rsidRPr="00942F75" w:rsidRDefault="00A10973" w:rsidP="00A10973">
      <w:pPr>
        <w:spacing w:after="160" w:line="278" w:lineRule="auto"/>
      </w:pPr>
    </w:p>
    <w:p w14:paraId="400D24EF" w14:textId="61A70BAE" w:rsidR="00A10973" w:rsidRPr="00942F75" w:rsidRDefault="00A10973" w:rsidP="00A10973">
      <w:pPr>
        <w:pStyle w:val="Heading2"/>
      </w:pPr>
      <w:r w:rsidRPr="00942F75">
        <w:t>3. Mathematical Perspective</w:t>
      </w:r>
    </w:p>
    <w:p w14:paraId="534EC914" w14:textId="01216876" w:rsidR="00A10973" w:rsidRPr="00942F75" w:rsidRDefault="00A10973" w:rsidP="00A10973">
      <w:pPr>
        <w:pStyle w:val="Heading3"/>
        <w:rPr>
          <w:color w:val="auto"/>
        </w:rPr>
      </w:pPr>
      <w:r w:rsidRPr="00942F75">
        <w:rPr>
          <w:color w:val="auto"/>
        </w:rPr>
        <w:t>3.1 Monte Carlo Estimation</w:t>
      </w:r>
    </w:p>
    <w:p w14:paraId="1084F676" w14:textId="46972C4D" w:rsidR="00A10973" w:rsidRPr="00942F75" w:rsidRDefault="00A10973" w:rsidP="00A10973">
      <w:pPr>
        <w:spacing w:after="0" w:line="278" w:lineRule="auto"/>
      </w:pPr>
      <w:r w:rsidRPr="00942F75"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​∼p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942F75">
        <w:t>.Then,</w:t>
      </w:r>
    </w:p>
    <w:p w14:paraId="4E0C5229" w14:textId="5CEC4D0C" w:rsidR="00CC51DA" w:rsidRPr="00942F75" w:rsidRDefault="00000000" w:rsidP="00A10973">
      <w:pPr>
        <w:spacing w:after="160" w:line="278" w:lineRule="auto"/>
        <w:rPr>
          <w:rFonts w:ascii="Cambria Math" w:hAnsi="Cambria Math"/>
          <w:i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nary>
        </m:oMath>
      </m:oMathPara>
    </w:p>
    <w:p w14:paraId="22AA4D8A" w14:textId="79B11942" w:rsidR="00A10973" w:rsidRPr="00942F75" w:rsidRDefault="00FF52FF" w:rsidP="00A10973">
      <w:pPr>
        <w:spacing w:after="160" w:line="278" w:lineRule="auto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81FB24" wp14:editId="65D9B2F9">
            <wp:simplePos x="0" y="0"/>
            <wp:positionH relativeFrom="margin">
              <wp:align>right</wp:align>
            </wp:positionH>
            <wp:positionV relativeFrom="margin">
              <wp:posOffset>27305</wp:posOffset>
            </wp:positionV>
            <wp:extent cx="2072005" cy="2072005"/>
            <wp:effectExtent l="19050" t="19050" r="23495" b="23495"/>
            <wp:wrapSquare wrapText="bothSides"/>
            <wp:docPr id="2106711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11954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05" cy="20720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C9583"/>
                      </a:solidFill>
                      <a:extLst>
                        <a:ext uri="{C807C97D-BFC1-408E-A445-0C87EB9F89A2}">
                          <ask:lineSketchStyleProps xmlns:ask="http://schemas.microsoft.com/office/drawing/2018/sketchyshapes" sd="3564925816">
                            <a:custGeom>
                              <a:avLst/>
                              <a:gdLst>
                                <a:gd name="connsiteX0" fmla="*/ 0 w 1920240"/>
                                <a:gd name="connsiteY0" fmla="*/ 0 h 1920240"/>
                                <a:gd name="connsiteX1" fmla="*/ 582473 w 1920240"/>
                                <a:gd name="connsiteY1" fmla="*/ 0 h 1920240"/>
                                <a:gd name="connsiteX2" fmla="*/ 1241755 w 1920240"/>
                                <a:gd name="connsiteY2" fmla="*/ 0 h 1920240"/>
                                <a:gd name="connsiteX3" fmla="*/ 1920240 w 1920240"/>
                                <a:gd name="connsiteY3" fmla="*/ 0 h 1920240"/>
                                <a:gd name="connsiteX4" fmla="*/ 1920240 w 1920240"/>
                                <a:gd name="connsiteY4" fmla="*/ 620878 h 1920240"/>
                                <a:gd name="connsiteX5" fmla="*/ 1920240 w 1920240"/>
                                <a:gd name="connsiteY5" fmla="*/ 1203350 h 1920240"/>
                                <a:gd name="connsiteX6" fmla="*/ 1920240 w 1920240"/>
                                <a:gd name="connsiteY6" fmla="*/ 1920240 h 1920240"/>
                                <a:gd name="connsiteX7" fmla="*/ 1241755 w 1920240"/>
                                <a:gd name="connsiteY7" fmla="*/ 1920240 h 1920240"/>
                                <a:gd name="connsiteX8" fmla="*/ 582473 w 1920240"/>
                                <a:gd name="connsiteY8" fmla="*/ 1920240 h 1920240"/>
                                <a:gd name="connsiteX9" fmla="*/ 0 w 1920240"/>
                                <a:gd name="connsiteY9" fmla="*/ 1920240 h 1920240"/>
                                <a:gd name="connsiteX10" fmla="*/ 0 w 1920240"/>
                                <a:gd name="connsiteY10" fmla="*/ 1337767 h 1920240"/>
                                <a:gd name="connsiteX11" fmla="*/ 0 w 1920240"/>
                                <a:gd name="connsiteY11" fmla="*/ 736092 h 1920240"/>
                                <a:gd name="connsiteX12" fmla="*/ 0 w 1920240"/>
                                <a:gd name="connsiteY12" fmla="*/ 0 h 1920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1920240" h="1920240" extrusionOk="0">
                                  <a:moveTo>
                                    <a:pt x="0" y="0"/>
                                  </a:moveTo>
                                  <a:cubicBezTo>
                                    <a:pt x="182931" y="28651"/>
                                    <a:pt x="310274" y="-4741"/>
                                    <a:pt x="582473" y="0"/>
                                  </a:cubicBezTo>
                                  <a:cubicBezTo>
                                    <a:pt x="854672" y="4741"/>
                                    <a:pt x="1089413" y="-20945"/>
                                    <a:pt x="1241755" y="0"/>
                                  </a:cubicBezTo>
                                  <a:cubicBezTo>
                                    <a:pt x="1394097" y="20945"/>
                                    <a:pt x="1599107" y="-15470"/>
                                    <a:pt x="1920240" y="0"/>
                                  </a:cubicBezTo>
                                  <a:cubicBezTo>
                                    <a:pt x="1950168" y="287632"/>
                                    <a:pt x="1911197" y="365365"/>
                                    <a:pt x="1920240" y="620878"/>
                                  </a:cubicBezTo>
                                  <a:cubicBezTo>
                                    <a:pt x="1929283" y="876391"/>
                                    <a:pt x="1921593" y="985090"/>
                                    <a:pt x="1920240" y="1203350"/>
                                  </a:cubicBezTo>
                                  <a:cubicBezTo>
                                    <a:pt x="1918887" y="1421610"/>
                                    <a:pt x="1901989" y="1712002"/>
                                    <a:pt x="1920240" y="1920240"/>
                                  </a:cubicBezTo>
                                  <a:cubicBezTo>
                                    <a:pt x="1748169" y="1926607"/>
                                    <a:pt x="1550603" y="1909461"/>
                                    <a:pt x="1241755" y="1920240"/>
                                  </a:cubicBezTo>
                                  <a:cubicBezTo>
                                    <a:pt x="932908" y="1931019"/>
                                    <a:pt x="863208" y="1933167"/>
                                    <a:pt x="582473" y="1920240"/>
                                  </a:cubicBezTo>
                                  <a:cubicBezTo>
                                    <a:pt x="301738" y="1907313"/>
                                    <a:pt x="214599" y="1924563"/>
                                    <a:pt x="0" y="1920240"/>
                                  </a:cubicBezTo>
                                  <a:cubicBezTo>
                                    <a:pt x="168" y="1776401"/>
                                    <a:pt x="14435" y="1488660"/>
                                    <a:pt x="0" y="1337767"/>
                                  </a:cubicBezTo>
                                  <a:cubicBezTo>
                                    <a:pt x="-14435" y="1186874"/>
                                    <a:pt x="-5907" y="942008"/>
                                    <a:pt x="0" y="736092"/>
                                  </a:cubicBezTo>
                                  <a:cubicBezTo>
                                    <a:pt x="5907" y="530177"/>
                                    <a:pt x="33221" y="245927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973" w:rsidRPr="00942F75">
        <w:t>is an unbiased estimator of</w:t>
      </w:r>
      <w:r w:rsidR="00170DE0" w:rsidRPr="00942F75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μ=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  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d>
      </m:oMath>
      <w:r w:rsidR="00A10973" w:rsidRPr="00942F75">
        <w:t xml:space="preserve">. The </w:t>
      </w:r>
      <w:r w:rsidR="00A10973" w:rsidRPr="00942F75">
        <w:rPr>
          <w:b/>
          <w:bCs/>
        </w:rPr>
        <w:t>Law of Large Numbers</w:t>
      </w:r>
      <w:r w:rsidR="00A10973" w:rsidRPr="00942F75">
        <w:t xml:space="preserve"> ensures convergence of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μ </m:t>
            </m:r>
          </m:e>
        </m:acc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 </m:t>
        </m:r>
      </m:oMath>
      <w:r w:rsidR="006F2B68" w:rsidRPr="00942F75">
        <w:rPr>
          <w:noProof/>
        </w:rPr>
        <w:t xml:space="preserve"> </w:t>
      </w:r>
      <w:r w:rsidR="00A10973" w:rsidRPr="00942F75">
        <w:t>as N</w:t>
      </w:r>
      <w:r w:rsidR="006F2B68" w:rsidRPr="00942F75">
        <w:rPr>
          <w:rFonts w:ascii="Times New Roman" w:hAnsi="Times New Roman" w:cs="Times New Roman"/>
        </w:rPr>
        <w:t xml:space="preserve"> </w:t>
      </w:r>
      <w:r w:rsidR="00A10973" w:rsidRPr="00942F75">
        <w:rPr>
          <w:rFonts w:ascii="Times New Roman" w:hAnsi="Times New Roman" w:cs="Times New Roman"/>
        </w:rPr>
        <w:t>→</w:t>
      </w:r>
      <w:r w:rsidR="00A10973" w:rsidRPr="00942F75">
        <w:t>∞.</w:t>
      </w:r>
    </w:p>
    <w:p w14:paraId="7A6D7C06" w14:textId="13CBE032" w:rsidR="00A10973" w:rsidRPr="00942F75" w:rsidRDefault="00A10973" w:rsidP="00A10973">
      <w:pPr>
        <w:pStyle w:val="Heading3"/>
        <w:rPr>
          <w:color w:val="auto"/>
        </w:rPr>
      </w:pPr>
      <w:r w:rsidRPr="00942F75">
        <w:rPr>
          <w:color w:val="auto"/>
        </w:rPr>
        <w:t>3.2 Exploration-Exploitation in Bandit Problems</w:t>
      </w:r>
    </w:p>
    <w:p w14:paraId="553BEAAA" w14:textId="307CFD9A" w:rsidR="00A10973" w:rsidRPr="00942F75" w:rsidRDefault="00A10973" w:rsidP="00A10973">
      <w:pPr>
        <w:spacing w:after="160" w:line="278" w:lineRule="auto"/>
      </w:pPr>
      <w:r w:rsidRPr="00942F75">
        <w:t xml:space="preserve">In a </w:t>
      </w:r>
      <w:r w:rsidRPr="00942F75">
        <w:rPr>
          <w:b/>
          <w:bCs/>
        </w:rPr>
        <w:t>multi-armed bandit</w:t>
      </w:r>
      <w:r w:rsidRPr="00942F75">
        <w:t xml:space="preserve"> (MAB) setup with K arms:</w:t>
      </w:r>
    </w:p>
    <w:p w14:paraId="76A65897" w14:textId="65504B89" w:rsidR="00A10973" w:rsidRPr="00942F75" w:rsidRDefault="00A10973" w:rsidP="00A10973">
      <w:pPr>
        <w:numPr>
          <w:ilvl w:val="0"/>
          <w:numId w:val="4"/>
        </w:numPr>
        <w:spacing w:after="160" w:line="278" w:lineRule="auto"/>
      </w:pPr>
      <w:r w:rsidRPr="00942F75"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42F75">
        <w:rPr>
          <w:rFonts w:ascii="Cambria Math" w:hAnsi="Cambria Math" w:cs="Arial"/>
          <w:i/>
        </w:rPr>
        <w:t>​</w:t>
      </w:r>
      <w:r w:rsidRPr="00942F75">
        <w:t xml:space="preserve"> be the unknown reward for arm k</w:t>
      </w:r>
    </w:p>
    <w:p w14:paraId="66A19B14" w14:textId="61CC4FE8" w:rsidR="00A10973" w:rsidRPr="00942F75" w:rsidRDefault="00A10973" w:rsidP="00A10973">
      <w:pPr>
        <w:numPr>
          <w:ilvl w:val="0"/>
          <w:numId w:val="4"/>
        </w:numPr>
        <w:spacing w:after="160" w:line="278" w:lineRule="auto"/>
      </w:pPr>
      <w:r w:rsidRPr="00942F75">
        <w:t xml:space="preserve">At each step, select arm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6F2B68" w:rsidRPr="00942F75">
        <w:t xml:space="preserve"> </w:t>
      </w:r>
      <w:r w:rsidRPr="00942F75">
        <w:t>to maximize total reward</w:t>
      </w:r>
    </w:p>
    <w:p w14:paraId="60C742C7" w14:textId="77777777" w:rsidR="00A10973" w:rsidRPr="00942F75" w:rsidRDefault="00A10973" w:rsidP="00942F75">
      <w:pPr>
        <w:pStyle w:val="Heading5"/>
        <w:rPr>
          <w:color w:val="auto"/>
        </w:rPr>
      </w:pPr>
      <w:r w:rsidRPr="00942F75">
        <w:rPr>
          <w:color w:val="auto"/>
        </w:rPr>
        <w:t>ε-Greedy Algorithm:</w:t>
      </w:r>
    </w:p>
    <w:p w14:paraId="5759B770" w14:textId="7324BA9A" w:rsidR="00A10973" w:rsidRPr="00942F75" w:rsidRDefault="00A10973" w:rsidP="00A10973">
      <w:pPr>
        <w:numPr>
          <w:ilvl w:val="0"/>
          <w:numId w:val="5"/>
        </w:numPr>
        <w:spacing w:after="160" w:line="278" w:lineRule="auto"/>
      </w:pPr>
      <w:r w:rsidRPr="00942F75">
        <w:t>With probability ε: explore (random arm)</w:t>
      </w:r>
    </w:p>
    <w:p w14:paraId="27DF3A27" w14:textId="43A751D2" w:rsidR="00A10973" w:rsidRPr="00942F75" w:rsidRDefault="00A10973" w:rsidP="00A10973">
      <w:pPr>
        <w:numPr>
          <w:ilvl w:val="0"/>
          <w:numId w:val="5"/>
        </w:numPr>
        <w:spacing w:after="160" w:line="278" w:lineRule="auto"/>
      </w:pPr>
      <w:r w:rsidRPr="00942F75">
        <w:t>With probability 1−ε: exploit (best arm so far)</w:t>
      </w:r>
    </w:p>
    <w:p w14:paraId="149A691B" w14:textId="471B1A92" w:rsidR="00A10973" w:rsidRPr="00942F75" w:rsidRDefault="00A10973" w:rsidP="00A10973">
      <w:pPr>
        <w:spacing w:after="160" w:line="278" w:lineRule="auto"/>
      </w:pPr>
    </w:p>
    <w:p w14:paraId="02BEF4B3" w14:textId="02F7D6DF" w:rsidR="00A10973" w:rsidRPr="00942F75" w:rsidRDefault="00A10973" w:rsidP="00A10973">
      <w:pPr>
        <w:pStyle w:val="Heading2"/>
      </w:pPr>
      <w:r w:rsidRPr="00942F75">
        <w:t>4. Interplay Between Monte Carlo and Exploration-Exploitation</w:t>
      </w:r>
    </w:p>
    <w:p w14:paraId="72BE19DE" w14:textId="6F21B008" w:rsidR="00A10973" w:rsidRPr="00942F75" w:rsidRDefault="00A10973" w:rsidP="00A10973">
      <w:pPr>
        <w:spacing w:after="160" w:line="278" w:lineRule="auto"/>
      </w:pPr>
      <w:r w:rsidRPr="00942F75">
        <w:t xml:space="preserve">These two ideas connect deeply </w:t>
      </w:r>
      <w:proofErr w:type="gramStart"/>
      <w:r w:rsidRPr="00942F75">
        <w:t>in</w:t>
      </w:r>
      <w:proofErr w:type="gramEnd"/>
      <w:r w:rsidRPr="00942F75">
        <w:t xml:space="preserve"> </w:t>
      </w:r>
      <w:r w:rsidRPr="00942F75">
        <w:rPr>
          <w:b/>
          <w:bCs/>
        </w:rPr>
        <w:t>probabilistic decision-making</w:t>
      </w:r>
      <w:r w:rsidRPr="00942F75">
        <w:t>.</w:t>
      </w:r>
    </w:p>
    <w:p w14:paraId="01F34540" w14:textId="7A6B22CE" w:rsidR="00A10973" w:rsidRPr="00942F75" w:rsidRDefault="00FF52FF" w:rsidP="00A10973">
      <w:pPr>
        <w:pStyle w:val="Heading3"/>
        <w:rPr>
          <w:color w:val="auto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2F0ED9" wp14:editId="7B233B6F">
            <wp:simplePos x="0" y="0"/>
            <wp:positionH relativeFrom="margin">
              <wp:align>left</wp:align>
            </wp:positionH>
            <wp:positionV relativeFrom="margin">
              <wp:posOffset>3916468</wp:posOffset>
            </wp:positionV>
            <wp:extent cx="2199005" cy="2199005"/>
            <wp:effectExtent l="19050" t="19050" r="10795" b="10795"/>
            <wp:wrapSquare wrapText="bothSides"/>
            <wp:docPr id="1683193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21990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9C9583"/>
                      </a:solidFill>
                      <a:extLst>
                        <a:ext uri="{C807C97D-BFC1-408E-A445-0C87EB9F89A2}">
                          <ask:lineSketchStyleProps xmlns:ask="http://schemas.microsoft.com/office/drawing/2018/sketchyshapes" sd="1685234944">
                            <a:custGeom>
                              <a:avLst/>
                              <a:gdLst>
                                <a:gd name="connsiteX0" fmla="*/ 0 w 1851660"/>
                                <a:gd name="connsiteY0" fmla="*/ 0 h 1851660"/>
                                <a:gd name="connsiteX1" fmla="*/ 425882 w 1851660"/>
                                <a:gd name="connsiteY1" fmla="*/ 0 h 1851660"/>
                                <a:gd name="connsiteX2" fmla="*/ 851764 w 1851660"/>
                                <a:gd name="connsiteY2" fmla="*/ 0 h 1851660"/>
                                <a:gd name="connsiteX3" fmla="*/ 1351712 w 1851660"/>
                                <a:gd name="connsiteY3" fmla="*/ 0 h 1851660"/>
                                <a:gd name="connsiteX4" fmla="*/ 1851660 w 1851660"/>
                                <a:gd name="connsiteY4" fmla="*/ 0 h 1851660"/>
                                <a:gd name="connsiteX5" fmla="*/ 1851660 w 1851660"/>
                                <a:gd name="connsiteY5" fmla="*/ 425882 h 1851660"/>
                                <a:gd name="connsiteX6" fmla="*/ 1851660 w 1851660"/>
                                <a:gd name="connsiteY6" fmla="*/ 833247 h 1851660"/>
                                <a:gd name="connsiteX7" fmla="*/ 1851660 w 1851660"/>
                                <a:gd name="connsiteY7" fmla="*/ 1333195 h 1851660"/>
                                <a:gd name="connsiteX8" fmla="*/ 1851660 w 1851660"/>
                                <a:gd name="connsiteY8" fmla="*/ 1851660 h 1851660"/>
                                <a:gd name="connsiteX9" fmla="*/ 1425778 w 1851660"/>
                                <a:gd name="connsiteY9" fmla="*/ 1851660 h 1851660"/>
                                <a:gd name="connsiteX10" fmla="*/ 925830 w 1851660"/>
                                <a:gd name="connsiteY10" fmla="*/ 1851660 h 1851660"/>
                                <a:gd name="connsiteX11" fmla="*/ 425882 w 1851660"/>
                                <a:gd name="connsiteY11" fmla="*/ 1851660 h 1851660"/>
                                <a:gd name="connsiteX12" fmla="*/ 0 w 1851660"/>
                                <a:gd name="connsiteY12" fmla="*/ 1851660 h 1851660"/>
                                <a:gd name="connsiteX13" fmla="*/ 0 w 1851660"/>
                                <a:gd name="connsiteY13" fmla="*/ 1425778 h 1851660"/>
                                <a:gd name="connsiteX14" fmla="*/ 0 w 1851660"/>
                                <a:gd name="connsiteY14" fmla="*/ 962863 h 1851660"/>
                                <a:gd name="connsiteX15" fmla="*/ 0 w 1851660"/>
                                <a:gd name="connsiteY15" fmla="*/ 518465 h 1851660"/>
                                <a:gd name="connsiteX16" fmla="*/ 0 w 1851660"/>
                                <a:gd name="connsiteY16" fmla="*/ 0 h 18516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51660" h="1851660" extrusionOk="0">
                                  <a:moveTo>
                                    <a:pt x="0" y="0"/>
                                  </a:moveTo>
                                  <a:cubicBezTo>
                                    <a:pt x="111895" y="-25263"/>
                                    <a:pt x="218600" y="6129"/>
                                    <a:pt x="425882" y="0"/>
                                  </a:cubicBezTo>
                                  <a:cubicBezTo>
                                    <a:pt x="633164" y="-6129"/>
                                    <a:pt x="688245" y="11257"/>
                                    <a:pt x="851764" y="0"/>
                                  </a:cubicBezTo>
                                  <a:cubicBezTo>
                                    <a:pt x="1015283" y="-11257"/>
                                    <a:pt x="1178250" y="23230"/>
                                    <a:pt x="1351712" y="0"/>
                                  </a:cubicBezTo>
                                  <a:cubicBezTo>
                                    <a:pt x="1525174" y="-23230"/>
                                    <a:pt x="1633714" y="14520"/>
                                    <a:pt x="1851660" y="0"/>
                                  </a:cubicBezTo>
                                  <a:cubicBezTo>
                                    <a:pt x="1882625" y="140732"/>
                                    <a:pt x="1841814" y="213395"/>
                                    <a:pt x="1851660" y="425882"/>
                                  </a:cubicBezTo>
                                  <a:cubicBezTo>
                                    <a:pt x="1861506" y="638369"/>
                                    <a:pt x="1817592" y="706733"/>
                                    <a:pt x="1851660" y="833247"/>
                                  </a:cubicBezTo>
                                  <a:cubicBezTo>
                                    <a:pt x="1885728" y="959761"/>
                                    <a:pt x="1808276" y="1231595"/>
                                    <a:pt x="1851660" y="1333195"/>
                                  </a:cubicBezTo>
                                  <a:cubicBezTo>
                                    <a:pt x="1895044" y="1434795"/>
                                    <a:pt x="1825109" y="1703098"/>
                                    <a:pt x="1851660" y="1851660"/>
                                  </a:cubicBezTo>
                                  <a:cubicBezTo>
                                    <a:pt x="1704048" y="1898248"/>
                                    <a:pt x="1635171" y="1839958"/>
                                    <a:pt x="1425778" y="1851660"/>
                                  </a:cubicBezTo>
                                  <a:cubicBezTo>
                                    <a:pt x="1216385" y="1863362"/>
                                    <a:pt x="1046950" y="1802941"/>
                                    <a:pt x="925830" y="1851660"/>
                                  </a:cubicBezTo>
                                  <a:cubicBezTo>
                                    <a:pt x="804710" y="1900379"/>
                                    <a:pt x="595449" y="1831316"/>
                                    <a:pt x="425882" y="1851660"/>
                                  </a:cubicBezTo>
                                  <a:cubicBezTo>
                                    <a:pt x="256315" y="1872004"/>
                                    <a:pt x="100130" y="1817072"/>
                                    <a:pt x="0" y="1851660"/>
                                  </a:cubicBezTo>
                                  <a:cubicBezTo>
                                    <a:pt x="-26723" y="1712563"/>
                                    <a:pt x="46137" y="1592451"/>
                                    <a:pt x="0" y="1425778"/>
                                  </a:cubicBezTo>
                                  <a:cubicBezTo>
                                    <a:pt x="-46137" y="1259105"/>
                                    <a:pt x="26853" y="1103968"/>
                                    <a:pt x="0" y="962863"/>
                                  </a:cubicBezTo>
                                  <a:cubicBezTo>
                                    <a:pt x="-26853" y="821759"/>
                                    <a:pt x="45294" y="608947"/>
                                    <a:pt x="0" y="518465"/>
                                  </a:cubicBezTo>
                                  <a:cubicBezTo>
                                    <a:pt x="-45294" y="427983"/>
                                    <a:pt x="18242" y="180927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973" w:rsidRPr="00942F75">
        <w:rPr>
          <w:color w:val="auto"/>
        </w:rPr>
        <w:t>4.1 Monte Carlo in Reinforcement Learning (RL)</w:t>
      </w:r>
    </w:p>
    <w:p w14:paraId="6CB46C82" w14:textId="1FE754A0" w:rsidR="00A10973" w:rsidRPr="00942F75" w:rsidRDefault="00A10973" w:rsidP="00A10973">
      <w:pPr>
        <w:spacing w:after="160" w:line="278" w:lineRule="auto"/>
      </w:pPr>
      <w:r w:rsidRPr="00942F75">
        <w:t>In RL, agents must estimate value functions to guide behavior:</w:t>
      </w:r>
      <w:r w:rsidR="006F2B68" w:rsidRPr="00942F75"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cr m:val="double-struck"/>
          </m:rPr>
          <w:rPr>
            <w:rFonts w:ascii="Cambria Math" w:hAnsi="Cambria Math"/>
          </w:rPr>
          <m:t xml:space="preserve">=E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=s</m:t>
                </m:r>
              </m:e>
            </m:d>
          </m:e>
        </m:d>
        <m:r>
          <w:rPr>
            <w:rFonts w:ascii="Cambria Math" w:hAnsi="Cambria Math"/>
          </w:rPr>
          <m:t> </m:t>
        </m:r>
      </m:oMath>
    </w:p>
    <w:p w14:paraId="668BA27F" w14:textId="4FBDA826" w:rsidR="00A10973" w:rsidRPr="00942F75" w:rsidRDefault="00A10973" w:rsidP="00A10973">
      <w:pPr>
        <w:spacing w:after="160" w:line="278" w:lineRule="auto"/>
      </w:pPr>
      <w:r w:rsidRPr="00942F75">
        <w:t xml:space="preserve">Monte Carlo methods estimate these values by simulating episodes and averaging returns — this is a </w:t>
      </w:r>
      <w:r w:rsidRPr="00942F75">
        <w:rPr>
          <w:b/>
          <w:bCs/>
        </w:rPr>
        <w:t>data-driven exploration</w:t>
      </w:r>
      <w:r w:rsidRPr="00942F75">
        <w:t xml:space="preserve"> strategy.</w:t>
      </w:r>
    </w:p>
    <w:p w14:paraId="15E5DBD3" w14:textId="130F913D" w:rsidR="00A10973" w:rsidRPr="00942F75" w:rsidRDefault="00A10973" w:rsidP="00A10973">
      <w:pPr>
        <w:numPr>
          <w:ilvl w:val="0"/>
          <w:numId w:val="6"/>
        </w:numPr>
        <w:spacing w:after="160" w:line="278" w:lineRule="auto"/>
      </w:pPr>
      <w:r w:rsidRPr="00942F75">
        <w:t xml:space="preserve">Early on, </w:t>
      </w:r>
      <w:r w:rsidRPr="00942F75">
        <w:rPr>
          <w:b/>
          <w:bCs/>
        </w:rPr>
        <w:t>exploration</w:t>
      </w:r>
      <w:r w:rsidRPr="00942F75">
        <w:t xml:space="preserve"> gathers diverse episodes</w:t>
      </w:r>
    </w:p>
    <w:p w14:paraId="549B466C" w14:textId="2E6F3A67" w:rsidR="00711935" w:rsidRPr="00942F75" w:rsidRDefault="00A10973" w:rsidP="00FE02DD">
      <w:pPr>
        <w:numPr>
          <w:ilvl w:val="0"/>
          <w:numId w:val="6"/>
        </w:numPr>
        <w:spacing w:after="160" w:line="278" w:lineRule="auto"/>
      </w:pPr>
      <w:r w:rsidRPr="00942F75">
        <w:t xml:space="preserve">Later, </w:t>
      </w:r>
      <w:r w:rsidRPr="00942F75">
        <w:rPr>
          <w:b/>
          <w:bCs/>
        </w:rPr>
        <w:t>exploitation</w:t>
      </w:r>
      <w:r w:rsidRPr="00942F75">
        <w:t xml:space="preserve"> relies on refined value estimates</w:t>
      </w:r>
    </w:p>
    <w:p w14:paraId="5F445DA8" w14:textId="77777777" w:rsidR="00A10973" w:rsidRPr="00942F75" w:rsidRDefault="00A10973" w:rsidP="00A10973">
      <w:pPr>
        <w:pStyle w:val="Heading3"/>
        <w:rPr>
          <w:color w:val="auto"/>
        </w:rPr>
      </w:pPr>
      <w:r w:rsidRPr="00942F75">
        <w:rPr>
          <w:color w:val="auto"/>
        </w:rPr>
        <w:t>4.2 Monte Carlo Tree Search (MCTS)</w:t>
      </w:r>
    </w:p>
    <w:p w14:paraId="5CC9E79F" w14:textId="633EDAF8" w:rsidR="00A10973" w:rsidRPr="00942F75" w:rsidRDefault="00A10973" w:rsidP="00A10973">
      <w:pPr>
        <w:spacing w:after="160" w:line="278" w:lineRule="auto"/>
      </w:pPr>
      <w:r w:rsidRPr="00942F75">
        <w:t xml:space="preserve">MCTS is a decision algorithm used in games like Go or Chess. It balances exploration and exploitation via </w:t>
      </w:r>
      <w:r w:rsidRPr="00942F75">
        <w:rPr>
          <w:b/>
          <w:bCs/>
        </w:rPr>
        <w:t>Upper Confidence Bounds (UCB)</w:t>
      </w:r>
      <w:r w:rsidRPr="00942F75">
        <w:t>, guided by Monte Carlo rollouts.</w:t>
      </w:r>
    </w:p>
    <w:p w14:paraId="48C7A6B0" w14:textId="017D6CB6" w:rsidR="00A10973" w:rsidRPr="00942F75" w:rsidRDefault="000A3AC4" w:rsidP="00A10973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UCB=</m:t>
          </m:r>
          <m:acc>
            <m:acc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="Arial"/>
            </w:rPr>
            <m:t>+c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1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1"/>
                      <w:szCs w:val="21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1"/>
                          <w:szCs w:val="21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Arial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 w:cs="Arial"/>
            </w:rPr>
            <m:t xml:space="preserve"> ​​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E52854E" w14:textId="11627639" w:rsidR="00A10973" w:rsidRPr="00942F75" w:rsidRDefault="00A10973" w:rsidP="00A10973">
      <w:pPr>
        <w:spacing w:after="160" w:line="278" w:lineRule="auto"/>
      </w:pPr>
      <w:r w:rsidRPr="00942F75">
        <w:t>Where:</w:t>
      </w:r>
    </w:p>
    <w:p w14:paraId="2ED0D33C" w14:textId="19BB44BF" w:rsidR="00A10973" w:rsidRPr="00942F75" w:rsidRDefault="00000000" w:rsidP="00A10973">
      <w:pPr>
        <w:numPr>
          <w:ilvl w:val="0"/>
          <w:numId w:val="7"/>
        </w:numPr>
        <w:spacing w:after="160" w:line="278" w:lineRule="auto"/>
      </w:pPr>
      <m:oMath>
        <m:sSub>
          <m:sSubPr>
            <m:ctrlPr>
              <w:rPr>
                <w:rFonts w:ascii="Cambria Math" w:hAnsi="Cambria Math" w:cs="Arial"/>
                <w:i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="00A10973" w:rsidRPr="00942F75">
        <w:rPr>
          <w:rFonts w:ascii="Arial" w:hAnsi="Arial" w:cs="Arial"/>
        </w:rPr>
        <w:t>​</w:t>
      </w:r>
      <w:r w:rsidR="00A10973" w:rsidRPr="00942F75">
        <w:t xml:space="preserve">: estimated reward for node </w:t>
      </w:r>
      <m:oMath>
        <m:r>
          <w:rPr>
            <w:rFonts w:ascii="Cambria Math" w:hAnsi="Cambria Math"/>
          </w:rPr>
          <m:t>i</m:t>
        </m:r>
      </m:oMath>
    </w:p>
    <w:p w14:paraId="1C446CBB" w14:textId="1F06FF88" w:rsidR="00A10973" w:rsidRPr="00942F75" w:rsidRDefault="00000000" w:rsidP="00A10973">
      <w:pPr>
        <w:numPr>
          <w:ilvl w:val="0"/>
          <w:numId w:val="7"/>
        </w:numPr>
        <w:spacing w:after="160" w:line="278" w:lineRule="auto"/>
      </w:pPr>
      <m:oMath>
        <m:sSub>
          <m:sSubPr>
            <m:ctrlPr>
              <w:rPr>
                <w:rFonts w:ascii="Cambria Math" w:hAnsi="Cambria Math" w:cs="Arial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Arial"/>
              </w:rPr>
              <m:t>n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="00A10973" w:rsidRPr="00942F75">
        <w:rPr>
          <w:rFonts w:ascii="Arial" w:hAnsi="Arial" w:cs="Arial"/>
        </w:rPr>
        <w:t>​</w:t>
      </w:r>
      <w:r w:rsidR="00A10973" w:rsidRPr="00942F75">
        <w:t xml:space="preserve">: number of visits to node </w:t>
      </w:r>
      <m:oMath>
        <m:r>
          <w:rPr>
            <w:rFonts w:ascii="Cambria Math" w:hAnsi="Cambria Math"/>
          </w:rPr>
          <m:t>i</m:t>
        </m:r>
      </m:oMath>
    </w:p>
    <w:p w14:paraId="080C03CD" w14:textId="6CA8ED98" w:rsidR="00A10973" w:rsidRPr="00942F75" w:rsidRDefault="000A3AC4" w:rsidP="00A10973">
      <w:pPr>
        <w:numPr>
          <w:ilvl w:val="0"/>
          <w:numId w:val="7"/>
        </w:numPr>
        <w:spacing w:after="160" w:line="278" w:lineRule="auto"/>
      </w:pPr>
      <m:oMath>
        <m:r>
          <w:rPr>
            <w:rFonts w:ascii="Cambria Math" w:hAnsi="Cambria Math"/>
          </w:rPr>
          <m:t>n</m:t>
        </m:r>
      </m:oMath>
      <w:r w:rsidR="00A10973" w:rsidRPr="00942F75">
        <w:t>: total simulations</w:t>
      </w:r>
    </w:p>
    <w:p w14:paraId="4FFA75FC" w14:textId="1C7E9DD9" w:rsidR="00A10973" w:rsidRPr="00942F75" w:rsidRDefault="000A3AC4" w:rsidP="00A10973">
      <w:pPr>
        <w:numPr>
          <w:ilvl w:val="0"/>
          <w:numId w:val="7"/>
        </w:numPr>
        <w:spacing w:after="160" w:line="278" w:lineRule="auto"/>
      </w:pPr>
      <m:oMath>
        <m:r>
          <w:rPr>
            <w:rFonts w:ascii="Cambria Math" w:hAnsi="Cambria Math"/>
          </w:rPr>
          <m:t>c</m:t>
        </m:r>
      </m:oMath>
      <w:r w:rsidR="00A10973" w:rsidRPr="00942F75">
        <w:t>: exploration constant</w:t>
      </w:r>
    </w:p>
    <w:p w14:paraId="568D2C52" w14:textId="0C085F8B" w:rsidR="00A10973" w:rsidRPr="00942F75" w:rsidRDefault="00FF52FF" w:rsidP="00A10973">
      <w:pPr>
        <w:spacing w:after="160" w:line="278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B47B319" wp14:editId="122A18D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912620" cy="1912620"/>
            <wp:effectExtent l="19050" t="19050" r="11430" b="11430"/>
            <wp:wrapSquare wrapText="bothSides"/>
            <wp:docPr id="616787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912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  <a:extLst>
                        <a:ext uri="{C807C97D-BFC1-408E-A445-0C87EB9F89A2}">
                          <ask:lineSketchStyleProps xmlns:ask="http://schemas.microsoft.com/office/drawing/2018/sketchyshapes" sd="3959288236">
                            <a:custGeom>
                              <a:avLst/>
                              <a:gdLst>
                                <a:gd name="connsiteX0" fmla="*/ 0 w 1912620"/>
                                <a:gd name="connsiteY0" fmla="*/ 0 h 1912620"/>
                                <a:gd name="connsiteX1" fmla="*/ 478155 w 1912620"/>
                                <a:gd name="connsiteY1" fmla="*/ 0 h 1912620"/>
                                <a:gd name="connsiteX2" fmla="*/ 918058 w 1912620"/>
                                <a:gd name="connsiteY2" fmla="*/ 0 h 1912620"/>
                                <a:gd name="connsiteX3" fmla="*/ 1338834 w 1912620"/>
                                <a:gd name="connsiteY3" fmla="*/ 0 h 1912620"/>
                                <a:gd name="connsiteX4" fmla="*/ 1912620 w 1912620"/>
                                <a:gd name="connsiteY4" fmla="*/ 0 h 1912620"/>
                                <a:gd name="connsiteX5" fmla="*/ 1912620 w 1912620"/>
                                <a:gd name="connsiteY5" fmla="*/ 459029 h 1912620"/>
                                <a:gd name="connsiteX6" fmla="*/ 1912620 w 1912620"/>
                                <a:gd name="connsiteY6" fmla="*/ 898931 h 1912620"/>
                                <a:gd name="connsiteX7" fmla="*/ 1912620 w 1912620"/>
                                <a:gd name="connsiteY7" fmla="*/ 1319708 h 1912620"/>
                                <a:gd name="connsiteX8" fmla="*/ 1912620 w 1912620"/>
                                <a:gd name="connsiteY8" fmla="*/ 1912620 h 1912620"/>
                                <a:gd name="connsiteX9" fmla="*/ 1434465 w 1912620"/>
                                <a:gd name="connsiteY9" fmla="*/ 1912620 h 1912620"/>
                                <a:gd name="connsiteX10" fmla="*/ 956310 w 1912620"/>
                                <a:gd name="connsiteY10" fmla="*/ 1912620 h 1912620"/>
                                <a:gd name="connsiteX11" fmla="*/ 535534 w 1912620"/>
                                <a:gd name="connsiteY11" fmla="*/ 1912620 h 1912620"/>
                                <a:gd name="connsiteX12" fmla="*/ 0 w 1912620"/>
                                <a:gd name="connsiteY12" fmla="*/ 1912620 h 1912620"/>
                                <a:gd name="connsiteX13" fmla="*/ 0 w 1912620"/>
                                <a:gd name="connsiteY13" fmla="*/ 1415339 h 1912620"/>
                                <a:gd name="connsiteX14" fmla="*/ 0 w 1912620"/>
                                <a:gd name="connsiteY14" fmla="*/ 994562 h 1912620"/>
                                <a:gd name="connsiteX15" fmla="*/ 0 w 1912620"/>
                                <a:gd name="connsiteY15" fmla="*/ 516407 h 1912620"/>
                                <a:gd name="connsiteX16" fmla="*/ 0 w 1912620"/>
                                <a:gd name="connsiteY16" fmla="*/ 0 h 19126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912620" h="1912620" extrusionOk="0">
                                  <a:moveTo>
                                    <a:pt x="0" y="0"/>
                                  </a:moveTo>
                                  <a:cubicBezTo>
                                    <a:pt x="237366" y="-55711"/>
                                    <a:pt x="320153" y="17384"/>
                                    <a:pt x="478155" y="0"/>
                                  </a:cubicBezTo>
                                  <a:cubicBezTo>
                                    <a:pt x="636157" y="-17384"/>
                                    <a:pt x="755973" y="33955"/>
                                    <a:pt x="918058" y="0"/>
                                  </a:cubicBezTo>
                                  <a:cubicBezTo>
                                    <a:pt x="1080143" y="-33955"/>
                                    <a:pt x="1246576" y="28397"/>
                                    <a:pt x="1338834" y="0"/>
                                  </a:cubicBezTo>
                                  <a:cubicBezTo>
                                    <a:pt x="1431092" y="-28397"/>
                                    <a:pt x="1693009" y="14794"/>
                                    <a:pt x="1912620" y="0"/>
                                  </a:cubicBezTo>
                                  <a:cubicBezTo>
                                    <a:pt x="1961899" y="207361"/>
                                    <a:pt x="1866784" y="326264"/>
                                    <a:pt x="1912620" y="459029"/>
                                  </a:cubicBezTo>
                                  <a:cubicBezTo>
                                    <a:pt x="1958456" y="591794"/>
                                    <a:pt x="1896456" y="686087"/>
                                    <a:pt x="1912620" y="898931"/>
                                  </a:cubicBezTo>
                                  <a:cubicBezTo>
                                    <a:pt x="1928784" y="1111775"/>
                                    <a:pt x="1873214" y="1186796"/>
                                    <a:pt x="1912620" y="1319708"/>
                                  </a:cubicBezTo>
                                  <a:cubicBezTo>
                                    <a:pt x="1952026" y="1452620"/>
                                    <a:pt x="1899565" y="1728390"/>
                                    <a:pt x="1912620" y="1912620"/>
                                  </a:cubicBezTo>
                                  <a:cubicBezTo>
                                    <a:pt x="1745679" y="1954872"/>
                                    <a:pt x="1673400" y="1891384"/>
                                    <a:pt x="1434465" y="1912620"/>
                                  </a:cubicBezTo>
                                  <a:cubicBezTo>
                                    <a:pt x="1195530" y="1933856"/>
                                    <a:pt x="1185495" y="1895108"/>
                                    <a:pt x="956310" y="1912620"/>
                                  </a:cubicBezTo>
                                  <a:cubicBezTo>
                                    <a:pt x="727125" y="1930132"/>
                                    <a:pt x="745150" y="1906097"/>
                                    <a:pt x="535534" y="1912620"/>
                                  </a:cubicBezTo>
                                  <a:cubicBezTo>
                                    <a:pt x="325918" y="1919143"/>
                                    <a:pt x="255013" y="1881444"/>
                                    <a:pt x="0" y="1912620"/>
                                  </a:cubicBezTo>
                                  <a:cubicBezTo>
                                    <a:pt x="-2041" y="1699295"/>
                                    <a:pt x="26081" y="1533653"/>
                                    <a:pt x="0" y="1415339"/>
                                  </a:cubicBezTo>
                                  <a:cubicBezTo>
                                    <a:pt x="-26081" y="1297025"/>
                                    <a:pt x="48206" y="1156809"/>
                                    <a:pt x="0" y="994562"/>
                                  </a:cubicBezTo>
                                  <a:cubicBezTo>
                                    <a:pt x="-48206" y="832315"/>
                                    <a:pt x="53225" y="750228"/>
                                    <a:pt x="0" y="516407"/>
                                  </a:cubicBezTo>
                                  <a:cubicBezTo>
                                    <a:pt x="-53225" y="282587"/>
                                    <a:pt x="34237" y="253173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973" w:rsidRPr="00942F75">
        <w:t>This ensures nodes with high uncertainty get explored while rewarding known good paths.</w:t>
      </w:r>
    </w:p>
    <w:p w14:paraId="34166F45" w14:textId="6BE53918" w:rsidR="00A10973" w:rsidRPr="00942F75" w:rsidRDefault="00A10973" w:rsidP="00A10973">
      <w:pPr>
        <w:spacing w:after="160" w:line="278" w:lineRule="auto"/>
      </w:pPr>
    </w:p>
    <w:p w14:paraId="5BB77140" w14:textId="19FDE1D8" w:rsidR="00A10973" w:rsidRPr="00942F75" w:rsidRDefault="00A10973" w:rsidP="00A10973">
      <w:pPr>
        <w:pStyle w:val="Heading2"/>
      </w:pPr>
      <w:r w:rsidRPr="00942F75">
        <w:t>5. Real-World Applications</w:t>
      </w:r>
    </w:p>
    <w:p w14:paraId="278078A9" w14:textId="0D483BF9" w:rsidR="00A10973" w:rsidRPr="00942F75" w:rsidRDefault="00A10973" w:rsidP="00A10973">
      <w:pPr>
        <w:numPr>
          <w:ilvl w:val="0"/>
          <w:numId w:val="8"/>
        </w:numPr>
        <w:spacing w:after="160" w:line="278" w:lineRule="auto"/>
      </w:pPr>
      <w:r w:rsidRPr="00942F75">
        <w:rPr>
          <w:b/>
          <w:bCs/>
        </w:rPr>
        <w:t>Robotics</w:t>
      </w:r>
      <w:r w:rsidRPr="00942F75">
        <w:t>: Estimating uncertain world models with MC; choosing exploration routes</w:t>
      </w:r>
    </w:p>
    <w:p w14:paraId="06A1A372" w14:textId="18403D7C" w:rsidR="00A10973" w:rsidRPr="00942F75" w:rsidRDefault="00A10973" w:rsidP="00A10973">
      <w:pPr>
        <w:numPr>
          <w:ilvl w:val="0"/>
          <w:numId w:val="8"/>
        </w:numPr>
        <w:spacing w:after="160" w:line="278" w:lineRule="auto"/>
      </w:pPr>
      <w:r w:rsidRPr="00942F75">
        <w:rPr>
          <w:b/>
          <w:bCs/>
        </w:rPr>
        <w:t>Medical Trials</w:t>
      </w:r>
      <w:r w:rsidRPr="00942F75">
        <w:t>: Bandit strategies to allocate patients to treatments</w:t>
      </w:r>
    </w:p>
    <w:p w14:paraId="0207FACC" w14:textId="3861C565" w:rsidR="00A10973" w:rsidRPr="00942F75" w:rsidRDefault="00A10973" w:rsidP="00A10973">
      <w:pPr>
        <w:numPr>
          <w:ilvl w:val="0"/>
          <w:numId w:val="8"/>
        </w:numPr>
        <w:spacing w:after="160" w:line="278" w:lineRule="auto"/>
      </w:pPr>
      <w:r w:rsidRPr="00942F75">
        <w:rPr>
          <w:b/>
          <w:bCs/>
        </w:rPr>
        <w:t>Finance</w:t>
      </w:r>
      <w:r w:rsidRPr="00942F75">
        <w:t>: Monte Carlo simulations for risk; exploration of new assets</w:t>
      </w:r>
    </w:p>
    <w:p w14:paraId="072D284C" w14:textId="7AAE5CD5" w:rsidR="00A10973" w:rsidRPr="00942F75" w:rsidRDefault="00A10973" w:rsidP="00A10973">
      <w:pPr>
        <w:numPr>
          <w:ilvl w:val="0"/>
          <w:numId w:val="8"/>
        </w:numPr>
        <w:spacing w:after="160" w:line="278" w:lineRule="auto"/>
      </w:pPr>
      <w:r w:rsidRPr="00942F75">
        <w:rPr>
          <w:b/>
          <w:bCs/>
        </w:rPr>
        <w:t>Recommendation Systems</w:t>
      </w:r>
      <w:r w:rsidRPr="00942F75">
        <w:t>: Balancing known preferences vs. novel suggestions</w:t>
      </w:r>
    </w:p>
    <w:p w14:paraId="6A6FAA53" w14:textId="63A8968B" w:rsidR="00A10973" w:rsidRPr="00942F75" w:rsidRDefault="00A10973" w:rsidP="00A10973">
      <w:pPr>
        <w:spacing w:after="160" w:line="278" w:lineRule="auto"/>
      </w:pPr>
    </w:p>
    <w:p w14:paraId="58E62442" w14:textId="6A4C4BE4" w:rsidR="00A10973" w:rsidRDefault="00A10973" w:rsidP="00A10973">
      <w:pPr>
        <w:pStyle w:val="Heading2"/>
      </w:pPr>
      <w:r w:rsidRPr="00942F75">
        <w:t>6. Comparative Analysis of Approaches</w:t>
      </w:r>
    </w:p>
    <w:p w14:paraId="2D04F84F" w14:textId="51AAF1CA" w:rsidR="00FE02DD" w:rsidRPr="00FE02DD" w:rsidRDefault="00FE02DD" w:rsidP="00FE02DD"/>
    <w:tbl>
      <w:tblPr>
        <w:tblStyle w:val="TableGrid"/>
        <w:tblW w:w="9438" w:type="dxa"/>
        <w:jc w:val="center"/>
        <w:tblLook w:val="04A0" w:firstRow="1" w:lastRow="0" w:firstColumn="1" w:lastColumn="0" w:noHBand="0" w:noVBand="1"/>
      </w:tblPr>
      <w:tblGrid>
        <w:gridCol w:w="2746"/>
        <w:gridCol w:w="2654"/>
        <w:gridCol w:w="4038"/>
      </w:tblGrid>
      <w:tr w:rsidR="00942F75" w:rsidRPr="00942F75" w14:paraId="233725A0" w14:textId="77777777" w:rsidTr="00711935">
        <w:trPr>
          <w:trHeight w:val="374"/>
          <w:jc w:val="center"/>
        </w:trPr>
        <w:tc>
          <w:tcPr>
            <w:tcW w:w="0" w:type="auto"/>
            <w:hideMark/>
          </w:tcPr>
          <w:p w14:paraId="1009DB09" w14:textId="77777777" w:rsidR="00A10973" w:rsidRPr="00FE02DD" w:rsidRDefault="00A10973" w:rsidP="00FE02DD">
            <w:pPr>
              <w:spacing w:before="0"/>
              <w:rPr>
                <w:b/>
                <w:bCs/>
                <w:sz w:val="28"/>
                <w:szCs w:val="28"/>
              </w:rPr>
            </w:pPr>
            <w:r w:rsidRPr="00FE02DD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6524A0B0" w14:textId="77777777" w:rsidR="00A10973" w:rsidRPr="00FE02DD" w:rsidRDefault="00A10973" w:rsidP="00FE02DD">
            <w:pPr>
              <w:spacing w:before="0"/>
              <w:rPr>
                <w:b/>
                <w:bCs/>
                <w:sz w:val="28"/>
                <w:szCs w:val="28"/>
              </w:rPr>
            </w:pPr>
            <w:r w:rsidRPr="00FE02DD">
              <w:rPr>
                <w:b/>
                <w:bCs/>
                <w:sz w:val="28"/>
                <w:szCs w:val="28"/>
              </w:rPr>
              <w:t>Strength</w:t>
            </w:r>
          </w:p>
        </w:tc>
        <w:tc>
          <w:tcPr>
            <w:tcW w:w="0" w:type="auto"/>
            <w:hideMark/>
          </w:tcPr>
          <w:p w14:paraId="49357786" w14:textId="77777777" w:rsidR="00A10973" w:rsidRPr="00FE02DD" w:rsidRDefault="00A10973" w:rsidP="00FE02DD">
            <w:pPr>
              <w:spacing w:before="0"/>
              <w:rPr>
                <w:b/>
                <w:bCs/>
                <w:sz w:val="28"/>
                <w:szCs w:val="28"/>
              </w:rPr>
            </w:pPr>
            <w:r w:rsidRPr="00FE02DD">
              <w:rPr>
                <w:b/>
                <w:bCs/>
                <w:sz w:val="28"/>
                <w:szCs w:val="28"/>
              </w:rPr>
              <w:t>Weakness</w:t>
            </w:r>
          </w:p>
        </w:tc>
      </w:tr>
      <w:tr w:rsidR="00942F75" w:rsidRPr="00942F75" w14:paraId="2485F818" w14:textId="77777777" w:rsidTr="00711935">
        <w:trPr>
          <w:trHeight w:val="278"/>
          <w:jc w:val="center"/>
        </w:trPr>
        <w:tc>
          <w:tcPr>
            <w:tcW w:w="0" w:type="auto"/>
            <w:hideMark/>
          </w:tcPr>
          <w:p w14:paraId="15AB2BB7" w14:textId="77777777" w:rsidR="00A10973" w:rsidRPr="00942F75" w:rsidRDefault="00A10973" w:rsidP="00711935">
            <w:pPr>
              <w:spacing w:before="0"/>
            </w:pPr>
            <w:r w:rsidRPr="00942F75">
              <w:t>Monte Carlo Inference</w:t>
            </w:r>
          </w:p>
        </w:tc>
        <w:tc>
          <w:tcPr>
            <w:tcW w:w="0" w:type="auto"/>
            <w:hideMark/>
          </w:tcPr>
          <w:p w14:paraId="62B8D4FC" w14:textId="77777777" w:rsidR="00A10973" w:rsidRPr="00942F75" w:rsidRDefault="00A10973" w:rsidP="00711935">
            <w:pPr>
              <w:spacing w:before="0"/>
            </w:pPr>
            <w:r w:rsidRPr="00942F75">
              <w:t>Simple, flexible</w:t>
            </w:r>
          </w:p>
        </w:tc>
        <w:tc>
          <w:tcPr>
            <w:tcW w:w="0" w:type="auto"/>
            <w:hideMark/>
          </w:tcPr>
          <w:p w14:paraId="67CFA8A7" w14:textId="77777777" w:rsidR="00A10973" w:rsidRPr="00942F75" w:rsidRDefault="00A10973" w:rsidP="00711935">
            <w:pPr>
              <w:spacing w:before="0"/>
            </w:pPr>
            <w:r w:rsidRPr="00942F75">
              <w:t>Needs many samples for accuracy</w:t>
            </w:r>
          </w:p>
        </w:tc>
      </w:tr>
      <w:tr w:rsidR="00942F75" w:rsidRPr="00942F75" w14:paraId="36226B95" w14:textId="77777777" w:rsidTr="00711935">
        <w:trPr>
          <w:trHeight w:val="266"/>
          <w:jc w:val="center"/>
        </w:trPr>
        <w:tc>
          <w:tcPr>
            <w:tcW w:w="0" w:type="auto"/>
            <w:hideMark/>
          </w:tcPr>
          <w:p w14:paraId="428B7A00" w14:textId="77777777" w:rsidR="00A10973" w:rsidRPr="00942F75" w:rsidRDefault="00A10973" w:rsidP="00711935">
            <w:pPr>
              <w:spacing w:before="0"/>
            </w:pPr>
            <w:r w:rsidRPr="00942F75">
              <w:t>ε-Greedy Exploration</w:t>
            </w:r>
          </w:p>
        </w:tc>
        <w:tc>
          <w:tcPr>
            <w:tcW w:w="0" w:type="auto"/>
            <w:hideMark/>
          </w:tcPr>
          <w:p w14:paraId="7BD41E33" w14:textId="77777777" w:rsidR="00A10973" w:rsidRPr="00942F75" w:rsidRDefault="00A10973" w:rsidP="00711935">
            <w:pPr>
              <w:spacing w:before="0"/>
            </w:pPr>
            <w:r w:rsidRPr="00942F75">
              <w:t>Easy to implement</w:t>
            </w:r>
          </w:p>
        </w:tc>
        <w:tc>
          <w:tcPr>
            <w:tcW w:w="0" w:type="auto"/>
            <w:hideMark/>
          </w:tcPr>
          <w:p w14:paraId="13978051" w14:textId="77777777" w:rsidR="00A10973" w:rsidRPr="00942F75" w:rsidRDefault="00A10973" w:rsidP="00711935">
            <w:pPr>
              <w:spacing w:before="0"/>
            </w:pPr>
            <w:r w:rsidRPr="00942F75">
              <w:t>Poor long-term learning</w:t>
            </w:r>
          </w:p>
        </w:tc>
      </w:tr>
      <w:tr w:rsidR="00942F75" w:rsidRPr="00942F75" w14:paraId="411C6421" w14:textId="77777777" w:rsidTr="00711935">
        <w:trPr>
          <w:trHeight w:val="266"/>
          <w:jc w:val="center"/>
        </w:trPr>
        <w:tc>
          <w:tcPr>
            <w:tcW w:w="0" w:type="auto"/>
            <w:hideMark/>
          </w:tcPr>
          <w:p w14:paraId="618609E5" w14:textId="77777777" w:rsidR="00A10973" w:rsidRPr="00942F75" w:rsidRDefault="00A10973" w:rsidP="00711935">
            <w:pPr>
              <w:spacing w:before="0"/>
            </w:pPr>
            <w:r w:rsidRPr="00942F75">
              <w:t>UCB in Bandits</w:t>
            </w:r>
          </w:p>
        </w:tc>
        <w:tc>
          <w:tcPr>
            <w:tcW w:w="0" w:type="auto"/>
            <w:hideMark/>
          </w:tcPr>
          <w:p w14:paraId="6E367D11" w14:textId="77777777" w:rsidR="00A10973" w:rsidRPr="00942F75" w:rsidRDefault="00A10973" w:rsidP="00711935">
            <w:pPr>
              <w:spacing w:before="0"/>
            </w:pPr>
            <w:r w:rsidRPr="00942F75">
              <w:t>Balanced trade-off</w:t>
            </w:r>
          </w:p>
        </w:tc>
        <w:tc>
          <w:tcPr>
            <w:tcW w:w="0" w:type="auto"/>
            <w:hideMark/>
          </w:tcPr>
          <w:p w14:paraId="3B68DE13" w14:textId="77777777" w:rsidR="00A10973" w:rsidRPr="00942F75" w:rsidRDefault="00A10973" w:rsidP="00711935">
            <w:pPr>
              <w:spacing w:before="0"/>
            </w:pPr>
            <w:r w:rsidRPr="00942F75">
              <w:t>Needs accurate reward tracking</w:t>
            </w:r>
          </w:p>
        </w:tc>
      </w:tr>
      <w:tr w:rsidR="00942F75" w:rsidRPr="00942F75" w14:paraId="666FF3C5" w14:textId="77777777" w:rsidTr="00711935">
        <w:trPr>
          <w:trHeight w:val="266"/>
          <w:jc w:val="center"/>
        </w:trPr>
        <w:tc>
          <w:tcPr>
            <w:tcW w:w="0" w:type="auto"/>
            <w:hideMark/>
          </w:tcPr>
          <w:p w14:paraId="793A2F09" w14:textId="77777777" w:rsidR="00A10973" w:rsidRPr="00942F75" w:rsidRDefault="00A10973" w:rsidP="00711935">
            <w:pPr>
              <w:spacing w:before="0"/>
            </w:pPr>
            <w:r w:rsidRPr="00942F75">
              <w:t>MCTS</w:t>
            </w:r>
          </w:p>
        </w:tc>
        <w:tc>
          <w:tcPr>
            <w:tcW w:w="0" w:type="auto"/>
            <w:hideMark/>
          </w:tcPr>
          <w:p w14:paraId="482B5F6F" w14:textId="77777777" w:rsidR="00A10973" w:rsidRPr="00942F75" w:rsidRDefault="00A10973" w:rsidP="00711935">
            <w:pPr>
              <w:spacing w:before="0"/>
            </w:pPr>
            <w:r w:rsidRPr="00942F75">
              <w:t>High decision quality</w:t>
            </w:r>
          </w:p>
        </w:tc>
        <w:tc>
          <w:tcPr>
            <w:tcW w:w="0" w:type="auto"/>
            <w:hideMark/>
          </w:tcPr>
          <w:p w14:paraId="42F90635" w14:textId="63C8511F" w:rsidR="00A10973" w:rsidRPr="00942F75" w:rsidRDefault="00A10973" w:rsidP="00711935">
            <w:pPr>
              <w:spacing w:before="0"/>
            </w:pPr>
            <w:r w:rsidRPr="00942F75">
              <w:t>Computationally intensive</w:t>
            </w:r>
          </w:p>
        </w:tc>
      </w:tr>
    </w:tbl>
    <w:p w14:paraId="39845F9F" w14:textId="13045C23" w:rsidR="00FE02DD" w:rsidRPr="00942F75" w:rsidRDefault="00FE02DD" w:rsidP="00A10973">
      <w:pPr>
        <w:spacing w:after="160" w:line="278" w:lineRule="auto"/>
      </w:pPr>
    </w:p>
    <w:p w14:paraId="55959AD2" w14:textId="35BFE1D4" w:rsidR="00A10973" w:rsidRPr="00942F75" w:rsidRDefault="00A10973" w:rsidP="00A10973">
      <w:pPr>
        <w:pStyle w:val="Heading2"/>
      </w:pPr>
      <w:r w:rsidRPr="00942F75">
        <w:t>7. Limitations and Considerations</w:t>
      </w:r>
    </w:p>
    <w:p w14:paraId="676157D5" w14:textId="294F65FC" w:rsidR="00A10973" w:rsidRPr="00942F75" w:rsidRDefault="00FF52FF" w:rsidP="00A10973">
      <w:pPr>
        <w:numPr>
          <w:ilvl w:val="0"/>
          <w:numId w:val="9"/>
        </w:numPr>
        <w:spacing w:after="160" w:line="278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72EA85B" wp14:editId="66084205">
            <wp:simplePos x="0" y="0"/>
            <wp:positionH relativeFrom="margin">
              <wp:align>right</wp:align>
            </wp:positionH>
            <wp:positionV relativeFrom="margin">
              <wp:posOffset>5892377</wp:posOffset>
            </wp:positionV>
            <wp:extent cx="1923627" cy="1923627"/>
            <wp:effectExtent l="19050" t="19050" r="19685" b="19685"/>
            <wp:wrapSquare wrapText="bothSides"/>
            <wp:docPr id="9795218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27" cy="19236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  <a:extLst>
                        <a:ext uri="{C807C97D-BFC1-408E-A445-0C87EB9F89A2}">
                          <ask:lineSketchStyleProps xmlns:ask="http://schemas.microsoft.com/office/drawing/2018/sketchyshapes" sd="2753329345">
                            <a:custGeom>
                              <a:avLst/>
                              <a:gdLst>
                                <a:gd name="connsiteX0" fmla="*/ 0 w 1594485"/>
                                <a:gd name="connsiteY0" fmla="*/ 0 h 1594485"/>
                                <a:gd name="connsiteX1" fmla="*/ 563385 w 1594485"/>
                                <a:gd name="connsiteY1" fmla="*/ 0 h 1594485"/>
                                <a:gd name="connsiteX2" fmla="*/ 1094880 w 1594485"/>
                                <a:gd name="connsiteY2" fmla="*/ 0 h 1594485"/>
                                <a:gd name="connsiteX3" fmla="*/ 1594485 w 1594485"/>
                                <a:gd name="connsiteY3" fmla="*/ 0 h 1594485"/>
                                <a:gd name="connsiteX4" fmla="*/ 1594485 w 1594485"/>
                                <a:gd name="connsiteY4" fmla="*/ 531495 h 1594485"/>
                                <a:gd name="connsiteX5" fmla="*/ 1594485 w 1594485"/>
                                <a:gd name="connsiteY5" fmla="*/ 1047045 h 1594485"/>
                                <a:gd name="connsiteX6" fmla="*/ 1594485 w 1594485"/>
                                <a:gd name="connsiteY6" fmla="*/ 1594485 h 1594485"/>
                                <a:gd name="connsiteX7" fmla="*/ 1110825 w 1594485"/>
                                <a:gd name="connsiteY7" fmla="*/ 1594485 h 1594485"/>
                                <a:gd name="connsiteX8" fmla="*/ 579330 w 1594485"/>
                                <a:gd name="connsiteY8" fmla="*/ 1594485 h 1594485"/>
                                <a:gd name="connsiteX9" fmla="*/ 0 w 1594485"/>
                                <a:gd name="connsiteY9" fmla="*/ 1594485 h 1594485"/>
                                <a:gd name="connsiteX10" fmla="*/ 0 w 1594485"/>
                                <a:gd name="connsiteY10" fmla="*/ 1078935 h 1594485"/>
                                <a:gd name="connsiteX11" fmla="*/ 0 w 1594485"/>
                                <a:gd name="connsiteY11" fmla="*/ 595274 h 1594485"/>
                                <a:gd name="connsiteX12" fmla="*/ 0 w 1594485"/>
                                <a:gd name="connsiteY12" fmla="*/ 0 h 15944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1594485" h="1594485" extrusionOk="0">
                                  <a:moveTo>
                                    <a:pt x="0" y="0"/>
                                  </a:moveTo>
                                  <a:cubicBezTo>
                                    <a:pt x="198451" y="1745"/>
                                    <a:pt x="448357" y="-11268"/>
                                    <a:pt x="563385" y="0"/>
                                  </a:cubicBezTo>
                                  <a:cubicBezTo>
                                    <a:pt x="678414" y="11268"/>
                                    <a:pt x="837292" y="-19198"/>
                                    <a:pt x="1094880" y="0"/>
                                  </a:cubicBezTo>
                                  <a:cubicBezTo>
                                    <a:pt x="1352469" y="19198"/>
                                    <a:pt x="1394213" y="-18783"/>
                                    <a:pt x="1594485" y="0"/>
                                  </a:cubicBezTo>
                                  <a:cubicBezTo>
                                    <a:pt x="1606551" y="133232"/>
                                    <a:pt x="1576333" y="413540"/>
                                    <a:pt x="1594485" y="531495"/>
                                  </a:cubicBezTo>
                                  <a:cubicBezTo>
                                    <a:pt x="1612637" y="649450"/>
                                    <a:pt x="1603538" y="917271"/>
                                    <a:pt x="1594485" y="1047045"/>
                                  </a:cubicBezTo>
                                  <a:cubicBezTo>
                                    <a:pt x="1585433" y="1176819"/>
                                    <a:pt x="1577608" y="1353103"/>
                                    <a:pt x="1594485" y="1594485"/>
                                  </a:cubicBezTo>
                                  <a:cubicBezTo>
                                    <a:pt x="1432577" y="1616612"/>
                                    <a:pt x="1314087" y="1610504"/>
                                    <a:pt x="1110825" y="1594485"/>
                                  </a:cubicBezTo>
                                  <a:cubicBezTo>
                                    <a:pt x="907563" y="1578466"/>
                                    <a:pt x="754281" y="1579115"/>
                                    <a:pt x="579330" y="1594485"/>
                                  </a:cubicBezTo>
                                  <a:cubicBezTo>
                                    <a:pt x="404380" y="1609855"/>
                                    <a:pt x="232155" y="1573497"/>
                                    <a:pt x="0" y="1594485"/>
                                  </a:cubicBezTo>
                                  <a:cubicBezTo>
                                    <a:pt x="13507" y="1485626"/>
                                    <a:pt x="16753" y="1329234"/>
                                    <a:pt x="0" y="1078935"/>
                                  </a:cubicBezTo>
                                  <a:cubicBezTo>
                                    <a:pt x="-16753" y="828636"/>
                                    <a:pt x="16084" y="765818"/>
                                    <a:pt x="0" y="595274"/>
                                  </a:cubicBezTo>
                                  <a:cubicBezTo>
                                    <a:pt x="-16084" y="424730"/>
                                    <a:pt x="-25230" y="124895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973" w:rsidRPr="00942F75">
        <w:rPr>
          <w:b/>
          <w:bCs/>
        </w:rPr>
        <w:t>Monte Carlo</w:t>
      </w:r>
      <w:r w:rsidR="00A10973" w:rsidRPr="00942F75">
        <w:t>: Convergence is slow for complex, high-variance functions</w:t>
      </w:r>
    </w:p>
    <w:p w14:paraId="1C7375A6" w14:textId="37C09527" w:rsidR="00A10973" w:rsidRPr="00942F75" w:rsidRDefault="00A10973" w:rsidP="00A10973">
      <w:pPr>
        <w:numPr>
          <w:ilvl w:val="0"/>
          <w:numId w:val="9"/>
        </w:numPr>
        <w:spacing w:after="160" w:line="278" w:lineRule="auto"/>
      </w:pPr>
      <w:r w:rsidRPr="00942F75">
        <w:rPr>
          <w:b/>
          <w:bCs/>
        </w:rPr>
        <w:t>Exploration</w:t>
      </w:r>
      <w:r w:rsidRPr="00942F75">
        <w:t xml:space="preserve">: Poor exploration may lead to </w:t>
      </w:r>
      <w:r w:rsidRPr="00942F75">
        <w:rPr>
          <w:b/>
          <w:bCs/>
        </w:rPr>
        <w:t>local optima</w:t>
      </w:r>
      <w:r w:rsidRPr="00942F75">
        <w:t xml:space="preserve"> traps</w:t>
      </w:r>
    </w:p>
    <w:p w14:paraId="14753108" w14:textId="78436184" w:rsidR="00A10973" w:rsidRPr="00942F75" w:rsidRDefault="00A10973" w:rsidP="00A10973">
      <w:pPr>
        <w:numPr>
          <w:ilvl w:val="0"/>
          <w:numId w:val="9"/>
        </w:numPr>
        <w:spacing w:after="160" w:line="278" w:lineRule="auto"/>
      </w:pPr>
      <w:r w:rsidRPr="00942F75">
        <w:rPr>
          <w:b/>
          <w:bCs/>
        </w:rPr>
        <w:t>Bias-Variance Tradeoff</w:t>
      </w:r>
      <w:r w:rsidRPr="00942F75">
        <w:t>: Over-exploration increases variance, over-exploitation introduces bias</w:t>
      </w:r>
    </w:p>
    <w:p w14:paraId="6EE6BD92" w14:textId="4A9BFCF0" w:rsidR="00A10973" w:rsidRPr="00942F75" w:rsidRDefault="00A10973" w:rsidP="00A10973">
      <w:pPr>
        <w:spacing w:after="160" w:line="278" w:lineRule="auto"/>
      </w:pPr>
    </w:p>
    <w:p w14:paraId="250376B0" w14:textId="6715C488" w:rsidR="00A10973" w:rsidRPr="00942F75" w:rsidRDefault="00A10973" w:rsidP="00A10973">
      <w:pPr>
        <w:pStyle w:val="Heading2"/>
      </w:pPr>
      <w:r w:rsidRPr="00942F75">
        <w:t>8. Emerging Research Directions</w:t>
      </w:r>
    </w:p>
    <w:p w14:paraId="10ED001A" w14:textId="0E70E87D" w:rsidR="00A10973" w:rsidRPr="00942F75" w:rsidRDefault="00A10973" w:rsidP="00A10973">
      <w:pPr>
        <w:numPr>
          <w:ilvl w:val="0"/>
          <w:numId w:val="10"/>
        </w:numPr>
        <w:spacing w:after="160" w:line="278" w:lineRule="auto"/>
      </w:pPr>
      <w:r w:rsidRPr="00942F75">
        <w:rPr>
          <w:b/>
          <w:bCs/>
        </w:rPr>
        <w:t>Bayesian Deep Learning</w:t>
      </w:r>
      <w:r w:rsidRPr="00942F75">
        <w:t>: Using MC Dropout to approximate uncertainty</w:t>
      </w:r>
    </w:p>
    <w:p w14:paraId="6F29A7D4" w14:textId="16BD40F7" w:rsidR="00A10973" w:rsidRPr="00942F75" w:rsidRDefault="00A10973" w:rsidP="00A10973">
      <w:pPr>
        <w:numPr>
          <w:ilvl w:val="0"/>
          <w:numId w:val="10"/>
        </w:numPr>
        <w:spacing w:after="160" w:line="278" w:lineRule="auto"/>
      </w:pPr>
      <w:r w:rsidRPr="00942F75">
        <w:rPr>
          <w:b/>
          <w:bCs/>
        </w:rPr>
        <w:lastRenderedPageBreak/>
        <w:t>Thompson Sampling</w:t>
      </w:r>
      <w:r w:rsidRPr="00942F75">
        <w:t>: Bayesian approach to exploration using posterior sampling</w:t>
      </w:r>
    </w:p>
    <w:p w14:paraId="2C186DAC" w14:textId="083C63D8" w:rsidR="00A10973" w:rsidRPr="00942F75" w:rsidRDefault="00A10973" w:rsidP="00A10973">
      <w:pPr>
        <w:numPr>
          <w:ilvl w:val="0"/>
          <w:numId w:val="10"/>
        </w:numPr>
        <w:spacing w:after="160" w:line="278" w:lineRule="auto"/>
      </w:pPr>
      <w:r w:rsidRPr="00942F75">
        <w:rPr>
          <w:b/>
          <w:bCs/>
        </w:rPr>
        <w:t>Meta-RL</w:t>
      </w:r>
      <w:r w:rsidRPr="00942F75">
        <w:t>: Learning how to learn the right balance between exploration and exploitation</w:t>
      </w:r>
    </w:p>
    <w:p w14:paraId="40342A7D" w14:textId="61A9DAAA" w:rsidR="00A10973" w:rsidRPr="00942F75" w:rsidRDefault="00A10973" w:rsidP="00A10973">
      <w:pPr>
        <w:numPr>
          <w:ilvl w:val="0"/>
          <w:numId w:val="10"/>
        </w:numPr>
        <w:spacing w:after="160" w:line="278" w:lineRule="auto"/>
      </w:pPr>
      <w:r w:rsidRPr="00942F75">
        <w:rPr>
          <w:b/>
          <w:bCs/>
        </w:rPr>
        <w:t>Neural MCTS</w:t>
      </w:r>
      <w:r w:rsidRPr="00942F75">
        <w:t>: Used in AlphaZero to integrate deep learning with tree search</w:t>
      </w:r>
    </w:p>
    <w:p w14:paraId="2C4ED06F" w14:textId="350EBB09" w:rsidR="00A10973" w:rsidRPr="00942F75" w:rsidRDefault="00A10973" w:rsidP="00A10973">
      <w:pPr>
        <w:spacing w:after="160" w:line="278" w:lineRule="auto"/>
      </w:pPr>
    </w:p>
    <w:p w14:paraId="669EEFB0" w14:textId="77777777" w:rsidR="00A10973" w:rsidRPr="00942F75" w:rsidRDefault="00A10973" w:rsidP="00A10973">
      <w:pPr>
        <w:pStyle w:val="Heading1"/>
        <w:rPr>
          <w:color w:val="auto"/>
        </w:rPr>
      </w:pPr>
      <w:r w:rsidRPr="00942F75">
        <w:rPr>
          <w:color w:val="auto"/>
        </w:rPr>
        <w:t>Conclusion</w:t>
      </w:r>
    </w:p>
    <w:p w14:paraId="7A5E2A12" w14:textId="77777777" w:rsidR="00A10973" w:rsidRPr="00942F75" w:rsidRDefault="00A10973" w:rsidP="00A10973">
      <w:pPr>
        <w:spacing w:after="160" w:line="278" w:lineRule="auto"/>
      </w:pPr>
      <w:r w:rsidRPr="00942F75">
        <w:t>Monte Carlo inference and the exploration-exploitation trade-off are foundational tools in modern intelligent systems. While Monte Carlo empowers us to estimate unknowns using randomness, the trade-off shapes how agents act under uncertainty. Their intersection is rich with powerful methods like MCTS and bandit algorithms.</w:t>
      </w:r>
    </w:p>
    <w:p w14:paraId="0980ED67" w14:textId="77777777" w:rsidR="00A10973" w:rsidRPr="00942F75" w:rsidRDefault="00A10973" w:rsidP="00A10973">
      <w:pPr>
        <w:spacing w:after="160" w:line="278" w:lineRule="auto"/>
      </w:pPr>
      <w:r w:rsidRPr="00942F75">
        <w:t>Understanding these principles equips researchers and practitioners to build smarter, more adaptive algorithms in uncertain environments. As real-world systems become more autonomous, mastering these concepts is not only academically valuable — it’s essential for building the future.</w:t>
      </w:r>
    </w:p>
    <w:p w14:paraId="694FDE6A" w14:textId="77777777" w:rsidR="00A10973" w:rsidRPr="00942F75" w:rsidRDefault="00A10973"/>
    <w:sectPr w:rsidR="00A10973" w:rsidRPr="00942F75" w:rsidSect="00711935">
      <w:headerReference w:type="default" r:id="rId15"/>
      <w:footerReference w:type="default" r:id="rId16"/>
      <w:pgSz w:w="12240" w:h="15840"/>
      <w:pgMar w:top="1440" w:right="1440" w:bottom="1440" w:left="1440" w:header="864" w:footer="576" w:gutter="0"/>
      <w:pgBorders w:offsetFrom="page">
        <w:top w:val="celticKnotwork" w:sz="11" w:space="24" w:color="auto"/>
        <w:left w:val="celticKnotwork" w:sz="11" w:space="24" w:color="auto"/>
        <w:bottom w:val="celticKnotwork" w:sz="11" w:space="24" w:color="auto"/>
        <w:right w:val="celticKnotwork" w:sz="1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8092" w14:textId="77777777" w:rsidR="00DD018B" w:rsidRDefault="00DD018B" w:rsidP="001D7DF0">
      <w:pPr>
        <w:spacing w:before="0" w:after="0" w:line="240" w:lineRule="auto"/>
      </w:pPr>
      <w:r>
        <w:separator/>
      </w:r>
    </w:p>
  </w:endnote>
  <w:endnote w:type="continuationSeparator" w:id="0">
    <w:p w14:paraId="6D9B86A9" w14:textId="77777777" w:rsidR="00DD018B" w:rsidRDefault="00DD018B" w:rsidP="001D7D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0202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49E752" w14:textId="02B0CE0D" w:rsidR="001D7DF0" w:rsidRDefault="001D7DF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F02B1AF" w14:textId="77777777" w:rsidR="001D7DF0" w:rsidRDefault="001D7D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BBE65" w14:textId="77777777" w:rsidR="00DD018B" w:rsidRDefault="00DD018B" w:rsidP="001D7DF0">
      <w:pPr>
        <w:spacing w:before="0" w:after="0" w:line="240" w:lineRule="auto"/>
      </w:pPr>
      <w:r>
        <w:separator/>
      </w:r>
    </w:p>
  </w:footnote>
  <w:footnote w:type="continuationSeparator" w:id="0">
    <w:p w14:paraId="53ECDA8A" w14:textId="77777777" w:rsidR="00DD018B" w:rsidRDefault="00DD018B" w:rsidP="001D7D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552C9" w14:textId="42BB566F" w:rsidR="00EC406A" w:rsidRPr="00EC406A" w:rsidRDefault="001D7DF0" w:rsidP="00EC406A">
    <w:pPr>
      <w:pStyle w:val="Header"/>
      <w:rPr>
        <w:rFonts w:ascii="Tw Cen MT" w:hAnsi="Tw Cen MT"/>
      </w:rPr>
    </w:pPr>
    <w:r w:rsidRPr="001D7DF0">
      <w:rPr>
        <w:rFonts w:ascii="Tw Cen MT" w:hAnsi="Tw Cen MT"/>
      </w:rPr>
      <w:t>2023-BS-AI-017</w:t>
    </w:r>
    <w:r w:rsidRPr="001D7DF0">
      <w:rPr>
        <w:rFonts w:ascii="Tw Cen MT" w:hAnsi="Tw Cen MT"/>
      </w:rPr>
      <w:ptab w:relativeTo="margin" w:alignment="center" w:leader="none"/>
    </w:r>
    <w:r w:rsidRPr="001D7DF0">
      <w:rPr>
        <w:rFonts w:ascii="Tw Cen MT" w:hAnsi="Tw Cen MT"/>
      </w:rPr>
      <w:t>Humna Imran</w:t>
    </w:r>
    <w:r w:rsidRPr="001D7DF0">
      <w:rPr>
        <w:rFonts w:ascii="Tw Cen MT" w:hAnsi="Tw Cen MT"/>
      </w:rPr>
      <w:ptab w:relativeTo="margin" w:alignment="right" w:leader="none"/>
    </w:r>
    <w:r w:rsidRPr="001D7DF0">
      <w:rPr>
        <w:rFonts w:ascii="Tw Cen MT" w:hAnsi="Tw Cen MT"/>
      </w:rPr>
      <w:t>AI Section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E78"/>
    <w:multiLevelType w:val="multilevel"/>
    <w:tmpl w:val="6E98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277E89"/>
    <w:multiLevelType w:val="multilevel"/>
    <w:tmpl w:val="4A8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D6ABD"/>
    <w:multiLevelType w:val="multilevel"/>
    <w:tmpl w:val="310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1691C"/>
    <w:multiLevelType w:val="multilevel"/>
    <w:tmpl w:val="48F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742B5"/>
    <w:multiLevelType w:val="multilevel"/>
    <w:tmpl w:val="C5D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D7384"/>
    <w:multiLevelType w:val="multilevel"/>
    <w:tmpl w:val="CAF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37CDB"/>
    <w:multiLevelType w:val="multilevel"/>
    <w:tmpl w:val="4C6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54E36"/>
    <w:multiLevelType w:val="multilevel"/>
    <w:tmpl w:val="863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F2CC3"/>
    <w:multiLevelType w:val="multilevel"/>
    <w:tmpl w:val="F64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42B23"/>
    <w:multiLevelType w:val="multilevel"/>
    <w:tmpl w:val="4F6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733447">
    <w:abstractNumId w:val="3"/>
  </w:num>
  <w:num w:numId="2" w16cid:durableId="1402408059">
    <w:abstractNumId w:val="9"/>
  </w:num>
  <w:num w:numId="3" w16cid:durableId="676729748">
    <w:abstractNumId w:val="10"/>
  </w:num>
  <w:num w:numId="4" w16cid:durableId="688996028">
    <w:abstractNumId w:val="5"/>
  </w:num>
  <w:num w:numId="5" w16cid:durableId="1787001356">
    <w:abstractNumId w:val="7"/>
  </w:num>
  <w:num w:numId="6" w16cid:durableId="1485776436">
    <w:abstractNumId w:val="8"/>
  </w:num>
  <w:num w:numId="7" w16cid:durableId="1537624863">
    <w:abstractNumId w:val="4"/>
  </w:num>
  <w:num w:numId="8" w16cid:durableId="760491063">
    <w:abstractNumId w:val="2"/>
  </w:num>
  <w:num w:numId="9" w16cid:durableId="508566825">
    <w:abstractNumId w:val="0"/>
  </w:num>
  <w:num w:numId="10" w16cid:durableId="2031642148">
    <w:abstractNumId w:val="6"/>
  </w:num>
  <w:num w:numId="11" w16cid:durableId="1650089873">
    <w:abstractNumId w:val="1"/>
  </w:num>
  <w:num w:numId="12" w16cid:durableId="356581861">
    <w:abstractNumId w:val="1"/>
  </w:num>
  <w:num w:numId="13" w16cid:durableId="1756514875">
    <w:abstractNumId w:val="1"/>
  </w:num>
  <w:num w:numId="14" w16cid:durableId="1741168540">
    <w:abstractNumId w:val="1"/>
  </w:num>
  <w:num w:numId="15" w16cid:durableId="2065174181">
    <w:abstractNumId w:val="1"/>
  </w:num>
  <w:num w:numId="16" w16cid:durableId="931858981">
    <w:abstractNumId w:val="1"/>
  </w:num>
  <w:num w:numId="17" w16cid:durableId="339360038">
    <w:abstractNumId w:val="1"/>
  </w:num>
  <w:num w:numId="18" w16cid:durableId="1071655097">
    <w:abstractNumId w:val="1"/>
  </w:num>
  <w:num w:numId="19" w16cid:durableId="1440291518">
    <w:abstractNumId w:val="1"/>
  </w:num>
  <w:num w:numId="20" w16cid:durableId="843781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73"/>
    <w:rsid w:val="00067E2E"/>
    <w:rsid w:val="000A3AC4"/>
    <w:rsid w:val="00170DE0"/>
    <w:rsid w:val="001D7DF0"/>
    <w:rsid w:val="00382C3C"/>
    <w:rsid w:val="00415265"/>
    <w:rsid w:val="00667080"/>
    <w:rsid w:val="006F2B68"/>
    <w:rsid w:val="00711935"/>
    <w:rsid w:val="00784346"/>
    <w:rsid w:val="00844AD6"/>
    <w:rsid w:val="009174CA"/>
    <w:rsid w:val="00942F75"/>
    <w:rsid w:val="009630EC"/>
    <w:rsid w:val="00A10973"/>
    <w:rsid w:val="00B16569"/>
    <w:rsid w:val="00BE3C8B"/>
    <w:rsid w:val="00C60BB3"/>
    <w:rsid w:val="00CC51DA"/>
    <w:rsid w:val="00DD018B"/>
    <w:rsid w:val="00E312BC"/>
    <w:rsid w:val="00E62979"/>
    <w:rsid w:val="00E63A78"/>
    <w:rsid w:val="00EB7396"/>
    <w:rsid w:val="00EC406A"/>
    <w:rsid w:val="00FD2A25"/>
    <w:rsid w:val="00FE02DD"/>
    <w:rsid w:val="00FF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eae8e2,#f4ede2,#f0e7d8"/>
    </o:shapedefaults>
    <o:shapelayout v:ext="edit">
      <o:idmap v:ext="edit" data="1"/>
    </o:shapelayout>
  </w:shapeDefaults>
  <w:decimalSymbol w:val="."/>
  <w:listSeparator w:val=","/>
  <w14:docId w14:val="6454530F"/>
  <w15:chartTrackingRefBased/>
  <w15:docId w15:val="{CA0969E0-C177-4696-B7F9-EFD2D627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2DD"/>
  </w:style>
  <w:style w:type="paragraph" w:styleId="Heading1">
    <w:name w:val="heading 1"/>
    <w:basedOn w:val="Normal"/>
    <w:next w:val="Normal"/>
    <w:link w:val="Heading1Char"/>
    <w:uiPriority w:val="9"/>
    <w:qFormat/>
    <w:rsid w:val="00FE02DD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DD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2DD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2DD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2DD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DD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DD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D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D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DD"/>
    <w:rPr>
      <w:caps/>
      <w:color w:val="FFFFFF" w:themeColor="background1"/>
      <w:spacing w:val="15"/>
      <w:sz w:val="22"/>
      <w:szCs w:val="22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E02DD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E02DD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E02DD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E02DD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DD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DD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D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D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02DD"/>
    <w:pPr>
      <w:spacing w:before="0"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2DD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D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02D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E02D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02D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10973"/>
    <w:pPr>
      <w:ind w:left="720"/>
      <w:contextualSpacing/>
    </w:pPr>
  </w:style>
  <w:style w:type="character" w:styleId="IntenseEmphasis">
    <w:name w:val="Intense Emphasis"/>
    <w:uiPriority w:val="21"/>
    <w:qFormat/>
    <w:rsid w:val="00FE02DD"/>
    <w:rPr>
      <w:b/>
      <w:bCs/>
      <w:caps/>
      <w:color w:val="6E6E6E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DD"/>
    <w:pPr>
      <w:spacing w:before="240" w:after="240" w:line="240" w:lineRule="auto"/>
      <w:ind w:left="1080" w:right="1080"/>
      <w:jc w:val="center"/>
    </w:pPr>
    <w:rPr>
      <w:color w:val="DDDDD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DD"/>
    <w:rPr>
      <w:color w:val="DDDDDD" w:themeColor="accent1"/>
      <w:sz w:val="24"/>
      <w:szCs w:val="24"/>
    </w:rPr>
  </w:style>
  <w:style w:type="character" w:styleId="IntenseReference">
    <w:name w:val="Intense Reference"/>
    <w:uiPriority w:val="32"/>
    <w:qFormat/>
    <w:rsid w:val="00FE02DD"/>
    <w:rPr>
      <w:b/>
      <w:bCs/>
      <w:i/>
      <w:iCs/>
      <w:caps/>
      <w:color w:val="DDDDDD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02DD"/>
    <w:rPr>
      <w:b/>
      <w:bCs/>
      <w:color w:val="A5A5A5" w:themeColor="accent1" w:themeShade="BF"/>
      <w:sz w:val="16"/>
      <w:szCs w:val="16"/>
    </w:rPr>
  </w:style>
  <w:style w:type="character" w:styleId="Strong">
    <w:name w:val="Strong"/>
    <w:uiPriority w:val="22"/>
    <w:qFormat/>
    <w:rsid w:val="00FE02DD"/>
    <w:rPr>
      <w:b/>
      <w:bCs/>
    </w:rPr>
  </w:style>
  <w:style w:type="character" w:styleId="Emphasis">
    <w:name w:val="Emphasis"/>
    <w:uiPriority w:val="20"/>
    <w:qFormat/>
    <w:rsid w:val="00FE02DD"/>
    <w:rPr>
      <w:caps/>
      <w:color w:val="6E6E6E" w:themeColor="accent1" w:themeShade="7F"/>
      <w:spacing w:val="5"/>
    </w:rPr>
  </w:style>
  <w:style w:type="paragraph" w:styleId="NoSpacing">
    <w:name w:val="No Spacing"/>
    <w:uiPriority w:val="1"/>
    <w:qFormat/>
    <w:rsid w:val="00FE02DD"/>
    <w:pPr>
      <w:spacing w:after="0" w:line="240" w:lineRule="auto"/>
    </w:pPr>
  </w:style>
  <w:style w:type="character" w:styleId="SubtleEmphasis">
    <w:name w:val="Subtle Emphasis"/>
    <w:uiPriority w:val="19"/>
    <w:qFormat/>
    <w:rsid w:val="00FE02DD"/>
    <w:rPr>
      <w:i/>
      <w:iCs/>
      <w:color w:val="6E6E6E" w:themeColor="accent1" w:themeShade="7F"/>
    </w:rPr>
  </w:style>
  <w:style w:type="character" w:styleId="SubtleReference">
    <w:name w:val="Subtle Reference"/>
    <w:uiPriority w:val="31"/>
    <w:qFormat/>
    <w:rsid w:val="00FE02DD"/>
    <w:rPr>
      <w:b/>
      <w:bCs/>
      <w:color w:val="DDDDDD" w:themeColor="accent1"/>
    </w:rPr>
  </w:style>
  <w:style w:type="character" w:styleId="BookTitle">
    <w:name w:val="Book Title"/>
    <w:uiPriority w:val="33"/>
    <w:qFormat/>
    <w:rsid w:val="00FE02D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2DD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CC51DA"/>
    <w:rPr>
      <w:color w:val="666666"/>
    </w:rPr>
  </w:style>
  <w:style w:type="character" w:customStyle="1" w:styleId="mord">
    <w:name w:val="mord"/>
    <w:basedOn w:val="DefaultParagraphFont"/>
    <w:rsid w:val="00170DE0"/>
  </w:style>
  <w:style w:type="character" w:customStyle="1" w:styleId="mopen">
    <w:name w:val="mopen"/>
    <w:basedOn w:val="DefaultParagraphFont"/>
    <w:rsid w:val="00170DE0"/>
  </w:style>
  <w:style w:type="character" w:customStyle="1" w:styleId="mclose">
    <w:name w:val="mclose"/>
    <w:basedOn w:val="DefaultParagraphFont"/>
    <w:rsid w:val="00170DE0"/>
  </w:style>
  <w:style w:type="character" w:customStyle="1" w:styleId="mrel">
    <w:name w:val="mrel"/>
    <w:basedOn w:val="DefaultParagraphFont"/>
    <w:rsid w:val="00170DE0"/>
  </w:style>
  <w:style w:type="character" w:customStyle="1" w:styleId="mop">
    <w:name w:val="mop"/>
    <w:basedOn w:val="DefaultParagraphFont"/>
    <w:rsid w:val="00170DE0"/>
  </w:style>
  <w:style w:type="table" w:styleId="TableGrid">
    <w:name w:val="Table Grid"/>
    <w:basedOn w:val="TableNormal"/>
    <w:uiPriority w:val="39"/>
    <w:rsid w:val="00942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7DF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DF0"/>
  </w:style>
  <w:style w:type="paragraph" w:styleId="Footer">
    <w:name w:val="footer"/>
    <w:basedOn w:val="Normal"/>
    <w:link w:val="FooterChar"/>
    <w:uiPriority w:val="99"/>
    <w:unhideWhenUsed/>
    <w:rsid w:val="001D7DF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1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DE8A2-D355-4EF2-952A-2A3FBB0ED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24-NTU-BA-FL-2325</dc:creator>
  <cp:keywords/>
  <dc:description/>
  <cp:lastModifiedBy>24-NTU-BA-FL-2325</cp:lastModifiedBy>
  <cp:revision>10</cp:revision>
  <cp:lastPrinted>2025-06-01T08:00:00Z</cp:lastPrinted>
  <dcterms:created xsi:type="dcterms:W3CDTF">2025-05-31T06:53:00Z</dcterms:created>
  <dcterms:modified xsi:type="dcterms:W3CDTF">2025-06-01T08:07:00Z</dcterms:modified>
</cp:coreProperties>
</file>