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bookmarkStart w:id="0" w:name="_MON_1784626983"/>
    <w:bookmarkEnd w:id="0"/>
    <w:p w14:paraId="604F913A" w14:textId="44148F6E" w:rsidR="00502EEB" w:rsidRDefault="00781D91" w:rsidP="005A42B2">
      <w:pPr>
        <w:spacing w:after="0"/>
        <w:rPr>
          <w:b/>
          <w:bCs/>
          <w:u w:val="thick"/>
        </w:rPr>
      </w:pPr>
      <w:r w:rsidRPr="00A36B34">
        <w:rPr>
          <w:b/>
          <w:bCs/>
          <w:u w:val="thick"/>
        </w:rPr>
        <w:object w:dxaOrig="9720" w:dyaOrig="12945" w14:anchorId="280769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86pt;height:647.25pt" o:ole="">
            <v:imagedata r:id="rId8" o:title=""/>
          </v:shape>
          <o:OLEObject Type="Embed" ProgID="Word.Document.12" ShapeID="_x0000_i1029" DrawAspect="Content" ObjectID="_1784715102" r:id="rId9">
            <o:FieldCodes>\s</o:FieldCodes>
          </o:OLEObject>
        </w:objec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2"/>
        <w:gridCol w:w="859"/>
        <w:gridCol w:w="4430"/>
        <w:gridCol w:w="4252"/>
      </w:tblGrid>
      <w:tr w:rsidR="005A42B2" w14:paraId="75E23944" w14:textId="77777777" w:rsidTr="005A42B2">
        <w:trPr>
          <w:trHeight w:val="437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5419B978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lastRenderedPageBreak/>
              <w:t>Week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  <w:hideMark/>
          </w:tcPr>
          <w:p w14:paraId="79ED0376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Lecture Number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</w:tcPr>
          <w:p w14:paraId="371457CD" w14:textId="77777777" w:rsidR="005A42B2" w:rsidRPr="003723D5" w:rsidRDefault="005A42B2" w:rsidP="005A42B2">
            <w:pPr>
              <w:pStyle w:val="NoSpacing"/>
              <w:jc w:val="center"/>
              <w:rPr>
                <w:rFonts w:ascii="Jameel Noori Nastaleeq" w:hAnsi="Jameel Noori Nastaleeq" w:cs="Jameel Noori Nastaleeq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hideMark/>
          </w:tcPr>
          <w:p w14:paraId="14AAC207" w14:textId="640536CE" w:rsidR="005A42B2" w:rsidRPr="003723D5" w:rsidRDefault="005A42B2" w:rsidP="005A42B2">
            <w:pPr>
              <w:pStyle w:val="NoSpacing"/>
              <w:jc w:val="center"/>
              <w:rPr>
                <w:rFonts w:ascii="Jameel Noori Nastaleeq" w:hAnsi="Jameel Noori Nastaleeq" w:cs="Jameel Noori Nastaleeq"/>
                <w:b/>
                <w:color w:val="000000" w:themeColor="text1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color w:val="000000" w:themeColor="text1"/>
                <w:sz w:val="32"/>
                <w:szCs w:val="32"/>
              </w:rPr>
              <w:t>Content</w:t>
            </w:r>
          </w:p>
        </w:tc>
      </w:tr>
      <w:tr w:rsidR="005A42B2" w14:paraId="5C355D2B" w14:textId="77777777" w:rsidTr="005A42B2">
        <w:trPr>
          <w:trHeight w:val="245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BE4C9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4A8E4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D8812" w14:textId="33F6E82A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Role of Muslims in the Evolution of Economics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1023AC" w14:textId="22791A95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علم معاشیات کا تعارف اور مفہوم</w:t>
            </w:r>
          </w:p>
        </w:tc>
      </w:tr>
      <w:tr w:rsidR="005A42B2" w14:paraId="3EE49D64" w14:textId="77777777" w:rsidTr="005A42B2">
        <w:trPr>
          <w:trHeight w:val="245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412BE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FA783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B4B79" w14:textId="725FFB06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The Beginning of Economics in Islamic History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A380A" w14:textId="0B59C806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 xml:space="preserve">علم معاشیات کی </w:t>
            </w: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  <w:t>ضرورت و اہمیت</w:t>
            </w:r>
          </w:p>
        </w:tc>
      </w:tr>
      <w:tr w:rsidR="005A42B2" w14:paraId="4FAF6A97" w14:textId="77777777" w:rsidTr="005A42B2">
        <w:trPr>
          <w:trHeight w:val="263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6E349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A5F2E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45175" w14:textId="6D7B87D5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Introduction to Early Muslim Economists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2449F" w14:textId="5F6B2AC3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 w:hint="cs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علم معاشیات کے مختلف نظریات</w:t>
            </w:r>
          </w:p>
        </w:tc>
      </w:tr>
      <w:tr w:rsidR="005A42B2" w14:paraId="4A6CE7B4" w14:textId="77777777" w:rsidTr="005A42B2">
        <w:trPr>
          <w:trHeight w:val="263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9131A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E83AA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DB631" w14:textId="04BCBDF3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Fundamental Concepts of Islamic Economic System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8E0BF1" w14:textId="16C5CE72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علم معاشیات کے ارتقا میں مسلمانوں کا کردار</w:t>
            </w:r>
          </w:p>
        </w:tc>
      </w:tr>
      <w:tr w:rsidR="005A42B2" w14:paraId="05C6CE05" w14:textId="77777777" w:rsidTr="005A42B2">
        <w:trPr>
          <w:trHeight w:val="263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01C559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CC2D3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5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B45E3" w14:textId="58B54F89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The Concept of Justice in Islamic Economics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AC3D0" w14:textId="00935A49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اسلامی تاریخ میں معاشیات کا آغاز</w:t>
            </w:r>
          </w:p>
        </w:tc>
      </w:tr>
      <w:tr w:rsidR="005A42B2" w14:paraId="4A1A28F1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DA45EC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939BC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6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6721A" w14:textId="5DF0CF7D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The Importance and Objectives of Economic Development in Islamic Economics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8DAAE" w14:textId="55B4E51D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ابتدائی مسلم معیشت دانوں کا تعارف</w:t>
            </w:r>
          </w:p>
        </w:tc>
      </w:tr>
      <w:tr w:rsidR="005A42B2" w14:paraId="2D34F005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17652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4520A7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7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4AD5" w14:textId="23451D65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Islam's Concept of Halal and Haram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2599F" w14:textId="33140219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اسلامی نظام معیشیت کے اساسی تصورات</w:t>
            </w:r>
          </w:p>
        </w:tc>
      </w:tr>
      <w:tr w:rsidR="005A42B2" w14:paraId="0116C0EB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E8BFB0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EB4E8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8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637FB" w14:textId="750D5356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Application of Halal and Haram in Daily Life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3EE652" w14:textId="43C08760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اسلامی معیشت میں انصاف کا تصور</w:t>
            </w:r>
          </w:p>
        </w:tc>
      </w:tr>
      <w:tr w:rsidR="005A42B2" w14:paraId="0BD685B5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F3A4C7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542FA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9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1985" w14:textId="74061F67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Economic and Social Impacts of Halal and Haram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77093" w14:textId="0B6E6450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معاشی ترقی میں اسلامی معیشت کی اہمیت</w:t>
            </w: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  <w:t>،</w:t>
            </w: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 xml:space="preserve"> مقاصد</w:t>
            </w:r>
          </w:p>
        </w:tc>
      </w:tr>
      <w:tr w:rsidR="005A42B2" w14:paraId="7C83FF83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D41D1D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4</w:t>
            </w:r>
          </w:p>
          <w:p w14:paraId="476DA964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</w:p>
          <w:p w14:paraId="55084296" w14:textId="77777777" w:rsidR="005A42B2" w:rsidRDefault="005A42B2" w:rsidP="005A42B2">
            <w:pPr>
              <w:pStyle w:val="NoSpacing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F457E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10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D09D" w14:textId="699C06FD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Capitalism and Islam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49B3D0" w14:textId="35DECF98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اسلام کا تصور حلال و حرام</w:t>
            </w:r>
          </w:p>
        </w:tc>
      </w:tr>
      <w:tr w:rsidR="005A42B2" w14:paraId="39FEDFF9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EE3355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42FB3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11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18AE" w14:textId="200D0FCA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Benefits and Drawbacks of Capitalism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16CE8D" w14:textId="7C25DB11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روزمرہ زندگی میں حلال و حرام کا اطلاق</w:t>
            </w:r>
          </w:p>
        </w:tc>
      </w:tr>
      <w:tr w:rsidR="005A42B2" w14:paraId="5081EE30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32AC1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EBD2AF" w14:textId="77777777" w:rsidR="005A42B2" w:rsidRDefault="005A42B2" w:rsidP="005A42B2">
            <w:pPr>
              <w:pStyle w:val="NoSpacing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12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DA4D8" w14:textId="5B7776E0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Alternative to Capitalism in the Islamic Economic System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E2944" w14:textId="0F89AEA5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حلال و حرام کی معاشی اور سماجی اثرات</w:t>
            </w:r>
          </w:p>
        </w:tc>
      </w:tr>
      <w:tr w:rsidR="005A42B2" w14:paraId="00524B0B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B8D7E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8FDD63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13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EB6CE" w14:textId="6D4D22AC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Socialism and Islam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CE4CD" w14:textId="30A9AF16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سرمایہ داری اور اسلام</w:t>
            </w:r>
          </w:p>
        </w:tc>
      </w:tr>
      <w:tr w:rsidR="005A42B2" w14:paraId="123C92BD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58BCE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1617E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14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6C225" w14:textId="5B9E2DDC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Principles of Socialism in the Islamic Context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25BFD2" w14:textId="61A7F88A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سرمایہ داری کے فوائد اور نقصانات</w:t>
            </w:r>
          </w:p>
        </w:tc>
      </w:tr>
      <w:tr w:rsidR="005A42B2" w14:paraId="5B024F45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62005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744F9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15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69A86" w14:textId="108474EC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Benefits and Drawbacks of Socialism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DC02E" w14:textId="2C82AA28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اسلامی نظام معیشت میں سرمایہ داری کا متبادل</w:t>
            </w:r>
          </w:p>
        </w:tc>
      </w:tr>
      <w:tr w:rsidR="005A42B2" w14:paraId="67F597FA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7EA81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C0192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16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9B83F" w14:textId="6B890C3A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Islam and Private Ownership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52C69" w14:textId="7D22BFEC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 xml:space="preserve">  </w:t>
            </w: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اشتراکیت اور اسلام</w:t>
            </w:r>
          </w:p>
        </w:tc>
      </w:tr>
      <w:tr w:rsidR="005A42B2" w14:paraId="3D502EF4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437DF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704EFD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17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91DDE" w14:textId="3867C2C4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Rights and Responsibilities of Private Ownership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9305BE" w14:textId="108E17F0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اشتراکیت کے اصول اور اسلامی تناظر</w:t>
            </w:r>
          </w:p>
        </w:tc>
      </w:tr>
      <w:tr w:rsidR="005A42B2" w14:paraId="644C03BC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2613D1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31635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18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1C09" w14:textId="5BF1C82E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Benefits and Drawbacks of Private Ownership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7F4EC" w14:textId="483B92A8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اشتراکیت کے فوائد اور نقصانات</w:t>
            </w:r>
          </w:p>
        </w:tc>
      </w:tr>
      <w:tr w:rsidR="005A42B2" w14:paraId="6F89F4B1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3822D4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7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D0F8F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19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910AD" w14:textId="4BB7A199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Islamic System of Zakat and Ushr and the Zakat and Ushr Ordinance of 1980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AB40B" w14:textId="3E1E596A" w:rsidR="005A42B2" w:rsidRPr="00AC57B8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 xml:space="preserve"> </w:t>
            </w:r>
            <w:r w:rsidRPr="00AC57B8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اسلام اور نجی ملکیت</w:t>
            </w:r>
          </w:p>
        </w:tc>
      </w:tr>
      <w:tr w:rsidR="005A42B2" w14:paraId="61F61E52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D1D51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A7F5F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20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27BE" w14:textId="6AA5356C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The Religious Status of Zakat and Ushr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53C45" w14:textId="4CE1762B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نجی ملکیت کے حقوق اور ذمہ داریاں</w:t>
            </w:r>
          </w:p>
        </w:tc>
      </w:tr>
      <w:tr w:rsidR="005A42B2" w14:paraId="736CA6E0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62859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6C223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21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B509" w14:textId="0530B0E7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Economic and Social Impacts of Zakat and Ushr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29074" w14:textId="29244884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نجی ملکیت کے فوائد اور نقصانات</w:t>
            </w:r>
          </w:p>
        </w:tc>
      </w:tr>
      <w:tr w:rsidR="005A42B2" w14:paraId="4D91A362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4ADF94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8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00284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22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84D0" w14:textId="567C915D" w:rsidR="005A42B2" w:rsidRPr="00AC57B8" w:rsidRDefault="005A42B2" w:rsidP="005A42B2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AC57B8">
              <w:rPr>
                <w:b/>
                <w:bCs/>
              </w:rPr>
              <w:t>Role of Muslims in the Evolution of Economics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D3BF4" w14:textId="197411BF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اسلام کا نظام زکوۃ وعشراورزکوۃ و عشر ارڈی نینس</w:t>
            </w: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fa-IR"/>
              </w:rPr>
              <w:t>۱۹۸۰</w:t>
            </w:r>
          </w:p>
        </w:tc>
      </w:tr>
      <w:tr w:rsidR="005A42B2" w14:paraId="6627F0B3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35B2BA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67864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23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A672D" w14:textId="7B7F6A92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The Beginning of Economics in Islamic History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5609C" w14:textId="77C8CA6B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زکوۃ و عشر کی شرعی حیثیت</w:t>
            </w:r>
          </w:p>
        </w:tc>
      </w:tr>
      <w:tr w:rsidR="005A42B2" w14:paraId="4F78352E" w14:textId="77777777" w:rsidTr="005A42B2">
        <w:trPr>
          <w:trHeight w:val="692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9ED6E" w14:textId="77777777" w:rsidR="005A42B2" w:rsidRDefault="005A42B2" w:rsidP="005A42B2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65CBF" w14:textId="77777777" w:rsidR="005A42B2" w:rsidRDefault="005A42B2" w:rsidP="005A42B2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24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2036B" w14:textId="4057AB95" w:rsidR="005A42B2" w:rsidRPr="003723D5" w:rsidRDefault="005A42B2" w:rsidP="005A42B2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2B72E5">
              <w:t>Introduction to Early Muslim Economists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0BF4F" w14:textId="43251060" w:rsidR="005A42B2" w:rsidRPr="003723D5" w:rsidRDefault="005A42B2" w:rsidP="005A42B2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زکوۃ و عشر کا معاشی اور سماجی اثرات</w:t>
            </w:r>
          </w:p>
        </w:tc>
      </w:tr>
      <w:tr w:rsidR="00AC57B8" w14:paraId="0E601857" w14:textId="77777777" w:rsidTr="00953B1E">
        <w:trPr>
          <w:trHeight w:val="336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9D0CBD" w14:textId="77777777" w:rsidR="00AC57B8" w:rsidRDefault="00AC57B8" w:rsidP="005A42B2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9</w:t>
            </w:r>
          </w:p>
        </w:tc>
        <w:tc>
          <w:tcPr>
            <w:tcW w:w="95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E7F23" w14:textId="027A2A31" w:rsidR="00AC57B8" w:rsidRPr="003723D5" w:rsidRDefault="00AC57B8" w:rsidP="005A42B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Jameel Noori Nastaleeq" w:hAnsi="Jameel Noori Nastaleeq" w:cs="Jameel Noori Nastaleeq"/>
                <w:b/>
                <w:bCs/>
                <w:color w:val="000000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color w:val="000000"/>
                <w:sz w:val="32"/>
                <w:szCs w:val="32"/>
              </w:rPr>
              <w:t>MID TERM</w:t>
            </w:r>
          </w:p>
        </w:tc>
      </w:tr>
      <w:tr w:rsidR="00094D7E" w14:paraId="724FA859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92850B" w14:textId="77777777" w:rsidR="00094D7E" w:rsidRDefault="00094D7E" w:rsidP="00094D7E">
            <w:pPr>
              <w:pStyle w:val="NoSpacing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10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06BCC1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25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EA21" w14:textId="5779EAED" w:rsidR="00094D7E" w:rsidRPr="00DF1B8E" w:rsidRDefault="00094D7E" w:rsidP="00094D7E">
            <w:pPr>
              <w:spacing w:after="0" w:line="240" w:lineRule="auto"/>
              <w:rPr>
                <w:rFonts w:ascii="Jameel Noori Nastaleeq" w:eastAsia="Times New Roman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  <w:r w:rsidRPr="00DF1B8E">
              <w:rPr>
                <w:b/>
                <w:bCs/>
              </w:rPr>
              <w:t>Islamic Law of Inheritance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1612" w14:textId="65BA59C6" w:rsidR="00094D7E" w:rsidRPr="003723D5" w:rsidRDefault="00094D7E" w:rsidP="00094D7E">
            <w:pPr>
              <w:spacing w:after="0" w:line="240" w:lineRule="auto"/>
              <w:jc w:val="right"/>
              <w:rPr>
                <w:rFonts w:ascii="Jameel Noori Nastaleeq" w:eastAsia="Times New Roman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 w:rsidRPr="0019063B">
              <w:rPr>
                <w:rFonts w:ascii="Jameel Noori Nastaleeq" w:eastAsia="Times New Roman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  <w:t>اسلام کا قانون وراثت</w:t>
            </w:r>
          </w:p>
        </w:tc>
      </w:tr>
      <w:tr w:rsidR="00094D7E" w14:paraId="55776C73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A4940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D9243F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26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38E22" w14:textId="72CE6C0B" w:rsidR="00094D7E" w:rsidRPr="003723D5" w:rsidRDefault="00094D7E" w:rsidP="00094D7E">
            <w:pPr>
              <w:bidi/>
              <w:spacing w:after="0"/>
              <w:jc w:val="right"/>
              <w:rPr>
                <w:rFonts w:ascii="Jameel Noori Nastaleeq" w:hAnsi="Jameel Noori Nastaleeq" w:cs="Jameel Noori Nastaleeq" w:hint="cs"/>
                <w:sz w:val="32"/>
                <w:szCs w:val="32"/>
                <w:rtl/>
                <w:lang w:bidi="ur-PK"/>
              </w:rPr>
            </w:pPr>
            <w:r w:rsidRPr="003B66CC">
              <w:t>Importance of Inheritance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05270" w14:textId="25ACCEBA" w:rsidR="00094D7E" w:rsidRPr="003723D5" w:rsidRDefault="00094D7E" w:rsidP="00094D7E">
            <w:pPr>
              <w:bidi/>
              <w:spacing w:after="0"/>
              <w:rPr>
                <w:rFonts w:ascii="Jameel Noori Nastaleeq" w:hAnsi="Jameel Noori Nastaleeq" w:cs="Jameel Noori Nastaleeq"/>
                <w:b/>
                <w:bCs/>
                <w:color w:val="000000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وراثت کی اہمیت</w:t>
            </w:r>
          </w:p>
        </w:tc>
      </w:tr>
      <w:tr w:rsidR="00094D7E" w14:paraId="693D628B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868D8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B03FB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27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A340" w14:textId="3755AD3E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Inheritance Rulings in the Quran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4820A" w14:textId="5EF0A303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قرآن میں وراثت کے احکام</w:t>
            </w:r>
          </w:p>
        </w:tc>
      </w:tr>
      <w:tr w:rsidR="00094D7E" w14:paraId="6D4A0787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FA4F13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11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B89147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28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BF0A" w14:textId="02D49AF1" w:rsidR="00094D7E" w:rsidRPr="00DF1B8E" w:rsidRDefault="00094D7E" w:rsidP="00094D7E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DF1B8E">
              <w:rPr>
                <w:b/>
                <w:bCs/>
              </w:rPr>
              <w:t>Prohibition of Interest (Riba) and its Wisdom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108E" w14:textId="3D459D13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سود کی حرمت اور اس ک</w:t>
            </w: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  <w:t xml:space="preserve">ی حکمتیں </w:t>
            </w:r>
          </w:p>
        </w:tc>
      </w:tr>
      <w:tr w:rsidR="00094D7E" w14:paraId="4793DB6E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FAE1E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79A48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29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6E3E" w14:textId="50042E7E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B66CC">
              <w:t>Wisdom Behind the Prohibition of Interest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666B" w14:textId="6858B401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rtl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</w:rPr>
              <w:t xml:space="preserve"> </w:t>
            </w: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سود کی حرمت کی حکمتیں</w:t>
            </w:r>
          </w:p>
        </w:tc>
      </w:tr>
      <w:tr w:rsidR="00094D7E" w14:paraId="3D46207D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55EC85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F70D4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  <w:rtl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30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0B0D" w14:textId="66AE4593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Principles of Interest-Free Banking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82592" w14:textId="14D81F3C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بلا سود بنکاری کے اصول</w:t>
            </w:r>
          </w:p>
        </w:tc>
      </w:tr>
      <w:tr w:rsidR="00094D7E" w14:paraId="7765C84C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593C11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12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23E27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31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5C49A" w14:textId="6BFD6BDE" w:rsidR="00094D7E" w:rsidRPr="00DF1B8E" w:rsidRDefault="00094D7E" w:rsidP="00094D7E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DF1B8E">
              <w:rPr>
                <w:b/>
                <w:bCs/>
              </w:rPr>
              <w:t>Interest-Free Banking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7402D" w14:textId="3B3BCBC9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بلا سود بنکاری</w:t>
            </w:r>
          </w:p>
        </w:tc>
      </w:tr>
      <w:tr w:rsidR="00094D7E" w14:paraId="11CF9771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21687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709E4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32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A606" w14:textId="0D68B243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Prohibition of Interest in Islam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494A" w14:textId="7853EE9B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اسلام میں سود کی ممانعت</w:t>
            </w:r>
          </w:p>
        </w:tc>
      </w:tr>
      <w:tr w:rsidR="00094D7E" w14:paraId="38B7BDFC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F191C1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92CC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33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BBA1C" w14:textId="74737F13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Key Principles of Interest-Free Banking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9755A" w14:textId="58EF033A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بلا سود بنکاری کے اہم اصول</w:t>
            </w:r>
          </w:p>
        </w:tc>
      </w:tr>
      <w:tr w:rsidR="00094D7E" w14:paraId="1F8483B8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0408A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13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B8DFBA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34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E4C80" w14:textId="3F0A2317" w:rsidR="00094D7E" w:rsidRPr="00DF1B8E" w:rsidRDefault="00094D7E" w:rsidP="00094D7E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  <w:r w:rsidRPr="00DF1B8E">
              <w:rPr>
                <w:b/>
                <w:bCs/>
              </w:rPr>
              <w:t>Insurance and Islam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BA422" w14:textId="2DFFAF8C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  <w:t>بیمہ اور اسلام</w:t>
            </w:r>
          </w:p>
        </w:tc>
      </w:tr>
      <w:tr w:rsidR="00094D7E" w14:paraId="4967D086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BDFBBE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F6FF4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35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7F91B" w14:textId="71EC5427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Islamic Perspective on Insurance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26CBDD" w14:textId="6AC99EA4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اسلامی نقطہ نظر سے بیمہ</w:t>
            </w:r>
          </w:p>
        </w:tc>
      </w:tr>
      <w:tr w:rsidR="00094D7E" w14:paraId="0A448252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78C9B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9EDAD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36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459A2" w14:textId="55E32DC5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Types of Insurance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3FD7BE" w14:textId="1F7C60A5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بیمہ کی اقسام</w:t>
            </w:r>
          </w:p>
        </w:tc>
      </w:tr>
      <w:tr w:rsidR="00094D7E" w14:paraId="7E0BA252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4845A8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14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4E48B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37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C111" w14:textId="7E631D40" w:rsidR="00094D7E" w:rsidRPr="00DF1B8E" w:rsidRDefault="00094D7E" w:rsidP="00094D7E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  <w:r w:rsidRPr="00DF1B8E">
              <w:rPr>
                <w:b/>
                <w:bCs/>
              </w:rPr>
              <w:t>Hoarding, Monopoly, and Islam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09045" w14:textId="333F5E77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  <w:t>اکتناز،احتکار اور اسلام</w:t>
            </w:r>
          </w:p>
        </w:tc>
      </w:tr>
      <w:tr w:rsidR="00094D7E" w14:paraId="775FD4C4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F1C5A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F6637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38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ED59" w14:textId="58E6693A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Prohibition of Hoarding in Islam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10454" w14:textId="2756733F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 w:hint="cs"/>
                <w:sz w:val="32"/>
                <w:szCs w:val="32"/>
                <w:lang w:bidi="ur-PK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اسلام میں اکتناز کی ممانعت</w:t>
            </w:r>
          </w:p>
        </w:tc>
      </w:tr>
      <w:tr w:rsidR="00094D7E" w14:paraId="653C3105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7263A2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4FE36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39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4F808" w14:textId="666D527A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Prohibition of Monopoly in Islam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95EF1" w14:textId="3E914D08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اسلام میں احتکار کی ممانعت</w:t>
            </w:r>
          </w:p>
        </w:tc>
      </w:tr>
      <w:tr w:rsidR="00094D7E" w14:paraId="7D57F429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1751E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15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6D3BE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40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F60DA" w14:textId="63FE905E" w:rsidR="00094D7E" w:rsidRPr="00DF1B8E" w:rsidRDefault="00094D7E" w:rsidP="00094D7E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</w:pPr>
            <w:r w:rsidRPr="00DF1B8E">
              <w:rPr>
                <w:b/>
                <w:bCs/>
              </w:rPr>
              <w:t>Partnership (Shirkah) and Profit Sharing (Mudarabah)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603AE" w14:textId="5BEC39B9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  <w:lang w:bidi="ur-PK"/>
              </w:rPr>
              <w:t>شراکت اور مضاربت</w:t>
            </w:r>
          </w:p>
        </w:tc>
      </w:tr>
      <w:tr w:rsidR="00094D7E" w14:paraId="7E4B51DD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3ED3D0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0A369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41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3E41A" w14:textId="579333D9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Types of Partnership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CC9C" w14:textId="1BE33B3A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شراکت کی اقسام</w:t>
            </w:r>
          </w:p>
        </w:tc>
      </w:tr>
      <w:tr w:rsidR="00094D7E" w14:paraId="4A907BC5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907948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98B83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42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6BB6" w14:textId="333A245F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Principles of Profit Sharing (Mudarabah)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9D796" w14:textId="4E32B6F3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مضاربت کے اصول</w:t>
            </w:r>
          </w:p>
        </w:tc>
      </w:tr>
      <w:tr w:rsidR="00094D7E" w14:paraId="76760D58" w14:textId="77777777" w:rsidTr="005A42B2">
        <w:trPr>
          <w:trHeight w:val="336"/>
        </w:trPr>
        <w:tc>
          <w:tcPr>
            <w:tcW w:w="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E90C16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16</w:t>
            </w: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816176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43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1AE6F" w14:textId="7A83AF75" w:rsidR="00094D7E" w:rsidRPr="00DF1B8E" w:rsidRDefault="00094D7E" w:rsidP="00094D7E">
            <w:pPr>
              <w:spacing w:after="0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</w:pPr>
            <w:r w:rsidRPr="00DF1B8E">
              <w:rPr>
                <w:b/>
                <w:bCs/>
              </w:rPr>
              <w:t>Economic Issues of Pakistan and Their Solutions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4D1EC" w14:textId="6DADDA04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sz w:val="32"/>
                <w:szCs w:val="32"/>
                <w:rtl/>
              </w:rPr>
              <w:t>پاکستان کے معاشی مسائل اور ان کا حل</w:t>
            </w:r>
          </w:p>
        </w:tc>
      </w:tr>
      <w:tr w:rsidR="00094D7E" w14:paraId="7C9A8351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AD52B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09130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44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0A4B" w14:textId="796290C6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Causes of Economic Problems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EAB9C" w14:textId="0CDDB038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معاشی مسائل کی وجوہات</w:t>
            </w:r>
          </w:p>
        </w:tc>
      </w:tr>
      <w:tr w:rsidR="00094D7E" w14:paraId="126341A5" w14:textId="77777777" w:rsidTr="005A42B2">
        <w:trPr>
          <w:trHeight w:val="336"/>
        </w:trPr>
        <w:tc>
          <w:tcPr>
            <w:tcW w:w="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ACC02C" w14:textId="77777777" w:rsidR="00094D7E" w:rsidRDefault="00094D7E" w:rsidP="00094D7E">
            <w:pPr>
              <w:spacing w:after="0"/>
              <w:rPr>
                <w:b/>
                <w:color w:val="000000" w:themeColor="text1"/>
                <w:sz w:val="20"/>
              </w:rPr>
            </w:pPr>
          </w:p>
        </w:tc>
        <w:tc>
          <w:tcPr>
            <w:tcW w:w="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553AAA" w14:textId="77777777" w:rsidR="00094D7E" w:rsidRDefault="00094D7E" w:rsidP="00094D7E">
            <w:pPr>
              <w:pStyle w:val="NoSpacing"/>
              <w:jc w:val="center"/>
              <w:rPr>
                <w:rFonts w:asciiTheme="minorHAnsi" w:hAnsiTheme="minorHAnsi"/>
                <w:color w:val="000000" w:themeColor="text1"/>
                <w:sz w:val="20"/>
              </w:rPr>
            </w:pPr>
            <w:r>
              <w:rPr>
                <w:rFonts w:asciiTheme="minorHAnsi" w:hAnsiTheme="minorHAnsi" w:hint="cs"/>
                <w:color w:val="000000" w:themeColor="text1"/>
                <w:sz w:val="20"/>
                <w:rtl/>
              </w:rPr>
              <w:t>45</w:t>
            </w:r>
          </w:p>
        </w:tc>
        <w:tc>
          <w:tcPr>
            <w:tcW w:w="4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06126" w14:textId="51BF16D2" w:rsidR="00094D7E" w:rsidRPr="003723D5" w:rsidRDefault="00094D7E" w:rsidP="00094D7E">
            <w:pPr>
              <w:spacing w:after="0"/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</w:pPr>
            <w:r w:rsidRPr="003B66CC">
              <w:t>Measures to Eradicate Poverty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86E10" w14:textId="289DB0B2" w:rsidR="00094D7E" w:rsidRPr="003723D5" w:rsidRDefault="00094D7E" w:rsidP="00094D7E">
            <w:pPr>
              <w:spacing w:after="0"/>
              <w:jc w:val="right"/>
              <w:rPr>
                <w:rFonts w:ascii="Jameel Noori Nastaleeq" w:hAnsi="Jameel Noori Nastaleeq" w:cs="Jameel Noori Nastaleeq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sz w:val="32"/>
                <w:szCs w:val="32"/>
                <w:rtl/>
              </w:rPr>
              <w:t>غربت کے خاتمے کے لیے اقدامات</w:t>
            </w:r>
          </w:p>
        </w:tc>
      </w:tr>
      <w:tr w:rsidR="00304EBE" w14:paraId="4B690E20" w14:textId="77777777" w:rsidTr="008A3673">
        <w:trPr>
          <w:trHeight w:val="336"/>
        </w:trPr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3DEB5" w14:textId="1E57A361" w:rsidR="00304EBE" w:rsidRDefault="00304EBE" w:rsidP="005A42B2">
            <w:pPr>
              <w:pStyle w:val="NoSpacing"/>
              <w:rPr>
                <w:rFonts w:asciiTheme="minorHAnsi" w:hAnsiTheme="minorHAnsi"/>
                <w:b/>
                <w:color w:val="000000" w:themeColor="text1"/>
                <w:sz w:val="20"/>
              </w:rPr>
            </w:pPr>
            <w:r>
              <w:rPr>
                <w:rFonts w:asciiTheme="minorHAnsi" w:hAnsiTheme="minorHAnsi"/>
                <w:b/>
                <w:color w:val="000000" w:themeColor="text1"/>
                <w:sz w:val="20"/>
              </w:rPr>
              <w:t>17</w:t>
            </w:r>
          </w:p>
        </w:tc>
        <w:tc>
          <w:tcPr>
            <w:tcW w:w="954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39506" w14:textId="6AB48D9B" w:rsidR="00304EBE" w:rsidRPr="003723D5" w:rsidRDefault="00304EBE" w:rsidP="005A42B2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Jameel Noori Nastaleeq" w:hAnsi="Jameel Noori Nastaleeq" w:cs="Jameel Noori Nastaleeq"/>
                <w:b/>
                <w:bCs/>
                <w:color w:val="000000"/>
                <w:sz w:val="32"/>
                <w:szCs w:val="32"/>
              </w:rPr>
            </w:pPr>
            <w:r w:rsidRPr="003723D5">
              <w:rPr>
                <w:rFonts w:ascii="Jameel Noori Nastaleeq" w:hAnsi="Jameel Noori Nastaleeq" w:cs="Jameel Noori Nastaleeq"/>
                <w:b/>
                <w:bCs/>
                <w:color w:val="000000"/>
                <w:sz w:val="32"/>
                <w:szCs w:val="32"/>
              </w:rPr>
              <w:t>Final Term</w:t>
            </w:r>
          </w:p>
        </w:tc>
      </w:tr>
    </w:tbl>
    <w:p w14:paraId="17666C52" w14:textId="77777777" w:rsidR="00D26D26" w:rsidRDefault="00D26D26" w:rsidP="005A42B2">
      <w:pPr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ASSESSMENT SCHEME </w:t>
      </w:r>
    </w:p>
    <w:p w14:paraId="4F563957" w14:textId="77777777" w:rsidR="00D26D26" w:rsidRDefault="00D26D26" w:rsidP="005A42B2">
      <w:pPr>
        <w:spacing w:after="0" w:line="240" w:lineRule="auto"/>
        <w:rPr>
          <w:rFonts w:ascii="Calibri" w:eastAsia="Calibri" w:hAnsi="Calibri" w:cs="Calibri"/>
          <w:b/>
          <w:sz w:val="8"/>
          <w:u w:val="single"/>
        </w:rPr>
      </w:pPr>
    </w:p>
    <w:p w14:paraId="39E2973F" w14:textId="77777777" w:rsidR="00D26D26" w:rsidRDefault="00D26D26" w:rsidP="005A42B2">
      <w:pPr>
        <w:spacing w:after="0" w:line="240" w:lineRule="auto"/>
        <w:rPr>
          <w:rFonts w:ascii="Calibri" w:eastAsia="Calibri" w:hAnsi="Calibri" w:cs="Calibri"/>
          <w:b/>
          <w:sz w:val="10"/>
        </w:rPr>
      </w:pP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2"/>
        <w:gridCol w:w="5280"/>
      </w:tblGrid>
      <w:tr w:rsidR="00D26D26" w14:paraId="47E44295" w14:textId="77777777" w:rsidTr="006D53E2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12128" w14:textId="77777777" w:rsidR="00D26D26" w:rsidRDefault="00D26D26" w:rsidP="005A42B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 xml:space="preserve">Description 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1CA22" w14:textId="77777777" w:rsidR="00D26D26" w:rsidRDefault="00D26D26" w:rsidP="005A42B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</w:rPr>
              <w:t>Marks Distribution</w:t>
            </w:r>
          </w:p>
        </w:tc>
      </w:tr>
      <w:tr w:rsidR="00D26D26" w14:paraId="48BE88E8" w14:textId="77777777" w:rsidTr="006D53E2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DB2BDE" w14:textId="77777777" w:rsidR="00D26D26" w:rsidRDefault="00D26D26" w:rsidP="005A42B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Internal Assessment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2EA00A" w14:textId="77777777" w:rsidR="00D26D26" w:rsidRDefault="00D26D26" w:rsidP="005A42B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35%</w:t>
            </w:r>
          </w:p>
        </w:tc>
      </w:tr>
      <w:tr w:rsidR="00D26D26" w14:paraId="02EFACBD" w14:textId="77777777" w:rsidTr="006D53E2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70DFD" w14:textId="77777777" w:rsidR="00D26D26" w:rsidRDefault="00D26D26" w:rsidP="005A42B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Mid Semester Examination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0775B" w14:textId="77777777" w:rsidR="00D26D26" w:rsidRDefault="00D26D26" w:rsidP="005A42B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25%</w:t>
            </w:r>
          </w:p>
        </w:tc>
      </w:tr>
      <w:tr w:rsidR="00D26D26" w14:paraId="1BAEEBE3" w14:textId="77777777" w:rsidTr="006D53E2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2777F" w14:textId="077BF97B" w:rsidR="00D26D26" w:rsidRDefault="00D26D26" w:rsidP="005A42B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Final </w:t>
            </w:r>
            <w:r w:rsidR="00352C00">
              <w:rPr>
                <w:rFonts w:ascii="Calibri" w:eastAsia="Calibri" w:hAnsi="Calibri" w:cs="Calibri"/>
                <w:sz w:val="24"/>
              </w:rPr>
              <w:t>S</w:t>
            </w:r>
            <w:r>
              <w:rPr>
                <w:rFonts w:ascii="Calibri" w:eastAsia="Calibri" w:hAnsi="Calibri" w:cs="Calibri"/>
                <w:sz w:val="24"/>
              </w:rPr>
              <w:t xml:space="preserve">emester Examination 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F1CC1" w14:textId="77777777" w:rsidR="00D26D26" w:rsidRDefault="00D26D26" w:rsidP="005A42B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40%</w:t>
            </w:r>
          </w:p>
        </w:tc>
      </w:tr>
      <w:tr w:rsidR="00D26D26" w14:paraId="5E9534F1" w14:textId="77777777" w:rsidTr="006D53E2">
        <w:tc>
          <w:tcPr>
            <w:tcW w:w="4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9C19CA" w14:textId="77777777" w:rsidR="00D26D26" w:rsidRDefault="00D26D26" w:rsidP="005A42B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</w:t>
            </w:r>
          </w:p>
        </w:tc>
        <w:tc>
          <w:tcPr>
            <w:tcW w:w="5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6284F" w14:textId="77777777" w:rsidR="00D26D26" w:rsidRDefault="00D26D26" w:rsidP="005A42B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100%</w:t>
            </w:r>
          </w:p>
        </w:tc>
      </w:tr>
    </w:tbl>
    <w:p w14:paraId="1D1CDE04" w14:textId="6A5B7A2B" w:rsidR="00D26D26" w:rsidRDefault="00D26D26" w:rsidP="005A42B2">
      <w:pPr>
        <w:spacing w:after="0" w:line="240" w:lineRule="auto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</w:rPr>
        <w:t>The</w:t>
      </w:r>
      <w:r>
        <w:rPr>
          <w:rFonts w:ascii="Calibri" w:eastAsia="Calibri" w:hAnsi="Calibri" w:cs="Calibri"/>
        </w:rPr>
        <w:t xml:space="preserve"> above course outline covers all </w:t>
      </w:r>
      <w:r w:rsidR="00DF1B8E">
        <w:rPr>
          <w:rFonts w:ascii="Calibri" w:eastAsia="Calibri" w:hAnsi="Calibri" w:cs="Calibri"/>
        </w:rPr>
        <w:t>subject contents</w:t>
      </w:r>
      <w:r>
        <w:rPr>
          <w:rFonts w:ascii="Calibri" w:eastAsia="Calibri" w:hAnsi="Calibri" w:cs="Calibri"/>
        </w:rPr>
        <w:t xml:space="preserve"> prescribed by HEC and </w:t>
      </w:r>
      <w:r w:rsidR="00DF1B8E">
        <w:rPr>
          <w:rFonts w:ascii="Calibri" w:eastAsia="Calibri" w:hAnsi="Calibri" w:cs="Calibri"/>
        </w:rPr>
        <w:t xml:space="preserve">the </w:t>
      </w:r>
      <w:r>
        <w:rPr>
          <w:rFonts w:ascii="Calibri" w:eastAsia="Calibri" w:hAnsi="Calibri" w:cs="Calibri"/>
        </w:rPr>
        <w:t>respective accreditation Council.</w:t>
      </w:r>
    </w:p>
    <w:p w14:paraId="777DF878" w14:textId="77777777" w:rsidR="00D26D26" w:rsidRDefault="00D26D26" w:rsidP="005A42B2">
      <w:pPr>
        <w:spacing w:after="0" w:line="240" w:lineRule="auto"/>
        <w:jc w:val="both"/>
        <w:rPr>
          <w:rFonts w:ascii="Calibri" w:eastAsia="Calibri" w:hAnsi="Calibri" w:cs="Calibri"/>
        </w:rPr>
      </w:pPr>
    </w:p>
    <w:p w14:paraId="36B21C90" w14:textId="3573B30E" w:rsidR="00D26D26" w:rsidRDefault="00D26D26" w:rsidP="005A42B2">
      <w:p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Instructor’s Name: </w:t>
      </w:r>
      <w:r w:rsidR="0000038F">
        <w:rPr>
          <w:rFonts w:ascii="Calibri" w:eastAsia="Calibri" w:hAnsi="Calibri" w:cs="Calibri"/>
        </w:rPr>
        <w:t>Ms Safia Jaffar</w:t>
      </w:r>
      <w:r>
        <w:rPr>
          <w:rFonts w:ascii="Calibri" w:eastAsia="Calibri" w:hAnsi="Calibri" w:cs="Calibri"/>
        </w:rPr>
        <w:t xml:space="preserve">       Signature &amp; Date________________ HOD________________</w:t>
      </w:r>
    </w:p>
    <w:p w14:paraId="26A23C33" w14:textId="77777777" w:rsidR="00502EEB" w:rsidRDefault="00502EEB" w:rsidP="005A42B2">
      <w:pPr>
        <w:spacing w:after="0"/>
        <w:rPr>
          <w:b/>
          <w:bCs/>
          <w:szCs w:val="24"/>
        </w:rPr>
      </w:pPr>
      <w:r>
        <w:rPr>
          <w:b/>
          <w:bCs/>
          <w:szCs w:val="24"/>
        </w:rPr>
        <w:t xml:space="preserve"> </w:t>
      </w:r>
    </w:p>
    <w:p w14:paraId="38EC3A8F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598F451B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685B0FBF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087804A8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7F575494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5454B0C5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500E4AE9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4F5CA236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2FC7DC17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21533C78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11438078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65A429E6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65E84022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19F1418E" w14:textId="77777777" w:rsidR="00AC6A9D" w:rsidRDefault="00AC6A9D" w:rsidP="005A42B2">
      <w:pPr>
        <w:spacing w:after="0"/>
        <w:rPr>
          <w:b/>
          <w:bCs/>
          <w:szCs w:val="24"/>
        </w:rPr>
      </w:pPr>
    </w:p>
    <w:p w14:paraId="576C98F6" w14:textId="77777777" w:rsidR="00AC6A9D" w:rsidRDefault="00AC6A9D" w:rsidP="005A42B2">
      <w:pPr>
        <w:spacing w:after="0"/>
        <w:rPr>
          <w:b/>
          <w:bCs/>
          <w:szCs w:val="24"/>
        </w:rPr>
      </w:pPr>
    </w:p>
    <w:sectPr w:rsidR="00AC6A9D" w:rsidSect="00111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1C7F00" w14:textId="77777777" w:rsidR="005868B3" w:rsidRDefault="005868B3" w:rsidP="00A36B34">
      <w:pPr>
        <w:spacing w:after="0" w:line="240" w:lineRule="auto"/>
      </w:pPr>
      <w:r>
        <w:separator/>
      </w:r>
    </w:p>
  </w:endnote>
  <w:endnote w:type="continuationSeparator" w:id="0">
    <w:p w14:paraId="429A99F9" w14:textId="77777777" w:rsidR="005868B3" w:rsidRDefault="005868B3" w:rsidP="00A36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I Janson Text Bold Italic">
    <w:altName w:val="Cambria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5D1248" w14:textId="77777777" w:rsidR="005868B3" w:rsidRDefault="005868B3" w:rsidP="00A36B34">
      <w:pPr>
        <w:spacing w:after="0" w:line="240" w:lineRule="auto"/>
      </w:pPr>
      <w:r>
        <w:separator/>
      </w:r>
    </w:p>
  </w:footnote>
  <w:footnote w:type="continuationSeparator" w:id="0">
    <w:p w14:paraId="6B2F7514" w14:textId="77777777" w:rsidR="005868B3" w:rsidRDefault="005868B3" w:rsidP="00A36B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40D68"/>
    <w:multiLevelType w:val="hybridMultilevel"/>
    <w:tmpl w:val="6C2C431C"/>
    <w:lvl w:ilvl="0" w:tplc="0DFA7D2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80344"/>
    <w:multiLevelType w:val="hybridMultilevel"/>
    <w:tmpl w:val="D2602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7611F"/>
    <w:multiLevelType w:val="hybridMultilevel"/>
    <w:tmpl w:val="6B5641EA"/>
    <w:lvl w:ilvl="0" w:tplc="0DFA7D2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67557"/>
    <w:multiLevelType w:val="hybridMultilevel"/>
    <w:tmpl w:val="AF689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E5AE1"/>
    <w:multiLevelType w:val="hybridMultilevel"/>
    <w:tmpl w:val="64EACD4A"/>
    <w:lvl w:ilvl="0" w:tplc="0DFA7D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374C2"/>
    <w:multiLevelType w:val="hybridMultilevel"/>
    <w:tmpl w:val="2084E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7362F7"/>
    <w:multiLevelType w:val="hybridMultilevel"/>
    <w:tmpl w:val="CE66C8C6"/>
    <w:lvl w:ilvl="0" w:tplc="0DFA7D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F3550"/>
    <w:multiLevelType w:val="hybridMultilevel"/>
    <w:tmpl w:val="EEEA4F98"/>
    <w:lvl w:ilvl="0" w:tplc="0DFA7D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91289"/>
    <w:multiLevelType w:val="hybridMultilevel"/>
    <w:tmpl w:val="9B127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42326"/>
    <w:multiLevelType w:val="hybridMultilevel"/>
    <w:tmpl w:val="471C5354"/>
    <w:lvl w:ilvl="0" w:tplc="0DFA7D22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0C0BF6"/>
    <w:multiLevelType w:val="hybridMultilevel"/>
    <w:tmpl w:val="1076D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D36E33"/>
    <w:multiLevelType w:val="hybridMultilevel"/>
    <w:tmpl w:val="C15EAF8C"/>
    <w:lvl w:ilvl="0" w:tplc="0DFA7D2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60737"/>
    <w:multiLevelType w:val="hybridMultilevel"/>
    <w:tmpl w:val="CD62A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14DE2"/>
    <w:multiLevelType w:val="hybridMultilevel"/>
    <w:tmpl w:val="311A3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C3F62"/>
    <w:multiLevelType w:val="hybridMultilevel"/>
    <w:tmpl w:val="9C46AC10"/>
    <w:lvl w:ilvl="0" w:tplc="0DFA7D2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B22CA0"/>
    <w:multiLevelType w:val="hybridMultilevel"/>
    <w:tmpl w:val="08C81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614C49"/>
    <w:multiLevelType w:val="hybridMultilevel"/>
    <w:tmpl w:val="C50CD6D4"/>
    <w:lvl w:ilvl="0" w:tplc="0DFA7D22">
      <w:start w:val="1"/>
      <w:numFmt w:val="decimal"/>
      <w:lvlText w:val="%1."/>
      <w:lvlJc w:val="left"/>
      <w:pPr>
        <w:ind w:left="1125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>
      <w:start w:val="1"/>
      <w:numFmt w:val="lowerRoman"/>
      <w:lvlText w:val="%3."/>
      <w:lvlJc w:val="right"/>
      <w:pPr>
        <w:ind w:left="2205" w:hanging="180"/>
      </w:pPr>
    </w:lvl>
    <w:lvl w:ilvl="3" w:tplc="0409000F">
      <w:start w:val="1"/>
      <w:numFmt w:val="decimal"/>
      <w:lvlText w:val="%4."/>
      <w:lvlJc w:val="left"/>
      <w:pPr>
        <w:ind w:left="2925" w:hanging="360"/>
      </w:pPr>
    </w:lvl>
    <w:lvl w:ilvl="4" w:tplc="04090019">
      <w:start w:val="1"/>
      <w:numFmt w:val="lowerLetter"/>
      <w:lvlText w:val="%5."/>
      <w:lvlJc w:val="left"/>
      <w:pPr>
        <w:ind w:left="3645" w:hanging="360"/>
      </w:pPr>
    </w:lvl>
    <w:lvl w:ilvl="5" w:tplc="0409001B">
      <w:start w:val="1"/>
      <w:numFmt w:val="lowerRoman"/>
      <w:lvlText w:val="%6."/>
      <w:lvlJc w:val="right"/>
      <w:pPr>
        <w:ind w:left="4365" w:hanging="180"/>
      </w:pPr>
    </w:lvl>
    <w:lvl w:ilvl="6" w:tplc="0409000F">
      <w:start w:val="1"/>
      <w:numFmt w:val="decimal"/>
      <w:lvlText w:val="%7."/>
      <w:lvlJc w:val="left"/>
      <w:pPr>
        <w:ind w:left="5085" w:hanging="360"/>
      </w:pPr>
    </w:lvl>
    <w:lvl w:ilvl="7" w:tplc="04090019">
      <w:start w:val="1"/>
      <w:numFmt w:val="lowerLetter"/>
      <w:lvlText w:val="%8."/>
      <w:lvlJc w:val="left"/>
      <w:pPr>
        <w:ind w:left="5805" w:hanging="360"/>
      </w:pPr>
    </w:lvl>
    <w:lvl w:ilvl="8" w:tplc="0409001B">
      <w:start w:val="1"/>
      <w:numFmt w:val="lowerRoman"/>
      <w:lvlText w:val="%9."/>
      <w:lvlJc w:val="right"/>
      <w:pPr>
        <w:ind w:left="6525" w:hanging="180"/>
      </w:pPr>
    </w:lvl>
  </w:abstractNum>
  <w:abstractNum w:abstractNumId="17" w15:restartNumberingAfterBreak="0">
    <w:nsid w:val="592B1850"/>
    <w:multiLevelType w:val="hybridMultilevel"/>
    <w:tmpl w:val="6C66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521110"/>
    <w:multiLevelType w:val="hybridMultilevel"/>
    <w:tmpl w:val="1E52A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201C2E"/>
    <w:multiLevelType w:val="hybridMultilevel"/>
    <w:tmpl w:val="ADAC2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4E2EBE"/>
    <w:multiLevelType w:val="hybridMultilevel"/>
    <w:tmpl w:val="C596A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0"/>
  </w:num>
  <w:num w:numId="5">
    <w:abstractNumId w:val="19"/>
  </w:num>
  <w:num w:numId="6">
    <w:abstractNumId w:val="19"/>
  </w:num>
  <w:num w:numId="7">
    <w:abstractNumId w:val="20"/>
  </w:num>
  <w:num w:numId="8">
    <w:abstractNumId w:val="20"/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7"/>
  </w:num>
  <w:num w:numId="14">
    <w:abstractNumId w:val="17"/>
  </w:num>
  <w:num w:numId="15">
    <w:abstractNumId w:val="9"/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</w:num>
  <w:num w:numId="18">
    <w:abstractNumId w:val="8"/>
  </w:num>
  <w:num w:numId="19">
    <w:abstractNumId w:val="5"/>
  </w:num>
  <w:num w:numId="20">
    <w:abstractNumId w:val="5"/>
  </w:num>
  <w:num w:numId="21">
    <w:abstractNumId w:val="7"/>
  </w:num>
  <w:num w:numId="2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1"/>
  </w:num>
  <w:num w:numId="24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18"/>
  </w:num>
  <w:num w:numId="26">
    <w:abstractNumId w:val="18"/>
  </w:num>
  <w:num w:numId="27">
    <w:abstractNumId w:val="15"/>
  </w:num>
  <w:num w:numId="28">
    <w:abstractNumId w:val="15"/>
  </w:num>
  <w:num w:numId="29">
    <w:abstractNumId w:val="16"/>
  </w:num>
  <w:num w:numId="3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3"/>
  </w:num>
  <w:num w:numId="32">
    <w:abstractNumId w:val="3"/>
  </w:num>
  <w:num w:numId="33">
    <w:abstractNumId w:val="4"/>
  </w:num>
  <w:num w:numId="3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13"/>
  </w:num>
  <w:num w:numId="36">
    <w:abstractNumId w:val="13"/>
  </w:num>
  <w:num w:numId="37">
    <w:abstractNumId w:val="12"/>
  </w:num>
  <w:num w:numId="38">
    <w:abstractNumId w:val="12"/>
  </w:num>
  <w:num w:numId="39">
    <w:abstractNumId w:val="6"/>
  </w:num>
  <w:num w:numId="40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>
    <w:abstractNumId w:val="2"/>
  </w:num>
  <w:num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8B0"/>
    <w:rsid w:val="0000038F"/>
    <w:rsid w:val="00014941"/>
    <w:rsid w:val="00016A88"/>
    <w:rsid w:val="00040858"/>
    <w:rsid w:val="00041F64"/>
    <w:rsid w:val="0005340B"/>
    <w:rsid w:val="0005458B"/>
    <w:rsid w:val="00054B8B"/>
    <w:rsid w:val="00055058"/>
    <w:rsid w:val="0006400E"/>
    <w:rsid w:val="00066814"/>
    <w:rsid w:val="000707F4"/>
    <w:rsid w:val="000766C8"/>
    <w:rsid w:val="000845FB"/>
    <w:rsid w:val="000866E6"/>
    <w:rsid w:val="00094D7E"/>
    <w:rsid w:val="000A2EE9"/>
    <w:rsid w:val="000A70A8"/>
    <w:rsid w:val="000B11A6"/>
    <w:rsid w:val="000B12BF"/>
    <w:rsid w:val="000B1725"/>
    <w:rsid w:val="000B24D6"/>
    <w:rsid w:val="000B4071"/>
    <w:rsid w:val="000B5C3C"/>
    <w:rsid w:val="000D0E3B"/>
    <w:rsid w:val="000D2AD5"/>
    <w:rsid w:val="000D7FBD"/>
    <w:rsid w:val="000E2458"/>
    <w:rsid w:val="000E4264"/>
    <w:rsid w:val="000F1232"/>
    <w:rsid w:val="000F1C2E"/>
    <w:rsid w:val="000F4FCD"/>
    <w:rsid w:val="000F5CC9"/>
    <w:rsid w:val="0010220B"/>
    <w:rsid w:val="00105310"/>
    <w:rsid w:val="00105A0F"/>
    <w:rsid w:val="001118EE"/>
    <w:rsid w:val="00115488"/>
    <w:rsid w:val="00120462"/>
    <w:rsid w:val="0013027F"/>
    <w:rsid w:val="00136990"/>
    <w:rsid w:val="00147FBB"/>
    <w:rsid w:val="0015100E"/>
    <w:rsid w:val="00163E46"/>
    <w:rsid w:val="001773E3"/>
    <w:rsid w:val="0019063B"/>
    <w:rsid w:val="00193CFA"/>
    <w:rsid w:val="001A2620"/>
    <w:rsid w:val="001A2EF6"/>
    <w:rsid w:val="001A4252"/>
    <w:rsid w:val="001A5381"/>
    <w:rsid w:val="001B5415"/>
    <w:rsid w:val="001B5E63"/>
    <w:rsid w:val="001D0CB9"/>
    <w:rsid w:val="001D2059"/>
    <w:rsid w:val="001E6D62"/>
    <w:rsid w:val="001F6172"/>
    <w:rsid w:val="00200FAA"/>
    <w:rsid w:val="002021A5"/>
    <w:rsid w:val="00211002"/>
    <w:rsid w:val="00211D16"/>
    <w:rsid w:val="0021496F"/>
    <w:rsid w:val="00215950"/>
    <w:rsid w:val="00216EF5"/>
    <w:rsid w:val="00217A2B"/>
    <w:rsid w:val="00225B54"/>
    <w:rsid w:val="00227EF3"/>
    <w:rsid w:val="0023203E"/>
    <w:rsid w:val="00234311"/>
    <w:rsid w:val="002346F6"/>
    <w:rsid w:val="00237A57"/>
    <w:rsid w:val="0024577C"/>
    <w:rsid w:val="00245932"/>
    <w:rsid w:val="00251C97"/>
    <w:rsid w:val="0026424C"/>
    <w:rsid w:val="0027299B"/>
    <w:rsid w:val="00274EC5"/>
    <w:rsid w:val="00280BFD"/>
    <w:rsid w:val="002918DE"/>
    <w:rsid w:val="002948ED"/>
    <w:rsid w:val="00294D4C"/>
    <w:rsid w:val="00296ED9"/>
    <w:rsid w:val="002A1838"/>
    <w:rsid w:val="002A3BFD"/>
    <w:rsid w:val="002B315D"/>
    <w:rsid w:val="002C3BA6"/>
    <w:rsid w:val="002C3ED8"/>
    <w:rsid w:val="002C5103"/>
    <w:rsid w:val="002C6484"/>
    <w:rsid w:val="002D00F8"/>
    <w:rsid w:val="002D4182"/>
    <w:rsid w:val="002D6E03"/>
    <w:rsid w:val="002D6EFC"/>
    <w:rsid w:val="002E4000"/>
    <w:rsid w:val="002F169A"/>
    <w:rsid w:val="002F64FF"/>
    <w:rsid w:val="00302BF9"/>
    <w:rsid w:val="0030306C"/>
    <w:rsid w:val="00304EBE"/>
    <w:rsid w:val="00307369"/>
    <w:rsid w:val="00311134"/>
    <w:rsid w:val="00312E00"/>
    <w:rsid w:val="00315678"/>
    <w:rsid w:val="003164FC"/>
    <w:rsid w:val="003174F5"/>
    <w:rsid w:val="00326198"/>
    <w:rsid w:val="00330A4C"/>
    <w:rsid w:val="0034084B"/>
    <w:rsid w:val="00352C00"/>
    <w:rsid w:val="00354092"/>
    <w:rsid w:val="00361275"/>
    <w:rsid w:val="003668B6"/>
    <w:rsid w:val="003723D5"/>
    <w:rsid w:val="003741FD"/>
    <w:rsid w:val="00375CB5"/>
    <w:rsid w:val="00380BAF"/>
    <w:rsid w:val="0038221E"/>
    <w:rsid w:val="00382C44"/>
    <w:rsid w:val="00391747"/>
    <w:rsid w:val="00397456"/>
    <w:rsid w:val="003B704B"/>
    <w:rsid w:val="003C590B"/>
    <w:rsid w:val="003C6E25"/>
    <w:rsid w:val="003D1B96"/>
    <w:rsid w:val="003D4273"/>
    <w:rsid w:val="003E2AE1"/>
    <w:rsid w:val="003F6B96"/>
    <w:rsid w:val="0040114F"/>
    <w:rsid w:val="00401DD3"/>
    <w:rsid w:val="00410F61"/>
    <w:rsid w:val="004204BC"/>
    <w:rsid w:val="00424537"/>
    <w:rsid w:val="00424A05"/>
    <w:rsid w:val="00442B69"/>
    <w:rsid w:val="0045297A"/>
    <w:rsid w:val="004534C0"/>
    <w:rsid w:val="004567CE"/>
    <w:rsid w:val="004641D3"/>
    <w:rsid w:val="00464560"/>
    <w:rsid w:val="00470E06"/>
    <w:rsid w:val="00475CB8"/>
    <w:rsid w:val="00481A3E"/>
    <w:rsid w:val="004822D6"/>
    <w:rsid w:val="00483E1E"/>
    <w:rsid w:val="0048575E"/>
    <w:rsid w:val="00490628"/>
    <w:rsid w:val="00496AF2"/>
    <w:rsid w:val="004A67EC"/>
    <w:rsid w:val="004C517D"/>
    <w:rsid w:val="004E14C6"/>
    <w:rsid w:val="004E3961"/>
    <w:rsid w:val="004E7A9C"/>
    <w:rsid w:val="004F1C9E"/>
    <w:rsid w:val="004F1F49"/>
    <w:rsid w:val="004F4062"/>
    <w:rsid w:val="00502EEB"/>
    <w:rsid w:val="00505174"/>
    <w:rsid w:val="00510E30"/>
    <w:rsid w:val="00511012"/>
    <w:rsid w:val="00514E51"/>
    <w:rsid w:val="00516CBE"/>
    <w:rsid w:val="005212EC"/>
    <w:rsid w:val="00522F87"/>
    <w:rsid w:val="00532D91"/>
    <w:rsid w:val="00532EB0"/>
    <w:rsid w:val="00537DBE"/>
    <w:rsid w:val="00543DBE"/>
    <w:rsid w:val="00554812"/>
    <w:rsid w:val="00556C48"/>
    <w:rsid w:val="00557310"/>
    <w:rsid w:val="005577A4"/>
    <w:rsid w:val="00564AAC"/>
    <w:rsid w:val="00564DA6"/>
    <w:rsid w:val="00567B6B"/>
    <w:rsid w:val="00571A5A"/>
    <w:rsid w:val="0057688A"/>
    <w:rsid w:val="005813BE"/>
    <w:rsid w:val="00584178"/>
    <w:rsid w:val="005868B3"/>
    <w:rsid w:val="00593072"/>
    <w:rsid w:val="00593217"/>
    <w:rsid w:val="005954BA"/>
    <w:rsid w:val="0059627C"/>
    <w:rsid w:val="0059660F"/>
    <w:rsid w:val="005A21BE"/>
    <w:rsid w:val="005A42B2"/>
    <w:rsid w:val="005B2EB8"/>
    <w:rsid w:val="005B5E11"/>
    <w:rsid w:val="005C7F24"/>
    <w:rsid w:val="005D37D9"/>
    <w:rsid w:val="005E3709"/>
    <w:rsid w:val="005E3790"/>
    <w:rsid w:val="005E3EC2"/>
    <w:rsid w:val="005E68F3"/>
    <w:rsid w:val="005F0B05"/>
    <w:rsid w:val="005F4144"/>
    <w:rsid w:val="005F6034"/>
    <w:rsid w:val="005F7DD2"/>
    <w:rsid w:val="00605C19"/>
    <w:rsid w:val="00615F88"/>
    <w:rsid w:val="0061690B"/>
    <w:rsid w:val="006322A1"/>
    <w:rsid w:val="00632CF6"/>
    <w:rsid w:val="00633AE5"/>
    <w:rsid w:val="0063505F"/>
    <w:rsid w:val="00635FE4"/>
    <w:rsid w:val="00645A5B"/>
    <w:rsid w:val="00645A74"/>
    <w:rsid w:val="00653657"/>
    <w:rsid w:val="006537DA"/>
    <w:rsid w:val="00657C43"/>
    <w:rsid w:val="00660140"/>
    <w:rsid w:val="00664218"/>
    <w:rsid w:val="006644E5"/>
    <w:rsid w:val="00670D27"/>
    <w:rsid w:val="006715CC"/>
    <w:rsid w:val="00672C1A"/>
    <w:rsid w:val="00676E69"/>
    <w:rsid w:val="00677DE8"/>
    <w:rsid w:val="0068084F"/>
    <w:rsid w:val="0068551D"/>
    <w:rsid w:val="00685BF3"/>
    <w:rsid w:val="00691620"/>
    <w:rsid w:val="00691888"/>
    <w:rsid w:val="006925FF"/>
    <w:rsid w:val="00695396"/>
    <w:rsid w:val="006A1C5E"/>
    <w:rsid w:val="006A3EA8"/>
    <w:rsid w:val="006B11AA"/>
    <w:rsid w:val="006B32EE"/>
    <w:rsid w:val="006B7425"/>
    <w:rsid w:val="006C441D"/>
    <w:rsid w:val="006D15F7"/>
    <w:rsid w:val="006D4DA1"/>
    <w:rsid w:val="006D64DC"/>
    <w:rsid w:val="006E3A19"/>
    <w:rsid w:val="006E5976"/>
    <w:rsid w:val="006F118C"/>
    <w:rsid w:val="006F4B12"/>
    <w:rsid w:val="006F4CAC"/>
    <w:rsid w:val="006F5BD2"/>
    <w:rsid w:val="007001F4"/>
    <w:rsid w:val="00703B63"/>
    <w:rsid w:val="00705B84"/>
    <w:rsid w:val="00711239"/>
    <w:rsid w:val="007245B6"/>
    <w:rsid w:val="0072558B"/>
    <w:rsid w:val="00736406"/>
    <w:rsid w:val="00737145"/>
    <w:rsid w:val="00752745"/>
    <w:rsid w:val="00764F33"/>
    <w:rsid w:val="00774A22"/>
    <w:rsid w:val="00781D91"/>
    <w:rsid w:val="007837FA"/>
    <w:rsid w:val="00785A78"/>
    <w:rsid w:val="0079081D"/>
    <w:rsid w:val="007915A5"/>
    <w:rsid w:val="007A0F50"/>
    <w:rsid w:val="007A6324"/>
    <w:rsid w:val="007B68E0"/>
    <w:rsid w:val="007D485D"/>
    <w:rsid w:val="007D6A75"/>
    <w:rsid w:val="007F7342"/>
    <w:rsid w:val="0080126E"/>
    <w:rsid w:val="00801292"/>
    <w:rsid w:val="00807D56"/>
    <w:rsid w:val="00811482"/>
    <w:rsid w:val="00813DAC"/>
    <w:rsid w:val="00824979"/>
    <w:rsid w:val="008332BA"/>
    <w:rsid w:val="0083473F"/>
    <w:rsid w:val="00834C3E"/>
    <w:rsid w:val="008364CA"/>
    <w:rsid w:val="00837F01"/>
    <w:rsid w:val="008408EE"/>
    <w:rsid w:val="008507B6"/>
    <w:rsid w:val="0085225E"/>
    <w:rsid w:val="008560A4"/>
    <w:rsid w:val="008574D8"/>
    <w:rsid w:val="00860E21"/>
    <w:rsid w:val="00865800"/>
    <w:rsid w:val="0087005C"/>
    <w:rsid w:val="00872E3A"/>
    <w:rsid w:val="00873016"/>
    <w:rsid w:val="00873F4F"/>
    <w:rsid w:val="008763F8"/>
    <w:rsid w:val="008A0B60"/>
    <w:rsid w:val="008A5B44"/>
    <w:rsid w:val="008A6B21"/>
    <w:rsid w:val="008B0051"/>
    <w:rsid w:val="008B0F5E"/>
    <w:rsid w:val="008B351C"/>
    <w:rsid w:val="008C01F4"/>
    <w:rsid w:val="008C0F55"/>
    <w:rsid w:val="008C6688"/>
    <w:rsid w:val="008D5FE9"/>
    <w:rsid w:val="008D7ABF"/>
    <w:rsid w:val="008D7BD2"/>
    <w:rsid w:val="008E2283"/>
    <w:rsid w:val="008E243D"/>
    <w:rsid w:val="008E54EF"/>
    <w:rsid w:val="008F3633"/>
    <w:rsid w:val="009004DF"/>
    <w:rsid w:val="00902626"/>
    <w:rsid w:val="00902925"/>
    <w:rsid w:val="009055DB"/>
    <w:rsid w:val="009123A3"/>
    <w:rsid w:val="00915918"/>
    <w:rsid w:val="009249F8"/>
    <w:rsid w:val="00932B59"/>
    <w:rsid w:val="00932FD7"/>
    <w:rsid w:val="00941B0E"/>
    <w:rsid w:val="00942EAE"/>
    <w:rsid w:val="00945807"/>
    <w:rsid w:val="009549BF"/>
    <w:rsid w:val="00961DEA"/>
    <w:rsid w:val="009641BA"/>
    <w:rsid w:val="0096548C"/>
    <w:rsid w:val="00967F76"/>
    <w:rsid w:val="0098309B"/>
    <w:rsid w:val="00991492"/>
    <w:rsid w:val="009915C9"/>
    <w:rsid w:val="009A569F"/>
    <w:rsid w:val="009B006A"/>
    <w:rsid w:val="009B50AC"/>
    <w:rsid w:val="009B68B0"/>
    <w:rsid w:val="009D1349"/>
    <w:rsid w:val="009D216D"/>
    <w:rsid w:val="009D2E7D"/>
    <w:rsid w:val="009E21E0"/>
    <w:rsid w:val="009E2669"/>
    <w:rsid w:val="00A00B69"/>
    <w:rsid w:val="00A03474"/>
    <w:rsid w:val="00A05F3C"/>
    <w:rsid w:val="00A070B2"/>
    <w:rsid w:val="00A10988"/>
    <w:rsid w:val="00A171BB"/>
    <w:rsid w:val="00A23989"/>
    <w:rsid w:val="00A35CE7"/>
    <w:rsid w:val="00A36B34"/>
    <w:rsid w:val="00A406FF"/>
    <w:rsid w:val="00A41948"/>
    <w:rsid w:val="00A525E8"/>
    <w:rsid w:val="00A565D7"/>
    <w:rsid w:val="00A56E7A"/>
    <w:rsid w:val="00A616DE"/>
    <w:rsid w:val="00A748F8"/>
    <w:rsid w:val="00A81333"/>
    <w:rsid w:val="00A82358"/>
    <w:rsid w:val="00A84783"/>
    <w:rsid w:val="00A84C74"/>
    <w:rsid w:val="00A87987"/>
    <w:rsid w:val="00A93E1F"/>
    <w:rsid w:val="00A965B4"/>
    <w:rsid w:val="00AA6F30"/>
    <w:rsid w:val="00AB2BAA"/>
    <w:rsid w:val="00AC0D93"/>
    <w:rsid w:val="00AC1858"/>
    <w:rsid w:val="00AC5281"/>
    <w:rsid w:val="00AC57B8"/>
    <w:rsid w:val="00AC6A9D"/>
    <w:rsid w:val="00AD2671"/>
    <w:rsid w:val="00AD27D3"/>
    <w:rsid w:val="00AD4006"/>
    <w:rsid w:val="00AD4426"/>
    <w:rsid w:val="00AD4DAA"/>
    <w:rsid w:val="00AD6CF6"/>
    <w:rsid w:val="00AE6A9F"/>
    <w:rsid w:val="00AE6B51"/>
    <w:rsid w:val="00AE787A"/>
    <w:rsid w:val="00AF6544"/>
    <w:rsid w:val="00B0234A"/>
    <w:rsid w:val="00B03836"/>
    <w:rsid w:val="00B10811"/>
    <w:rsid w:val="00B23BD3"/>
    <w:rsid w:val="00B27E31"/>
    <w:rsid w:val="00B32AB3"/>
    <w:rsid w:val="00B335B0"/>
    <w:rsid w:val="00B34551"/>
    <w:rsid w:val="00B370CF"/>
    <w:rsid w:val="00B40790"/>
    <w:rsid w:val="00B446FF"/>
    <w:rsid w:val="00B47612"/>
    <w:rsid w:val="00B65745"/>
    <w:rsid w:val="00B658A5"/>
    <w:rsid w:val="00B7055D"/>
    <w:rsid w:val="00B76EC1"/>
    <w:rsid w:val="00B8014C"/>
    <w:rsid w:val="00B822C2"/>
    <w:rsid w:val="00B86703"/>
    <w:rsid w:val="00B87121"/>
    <w:rsid w:val="00B97D35"/>
    <w:rsid w:val="00BA485F"/>
    <w:rsid w:val="00BC2B05"/>
    <w:rsid w:val="00BC40EC"/>
    <w:rsid w:val="00BC4114"/>
    <w:rsid w:val="00BC43C1"/>
    <w:rsid w:val="00BC54FF"/>
    <w:rsid w:val="00BC7473"/>
    <w:rsid w:val="00BD1A1E"/>
    <w:rsid w:val="00BD59A8"/>
    <w:rsid w:val="00BE3331"/>
    <w:rsid w:val="00BE4719"/>
    <w:rsid w:val="00BE5B04"/>
    <w:rsid w:val="00BE5B2D"/>
    <w:rsid w:val="00BF03FF"/>
    <w:rsid w:val="00BF3F4E"/>
    <w:rsid w:val="00C022FE"/>
    <w:rsid w:val="00C03BEB"/>
    <w:rsid w:val="00C06749"/>
    <w:rsid w:val="00C0749A"/>
    <w:rsid w:val="00C1330E"/>
    <w:rsid w:val="00C14D38"/>
    <w:rsid w:val="00C15380"/>
    <w:rsid w:val="00C15A11"/>
    <w:rsid w:val="00C20B2C"/>
    <w:rsid w:val="00C21648"/>
    <w:rsid w:val="00C22949"/>
    <w:rsid w:val="00C244B4"/>
    <w:rsid w:val="00C27838"/>
    <w:rsid w:val="00C30133"/>
    <w:rsid w:val="00C31D0A"/>
    <w:rsid w:val="00C33D0F"/>
    <w:rsid w:val="00C404C1"/>
    <w:rsid w:val="00C504AA"/>
    <w:rsid w:val="00C649FA"/>
    <w:rsid w:val="00C67E14"/>
    <w:rsid w:val="00C72CC2"/>
    <w:rsid w:val="00C73EE3"/>
    <w:rsid w:val="00C76A4D"/>
    <w:rsid w:val="00C818B1"/>
    <w:rsid w:val="00C84A22"/>
    <w:rsid w:val="00C90D33"/>
    <w:rsid w:val="00C9159B"/>
    <w:rsid w:val="00C91CB3"/>
    <w:rsid w:val="00C94D1B"/>
    <w:rsid w:val="00C957C8"/>
    <w:rsid w:val="00C974F2"/>
    <w:rsid w:val="00CB2B8D"/>
    <w:rsid w:val="00CB7B7D"/>
    <w:rsid w:val="00CC4937"/>
    <w:rsid w:val="00CC54A2"/>
    <w:rsid w:val="00CC5934"/>
    <w:rsid w:val="00CD0C98"/>
    <w:rsid w:val="00CD42F5"/>
    <w:rsid w:val="00CF0AF1"/>
    <w:rsid w:val="00CF3D1D"/>
    <w:rsid w:val="00CF4705"/>
    <w:rsid w:val="00CF4954"/>
    <w:rsid w:val="00D00D62"/>
    <w:rsid w:val="00D03B80"/>
    <w:rsid w:val="00D04820"/>
    <w:rsid w:val="00D05AE2"/>
    <w:rsid w:val="00D128B4"/>
    <w:rsid w:val="00D158C6"/>
    <w:rsid w:val="00D206E3"/>
    <w:rsid w:val="00D26BB5"/>
    <w:rsid w:val="00D26D26"/>
    <w:rsid w:val="00D31A62"/>
    <w:rsid w:val="00D42713"/>
    <w:rsid w:val="00D51DC2"/>
    <w:rsid w:val="00D55DAD"/>
    <w:rsid w:val="00D565EA"/>
    <w:rsid w:val="00D65095"/>
    <w:rsid w:val="00D735DF"/>
    <w:rsid w:val="00D74370"/>
    <w:rsid w:val="00D74643"/>
    <w:rsid w:val="00D76D9E"/>
    <w:rsid w:val="00D83DF6"/>
    <w:rsid w:val="00D85716"/>
    <w:rsid w:val="00D86A29"/>
    <w:rsid w:val="00D87109"/>
    <w:rsid w:val="00D87B0F"/>
    <w:rsid w:val="00DB5E40"/>
    <w:rsid w:val="00DB6870"/>
    <w:rsid w:val="00DD2C1A"/>
    <w:rsid w:val="00DD6631"/>
    <w:rsid w:val="00DE103E"/>
    <w:rsid w:val="00DE157E"/>
    <w:rsid w:val="00DE320B"/>
    <w:rsid w:val="00DF138D"/>
    <w:rsid w:val="00DF1B8E"/>
    <w:rsid w:val="00DF6981"/>
    <w:rsid w:val="00DF75A2"/>
    <w:rsid w:val="00E15294"/>
    <w:rsid w:val="00E175CD"/>
    <w:rsid w:val="00E200EC"/>
    <w:rsid w:val="00E2463E"/>
    <w:rsid w:val="00E24E44"/>
    <w:rsid w:val="00E26183"/>
    <w:rsid w:val="00E310B7"/>
    <w:rsid w:val="00E33880"/>
    <w:rsid w:val="00E355E3"/>
    <w:rsid w:val="00E37EFE"/>
    <w:rsid w:val="00E4061E"/>
    <w:rsid w:val="00E46D07"/>
    <w:rsid w:val="00E61D9B"/>
    <w:rsid w:val="00E63B0C"/>
    <w:rsid w:val="00E675C0"/>
    <w:rsid w:val="00E75DDD"/>
    <w:rsid w:val="00E762D2"/>
    <w:rsid w:val="00E819BC"/>
    <w:rsid w:val="00E86D9F"/>
    <w:rsid w:val="00E9345D"/>
    <w:rsid w:val="00E95CAE"/>
    <w:rsid w:val="00EA1F36"/>
    <w:rsid w:val="00EA50B4"/>
    <w:rsid w:val="00EB36F3"/>
    <w:rsid w:val="00EB5DF7"/>
    <w:rsid w:val="00EB7BBF"/>
    <w:rsid w:val="00EC3C14"/>
    <w:rsid w:val="00EC4B38"/>
    <w:rsid w:val="00EC4D3B"/>
    <w:rsid w:val="00ED1C56"/>
    <w:rsid w:val="00ED54AC"/>
    <w:rsid w:val="00ED5E0E"/>
    <w:rsid w:val="00EF0D1B"/>
    <w:rsid w:val="00EF4B9B"/>
    <w:rsid w:val="00F0094C"/>
    <w:rsid w:val="00F04D65"/>
    <w:rsid w:val="00F12F16"/>
    <w:rsid w:val="00F153CC"/>
    <w:rsid w:val="00F251D7"/>
    <w:rsid w:val="00F26565"/>
    <w:rsid w:val="00F36E78"/>
    <w:rsid w:val="00F51BFC"/>
    <w:rsid w:val="00F55C48"/>
    <w:rsid w:val="00F56A24"/>
    <w:rsid w:val="00F63F45"/>
    <w:rsid w:val="00F64205"/>
    <w:rsid w:val="00F801A5"/>
    <w:rsid w:val="00F8475E"/>
    <w:rsid w:val="00F85AE7"/>
    <w:rsid w:val="00F8715A"/>
    <w:rsid w:val="00F93298"/>
    <w:rsid w:val="00F94675"/>
    <w:rsid w:val="00F9490F"/>
    <w:rsid w:val="00F971FC"/>
    <w:rsid w:val="00FA00F6"/>
    <w:rsid w:val="00FA2A62"/>
    <w:rsid w:val="00FB4DF9"/>
    <w:rsid w:val="00FB7385"/>
    <w:rsid w:val="00FC06AF"/>
    <w:rsid w:val="00FC18E9"/>
    <w:rsid w:val="00FC68AF"/>
    <w:rsid w:val="00FC6A1C"/>
    <w:rsid w:val="00FD4DB9"/>
    <w:rsid w:val="00FE29CA"/>
    <w:rsid w:val="00FE5019"/>
    <w:rsid w:val="00FE50C3"/>
    <w:rsid w:val="00FE5DEE"/>
    <w:rsid w:val="00FF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C6EE2FE"/>
  <w15:docId w15:val="{F630C979-DDFE-496A-8AE0-AB63AFAA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8EE"/>
  </w:style>
  <w:style w:type="paragraph" w:styleId="Heading1">
    <w:name w:val="heading 1"/>
    <w:basedOn w:val="Normal"/>
    <w:next w:val="Normal"/>
    <w:link w:val="Heading1Char"/>
    <w:qFormat/>
    <w:rsid w:val="00502EE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02EE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02EE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02EEB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02EEB"/>
    <w:pPr>
      <w:spacing w:before="240" w:after="60" w:line="240" w:lineRule="auto"/>
      <w:outlineLvl w:val="5"/>
    </w:pPr>
    <w:rPr>
      <w:rFonts w:ascii="Calibri" w:eastAsia="Times New Roman" w:hAnsi="Calibri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35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uiPriority w:val="99"/>
    <w:rsid w:val="006322A1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502EE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502EE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502EEB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502EEB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502EEB"/>
    <w:rPr>
      <w:rFonts w:ascii="Calibri" w:eastAsia="Times New Roman" w:hAnsi="Calibri" w:cs="Times New Roman"/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02EE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2EEB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502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02E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6">
    <w:name w:val="toc 6"/>
    <w:basedOn w:val="Normal"/>
    <w:next w:val="Normal"/>
    <w:autoRedefine/>
    <w:uiPriority w:val="99"/>
    <w:semiHidden/>
    <w:unhideWhenUsed/>
    <w:rsid w:val="00502EEB"/>
    <w:pPr>
      <w:widowControl w:val="0"/>
      <w:tabs>
        <w:tab w:val="left" w:pos="1440"/>
      </w:tabs>
      <w:suppressAutoHyphens/>
      <w:snapToGrid w:val="0"/>
      <w:spacing w:after="0" w:line="240" w:lineRule="auto"/>
      <w:ind w:left="720"/>
    </w:pPr>
    <w:rPr>
      <w:rFonts w:ascii="Times New Roman" w:eastAsia="Times New Roman" w:hAnsi="Times New Roman" w:cs="Times New Roman"/>
      <w:b/>
      <w:bCs/>
      <w:iCs/>
      <w:spacing w:val="-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02EE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502EEB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502EEB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02EEB"/>
    <w:rPr>
      <w:rFonts w:ascii="Times New Roman" w:eastAsia="Times New Roman" w:hAnsi="Times New Roman" w:cs="Times New Roman"/>
      <w:sz w:val="24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2EEB"/>
    <w:pPr>
      <w:widowControl w:val="0"/>
      <w:tabs>
        <w:tab w:val="left" w:pos="0"/>
      </w:tabs>
      <w:suppressAutoHyphens/>
      <w:snapToGrid w:val="0"/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02EEB"/>
    <w:rPr>
      <w:rFonts w:ascii="Times New Roman" w:eastAsia="Times New Roman" w:hAnsi="Times New Roman" w:cs="Times New Roman"/>
      <w:sz w:val="24"/>
      <w:szCs w:val="20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02EEB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02EEB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02EEB"/>
    <w:pPr>
      <w:spacing w:after="120" w:line="48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02EEB"/>
    <w:rPr>
      <w:rFonts w:ascii="Times New Roman" w:eastAsia="Times New Roman" w:hAnsi="Times New Roman" w:cs="Times New Roman"/>
      <w:sz w:val="2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2EEB"/>
    <w:pPr>
      <w:widowControl w:val="0"/>
      <w:snapToGrid w:val="0"/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02EEB"/>
    <w:rPr>
      <w:rFonts w:ascii="Times New Roman" w:eastAsia="Times New Roman" w:hAnsi="Times New Roman" w:cs="Times New Roman"/>
      <w:sz w:val="16"/>
      <w:szCs w:val="16"/>
    </w:rPr>
  </w:style>
  <w:style w:type="paragraph" w:styleId="NoSpacing">
    <w:name w:val="No Spacing"/>
    <w:uiPriority w:val="1"/>
    <w:qFormat/>
    <w:rsid w:val="00502EE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502EE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efaultText">
    <w:name w:val="Default Text"/>
    <w:basedOn w:val="Normal"/>
    <w:uiPriority w:val="99"/>
    <w:rsid w:val="00502EEB"/>
    <w:pPr>
      <w:spacing w:after="0" w:line="240" w:lineRule="auto"/>
    </w:pPr>
    <w:rPr>
      <w:rFonts w:ascii="Arial" w:eastAsia="Times New Roman" w:hAnsi="Arial" w:cs="Arial"/>
      <w:noProof/>
    </w:rPr>
  </w:style>
  <w:style w:type="character" w:customStyle="1" w:styleId="CFINTROH1">
    <w:name w:val="CF_INTRO_H1"/>
    <w:rsid w:val="00502EEB"/>
    <w:rPr>
      <w:rFonts w:ascii="BI Janson Text Bold Italic" w:hAnsi="BI Janson Text Bold Italic" w:hint="default"/>
      <w:sz w:val="32"/>
    </w:rPr>
  </w:style>
  <w:style w:type="paragraph" w:styleId="Title">
    <w:name w:val="Title"/>
    <w:basedOn w:val="Normal"/>
    <w:link w:val="TitleChar"/>
    <w:uiPriority w:val="1"/>
    <w:qFormat/>
    <w:rsid w:val="00147FBB"/>
    <w:pPr>
      <w:widowControl w:val="0"/>
      <w:autoSpaceDE w:val="0"/>
      <w:autoSpaceDN w:val="0"/>
      <w:spacing w:before="2" w:after="0" w:line="240" w:lineRule="auto"/>
      <w:ind w:left="2095" w:right="2014"/>
      <w:jc w:val="center"/>
    </w:pPr>
    <w:rPr>
      <w:rFonts w:ascii="Arial" w:eastAsia="Arial" w:hAnsi="Arial" w:cs="Arial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"/>
    <w:rsid w:val="00147FBB"/>
    <w:rPr>
      <w:rFonts w:ascii="Arial" w:eastAsia="Arial" w:hAnsi="Arial" w:cs="Arial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7FBB"/>
    <w:pPr>
      <w:widowControl w:val="0"/>
      <w:autoSpaceDE w:val="0"/>
      <w:autoSpaceDN w:val="0"/>
      <w:spacing w:after="0" w:line="240" w:lineRule="auto"/>
    </w:pPr>
    <w:rPr>
      <w:rFonts w:ascii="Segoe UI" w:eastAsia="Times New Roman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7FBB"/>
    <w:rPr>
      <w:rFonts w:ascii="Segoe UI" w:eastAsia="Times New Roman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147F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default0">
    <w:name w:val="default"/>
    <w:basedOn w:val="Normal"/>
    <w:rsid w:val="00147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0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03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9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5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1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9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10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6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Word_Document.doc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07462-3325-4436-9ECA-72B71AF3C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5</Pages>
  <Words>637</Words>
  <Characters>3078</Characters>
  <Application>Microsoft Office Word</Application>
  <DocSecurity>0</DocSecurity>
  <Lines>236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ghulam.haider</dc:creator>
  <cp:keywords/>
  <dc:description/>
  <cp:lastModifiedBy>Humeira Khalil</cp:lastModifiedBy>
  <cp:revision>370</cp:revision>
  <cp:lastPrinted>2021-09-06T10:58:00Z</cp:lastPrinted>
  <dcterms:created xsi:type="dcterms:W3CDTF">2021-03-03T10:31:00Z</dcterms:created>
  <dcterms:modified xsi:type="dcterms:W3CDTF">2024-08-09T08:24:00Z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b430c5c68ba73e93d52b88d423aa5ed066d22d43eaf0805324796d9450076225</vt:lpwstr>
  </property>
</Properties>
</file>