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091A" w14:textId="240C9BF3" w:rsidR="005D17DF" w:rsidRDefault="004F1341" w:rsidP="004F1341">
      <w:pPr>
        <w:jc w:val="right"/>
        <w:rPr>
          <w:rFonts w:asciiTheme="majorBidi" w:hAnsiTheme="majorBidi" w:cstheme="majorBidi"/>
        </w:rPr>
      </w:pPr>
      <w:r w:rsidRPr="004F1341">
        <w:rPr>
          <w:rFonts w:asciiTheme="majorBidi" w:hAnsiTheme="majorBidi" w:cstheme="majorBidi"/>
        </w:rPr>
        <w:t xml:space="preserve">Date: </w:t>
      </w:r>
      <w:r w:rsidRPr="004F1341">
        <w:rPr>
          <w:rFonts w:asciiTheme="majorBidi" w:hAnsiTheme="majorBidi" w:cstheme="majorBidi"/>
        </w:rPr>
        <w:fldChar w:fldCharType="begin"/>
      </w:r>
      <w:r w:rsidRPr="004F1341">
        <w:rPr>
          <w:rFonts w:asciiTheme="majorBidi" w:hAnsiTheme="majorBidi" w:cstheme="majorBidi"/>
        </w:rPr>
        <w:instrText xml:space="preserve"> DATE \@ "MMMM d, yyyy" </w:instrText>
      </w:r>
      <w:r w:rsidRPr="004F1341">
        <w:rPr>
          <w:rFonts w:asciiTheme="majorBidi" w:hAnsiTheme="majorBidi" w:cstheme="majorBidi"/>
        </w:rPr>
        <w:fldChar w:fldCharType="separate"/>
      </w:r>
      <w:r w:rsidR="00676F80">
        <w:rPr>
          <w:rFonts w:asciiTheme="majorBidi" w:hAnsiTheme="majorBidi" w:cstheme="majorBidi"/>
          <w:noProof/>
        </w:rPr>
        <w:t>May 15, 2025</w:t>
      </w:r>
      <w:r w:rsidRPr="004F1341">
        <w:rPr>
          <w:rFonts w:asciiTheme="majorBidi" w:hAnsiTheme="majorBidi" w:cstheme="majorBidi"/>
        </w:rPr>
        <w:fldChar w:fldCharType="end"/>
      </w:r>
    </w:p>
    <w:p w14:paraId="531FF553" w14:textId="5A1B7875" w:rsidR="004F1341" w:rsidRDefault="004F1341" w:rsidP="004F134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F1341">
        <w:rPr>
          <w:rFonts w:asciiTheme="majorBidi" w:hAnsiTheme="majorBidi" w:cstheme="majorBidi"/>
          <w:b/>
          <w:bCs/>
          <w:sz w:val="36"/>
          <w:szCs w:val="36"/>
          <w:u w:val="single"/>
        </w:rPr>
        <w:t>Recommendation Letter</w:t>
      </w:r>
    </w:p>
    <w:p w14:paraId="0BD354CD" w14:textId="77777777" w:rsidR="00DA7001" w:rsidRDefault="00DA7001" w:rsidP="004F134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45B8782" w14:textId="3773C2EA" w:rsidR="00DA7001" w:rsidRDefault="00DA7001" w:rsidP="004F1341">
      <w:pPr>
        <w:jc w:val="center"/>
        <w:rPr>
          <w:noProof/>
        </w:rPr>
      </w:pPr>
    </w:p>
    <w:p w14:paraId="625DE65F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30F83F7C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5A3204F2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035CCA33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5104CF77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20A87D1B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3AE8E9DC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547C5FB7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7FD63331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0894E140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45707110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0C604197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7E55A042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2271750C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3144F1F5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38AB9B06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p w14:paraId="4F7B7BB2" w14:textId="77777777" w:rsidR="00DA7001" w:rsidRDefault="00DA7001" w:rsidP="00DA7001">
      <w:pPr>
        <w:rPr>
          <w:noProof/>
        </w:rPr>
      </w:pPr>
    </w:p>
    <w:p w14:paraId="035C4E47" w14:textId="576ABF4A" w:rsidR="00DA7001" w:rsidRPr="00DA7001" w:rsidRDefault="00676F80" w:rsidP="00676F80">
      <w:pPr>
        <w:tabs>
          <w:tab w:val="left" w:pos="1900"/>
        </w:tabs>
      </w:pPr>
      <w:r>
        <w:tab/>
      </w:r>
    </w:p>
    <w:p w14:paraId="2B50BC7D" w14:textId="77777777" w:rsidR="00DA7001" w:rsidRPr="00DA7001" w:rsidRDefault="00DA7001" w:rsidP="00DA7001">
      <w:pPr>
        <w:rPr>
          <w:rFonts w:asciiTheme="majorBidi" w:hAnsiTheme="majorBidi" w:cstheme="majorBidi"/>
          <w:sz w:val="36"/>
          <w:szCs w:val="36"/>
        </w:rPr>
      </w:pPr>
    </w:p>
    <w:sectPr w:rsidR="00DA7001" w:rsidRPr="00DA7001" w:rsidSect="00676F80">
      <w:headerReference w:type="default" r:id="rId8"/>
      <w:footerReference w:type="default" r:id="rId9"/>
      <w:pgSz w:w="11906" w:h="16838"/>
      <w:pgMar w:top="720" w:right="720" w:bottom="720" w:left="72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4A1F" w14:textId="77777777" w:rsidR="0089472E" w:rsidRDefault="0089472E" w:rsidP="005D17DF">
      <w:pPr>
        <w:spacing w:after="0" w:line="240" w:lineRule="auto"/>
      </w:pPr>
      <w:r>
        <w:separator/>
      </w:r>
    </w:p>
  </w:endnote>
  <w:endnote w:type="continuationSeparator" w:id="0">
    <w:p w14:paraId="5735556D" w14:textId="77777777" w:rsidR="0089472E" w:rsidRDefault="0089472E" w:rsidP="005D1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1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5"/>
      <w:gridCol w:w="1895"/>
      <w:gridCol w:w="265"/>
      <w:gridCol w:w="265"/>
      <w:gridCol w:w="900"/>
      <w:gridCol w:w="280"/>
      <w:gridCol w:w="1980"/>
      <w:gridCol w:w="90"/>
      <w:gridCol w:w="270"/>
      <w:gridCol w:w="1440"/>
      <w:gridCol w:w="2250"/>
    </w:tblGrid>
    <w:tr w:rsidR="006C0733" w:rsidRPr="0072734C" w14:paraId="54C3A71A" w14:textId="6FEBFFBD" w:rsidTr="006C0733">
      <w:trPr>
        <w:trHeight w:val="20"/>
        <w:jc w:val="center"/>
      </w:trPr>
      <w:tc>
        <w:tcPr>
          <w:tcW w:w="175" w:type="dxa"/>
        </w:tcPr>
        <w:p w14:paraId="14E75569" w14:textId="77777777" w:rsidR="006C0733" w:rsidRDefault="006C0733" w:rsidP="00863227">
          <w:pPr>
            <w:pStyle w:val="Footer"/>
            <w:rPr>
              <w:rFonts w:asciiTheme="majorBidi" w:hAnsiTheme="majorBidi" w:cstheme="majorBidi"/>
              <w:noProof/>
              <w:sz w:val="10"/>
              <w:szCs w:val="10"/>
            </w:rPr>
          </w:pPr>
          <w:r w:rsidRPr="0072734C">
            <w:rPr>
              <w:rFonts w:asciiTheme="majorBidi" w:hAnsiTheme="majorBidi" w:cstheme="majorBidi"/>
              <w:noProof/>
              <w:sz w:val="10"/>
              <w:szCs w:val="10"/>
            </w:rPr>
            <w:drawing>
              <wp:inline distT="0" distB="0" distL="0" distR="0" wp14:anchorId="54B911C4" wp14:editId="5AEB7E05">
                <wp:extent cx="126429" cy="126429"/>
                <wp:effectExtent l="0" t="0" r="6985" b="6985"/>
                <wp:docPr id="1695555223" name="Graphic 2" descr="Mark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051737" name="Graphic 1635051737" descr="Marker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46493" cy="146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5148F9" w14:textId="49AEDF4B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noProof/>
              <w:sz w:val="10"/>
              <w:szCs w:val="10"/>
            </w:rPr>
          </w:pPr>
        </w:p>
      </w:tc>
      <w:tc>
        <w:tcPr>
          <w:tcW w:w="1895" w:type="dxa"/>
          <w:tcBorders>
            <w:right w:val="single" w:sz="18" w:space="0" w:color="auto"/>
          </w:tcBorders>
          <w:vAlign w:val="center"/>
        </w:tcPr>
        <w:p w14:paraId="6B6F80E5" w14:textId="41451C6F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72734C">
            <w:rPr>
              <w:rFonts w:asciiTheme="majorBidi" w:hAnsiTheme="majorBidi" w:cstheme="majorBidi"/>
              <w:sz w:val="10"/>
              <w:szCs w:val="10"/>
            </w:rPr>
            <w:t>University Town, Sargodha Road</w:t>
          </w:r>
        </w:p>
      </w:tc>
      <w:tc>
        <w:tcPr>
          <w:tcW w:w="265" w:type="dxa"/>
        </w:tcPr>
        <w:p w14:paraId="7C4DE8F8" w14:textId="77777777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noProof/>
              <w:sz w:val="10"/>
              <w:szCs w:val="10"/>
            </w:rPr>
          </w:pPr>
        </w:p>
      </w:tc>
      <w:tc>
        <w:tcPr>
          <w:tcW w:w="265" w:type="dxa"/>
          <w:tcBorders>
            <w:left w:val="nil"/>
          </w:tcBorders>
          <w:vAlign w:val="center"/>
        </w:tcPr>
        <w:p w14:paraId="2FB0CF4C" w14:textId="1F93987E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72734C">
            <w:rPr>
              <w:rFonts w:asciiTheme="majorBidi" w:hAnsiTheme="majorBidi" w:cstheme="majorBidi"/>
              <w:noProof/>
              <w:sz w:val="10"/>
              <w:szCs w:val="10"/>
            </w:rPr>
            <w:drawing>
              <wp:inline distT="0" distB="0" distL="0" distR="0" wp14:anchorId="489DEAC8" wp14:editId="193E6E74">
                <wp:extent cx="97026" cy="97026"/>
                <wp:effectExtent l="0" t="0" r="0" b="0"/>
                <wp:docPr id="1017979812" name="Graphic 2" descr="Recei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979812" name="Graphic 2" descr="Receiver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99767" cy="99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Theme="majorBidi" w:hAnsiTheme="majorBidi" w:cstheme="majorBidi"/>
              <w:sz w:val="10"/>
              <w:szCs w:val="10"/>
            </w:rPr>
            <w:t xml:space="preserve"> </w:t>
          </w:r>
        </w:p>
      </w:tc>
      <w:tc>
        <w:tcPr>
          <w:tcW w:w="900" w:type="dxa"/>
          <w:vAlign w:val="center"/>
        </w:tcPr>
        <w:p w14:paraId="64E2F2B0" w14:textId="2DF3054E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863227">
            <w:rPr>
              <w:rFonts w:asciiTheme="majorBidi" w:hAnsiTheme="majorBidi" w:cstheme="majorBidi"/>
              <w:sz w:val="10"/>
              <w:szCs w:val="10"/>
            </w:rPr>
            <w:t>+92-41-8868136-50</w:t>
          </w:r>
        </w:p>
      </w:tc>
      <w:tc>
        <w:tcPr>
          <w:tcW w:w="280" w:type="dxa"/>
          <w:tcBorders>
            <w:right w:val="single" w:sz="18" w:space="0" w:color="auto"/>
          </w:tcBorders>
        </w:tcPr>
        <w:p w14:paraId="184D58BE" w14:textId="77777777" w:rsidR="006C0733" w:rsidRPr="00DA7001" w:rsidRDefault="006C0733" w:rsidP="00DA7001">
          <w:pPr>
            <w:pStyle w:val="Footer"/>
            <w:jc w:val="center"/>
            <w:rPr>
              <w:rFonts w:asciiTheme="majorBidi" w:hAnsiTheme="majorBidi" w:cstheme="majorBidi"/>
              <w:sz w:val="10"/>
              <w:szCs w:val="10"/>
            </w:rPr>
          </w:pPr>
        </w:p>
      </w:tc>
      <w:tc>
        <w:tcPr>
          <w:tcW w:w="1980" w:type="dxa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0D6510" w14:textId="7E8D9300" w:rsidR="006C0733" w:rsidRPr="0072734C" w:rsidRDefault="006C0733" w:rsidP="00DA7001">
          <w:pPr>
            <w:pStyle w:val="Footer"/>
            <w:jc w:val="center"/>
            <w:rPr>
              <w:rFonts w:asciiTheme="majorBidi" w:hAnsiTheme="majorBidi" w:cstheme="majorBidi"/>
              <w:sz w:val="10"/>
              <w:szCs w:val="10"/>
            </w:rPr>
          </w:pPr>
          <w:r w:rsidRPr="00DA7001">
            <w:rPr>
              <w:rFonts w:asciiTheme="majorBidi" w:hAnsiTheme="majorBidi" w:cstheme="majorBidi"/>
              <w:sz w:val="10"/>
              <w:szCs w:val="10"/>
            </w:rPr>
            <w:t>UAN</w:t>
          </w:r>
          <w:r>
            <w:rPr>
              <w:rFonts w:asciiTheme="majorBidi" w:hAnsiTheme="majorBidi" w:cstheme="majorBidi"/>
              <w:sz w:val="10"/>
              <w:szCs w:val="10"/>
            </w:rPr>
            <w:t>:</w:t>
          </w:r>
          <w:r w:rsidRPr="00DA7001">
            <w:rPr>
              <w:rFonts w:asciiTheme="majorBidi" w:hAnsiTheme="majorBidi" w:cstheme="majorBidi"/>
              <w:sz w:val="10"/>
              <w:szCs w:val="10"/>
            </w:rPr>
            <w:t xml:space="preserve"> +92-41-111-111-085</w:t>
          </w:r>
        </w:p>
      </w:tc>
      <w:tc>
        <w:tcPr>
          <w:tcW w:w="90" w:type="dxa"/>
          <w:tcBorders>
            <w:left w:val="single" w:sz="18" w:space="0" w:color="auto"/>
          </w:tcBorders>
        </w:tcPr>
        <w:p w14:paraId="0A1E5BF0" w14:textId="77777777" w:rsidR="006C0733" w:rsidRPr="0072734C" w:rsidRDefault="006C0733" w:rsidP="006C0733">
          <w:pPr>
            <w:pStyle w:val="Footer"/>
            <w:rPr>
              <w:rFonts w:asciiTheme="majorBidi" w:hAnsiTheme="majorBidi" w:cstheme="majorBidi"/>
              <w:noProof/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7D421D5C" w14:textId="6D37A0BD" w:rsidR="006C0733" w:rsidRPr="0072734C" w:rsidRDefault="006C0733" w:rsidP="006C0733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72734C">
            <w:rPr>
              <w:rFonts w:asciiTheme="majorBidi" w:hAnsiTheme="majorBidi" w:cstheme="majorBidi"/>
              <w:noProof/>
              <w:sz w:val="10"/>
              <w:szCs w:val="10"/>
            </w:rPr>
            <w:drawing>
              <wp:inline distT="0" distB="0" distL="0" distR="0" wp14:anchorId="701872C4" wp14:editId="57B0A876">
                <wp:extent cx="99767" cy="99767"/>
                <wp:effectExtent l="0" t="0" r="0" b="0"/>
                <wp:docPr id="1012858115" name="Graphic 2" descr="Envelo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858115" name="Graphic 2" descr="Envelop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99767" cy="99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0" w:type="dxa"/>
          <w:tcBorders>
            <w:right w:val="single" w:sz="18" w:space="0" w:color="auto"/>
          </w:tcBorders>
          <w:vAlign w:val="center"/>
        </w:tcPr>
        <w:p w14:paraId="4C64DEC9" w14:textId="3C566507" w:rsidR="006C0733" w:rsidRPr="0072734C" w:rsidRDefault="006C0733" w:rsidP="00DA7001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DA7001">
            <w:rPr>
              <w:rFonts w:asciiTheme="majorBidi" w:hAnsiTheme="majorBidi" w:cstheme="majorBidi"/>
              <w:sz w:val="10"/>
              <w:szCs w:val="10"/>
            </w:rPr>
            <w:t>info@tuf.edu.pk</w:t>
          </w:r>
        </w:p>
      </w:tc>
      <w:tc>
        <w:tcPr>
          <w:tcW w:w="2250" w:type="dxa"/>
          <w:vMerge w:val="restart"/>
          <w:tcBorders>
            <w:left w:val="single" w:sz="18" w:space="0" w:color="auto"/>
          </w:tcBorders>
        </w:tcPr>
        <w:p w14:paraId="1484009D" w14:textId="77777777" w:rsidR="006C0733" w:rsidRPr="00DA7001" w:rsidRDefault="006C0733" w:rsidP="006C0733">
          <w:pPr>
            <w:pStyle w:val="Footer"/>
            <w:jc w:val="center"/>
            <w:rPr>
              <w:rFonts w:asciiTheme="majorBidi" w:hAnsiTheme="majorBidi" w:cstheme="majorBidi"/>
              <w:sz w:val="10"/>
              <w:szCs w:val="10"/>
            </w:rPr>
          </w:pPr>
          <w:r>
            <w:rPr>
              <w:noProof/>
            </w:rPr>
            <w:drawing>
              <wp:inline distT="0" distB="0" distL="0" distR="0" wp14:anchorId="309FDBDB" wp14:editId="1083C7AE">
                <wp:extent cx="221740" cy="74295"/>
                <wp:effectExtent l="0" t="0" r="6985" b="1905"/>
                <wp:docPr id="221695600" name="Picture 3" descr="Facebook, instagram, twitter and whatsapp icon 15025321 Vector Art at  Vecteez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Facebook, instagram, twitter and whatsapp icon 15025321 Vector Art at  Vecteezy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48" t="33026" r="27602" b="32872"/>
                        <a:stretch/>
                      </pic:blipFill>
                      <pic:spPr bwMode="auto">
                        <a:xfrm>
                          <a:off x="0" y="0"/>
                          <a:ext cx="255008" cy="85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72B4C3E" w14:textId="49D892C9" w:rsidR="006C0733" w:rsidRPr="006C0733" w:rsidRDefault="006C0733" w:rsidP="006C0733">
          <w:pPr>
            <w:pStyle w:val="Footer"/>
            <w:jc w:val="center"/>
            <w:rPr>
              <w:noProof/>
              <w:sz w:val="10"/>
              <w:szCs w:val="10"/>
            </w:rPr>
          </w:pPr>
          <w:r w:rsidRPr="006C0733">
            <w:rPr>
              <w:noProof/>
              <w:sz w:val="10"/>
              <w:szCs w:val="10"/>
            </w:rPr>
            <w:t>/unioffaisalabad</w:t>
          </w:r>
        </w:p>
        <w:p w14:paraId="4BBEF15E" w14:textId="77777777" w:rsidR="006C0733" w:rsidRPr="006C0733" w:rsidRDefault="006C0733" w:rsidP="006C0733">
          <w:pPr>
            <w:pStyle w:val="Footer"/>
            <w:jc w:val="center"/>
            <w:rPr>
              <w:noProof/>
              <w:sz w:val="10"/>
              <w:szCs w:val="10"/>
            </w:rPr>
          </w:pPr>
        </w:p>
      </w:tc>
    </w:tr>
    <w:tr w:rsidR="006C0733" w:rsidRPr="0072734C" w14:paraId="2288ECAB" w14:textId="773E78CA" w:rsidTr="006C0733">
      <w:trPr>
        <w:trHeight w:val="20"/>
        <w:jc w:val="center"/>
      </w:trPr>
      <w:tc>
        <w:tcPr>
          <w:tcW w:w="175" w:type="dxa"/>
        </w:tcPr>
        <w:p w14:paraId="29DFEFC4" w14:textId="081E482F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noProof/>
              <w:sz w:val="10"/>
              <w:szCs w:val="10"/>
            </w:rPr>
          </w:pPr>
          <w:r w:rsidRPr="0072734C">
            <w:rPr>
              <w:rFonts w:asciiTheme="majorBidi" w:hAnsiTheme="majorBidi" w:cstheme="majorBidi"/>
              <w:noProof/>
              <w:sz w:val="10"/>
              <w:szCs w:val="10"/>
            </w:rPr>
            <w:drawing>
              <wp:inline distT="0" distB="0" distL="0" distR="0" wp14:anchorId="0CC3D878" wp14:editId="50541935">
                <wp:extent cx="126429" cy="126429"/>
                <wp:effectExtent l="0" t="0" r="6985" b="6985"/>
                <wp:docPr id="2022783353" name="Graphic 2" descr="Mark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051737" name="Graphic 1635051737" descr="Marker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46493" cy="146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95" w:type="dxa"/>
          <w:tcBorders>
            <w:right w:val="single" w:sz="18" w:space="0" w:color="auto"/>
          </w:tcBorders>
          <w:vAlign w:val="center"/>
        </w:tcPr>
        <w:p w14:paraId="70EE615D" w14:textId="1360A193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863227">
            <w:rPr>
              <w:rFonts w:asciiTheme="majorBidi" w:hAnsiTheme="majorBidi" w:cstheme="majorBidi"/>
              <w:sz w:val="10"/>
              <w:szCs w:val="10"/>
            </w:rPr>
            <w:t>Faisal Town, Canal Road, Faisalabad</w:t>
          </w:r>
        </w:p>
      </w:tc>
      <w:tc>
        <w:tcPr>
          <w:tcW w:w="265" w:type="dxa"/>
        </w:tcPr>
        <w:p w14:paraId="23F7FFAC" w14:textId="77777777" w:rsidR="006C0733" w:rsidRPr="0072734C" w:rsidRDefault="006C0733" w:rsidP="0072734C">
          <w:pPr>
            <w:pStyle w:val="Footer"/>
            <w:rPr>
              <w:rFonts w:asciiTheme="majorBidi" w:hAnsiTheme="majorBidi" w:cstheme="majorBidi"/>
              <w:noProof/>
              <w:sz w:val="10"/>
              <w:szCs w:val="10"/>
            </w:rPr>
          </w:pPr>
        </w:p>
      </w:tc>
      <w:tc>
        <w:tcPr>
          <w:tcW w:w="265" w:type="dxa"/>
          <w:tcBorders>
            <w:left w:val="nil"/>
          </w:tcBorders>
          <w:vAlign w:val="center"/>
        </w:tcPr>
        <w:p w14:paraId="041A3396" w14:textId="53EF7212" w:rsidR="006C0733" w:rsidRPr="0072734C" w:rsidRDefault="006C0733" w:rsidP="0072734C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72734C">
            <w:rPr>
              <w:rFonts w:asciiTheme="majorBidi" w:hAnsiTheme="majorBidi" w:cstheme="majorBidi"/>
              <w:noProof/>
              <w:sz w:val="10"/>
              <w:szCs w:val="10"/>
            </w:rPr>
            <w:drawing>
              <wp:inline distT="0" distB="0" distL="0" distR="0" wp14:anchorId="2D9D2537" wp14:editId="00A96E99">
                <wp:extent cx="97026" cy="97026"/>
                <wp:effectExtent l="0" t="0" r="0" b="0"/>
                <wp:docPr id="263702337" name="Graphic 2" descr="Recei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979812" name="Graphic 2" descr="Receiver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99767" cy="99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" w:type="dxa"/>
          <w:vAlign w:val="center"/>
        </w:tcPr>
        <w:p w14:paraId="1C7DD22C" w14:textId="5A9B203A" w:rsidR="006C0733" w:rsidRPr="0072734C" w:rsidRDefault="006C0733" w:rsidP="00863227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863227">
            <w:rPr>
              <w:rFonts w:asciiTheme="majorBidi" w:hAnsiTheme="majorBidi" w:cstheme="majorBidi"/>
              <w:sz w:val="10"/>
              <w:szCs w:val="10"/>
            </w:rPr>
            <w:t>+92-41-8750971-75</w:t>
          </w:r>
        </w:p>
      </w:tc>
      <w:tc>
        <w:tcPr>
          <w:tcW w:w="280" w:type="dxa"/>
          <w:tcBorders>
            <w:right w:val="single" w:sz="18" w:space="0" w:color="auto"/>
          </w:tcBorders>
        </w:tcPr>
        <w:p w14:paraId="7087E38B" w14:textId="77777777" w:rsidR="006C0733" w:rsidRPr="0072734C" w:rsidRDefault="006C0733" w:rsidP="0072734C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</w:p>
      </w:tc>
      <w:tc>
        <w:tcPr>
          <w:tcW w:w="198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39AC46" w14:textId="6A5240AC" w:rsidR="006C0733" w:rsidRPr="0072734C" w:rsidRDefault="006C0733" w:rsidP="0072734C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</w:p>
      </w:tc>
      <w:tc>
        <w:tcPr>
          <w:tcW w:w="90" w:type="dxa"/>
          <w:tcBorders>
            <w:left w:val="single" w:sz="18" w:space="0" w:color="auto"/>
          </w:tcBorders>
        </w:tcPr>
        <w:p w14:paraId="764532B8" w14:textId="77777777" w:rsidR="006C0733" w:rsidRPr="0072734C" w:rsidRDefault="006C0733" w:rsidP="006C0733">
          <w:pPr>
            <w:pStyle w:val="Footer"/>
            <w:rPr>
              <w:rFonts w:asciiTheme="majorBidi" w:hAnsiTheme="majorBidi" w:cstheme="majorBidi"/>
              <w:noProof/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3A1FD94D" w14:textId="49B9C19B" w:rsidR="006C0733" w:rsidRPr="0072734C" w:rsidRDefault="006C0733" w:rsidP="006C0733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72734C">
            <w:rPr>
              <w:rFonts w:asciiTheme="majorBidi" w:hAnsiTheme="majorBidi" w:cstheme="majorBidi"/>
              <w:noProof/>
              <w:sz w:val="10"/>
              <w:szCs w:val="10"/>
            </w:rPr>
            <w:drawing>
              <wp:inline distT="0" distB="0" distL="0" distR="0" wp14:anchorId="276ABF50" wp14:editId="1A1F1458">
                <wp:extent cx="99767" cy="99767"/>
                <wp:effectExtent l="0" t="0" r="0" b="0"/>
                <wp:docPr id="267029073" name="Graphic 2" descr="Intern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029073" name="Graphic 2" descr="Internet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99767" cy="99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0" w:type="dxa"/>
          <w:tcBorders>
            <w:right w:val="single" w:sz="18" w:space="0" w:color="auto"/>
          </w:tcBorders>
          <w:vAlign w:val="center"/>
        </w:tcPr>
        <w:p w14:paraId="5EDEC06D" w14:textId="6A022A9B" w:rsidR="006C0733" w:rsidRPr="0072734C" w:rsidRDefault="006C0733" w:rsidP="00DA7001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  <w:r w:rsidRPr="00DA7001">
            <w:rPr>
              <w:rFonts w:asciiTheme="majorBidi" w:hAnsiTheme="majorBidi" w:cstheme="majorBidi"/>
              <w:sz w:val="10"/>
              <w:szCs w:val="10"/>
            </w:rPr>
            <w:t>www.tuf.edu.pk</w:t>
          </w:r>
        </w:p>
      </w:tc>
      <w:tc>
        <w:tcPr>
          <w:tcW w:w="2250" w:type="dxa"/>
          <w:vMerge/>
          <w:tcBorders>
            <w:left w:val="single" w:sz="18" w:space="0" w:color="auto"/>
          </w:tcBorders>
        </w:tcPr>
        <w:p w14:paraId="32ACCED3" w14:textId="77777777" w:rsidR="006C0733" w:rsidRPr="00DA7001" w:rsidRDefault="006C0733" w:rsidP="00DA7001">
          <w:pPr>
            <w:pStyle w:val="Footer"/>
            <w:rPr>
              <w:rFonts w:asciiTheme="majorBidi" w:hAnsiTheme="majorBidi" w:cstheme="majorBidi"/>
              <w:sz w:val="10"/>
              <w:szCs w:val="10"/>
            </w:rPr>
          </w:pPr>
        </w:p>
      </w:tc>
    </w:tr>
  </w:tbl>
  <w:p w14:paraId="0495CDA4" w14:textId="05D006C3" w:rsidR="004F1341" w:rsidRPr="0072734C" w:rsidRDefault="004F1341" w:rsidP="0072734C">
    <w:pPr>
      <w:pStyle w:val="Footer"/>
      <w:rPr>
        <w:rFonts w:asciiTheme="majorBidi" w:hAnsiTheme="majorBidi" w:cstheme="majorBidi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4F728" w14:textId="77777777" w:rsidR="0089472E" w:rsidRDefault="0089472E" w:rsidP="005D17DF">
      <w:pPr>
        <w:spacing w:after="0" w:line="240" w:lineRule="auto"/>
      </w:pPr>
      <w:r>
        <w:separator/>
      </w:r>
    </w:p>
  </w:footnote>
  <w:footnote w:type="continuationSeparator" w:id="0">
    <w:p w14:paraId="6DA83D41" w14:textId="77777777" w:rsidR="0089472E" w:rsidRDefault="0089472E" w:rsidP="005D1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6FB07" w14:textId="30D562D9" w:rsidR="005D17DF" w:rsidRDefault="005D17DF" w:rsidP="004F1341">
    <w:pPr>
      <w:pStyle w:val="Header"/>
      <w:pBdr>
        <w:bottom w:val="single" w:sz="18" w:space="1" w:color="auto"/>
      </w:pBdr>
    </w:pPr>
    <w:r>
      <w:rPr>
        <w:noProof/>
      </w:rPr>
      <w:drawing>
        <wp:inline distT="0" distB="0" distL="0" distR="0" wp14:anchorId="053DE5A5" wp14:editId="39100CAB">
          <wp:extent cx="1216742" cy="611202"/>
          <wp:effectExtent l="0" t="0" r="2540" b="0"/>
          <wp:docPr id="1717297839" name="Picture 1" descr="The University of Faisalab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University of Faisalab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8468" cy="627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EEE5AC" w14:textId="61EDDE5C" w:rsidR="005D17DF" w:rsidRDefault="005D17DF" w:rsidP="004F1341">
    <w:pPr>
      <w:pStyle w:val="Header"/>
      <w:pBdr>
        <w:bottom w:val="single" w:sz="18" w:space="1" w:color="auto"/>
      </w:pBdr>
      <w:rPr>
        <w:rFonts w:asciiTheme="majorBidi" w:hAnsiTheme="majorBidi" w:cstheme="majorBidi"/>
        <w:sz w:val="18"/>
        <w:szCs w:val="18"/>
      </w:rPr>
    </w:pPr>
    <w:r w:rsidRPr="005D17DF">
      <w:rPr>
        <w:rFonts w:asciiTheme="majorBidi" w:hAnsiTheme="majorBidi" w:cstheme="majorBidi"/>
        <w:sz w:val="18"/>
        <w:szCs w:val="18"/>
      </w:rPr>
      <w:t>Chattered by Ordinance LX of 2002 Promulgated by Government of the Punjab</w:t>
    </w:r>
  </w:p>
  <w:p w14:paraId="495E2DD4" w14:textId="77777777" w:rsidR="004F1341" w:rsidRPr="005D17DF" w:rsidRDefault="004F1341" w:rsidP="004F1341">
    <w:pPr>
      <w:pStyle w:val="Header"/>
      <w:pBdr>
        <w:bottom w:val="single" w:sz="18" w:space="1" w:color="auto"/>
      </w:pBdr>
      <w:rPr>
        <w:rFonts w:asciiTheme="majorBidi" w:hAnsiTheme="majorBidi" w:cstheme="majorBid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50A3"/>
    <w:multiLevelType w:val="multilevel"/>
    <w:tmpl w:val="9E3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45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DF"/>
    <w:rsid w:val="000A37AA"/>
    <w:rsid w:val="000E5744"/>
    <w:rsid w:val="00111E49"/>
    <w:rsid w:val="001E6768"/>
    <w:rsid w:val="004F1341"/>
    <w:rsid w:val="005D17DF"/>
    <w:rsid w:val="00676F80"/>
    <w:rsid w:val="006C0733"/>
    <w:rsid w:val="0072734C"/>
    <w:rsid w:val="00846F93"/>
    <w:rsid w:val="00863227"/>
    <w:rsid w:val="0089472E"/>
    <w:rsid w:val="00995125"/>
    <w:rsid w:val="00A972D4"/>
    <w:rsid w:val="00AF3E90"/>
    <w:rsid w:val="00BE7829"/>
    <w:rsid w:val="00C552D4"/>
    <w:rsid w:val="00DA7001"/>
    <w:rsid w:val="00EC093D"/>
    <w:rsid w:val="00FD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15085"/>
  <w15:chartTrackingRefBased/>
  <w15:docId w15:val="{537CC469-6B5F-4522-9A57-65AC8D8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7DF"/>
  </w:style>
  <w:style w:type="paragraph" w:styleId="Footer">
    <w:name w:val="footer"/>
    <w:basedOn w:val="Normal"/>
    <w:link w:val="FooterChar"/>
    <w:uiPriority w:val="99"/>
    <w:unhideWhenUsed/>
    <w:rsid w:val="005D1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7DF"/>
  </w:style>
  <w:style w:type="table" w:styleId="TableGrid">
    <w:name w:val="Table Grid"/>
    <w:basedOn w:val="TableNormal"/>
    <w:uiPriority w:val="39"/>
    <w:rsid w:val="0072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32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jpe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Relationship Id="rId9" Type="http://schemas.openxmlformats.org/officeDocument/2006/relationships/image" Target="media/image10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86702-8A77-4D16-80DA-1FE6D0674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2</cp:revision>
  <dcterms:created xsi:type="dcterms:W3CDTF">2025-05-15T15:00:00Z</dcterms:created>
  <dcterms:modified xsi:type="dcterms:W3CDTF">2025-05-15T16:07:00Z</dcterms:modified>
</cp:coreProperties>
</file>