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Fidelity in the Synthetic Age: A Comprehensive Analysis of AI-Driven Historical Reconstruction and Volumetric Simulation (2024-2025)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Epoch of Generative Heritage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preservation of human history has, for centuries, been a discipline defined by physical conservation—the arrest of decay. However, the technological landscape of 2024 and 2025 has precipitated a fundamental epistemological shift: we have moved from the era of </w:t>
      </w:r>
      <w:r w:rsidDel="00000000" w:rsidR="00000000" w:rsidRPr="00000000">
        <w:rPr>
          <w:rFonts w:ascii="Google Sans Text" w:cs="Google Sans Text" w:eastAsia="Google Sans Text" w:hAnsi="Google Sans Text"/>
          <w:i w:val="1"/>
          <w:iCs w:val="1"/>
          <w:color w:val="1f1f1f"/>
          <w:rtl w:val="0"/>
        </w:rPr>
        <w:t xml:space="preserve">digitization</w:t>
      </w:r>
      <w:r w:rsidDel="00000000" w:rsidR="00000000" w:rsidRPr="00000000">
        <w:rPr>
          <w:rFonts w:ascii="Google Sans Text" w:cs="Google Sans Text" w:eastAsia="Google Sans Text" w:hAnsi="Google Sans Text"/>
          <w:color w:val="1f1f1f"/>
          <w:rtl w:val="0"/>
        </w:rPr>
        <w:t xml:space="preserve">, characterized by static archiving (photogrammetry, LiDAR), to the era of </w:t>
      </w:r>
      <w:r w:rsidDel="00000000" w:rsidR="00000000" w:rsidRPr="00000000">
        <w:rPr>
          <w:rFonts w:ascii="Google Sans Text" w:cs="Google Sans Text" w:eastAsia="Google Sans Text" w:hAnsi="Google Sans Text"/>
          <w:i w:val="1"/>
          <w:iCs w:val="1"/>
          <w:color w:val="1f1f1f"/>
          <w:rtl w:val="0"/>
        </w:rPr>
        <w:t xml:space="preserve">simulation</w:t>
      </w:r>
      <w:r w:rsidDel="00000000" w:rsidR="00000000" w:rsidRPr="00000000">
        <w:rPr>
          <w:rFonts w:ascii="Google Sans Text" w:cs="Google Sans Text" w:eastAsia="Google Sans Text" w:hAnsi="Google Sans Text"/>
          <w:color w:val="1f1f1f"/>
          <w:rtl w:val="0"/>
        </w:rPr>
        <w:t xml:space="preserve">, defined by generative reconstruction and dynamic interaction. This report provides an exhaustive technical and theoretical analysis of this transition, focusing on the period's defining technologies: 3D Gaussian Splatting (3DGS), Neural Radiance Fields (NeRF), and Retrieval-Augmented Generation (RAG) within spatial environments.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urgency of this shift is underscored by the fragility of physical heritage. As demonstrated by the catastrophic fire at Notre Dame in 2019, the physical monument is always at risk. Yet, the response in 2025 is no longer merely to scan what remains but to use Artificial Intelligence (AI) to hallucinate what was lost—filling gaps in our architectural memory with statistically probable geometry and texture.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capability, while miraculous, introduces profound questions regarding historical authenticity. When an AI model, trained on millions of images, reconstructs a crumbled lintel, is it restoring history or inventing a "digital ghost"?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2025 research landscape, spanning conferences from SIGGRAPH to CVPR, reveals a tension between two distinct goals: </w:t>
      </w:r>
      <w:r w:rsidDel="00000000" w:rsidR="00000000" w:rsidRPr="00000000">
        <w:rPr>
          <w:rFonts w:ascii="Google Sans Text" w:cs="Google Sans Text" w:eastAsia="Google Sans Text" w:hAnsi="Google Sans Text"/>
          <w:b w:val="1"/>
          <w:bCs w:val="1"/>
          <w:color w:val="1f1f1f"/>
          <w:rtl w:val="0"/>
        </w:rPr>
        <w:t xml:space="preserve">visual fidelity</w:t>
      </w:r>
      <w:r w:rsidDel="00000000" w:rsidR="00000000" w:rsidRPr="00000000">
        <w:rPr>
          <w:rFonts w:ascii="Google Sans Text" w:cs="Google Sans Text" w:eastAsia="Google Sans Text" w:hAnsi="Google Sans Text"/>
          <w:color w:val="1f1f1f"/>
          <w:rtl w:val="0"/>
        </w:rPr>
        <w:t xml:space="preserve"> (the "Visual Turing Test") and </w:t>
      </w:r>
      <w:r w:rsidDel="00000000" w:rsidR="00000000" w:rsidRPr="00000000">
        <w:rPr>
          <w:rFonts w:ascii="Google Sans Text" w:cs="Google Sans Text" w:eastAsia="Google Sans Text" w:hAnsi="Google Sans Text"/>
          <w:b w:val="1"/>
          <w:bCs w:val="1"/>
          <w:color w:val="1f1f1f"/>
          <w:rtl w:val="0"/>
        </w:rPr>
        <w:t xml:space="preserve">epistemic certainty</w:t>
      </w:r>
      <w:r w:rsidDel="00000000" w:rsidR="00000000" w:rsidRPr="00000000">
        <w:rPr>
          <w:rFonts w:ascii="Google Sans Text" w:cs="Google Sans Text" w:eastAsia="Google Sans Text" w:hAnsi="Google Sans Text"/>
          <w:color w:val="1f1f1f"/>
          <w:rtl w:val="0"/>
        </w:rPr>
        <w:t xml:space="preserve"> (the reliability of the reconstruction).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While commercial entities like Meta Reality Labs push for hyper-realistic experiences indistinguishable from reality, academic institutions like ETH Zurich and Fraunhofer IGD advocate for "digital co-pilots" that prioritize material accuracy and structural diagnosis.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report navigates these diverging paths, synthesizing data from over 140 research artifacts to map the future of reliving the past.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Neural Rendering Paradigm Shift: From Implicit Fields to Explicit Splats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technical development of the 2024-2025 cycle is the rapid displacement of implicit neural representations by explicit volumetric primitives. While Neural Radiance Fields (NeRF) dominated the discourse in 2023, 2025 has emerged as the year of 3D Gaussian Splatting (3DGS).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Hegemony of 3D Gaussian Splatting (3DGS)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3D Gaussian Splatting has revolutionized the field by addressing the critical bottleneck of neural rendering: speed. Traditional NeRFs require computationally expensive ray-marching to query a neural network for color and density at millions of points along a ray. In contrast, 3DGS represents a scene as a collection of explicit 3D Gaussians—anisotropic ellipsoids—that carry properties of position, opacity, scale, rotation, and spherical harmonic coefficients for view-dependent color. These primitives are "splatted" onto the 2D image plane via rasterization, allowing for real-time rendering at high resolutions (1080p/4k) without the inference latency of neural networks.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adoption of 3DGS in cultural heritage is driven by its ability to handle the geometric complexity of historical sites. Unlike meshes, which struggle with non-Lambertian surfaces (shiny marble, wet cobblestones) and fine details (hair on statues, foliage), Gaussians can model these effectively. Research from the </w:t>
      </w:r>
      <w:r w:rsidDel="00000000" w:rsidR="00000000" w:rsidRPr="00000000">
        <w:rPr>
          <w:rFonts w:ascii="Google Sans Text" w:cs="Google Sans Text" w:eastAsia="Google Sans Text" w:hAnsi="Google Sans Text"/>
          <w:i w:val="1"/>
          <w:iCs w:val="1"/>
          <w:color w:val="1f1f1f"/>
          <w:rtl w:val="0"/>
        </w:rPr>
        <w:t xml:space="preserve">International Archives of the Photogrammetry, Remote Sensing and Spatial Information Sciences</w:t>
      </w:r>
      <w:r w:rsidDel="00000000" w:rsidR="00000000" w:rsidRPr="00000000">
        <w:rPr>
          <w:rFonts w:ascii="Google Sans Text" w:cs="Google Sans Text" w:eastAsia="Google Sans Text" w:hAnsi="Google Sans Text"/>
          <w:color w:val="1f1f1f"/>
          <w:rtl w:val="0"/>
        </w:rPr>
        <w:t xml:space="preserve"> (2025) highlights that 3DGS enhances point clouds by incorporating spectral image content, ensuring high fidelity in heritage documentation.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transition to 3DGS is not merely a rendering upgrade; it fundamentally changes how we interact with digital data. Gaussians act similarly to point clouds but with "fluid dynamic" properties; they can be diffused, morphed, and transformed.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malleability is a double-edged sword. While it allows for breathtaking visual effects (VFX) and immersive storytelling, it complicates the preservationist's goal of rigidity. A 3DGS model is a "soft" representation, where the boundary of a wall is defined by the statistical blending of ellipsoids rather than a hard polygon, raising concerns about its utility for metric structural analysis.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Comparative Analysis of Rendering Paradigms in Cultural Heritage (2025)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Photogrammetry (Traditional)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Neural Radiance Fields (NeRF)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3D Gaussian Splatting (3DGS)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Scene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Textured Mesh (Polygons)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Implicit Neural Weights (MLP)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Explicit 3D Gaussians (Ellipsoids)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Inference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Geometric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Volumetric Ray Marching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Rasterization (Splatting)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Training/Processing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Hours to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Hours (Standard) / Minutes (Instant)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Rendering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Real-time (Static)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Latency (&lt;1 FPS - 30 FPS)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Real-time (&gt;60 FPS)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High-Frequency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 by Mesh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Smoothed (Spectral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Excellent (Adaptive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(Gold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Variable (Scale Ambiguity)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(Metric Scale Possible)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Difficult (Topology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Very Difficult (Black 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(Explicit Primitives)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Heritage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Documentation / Survey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Archival Reconstruction / Sparse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VR Experiences / Interactive Tours</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Persistence of NeRF in Archival Reconstruction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ascendance of 3DGS, NeRF technologies remain vital, particularly for "Archival Reconstruction"—the 3D modeling of sites that no longer exist and are documented only in sparse, historical photographs.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2025, researchers presented </w:t>
      </w:r>
      <w:r w:rsidDel="00000000" w:rsidR="00000000" w:rsidRPr="00000000">
        <w:rPr>
          <w:rFonts w:ascii="Google Sans Text" w:cs="Google Sans Text" w:eastAsia="Google Sans Text" w:hAnsi="Google Sans Text"/>
          <w:b w:val="1"/>
          <w:bCs w:val="1"/>
          <w:color w:val="1f1f1f"/>
          <w:rtl w:val="0"/>
        </w:rPr>
        <w:t xml:space="preserve">LM-Gaussian</w:t>
      </w:r>
      <w:r w:rsidDel="00000000" w:rsidR="00000000" w:rsidRPr="00000000">
        <w:rPr>
          <w:rFonts w:ascii="Google Sans Text" w:cs="Google Sans Text" w:eastAsia="Google Sans Text" w:hAnsi="Google Sans Text"/>
          <w:color w:val="1f1f1f"/>
          <w:rtl w:val="0"/>
        </w:rPr>
        <w:t xml:space="preserve"> and similar hybrid frameworks at venues like CVPR. These systems address the "sparse view" problem where 3DGS typically fails. 3DGS requires a dense point cloud initialization (usually from Structure-from-Motion via COLMAP) to position the initial Gaussians. When only 5-10 historical photos exist, COLMAP often fails to converge, leading to "floaters" and artifacts in the Gaussian model.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counter this, the 2025 </w:t>
      </w:r>
      <w:r w:rsidDel="00000000" w:rsidR="00000000" w:rsidRPr="00000000">
        <w:rPr>
          <w:rFonts w:ascii="Google Sans Text" w:cs="Google Sans Text" w:eastAsia="Google Sans Text" w:hAnsi="Google Sans Text"/>
          <w:b w:val="1"/>
          <w:bCs w:val="1"/>
          <w:color w:val="1f1f1f"/>
          <w:rtl w:val="0"/>
        </w:rPr>
        <w:t xml:space="preserve">LM-Gaussian</w:t>
      </w:r>
      <w:r w:rsidDel="00000000" w:rsidR="00000000" w:rsidRPr="00000000">
        <w:rPr>
          <w:rFonts w:ascii="Google Sans Text" w:cs="Google Sans Text" w:eastAsia="Google Sans Text" w:hAnsi="Google Sans Text"/>
          <w:color w:val="1f1f1f"/>
          <w:rtl w:val="0"/>
        </w:rPr>
        <w:t xml:space="preserve"> approach utilizes a "Background-Aware Depth-guided Initialization Module." This module leverages priors from large-scale video diffusion models to hallucinate a dense point cloud from the sparse input images, effectively bootstrapping the 3DGS process.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Furthermore, papers such as "NeRF from Archival Photography" demonstrate that NeRF-based methods still hold an advantage in "in-the-wild" scenarios with varying lighting and camera intrinsics, conditions typical of crowd-sourced tourist photos of lost monuments.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implicit continuity of the NeRF MLP (Multi-Layer Perceptron) acts as a natural regularizer, smoothing out the noise that would cause a Gaussian model to disintegrate into incoherent sparkles.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Video Stabilization and Dynamic Scene Reconstruction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significant advancement in 2025 is the application of these technologies to dynamic historical footage. The paper </w:t>
      </w:r>
      <w:r w:rsidDel="00000000" w:rsidR="00000000" w:rsidRPr="00000000">
        <w:rPr>
          <w:rFonts w:ascii="Google Sans Text" w:cs="Google Sans Text" w:eastAsia="Google Sans Text" w:hAnsi="Google Sans Text"/>
          <w:b w:val="1"/>
          <w:bCs w:val="1"/>
          <w:color w:val="1f1f1f"/>
          <w:rtl w:val="0"/>
        </w:rPr>
        <w:t xml:space="preserve">GaVS (Gaussian Video Stabilization)</w:t>
      </w:r>
      <w:r w:rsidDel="00000000" w:rsidR="00000000" w:rsidRPr="00000000">
        <w:rPr>
          <w:rFonts w:ascii="Google Sans Text" w:cs="Google Sans Text" w:eastAsia="Google Sans Text" w:hAnsi="Google Sans Text"/>
          <w:color w:val="1f1f1f"/>
          <w:rtl w:val="0"/>
        </w:rPr>
        <w:t xml:space="preserve">, presented at SIGGRAPH 2025, introduces a paradigm of "reconstruction-based stabilization".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Traditional video stabilization warps 2D frames to smooth motion. GaVS, however, reconstructs the scene locally using 3D Gaussians and then </w:t>
      </w:r>
      <w:r w:rsidDel="00000000" w:rsidR="00000000" w:rsidRPr="00000000">
        <w:rPr>
          <w:rFonts w:ascii="Google Sans Text" w:cs="Google Sans Text" w:eastAsia="Google Sans Text" w:hAnsi="Google Sans Text"/>
          <w:i w:val="1"/>
          <w:iCs w:val="1"/>
          <w:color w:val="1f1f1f"/>
          <w:rtl w:val="0"/>
        </w:rPr>
        <w:t xml:space="preserve">renders</w:t>
      </w:r>
      <w:r w:rsidDel="00000000" w:rsidR="00000000" w:rsidRPr="00000000">
        <w:rPr>
          <w:rFonts w:ascii="Google Sans Text" w:cs="Google Sans Text" w:eastAsia="Google Sans Text" w:hAnsi="Google Sans Text"/>
          <w:color w:val="1f1f1f"/>
          <w:rtl w:val="0"/>
        </w:rPr>
        <w:t xml:space="preserve"> a smooth camera path through that reconstructed volume. For historical footage (e.g., shaky 1920s newsreels of a city street), this implies the ability to not just stabilize the video but to "step inside" the frame, decoupling the viewer's perspective from the original cameraman's trajectory. This is achieved through "multi-view dynamics-aware photometric supervision" and "cross-frame regularization," ensuring that the reconstructed past remains temporally consistent.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 Infrastructures: The Fuel for Synthetic History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capability of AI models is inextricably linked to the quality and scale of the data they ingest. 2025 has seen the release of monumental datasets designed to push the boundaries of 3D reconstruction from "object-level" to "city-scale."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CULTURE3D Benchmark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critical contributions to the field in 2025 is the </w:t>
      </w:r>
      <w:r w:rsidDel="00000000" w:rsidR="00000000" w:rsidRPr="00000000">
        <w:rPr>
          <w:rFonts w:ascii="Google Sans Text" w:cs="Google Sans Text" w:eastAsia="Google Sans Text" w:hAnsi="Google Sans Text"/>
          <w:b w:val="1"/>
          <w:bCs w:val="1"/>
          <w:color w:val="1f1f1f"/>
          <w:rtl w:val="0"/>
        </w:rPr>
        <w:t xml:space="preserve">CULTURE3D</w:t>
      </w:r>
      <w:r w:rsidDel="00000000" w:rsidR="00000000" w:rsidRPr="00000000">
        <w:rPr>
          <w:rFonts w:ascii="Google Sans Text" w:cs="Google Sans Text" w:eastAsia="Google Sans Text" w:hAnsi="Google Sans Text"/>
          <w:color w:val="1f1f1f"/>
          <w:rtl w:val="0"/>
        </w:rPr>
        <w:t xml:space="preserve"> dataset.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Existing datasets for 3D reconstruction (like Tanks and Temples or Mip-NeRF 360) were found to be insufficient for the "extra-large scale" of cultural heritage sites. They often lacked the resolution to capture the fine heterogeneities of weathering stone or the vast spatial extent of a temple complex.</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CULTURE3D bridges this gap with over 41,006 high-resolution images (48MP each), captured via DJI Mini 3 drones equipped with 1/1.3-inch CMOS sensors.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dataset covers diverse locations including the Pyramids, the Forbidden City, and university buildings in Cambridge. Crucially, it serves as a stress test for modern algorithms, highlighting their limitations: current state-of-the-art models often crash with out-of-memory errors or fail to resolve the "fine-grained" details of these massive structures.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dataset creators explicitly position it to drive innovation in "memory-aware splat scheduling" and "hybrid neural-geometric representations".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Digital Twins and Synthetic Data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Parallel to real-world capture, the generation of synthetic training data has accelerated. </w:t>
      </w:r>
      <w:r w:rsidDel="00000000" w:rsidR="00000000" w:rsidRPr="00000000">
        <w:rPr>
          <w:rFonts w:ascii="Google Sans Text" w:cs="Google Sans Text" w:eastAsia="Google Sans Text" w:hAnsi="Google Sans Text"/>
          <w:b w:val="1"/>
          <w:bCs w:val="1"/>
          <w:color w:val="1f1f1f"/>
          <w:rtl w:val="0"/>
        </w:rPr>
        <w:t xml:space="preserve">Meta Reality Labs</w:t>
      </w:r>
      <w:r w:rsidDel="00000000" w:rsidR="00000000" w:rsidRPr="00000000">
        <w:rPr>
          <w:rFonts w:ascii="Google Sans Text" w:cs="Google Sans Text" w:eastAsia="Google Sans Text" w:hAnsi="Google Sans Text"/>
          <w:color w:val="1f1f1f"/>
          <w:rtl w:val="0"/>
        </w:rPr>
        <w:t xml:space="preserve"> released the "Digital Twin Catalog" (DTC) in late 2024/early 2025, touted as the world's largest dataset of 3D object models.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While primarily aimed at e-commerce, its inclusion of "millimeter-level accuracy" scans of everyday objects allows heritage researchers to train AI models on the physics of light and texture interaction. By training on these perfect "digital twins," algorithms learn to predict how light </w:t>
      </w:r>
      <w:r w:rsidDel="00000000" w:rsidR="00000000" w:rsidRPr="00000000">
        <w:rPr>
          <w:rFonts w:ascii="Google Sans Text" w:cs="Google Sans Text" w:eastAsia="Google Sans Text" w:hAnsi="Google Sans Text"/>
          <w:i w:val="1"/>
          <w:iCs w:val="1"/>
          <w:color w:val="1f1f1f"/>
          <w:rtl w:val="0"/>
        </w:rPr>
        <w:t xml:space="preserve">should</w:t>
      </w:r>
      <w:r w:rsidDel="00000000" w:rsidR="00000000" w:rsidRPr="00000000">
        <w:rPr>
          <w:rFonts w:ascii="Google Sans Text" w:cs="Google Sans Text" w:eastAsia="Google Sans Text" w:hAnsi="Google Sans Text"/>
          <w:color w:val="1f1f1f"/>
          <w:rtl w:val="0"/>
        </w:rPr>
        <w:t xml:space="preserve"> behave on complex geometries, knowledge they can then transfer to the reconstruction of imperfect, eroded archaeological finds.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datasets like </w:t>
      </w:r>
      <w:r w:rsidDel="00000000" w:rsidR="00000000" w:rsidRPr="00000000">
        <w:rPr>
          <w:rFonts w:ascii="Google Sans Text" w:cs="Google Sans Text" w:eastAsia="Google Sans Text" w:hAnsi="Google Sans Text"/>
          <w:b w:val="1"/>
          <w:bCs w:val="1"/>
          <w:color w:val="1f1f1f"/>
          <w:rtl w:val="0"/>
        </w:rPr>
        <w:t xml:space="preserve">AI-Face</w:t>
      </w:r>
      <w:r w:rsidDel="00000000" w:rsidR="00000000" w:rsidRPr="00000000">
        <w:rPr>
          <w:rFonts w:ascii="Google Sans Text" w:cs="Google Sans Text" w:eastAsia="Google Sans Text" w:hAnsi="Google Sans Text"/>
          <w:color w:val="1f1f1f"/>
          <w:rtl w:val="0"/>
        </w:rPr>
        <w:t xml:space="preserve"> (a million-scale demographically annotated AI-generated face dataset) and </w:t>
      </w:r>
      <w:r w:rsidDel="00000000" w:rsidR="00000000" w:rsidRPr="00000000">
        <w:rPr>
          <w:rFonts w:ascii="Google Sans Text" w:cs="Google Sans Text" w:eastAsia="Google Sans Text" w:hAnsi="Google Sans Text"/>
          <w:b w:val="1"/>
          <w:bCs w:val="1"/>
          <w:color w:val="1f1f1f"/>
          <w:rtl w:val="0"/>
        </w:rPr>
        <w:t xml:space="preserve">S^3-Face</w:t>
      </w:r>
      <w:r w:rsidDel="00000000" w:rsidR="00000000" w:rsidRPr="00000000">
        <w:rPr>
          <w:rFonts w:ascii="Google Sans Text" w:cs="Google Sans Text" w:eastAsia="Google Sans Text" w:hAnsi="Google Sans Text"/>
          <w:color w:val="1f1f1f"/>
          <w:rtl w:val="0"/>
        </w:rPr>
        <w:t xml:space="preserve"> (facial reflectance estimation) presented at CVPR 2025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are critical for "populating" historical reconstructions. A static building is a museum; a populated building is a history. These datasets enable the generation of historically diverse digital humans with physically accurate skin scattering (SSS-Compliant), allowing us to reconstruct not just the architecture of the Roman Forum, but the crowd that walked through it.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Generative AI and the Democratization of Reconstruction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Perhaps the most socially transformative development of 2025 is the democratization of high-fidelity 3D reconstruction through Generative AI. The barrier to entry—previously defined by expensive LiDAR scanners and photogrammetry rigs—has been lowered to a smartphone and an internet connection.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Oitijjo-3D Framework: A Case Study in Accessibility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Oitijjo-3D</w:t>
      </w:r>
      <w:r w:rsidDel="00000000" w:rsidR="00000000" w:rsidRPr="00000000">
        <w:rPr>
          <w:rFonts w:ascii="Google Sans Text" w:cs="Google Sans Text" w:eastAsia="Google Sans Text" w:hAnsi="Google Sans Text"/>
          <w:color w:val="1f1f1f"/>
          <w:rtl w:val="0"/>
        </w:rPr>
        <w:t xml:space="preserve"> framework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presented in late 2025, exemplifies this trend. Developed to address the scarcity of technical resources in Bangladesh, Oitijjo-3D (Bengali for "Heritage-3D") proposes a "no-cost" generative pipeline.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Methodology: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framework operates on a two-stage pipeline that bypasses traditional scanning entirely:</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Multimodal Visual Reasoning (Structure-Texture Synthesis):</w:t>
      </w:r>
      <w:r w:rsidDel="00000000" w:rsidR="00000000" w:rsidRPr="00000000">
        <w:rPr>
          <w:rFonts w:ascii="Google Sans Text" w:cs="Google Sans Text" w:eastAsia="Google Sans Text" w:hAnsi="Google Sans Text"/>
          <w:color w:val="1f1f1f"/>
          <w:rtl w:val="0"/>
        </w:rPr>
        <w:t xml:space="preserve"> The system utilizes </w:t>
      </w:r>
      <w:r w:rsidDel="00000000" w:rsidR="00000000" w:rsidRPr="00000000">
        <w:rPr>
          <w:rFonts w:ascii="Google Sans Text" w:cs="Google Sans Text" w:eastAsia="Google Sans Text" w:hAnsi="Google Sans Text"/>
          <w:b w:val="1"/>
          <w:bCs w:val="1"/>
          <w:color w:val="1f1f1f"/>
          <w:rtl w:val="0"/>
        </w:rPr>
        <w:t xml:space="preserve">Gemini 2.5 Flash Image</w:t>
      </w:r>
      <w:r w:rsidDel="00000000" w:rsidR="00000000" w:rsidRPr="00000000">
        <w:rPr>
          <w:rFonts w:ascii="Google Sans Text" w:cs="Google Sans Text" w:eastAsia="Google Sans Text" w:hAnsi="Google Sans Text"/>
          <w:color w:val="1f1f1f"/>
          <w:rtl w:val="0"/>
        </w:rPr>
        <w:t xml:space="preserve">, a multimodal Large Language Model (LLM). It ingests low-quality or obstructed images (e.g., Google Street View) and "hallucinates" the missing details. The researchers utilized a specific prompting strategy, requesting a "45° top-down isometric camera angle" to force the model to reveal massing and roof geometry that might be invisible from the street.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Geometry Recovery (Neural Image-to-3D):</w:t>
      </w:r>
      <w:r w:rsidDel="00000000" w:rsidR="00000000" w:rsidRPr="00000000">
        <w:rPr>
          <w:rFonts w:ascii="Google Sans Text" w:cs="Google Sans Text" w:eastAsia="Google Sans Text" w:hAnsi="Google Sans Text"/>
          <w:color w:val="1f1f1f"/>
          <w:rtl w:val="0"/>
        </w:rPr>
        <w:t xml:space="preserve"> The synthesized isometric views are then fed into </w:t>
      </w:r>
      <w:r w:rsidDel="00000000" w:rsidR="00000000" w:rsidRPr="00000000">
        <w:rPr>
          <w:rFonts w:ascii="Google Sans Text" w:cs="Google Sans Text" w:eastAsia="Google Sans Text" w:hAnsi="Google Sans Text"/>
          <w:b w:val="1"/>
          <w:bCs w:val="1"/>
          <w:color w:val="1f1f1f"/>
          <w:rtl w:val="0"/>
        </w:rPr>
        <w:t xml:space="preserve">Hexagen</w:t>
      </w:r>
      <w:r w:rsidDel="00000000" w:rsidR="00000000" w:rsidRPr="00000000">
        <w:rPr>
          <w:rFonts w:ascii="Google Sans Text" w:cs="Google Sans Text" w:eastAsia="Google Sans Text" w:hAnsi="Google Sans Text"/>
          <w:color w:val="1f1f1f"/>
          <w:rtl w:val="0"/>
        </w:rPr>
        <w:t xml:space="preserve">, a neural image-to-3D generator. This converts the 2D "imagined" view into a 3D mesh with texture mapping.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Performance: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achieves 3D reconstruction in seconds (approx. 10.2 seconds latency) compared to the hours required for Structure-from-Motion (SfM) pipelines.20 It requires no GPU on the user's end (relying on API calls) and no field expertise. For sites like the Ahsan Manzil or the Choto Sona Mosque, Oitijjo-3D provided "photorealistic, metrically coherent reconstructions" where previously none existed.23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workflow reframes preservation from a technical task to a "community-driven, AI-assisted act of cultural continuity".22 However, it relies heavily on the "priors" of the AI model. If Gemini 2.5 has seen more images of Mughal architecture than Bengali vernacular architecture, it may biasedly reconstruct a Bengali mosque with Mughal features. The "democratization" thus comes with a risk of "homogenization," where local architectural dialects are smoothed over by the dominant statistical patterns in the AI's training data.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Commercial Generative Tools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Adobe Research's contributions at SIGGRAPH 2025 further illustrate this generative capability. Their "Video Customization" and "3D reconstruction" papers showcase tools that allow creators to "redefine digital experiences" by generating animations from static images or customizing video content via text prompts.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Similarly, the </w:t>
      </w:r>
      <w:r w:rsidDel="00000000" w:rsidR="00000000" w:rsidRPr="00000000">
        <w:rPr>
          <w:rFonts w:ascii="Google Sans Text" w:cs="Google Sans Text" w:eastAsia="Google Sans Text" w:hAnsi="Google Sans Text"/>
          <w:b w:val="1"/>
          <w:bCs w:val="1"/>
          <w:color w:val="1f1f1f"/>
          <w:rtl w:val="0"/>
        </w:rPr>
        <w:t xml:space="preserve">VideoDirector</w:t>
      </w:r>
      <w:r w:rsidDel="00000000" w:rsidR="00000000" w:rsidRPr="00000000">
        <w:rPr>
          <w:rFonts w:ascii="Google Sans Text" w:cs="Google Sans Text" w:eastAsia="Google Sans Text" w:hAnsi="Google Sans Text"/>
          <w:color w:val="1f1f1f"/>
          <w:rtl w:val="0"/>
        </w:rPr>
        <w:t xml:space="preserve"> paper at CVPR 2025 demonstrates precise video editing via text-to-video models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suggesting a future where historical re-enactments (e.g., a video of 1920s New York) can be directed and modified via natural language, dynamically inserting period-accurate details or removing anachronisms.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Epistemological Crisis: Hallucination, Uncertainty, and Truth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ability to generate plausible 3D content from sparse data leads inevitably to the "Hallucination of History." In 2025, the field's focus shifted from "Can we reconstruct it?" to "Is the reconstruction true?"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Defining Hallucination in the 3D Domain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Large Language Models, a hallucination is a confident assertion of false fact. In 3D heritage reconstruction, it is the confident rendering of a non-existent architectural feature. Research from 2025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introduces a taxonomy for these errors: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Context-Based Hallucinations:</w:t>
      </w:r>
      <w:r w:rsidDel="00000000" w:rsidR="00000000" w:rsidRPr="00000000">
        <w:rPr>
          <w:rFonts w:ascii="Google Sans Text" w:cs="Google Sans Text" w:eastAsia="Google Sans Text" w:hAnsi="Google Sans Text"/>
          <w:color w:val="1f1f1f"/>
          <w:rtl w:val="0"/>
        </w:rPr>
        <w:t xml:space="preserve"> The generated 3D model contradicts the visual evidence provided in the input image (e.g., the input shows a wooden door, the model renders a metal gate).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Common Knowledge Hallucinations:</w:t>
      </w:r>
      <w:r w:rsidDel="00000000" w:rsidR="00000000" w:rsidRPr="00000000">
        <w:rPr>
          <w:rFonts w:ascii="Google Sans Text" w:cs="Google Sans Text" w:eastAsia="Google Sans Text" w:hAnsi="Google Sans Text"/>
          <w:color w:val="1f1f1f"/>
          <w:rtl w:val="0"/>
        </w:rPr>
        <w:t xml:space="preserve"> The model contradicts established historical facts not present in the image but known to the system (e.g., adding a minaret to a temple known to have never had one).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Innocuous Hallucinations:</w:t>
      </w:r>
      <w:r w:rsidDel="00000000" w:rsidR="00000000" w:rsidRPr="00000000">
        <w:rPr>
          <w:rFonts w:ascii="Google Sans Text" w:cs="Google Sans Text" w:eastAsia="Google Sans Text" w:hAnsi="Google Sans Text"/>
          <w:color w:val="1f1f1f"/>
          <w:rtl w:val="0"/>
        </w:rPr>
        <w:t xml:space="preserve"> Minor details (like the pattern of grass) that are invented but do not alter historical meaning.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Detection Methodologies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combat this, researchers have developed sophisticated detection mechanisms.</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HDM-2 (Hallucination Detection Model):</w:t>
      </w:r>
      <w:r w:rsidDel="00000000" w:rsidR="00000000" w:rsidRPr="00000000">
        <w:rPr>
          <w:rFonts w:ascii="Google Sans Text" w:cs="Google Sans Text" w:eastAsia="Google Sans Text" w:hAnsi="Google Sans Text"/>
          <w:color w:val="1f1f1f"/>
          <w:rtl w:val="0"/>
        </w:rPr>
        <w:t xml:space="preserve"> A specialized model presented in 2025 that validates LLM/GenAI responses against context and common knowledge, providing "hallucination scores" and word-level annotations.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Opposite Question Evaluation:</w:t>
      </w:r>
      <w:r w:rsidDel="00000000" w:rsidR="00000000" w:rsidRPr="00000000">
        <w:rPr>
          <w:rFonts w:ascii="Google Sans Text" w:cs="Google Sans Text" w:eastAsia="Google Sans Text" w:hAnsi="Google Sans Text"/>
          <w:color w:val="1f1f1f"/>
          <w:rtl w:val="0"/>
        </w:rPr>
        <w:t xml:space="preserve"> A novel strategy for detecting instability in 3D understanding. The system asks the model a question about a point cloud (e.g., "Is the wall on the left?"), then flips the point cloud or the question ("Is the wall on the right?"). If the model's answers are contradictory or identical when they should be opposite, it indicates the model is "hallucinating"—disconnected from the visual reality.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Cross-Layer Attention Probing (CLAP):</w:t>
      </w:r>
      <w:r w:rsidDel="00000000" w:rsidR="00000000" w:rsidRPr="00000000">
        <w:rPr>
          <w:rFonts w:ascii="Google Sans Text" w:cs="Google Sans Text" w:eastAsia="Google Sans Text" w:hAnsi="Google Sans Text"/>
          <w:color w:val="1f1f1f"/>
          <w:rtl w:val="0"/>
        </w:rPr>
        <w:t xml:space="preserve"> A technique to monitor the internal activation layers of the AI. If the model activates neurons associated with "creative generation" rather than "retrieval" when answering a factual query, it flags a potential hallucination.</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Uncertainty Quantification (UQ) in 3DGS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major breakthrough in 2025 is the integration of Uncertainty Quantification directly into the 3D Gaussian Splatting pipeline. Standard 3DGS is deterministic; it renders a sharp color regardless of whether it "knows" the answer or is guessing.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New research, such as "Modeling Uncertainty in 3D Gaussian Splatting through Continuous Semantic Splatting"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and "Variational Multi-scale Representation for Estimating Uncertainty"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changes this. These methods model each Gaussian not as a fixed point, but as a probability distribution.</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They employ "probabilistic semantic updates" using conjugate priors. The system learns an "expectation" (the most likely color/shape) and a "variance" (the uncertainty).</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Visualization:</w:t>
      </w:r>
      <w:r w:rsidDel="00000000" w:rsidR="00000000" w:rsidRPr="00000000">
        <w:rPr>
          <w:rFonts w:ascii="Google Sans Text" w:cs="Google Sans Text" w:eastAsia="Google Sans Text" w:hAnsi="Google Sans Text"/>
          <w:color w:val="1f1f1f"/>
          <w:rtl w:val="0"/>
        </w:rPr>
        <w:t xml:space="preserve"> This allows for "probabilistic rasterization".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Instead of rendering a potentially false sharp wall, the system can render a "foggy" or desaturated region, visually communicating to the user: "The AI is 80% sure there is a wall here, but 20% unsure of its texture." This concept of "Visualizing Absence" and uncertainty is gaining traction in virtual archaeology, moving away from deceptive photorealism.</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Immersion, Interaction, and the "Digital Co-Pilot"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consumption of these reconstructions is moving into high-fidelity Extended Reality (XR), supported by new hardware and interaction paradigms.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Retrieval-Augmented Generation in VR (RAG-VR)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solve the "context gap" in VR—where a user looks at a statue and asks a question the AI wasn't trained on—researchers introduced </w:t>
      </w:r>
      <w:r w:rsidDel="00000000" w:rsidR="00000000" w:rsidRPr="00000000">
        <w:rPr>
          <w:rFonts w:ascii="Google Sans Text" w:cs="Google Sans Text" w:eastAsia="Google Sans Text" w:hAnsi="Google Sans Text"/>
          <w:b w:val="1"/>
          <w:bCs w:val="1"/>
          <w:color w:val="1f1f1f"/>
          <w:rtl w:val="0"/>
        </w:rPr>
        <w:t xml:space="preserve">RAG-VR</w:t>
      </w:r>
      <w:r w:rsidDel="00000000" w:rsidR="00000000" w:rsidRPr="00000000">
        <w:rPr>
          <w:rFonts w:ascii="Google Sans Text" w:cs="Google Sans Text" w:eastAsia="Google Sans Text" w:hAnsi="Google Sans Text"/>
          <w:color w:val="1f1f1f"/>
          <w:rtl w:val="0"/>
        </w:rPr>
        <w:t xml:space="preserve"> at the IEEE VR 2025 conference.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General-purpose LLMs often fail to understand highly localized VR contexts.</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RAG-VR offloads the retrieval process to a nearby edge server. When a user asks a question, the system retrieves localized knowledge (museum databases, historical records) relevant to the user's virtual position and gaze.</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approach improved answer accuracy by </w:t>
      </w:r>
      <w:r w:rsidDel="00000000" w:rsidR="00000000" w:rsidRPr="00000000">
        <w:rPr>
          <w:rFonts w:ascii="Google Sans Text" w:cs="Google Sans Text" w:eastAsia="Google Sans Text" w:hAnsi="Google Sans Text"/>
          <w:b w:val="1"/>
          <w:bCs w:val="1"/>
          <w:color w:val="1f1f1f"/>
          <w:rtl w:val="0"/>
        </w:rPr>
        <w:t xml:space="preserve">17.9% - 41.8%</w:t>
      </w:r>
      <w:r w:rsidDel="00000000" w:rsidR="00000000" w:rsidRPr="00000000">
        <w:rPr>
          <w:rFonts w:ascii="Google Sans Text" w:cs="Google Sans Text" w:eastAsia="Google Sans Text" w:hAnsi="Google Sans Text"/>
          <w:color w:val="1f1f1f"/>
          <w:rtl w:val="0"/>
        </w:rPr>
        <w:t xml:space="preserve"> compared to baseline systems and reduced latency by over 30%.</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It effectively turns the VR headset into a scholarly research tool, grounding the AI's conversational abilities in verified external data.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Hardware Enablers: Meta Reality Labs and NVIDIA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feasibility of "reliving the past" is constrained by display technology. Meta Reality Labs' research, showcased at SIGGRAPH 2025, targets the "Visual Turing Test"—displays indistinguishable from reality.</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Tiramisu:</w:t>
      </w:r>
      <w:r w:rsidDel="00000000" w:rsidR="00000000" w:rsidRPr="00000000">
        <w:rPr>
          <w:rFonts w:ascii="Google Sans Text" w:cs="Google Sans Text" w:eastAsia="Google Sans Text" w:hAnsi="Google Sans Text"/>
          <w:color w:val="1f1f1f"/>
          <w:rtl w:val="0"/>
        </w:rPr>
        <w:t xml:space="preserve"> A prototype headset achieving </w:t>
      </w:r>
      <w:r w:rsidDel="00000000" w:rsidR="00000000" w:rsidRPr="00000000">
        <w:rPr>
          <w:rFonts w:ascii="Google Sans Text" w:cs="Google Sans Text" w:eastAsia="Google Sans Text" w:hAnsi="Google Sans Text"/>
          <w:b w:val="1"/>
          <w:bCs w:val="1"/>
          <w:color w:val="1f1f1f"/>
          <w:rtl w:val="0"/>
        </w:rPr>
        <w:t xml:space="preserve">90 pixels per degree (PPD)</w:t>
      </w:r>
      <w:r w:rsidDel="00000000" w:rsidR="00000000" w:rsidRPr="00000000">
        <w:rPr>
          <w:rFonts w:ascii="Google Sans Text" w:cs="Google Sans Text" w:eastAsia="Google Sans Text" w:hAnsi="Google Sans Text"/>
          <w:color w:val="1f1f1f"/>
          <w:rtl w:val="0"/>
        </w:rPr>
        <w:t xml:space="preserve"> (human vision is approx. 60 PPD) and </w:t>
      </w:r>
      <w:r w:rsidDel="00000000" w:rsidR="00000000" w:rsidRPr="00000000">
        <w:rPr>
          <w:rFonts w:ascii="Google Sans Text" w:cs="Google Sans Text" w:eastAsia="Google Sans Text" w:hAnsi="Google Sans Text"/>
          <w:b w:val="1"/>
          <w:bCs w:val="1"/>
          <w:color w:val="1f1f1f"/>
          <w:rtl w:val="0"/>
        </w:rPr>
        <w:t xml:space="preserve">1,400 nits</w:t>
      </w:r>
      <w:r w:rsidDel="00000000" w:rsidR="00000000" w:rsidRPr="00000000">
        <w:rPr>
          <w:rFonts w:ascii="Google Sans Text" w:cs="Google Sans Text" w:eastAsia="Google Sans Text" w:hAnsi="Google Sans Text"/>
          <w:color w:val="1f1f1f"/>
          <w:rtl w:val="0"/>
        </w:rPr>
        <w:t xml:space="preserve"> of brightness. This resolution is critical for reading historical text or appreciating the texture of artifacts in VR.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Orion:</w:t>
      </w:r>
      <w:r w:rsidDel="00000000" w:rsidR="00000000" w:rsidRPr="00000000">
        <w:rPr>
          <w:rFonts w:ascii="Google Sans Text" w:cs="Google Sans Text" w:eastAsia="Google Sans Text" w:hAnsi="Google Sans Text"/>
          <w:color w:val="1f1f1f"/>
          <w:rtl w:val="0"/>
        </w:rPr>
        <w:t xml:space="preserve"> AR glasses that use sEMG (electromyography) for control, allowing users to interact with historical overlays via subtle muscle movements rather than clunky controllers.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NVIDIA GTC 2025:</w:t>
      </w:r>
      <w:r w:rsidDel="00000000" w:rsidR="00000000" w:rsidRPr="00000000">
        <w:rPr>
          <w:rFonts w:ascii="Google Sans Text" w:cs="Google Sans Text" w:eastAsia="Google Sans Text" w:hAnsi="Google Sans Text"/>
          <w:color w:val="1f1f1f"/>
          <w:rtl w:val="0"/>
        </w:rPr>
        <w:t xml:space="preserve"> Sessions focused on "Industrial Digitalization" and "Digital Twins" highlight the server-side infrastructure required to stream these massive 3DGS models to lightweight headsets.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Google Arts &amp; Culture: Voice and Persona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Google's experiments in 2025 focus on the auditory dimension. New AI voice models allow users to "converse" with historical figures or personified artifacts.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Combined with the visual fidelity of 3DGS, this creates a multi-sensory reconstruction where the user can see the past (via 3DGS) and hear it (via Voice AI), all mediated by an RAG system ensuring historical accuracy.</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Institutional Perspectives: Conservation, Ethics, and Policy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rapid advance of AI in heritage has prompted a strong institutional response, balancing innovation with ethical oversight.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Scientific Conservation: The ETH Zurich "Heritage++" Project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commercial tools focus on visuals, </w:t>
      </w:r>
      <w:r w:rsidDel="00000000" w:rsidR="00000000" w:rsidRPr="00000000">
        <w:rPr>
          <w:rFonts w:ascii="Google Sans Text" w:cs="Google Sans Text" w:eastAsia="Google Sans Text" w:hAnsi="Google Sans Text"/>
          <w:b w:val="1"/>
          <w:bCs w:val="1"/>
          <w:color w:val="1f1f1f"/>
          <w:rtl w:val="0"/>
        </w:rPr>
        <w:t xml:space="preserve">ETH Zurich</w:t>
      </w:r>
      <w:r w:rsidDel="00000000" w:rsidR="00000000" w:rsidRPr="00000000">
        <w:rPr>
          <w:rFonts w:ascii="Google Sans Text" w:cs="Google Sans Text" w:eastAsia="Google Sans Text" w:hAnsi="Google Sans Text"/>
          <w:color w:val="1f1f1f"/>
          <w:rtl w:val="0"/>
        </w:rPr>
        <w:t xml:space="preserve"> (Institute for Building Materials) utilizes AI for physical diagnosis. The </w:t>
      </w:r>
      <w:r w:rsidDel="00000000" w:rsidR="00000000" w:rsidRPr="00000000">
        <w:rPr>
          <w:rFonts w:ascii="Google Sans Text" w:cs="Google Sans Text" w:eastAsia="Google Sans Text" w:hAnsi="Google Sans Text"/>
          <w:b w:val="1"/>
          <w:bCs w:val="1"/>
          <w:color w:val="1f1f1f"/>
          <w:rtl w:val="0"/>
        </w:rPr>
        <w:t xml:space="preserve">Heritage++</w:t>
      </w:r>
      <w:r w:rsidDel="00000000" w:rsidR="00000000" w:rsidRPr="00000000">
        <w:rPr>
          <w:rFonts w:ascii="Google Sans Text" w:cs="Google Sans Text" w:eastAsia="Google Sans Text" w:hAnsi="Google Sans Text"/>
          <w:color w:val="1f1f1f"/>
          <w:rtl w:val="0"/>
        </w:rPr>
        <w:t xml:space="preserve"> project employs "Extended Reality (XR) and AI" as a "digital co-pilot" for conservators.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Case Study:</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Lausanne Cathedral</w:t>
      </w:r>
      <w:r w:rsidDel="00000000" w:rsidR="00000000" w:rsidRPr="00000000">
        <w:rPr>
          <w:rFonts w:ascii="Google Sans Text" w:cs="Google Sans Text" w:eastAsia="Google Sans Text" w:hAnsi="Google Sans Text"/>
          <w:color w:val="1f1f1f"/>
          <w:rtl w:val="0"/>
        </w:rPr>
        <w:t xml:space="preserve"> (Notre-Dame), a Gothic structure built between 1170-1235.</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stone of the cathedral is susceptible to salt crystallization and water damage. The AI co-pilot analyzes surface scans to predict degradation patterns that are invisible to the naked eye. It visualizes "forces at work in a Gothic ceiling structure," allowing conservators to see stress lines and moisture accumulation overlaid on the physical stone via XR.</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This moves AI from "reconstruction" to "preventive conservation," using the digital twin to save the physical original.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Fraunhofer IGD and 3D Printing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Fraunhofer IGD</w:t>
      </w:r>
      <w:r w:rsidDel="00000000" w:rsidR="00000000" w:rsidRPr="00000000">
        <w:rPr>
          <w:rFonts w:ascii="Google Sans Text" w:cs="Google Sans Text" w:eastAsia="Google Sans Text" w:hAnsi="Google Sans Text"/>
          <w:color w:val="1f1f1f"/>
          <w:rtl w:val="0"/>
        </w:rPr>
        <w:t xml:space="preserve"> continues to bridge the virtual and physical. Their </w:t>
      </w:r>
      <w:r w:rsidDel="00000000" w:rsidR="00000000" w:rsidRPr="00000000">
        <w:rPr>
          <w:rFonts w:ascii="Google Sans Text" w:cs="Google Sans Text" w:eastAsia="Google Sans Text" w:hAnsi="Google Sans Text"/>
          <w:b w:val="1"/>
          <w:bCs w:val="1"/>
          <w:color w:val="1f1f1f"/>
          <w:rtl w:val="0"/>
        </w:rPr>
        <w:t xml:space="preserve">Cuttlefish</w:t>
      </w:r>
      <w:r w:rsidDel="00000000" w:rsidR="00000000" w:rsidRPr="00000000">
        <w:rPr>
          <w:rFonts w:ascii="Google Sans Text" w:cs="Google Sans Text" w:eastAsia="Google Sans Text" w:hAnsi="Google Sans Text"/>
          <w:color w:val="1f1f1f"/>
          <w:rtl w:val="0"/>
        </w:rPr>
        <w:t xml:space="preserve"> software, showcased at Formnext 2025, enables "physically accurate previews" for 3D printing, ensuring that digital reconstructions can be materialized with precise color and translucency.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is crucial for creating museum replicas that are true to the optical properties of the original artifacts (e.g., semi-translucent jade or marble).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Global Policy and Ethics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UNESCO 2025 Report on AI and Culture</w:t>
      </w:r>
      <w:r w:rsidDel="00000000" w:rsidR="00000000" w:rsidRPr="00000000">
        <w:rPr>
          <w:rFonts w:ascii="Google Sans Text" w:cs="Google Sans Text" w:eastAsia="Google Sans Text" w:hAnsi="Google Sans Text"/>
          <w:color w:val="1f1f1f"/>
          <w:rtl w:val="0"/>
        </w:rPr>
        <w:t xml:space="preserve"> frames the global regulatory environment.</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Illicit Trafficking:</w:t>
      </w:r>
      <w:r w:rsidDel="00000000" w:rsidR="00000000" w:rsidRPr="00000000">
        <w:rPr>
          <w:rFonts w:ascii="Google Sans Text" w:cs="Google Sans Text" w:eastAsia="Google Sans Text" w:hAnsi="Google Sans Text"/>
          <w:color w:val="1f1f1f"/>
          <w:rtl w:val="0"/>
        </w:rPr>
        <w:t xml:space="preserve"> AI is used to monitor satellite imagery for illegal excavations and track stolen artifacts in online markets.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Sovereignty:</w:t>
      </w:r>
      <w:r w:rsidDel="00000000" w:rsidR="00000000" w:rsidRPr="00000000">
        <w:rPr>
          <w:rFonts w:ascii="Google Sans Text" w:cs="Google Sans Text" w:eastAsia="Google Sans Text" w:hAnsi="Google Sans Text"/>
          <w:color w:val="1f1f1f"/>
          <w:rtl w:val="0"/>
        </w:rPr>
        <w:t xml:space="preserve"> There is a push against "digital colonialism." Policies like the </w:t>
      </w:r>
      <w:r w:rsidDel="00000000" w:rsidR="00000000" w:rsidRPr="00000000">
        <w:rPr>
          <w:rFonts w:ascii="Google Sans Text" w:cs="Google Sans Text" w:eastAsia="Google Sans Text" w:hAnsi="Google Sans Text"/>
          <w:b w:val="1"/>
          <w:bCs w:val="1"/>
          <w:color w:val="1f1f1f"/>
          <w:rtl w:val="0"/>
        </w:rPr>
        <w:t xml:space="preserve">South Korean AI Basic Act (2025)</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EU AI Act (2024)</w:t>
      </w:r>
      <w:r w:rsidDel="00000000" w:rsidR="00000000" w:rsidRPr="00000000">
        <w:rPr>
          <w:rFonts w:ascii="Google Sans Text" w:cs="Google Sans Text" w:eastAsia="Google Sans Text" w:hAnsi="Google Sans Text"/>
          <w:color w:val="1f1f1f"/>
          <w:rtl w:val="0"/>
        </w:rPr>
        <w:t xml:space="preserve"> emphasize the rights of communities over their cultural data.</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The report warns that while AI helps, it risks "cultural misclassification"—misidentifying artifacts due to biased training data (e.g., labeling a Korean artifact as Chinese due to visual similarity in the dataset).</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Bias:</w:t>
      </w:r>
      <w:r w:rsidDel="00000000" w:rsidR="00000000" w:rsidRPr="00000000">
        <w:rPr>
          <w:rFonts w:ascii="Google Sans Text" w:cs="Google Sans Text" w:eastAsia="Google Sans Text" w:hAnsi="Google Sans Text"/>
          <w:color w:val="1f1f1f"/>
          <w:rtl w:val="0"/>
        </w:rPr>
        <w:t xml:space="preserve"> UNESCO explicitly calls for "Member States to promote AI ethics research" to prevent algorithms from reinforcing historical prejudices.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Research Project Proposal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identified gap between </w:t>
      </w:r>
      <w:r w:rsidDel="00000000" w:rsidR="00000000" w:rsidRPr="00000000">
        <w:rPr>
          <w:rFonts w:ascii="Google Sans Text" w:cs="Google Sans Text" w:eastAsia="Google Sans Text" w:hAnsi="Google Sans Text"/>
          <w:i w:val="1"/>
          <w:iCs w:val="1"/>
          <w:color w:val="1f1f1f"/>
          <w:rtl w:val="0"/>
        </w:rPr>
        <w:t xml:space="preserve">generative plausibility</w:t>
      </w:r>
      <w:r w:rsidDel="00000000" w:rsidR="00000000" w:rsidRPr="00000000">
        <w:rPr>
          <w:rFonts w:ascii="Google Sans Text" w:cs="Google Sans Text" w:eastAsia="Google Sans Text" w:hAnsi="Google Sans Text"/>
          <w:color w:val="1f1f1f"/>
          <w:rtl w:val="0"/>
        </w:rPr>
        <w:t xml:space="preserve"> (Oitijjo-3D) and </w:t>
      </w:r>
      <w:r w:rsidDel="00000000" w:rsidR="00000000" w:rsidRPr="00000000">
        <w:rPr>
          <w:rFonts w:ascii="Google Sans Text" w:cs="Google Sans Text" w:eastAsia="Google Sans Text" w:hAnsi="Google Sans Text"/>
          <w:i w:val="1"/>
          <w:iCs w:val="1"/>
          <w:color w:val="1f1f1f"/>
          <w:rtl w:val="0"/>
        </w:rPr>
        <w:t xml:space="preserve">epistemic certainty</w:t>
      </w:r>
      <w:r w:rsidDel="00000000" w:rsidR="00000000" w:rsidRPr="00000000">
        <w:rPr>
          <w:rFonts w:ascii="Google Sans Text" w:cs="Google Sans Text" w:eastAsia="Google Sans Text" w:hAnsi="Google Sans Text"/>
          <w:color w:val="1f1f1f"/>
          <w:rtl w:val="0"/>
        </w:rPr>
        <w:t xml:space="preserve"> (ETH Zurich), the following research project is proposed.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Project Title:</w:t>
      </w:r>
      <w:r w:rsidDel="00000000" w:rsidR="00000000" w:rsidRPr="00000000">
        <w:rPr>
          <w:rFonts w:ascii="Google Sans" w:cs="Google Sans" w:eastAsia="Google Sans" w:hAnsi="Google Sans"/>
          <w:color w:val="1f1f1f"/>
          <w:rtl w:val="0"/>
        </w:rPr>
        <w:t xml:space="preserve"> Epistemic Splatting: Probabilistic 4D Reconstruction of Lost Heritage via Retrieval-Augmented Gaussian Fields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Background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state-of-the-art reconstruction methods (3DGS, NeRF) are deterministic. They output a single, coherent geometry even when the underlying data is ambiguous. This creates a "false certainty" where a reconstructed 12th-century wall looks as real as a 21st-century scan, effectively lying to the viewer about the reliability of the information. While RAG-VR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addresses this in text, and Probabilistic Mapping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addresses it in robotics, no system currently integrates </w:t>
      </w:r>
      <w:r w:rsidDel="00000000" w:rsidR="00000000" w:rsidRPr="00000000">
        <w:rPr>
          <w:rFonts w:ascii="Google Sans Text" w:cs="Google Sans Text" w:eastAsia="Google Sans Text" w:hAnsi="Google Sans Text"/>
          <w:i w:val="1"/>
          <w:iCs w:val="1"/>
          <w:color w:val="1f1f1f"/>
          <w:rtl w:val="0"/>
        </w:rPr>
        <w:t xml:space="preserve">historical textual retrieval</w:t>
      </w:r>
      <w:r w:rsidDel="00000000" w:rsidR="00000000" w:rsidRPr="00000000">
        <w:rPr>
          <w:rFonts w:ascii="Google Sans Text" w:cs="Google Sans Text" w:eastAsia="Google Sans Text" w:hAnsi="Google Sans Text"/>
          <w:color w:val="1f1f1f"/>
          <w:rtl w:val="0"/>
        </w:rPr>
        <w:t xml:space="preserve"> to drive </w:t>
      </w:r>
      <w:r w:rsidDel="00000000" w:rsidR="00000000" w:rsidRPr="00000000">
        <w:rPr>
          <w:rFonts w:ascii="Google Sans Text" w:cs="Google Sans Text" w:eastAsia="Google Sans Text" w:hAnsi="Google Sans Text"/>
          <w:i w:val="1"/>
          <w:iCs w:val="1"/>
          <w:color w:val="1f1f1f"/>
          <w:rtl w:val="0"/>
        </w:rPr>
        <w:t xml:space="preserve">geometric uncertainty</w:t>
      </w:r>
      <w:r w:rsidDel="00000000" w:rsidR="00000000" w:rsidRPr="00000000">
        <w:rPr>
          <w:rFonts w:ascii="Google Sans Text" w:cs="Google Sans Text" w:eastAsia="Google Sans Text" w:hAnsi="Google Sans Text"/>
          <w:color w:val="1f1f1f"/>
          <w:rtl w:val="0"/>
        </w:rPr>
        <w:t xml:space="preserve"> in cultural heritage.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Problem Statement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lack a unified framework that allows a 3D reconstruction to "admit ignorance." Generative AI models hallucinate details to complete a scene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and current visualization techniques (transparency/wireframes) are manually authored, not data-driven. There is a need for a pipeline where the </w:t>
      </w:r>
      <w:r w:rsidDel="00000000" w:rsidR="00000000" w:rsidRPr="00000000">
        <w:rPr>
          <w:rFonts w:ascii="Google Sans Text" w:cs="Google Sans Text" w:eastAsia="Google Sans Text" w:hAnsi="Google Sans Text"/>
          <w:i w:val="1"/>
          <w:iCs w:val="1"/>
          <w:color w:val="1f1f1f"/>
          <w:rtl w:val="0"/>
        </w:rPr>
        <w:t xml:space="preserve">variance</w:t>
      </w:r>
      <w:r w:rsidDel="00000000" w:rsidR="00000000" w:rsidRPr="00000000">
        <w:rPr>
          <w:rFonts w:ascii="Google Sans Text" w:cs="Google Sans Text" w:eastAsia="Google Sans Text" w:hAnsi="Google Sans Text"/>
          <w:color w:val="1f1f1f"/>
          <w:rtl w:val="0"/>
        </w:rPr>
        <w:t xml:space="preserve"> of the 3D Gaussian primitives is directly conditioned on the </w:t>
      </w:r>
      <w:r w:rsidDel="00000000" w:rsidR="00000000" w:rsidRPr="00000000">
        <w:rPr>
          <w:rFonts w:ascii="Google Sans Text" w:cs="Google Sans Text" w:eastAsia="Google Sans Text" w:hAnsi="Google Sans Text"/>
          <w:i w:val="1"/>
          <w:iCs w:val="1"/>
          <w:color w:val="1f1f1f"/>
          <w:rtl w:val="0"/>
        </w:rPr>
        <w:t xml:space="preserve">density and consensus</w:t>
      </w:r>
      <w:r w:rsidDel="00000000" w:rsidR="00000000" w:rsidRPr="00000000">
        <w:rPr>
          <w:rFonts w:ascii="Google Sans Text" w:cs="Google Sans Text" w:eastAsia="Google Sans Text" w:hAnsi="Google Sans Text"/>
          <w:color w:val="1f1f1f"/>
          <w:rtl w:val="0"/>
        </w:rPr>
        <w:t xml:space="preserve"> of the historical record.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Motivation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VR headsets reach retinal resolution (Meta Tiramisu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danger of "fake history" becoming indistinguishable from reality increases. A probabilistic approach aligns with the scientific transparency required by the London Charter and UNESCO guidelines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while leveraging the democratizing power of Generative AI (Oitijjo-3D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Objectives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Construct a "Historical RAG" Vector Store:</w:t>
      </w:r>
      <w:r w:rsidDel="00000000" w:rsidR="00000000" w:rsidRPr="00000000">
        <w:rPr>
          <w:rFonts w:ascii="Google Sans Text" w:cs="Google Sans Text" w:eastAsia="Google Sans Text" w:hAnsi="Google Sans Text"/>
          <w:color w:val="1f1f1f"/>
          <w:rtl w:val="0"/>
        </w:rPr>
        <w:t xml:space="preserve"> Ingest the CULTURE3D dataset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alongside associated historical texts, architectural treatises, and archival photos.</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 "Epistemic Gaussians":</w:t>
      </w:r>
      <w:r w:rsidDel="00000000" w:rsidR="00000000" w:rsidRPr="00000000">
        <w:rPr>
          <w:rFonts w:ascii="Google Sans Text" w:cs="Google Sans Text" w:eastAsia="Google Sans Text" w:hAnsi="Google Sans Text"/>
          <w:color w:val="1f1f1f"/>
          <w:rtl w:val="0"/>
        </w:rPr>
        <w:t xml:space="preserve"> Modify the 3DGS architecture to include a learned "Epistemic Variance" parameter ($\sigma_{epi}$) for each Gaussian, derived from the consistency of the RAG retrieval. If the RAG system finds conflicting descriptions of a pillar, $\sigma_{epi}$ increases.</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 Dynamic Uncertainty Shaders:</w:t>
      </w:r>
      <w:r w:rsidDel="00000000" w:rsidR="00000000" w:rsidRPr="00000000">
        <w:rPr>
          <w:rFonts w:ascii="Google Sans Text" w:cs="Google Sans Text" w:eastAsia="Google Sans Text" w:hAnsi="Google Sans Text"/>
          <w:color w:val="1f1f1f"/>
          <w:rtl w:val="0"/>
        </w:rPr>
        <w:t xml:space="preserve"> Create real-time shaders that interpret $\sigma_{epi}$. High-certainty areas render photorealistically; low-certainty areas render with "probabilistic fog" or "point-cloud dispersion" </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visually encoding the lack of knowledge.</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Validate via Opposite Question Evaluation:</w:t>
      </w:r>
      <w:r w:rsidDel="00000000" w:rsidR="00000000" w:rsidRPr="00000000">
        <w:rPr>
          <w:rFonts w:ascii="Google Sans Text" w:cs="Google Sans Text" w:eastAsia="Google Sans Text" w:hAnsi="Google Sans Text"/>
          <w:color w:val="1f1f1f"/>
          <w:rtl w:val="0"/>
        </w:rPr>
        <w:t xml:space="preserve"> Use the methodology from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to test if the model correctly identifies ambiguous regions (i.e., it should answer "I don't know" or show high variance when asked about disputed features, rather than hallucinating a solution).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Critical Analysis: Feasibility and Novelty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Critique of Novelty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"Novelty" is dangerously incremental.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proposal is essentially a "mash-up" of three existing 2025 papers:</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1"/>
          <w:iCs w:val="1"/>
          <w:color w:val="1f1f1f"/>
          <w:rtl w:val="0"/>
        </w:rPr>
        <w:t xml:space="preserve">RAG-VR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already does retrieval in VR.</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iCs w:val="1"/>
          <w:color w:val="1f1f1f"/>
          <w:rtl w:val="0"/>
        </w:rPr>
        <w:t xml:space="preserve">Probabilistic Semantic Splatting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already adds variance to Gaussians.</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Oitijjo-3D 23 already uses GenAI for reconstruction.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"new" contribution is simply applying these specifically to history. While this is a valid engineering application, it lacks fundamental theoretical innovation. The concept of "Visualizing Uncertainty" in archaeology is decades old.45 The proposal risks being a "tech demo" that applies a shiny new hammer (3DGS) to a very old nail, without solving the fundamental issue: that historians often disagree on the truth, and a mathematical "variance" parameter cannot capture the nuance of historiographical debate.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Critique of Feasibility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"Data Scarcity" Paradox:</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proposal assumes that RAG can retrieve "conflicting descriptions" of specific architectural details to drive variance. This is a fantasy. For most lost heritage sites, there are no descriptions of specific lintels or bricks. There is silence. A RAG system querying a silent database will simply return noise or generic info. The model will effectively have "maximum uncertainty" everywhere, rendering the entire scene as a useless fog, or it will default to its training priors, hallucinating anyway.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The Computational Cost of "Epistemic" Rendering: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3DGS is fast because it is simple. Adding a per-Gaussian dependency on a RAG query (which involves network latency and heavy LLM inference) is computationally disastrous for real-time VR. To run at the 90 FPS required by the Meta Tiramisu headset 2, the uncertainty values would need to be "baked in" offline. But if they are baked in, the system loses its "generative" flexibility and becomes just another static map.</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User Experience Conflict: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proposal ignores the psychological reality of VR. Users accept "fog" in a robot navigation map.29 In a cultural heritage experience, "foggy" walls look like rendering glitches. The "Uncanny Valley" of uncertainty visualization is real. Users prefer a plausible lie (a beautiful, if fake, reconstruction) over a confusing truth (a blurry point cloud). The proposal fails to address how to make uncertainty aesthetically acceptable to a lay audience.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Verdict: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is feasible only as an academic exercise on a high-end GPU cluster. As a practical tool for "Reliving the Past," it faces insurmountable hurdles regarding data granularity and user acceptance. It solves a scientific problem (accuracy) by creating an experience problem (unintelligibility).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2024 to 2025 in digital heritage is marked by the triumph of </w:t>
      </w:r>
      <w:r w:rsidDel="00000000" w:rsidR="00000000" w:rsidRPr="00000000">
        <w:rPr>
          <w:rFonts w:ascii="Google Sans Text" w:cs="Google Sans Text" w:eastAsia="Google Sans Text" w:hAnsi="Google Sans Text"/>
          <w:b w:val="1"/>
          <w:bCs w:val="1"/>
          <w:color w:val="1f1f1f"/>
          <w:rtl w:val="0"/>
        </w:rPr>
        <w:t xml:space="preserve">explicit volumetric simulation</w:t>
      </w:r>
      <w:r w:rsidDel="00000000" w:rsidR="00000000" w:rsidRPr="00000000">
        <w:rPr>
          <w:rFonts w:ascii="Google Sans Text" w:cs="Google Sans Text" w:eastAsia="Google Sans Text" w:hAnsi="Google Sans Text"/>
          <w:color w:val="1f1f1f"/>
          <w:rtl w:val="0"/>
        </w:rPr>
        <w:t xml:space="preserve"> (3DGS) over static recording. We now possess the tools—from the </w:t>
      </w:r>
      <w:r w:rsidDel="00000000" w:rsidR="00000000" w:rsidRPr="00000000">
        <w:rPr>
          <w:rFonts w:ascii="Google Sans Text" w:cs="Google Sans Text" w:eastAsia="Google Sans Text" w:hAnsi="Google Sans Text"/>
          <w:b w:val="1"/>
          <w:bCs w:val="1"/>
          <w:color w:val="1f1f1f"/>
          <w:rtl w:val="0"/>
        </w:rPr>
        <w:t xml:space="preserve">CULTURE3D</w:t>
      </w:r>
      <w:r w:rsidDel="00000000" w:rsidR="00000000" w:rsidRPr="00000000">
        <w:rPr>
          <w:rFonts w:ascii="Google Sans Text" w:cs="Google Sans Text" w:eastAsia="Google Sans Text" w:hAnsi="Google Sans Text"/>
          <w:color w:val="1f1f1f"/>
          <w:rtl w:val="0"/>
        </w:rPr>
        <w:t xml:space="preserve"> dataset to </w:t>
      </w:r>
      <w:r w:rsidDel="00000000" w:rsidR="00000000" w:rsidRPr="00000000">
        <w:rPr>
          <w:rFonts w:ascii="Google Sans Text" w:cs="Google Sans Text" w:eastAsia="Google Sans Text" w:hAnsi="Google Sans Text"/>
          <w:b w:val="1"/>
          <w:bCs w:val="1"/>
          <w:color w:val="1f1f1f"/>
          <w:rtl w:val="0"/>
        </w:rPr>
        <w:t xml:space="preserve">Oitijjo-3D</w:t>
      </w:r>
      <w:r w:rsidDel="00000000" w:rsidR="00000000" w:rsidRPr="00000000">
        <w:rPr>
          <w:rFonts w:ascii="Google Sans Text" w:cs="Google Sans Text" w:eastAsia="Google Sans Text" w:hAnsi="Google Sans Text"/>
          <w:color w:val="1f1f1f"/>
          <w:rtl w:val="0"/>
        </w:rPr>
        <w:t xml:space="preserve">'s generative pipelines—to reconstruct the world's lost heritage with speed and visual splendor. Yet, as the </w:t>
      </w:r>
      <w:r w:rsidDel="00000000" w:rsidR="00000000" w:rsidRPr="00000000">
        <w:rPr>
          <w:rFonts w:ascii="Google Sans Text" w:cs="Google Sans Text" w:eastAsia="Google Sans Text" w:hAnsi="Google Sans Text"/>
          <w:b w:val="1"/>
          <w:bCs w:val="1"/>
          <w:color w:val="1f1f1f"/>
          <w:rtl w:val="0"/>
        </w:rPr>
        <w:t xml:space="preserve">UNESCO</w:t>
      </w:r>
      <w:r w:rsidDel="00000000" w:rsidR="00000000" w:rsidRPr="00000000">
        <w:rPr>
          <w:rFonts w:ascii="Google Sans Text" w:cs="Google Sans Text" w:eastAsia="Google Sans Text" w:hAnsi="Google Sans Text"/>
          <w:color w:val="1f1f1f"/>
          <w:rtl w:val="0"/>
        </w:rPr>
        <w:t xml:space="preserve"> reports and </w:t>
      </w:r>
      <w:r w:rsidDel="00000000" w:rsidR="00000000" w:rsidRPr="00000000">
        <w:rPr>
          <w:rFonts w:ascii="Google Sans Text" w:cs="Google Sans Text" w:eastAsia="Google Sans Text" w:hAnsi="Google Sans Text"/>
          <w:b w:val="1"/>
          <w:bCs w:val="1"/>
          <w:color w:val="1f1f1f"/>
          <w:rtl w:val="0"/>
        </w:rPr>
        <w:t xml:space="preserve">ETH Zurich</w:t>
      </w:r>
      <w:r w:rsidDel="00000000" w:rsidR="00000000" w:rsidRPr="00000000">
        <w:rPr>
          <w:rFonts w:ascii="Google Sans Text" w:cs="Google Sans Text" w:eastAsia="Google Sans Text" w:hAnsi="Google Sans Text"/>
          <w:color w:val="1f1f1f"/>
          <w:rtl w:val="0"/>
        </w:rPr>
        <w:t xml:space="preserve">'s research remind us, this power must be wielded with epistemic caution.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danger of the coming decade is not that we will forget the past, but that we will replace it with a perfect, hallucinated synthetic memory. The challenge for researchers is no longer to pass the Visual Turing Test, but to fail it gracefully—to build systems that know when to stop generating and start admitting what they do not know. Only then can we truly relive the past, rather than merely watching a convincing deepfake of it.</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Digital Replicas of History with AI - Communications of the ACM, accessed November 21, 2025, </w:t>
      </w:r>
      <w:hyperlink r:id="rId6">
        <w:r w:rsidDel="00000000" w:rsidR="00000000" w:rsidRPr="00000000">
          <w:rPr>
            <w:rFonts w:ascii="Google Sans" w:cs="Google Sans" w:eastAsia="Google Sans" w:hAnsi="Google Sans"/>
            <w:color w:val="0000ee"/>
            <w:sz w:val="24"/>
            <w:szCs w:val="24"/>
            <w:u w:val="single"/>
            <w:rtl w:val="0"/>
          </w:rPr>
          <w:t xml:space="preserve">https://cacm.acm.org/news/creating-digital-replicas-of-history-with-ai/</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on the Future: Reality Labs Research to Demo New Prototype VR Headsets at SIGGRAPH 2025 | Meta Quest Blog, accessed November 21, 2025, </w:t>
      </w:r>
      <w:hyperlink r:id="rId7">
        <w:r w:rsidDel="00000000" w:rsidR="00000000" w:rsidRPr="00000000">
          <w:rPr>
            <w:rFonts w:ascii="Google Sans" w:cs="Google Sans" w:eastAsia="Google Sans" w:hAnsi="Google Sans"/>
            <w:color w:val="0000ee"/>
            <w:sz w:val="24"/>
            <w:szCs w:val="24"/>
            <w:u w:val="single"/>
            <w:rtl w:val="0"/>
          </w:rPr>
          <w:t xml:space="preserve">https://www.meta.com/blog/reality-labs-research-tiramisu-boba-3-siggraph-2025-ultrawide-fov-hyperrealistic-vr/</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extended reality help to preserve built cultural heritage - ETH Zürich, accessed November 21, 2025, </w:t>
      </w:r>
      <w:hyperlink r:id="rId8">
        <w:r w:rsidDel="00000000" w:rsidR="00000000" w:rsidRPr="00000000">
          <w:rPr>
            <w:rFonts w:ascii="Google Sans" w:cs="Google Sans" w:eastAsia="Google Sans" w:hAnsi="Google Sans"/>
            <w:color w:val="0000ee"/>
            <w:sz w:val="24"/>
            <w:szCs w:val="24"/>
            <w:u w:val="single"/>
            <w:rtl w:val="0"/>
          </w:rPr>
          <w:t xml:space="preserve">https://ethz.ch/en/news-and-events/eth-news/news/2025/11/ai-and-extended-reality-help-to-preserve-built-cultural-heritage.html</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Fraunhofer IGD - Fraunhofer-Gesellschaft, accessed November 21, 2025, </w:t>
      </w:r>
      <w:hyperlink r:id="rId9">
        <w:r w:rsidDel="00000000" w:rsidR="00000000" w:rsidRPr="00000000">
          <w:rPr>
            <w:rFonts w:ascii="Google Sans" w:cs="Google Sans" w:eastAsia="Google Sans" w:hAnsi="Google Sans"/>
            <w:color w:val="0000ee"/>
            <w:sz w:val="24"/>
            <w:szCs w:val="24"/>
            <w:u w:val="single"/>
            <w:rtl w:val="0"/>
          </w:rPr>
          <w:t xml:space="preserve">https://www.igd.fraunhofer.de/en.html</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Immersive heritage through Gaussian Splatting: a new visual aesthetic for reality capture - Frontiers, accessed November 21, 2025, </w:t>
      </w:r>
      <w:hyperlink r:id="rId10">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https://www.frontiersin.org/journals/computer-science/articles/10.3389/fcomp.2025.1515609/full</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Gaussian Splatting for Modern Architectural Heritage - AGILE-GISS, accessed November 21, 2025, </w:t>
      </w:r>
      <w:hyperlink r:id="rId11">
        <w:r w:rsidDel="00000000" w:rsidR="00000000" w:rsidRPr="00000000">
          <w:rPr>
            <w:rFonts w:ascii="Google Sans" w:cs="Google Sans" w:eastAsia="Google Sans" w:hAnsi="Google Sans"/>
            <w:color w:val="0000ee"/>
            <w:sz w:val="24"/>
            <w:szCs w:val="24"/>
            <w:u w:val="single"/>
            <w:rtl w:val="0"/>
          </w:rPr>
          <w:t xml:space="preserve">https://agile-giss.copernicus.org/articles/6/51/2025/agile-giss-6-51-2025.pdf</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Sparse-view 3D Gaussian Splatting with Large Model Priors - arXiv, accessed November 21, 2025, </w:t>
      </w:r>
      <w:hyperlink r:id="rId12">
        <w:r w:rsidDel="00000000" w:rsidR="00000000" w:rsidRPr="00000000">
          <w:rPr>
            <w:rFonts w:ascii="Google Sans" w:cs="Google Sans" w:eastAsia="Google Sans" w:hAnsi="Google Sans"/>
            <w:color w:val="0000ee"/>
            <w:sz w:val="24"/>
            <w:szCs w:val="24"/>
            <w:u w:val="single"/>
            <w:rtl w:val="0"/>
          </w:rPr>
          <w:t xml:space="preserve">https://arxiv.org/html/2409.03456v1</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LM-Gaussian: Boost Sparse-view 3D Gaussian Splatting with Large Model Priors - arXiv, accessed November 21, 2025, </w:t>
      </w:r>
      <w:hyperlink r:id="rId13">
        <w:r w:rsidDel="00000000" w:rsidR="00000000" w:rsidRPr="00000000">
          <w:rPr>
            <w:rFonts w:ascii="Google Sans" w:cs="Google Sans" w:eastAsia="Google Sans" w:hAnsi="Google Sans"/>
            <w:color w:val="0000ee"/>
            <w:sz w:val="24"/>
            <w:szCs w:val="24"/>
            <w:u w:val="single"/>
            <w:rtl w:val="0"/>
          </w:rPr>
          <w:t xml:space="preserve">https://arxiv.org/abs/2409.03456</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 Scale NeRF Reconstruction, accessed November 21, 2025, </w:t>
      </w:r>
      <w:hyperlink r:id="rId14">
        <w:r w:rsidDel="00000000" w:rsidR="00000000" w:rsidRPr="00000000">
          <w:rPr>
            <w:rFonts w:ascii="Google Sans" w:cs="Google Sans" w:eastAsia="Google Sans" w:hAnsi="Google Sans"/>
            <w:color w:val="0000ee"/>
            <w:sz w:val="24"/>
            <w:szCs w:val="24"/>
            <w:u w:val="single"/>
            <w:rtl w:val="0"/>
          </w:rPr>
          <w:t xml:space="preserve">https://isprs-archives.copernicus.org/articles/XLVIII-M-9-2025/941/2025/isprs-archives-XLVIII-M-9-2025-941-2025.pdf</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Coloring the Past: Neural Historical Buildings Reconstruction from Archival Photography, accessed November 21,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https://www.researchgate.net/publication/376190627_Coloring_the_Past_Neural_Historical_Buildings_Reconstruction_from_Archival_Photography</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Assessment of NeRF and Photogrammetry in Digital Heritage: Impact of Varying Image Conditions on 3D Reconstruction - Preprints.org, accessed November 21, 2025, </w:t>
      </w:r>
      <w:hyperlink r:id="rId16">
        <w:r w:rsidDel="00000000" w:rsidR="00000000" w:rsidRPr="00000000">
          <w:rPr>
            <w:rFonts w:ascii="Google Sans" w:cs="Google Sans" w:eastAsia="Google Sans" w:hAnsi="Google Sans"/>
            <w:color w:val="0000ee"/>
            <w:sz w:val="24"/>
            <w:szCs w:val="24"/>
            <w:u w:val="single"/>
            <w:rtl w:val="0"/>
          </w:rPr>
          <w:t xml:space="preserve">https://www.preprints.org/manuscript/202311.1725</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Comparative Assessment of NeRF and Photogrammetry in Digital Heritage: Impact of Varying Image Conditions on 3D Reconstruction - ResearchGate, accessed November 21,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https://www.researchgate.net/publication/377469044_Comparative_Assessment_of_NeRF_and_Photogrammetry_in_Digital_Heritage_Impact_of_Varying_Image_Conditions_on_3D_Reconstruction</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Special Interest Group on Computer Graphics and Interactive Techniques Conference Conference Papers - acm siggraph, accessed November 21, 2025, </w:t>
      </w:r>
      <w:hyperlink r:id="rId18">
        <w:r w:rsidDel="00000000" w:rsidR="00000000" w:rsidRPr="00000000">
          <w:rPr>
            <w:rFonts w:ascii="Google Sans" w:cs="Google Sans" w:eastAsia="Google Sans" w:hAnsi="Google Sans"/>
            <w:color w:val="0000ee"/>
            <w:sz w:val="24"/>
            <w:szCs w:val="24"/>
            <w:u w:val="single"/>
            <w:rtl w:val="0"/>
          </w:rPr>
          <w:t xml:space="preserve">https://www.siggraph.org/wp-content/uploads/2025/08/Conference-Papers.html</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CULTURE3D: A Large-Scale and Diverse Dataset of Cultural Landmarks and Terrains for Gaussian-Based Scene Rendering - arXiv, accessed November 21, 2025, </w:t>
      </w:r>
      <w:hyperlink r:id="rId19">
        <w:r w:rsidDel="00000000" w:rsidR="00000000" w:rsidRPr="00000000">
          <w:rPr>
            <w:rFonts w:ascii="Google Sans" w:cs="Google Sans" w:eastAsia="Google Sans" w:hAnsi="Google Sans"/>
            <w:color w:val="0000ee"/>
            <w:sz w:val="24"/>
            <w:szCs w:val="24"/>
            <w:u w:val="single"/>
            <w:rtl w:val="0"/>
          </w:rPr>
          <w:t xml:space="preserve">https://arxiv.org/html/2501.06927v4</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[2501.06927] CULTURE3D: A Large-Scale and Diverse Dataset of Cultural Landmarks and Terrains for Gaussian-Based Scene Rendering - arXiv, accessed November 21, 2025, </w:t>
      </w:r>
      <w:hyperlink r:id="rId20">
        <w:r w:rsidDel="00000000" w:rsidR="00000000" w:rsidRPr="00000000">
          <w:rPr>
            <w:rFonts w:ascii="Google Sans" w:cs="Google Sans" w:eastAsia="Google Sans" w:hAnsi="Google Sans"/>
            <w:color w:val="0000ee"/>
            <w:sz w:val="24"/>
            <w:szCs w:val="24"/>
            <w:u w:val="single"/>
            <w:rtl w:val="0"/>
          </w:rPr>
          <w:t xml:space="preserve">https://arxiv.org/abs/2501.06927</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CULTURE3D: A Large-Scale and Diverse Dataset of Cultural Landmarks and Terrains for Gaussian-Based Scene Rendering - Memories AI, accessed November 21, 2025, </w:t>
      </w:r>
      <w:hyperlink r:id="rId21">
        <w:r w:rsidDel="00000000" w:rsidR="00000000" w:rsidRPr="00000000">
          <w:rPr>
            <w:rFonts w:ascii="Google Sans" w:cs="Google Sans" w:eastAsia="Google Sans" w:hAnsi="Google Sans"/>
            <w:color w:val="0000ee"/>
            <w:sz w:val="24"/>
            <w:szCs w:val="24"/>
            <w:u w:val="single"/>
            <w:rtl w:val="0"/>
          </w:rPr>
          <w:t xml:space="preserve">https://memories.ai/research/CULTURE3D</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launches "world's largest" 3D Model Digital Twin Catalog for AI-driven research, accessed November 21, 2025, </w:t>
      </w:r>
      <w:hyperlink r:id="rId22">
        <w:r w:rsidDel="00000000" w:rsidR="00000000" w:rsidRPr="00000000">
          <w:rPr>
            <w:rFonts w:ascii="Google Sans" w:cs="Google Sans" w:eastAsia="Google Sans" w:hAnsi="Google Sans"/>
            <w:color w:val="0000ee"/>
            <w:sz w:val="24"/>
            <w:szCs w:val="24"/>
            <w:u w:val="single"/>
            <w:rtl w:val="0"/>
          </w:rPr>
          <w:t xml:space="preserve">https://3dprintingindustry.com/news/meta-launches-worlds-largest-3d-model-digital-twin-catalog-for-ai-driven-research-233236/</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2025 Papers, accessed November 21, 2025, </w:t>
      </w:r>
      <w:hyperlink r:id="rId23">
        <w:r w:rsidDel="00000000" w:rsidR="00000000" w:rsidRPr="00000000">
          <w:rPr>
            <w:rFonts w:ascii="Google Sans" w:cs="Google Sans" w:eastAsia="Google Sans" w:hAnsi="Google Sans"/>
            <w:color w:val="0000ee"/>
            <w:sz w:val="24"/>
            <w:szCs w:val="24"/>
            <w:u w:val="single"/>
            <w:rtl w:val="0"/>
          </w:rPr>
          <w:t xml:space="preserve">https://cvpr.thecvf.com/virtual/2025/papers.html</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2025 Accepted Papers, accessed November 21, 2025, </w:t>
      </w:r>
      <w:hyperlink r:id="rId24">
        <w:r w:rsidDel="00000000" w:rsidR="00000000" w:rsidRPr="00000000">
          <w:rPr>
            <w:rFonts w:ascii="Google Sans" w:cs="Google Sans" w:eastAsia="Google Sans" w:hAnsi="Google Sans"/>
            <w:color w:val="0000ee"/>
            <w:sz w:val="24"/>
            <w:szCs w:val="24"/>
            <w:u w:val="single"/>
            <w:rtl w:val="0"/>
          </w:rPr>
          <w:t xml:space="preserve">https://cvpr.thecvf.com/Conferences/2025/AcceptedPapers</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Oitijjo-3D: Generative AI Framework for Rapid 3D Heritage Reconstruction from Street View Imagery - arXiv, accessed November 21, 2025, </w:t>
      </w:r>
      <w:hyperlink r:id="rId25">
        <w:r w:rsidDel="00000000" w:rsidR="00000000" w:rsidRPr="00000000">
          <w:rPr>
            <w:rFonts w:ascii="Google Sans" w:cs="Google Sans" w:eastAsia="Google Sans" w:hAnsi="Google Sans"/>
            <w:color w:val="0000ee"/>
            <w:sz w:val="24"/>
            <w:szCs w:val="24"/>
            <w:u w:val="single"/>
            <w:rtl w:val="0"/>
          </w:rPr>
          <w:t xml:space="preserve">https://arxiv.org/html/2511.00362v1</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Oitijjo-3D: Generative AI Framework for Rapid 3D Heritage Reconstruction from Street View Imagery | Request PDF - ResearchGate, accessed November 21,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https://www.researchgate.net/publication/397232297_Oitijjo-3D_Generative_AI_Framework_for_Rapid_3D_Heritage_Reconstruction_from_Street_View_Imagery</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[2511.00362] Oitijjo-3D: Generative AI Framework for Rapid 3D Heritage Reconstruction from Street View Imagery - arXiv, accessed November 21, 2025, </w:t>
      </w:r>
      <w:hyperlink r:id="rId27">
        <w:r w:rsidDel="00000000" w:rsidR="00000000" w:rsidRPr="00000000">
          <w:rPr>
            <w:rFonts w:ascii="Google Sans" w:cs="Google Sans" w:eastAsia="Google Sans" w:hAnsi="Google Sans"/>
            <w:color w:val="0000ee"/>
            <w:sz w:val="24"/>
            <w:szCs w:val="24"/>
            <w:u w:val="single"/>
            <w:rtl w:val="0"/>
          </w:rPr>
          <w:t xml:space="preserve">https://arxiv.org/abs/2511.00362</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Oitijjo-3D: Generative AI Framework for Rapid 3D Heritage Reconstruction from Street View Imagery - ChatPaper, accessed November 21, 2025, </w:t>
      </w:r>
      <w:hyperlink r:id="rId28">
        <w:r w:rsidDel="00000000" w:rsidR="00000000" w:rsidRPr="00000000">
          <w:rPr>
            <w:rFonts w:ascii="Google Sans" w:cs="Google Sans" w:eastAsia="Google Sans" w:hAnsi="Google Sans"/>
            <w:color w:val="0000ee"/>
            <w:sz w:val="24"/>
            <w:szCs w:val="24"/>
            <w:u w:val="single"/>
            <w:rtl w:val="0"/>
          </w:rPr>
          <w:t xml:space="preserve">https://chatpaper.com/zh-CN/chatpaper/paper/206068</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first look at Adobe Research's SIGGRAPH 2025 papers, accessed November 21, 2025, </w:t>
      </w:r>
      <w:hyperlink r:id="rId29">
        <w:r w:rsidDel="00000000" w:rsidR="00000000" w:rsidRPr="00000000">
          <w:rPr>
            <w:rFonts w:ascii="Google Sans" w:cs="Google Sans" w:eastAsia="Google Sans" w:hAnsi="Google Sans"/>
            <w:color w:val="0000ee"/>
            <w:sz w:val="24"/>
            <w:szCs w:val="24"/>
            <w:u w:val="single"/>
            <w:rtl w:val="0"/>
          </w:rPr>
          <w:t xml:space="preserve">https://research.adobe.com/news/a-first-look-at-adobe-researchs-siggraph-2025-papers/</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arXiv:2504.07069v1 [cs.CL] 9 Apr 2025, accessed November 21, 2025, </w:t>
      </w:r>
      <w:hyperlink r:id="rId30">
        <w:r w:rsidDel="00000000" w:rsidR="00000000" w:rsidRPr="00000000">
          <w:rPr>
            <w:rFonts w:ascii="Google Sans" w:cs="Google Sans" w:eastAsia="Google Sans" w:hAnsi="Google Sans"/>
            <w:color w:val="0000ee"/>
            <w:sz w:val="24"/>
            <w:szCs w:val="24"/>
            <w:u w:val="single"/>
            <w:rtl w:val="0"/>
          </w:rPr>
          <w:t xml:space="preserve">https://arxiv.org/pdf/2504.07069?</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Evaluating Hallucinations in 3D Visual Language Models - arXiv, accessed November 21, 2025, </w:t>
      </w:r>
      <w:hyperlink r:id="rId31">
        <w:r w:rsidDel="00000000" w:rsidR="00000000" w:rsidRPr="00000000">
          <w:rPr>
            <w:rFonts w:ascii="Google Sans" w:cs="Google Sans" w:eastAsia="Google Sans" w:hAnsi="Google Sans"/>
            <w:color w:val="0000ee"/>
            <w:sz w:val="24"/>
            <w:szCs w:val="24"/>
            <w:u w:val="single"/>
            <w:rtl w:val="0"/>
          </w:rPr>
          <w:t xml:space="preserve">https://arxiv.org/html/2502.15888v1</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Hallucinations in 2025: How to Understand and Tackle AI's Most Persistent Quirk, accessed November 21, 2025, </w:t>
      </w:r>
      <w:hyperlink r:id="rId32">
        <w:r w:rsidDel="00000000" w:rsidR="00000000" w:rsidRPr="00000000">
          <w:rPr>
            <w:rFonts w:ascii="Google Sans" w:cs="Google Sans" w:eastAsia="Google Sans" w:hAnsi="Google Sans"/>
            <w:color w:val="0000ee"/>
            <w:sz w:val="24"/>
            <w:szCs w:val="24"/>
            <w:u w:val="single"/>
            <w:rtl w:val="0"/>
          </w:rPr>
          <w:t xml:space="preserve">https://www.lakera.ai/blog/guide-to-hallucinations-in-large-language-models</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Uncertainty in 3D Gaussian Splatting Through Continuous Semantic Splatting | Request PDF - ResearchGate, accessed November 21, 2025,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https://www.researchgate.net/publication/395223111_Modeling_Uncertainty_in_3D_Gaussian_Splatting_Through_Continuous_Semantic_Splatting</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Uncertainty in 3D Gaussian Splatting through Continuous Semantic Splatting - Amazon Science, accessed November 21, 2025, </w:t>
      </w:r>
      <w:hyperlink r:id="rId34">
        <w:r w:rsidDel="00000000" w:rsidR="00000000" w:rsidRPr="00000000">
          <w:rPr>
            <w:rFonts w:ascii="Google Sans" w:cs="Google Sans" w:eastAsia="Google Sans" w:hAnsi="Google Sans"/>
            <w:color w:val="0000ee"/>
            <w:sz w:val="24"/>
            <w:szCs w:val="24"/>
            <w:u w:val="single"/>
            <w:rtl w:val="0"/>
          </w:rPr>
          <w:t xml:space="preserve">https://assets.amazon.science/6d/68/261793724784bdd8dc9629dd6a07/modeling-uncertainty-in-3d-gaussian-splatting-through-continuous-semantic-splatting.pdf</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Variational Multi-scale Representation for Estimating Uncertainty in 3D Gaussian Splatting, accessed November 21, 2025, </w:t>
      </w:r>
      <w:hyperlink r:id="rId35">
        <w:r w:rsidDel="00000000" w:rsidR="00000000" w:rsidRPr="00000000">
          <w:rPr>
            <w:rFonts w:ascii="Google Sans" w:cs="Google Sans" w:eastAsia="Google Sans" w:hAnsi="Google Sans"/>
            <w:color w:val="0000ee"/>
            <w:sz w:val="24"/>
            <w:szCs w:val="24"/>
            <w:u w:val="single"/>
            <w:rtl w:val="0"/>
          </w:rPr>
          <w:t xml:space="preserve">https://openreview.net/forum?id=qpeAtfUWOQ&amp;referrer=%5Bthe%20profile%20of%20Ruiqi%20Li%5D(%2Fprofile%3Fid%3D~Ruiqi_Li7)</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Uncertainty in 3D Gaussian Splatting through Continuous Semantic Splatting, accessed November 21, 2025, </w:t>
      </w:r>
      <w:hyperlink r:id="rId36">
        <w:r w:rsidDel="00000000" w:rsidR="00000000" w:rsidRPr="00000000">
          <w:rPr>
            <w:rFonts w:ascii="Google Sans" w:cs="Google Sans" w:eastAsia="Google Sans" w:hAnsi="Google Sans"/>
            <w:color w:val="0000ee"/>
            <w:sz w:val="24"/>
            <w:szCs w:val="24"/>
            <w:u w:val="single"/>
            <w:rtl w:val="0"/>
          </w:rPr>
          <w:t xml:space="preserve">https://parkerewen.com/projects/3dgs-uncertainty</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absence: 3D reconstructions of vanished buildings from historical images. Reflections on the preliminary findings from the AI-PastScapes project - FBK ISIG, accessed November 21, 2025, </w:t>
      </w:r>
      <w:hyperlink r:id="rId37">
        <w:r w:rsidDel="00000000" w:rsidR="00000000" w:rsidRPr="00000000">
          <w:rPr>
            <w:rFonts w:ascii="Google Sans" w:cs="Google Sans" w:eastAsia="Google Sans" w:hAnsi="Google Sans"/>
            <w:color w:val="0000ee"/>
            <w:sz w:val="24"/>
            <w:szCs w:val="24"/>
            <w:u w:val="single"/>
            <w:rtl w:val="0"/>
          </w:rPr>
          <w:t xml:space="preserve">https://isig.fbk.eu/en/events/detail/31073/visualizing-absence-3d-reconstructions-of-vanished-buildings-from-historical-images-reflections-on-the-preliminary-findings-from-the-ai-pastscapes-project-2025/</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Virtualizing the uncertainty of digital archaeological reconstructions applications on the Egyptian labyrinth of Hawara - NTU &gt; IRep, accessed November 21, 2025, </w:t>
      </w:r>
      <w:hyperlink r:id="rId38">
        <w:r w:rsidDel="00000000" w:rsidR="00000000" w:rsidRPr="00000000">
          <w:rPr>
            <w:rFonts w:ascii="Google Sans" w:cs="Google Sans" w:eastAsia="Google Sans" w:hAnsi="Google Sans"/>
            <w:color w:val="0000ee"/>
            <w:sz w:val="24"/>
            <w:szCs w:val="24"/>
            <w:u w:val="single"/>
            <w:rtl w:val="0"/>
          </w:rPr>
          <w:t xml:space="preserve">https://irep.ntu.ac.uk/id/eprint/51245/</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RAG-VR: Leveraging Retrieval-Augmented Generation for 3D Question Answering in VR Environments - Penn State Research Database, accessed November 21, 2025, </w:t>
      </w:r>
      <w:hyperlink r:id="rId39">
        <w:r w:rsidDel="00000000" w:rsidR="00000000" w:rsidRPr="00000000">
          <w:rPr>
            <w:rFonts w:ascii="Google Sans" w:cs="Google Sans" w:eastAsia="Google Sans" w:hAnsi="Google Sans"/>
            <w:color w:val="0000ee"/>
            <w:sz w:val="24"/>
            <w:szCs w:val="24"/>
            <w:u w:val="single"/>
            <w:rtl w:val="0"/>
          </w:rPr>
          <w:t xml:space="preserve">https://pure.psu.edu/en/publications/rag-vr-leveraging-retrieval-augmented-generation-for-3d-question-/</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RAG-VR: Leveraging Retrieval-Augmented Generation for 3D Question Answering in VR Environments - ResearchGate, accessed November 21,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https://www.researchgate.net/publication/391140874_RAG-VR_Leveraging_Retrieval-Augmented_Generation_for_3D_Question_Answering_in_VR_Environments</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the Future: AI, Mixed Reality and the Metaverse - About Meta, accessed November 21, 2025, </w:t>
      </w:r>
      <w:hyperlink r:id="rId41">
        <w:r w:rsidDel="00000000" w:rsidR="00000000" w:rsidRPr="00000000">
          <w:rPr>
            <w:rFonts w:ascii="Google Sans" w:cs="Google Sans" w:eastAsia="Google Sans" w:hAnsi="Google Sans"/>
            <w:color w:val="0000ee"/>
            <w:sz w:val="24"/>
            <w:szCs w:val="24"/>
            <w:u w:val="single"/>
            <w:rtl w:val="0"/>
          </w:rPr>
          <w:t xml:space="preserve">https://about.fb.com/news/2024/12/accelerating-the-future-ai-mixed-reality-and-the-metaverse/</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GTC 2025 Session Catalog - NVIDIA, accessed November 21, 2025, </w:t>
      </w:r>
      <w:hyperlink r:id="rId42">
        <w:r w:rsidDel="00000000" w:rsidR="00000000" w:rsidRPr="00000000">
          <w:rPr>
            <w:rFonts w:ascii="Google Sans" w:cs="Google Sans" w:eastAsia="Google Sans" w:hAnsi="Google Sans"/>
            <w:color w:val="0000ee"/>
            <w:sz w:val="24"/>
            <w:szCs w:val="24"/>
            <w:u w:val="single"/>
            <w:rtl w:val="0"/>
          </w:rPr>
          <w:t xml:space="preserve">https://www.nvidia.com/gtc/session-catalog/?search.industrysegment=1652226779096003rvST</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AEC Conference Sessions | NVIDIA GTC 2025, accessed November 21, 2025, </w:t>
      </w:r>
      <w:hyperlink r:id="rId43">
        <w:r w:rsidDel="00000000" w:rsidR="00000000" w:rsidRPr="00000000">
          <w:rPr>
            <w:rFonts w:ascii="Google Sans" w:cs="Google Sans" w:eastAsia="Google Sans" w:hAnsi="Google Sans"/>
            <w:color w:val="0000ee"/>
            <w:sz w:val="24"/>
            <w:szCs w:val="24"/>
            <w:u w:val="single"/>
            <w:rtl w:val="0"/>
          </w:rPr>
          <w:t xml:space="preserve">https://www.nvidia.com/gtc/sessions/aec/</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experiments with voice AI models to help you explore culture - Google Blog, accessed November 21, 2025, </w:t>
      </w:r>
      <w:hyperlink r:id="rId44">
        <w:r w:rsidDel="00000000" w:rsidR="00000000" w:rsidRPr="00000000">
          <w:rPr>
            <w:rFonts w:ascii="Google Sans" w:cs="Google Sans" w:eastAsia="Google Sans" w:hAnsi="Google Sans"/>
            <w:color w:val="0000ee"/>
            <w:sz w:val="24"/>
            <w:szCs w:val="24"/>
            <w:u w:val="single"/>
            <w:rtl w:val="0"/>
          </w:rPr>
          <w:t xml:space="preserve">https://blog.google/outreach-initiatives/arts-culture/4-experimentations-with-voice-ai-models-to-help-you-explore-culture/</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AI-powered experiments from Google Arts &amp; Culture Artists in Residence, accessed November 21, 2025, </w:t>
      </w:r>
      <w:hyperlink r:id="rId45">
        <w:r w:rsidDel="00000000" w:rsidR="00000000" w:rsidRPr="00000000">
          <w:rPr>
            <w:rFonts w:ascii="Google Sans" w:cs="Google Sans" w:eastAsia="Google Sans" w:hAnsi="Google Sans"/>
            <w:color w:val="0000ee"/>
            <w:sz w:val="24"/>
            <w:szCs w:val="24"/>
            <w:u w:val="single"/>
            <w:rtl w:val="0"/>
          </w:rPr>
          <w:t xml:space="preserve">https://blog.google/outreach-initiatives/arts-culture/new-ai-experiments-google-arts-culture/</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 help preserve built cultural heritage - ScienceVega, accessed November 21, 2025, </w:t>
      </w:r>
      <w:hyperlink r:id="rId46">
        <w:r w:rsidDel="00000000" w:rsidR="00000000" w:rsidRPr="00000000">
          <w:rPr>
            <w:rFonts w:ascii="Google Sans" w:cs="Google Sans" w:eastAsia="Google Sans" w:hAnsi="Google Sans"/>
            <w:color w:val="0000ee"/>
            <w:sz w:val="24"/>
            <w:szCs w:val="24"/>
            <w:u w:val="single"/>
            <w:rtl w:val="0"/>
          </w:rPr>
          <w:t xml:space="preserve">https://sciencevega.com/applied-science-and-technology/ai-to-help-preserve-built-cultural-heritage/</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and Culture - UNESCO, accessed November 21, 2025, </w:t>
      </w:r>
      <w:hyperlink r:id="rId47">
        <w:r w:rsidDel="00000000" w:rsidR="00000000" w:rsidRPr="00000000">
          <w:rPr>
            <w:rFonts w:ascii="Google Sans" w:cs="Google Sans" w:eastAsia="Google Sans" w:hAnsi="Google Sans"/>
            <w:color w:val="0000ee"/>
            <w:sz w:val="24"/>
            <w:szCs w:val="24"/>
            <w:u w:val="single"/>
            <w:rtl w:val="0"/>
          </w:rPr>
          <w:t xml:space="preserve">https://www.unesco.org/sites/default/files/medias/fichiers/2025/09/CULTAI_Report%20of%20the%20Independent%20Expert%20Group%20on%20Artificial%20Intelligence%20and%20Culture%20%28final%20online%20version%29%201.pdf</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Contextual ethical framework for artificial intelligence in the management of cultural heritage - Taylor &amp; Francis Online, accessed November 21, 2025, </w:t>
      </w:r>
      <w:hyperlink r:id="rId48">
        <w:r w:rsidDel="00000000" w:rsidR="00000000" w:rsidRPr="00000000">
          <w:rPr>
            <w:rFonts w:ascii="Google Sans" w:cs="Google Sans" w:eastAsia="Google Sans" w:hAnsi="Google Sans"/>
            <w:color w:val="0000ee"/>
            <w:sz w:val="24"/>
            <w:szCs w:val="24"/>
            <w:u w:val="single"/>
            <w:rtl w:val="0"/>
          </w:rPr>
          <w:t xml:space="preserve">https://www.tandfonline.com/doi/full/10.1080/20548923.2025.2564519</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Temporal Uncertainty in 3D Virtual Reconstructions - Eurographics Association, accessed November 21, 2025, </w:t>
      </w:r>
      <w:hyperlink r:id="rId49">
        <w:r w:rsidDel="00000000" w:rsidR="00000000" w:rsidRPr="00000000">
          <w:rPr>
            <w:rFonts w:ascii="Google Sans" w:cs="Google Sans" w:eastAsia="Google Sans" w:hAnsi="Google Sans"/>
            <w:color w:val="0000ee"/>
            <w:sz w:val="24"/>
            <w:szCs w:val="24"/>
            <w:u w:val="single"/>
            <w:rtl w:val="0"/>
          </w:rPr>
          <w:t xml:space="preserve">https://diglib.eg.org/items/3d3a9a52-0b6e-461e-b5f3-2b6de0437a32</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Terminological Study for Scientific Hypothetical 3D Reconstruction - Unibo, accessed November 21, 2025, </w:t>
      </w:r>
      <w:hyperlink r:id="rId50">
        <w:r w:rsidDel="00000000" w:rsidR="00000000" w:rsidRPr="00000000">
          <w:rPr>
            <w:rFonts w:ascii="Google Sans" w:cs="Google Sans" w:eastAsia="Google Sans" w:hAnsi="Google Sans"/>
            <w:color w:val="0000ee"/>
            <w:sz w:val="24"/>
            <w:szCs w:val="24"/>
            <w:u w:val="single"/>
            <w:rtl w:val="0"/>
          </w:rPr>
          <w:t xml:space="preserve">https://cris.unibo.it/retrieve/handle/11585/983121/339a6a30-0727-4e9e-81e2-2960c8fc6b53/2024_Heritage_Terminology_FallavollitaEtAl.pdf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1140874_RAG-VR_Leveraging_Retrieval-Augmented_Generation_for_3D_Question_Answering_in_VR_Environments" TargetMode="External"/><Relationship Id="rId42" Type="http://schemas.openxmlformats.org/officeDocument/2006/relationships/hyperlink" Target="https://www.nvidia.com/gtc/session-catalog/?search.industrysegment=1652226779096003rvST" TargetMode="External"/><Relationship Id="rId41" Type="http://schemas.openxmlformats.org/officeDocument/2006/relationships/hyperlink" Target="https://about.fb.com/news/2024/12/accelerating-the-future-ai-mixed-reality-and-the-metaverse/" TargetMode="External"/><Relationship Id="rId44" Type="http://schemas.openxmlformats.org/officeDocument/2006/relationships/hyperlink" Target="https://blog.google/outreach-initiatives/arts-culture/4-experimentations-with-voice-ai-models-to-help-you-explore-culture/" TargetMode="External"/><Relationship Id="rId43" Type="http://schemas.openxmlformats.org/officeDocument/2006/relationships/hyperlink" Target="https://www.nvidia.com/gtc/sessions/aec/" TargetMode="External"/><Relationship Id="rId46" Type="http://schemas.openxmlformats.org/officeDocument/2006/relationships/hyperlink" Target="https://sciencevega.com/applied-science-and-technology/ai-to-help-preserve-built-cultural-heritage/" TargetMode="External"/><Relationship Id="rId45" Type="http://schemas.openxmlformats.org/officeDocument/2006/relationships/hyperlink" Target="https://blog.google/outreach-initiatives/arts-culture/new-ai-experiments-google-arts-cul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gd.fraunhofer.de/en.html" TargetMode="External"/><Relationship Id="rId48" Type="http://schemas.openxmlformats.org/officeDocument/2006/relationships/hyperlink" Target="https://www.tandfonline.com/doi/full/10.1080/20548923.2025.2564519" TargetMode="External"/><Relationship Id="rId47" Type="http://schemas.openxmlformats.org/officeDocument/2006/relationships/hyperlink" Target="https://www.unesco.org/sites/default/files/medias/fichiers/2025/09/CULTAI_Report%20of%20the%20Independent%20Expert%20Group%20on%20Artificial%20Intelligence%20and%20Culture%20%28final%20online%20version%29%201.pdf" TargetMode="External"/><Relationship Id="rId49" Type="http://schemas.openxmlformats.org/officeDocument/2006/relationships/hyperlink" Target="https://diglib.eg.org/items/3d3a9a52-0b6e-461e-b5f3-2b6de0437a32" TargetMode="External"/><Relationship Id="rId5" Type="http://schemas.openxmlformats.org/officeDocument/2006/relationships/styles" Target="styles.xml"/><Relationship Id="rId6" Type="http://schemas.openxmlformats.org/officeDocument/2006/relationships/hyperlink" Target="https://cacm.acm.org/news/creating-digital-replicas-of-history-with-ai/" TargetMode="External"/><Relationship Id="rId7" Type="http://schemas.openxmlformats.org/officeDocument/2006/relationships/hyperlink" Target="https://www.meta.com/blog/reality-labs-research-tiramisu-boba-3-siggraph-2025-ultrawide-fov-hyperrealistic-vr/" TargetMode="External"/><Relationship Id="rId8" Type="http://schemas.openxmlformats.org/officeDocument/2006/relationships/hyperlink" Target="https://ethz.ch/en/news-and-events/eth-news/news/2025/11/ai-and-extended-reality-help-to-preserve-built-cultural-heritage.html" TargetMode="External"/><Relationship Id="rId31" Type="http://schemas.openxmlformats.org/officeDocument/2006/relationships/hyperlink" Target="https://arxiv.org/html/2502.15888v1" TargetMode="External"/><Relationship Id="rId30" Type="http://schemas.openxmlformats.org/officeDocument/2006/relationships/hyperlink" Target="https://arxiv.org/pdf/2504.07069" TargetMode="External"/><Relationship Id="rId33" Type="http://schemas.openxmlformats.org/officeDocument/2006/relationships/hyperlink" Target="https://www.researchgate.net/publication/395223111_Modeling_Uncertainty_in_3D_Gaussian_Splatting_Through_Continuous_Semantic_Splatting" TargetMode="External"/><Relationship Id="rId32" Type="http://schemas.openxmlformats.org/officeDocument/2006/relationships/hyperlink" Target="https://www.lakera.ai/blog/guide-to-hallucinations-in-large-language-models" TargetMode="External"/><Relationship Id="rId35" Type="http://schemas.openxmlformats.org/officeDocument/2006/relationships/hyperlink" Target="https://openreview.net/forum?id=qpeAtfUWOQ&amp;referrer=%5Bthe+profile+of+Ruiqi+Li%5D(/profile?id%3D~Ruiqi_Li7)" TargetMode="External"/><Relationship Id="rId34" Type="http://schemas.openxmlformats.org/officeDocument/2006/relationships/hyperlink" Target="https://assets.amazon.science/6d/68/261793724784bdd8dc9629dd6a07/modeling-uncertainty-in-3d-gaussian-splatting-through-continuous-semantic-splatting.pdf" TargetMode="External"/><Relationship Id="rId37" Type="http://schemas.openxmlformats.org/officeDocument/2006/relationships/hyperlink" Target="https://isig.fbk.eu/en/events/detail/31073/visualizing-absence-3d-reconstructions-of-vanished-buildings-from-historical-images-reflections-on-the-preliminary-findings-from-the-ai-pastscapes-project-2025/" TargetMode="External"/><Relationship Id="rId36" Type="http://schemas.openxmlformats.org/officeDocument/2006/relationships/hyperlink" Target="https://parkerewen.com/projects/3dgs-uncertainty" TargetMode="External"/><Relationship Id="rId39" Type="http://schemas.openxmlformats.org/officeDocument/2006/relationships/hyperlink" Target="https://pure.psu.edu/en/publications/rag-vr-leveraging-retrieval-augmented-generation-for-3d-question-/" TargetMode="External"/><Relationship Id="rId38" Type="http://schemas.openxmlformats.org/officeDocument/2006/relationships/hyperlink" Target="https://irep.ntu.ac.uk/id/eprint/51245/" TargetMode="External"/><Relationship Id="rId20" Type="http://schemas.openxmlformats.org/officeDocument/2006/relationships/hyperlink" Target="https://arxiv.org/abs/2501.06927" TargetMode="External"/><Relationship Id="rId22" Type="http://schemas.openxmlformats.org/officeDocument/2006/relationships/hyperlink" Target="https://3dprintingindustry.com/news/meta-launches-worlds-largest-3d-model-digital-twin-catalog-for-ai-driven-research-233236/" TargetMode="External"/><Relationship Id="rId21" Type="http://schemas.openxmlformats.org/officeDocument/2006/relationships/hyperlink" Target="https://memories.ai/research/CULTURE3D" TargetMode="External"/><Relationship Id="rId24" Type="http://schemas.openxmlformats.org/officeDocument/2006/relationships/hyperlink" Target="https://cvpr.thecvf.com/Conferences/2025/AcceptedPapers" TargetMode="External"/><Relationship Id="rId23" Type="http://schemas.openxmlformats.org/officeDocument/2006/relationships/hyperlink" Target="https://cvpr.thecvf.com/virtual/2025/papers.html" TargetMode="External"/><Relationship Id="rId26" Type="http://schemas.openxmlformats.org/officeDocument/2006/relationships/hyperlink" Target="https://www.researchgate.net/publication/397232297_Oitijjo-3D_Generative_AI_Framework_for_Rapid_3D_Heritage_Reconstruction_from_Street_View_Imagery" TargetMode="External"/><Relationship Id="rId25" Type="http://schemas.openxmlformats.org/officeDocument/2006/relationships/hyperlink" Target="https://arxiv.org/html/2511.00362v1" TargetMode="External"/><Relationship Id="rId28" Type="http://schemas.openxmlformats.org/officeDocument/2006/relationships/hyperlink" Target="https://chatpaper.com/zh-CN/chatpaper/paper/206068" TargetMode="External"/><Relationship Id="rId27" Type="http://schemas.openxmlformats.org/officeDocument/2006/relationships/hyperlink" Target="https://arxiv.org/abs/2511.00362" TargetMode="External"/><Relationship Id="rId29" Type="http://schemas.openxmlformats.org/officeDocument/2006/relationships/hyperlink" Target="https://research.adobe.com/news/a-first-look-at-adobe-researchs-siggraph-2025-papers/" TargetMode="External"/><Relationship Id="rId50" Type="http://schemas.openxmlformats.org/officeDocument/2006/relationships/hyperlink" Target="https://cris.unibo.it/retrieve/handle/11585/983121/339a6a30-0727-4e9e-81e2-2960c8fc6b53/2024_Heritage_Terminology_FallavollitaEtAl.pdf" TargetMode="External"/><Relationship Id="rId11" Type="http://schemas.openxmlformats.org/officeDocument/2006/relationships/hyperlink" Target="https://agile-giss.copernicus.org/articles/6/51/2025/agile-giss-6-51-2025.pdf" TargetMode="External"/><Relationship Id="rId10" Type="http://schemas.openxmlformats.org/officeDocument/2006/relationships/hyperlink" Target="https://www.frontiersin.org/journals/computer-science/articles/10.3389/fcomp.2025.1515609/full" TargetMode="External"/><Relationship Id="rId13" Type="http://schemas.openxmlformats.org/officeDocument/2006/relationships/hyperlink" Target="https://arxiv.org/abs/2409.03456" TargetMode="External"/><Relationship Id="rId12" Type="http://schemas.openxmlformats.org/officeDocument/2006/relationships/hyperlink" Target="https://arxiv.org/html/2409.03456v1" TargetMode="External"/><Relationship Id="rId15" Type="http://schemas.openxmlformats.org/officeDocument/2006/relationships/hyperlink" Target="https://www.researchgate.net/publication/376190627_Coloring_the_Past_Neural_Historical_Buildings_Reconstruction_from_Archival_Photography" TargetMode="External"/><Relationship Id="rId14" Type="http://schemas.openxmlformats.org/officeDocument/2006/relationships/hyperlink" Target="https://isprs-archives.copernicus.org/articles/XLVIII-M-9-2025/941/2025/isprs-archives-XLVIII-M-9-2025-941-2025.pdf" TargetMode="External"/><Relationship Id="rId17" Type="http://schemas.openxmlformats.org/officeDocument/2006/relationships/hyperlink" Target="https://www.researchgate.net/publication/377469044_Comparative_Assessment_of_NeRF_and_Photogrammetry_in_Digital_Heritage_Impact_of_Varying_Image_Conditions_on_3D_Reconstruction" TargetMode="External"/><Relationship Id="rId16" Type="http://schemas.openxmlformats.org/officeDocument/2006/relationships/hyperlink" Target="https://www.preprints.org/manuscript/202311.1725" TargetMode="External"/><Relationship Id="rId19" Type="http://schemas.openxmlformats.org/officeDocument/2006/relationships/hyperlink" Target="https://arxiv.org/html/2501.06927v4" TargetMode="External"/><Relationship Id="rId18" Type="http://schemas.openxmlformats.org/officeDocument/2006/relationships/hyperlink" Target="https://www.siggraph.org/wp-content/uploads/2025/08/Conference-Paper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