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646" w:tblpY="-1440"/>
        <w:tblW w:w="148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734"/>
        <w:gridCol w:w="1980"/>
        <w:gridCol w:w="1890"/>
        <w:gridCol w:w="1440"/>
        <w:gridCol w:w="3870"/>
        <w:gridCol w:w="3420"/>
      </w:tblGrid>
      <w:tr w:rsidR="00DA5385" w:rsidRPr="00DA5385" w:rsidTr="00C2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 No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Real-World Problem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Tool(s)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Objectives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KPIs / Evaluation Metrics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C22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 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Retail store wants sales insights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Retail Sales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KNIME Analytics Platform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Import dataset, identify data types, generate summary statistics, explore attributes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Revenue, </w:t>
            </w: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 Value, Category Revenue, Top Products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CRISP-DM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 company wants churn prediction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Churn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Orange Data Mining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Apply CRISP-DM phases, prepare data, build predictive model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Churn Rate, Retention Rate, Accuracy, ROC-AUC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preparing patient data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RapidMiner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Handle missing values, remove duplicates, noise filtering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% Missing Reduced, Duplicate Removal %, Data Quality Score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Bank preparing loan risk data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Loan Prediction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RapidMiner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Normalization, standardization, discretization, summary stats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Variance Reduction, Distribution Improvement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Market Basket Analysis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Supermarket cross-selling strategy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Grocery Transactions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Python (Manual + Validation)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support, confidence, lift manually and validate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Lift Rules, Frequent </w:t>
            </w: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Itemsets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, Cross-Sell Potential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Apriori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product combinations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KNIME Analytics Platform / </w:t>
            </w: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RapidMiner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 frequent </w:t>
            </w: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itemsets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association rules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No. of Rules, Support Threshold Impact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FP-Growth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frequent pattern mining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Large Retail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Orange Data Mining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Construct FP-Tree, compare with </w:t>
            </w: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Apriori</w:t>
            </w:r>
            <w:proofErr w:type="spellEnd"/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Time, Rule Count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Python Basics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Build reusable data processing module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Any Structured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Lists, dictionaries, class creation, preprocessing methods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Code efficiency, Reusability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Predict customer purchase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KNIME Analytics </w:t>
            </w: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Platform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Train decision tree, visualize, evaluate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Accuracy, Precision, Recall, F1-score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Naïve Bayes &amp; KNN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Email spam detection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Spam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RapidMiner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NB &amp; KNN, compare results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Comparison, False Positive Rate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fraud detection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KNIME Analytics Platform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Train SVM (Linear &amp; RBF), evaluate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ROC-AUC, Recall (Fraud), Precision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segmentation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Mall Customer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Orange Data Mining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Apply K-Means &amp; Hierarchical, visualize clusters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Silhouette Score, Cluster Revenue Contribution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Outlier Detection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Detect abnormal banking transactions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Banking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RapidMiner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Apply distance-based &amp; Isolation Forest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Anomaly Detection Rate, False Alarm Rate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Scraping &amp; Sentiment Analysis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product reviews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/ Review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Citespace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Gephi</w:t>
            </w:r>
            <w:proofErr w:type="spellEnd"/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Python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Scrape data, clean text, perform sentiment classification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 % Distribution, Polarity Score</w:t>
            </w:r>
          </w:p>
        </w:tc>
      </w:tr>
      <w:tr w:rsidR="00DA5385" w:rsidRPr="00DA5385" w:rsidTr="00C22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4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Final Capstone</w:t>
            </w:r>
          </w:p>
        </w:tc>
        <w:tc>
          <w:tcPr>
            <w:tcW w:w="195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business solution</w:t>
            </w:r>
          </w:p>
        </w:tc>
        <w:tc>
          <w:tcPr>
            <w:tcW w:w="186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Any Industry Dataset</w:t>
            </w:r>
          </w:p>
        </w:tc>
        <w:tc>
          <w:tcPr>
            <w:tcW w:w="1410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Depended</w:t>
            </w:r>
          </w:p>
        </w:tc>
        <w:tc>
          <w:tcPr>
            <w:tcW w:w="3840" w:type="dxa"/>
            <w:vAlign w:val="center"/>
            <w:hideMark/>
          </w:tcPr>
          <w:p w:rsidR="00DA5385" w:rsidRPr="00DA5385" w:rsidRDefault="0052671A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Preprocess, apply 8</w:t>
            </w:r>
            <w:r w:rsidR="00DA5385"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models, compare &amp; interpret</w:t>
            </w:r>
          </w:p>
        </w:tc>
        <w:tc>
          <w:tcPr>
            <w:tcW w:w="3375" w:type="dxa"/>
            <w:vAlign w:val="center"/>
            <w:hideMark/>
          </w:tcPr>
          <w:p w:rsidR="00DA5385" w:rsidRPr="00DA5385" w:rsidRDefault="00DA5385" w:rsidP="00DA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385">
              <w:rPr>
                <w:rFonts w:ascii="Times New Roman" w:eastAsia="Times New Roman" w:hAnsi="Times New Roman" w:cs="Times New Roman"/>
                <w:sz w:val="24"/>
                <w:szCs w:val="24"/>
              </w:rPr>
              <w:t>Model Comparison Table, Best Accuracy, Business Recommendation</w:t>
            </w:r>
          </w:p>
        </w:tc>
      </w:tr>
    </w:tbl>
    <w:p w:rsidR="00EF6822" w:rsidRDefault="00EF6822"/>
    <w:p w:rsidR="001427CA" w:rsidRDefault="001427CA"/>
    <w:p w:rsidR="00A234FF" w:rsidRDefault="00A234FF"/>
    <w:p w:rsidR="00A234FF" w:rsidRDefault="00A234FF"/>
    <w:p w:rsidR="00A234FF" w:rsidRDefault="00A234FF"/>
    <w:p w:rsidR="00A234FF" w:rsidRDefault="00A234FF"/>
    <w:p w:rsidR="00A234FF" w:rsidRDefault="00A234FF"/>
    <w:tbl>
      <w:tblPr>
        <w:tblpPr w:leftFromText="180" w:rightFromText="180" w:horzAnchor="margin" w:tblpY="168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324"/>
        <w:gridCol w:w="5299"/>
        <w:gridCol w:w="2594"/>
      </w:tblGrid>
      <w:tr w:rsidR="001427CA" w:rsidRPr="001427CA" w:rsidTr="00A23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Lab Tas</w:t>
            </w:r>
            <w:bookmarkStart w:id="0" w:name="_GoBack"/>
            <w:bookmarkEnd w:id="0"/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Download Link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</w:tr>
      <w:tr w:rsidR="001427CA" w:rsidRPr="001427CA" w:rsidTr="00A23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Retail Sales (Tasks 1, 4)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Supermarket Sales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A234FF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Supermarket Sales Dataset (</w:t>
              </w:r>
              <w:proofErr w:type="spellStart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Kaggle</w:t>
              </w:r>
              <w:proofErr w:type="spellEnd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Sales analysis, revenue KPIs</w:t>
            </w:r>
          </w:p>
        </w:tc>
      </w:tr>
      <w:tr w:rsidR="001427CA" w:rsidRPr="001427CA" w:rsidTr="00A23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Market Basket (Task 5)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Instacart</w:t>
            </w:r>
            <w:proofErr w:type="spellEnd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Market Basket Analysis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A234FF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proofErr w:type="spellStart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Instacart</w:t>
              </w:r>
              <w:proofErr w:type="spellEnd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Market Basket Analysis (</w:t>
              </w:r>
              <w:proofErr w:type="spellStart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Kaggle</w:t>
              </w:r>
              <w:proofErr w:type="spellEnd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Frequent </w:t>
            </w:r>
            <w:proofErr w:type="spellStart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itemset</w:t>
            </w:r>
            <w:proofErr w:type="spellEnd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association rules</w:t>
            </w:r>
          </w:p>
        </w:tc>
      </w:tr>
      <w:tr w:rsidR="001427CA" w:rsidRPr="001427CA" w:rsidTr="00A23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 (Task 12)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Mall Customer Segmentation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A234FF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Mall Customer Segmentation Data (</w:t>
              </w:r>
              <w:proofErr w:type="spellStart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Kaggle</w:t>
              </w:r>
              <w:proofErr w:type="spellEnd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segmentation clustering</w:t>
            </w:r>
          </w:p>
        </w:tc>
      </w:tr>
      <w:tr w:rsidR="001427CA" w:rsidRPr="001427CA" w:rsidTr="00A23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 (Task 11, 13)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Fraud Detection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A234FF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Credit Card Fraud Detection Dataset (</w:t>
              </w:r>
              <w:proofErr w:type="spellStart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Kaggle</w:t>
              </w:r>
              <w:proofErr w:type="spellEnd"/>
              <w:r w:rsidR="001427CA" w:rsidRPr="001427C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/ anomaly/outlier</w:t>
            </w:r>
          </w:p>
        </w:tc>
      </w:tr>
      <w:tr w:rsidR="001427CA" w:rsidRPr="001427CA" w:rsidTr="00A23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Spam Classification (Task 10)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(Alternative on </w:t>
            </w:r>
            <w:proofErr w:type="spellStart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can search </w:t>
            </w:r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“spam email dataset </w:t>
            </w:r>
            <w:proofErr w:type="spellStart"/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Kaggle</w:t>
            </w:r>
            <w:proofErr w:type="spellEnd"/>
            <w:r w:rsidRPr="0014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</w:t>
            </w:r>
            <w:proofErr w:type="spellStart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find suitable sets (e.g., SMS spam)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model</w:t>
            </w:r>
          </w:p>
        </w:tc>
      </w:tr>
      <w:tr w:rsidR="001427CA" w:rsidRPr="001427CA" w:rsidTr="00A23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Loan Prediction / Bank (Task 4 &amp; others)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Loan Prediction / Bank Dataset</w:t>
            </w:r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Available from sources like “Loan Prediction” or “Bank Customer Churn” on </w:t>
            </w:r>
            <w:proofErr w:type="spellStart"/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7CA" w:rsidRPr="001427CA" w:rsidRDefault="001427CA" w:rsidP="00A2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7CA">
              <w:rPr>
                <w:rFonts w:ascii="Times New Roman" w:eastAsia="Times New Roman" w:hAnsi="Times New Roman" w:cs="Times New Roman"/>
                <w:sz w:val="24"/>
                <w:szCs w:val="24"/>
              </w:rPr>
              <w:t>Loan/default risk/prediction</w:t>
            </w:r>
          </w:p>
        </w:tc>
      </w:tr>
    </w:tbl>
    <w:p w:rsidR="001427CA" w:rsidRPr="00A234FF" w:rsidRDefault="00A234FF" w:rsidP="00A234FF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234FF">
        <w:rPr>
          <w:rFonts w:ascii="Times New Roman" w:hAnsi="Times New Roman" w:cs="Times New Roman"/>
          <w:b/>
          <w:sz w:val="32"/>
          <w:szCs w:val="32"/>
          <w:u w:val="single"/>
        </w:rPr>
        <w:t xml:space="preserve">For Practice </w:t>
      </w:r>
    </w:p>
    <w:sectPr w:rsidR="001427CA" w:rsidRPr="00A234FF" w:rsidSect="00DA53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3FE"/>
    <w:rsid w:val="001427CA"/>
    <w:rsid w:val="0052671A"/>
    <w:rsid w:val="005873FE"/>
    <w:rsid w:val="0068343F"/>
    <w:rsid w:val="008A1320"/>
    <w:rsid w:val="00A234FF"/>
    <w:rsid w:val="00A873B2"/>
    <w:rsid w:val="00C22AD6"/>
    <w:rsid w:val="00DA5385"/>
    <w:rsid w:val="00EF6822"/>
    <w:rsid w:val="00F80610"/>
    <w:rsid w:val="00FA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6942"/>
  <w15:chartTrackingRefBased/>
  <w15:docId w15:val="{CE72E481-64AE-4A03-AE0A-0B262AC5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27C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42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1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mlg-ulb/creditcardfraud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vjchoudhary7/customer-segmentation-tutorial-in-python?utm_source=chatgpt.com" TargetMode="External"/><Relationship Id="rId5" Type="http://schemas.openxmlformats.org/officeDocument/2006/relationships/hyperlink" Target="https://www.kaggle.com/datasets/psparks/instacart-market-basket-analysis?utm_source=chatgpt.com" TargetMode="External"/><Relationship Id="rId4" Type="http://schemas.openxmlformats.org/officeDocument/2006/relationships/hyperlink" Target="https://www.kaggle.com/datasets/faresashraf1001/supermarket-sales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Arham</dc:creator>
  <cp:keywords/>
  <dc:description/>
  <cp:lastModifiedBy>Muhammad Arham</cp:lastModifiedBy>
  <cp:revision>35</cp:revision>
  <dcterms:created xsi:type="dcterms:W3CDTF">2026-02-14T06:53:00Z</dcterms:created>
  <dcterms:modified xsi:type="dcterms:W3CDTF">2026-02-21T14:17:00Z</dcterms:modified>
</cp:coreProperties>
</file>