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9BC99" w14:textId="77777777" w:rsidR="00537521" w:rsidRDefault="00537521">
      <w:pPr>
        <w:spacing w:after="62"/>
      </w:pPr>
    </w:p>
    <w:p w14:paraId="60850422" w14:textId="77777777" w:rsidR="00537521" w:rsidRDefault="00537521">
      <w:pPr>
        <w:spacing w:after="62"/>
      </w:pPr>
    </w:p>
    <w:p w14:paraId="69FC8249" w14:textId="77777777" w:rsidR="00537521" w:rsidRDefault="00000000" w:rsidP="0059604F">
      <w:pPr>
        <w:spacing w:after="62"/>
        <w:ind w:leftChars="-67" w:left="-141" w:firstLine="562"/>
        <w:jc w:val="center"/>
      </w:pPr>
      <w:r>
        <w:rPr>
          <w:rFonts w:ascii="Times New Roman" w:eastAsia="黑体" w:hAnsi="黑体"/>
          <w:b/>
          <w:sz w:val="36"/>
        </w:rPr>
        <w:t>2025</w:t>
      </w:r>
      <w:r>
        <w:rPr>
          <w:rFonts w:ascii="Times New Roman" w:eastAsia="黑体" w:hAnsi="黑体"/>
          <w:b/>
          <w:sz w:val="36"/>
        </w:rPr>
        <w:t>—</w:t>
      </w:r>
      <w:r>
        <w:rPr>
          <w:rFonts w:ascii="Times New Roman" w:eastAsia="黑体" w:hAnsi="黑体"/>
          <w:b/>
          <w:sz w:val="36"/>
        </w:rPr>
        <w:t xml:space="preserve">2026 </w:t>
      </w:r>
      <w:r>
        <w:rPr>
          <w:rFonts w:ascii="Times New Roman" w:eastAsia="黑体" w:hAnsi="黑体"/>
          <w:b/>
          <w:sz w:val="36"/>
        </w:rPr>
        <w:t>学年第二学期</w:t>
      </w:r>
    </w:p>
    <w:p w14:paraId="171F26FA" w14:textId="77777777" w:rsidR="00537521" w:rsidRDefault="00000000" w:rsidP="0059604F">
      <w:pPr>
        <w:spacing w:after="62"/>
        <w:ind w:leftChars="-67" w:left="-141" w:firstLine="562"/>
        <w:jc w:val="center"/>
      </w:pPr>
      <w:r>
        <w:rPr>
          <w:rFonts w:ascii="Times New Roman" w:eastAsia="黑体" w:hAnsi="黑体"/>
          <w:b/>
          <w:color w:val="235B8C"/>
          <w:sz w:val="56"/>
        </w:rPr>
        <w:t>桥梁工程课程设计报告</w:t>
      </w:r>
    </w:p>
    <w:p w14:paraId="21271359" w14:textId="77777777" w:rsidR="00537521" w:rsidRDefault="00537521" w:rsidP="0059604F">
      <w:pPr>
        <w:spacing w:after="62"/>
        <w:ind w:leftChars="-67" w:left="-141" w:firstLine="562"/>
      </w:pPr>
    </w:p>
    <w:p w14:paraId="731DFE97" w14:textId="77777777" w:rsidR="00537521" w:rsidRDefault="00000000" w:rsidP="0059604F">
      <w:pPr>
        <w:spacing w:after="62"/>
        <w:ind w:leftChars="-67" w:left="-141" w:firstLine="562"/>
        <w:jc w:val="center"/>
      </w:pPr>
      <w:r>
        <w:rPr>
          <w:rFonts w:ascii="Times New Roman" w:eastAsia="黑体" w:hAnsi="黑体"/>
          <w:b/>
          <w:color w:val="172033"/>
          <w:sz w:val="44"/>
        </w:rPr>
        <w:t>基于</w:t>
      </w:r>
      <w:r>
        <w:rPr>
          <w:rFonts w:ascii="Times New Roman" w:eastAsia="黑体" w:hAnsi="黑体"/>
          <w:b/>
          <w:color w:val="172033"/>
          <w:sz w:val="44"/>
        </w:rPr>
        <w:t xml:space="preserve"> Manim </w:t>
      </w:r>
      <w:r>
        <w:rPr>
          <w:rFonts w:ascii="Times New Roman" w:eastAsia="黑体" w:hAnsi="黑体"/>
          <w:b/>
          <w:color w:val="172033"/>
          <w:sz w:val="44"/>
        </w:rPr>
        <w:t>的桥梁工程教学动画生成</w:t>
      </w:r>
      <w:r>
        <w:rPr>
          <w:rFonts w:ascii="Times New Roman" w:eastAsia="黑体" w:hAnsi="黑体"/>
          <w:b/>
          <w:color w:val="172033"/>
          <w:sz w:val="44"/>
        </w:rPr>
        <w:br/>
      </w:r>
      <w:r>
        <w:rPr>
          <w:rFonts w:ascii="Times New Roman" w:eastAsia="黑体" w:hAnsi="黑体"/>
          <w:b/>
          <w:color w:val="172033"/>
          <w:sz w:val="44"/>
        </w:rPr>
        <w:t>与交互审阅系统</w:t>
      </w:r>
    </w:p>
    <w:p w14:paraId="60BCEF13" w14:textId="77777777" w:rsidR="00537521" w:rsidRDefault="00537521">
      <w:pPr>
        <w:spacing w:after="62"/>
      </w:pPr>
    </w:p>
    <w:p w14:paraId="4E97AE0F" w14:textId="77777777" w:rsidR="0059604F" w:rsidRDefault="0059604F" w:rsidP="0059604F">
      <w:pPr>
        <w:spacing w:after="62"/>
        <w:rPr>
          <w:rFonts w:eastAsia="仿宋_GB2312"/>
          <w:spacing w:val="-10"/>
          <w:sz w:val="32"/>
        </w:rPr>
      </w:pPr>
    </w:p>
    <w:p w14:paraId="2BFD5775" w14:textId="77777777" w:rsidR="0059604F" w:rsidRPr="0059604F" w:rsidRDefault="0059604F" w:rsidP="0059604F">
      <w:pPr>
        <w:spacing w:after="62" w:line="600" w:lineRule="exact"/>
        <w:ind w:firstLineChars="618" w:firstLine="1985"/>
        <w:jc w:val="left"/>
        <w:rPr>
          <w:rFonts w:ascii="方正楷体_GB2312" w:eastAsia="方正楷体_GB2312" w:hAnsi="方正楷体_GB2312" w:cs="方正楷体_GB2312"/>
          <w:b/>
          <w:bCs/>
          <w:sz w:val="32"/>
          <w:szCs w:val="32"/>
          <w:u w:val="single"/>
        </w:rPr>
      </w:pPr>
      <w:r w:rsidRPr="0059604F">
        <w:rPr>
          <w:rFonts w:ascii="方正楷体_GB2312" w:eastAsia="方正楷体_GB2312" w:hAnsi="方正楷体_GB2312" w:cs="方正楷体_GB2312" w:hint="eastAsia"/>
          <w:b/>
          <w:bCs/>
          <w:sz w:val="32"/>
          <w:szCs w:val="32"/>
        </w:rPr>
        <w:t>姓名：</w:t>
      </w:r>
      <w:r w:rsidRPr="0059604F">
        <w:rPr>
          <w:rFonts w:ascii="方正楷体_GB2312" w:eastAsia="方正楷体_GB2312" w:hAnsi="方正楷体_GB2312" w:cs="方正楷体_GB2312" w:hint="eastAsia"/>
          <w:b/>
          <w:bCs/>
          <w:sz w:val="32"/>
          <w:szCs w:val="32"/>
          <w:u w:val="single"/>
        </w:rPr>
        <w:t xml:space="preserve">                         </w:t>
      </w:r>
    </w:p>
    <w:p w14:paraId="3110ED76" w14:textId="77777777" w:rsidR="0059604F" w:rsidRPr="0059604F" w:rsidRDefault="0059604F" w:rsidP="0059604F">
      <w:pPr>
        <w:spacing w:after="62" w:line="600" w:lineRule="exact"/>
        <w:ind w:firstLineChars="618" w:firstLine="1985"/>
        <w:jc w:val="left"/>
        <w:rPr>
          <w:rFonts w:ascii="方正楷体_GB2312" w:eastAsia="方正楷体_GB2312" w:hAnsi="方正楷体_GB2312" w:cs="方正楷体_GB2312"/>
          <w:b/>
          <w:bCs/>
          <w:sz w:val="32"/>
          <w:szCs w:val="32"/>
          <w:u w:val="single"/>
        </w:rPr>
      </w:pPr>
      <w:r w:rsidRPr="0059604F">
        <w:rPr>
          <w:rFonts w:ascii="方正楷体_GB2312" w:eastAsia="方正楷体_GB2312" w:hAnsi="方正楷体_GB2312" w:cs="方正楷体_GB2312" w:hint="eastAsia"/>
          <w:b/>
          <w:bCs/>
          <w:sz w:val="32"/>
          <w:szCs w:val="32"/>
        </w:rPr>
        <w:t>学号：</w:t>
      </w:r>
      <w:r w:rsidRPr="0059604F">
        <w:rPr>
          <w:rFonts w:ascii="方正楷体_GB2312" w:eastAsia="方正楷体_GB2312" w:hAnsi="方正楷体_GB2312" w:cs="方正楷体_GB2312" w:hint="eastAsia"/>
          <w:b/>
          <w:bCs/>
          <w:sz w:val="32"/>
          <w:szCs w:val="32"/>
          <w:u w:val="single"/>
        </w:rPr>
        <w:t xml:space="preserve">                         </w:t>
      </w:r>
    </w:p>
    <w:p w14:paraId="7172860E" w14:textId="77777777" w:rsidR="0059604F" w:rsidRPr="0059604F" w:rsidRDefault="0059604F" w:rsidP="0059604F">
      <w:pPr>
        <w:spacing w:after="62" w:line="600" w:lineRule="exact"/>
        <w:ind w:firstLineChars="618" w:firstLine="1985"/>
        <w:jc w:val="left"/>
        <w:rPr>
          <w:rFonts w:ascii="方正楷体_GB2312" w:eastAsia="方正楷体_GB2312" w:hAnsi="方正楷体_GB2312" w:cs="方正楷体_GB2312"/>
          <w:b/>
          <w:bCs/>
          <w:sz w:val="32"/>
          <w:szCs w:val="32"/>
          <w:u w:val="single"/>
        </w:rPr>
      </w:pPr>
      <w:r w:rsidRPr="0059604F">
        <w:rPr>
          <w:rFonts w:ascii="方正楷体_GB2312" w:eastAsia="方正楷体_GB2312" w:hAnsi="方正楷体_GB2312" w:cs="方正楷体_GB2312" w:hint="eastAsia"/>
          <w:b/>
          <w:bCs/>
          <w:sz w:val="32"/>
          <w:szCs w:val="32"/>
        </w:rPr>
        <w:t>班级：</w:t>
      </w:r>
      <w:r w:rsidRPr="0059604F">
        <w:rPr>
          <w:rFonts w:ascii="方正楷体_GB2312" w:eastAsia="方正楷体_GB2312" w:hAnsi="方正楷体_GB2312" w:cs="方正楷体_GB2312" w:hint="eastAsia"/>
          <w:b/>
          <w:bCs/>
          <w:sz w:val="32"/>
          <w:szCs w:val="32"/>
          <w:u w:val="single"/>
        </w:rPr>
        <w:t xml:space="preserve">      </w:t>
      </w:r>
      <w:proofErr w:type="gramStart"/>
      <w:r w:rsidRPr="0059604F">
        <w:rPr>
          <w:rFonts w:ascii="方正楷体_GB2312" w:eastAsia="方正楷体_GB2312" w:hAnsi="方正楷体_GB2312" w:cs="方正楷体_GB2312" w:hint="eastAsia"/>
          <w:b/>
          <w:bCs/>
          <w:sz w:val="32"/>
          <w:szCs w:val="32"/>
          <w:u w:val="single"/>
        </w:rPr>
        <w:t>智能交建</w:t>
      </w:r>
      <w:proofErr w:type="gramEnd"/>
      <w:r w:rsidRPr="0059604F">
        <w:rPr>
          <w:rFonts w:ascii="方正楷体_GB2312" w:eastAsia="方正楷体_GB2312" w:hAnsi="方正楷体_GB2312" w:cs="方正楷体_GB2312" w:hint="eastAsia"/>
          <w:b/>
          <w:bCs/>
          <w:sz w:val="32"/>
          <w:szCs w:val="32"/>
          <w:u w:val="single"/>
        </w:rPr>
        <w:t xml:space="preserve">23         </w:t>
      </w:r>
    </w:p>
    <w:p w14:paraId="45C48368" w14:textId="620796E9" w:rsidR="0059604F" w:rsidRPr="0059604F" w:rsidRDefault="0059604F" w:rsidP="0059604F">
      <w:pPr>
        <w:spacing w:after="62" w:line="600" w:lineRule="exact"/>
        <w:ind w:firstLineChars="618" w:firstLine="1985"/>
        <w:jc w:val="left"/>
        <w:rPr>
          <w:rFonts w:ascii="方正楷体_GB2312" w:eastAsia="方正楷体_GB2312" w:hAnsi="方正楷体_GB2312" w:cs="方正楷体_GB2312"/>
          <w:b/>
          <w:bCs/>
          <w:sz w:val="32"/>
          <w:szCs w:val="32"/>
          <w:u w:val="single"/>
        </w:rPr>
      </w:pPr>
      <w:r w:rsidRPr="0059604F">
        <w:rPr>
          <w:rFonts w:ascii="方正楷体_GB2312" w:eastAsia="方正楷体_GB2312" w:hAnsi="方正楷体_GB2312" w:cs="方正楷体_GB2312" w:hint="eastAsia"/>
          <w:b/>
          <w:bCs/>
          <w:sz w:val="32"/>
          <w:szCs w:val="32"/>
        </w:rPr>
        <w:t>指导教师：</w:t>
      </w:r>
      <w:r w:rsidRPr="0059604F">
        <w:rPr>
          <w:rFonts w:ascii="方正楷体_GB2312" w:eastAsia="方正楷体_GB2312" w:hAnsi="方正楷体_GB2312" w:cs="方正楷体_GB2312" w:hint="eastAsia"/>
          <w:b/>
          <w:bCs/>
          <w:sz w:val="32"/>
          <w:szCs w:val="32"/>
          <w:u w:val="single"/>
        </w:rPr>
        <w:t xml:space="preserve">     </w:t>
      </w:r>
      <w:proofErr w:type="gramStart"/>
      <w:r w:rsidRPr="0059604F">
        <w:rPr>
          <w:rFonts w:ascii="宋体" w:hAnsi="宋体" w:cs="宋体" w:hint="eastAsia"/>
          <w:b/>
          <w:bCs/>
          <w:sz w:val="32"/>
          <w:szCs w:val="32"/>
          <w:u w:val="single"/>
        </w:rPr>
        <w:t>赵诗宇</w:t>
      </w:r>
      <w:proofErr w:type="gramEnd"/>
      <w:r w:rsidRPr="0059604F">
        <w:rPr>
          <w:rFonts w:ascii="方正楷体_GB2312" w:eastAsia="方正楷体_GB2312" w:hAnsi="方正楷体_GB2312" w:cs="方正楷体_GB2312" w:hint="eastAsia"/>
          <w:b/>
          <w:bCs/>
          <w:sz w:val="32"/>
          <w:szCs w:val="32"/>
          <w:u w:val="single"/>
        </w:rPr>
        <w:t xml:space="preserve">          </w:t>
      </w:r>
      <w:r w:rsidRPr="0059604F">
        <w:rPr>
          <w:rFonts w:ascii="方正楷体_GB2312" w:eastAsia="方正楷体_GB2312" w:hAnsi="方正楷体_GB2312" w:cs="方正楷体_GB2312"/>
          <w:b/>
          <w:bCs/>
          <w:sz w:val="32"/>
          <w:szCs w:val="32"/>
          <w:u w:val="single"/>
        </w:rPr>
        <w:t xml:space="preserve"> </w:t>
      </w:r>
    </w:p>
    <w:p w14:paraId="1EF21130" w14:textId="77777777" w:rsidR="0059604F" w:rsidRDefault="0059604F" w:rsidP="0059604F">
      <w:pPr>
        <w:spacing w:after="62" w:line="520" w:lineRule="exact"/>
        <w:jc w:val="left"/>
        <w:rPr>
          <w:rFonts w:eastAsia="仿宋_GB2312"/>
          <w:b/>
          <w:bCs/>
          <w:sz w:val="30"/>
        </w:rPr>
      </w:pPr>
    </w:p>
    <w:p w14:paraId="478A2133" w14:textId="77777777" w:rsidR="0059604F" w:rsidRDefault="0059604F" w:rsidP="0059604F">
      <w:pPr>
        <w:spacing w:after="62" w:line="520" w:lineRule="exact"/>
        <w:jc w:val="left"/>
        <w:rPr>
          <w:rFonts w:eastAsia="仿宋_GB2312"/>
          <w:b/>
          <w:bCs/>
          <w:sz w:val="30"/>
        </w:rPr>
      </w:pPr>
    </w:p>
    <w:p w14:paraId="4E5EB437" w14:textId="77777777" w:rsidR="00537521" w:rsidRPr="0059604F" w:rsidRDefault="00537521">
      <w:pPr>
        <w:spacing w:after="62"/>
      </w:pPr>
    </w:p>
    <w:p w14:paraId="223474DA" w14:textId="77777777" w:rsidR="00537521" w:rsidRDefault="00537521">
      <w:pPr>
        <w:spacing w:after="62"/>
      </w:pPr>
    </w:p>
    <w:p w14:paraId="5173A4FD" w14:textId="77777777" w:rsidR="00537521" w:rsidRDefault="00000000" w:rsidP="0059604F">
      <w:pPr>
        <w:spacing w:after="62"/>
        <w:ind w:leftChars="540" w:left="1134" w:rightChars="-270" w:right="-567" w:firstLine="5103"/>
        <w:jc w:val="center"/>
      </w:pPr>
      <w:r>
        <w:rPr>
          <w:rFonts w:ascii="Times New Roman" w:eastAsia="宋体" w:hAnsi="宋体"/>
          <w:sz w:val="24"/>
        </w:rPr>
        <w:t>课程设计成果文档</w:t>
      </w:r>
    </w:p>
    <w:p w14:paraId="5C8D56EC" w14:textId="77777777" w:rsidR="00537521" w:rsidRDefault="00000000">
      <w:pPr>
        <w:spacing w:after="62"/>
      </w:pPr>
      <w:r>
        <w:br w:type="page"/>
      </w:r>
    </w:p>
    <w:p w14:paraId="354C93D8" w14:textId="77777777" w:rsidR="00537521" w:rsidRDefault="00000000">
      <w:pPr>
        <w:pStyle w:val="1"/>
        <w:spacing w:after="249"/>
      </w:pPr>
      <w:r w:rsidRPr="00A130B4">
        <w:rPr>
          <w:rFonts w:ascii="Times New Roman" w:eastAsia="宋体" w:hAnsi="宋体"/>
          <w:sz w:val="36"/>
          <w:szCs w:val="56"/>
        </w:rPr>
        <w:lastRenderedPageBreak/>
        <w:t>摘</w:t>
      </w:r>
      <w:r w:rsidRPr="00A130B4">
        <w:rPr>
          <w:rFonts w:ascii="Times New Roman" w:eastAsia="宋体" w:hAnsi="宋体"/>
          <w:sz w:val="36"/>
          <w:szCs w:val="56"/>
        </w:rPr>
        <w:t xml:space="preserve">  </w:t>
      </w:r>
      <w:r w:rsidRPr="00A130B4">
        <w:rPr>
          <w:rFonts w:ascii="Times New Roman" w:eastAsia="宋体" w:hAnsi="宋体"/>
          <w:sz w:val="36"/>
          <w:szCs w:val="56"/>
        </w:rPr>
        <w:t>要</w:t>
      </w:r>
    </w:p>
    <w:p w14:paraId="55D0A5D3" w14:textId="77777777" w:rsidR="00537521" w:rsidRDefault="00000000">
      <w:pPr>
        <w:spacing w:after="62"/>
      </w:pPr>
      <w:r>
        <w:rPr>
          <w:rFonts w:ascii="Times New Roman" w:eastAsia="宋体" w:hAnsi="宋体"/>
        </w:rPr>
        <w:t>本课程设计面向桥梁工程知识表达与设计成果展示需求，开发了一套由“教学动画生成端”和“交互式审阅端”组成的本地化软件平台。系统以桥梁结构、构件关系、荷载传递和施工过程等内容为表达对象，将传统课程设计中依赖静态图纸与文字说明的成果，扩展为可分镜、可渲染、可审阅、</w:t>
      </w:r>
      <w:proofErr w:type="gramStart"/>
      <w:r>
        <w:rPr>
          <w:rFonts w:ascii="Times New Roman" w:eastAsia="宋体" w:hAnsi="宋体"/>
        </w:rPr>
        <w:t>可回滚的</w:t>
      </w:r>
      <w:proofErr w:type="gramEnd"/>
      <w:r>
        <w:rPr>
          <w:rFonts w:ascii="Times New Roman" w:eastAsia="宋体" w:hAnsi="宋体"/>
        </w:rPr>
        <w:t>动态教学视频。项目</w:t>
      </w:r>
      <w:r>
        <w:rPr>
          <w:rFonts w:ascii="Times New Roman" w:eastAsia="宋体" w:hAnsi="宋体"/>
        </w:rPr>
        <w:t>1</w:t>
      </w:r>
      <w:r>
        <w:rPr>
          <w:rFonts w:ascii="Times New Roman" w:eastAsia="宋体" w:hAnsi="宋体"/>
        </w:rPr>
        <w:t>采用</w:t>
      </w:r>
      <w:r>
        <w:rPr>
          <w:rFonts w:ascii="Times New Roman" w:eastAsia="宋体" w:hAnsi="宋体"/>
        </w:rPr>
        <w:t xml:space="preserve"> Electron</w:t>
      </w:r>
      <w:r>
        <w:rPr>
          <w:rFonts w:ascii="Times New Roman" w:eastAsia="宋体" w:hAnsi="宋体"/>
        </w:rPr>
        <w:t>、</w:t>
      </w:r>
      <w:proofErr w:type="spellStart"/>
      <w:r>
        <w:rPr>
          <w:rFonts w:ascii="Times New Roman" w:eastAsia="宋体" w:hAnsi="宋体"/>
        </w:rPr>
        <w:t>FastAPI</w:t>
      </w:r>
      <w:proofErr w:type="spellEnd"/>
      <w:r>
        <w:rPr>
          <w:rFonts w:ascii="Times New Roman" w:eastAsia="宋体" w:hAnsi="宋体"/>
        </w:rPr>
        <w:t>、</w:t>
      </w:r>
      <w:r>
        <w:rPr>
          <w:rFonts w:ascii="Times New Roman" w:eastAsia="宋体" w:hAnsi="宋体"/>
        </w:rPr>
        <w:t xml:space="preserve">Python </w:t>
      </w:r>
      <w:r>
        <w:rPr>
          <w:rFonts w:ascii="Times New Roman" w:eastAsia="宋体" w:hAnsi="宋体"/>
        </w:rPr>
        <w:t>与</w:t>
      </w:r>
      <w:r>
        <w:rPr>
          <w:rFonts w:ascii="Times New Roman" w:eastAsia="宋体" w:hAnsi="宋体"/>
        </w:rPr>
        <w:t xml:space="preserve"> Manim Community Edition </w:t>
      </w:r>
      <w:r>
        <w:rPr>
          <w:rFonts w:ascii="Times New Roman" w:eastAsia="宋体" w:hAnsi="宋体"/>
        </w:rPr>
        <w:t>构建，完成从问题定框、教学大纲、分镜设计、</w:t>
      </w:r>
      <w:r>
        <w:rPr>
          <w:rFonts w:ascii="Times New Roman" w:eastAsia="宋体" w:hAnsi="宋体"/>
        </w:rPr>
        <w:t>Manim</w:t>
      </w:r>
      <w:r>
        <w:rPr>
          <w:rFonts w:ascii="Times New Roman" w:eastAsia="宋体" w:hAnsi="宋体"/>
        </w:rPr>
        <w:t>代码生成、静态检查、渲染修复到字幕、音频和项目导出的全流程；项目</w:t>
      </w:r>
      <w:r>
        <w:rPr>
          <w:rFonts w:ascii="Times New Roman" w:eastAsia="宋体" w:hAnsi="宋体"/>
        </w:rPr>
        <w:t>2</w:t>
      </w:r>
      <w:r>
        <w:rPr>
          <w:rFonts w:ascii="Times New Roman" w:eastAsia="宋体" w:hAnsi="宋体"/>
        </w:rPr>
        <w:t>以</w:t>
      </w:r>
      <w:r>
        <w:rPr>
          <w:rFonts w:ascii="Times New Roman" w:eastAsia="宋体" w:hAnsi="宋体"/>
        </w:rPr>
        <w:t xml:space="preserve"> React</w:t>
      </w:r>
      <w:r>
        <w:rPr>
          <w:rFonts w:ascii="Times New Roman" w:eastAsia="宋体" w:hAnsi="宋体"/>
        </w:rPr>
        <w:t>、</w:t>
      </w:r>
      <w:proofErr w:type="spellStart"/>
      <w:r>
        <w:rPr>
          <w:rFonts w:ascii="Times New Roman" w:eastAsia="宋体" w:hAnsi="宋体"/>
        </w:rPr>
        <w:t>FastAPI</w:t>
      </w:r>
      <w:proofErr w:type="spellEnd"/>
      <w:r>
        <w:rPr>
          <w:rFonts w:ascii="Times New Roman" w:eastAsia="宋体" w:hAnsi="宋体"/>
        </w:rPr>
        <w:t xml:space="preserve"> </w:t>
      </w:r>
      <w:r>
        <w:rPr>
          <w:rFonts w:ascii="Times New Roman" w:eastAsia="宋体" w:hAnsi="宋体"/>
        </w:rPr>
        <w:t>和结构化文件为基础，围绕视频时间</w:t>
      </w:r>
      <w:proofErr w:type="gramStart"/>
      <w:r>
        <w:rPr>
          <w:rFonts w:ascii="Times New Roman" w:eastAsia="宋体" w:hAnsi="宋体"/>
        </w:rPr>
        <w:t>轴提供</w:t>
      </w:r>
      <w:proofErr w:type="gramEnd"/>
      <w:r>
        <w:rPr>
          <w:rFonts w:ascii="Times New Roman" w:eastAsia="宋体" w:hAnsi="宋体"/>
        </w:rPr>
        <w:t>编号批注、分镜匹配、上下文包与</w:t>
      </w:r>
      <w:r>
        <w:rPr>
          <w:rFonts w:ascii="Times New Roman" w:eastAsia="宋体" w:hAnsi="宋体"/>
        </w:rPr>
        <w:t xml:space="preserve"> Agent Task </w:t>
      </w:r>
      <w:r>
        <w:rPr>
          <w:rFonts w:ascii="Times New Roman" w:eastAsia="宋体" w:hAnsi="宋体"/>
        </w:rPr>
        <w:t>生成、局部重渲染、版本记录</w:t>
      </w:r>
      <w:proofErr w:type="gramStart"/>
      <w:r>
        <w:rPr>
          <w:rFonts w:ascii="Times New Roman" w:eastAsia="宋体" w:hAnsi="宋体"/>
        </w:rPr>
        <w:t>和回滚功能</w:t>
      </w:r>
      <w:proofErr w:type="gramEnd"/>
      <w:r>
        <w:rPr>
          <w:rFonts w:ascii="Times New Roman" w:eastAsia="宋体" w:hAnsi="宋体"/>
        </w:rPr>
        <w:t>。</w:t>
      </w:r>
    </w:p>
    <w:p w14:paraId="4076801F" w14:textId="77777777" w:rsidR="00537521" w:rsidRDefault="00000000">
      <w:pPr>
        <w:spacing w:after="62"/>
      </w:pPr>
      <w:r>
        <w:rPr>
          <w:rFonts w:ascii="Times New Roman" w:eastAsia="宋体" w:hAnsi="宋体"/>
        </w:rPr>
        <w:t>设计中重点解决了复杂工程概念如何转化为可执行视觉方案、长流程如何保持状态可追溯、生成代码如何在渲染前进行约束、用户反馈如何精确定位到分镜及对象等问题。系统使用有向无环节点工作</w:t>
      </w:r>
      <w:proofErr w:type="gramStart"/>
      <w:r>
        <w:rPr>
          <w:rFonts w:ascii="Times New Roman" w:eastAsia="宋体" w:hAnsi="宋体"/>
        </w:rPr>
        <w:t>流表达</w:t>
      </w:r>
      <w:proofErr w:type="gramEnd"/>
      <w:r>
        <w:rPr>
          <w:rFonts w:ascii="Times New Roman" w:eastAsia="宋体" w:hAnsi="宋体"/>
        </w:rPr>
        <w:t>数据依赖，以问题定框和流水线事件记录维持任务一致性，以静态检查和最多三轮修复降低无效渲染，以</w:t>
      </w:r>
      <w:r>
        <w:rPr>
          <w:rFonts w:ascii="Times New Roman" w:eastAsia="宋体" w:hAnsi="宋体"/>
        </w:rPr>
        <w:t xml:space="preserve"> SHOT_ID </w:t>
      </w:r>
      <w:r>
        <w:rPr>
          <w:rFonts w:ascii="Times New Roman" w:eastAsia="宋体" w:hAnsi="宋体"/>
        </w:rPr>
        <w:t>与</w:t>
      </w:r>
      <w:r>
        <w:rPr>
          <w:rFonts w:ascii="Times New Roman" w:eastAsia="宋体" w:hAnsi="宋体"/>
        </w:rPr>
        <w:t xml:space="preserve"> OBJECT_ID </w:t>
      </w:r>
      <w:r>
        <w:rPr>
          <w:rFonts w:ascii="Times New Roman" w:eastAsia="宋体" w:hAnsi="宋体"/>
        </w:rPr>
        <w:t>保证局部修改边界。斜拉桥示例将桥面、桥塔和斜拉索的构造关系及“车辆荷载—桥面—斜拉索—桥塔—地基”</w:t>
      </w:r>
      <w:proofErr w:type="gramStart"/>
      <w:r>
        <w:rPr>
          <w:rFonts w:ascii="Times New Roman" w:eastAsia="宋体" w:hAnsi="宋体"/>
        </w:rPr>
        <w:t>的传力路径</w:t>
      </w:r>
      <w:proofErr w:type="gramEnd"/>
      <w:r>
        <w:rPr>
          <w:rFonts w:ascii="Times New Roman" w:eastAsia="宋体" w:hAnsi="宋体"/>
        </w:rPr>
        <w:t>组织为三段动画，验证了系统服务桥梁工程课程设计表达的可行性。</w:t>
      </w:r>
    </w:p>
    <w:p w14:paraId="1D1DF164" w14:textId="77777777" w:rsidR="00537521" w:rsidRDefault="00000000">
      <w:pPr>
        <w:spacing w:after="62"/>
      </w:pPr>
      <w:r>
        <w:rPr>
          <w:rFonts w:ascii="Times New Roman" w:eastAsia="宋体" w:hAnsi="宋体"/>
        </w:rPr>
        <w:t>测试结果表明，项目</w:t>
      </w:r>
      <w:r>
        <w:rPr>
          <w:rFonts w:ascii="Times New Roman" w:eastAsia="宋体" w:hAnsi="宋体"/>
        </w:rPr>
        <w:t>1</w:t>
      </w:r>
      <w:r>
        <w:rPr>
          <w:rFonts w:ascii="Times New Roman" w:eastAsia="宋体" w:hAnsi="宋体"/>
        </w:rPr>
        <w:t>后端</w:t>
      </w:r>
      <w:r>
        <w:rPr>
          <w:rFonts w:ascii="Times New Roman" w:eastAsia="宋体" w:hAnsi="宋体"/>
        </w:rPr>
        <w:t>46</w:t>
      </w:r>
      <w:r>
        <w:rPr>
          <w:rFonts w:ascii="Times New Roman" w:eastAsia="宋体" w:hAnsi="宋体"/>
        </w:rPr>
        <w:t>项自动化测试全部通过；项目</w:t>
      </w:r>
      <w:r>
        <w:rPr>
          <w:rFonts w:ascii="Times New Roman" w:eastAsia="宋体" w:hAnsi="宋体"/>
        </w:rPr>
        <w:t>2</w:t>
      </w:r>
      <w:r>
        <w:rPr>
          <w:rFonts w:ascii="Times New Roman" w:eastAsia="宋体" w:hAnsi="宋体"/>
        </w:rPr>
        <w:t>完成静态自检、前后端构建、视频接口、批注保存、分镜匹配、上下文生成、任务生成、渲染、修订</w:t>
      </w:r>
      <w:proofErr w:type="gramStart"/>
      <w:r>
        <w:rPr>
          <w:rFonts w:ascii="Times New Roman" w:eastAsia="宋体" w:hAnsi="宋体"/>
        </w:rPr>
        <w:t>与回滚验证</w:t>
      </w:r>
      <w:proofErr w:type="gramEnd"/>
      <w:r>
        <w:rPr>
          <w:rFonts w:ascii="Times New Roman" w:eastAsia="宋体" w:hAnsi="宋体"/>
        </w:rPr>
        <w:t>。该平台并不替代桥梁结构计算，而是将课程设计中的工程理解、表达组织和成果复核转化为可重复执行的软件工作流，为桥梁工程教学可视化及人机协同审阅提供了具有扩展性的实现基础。</w:t>
      </w:r>
    </w:p>
    <w:p w14:paraId="20C251C9" w14:textId="77777777" w:rsidR="00537521" w:rsidRDefault="00000000">
      <w:pPr>
        <w:spacing w:after="62"/>
        <w:jc w:val="left"/>
      </w:pPr>
      <w:r>
        <w:rPr>
          <w:rFonts w:ascii="Times New Roman" w:eastAsia="宋体" w:hAnsi="宋体"/>
        </w:rPr>
        <w:t>关键词：桥梁工程；</w:t>
      </w:r>
      <w:r>
        <w:rPr>
          <w:rFonts w:ascii="Times New Roman" w:eastAsia="宋体" w:hAnsi="宋体"/>
        </w:rPr>
        <w:t>Manim</w:t>
      </w:r>
      <w:r>
        <w:rPr>
          <w:rFonts w:ascii="Times New Roman" w:eastAsia="宋体" w:hAnsi="宋体"/>
        </w:rPr>
        <w:t>；教学动画；节点工作流；分镜管理；交互批注；版本回滚</w:t>
      </w:r>
    </w:p>
    <w:p w14:paraId="59C8584C" w14:textId="77777777" w:rsidR="00537521" w:rsidRDefault="00000000">
      <w:pPr>
        <w:spacing w:after="62"/>
      </w:pPr>
      <w:r>
        <w:br w:type="page"/>
      </w:r>
    </w:p>
    <w:p w14:paraId="75F03200" w14:textId="77777777" w:rsidR="00537521" w:rsidRDefault="00000000">
      <w:pPr>
        <w:pStyle w:val="1"/>
        <w:spacing w:after="249"/>
      </w:pPr>
      <w:r w:rsidRPr="00A130B4">
        <w:rPr>
          <w:rFonts w:ascii="Times New Roman" w:eastAsia="宋体" w:hAnsi="宋体"/>
          <w:sz w:val="36"/>
          <w:szCs w:val="56"/>
        </w:rPr>
        <w:lastRenderedPageBreak/>
        <w:t>目</w:t>
      </w:r>
      <w:r w:rsidRPr="00A130B4">
        <w:rPr>
          <w:rFonts w:ascii="Times New Roman" w:eastAsia="宋体" w:hAnsi="宋体"/>
          <w:sz w:val="36"/>
          <w:szCs w:val="56"/>
        </w:rPr>
        <w:t xml:space="preserve">  </w:t>
      </w:r>
      <w:r w:rsidRPr="00A130B4">
        <w:rPr>
          <w:rFonts w:ascii="Times New Roman" w:eastAsia="宋体" w:hAnsi="宋体"/>
          <w:sz w:val="36"/>
          <w:szCs w:val="56"/>
        </w:rPr>
        <w:t>录</w:t>
      </w:r>
    </w:p>
    <w:p w14:paraId="1ABB1467" w14:textId="77777777" w:rsidR="00537521" w:rsidRDefault="00000000">
      <w:pPr>
        <w:spacing w:after="62"/>
        <w:ind w:firstLine="0"/>
      </w:pPr>
      <w:r>
        <w:rPr>
          <w:rFonts w:ascii="Times New Roman" w:eastAsia="宋体" w:hAnsi="宋体"/>
          <w:sz w:val="22"/>
        </w:rPr>
        <w:t>第一章</w:t>
      </w:r>
      <w:r>
        <w:rPr>
          <w:rFonts w:ascii="Times New Roman" w:eastAsia="宋体" w:hAnsi="宋体"/>
          <w:sz w:val="22"/>
        </w:rPr>
        <w:t xml:space="preserve"> </w:t>
      </w:r>
      <w:r>
        <w:rPr>
          <w:rFonts w:ascii="Times New Roman" w:eastAsia="宋体" w:hAnsi="宋体"/>
          <w:sz w:val="22"/>
        </w:rPr>
        <w:t>项目背景与研究意义</w:t>
      </w:r>
      <w:r>
        <w:rPr>
          <w:rFonts w:ascii="Times New Roman" w:eastAsia="宋体" w:hAnsi="宋体"/>
          <w:sz w:val="22"/>
        </w:rPr>
        <w:t xml:space="preserve"> </w:t>
      </w:r>
      <w:r>
        <w:rPr>
          <w:rFonts w:ascii="Times New Roman" w:eastAsia="宋体" w:hAnsi="宋体"/>
          <w:sz w:val="22"/>
        </w:rPr>
        <w:t>……</w:t>
      </w:r>
      <w:proofErr w:type="gramStart"/>
      <w:r>
        <w:rPr>
          <w:rFonts w:ascii="Times New Roman" w:eastAsia="宋体" w:hAnsi="宋体"/>
          <w:sz w:val="22"/>
        </w:rPr>
        <w:t>………………………………………………………………</w:t>
      </w:r>
      <w:proofErr w:type="gramEnd"/>
      <w:r>
        <w:rPr>
          <w:rFonts w:ascii="Times New Roman" w:eastAsia="宋体" w:hAnsi="宋体"/>
          <w:sz w:val="22"/>
        </w:rPr>
        <w:t xml:space="preserve"> 4</w:t>
      </w:r>
    </w:p>
    <w:p w14:paraId="160A6433" w14:textId="77777777" w:rsidR="00537521" w:rsidRDefault="00000000">
      <w:pPr>
        <w:spacing w:after="62"/>
        <w:ind w:firstLine="0"/>
      </w:pPr>
      <w:r>
        <w:rPr>
          <w:rFonts w:ascii="Times New Roman" w:eastAsia="宋体" w:hAnsi="宋体"/>
          <w:sz w:val="22"/>
        </w:rPr>
        <w:t>第二章</w:t>
      </w:r>
      <w:r>
        <w:rPr>
          <w:rFonts w:ascii="Times New Roman" w:eastAsia="宋体" w:hAnsi="宋体"/>
          <w:sz w:val="22"/>
        </w:rPr>
        <w:t xml:space="preserve"> </w:t>
      </w:r>
      <w:r>
        <w:rPr>
          <w:rFonts w:ascii="Times New Roman" w:eastAsia="宋体" w:hAnsi="宋体"/>
          <w:sz w:val="22"/>
        </w:rPr>
        <w:t>需求分析</w:t>
      </w:r>
      <w:r>
        <w:rPr>
          <w:rFonts w:ascii="Times New Roman" w:eastAsia="宋体" w:hAnsi="宋体"/>
          <w:sz w:val="22"/>
        </w:rPr>
        <w:t xml:space="preserve"> </w:t>
      </w:r>
      <w:r>
        <w:rPr>
          <w:rFonts w:ascii="Times New Roman" w:eastAsia="宋体" w:hAnsi="宋体"/>
          <w:sz w:val="22"/>
        </w:rPr>
        <w:t>……</w:t>
      </w:r>
      <w:proofErr w:type="gramStart"/>
      <w:r>
        <w:rPr>
          <w:rFonts w:ascii="Times New Roman" w:eastAsia="宋体" w:hAnsi="宋体"/>
          <w:sz w:val="22"/>
        </w:rPr>
        <w:t>………………………………………………………………</w:t>
      </w:r>
      <w:proofErr w:type="gramEnd"/>
      <w:r>
        <w:rPr>
          <w:rFonts w:ascii="Times New Roman" w:eastAsia="宋体" w:hAnsi="宋体"/>
          <w:sz w:val="22"/>
        </w:rPr>
        <w:t xml:space="preserve"> 5</w:t>
      </w:r>
    </w:p>
    <w:p w14:paraId="27B2B585" w14:textId="77777777" w:rsidR="00537521" w:rsidRDefault="00000000">
      <w:pPr>
        <w:spacing w:after="62"/>
        <w:ind w:firstLine="0"/>
      </w:pPr>
      <w:r>
        <w:rPr>
          <w:rFonts w:ascii="Times New Roman" w:eastAsia="宋体" w:hAnsi="宋体"/>
          <w:sz w:val="22"/>
        </w:rPr>
        <w:t>第三章</w:t>
      </w:r>
      <w:r>
        <w:rPr>
          <w:rFonts w:ascii="Times New Roman" w:eastAsia="宋体" w:hAnsi="宋体"/>
          <w:sz w:val="22"/>
        </w:rPr>
        <w:t xml:space="preserve"> </w:t>
      </w:r>
      <w:r>
        <w:rPr>
          <w:rFonts w:ascii="Times New Roman" w:eastAsia="宋体" w:hAnsi="宋体"/>
          <w:sz w:val="22"/>
        </w:rPr>
        <w:t>系统总体设计</w:t>
      </w:r>
      <w:r>
        <w:rPr>
          <w:rFonts w:ascii="Times New Roman" w:eastAsia="宋体" w:hAnsi="宋体"/>
          <w:sz w:val="22"/>
        </w:rPr>
        <w:t xml:space="preserve"> </w:t>
      </w:r>
      <w:r>
        <w:rPr>
          <w:rFonts w:ascii="Times New Roman" w:eastAsia="宋体" w:hAnsi="宋体"/>
          <w:sz w:val="22"/>
        </w:rPr>
        <w:t>……</w:t>
      </w:r>
      <w:proofErr w:type="gramStart"/>
      <w:r>
        <w:rPr>
          <w:rFonts w:ascii="Times New Roman" w:eastAsia="宋体" w:hAnsi="宋体"/>
          <w:sz w:val="22"/>
        </w:rPr>
        <w:t>………………………………………………………………</w:t>
      </w:r>
      <w:proofErr w:type="gramEnd"/>
      <w:r>
        <w:rPr>
          <w:rFonts w:ascii="Times New Roman" w:eastAsia="宋体" w:hAnsi="宋体"/>
          <w:sz w:val="22"/>
        </w:rPr>
        <w:t xml:space="preserve"> 8</w:t>
      </w:r>
    </w:p>
    <w:p w14:paraId="0DEA839D" w14:textId="77777777" w:rsidR="00537521" w:rsidRDefault="00000000">
      <w:pPr>
        <w:spacing w:after="62"/>
        <w:ind w:firstLine="0"/>
      </w:pPr>
      <w:r>
        <w:rPr>
          <w:rFonts w:ascii="Times New Roman" w:eastAsia="宋体" w:hAnsi="宋体"/>
          <w:sz w:val="22"/>
        </w:rPr>
        <w:t>第四章</w:t>
      </w:r>
      <w:r>
        <w:rPr>
          <w:rFonts w:ascii="Times New Roman" w:eastAsia="宋体" w:hAnsi="宋体"/>
          <w:sz w:val="22"/>
        </w:rPr>
        <w:t xml:space="preserve"> </w:t>
      </w:r>
      <w:r>
        <w:rPr>
          <w:rFonts w:ascii="Times New Roman" w:eastAsia="宋体" w:hAnsi="宋体"/>
          <w:sz w:val="22"/>
        </w:rPr>
        <w:t>系统功能设计</w:t>
      </w:r>
      <w:r>
        <w:rPr>
          <w:rFonts w:ascii="Times New Roman" w:eastAsia="宋体" w:hAnsi="宋体"/>
          <w:sz w:val="22"/>
        </w:rPr>
        <w:t xml:space="preserve"> </w:t>
      </w:r>
      <w:r>
        <w:rPr>
          <w:rFonts w:ascii="Times New Roman" w:eastAsia="宋体" w:hAnsi="宋体"/>
          <w:sz w:val="22"/>
        </w:rPr>
        <w:t>……</w:t>
      </w:r>
      <w:proofErr w:type="gramStart"/>
      <w:r>
        <w:rPr>
          <w:rFonts w:ascii="Times New Roman" w:eastAsia="宋体" w:hAnsi="宋体"/>
          <w:sz w:val="22"/>
        </w:rPr>
        <w:t>………………………………………………………………</w:t>
      </w:r>
      <w:proofErr w:type="gramEnd"/>
      <w:r>
        <w:rPr>
          <w:rFonts w:ascii="Times New Roman" w:eastAsia="宋体" w:hAnsi="宋体"/>
          <w:sz w:val="22"/>
        </w:rPr>
        <w:t xml:space="preserve"> 10</w:t>
      </w:r>
    </w:p>
    <w:p w14:paraId="78C7DEC5" w14:textId="77777777" w:rsidR="00537521" w:rsidRDefault="00000000">
      <w:pPr>
        <w:spacing w:after="62"/>
        <w:ind w:firstLine="0"/>
      </w:pPr>
      <w:r>
        <w:rPr>
          <w:rFonts w:ascii="Times New Roman" w:eastAsia="宋体" w:hAnsi="宋体"/>
          <w:sz w:val="22"/>
        </w:rPr>
        <w:t>第五章</w:t>
      </w:r>
      <w:r>
        <w:rPr>
          <w:rFonts w:ascii="Times New Roman" w:eastAsia="宋体" w:hAnsi="宋体"/>
          <w:sz w:val="22"/>
        </w:rPr>
        <w:t xml:space="preserve"> </w:t>
      </w:r>
      <w:r>
        <w:rPr>
          <w:rFonts w:ascii="Times New Roman" w:eastAsia="宋体" w:hAnsi="宋体"/>
          <w:sz w:val="22"/>
        </w:rPr>
        <w:t>核心模块实现</w:t>
      </w:r>
      <w:r>
        <w:rPr>
          <w:rFonts w:ascii="Times New Roman" w:eastAsia="宋体" w:hAnsi="宋体"/>
          <w:sz w:val="22"/>
        </w:rPr>
        <w:t xml:space="preserve"> </w:t>
      </w:r>
      <w:r>
        <w:rPr>
          <w:rFonts w:ascii="Times New Roman" w:eastAsia="宋体" w:hAnsi="宋体"/>
          <w:sz w:val="22"/>
        </w:rPr>
        <w:t>……</w:t>
      </w:r>
      <w:proofErr w:type="gramStart"/>
      <w:r>
        <w:rPr>
          <w:rFonts w:ascii="Times New Roman" w:eastAsia="宋体" w:hAnsi="宋体"/>
          <w:sz w:val="22"/>
        </w:rPr>
        <w:t>………………………………………………………………</w:t>
      </w:r>
      <w:proofErr w:type="gramEnd"/>
      <w:r>
        <w:rPr>
          <w:rFonts w:ascii="Times New Roman" w:eastAsia="宋体" w:hAnsi="宋体"/>
          <w:sz w:val="22"/>
        </w:rPr>
        <w:t xml:space="preserve"> 14</w:t>
      </w:r>
    </w:p>
    <w:p w14:paraId="26BA295F" w14:textId="77777777" w:rsidR="00537521" w:rsidRDefault="00000000">
      <w:pPr>
        <w:spacing w:after="62"/>
        <w:ind w:firstLine="0"/>
      </w:pPr>
      <w:r>
        <w:rPr>
          <w:rFonts w:ascii="Times New Roman" w:eastAsia="宋体" w:hAnsi="宋体"/>
          <w:sz w:val="22"/>
        </w:rPr>
        <w:t>第六章</w:t>
      </w:r>
      <w:r>
        <w:rPr>
          <w:rFonts w:ascii="Times New Roman" w:eastAsia="宋体" w:hAnsi="宋体"/>
          <w:sz w:val="22"/>
        </w:rPr>
        <w:t xml:space="preserve"> </w:t>
      </w:r>
      <w:r>
        <w:rPr>
          <w:rFonts w:ascii="Times New Roman" w:eastAsia="宋体" w:hAnsi="宋体"/>
          <w:sz w:val="22"/>
        </w:rPr>
        <w:t>关键技术分析</w:t>
      </w:r>
      <w:r>
        <w:rPr>
          <w:rFonts w:ascii="Times New Roman" w:eastAsia="宋体" w:hAnsi="宋体"/>
          <w:sz w:val="22"/>
        </w:rPr>
        <w:t xml:space="preserve"> </w:t>
      </w:r>
      <w:r>
        <w:rPr>
          <w:rFonts w:ascii="Times New Roman" w:eastAsia="宋体" w:hAnsi="宋体"/>
          <w:sz w:val="22"/>
        </w:rPr>
        <w:t>……</w:t>
      </w:r>
      <w:proofErr w:type="gramStart"/>
      <w:r>
        <w:rPr>
          <w:rFonts w:ascii="Times New Roman" w:eastAsia="宋体" w:hAnsi="宋体"/>
          <w:sz w:val="22"/>
        </w:rPr>
        <w:t>………………………………………………………………</w:t>
      </w:r>
      <w:proofErr w:type="gramEnd"/>
      <w:r>
        <w:rPr>
          <w:rFonts w:ascii="Times New Roman" w:eastAsia="宋体" w:hAnsi="宋体"/>
          <w:sz w:val="22"/>
        </w:rPr>
        <w:t xml:space="preserve"> 16</w:t>
      </w:r>
    </w:p>
    <w:p w14:paraId="4ED1FA73" w14:textId="77777777" w:rsidR="00537521" w:rsidRDefault="00000000">
      <w:pPr>
        <w:spacing w:after="62"/>
        <w:ind w:firstLine="0"/>
      </w:pPr>
      <w:r>
        <w:rPr>
          <w:rFonts w:ascii="Times New Roman" w:eastAsia="宋体" w:hAnsi="宋体"/>
          <w:sz w:val="22"/>
        </w:rPr>
        <w:t>第七章</w:t>
      </w:r>
      <w:r>
        <w:rPr>
          <w:rFonts w:ascii="Times New Roman" w:eastAsia="宋体" w:hAnsi="宋体"/>
          <w:sz w:val="22"/>
        </w:rPr>
        <w:t xml:space="preserve"> </w:t>
      </w:r>
      <w:r>
        <w:rPr>
          <w:rFonts w:ascii="Times New Roman" w:eastAsia="宋体" w:hAnsi="宋体"/>
          <w:sz w:val="22"/>
        </w:rPr>
        <w:t>系统运行与测试</w:t>
      </w:r>
      <w:r>
        <w:rPr>
          <w:rFonts w:ascii="Times New Roman" w:eastAsia="宋体" w:hAnsi="宋体"/>
          <w:sz w:val="22"/>
        </w:rPr>
        <w:t xml:space="preserve"> </w:t>
      </w:r>
      <w:r>
        <w:rPr>
          <w:rFonts w:ascii="Times New Roman" w:eastAsia="宋体" w:hAnsi="宋体"/>
          <w:sz w:val="22"/>
        </w:rPr>
        <w:t>……</w:t>
      </w:r>
      <w:proofErr w:type="gramStart"/>
      <w:r>
        <w:rPr>
          <w:rFonts w:ascii="Times New Roman" w:eastAsia="宋体" w:hAnsi="宋体"/>
          <w:sz w:val="22"/>
        </w:rPr>
        <w:t>………………………………………………………………</w:t>
      </w:r>
      <w:proofErr w:type="gramEnd"/>
      <w:r>
        <w:rPr>
          <w:rFonts w:ascii="Times New Roman" w:eastAsia="宋体" w:hAnsi="宋体"/>
          <w:sz w:val="22"/>
        </w:rPr>
        <w:t xml:space="preserve"> 18</w:t>
      </w:r>
    </w:p>
    <w:p w14:paraId="6881FEEB" w14:textId="77777777" w:rsidR="00537521" w:rsidRDefault="00000000">
      <w:pPr>
        <w:spacing w:after="62"/>
        <w:ind w:firstLine="0"/>
      </w:pPr>
      <w:r>
        <w:rPr>
          <w:rFonts w:ascii="Times New Roman" w:eastAsia="宋体" w:hAnsi="宋体"/>
          <w:sz w:val="22"/>
        </w:rPr>
        <w:t>第八章</w:t>
      </w:r>
      <w:r>
        <w:rPr>
          <w:rFonts w:ascii="Times New Roman" w:eastAsia="宋体" w:hAnsi="宋体"/>
          <w:sz w:val="22"/>
        </w:rPr>
        <w:t xml:space="preserve"> </w:t>
      </w:r>
      <w:r>
        <w:rPr>
          <w:rFonts w:ascii="Times New Roman" w:eastAsia="宋体" w:hAnsi="宋体"/>
          <w:sz w:val="22"/>
        </w:rPr>
        <w:t>项目特色与创新点</w:t>
      </w:r>
      <w:r>
        <w:rPr>
          <w:rFonts w:ascii="Times New Roman" w:eastAsia="宋体" w:hAnsi="宋体"/>
          <w:sz w:val="22"/>
        </w:rPr>
        <w:t xml:space="preserve"> </w:t>
      </w:r>
      <w:r>
        <w:rPr>
          <w:rFonts w:ascii="Times New Roman" w:eastAsia="宋体" w:hAnsi="宋体"/>
          <w:sz w:val="22"/>
        </w:rPr>
        <w:t>……</w:t>
      </w:r>
      <w:proofErr w:type="gramStart"/>
      <w:r>
        <w:rPr>
          <w:rFonts w:ascii="Times New Roman" w:eastAsia="宋体" w:hAnsi="宋体"/>
          <w:sz w:val="22"/>
        </w:rPr>
        <w:t>………………………………………………………………</w:t>
      </w:r>
      <w:proofErr w:type="gramEnd"/>
      <w:r>
        <w:rPr>
          <w:rFonts w:ascii="Times New Roman" w:eastAsia="宋体" w:hAnsi="宋体"/>
          <w:sz w:val="22"/>
        </w:rPr>
        <w:t xml:space="preserve"> 19</w:t>
      </w:r>
    </w:p>
    <w:p w14:paraId="5E1D61D9" w14:textId="77777777" w:rsidR="00537521" w:rsidRDefault="00000000">
      <w:pPr>
        <w:spacing w:after="62"/>
        <w:ind w:firstLine="0"/>
      </w:pPr>
      <w:r>
        <w:rPr>
          <w:rFonts w:ascii="Times New Roman" w:eastAsia="宋体" w:hAnsi="宋体"/>
          <w:sz w:val="22"/>
        </w:rPr>
        <w:t>第九章</w:t>
      </w:r>
      <w:r>
        <w:rPr>
          <w:rFonts w:ascii="Times New Roman" w:eastAsia="宋体" w:hAnsi="宋体"/>
          <w:sz w:val="22"/>
        </w:rPr>
        <w:t xml:space="preserve"> </w:t>
      </w:r>
      <w:r>
        <w:rPr>
          <w:rFonts w:ascii="Times New Roman" w:eastAsia="宋体" w:hAnsi="宋体"/>
          <w:sz w:val="22"/>
        </w:rPr>
        <w:t>存在的问题与改进方向</w:t>
      </w:r>
      <w:r>
        <w:rPr>
          <w:rFonts w:ascii="Times New Roman" w:eastAsia="宋体" w:hAnsi="宋体"/>
          <w:sz w:val="22"/>
        </w:rPr>
        <w:t xml:space="preserve"> </w:t>
      </w:r>
      <w:r>
        <w:rPr>
          <w:rFonts w:ascii="Times New Roman" w:eastAsia="宋体" w:hAnsi="宋体"/>
          <w:sz w:val="22"/>
        </w:rPr>
        <w:t>……</w:t>
      </w:r>
      <w:proofErr w:type="gramStart"/>
      <w:r>
        <w:rPr>
          <w:rFonts w:ascii="Times New Roman" w:eastAsia="宋体" w:hAnsi="宋体"/>
          <w:sz w:val="22"/>
        </w:rPr>
        <w:t>………………………………………………………………</w:t>
      </w:r>
      <w:proofErr w:type="gramEnd"/>
      <w:r>
        <w:rPr>
          <w:rFonts w:ascii="Times New Roman" w:eastAsia="宋体" w:hAnsi="宋体"/>
          <w:sz w:val="22"/>
        </w:rPr>
        <w:t xml:space="preserve"> 20</w:t>
      </w:r>
    </w:p>
    <w:p w14:paraId="283FB1ED" w14:textId="77777777" w:rsidR="00537521" w:rsidRDefault="00000000">
      <w:pPr>
        <w:spacing w:after="62"/>
        <w:ind w:firstLine="0"/>
      </w:pPr>
      <w:r>
        <w:rPr>
          <w:rFonts w:ascii="Times New Roman" w:eastAsia="宋体" w:hAnsi="宋体"/>
          <w:sz w:val="22"/>
        </w:rPr>
        <w:t>第十章</w:t>
      </w:r>
      <w:r>
        <w:rPr>
          <w:rFonts w:ascii="Times New Roman" w:eastAsia="宋体" w:hAnsi="宋体"/>
          <w:sz w:val="22"/>
        </w:rPr>
        <w:t xml:space="preserve"> </w:t>
      </w:r>
      <w:r>
        <w:rPr>
          <w:rFonts w:ascii="Times New Roman" w:eastAsia="宋体" w:hAnsi="宋体"/>
          <w:sz w:val="22"/>
        </w:rPr>
        <w:t>总结与展望</w:t>
      </w:r>
      <w:r>
        <w:rPr>
          <w:rFonts w:ascii="Times New Roman" w:eastAsia="宋体" w:hAnsi="宋体"/>
          <w:sz w:val="22"/>
        </w:rPr>
        <w:t xml:space="preserve"> </w:t>
      </w:r>
      <w:r>
        <w:rPr>
          <w:rFonts w:ascii="Times New Roman" w:eastAsia="宋体" w:hAnsi="宋体"/>
          <w:sz w:val="22"/>
        </w:rPr>
        <w:t>……</w:t>
      </w:r>
      <w:proofErr w:type="gramStart"/>
      <w:r>
        <w:rPr>
          <w:rFonts w:ascii="Times New Roman" w:eastAsia="宋体" w:hAnsi="宋体"/>
          <w:sz w:val="22"/>
        </w:rPr>
        <w:t>………………………………………………………………</w:t>
      </w:r>
      <w:proofErr w:type="gramEnd"/>
      <w:r>
        <w:rPr>
          <w:rFonts w:ascii="Times New Roman" w:eastAsia="宋体" w:hAnsi="宋体"/>
          <w:sz w:val="22"/>
        </w:rPr>
        <w:t xml:space="preserve"> 21</w:t>
      </w:r>
    </w:p>
    <w:p w14:paraId="2E99A0BF" w14:textId="77777777" w:rsidR="00537521" w:rsidRDefault="00000000">
      <w:pPr>
        <w:spacing w:after="62"/>
        <w:ind w:firstLine="0"/>
      </w:pPr>
      <w:r>
        <w:rPr>
          <w:rFonts w:ascii="Times New Roman" w:eastAsia="宋体" w:hAnsi="宋体"/>
          <w:sz w:val="22"/>
        </w:rPr>
        <w:t>参考文献</w:t>
      </w:r>
      <w:r>
        <w:rPr>
          <w:rFonts w:ascii="Times New Roman" w:eastAsia="宋体" w:hAnsi="宋体"/>
          <w:sz w:val="22"/>
        </w:rPr>
        <w:t xml:space="preserve"> </w:t>
      </w:r>
      <w:r>
        <w:rPr>
          <w:rFonts w:ascii="Times New Roman" w:eastAsia="宋体" w:hAnsi="宋体"/>
          <w:sz w:val="22"/>
        </w:rPr>
        <w:t>……</w:t>
      </w:r>
      <w:proofErr w:type="gramStart"/>
      <w:r>
        <w:rPr>
          <w:rFonts w:ascii="Times New Roman" w:eastAsia="宋体" w:hAnsi="宋体"/>
          <w:sz w:val="22"/>
        </w:rPr>
        <w:t>………………………………………………………………</w:t>
      </w:r>
      <w:proofErr w:type="gramEnd"/>
      <w:r>
        <w:rPr>
          <w:rFonts w:ascii="Times New Roman" w:eastAsia="宋体" w:hAnsi="宋体"/>
          <w:sz w:val="22"/>
        </w:rPr>
        <w:t xml:space="preserve"> 22</w:t>
      </w:r>
    </w:p>
    <w:p w14:paraId="56B89C72" w14:textId="77777777" w:rsidR="00537521" w:rsidRDefault="00000000">
      <w:pPr>
        <w:spacing w:after="62"/>
        <w:ind w:firstLine="0"/>
      </w:pPr>
      <w:r>
        <w:rPr>
          <w:rFonts w:ascii="Times New Roman" w:eastAsia="宋体" w:hAnsi="宋体"/>
          <w:sz w:val="22"/>
        </w:rPr>
        <w:t>致谢</w:t>
      </w:r>
      <w:r>
        <w:rPr>
          <w:rFonts w:ascii="Times New Roman" w:eastAsia="宋体" w:hAnsi="宋体"/>
          <w:sz w:val="22"/>
        </w:rPr>
        <w:t xml:space="preserve"> </w:t>
      </w:r>
      <w:r>
        <w:rPr>
          <w:rFonts w:ascii="Times New Roman" w:eastAsia="宋体" w:hAnsi="宋体"/>
          <w:sz w:val="22"/>
        </w:rPr>
        <w:t>……</w:t>
      </w:r>
      <w:proofErr w:type="gramStart"/>
      <w:r>
        <w:rPr>
          <w:rFonts w:ascii="Times New Roman" w:eastAsia="宋体" w:hAnsi="宋体"/>
          <w:sz w:val="22"/>
        </w:rPr>
        <w:t>………………………………………………………………</w:t>
      </w:r>
      <w:proofErr w:type="gramEnd"/>
      <w:r>
        <w:rPr>
          <w:rFonts w:ascii="Times New Roman" w:eastAsia="宋体" w:hAnsi="宋体"/>
          <w:sz w:val="22"/>
        </w:rPr>
        <w:t xml:space="preserve"> 22</w:t>
      </w:r>
    </w:p>
    <w:p w14:paraId="0356B22F" w14:textId="77777777" w:rsidR="00537521" w:rsidRDefault="00000000">
      <w:pPr>
        <w:spacing w:after="62"/>
      </w:pPr>
      <w:r>
        <w:br w:type="page"/>
      </w:r>
    </w:p>
    <w:p w14:paraId="2FFE76B6" w14:textId="77777777" w:rsidR="00537521" w:rsidRDefault="00000000">
      <w:pPr>
        <w:pStyle w:val="1"/>
        <w:spacing w:after="249"/>
      </w:pPr>
      <w:r w:rsidRPr="00A130B4">
        <w:rPr>
          <w:rFonts w:ascii="Times New Roman" w:eastAsia="宋体" w:hAnsi="宋体"/>
          <w:sz w:val="36"/>
          <w:szCs w:val="56"/>
        </w:rPr>
        <w:lastRenderedPageBreak/>
        <w:t>第一章</w:t>
      </w:r>
      <w:r w:rsidRPr="00A130B4">
        <w:rPr>
          <w:rFonts w:ascii="Times New Roman" w:eastAsia="宋体" w:hAnsi="宋体"/>
          <w:sz w:val="36"/>
          <w:szCs w:val="56"/>
        </w:rPr>
        <w:t xml:space="preserve"> </w:t>
      </w:r>
      <w:r w:rsidRPr="00A130B4">
        <w:rPr>
          <w:rFonts w:ascii="Times New Roman" w:eastAsia="宋体" w:hAnsi="宋体"/>
          <w:sz w:val="36"/>
          <w:szCs w:val="56"/>
        </w:rPr>
        <w:t>项目背景与研究意义</w:t>
      </w:r>
    </w:p>
    <w:p w14:paraId="501D0274" w14:textId="77777777" w:rsidR="00537521" w:rsidRDefault="00000000">
      <w:pPr>
        <w:pStyle w:val="2"/>
        <w:spacing w:before="374" w:after="249"/>
      </w:pPr>
      <w:r>
        <w:rPr>
          <w:rFonts w:ascii="Times New Roman" w:eastAsia="宋体" w:hAnsi="宋体"/>
          <w:sz w:val="21"/>
        </w:rPr>
        <w:t xml:space="preserve">1.1 </w:t>
      </w:r>
      <w:r>
        <w:rPr>
          <w:rFonts w:ascii="Times New Roman" w:eastAsia="宋体" w:hAnsi="宋体"/>
          <w:sz w:val="21"/>
        </w:rPr>
        <w:t>课程设计背景</w:t>
      </w:r>
    </w:p>
    <w:p w14:paraId="03F3E9EC" w14:textId="77777777" w:rsidR="00537521" w:rsidRDefault="00000000">
      <w:pPr>
        <w:spacing w:after="62"/>
      </w:pPr>
      <w:r>
        <w:rPr>
          <w:rFonts w:ascii="Times New Roman" w:eastAsia="宋体" w:hAnsi="宋体"/>
        </w:rPr>
        <w:t>桥梁工程课程设计要求学生综合运用结构体系、构件受力、荷载传递、施工方法与工程表达等知识，将课堂中的分散概念组织为可解释、可校核的设计成果。常规报告以计算书、结构示意图和施工图为主，能够准确记录结果，</w:t>
      </w:r>
      <w:proofErr w:type="gramStart"/>
      <w:r>
        <w:rPr>
          <w:rFonts w:ascii="Times New Roman" w:eastAsia="宋体" w:hAnsi="宋体"/>
        </w:rPr>
        <w:t>但对斜拉索</w:t>
      </w:r>
      <w:proofErr w:type="gramEnd"/>
      <w:r>
        <w:rPr>
          <w:rFonts w:ascii="Times New Roman" w:eastAsia="宋体" w:hAnsi="宋体"/>
        </w:rPr>
        <w:t>逐步受力、荷载沿构件传递、结构体系对比等具有时间顺序和空间关系的知识，静态媒介往往需要大量文字才能说明。</w:t>
      </w:r>
    </w:p>
    <w:p w14:paraId="3F61A4AD" w14:textId="77777777" w:rsidR="00537521" w:rsidRDefault="00000000">
      <w:pPr>
        <w:spacing w:after="62"/>
      </w:pPr>
      <w:r>
        <w:rPr>
          <w:rFonts w:ascii="Times New Roman" w:eastAsia="宋体" w:hAnsi="宋体"/>
        </w:rPr>
        <w:t>本项目选择“桥梁工程知识的动态可视化与交互审阅”作为课程设计的软件实现方向。其工程目标不是代替规范验算、有限元分析或施工图设计，而是建立一条把工程理解转化为教学动画的生产线：先明确桥梁主题和教学目标，再形成分镜和视觉计划，随后生成并渲染</w:t>
      </w:r>
      <w:r>
        <w:rPr>
          <w:rFonts w:ascii="Times New Roman" w:eastAsia="宋体" w:hAnsi="宋体"/>
        </w:rPr>
        <w:t>Manim</w:t>
      </w:r>
      <w:r>
        <w:rPr>
          <w:rFonts w:ascii="Times New Roman" w:eastAsia="宋体" w:hAnsi="宋体"/>
        </w:rPr>
        <w:t>代码，最后通过视频批注对局部画面进行迭代。这一定位与模板中强调的“核心功能、算法流程、可视化结果和交互记录”相吻合。</w:t>
      </w:r>
    </w:p>
    <w:p w14:paraId="1FF7658E" w14:textId="77777777" w:rsidR="00537521" w:rsidRDefault="00000000">
      <w:pPr>
        <w:pStyle w:val="2"/>
        <w:spacing w:before="374" w:after="249"/>
      </w:pPr>
      <w:r>
        <w:rPr>
          <w:rFonts w:ascii="Times New Roman" w:eastAsia="宋体" w:hAnsi="宋体"/>
          <w:sz w:val="21"/>
        </w:rPr>
        <w:t xml:space="preserve">1.2 </w:t>
      </w:r>
      <w:r>
        <w:rPr>
          <w:rFonts w:ascii="Times New Roman" w:eastAsia="宋体" w:hAnsi="宋体"/>
          <w:sz w:val="21"/>
        </w:rPr>
        <w:t>桥梁工程表达中的实际问题</w:t>
      </w:r>
    </w:p>
    <w:p w14:paraId="70FFB0DB" w14:textId="77777777" w:rsidR="00537521" w:rsidRDefault="00000000">
      <w:pPr>
        <w:keepNext/>
        <w:spacing w:after="62"/>
        <w:jc w:val="center"/>
      </w:pPr>
      <w:r>
        <w:rPr>
          <w:rFonts w:ascii="Times New Roman" w:eastAsia="宋体" w:hAnsi="宋体"/>
          <w:b/>
          <w:sz w:val="20"/>
        </w:rPr>
        <w:t>表</w:t>
      </w:r>
      <w:r>
        <w:rPr>
          <w:rFonts w:ascii="Times New Roman" w:eastAsia="宋体" w:hAnsi="宋体"/>
          <w:b/>
          <w:sz w:val="20"/>
        </w:rPr>
        <w:t xml:space="preserve">1-1 </w:t>
      </w:r>
      <w:r>
        <w:rPr>
          <w:rFonts w:ascii="Times New Roman" w:eastAsia="宋体" w:hAnsi="宋体"/>
          <w:b/>
          <w:sz w:val="20"/>
        </w:rPr>
        <w:t>桥梁工程可视化表达问题与设计对策</w:t>
      </w:r>
    </w:p>
    <w:tbl>
      <w:tblPr>
        <w:tblW w:w="0" w:type="auto"/>
        <w:tblBorders>
          <w:top w:val="single" w:sz="6" w:space="0" w:color="9AA9B8"/>
          <w:left w:val="single" w:sz="6" w:space="0" w:color="9AA9B8"/>
          <w:bottom w:val="single" w:sz="6" w:space="0" w:color="9AA9B8"/>
          <w:right w:val="single" w:sz="6" w:space="0" w:color="9AA9B8"/>
          <w:insideH w:val="single" w:sz="6" w:space="0" w:color="9AA9B8"/>
          <w:insideV w:val="single" w:sz="6" w:space="0" w:color="9AA9B8"/>
        </w:tblBorders>
        <w:tblLayout w:type="fixed"/>
        <w:tblLook w:val="04A0" w:firstRow="1" w:lastRow="0" w:firstColumn="1" w:lastColumn="0" w:noHBand="0" w:noVBand="1"/>
      </w:tblPr>
      <w:tblGrid>
        <w:gridCol w:w="1587"/>
        <w:gridCol w:w="2948"/>
        <w:gridCol w:w="4252"/>
      </w:tblGrid>
      <w:tr w:rsidR="00537521" w14:paraId="4E0CE328" w14:textId="77777777">
        <w:tc>
          <w:tcPr>
            <w:tcW w:w="1587" w:type="dxa"/>
            <w:shd w:val="clear" w:color="auto" w:fill="DCE8F1"/>
            <w:tcMar>
              <w:top w:w="90" w:type="dxa"/>
              <w:left w:w="120" w:type="dxa"/>
              <w:bottom w:w="90" w:type="dxa"/>
              <w:right w:w="120" w:type="dxa"/>
            </w:tcMar>
            <w:vAlign w:val="center"/>
          </w:tcPr>
          <w:p w14:paraId="1C30AB36" w14:textId="77777777" w:rsidR="00537521" w:rsidRDefault="00000000">
            <w:pPr>
              <w:spacing w:after="62"/>
              <w:ind w:firstLine="0"/>
              <w:jc w:val="center"/>
            </w:pPr>
            <w:r>
              <w:rPr>
                <w:rFonts w:ascii="Times New Roman" w:eastAsia="黑体" w:hAnsi="黑体"/>
                <w:b/>
                <w:sz w:val="19"/>
              </w:rPr>
              <w:t>问题</w:t>
            </w:r>
          </w:p>
        </w:tc>
        <w:tc>
          <w:tcPr>
            <w:tcW w:w="2948" w:type="dxa"/>
            <w:shd w:val="clear" w:color="auto" w:fill="DCE8F1"/>
            <w:tcMar>
              <w:top w:w="90" w:type="dxa"/>
              <w:left w:w="120" w:type="dxa"/>
              <w:bottom w:w="90" w:type="dxa"/>
              <w:right w:w="120" w:type="dxa"/>
            </w:tcMar>
            <w:vAlign w:val="center"/>
          </w:tcPr>
          <w:p w14:paraId="1224EE97" w14:textId="77777777" w:rsidR="00537521" w:rsidRDefault="00000000">
            <w:pPr>
              <w:spacing w:after="62"/>
              <w:ind w:firstLine="0"/>
              <w:jc w:val="center"/>
            </w:pPr>
            <w:r>
              <w:rPr>
                <w:rFonts w:ascii="Times New Roman" w:eastAsia="黑体" w:hAnsi="黑体"/>
                <w:b/>
                <w:sz w:val="19"/>
              </w:rPr>
              <w:t>传统方式局限</w:t>
            </w:r>
          </w:p>
        </w:tc>
        <w:tc>
          <w:tcPr>
            <w:tcW w:w="4252" w:type="dxa"/>
            <w:shd w:val="clear" w:color="auto" w:fill="DCE8F1"/>
            <w:tcMar>
              <w:top w:w="90" w:type="dxa"/>
              <w:left w:w="120" w:type="dxa"/>
              <w:bottom w:w="90" w:type="dxa"/>
              <w:right w:w="120" w:type="dxa"/>
            </w:tcMar>
            <w:vAlign w:val="center"/>
          </w:tcPr>
          <w:p w14:paraId="2DE1E4A2" w14:textId="77777777" w:rsidR="00537521" w:rsidRDefault="00000000">
            <w:pPr>
              <w:spacing w:after="62"/>
              <w:ind w:firstLine="0"/>
              <w:jc w:val="center"/>
            </w:pPr>
            <w:r>
              <w:rPr>
                <w:rFonts w:ascii="Times New Roman" w:eastAsia="黑体" w:hAnsi="黑体"/>
                <w:b/>
                <w:sz w:val="19"/>
              </w:rPr>
              <w:t>本系统对应策略</w:t>
            </w:r>
          </w:p>
        </w:tc>
      </w:tr>
      <w:tr w:rsidR="00537521" w14:paraId="06F66DDC" w14:textId="77777777">
        <w:tc>
          <w:tcPr>
            <w:tcW w:w="1587" w:type="dxa"/>
            <w:tcMar>
              <w:top w:w="90" w:type="dxa"/>
              <w:left w:w="120" w:type="dxa"/>
              <w:bottom w:w="90" w:type="dxa"/>
              <w:right w:w="120" w:type="dxa"/>
            </w:tcMar>
            <w:vAlign w:val="center"/>
          </w:tcPr>
          <w:p w14:paraId="5F735A3C" w14:textId="77777777" w:rsidR="00537521" w:rsidRDefault="00000000">
            <w:pPr>
              <w:spacing w:after="62"/>
              <w:ind w:firstLine="0"/>
              <w:jc w:val="center"/>
            </w:pPr>
            <w:r>
              <w:rPr>
                <w:rFonts w:ascii="Times New Roman" w:eastAsia="宋体" w:hAnsi="宋体"/>
                <w:sz w:val="18"/>
              </w:rPr>
              <w:t>结构体系复杂</w:t>
            </w:r>
          </w:p>
        </w:tc>
        <w:tc>
          <w:tcPr>
            <w:tcW w:w="2948" w:type="dxa"/>
            <w:tcMar>
              <w:top w:w="90" w:type="dxa"/>
              <w:left w:w="120" w:type="dxa"/>
              <w:bottom w:w="90" w:type="dxa"/>
              <w:right w:w="120" w:type="dxa"/>
            </w:tcMar>
            <w:vAlign w:val="center"/>
          </w:tcPr>
          <w:p w14:paraId="67598E6E" w14:textId="77777777" w:rsidR="00537521" w:rsidRDefault="00000000">
            <w:pPr>
              <w:spacing w:after="62"/>
              <w:ind w:firstLine="0"/>
              <w:jc w:val="left"/>
            </w:pPr>
            <w:r>
              <w:rPr>
                <w:rFonts w:ascii="Times New Roman" w:eastAsia="宋体" w:hAnsi="宋体"/>
                <w:sz w:val="18"/>
              </w:rPr>
              <w:t>构件多、关系密集，单图难以同时表达构造与受力</w:t>
            </w:r>
          </w:p>
        </w:tc>
        <w:tc>
          <w:tcPr>
            <w:tcW w:w="4252" w:type="dxa"/>
            <w:tcMar>
              <w:top w:w="90" w:type="dxa"/>
              <w:left w:w="120" w:type="dxa"/>
              <w:bottom w:w="90" w:type="dxa"/>
              <w:right w:w="120" w:type="dxa"/>
            </w:tcMar>
            <w:vAlign w:val="center"/>
          </w:tcPr>
          <w:p w14:paraId="71B9FB9B" w14:textId="77777777" w:rsidR="00537521" w:rsidRDefault="00000000">
            <w:pPr>
              <w:spacing w:after="62"/>
              <w:ind w:firstLine="0"/>
              <w:jc w:val="left"/>
            </w:pPr>
            <w:r>
              <w:rPr>
                <w:rFonts w:ascii="Times New Roman" w:eastAsia="宋体" w:hAnsi="宋体"/>
                <w:sz w:val="18"/>
              </w:rPr>
              <w:t>按分镜逐层出现桥面、桥塔、拉索及荷载箭头</w:t>
            </w:r>
          </w:p>
        </w:tc>
      </w:tr>
      <w:tr w:rsidR="00537521" w14:paraId="31914354" w14:textId="77777777">
        <w:tc>
          <w:tcPr>
            <w:tcW w:w="1587" w:type="dxa"/>
            <w:tcMar>
              <w:top w:w="90" w:type="dxa"/>
              <w:left w:w="120" w:type="dxa"/>
              <w:bottom w:w="90" w:type="dxa"/>
              <w:right w:w="120" w:type="dxa"/>
            </w:tcMar>
            <w:vAlign w:val="center"/>
          </w:tcPr>
          <w:p w14:paraId="36E150D6" w14:textId="77777777" w:rsidR="00537521" w:rsidRDefault="00000000">
            <w:pPr>
              <w:spacing w:after="62"/>
              <w:ind w:firstLine="0"/>
              <w:jc w:val="center"/>
            </w:pPr>
            <w:proofErr w:type="gramStart"/>
            <w:r>
              <w:rPr>
                <w:rFonts w:ascii="Times New Roman" w:eastAsia="宋体" w:hAnsi="宋体"/>
                <w:sz w:val="18"/>
              </w:rPr>
              <w:t>传力路径</w:t>
            </w:r>
            <w:proofErr w:type="gramEnd"/>
            <w:r>
              <w:rPr>
                <w:rFonts w:ascii="Times New Roman" w:eastAsia="宋体" w:hAnsi="宋体"/>
                <w:sz w:val="18"/>
              </w:rPr>
              <w:t>抽象</w:t>
            </w:r>
          </w:p>
        </w:tc>
        <w:tc>
          <w:tcPr>
            <w:tcW w:w="2948" w:type="dxa"/>
            <w:tcMar>
              <w:top w:w="90" w:type="dxa"/>
              <w:left w:w="120" w:type="dxa"/>
              <w:bottom w:w="90" w:type="dxa"/>
              <w:right w:w="120" w:type="dxa"/>
            </w:tcMar>
            <w:vAlign w:val="center"/>
          </w:tcPr>
          <w:p w14:paraId="7CE6F941" w14:textId="77777777" w:rsidR="00537521" w:rsidRDefault="00000000">
            <w:pPr>
              <w:spacing w:after="62"/>
              <w:ind w:firstLine="0"/>
              <w:jc w:val="left"/>
            </w:pPr>
            <w:r>
              <w:rPr>
                <w:rFonts w:ascii="Times New Roman" w:eastAsia="宋体" w:hAnsi="宋体"/>
                <w:sz w:val="18"/>
              </w:rPr>
              <w:t>文字描述缺少方向和时间顺序</w:t>
            </w:r>
          </w:p>
        </w:tc>
        <w:tc>
          <w:tcPr>
            <w:tcW w:w="4252" w:type="dxa"/>
            <w:tcMar>
              <w:top w:w="90" w:type="dxa"/>
              <w:left w:w="120" w:type="dxa"/>
              <w:bottom w:w="90" w:type="dxa"/>
              <w:right w:w="120" w:type="dxa"/>
            </w:tcMar>
            <w:vAlign w:val="center"/>
          </w:tcPr>
          <w:p w14:paraId="43F538CF" w14:textId="77777777" w:rsidR="00537521" w:rsidRDefault="00000000">
            <w:pPr>
              <w:spacing w:after="62"/>
              <w:ind w:firstLine="0"/>
              <w:jc w:val="left"/>
            </w:pPr>
            <w:r>
              <w:rPr>
                <w:rFonts w:ascii="Times New Roman" w:eastAsia="宋体" w:hAnsi="宋体"/>
                <w:sz w:val="18"/>
              </w:rPr>
              <w:t>用颜色、箭头和动画顺序显示荷载传递</w:t>
            </w:r>
          </w:p>
        </w:tc>
      </w:tr>
      <w:tr w:rsidR="00537521" w14:paraId="1A513C61" w14:textId="77777777">
        <w:tc>
          <w:tcPr>
            <w:tcW w:w="1587" w:type="dxa"/>
            <w:tcMar>
              <w:top w:w="90" w:type="dxa"/>
              <w:left w:w="120" w:type="dxa"/>
              <w:bottom w:w="90" w:type="dxa"/>
              <w:right w:w="120" w:type="dxa"/>
            </w:tcMar>
            <w:vAlign w:val="center"/>
          </w:tcPr>
          <w:p w14:paraId="2CD0B719" w14:textId="77777777" w:rsidR="00537521" w:rsidRDefault="00000000">
            <w:pPr>
              <w:spacing w:after="62"/>
              <w:ind w:firstLine="0"/>
              <w:jc w:val="center"/>
            </w:pPr>
            <w:r>
              <w:rPr>
                <w:rFonts w:ascii="Times New Roman" w:eastAsia="宋体" w:hAnsi="宋体"/>
                <w:sz w:val="18"/>
              </w:rPr>
              <w:t>成果修改成本高</w:t>
            </w:r>
          </w:p>
        </w:tc>
        <w:tc>
          <w:tcPr>
            <w:tcW w:w="2948" w:type="dxa"/>
            <w:tcMar>
              <w:top w:w="90" w:type="dxa"/>
              <w:left w:w="120" w:type="dxa"/>
              <w:bottom w:w="90" w:type="dxa"/>
              <w:right w:w="120" w:type="dxa"/>
            </w:tcMar>
            <w:vAlign w:val="center"/>
          </w:tcPr>
          <w:p w14:paraId="5E0CFBCB" w14:textId="77777777" w:rsidR="00537521" w:rsidRDefault="00000000">
            <w:pPr>
              <w:spacing w:after="62"/>
              <w:ind w:firstLine="0"/>
              <w:jc w:val="left"/>
            </w:pPr>
            <w:r>
              <w:rPr>
                <w:rFonts w:ascii="Times New Roman" w:eastAsia="宋体" w:hAnsi="宋体"/>
                <w:sz w:val="18"/>
              </w:rPr>
              <w:t>一处改动常需重做整段演示</w:t>
            </w:r>
          </w:p>
        </w:tc>
        <w:tc>
          <w:tcPr>
            <w:tcW w:w="4252" w:type="dxa"/>
            <w:tcMar>
              <w:top w:w="90" w:type="dxa"/>
              <w:left w:w="120" w:type="dxa"/>
              <w:bottom w:w="90" w:type="dxa"/>
              <w:right w:w="120" w:type="dxa"/>
            </w:tcMar>
            <w:vAlign w:val="center"/>
          </w:tcPr>
          <w:p w14:paraId="3324800D" w14:textId="77777777" w:rsidR="00537521" w:rsidRDefault="00000000">
            <w:pPr>
              <w:spacing w:after="62"/>
              <w:ind w:firstLine="0"/>
              <w:jc w:val="left"/>
            </w:pPr>
            <w:r>
              <w:rPr>
                <w:rFonts w:ascii="Times New Roman" w:eastAsia="宋体" w:hAnsi="宋体"/>
                <w:sz w:val="18"/>
              </w:rPr>
              <w:t>按</w:t>
            </w:r>
            <w:r>
              <w:rPr>
                <w:rFonts w:ascii="Times New Roman" w:eastAsia="宋体" w:hAnsi="宋体"/>
                <w:sz w:val="18"/>
              </w:rPr>
              <w:t>SHOT_ID</w:t>
            </w:r>
            <w:r>
              <w:rPr>
                <w:rFonts w:ascii="Times New Roman" w:eastAsia="宋体" w:hAnsi="宋体"/>
                <w:sz w:val="18"/>
              </w:rPr>
              <w:t>定位并仅重渲染目标分镜</w:t>
            </w:r>
          </w:p>
        </w:tc>
      </w:tr>
      <w:tr w:rsidR="00537521" w14:paraId="14CC088F" w14:textId="77777777">
        <w:tc>
          <w:tcPr>
            <w:tcW w:w="1587" w:type="dxa"/>
            <w:tcMar>
              <w:top w:w="90" w:type="dxa"/>
              <w:left w:w="120" w:type="dxa"/>
              <w:bottom w:w="90" w:type="dxa"/>
              <w:right w:w="120" w:type="dxa"/>
            </w:tcMar>
            <w:vAlign w:val="center"/>
          </w:tcPr>
          <w:p w14:paraId="39861DEB" w14:textId="77777777" w:rsidR="00537521" w:rsidRDefault="00000000">
            <w:pPr>
              <w:spacing w:after="62"/>
              <w:ind w:firstLine="0"/>
              <w:jc w:val="center"/>
            </w:pPr>
            <w:r>
              <w:rPr>
                <w:rFonts w:ascii="Times New Roman" w:eastAsia="宋体" w:hAnsi="宋体"/>
                <w:sz w:val="18"/>
              </w:rPr>
              <w:t>反馈表达含糊</w:t>
            </w:r>
          </w:p>
        </w:tc>
        <w:tc>
          <w:tcPr>
            <w:tcW w:w="2948" w:type="dxa"/>
            <w:tcMar>
              <w:top w:w="90" w:type="dxa"/>
              <w:left w:w="120" w:type="dxa"/>
              <w:bottom w:w="90" w:type="dxa"/>
              <w:right w:w="120" w:type="dxa"/>
            </w:tcMar>
            <w:vAlign w:val="center"/>
          </w:tcPr>
          <w:p w14:paraId="6936A18D" w14:textId="77777777" w:rsidR="00537521" w:rsidRDefault="00000000">
            <w:pPr>
              <w:spacing w:after="62"/>
              <w:ind w:firstLine="0"/>
              <w:jc w:val="left"/>
            </w:pPr>
            <w:r>
              <w:rPr>
                <w:rFonts w:ascii="Times New Roman" w:eastAsia="宋体" w:hAnsi="宋体"/>
                <w:sz w:val="18"/>
              </w:rPr>
              <w:t>“这里不清楚”难以对应代码对象</w:t>
            </w:r>
          </w:p>
        </w:tc>
        <w:tc>
          <w:tcPr>
            <w:tcW w:w="4252" w:type="dxa"/>
            <w:tcMar>
              <w:top w:w="90" w:type="dxa"/>
              <w:left w:w="120" w:type="dxa"/>
              <w:bottom w:w="90" w:type="dxa"/>
              <w:right w:w="120" w:type="dxa"/>
            </w:tcMar>
            <w:vAlign w:val="center"/>
          </w:tcPr>
          <w:p w14:paraId="6FE08E9D" w14:textId="77777777" w:rsidR="00537521" w:rsidRDefault="00000000">
            <w:pPr>
              <w:spacing w:after="62"/>
              <w:ind w:firstLine="0"/>
              <w:jc w:val="left"/>
            </w:pPr>
            <w:r>
              <w:rPr>
                <w:rFonts w:ascii="Times New Roman" w:eastAsia="宋体" w:hAnsi="宋体"/>
                <w:sz w:val="18"/>
              </w:rPr>
              <w:t>视频画布编号批注并映射</w:t>
            </w:r>
            <w:r>
              <w:rPr>
                <w:rFonts w:ascii="Times New Roman" w:eastAsia="宋体" w:hAnsi="宋体"/>
                <w:sz w:val="18"/>
              </w:rPr>
              <w:t>OBJECT_ID</w:t>
            </w:r>
          </w:p>
        </w:tc>
      </w:tr>
      <w:tr w:rsidR="00537521" w14:paraId="16C596AD" w14:textId="77777777">
        <w:tc>
          <w:tcPr>
            <w:tcW w:w="1587" w:type="dxa"/>
            <w:tcMar>
              <w:top w:w="90" w:type="dxa"/>
              <w:left w:w="120" w:type="dxa"/>
              <w:bottom w:w="90" w:type="dxa"/>
              <w:right w:w="120" w:type="dxa"/>
            </w:tcMar>
            <w:vAlign w:val="center"/>
          </w:tcPr>
          <w:p w14:paraId="72712299" w14:textId="77777777" w:rsidR="00537521" w:rsidRDefault="00000000">
            <w:pPr>
              <w:spacing w:after="62"/>
              <w:ind w:firstLine="0"/>
              <w:jc w:val="center"/>
            </w:pPr>
            <w:r>
              <w:rPr>
                <w:rFonts w:ascii="Times New Roman" w:eastAsia="宋体" w:hAnsi="宋体"/>
                <w:sz w:val="18"/>
              </w:rPr>
              <w:t>过程难追溯</w:t>
            </w:r>
          </w:p>
        </w:tc>
        <w:tc>
          <w:tcPr>
            <w:tcW w:w="2948" w:type="dxa"/>
            <w:tcMar>
              <w:top w:w="90" w:type="dxa"/>
              <w:left w:w="120" w:type="dxa"/>
              <w:bottom w:w="90" w:type="dxa"/>
              <w:right w:w="120" w:type="dxa"/>
            </w:tcMar>
            <w:vAlign w:val="center"/>
          </w:tcPr>
          <w:p w14:paraId="794940D0" w14:textId="77777777" w:rsidR="00537521" w:rsidRDefault="00000000">
            <w:pPr>
              <w:spacing w:after="62"/>
              <w:ind w:firstLine="0"/>
              <w:jc w:val="left"/>
            </w:pPr>
            <w:r>
              <w:rPr>
                <w:rFonts w:ascii="Times New Roman" w:eastAsia="宋体" w:hAnsi="宋体"/>
                <w:sz w:val="18"/>
              </w:rPr>
              <w:t>最终视频无法说明生成与修改依据</w:t>
            </w:r>
          </w:p>
        </w:tc>
        <w:tc>
          <w:tcPr>
            <w:tcW w:w="4252" w:type="dxa"/>
            <w:tcMar>
              <w:top w:w="90" w:type="dxa"/>
              <w:left w:w="120" w:type="dxa"/>
              <w:bottom w:w="90" w:type="dxa"/>
              <w:right w:w="120" w:type="dxa"/>
            </w:tcMar>
            <w:vAlign w:val="center"/>
          </w:tcPr>
          <w:p w14:paraId="0A4867DF" w14:textId="77777777" w:rsidR="00537521" w:rsidRDefault="00000000">
            <w:pPr>
              <w:spacing w:after="62"/>
              <w:ind w:firstLine="0"/>
              <w:jc w:val="left"/>
            </w:pPr>
            <w:r>
              <w:rPr>
                <w:rFonts w:ascii="Times New Roman" w:eastAsia="宋体" w:hAnsi="宋体"/>
                <w:sz w:val="18"/>
              </w:rPr>
              <w:t>保存流水线事件、上下文包、修订和版本快照</w:t>
            </w:r>
          </w:p>
        </w:tc>
      </w:tr>
    </w:tbl>
    <w:p w14:paraId="35323B52" w14:textId="77777777" w:rsidR="00537521" w:rsidRDefault="00537521">
      <w:pPr>
        <w:spacing w:after="62"/>
      </w:pPr>
    </w:p>
    <w:p w14:paraId="631A95C6" w14:textId="77777777" w:rsidR="00537521" w:rsidRDefault="00000000">
      <w:pPr>
        <w:pStyle w:val="2"/>
        <w:spacing w:before="374" w:after="249"/>
      </w:pPr>
      <w:r>
        <w:rPr>
          <w:rFonts w:ascii="Times New Roman" w:eastAsia="宋体" w:hAnsi="宋体"/>
          <w:sz w:val="21"/>
        </w:rPr>
        <w:t xml:space="preserve">1.3 </w:t>
      </w:r>
      <w:r>
        <w:rPr>
          <w:rFonts w:ascii="Times New Roman" w:eastAsia="宋体" w:hAnsi="宋体"/>
          <w:sz w:val="21"/>
        </w:rPr>
        <w:t>研究意义</w:t>
      </w:r>
    </w:p>
    <w:p w14:paraId="0DF0B6BB" w14:textId="77777777" w:rsidR="00537521" w:rsidRDefault="00000000">
      <w:pPr>
        <w:spacing w:after="62"/>
      </w:pPr>
      <w:r>
        <w:rPr>
          <w:rFonts w:ascii="Times New Roman" w:eastAsia="宋体" w:hAnsi="宋体"/>
        </w:rPr>
        <w:t>从教学层面看，系统把构件识别、受力分析和体系对比转化为连续视觉叙事，有利于学生用“结构—作用—响应”的逻辑解释桥梁工程问题。从工程表达层面看，分镜与对象标识促使设计者在编码前明确每一画面的目的，避免仅追求动画效果而忽视工程含义。从软件工程层面看，生成端和审阅端分离，使批量生产与精细修改各自保持清晰边界。</w:t>
      </w:r>
    </w:p>
    <w:p w14:paraId="669EE9B1" w14:textId="77777777" w:rsidR="00537521" w:rsidRDefault="00000000">
      <w:pPr>
        <w:spacing w:after="62"/>
      </w:pPr>
      <w:r>
        <w:rPr>
          <w:rFonts w:ascii="Times New Roman" w:eastAsia="宋体" w:hAnsi="宋体"/>
        </w:rPr>
        <w:lastRenderedPageBreak/>
        <w:t>此外，本项目体现了课程设计过程性评价的要求。问题定框、分镜文件、代码、渲染日志、批注、任务文本和修订记录共同构成可审计证据链，教师能够追踪“为什么这样设计、如何实现、出现何种失败、怎样改进”，而不只是观看最终视频。</w:t>
      </w:r>
    </w:p>
    <w:p w14:paraId="79780942" w14:textId="77777777" w:rsidR="00537521" w:rsidRDefault="00000000">
      <w:pPr>
        <w:keepNext/>
        <w:spacing w:after="62"/>
        <w:jc w:val="center"/>
      </w:pPr>
      <w:r>
        <w:rPr>
          <w:noProof/>
        </w:rPr>
        <w:drawing>
          <wp:inline distT="0" distB="0" distL="0" distR="0" wp14:anchorId="4A161E2A" wp14:editId="4D901AAE">
            <wp:extent cx="5400000" cy="29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00000" cy="2940000"/>
                    </a:xfrm>
                    <a:prstGeom prst="rect">
                      <a:avLst/>
                    </a:prstGeom>
                  </pic:spPr>
                </pic:pic>
              </a:graphicData>
            </a:graphic>
          </wp:inline>
        </w:drawing>
      </w:r>
    </w:p>
    <w:p w14:paraId="0D0820A4" w14:textId="77777777" w:rsidR="00537521" w:rsidRDefault="00000000">
      <w:pPr>
        <w:keepNext/>
        <w:spacing w:after="62"/>
        <w:jc w:val="center"/>
      </w:pPr>
      <w:r>
        <w:rPr>
          <w:rFonts w:ascii="Times New Roman" w:eastAsia="宋体" w:hAnsi="宋体"/>
          <w:b/>
          <w:sz w:val="20"/>
        </w:rPr>
        <w:t>图</w:t>
      </w:r>
      <w:r>
        <w:rPr>
          <w:rFonts w:ascii="Times New Roman" w:eastAsia="宋体" w:hAnsi="宋体"/>
          <w:b/>
          <w:sz w:val="20"/>
        </w:rPr>
        <w:t xml:space="preserve">1-1 </w:t>
      </w:r>
      <w:proofErr w:type="gramStart"/>
      <w:r>
        <w:rPr>
          <w:rFonts w:ascii="Times New Roman" w:eastAsia="宋体" w:hAnsi="宋体"/>
          <w:b/>
          <w:sz w:val="20"/>
        </w:rPr>
        <w:t>双项目</w:t>
      </w:r>
      <w:proofErr w:type="gramEnd"/>
      <w:r>
        <w:rPr>
          <w:rFonts w:ascii="Times New Roman" w:eastAsia="宋体" w:hAnsi="宋体"/>
          <w:b/>
          <w:sz w:val="20"/>
        </w:rPr>
        <w:t>组成及其在课程设计中的关系</w:t>
      </w:r>
    </w:p>
    <w:p w14:paraId="0BD8EA34" w14:textId="77777777" w:rsidR="00537521" w:rsidRDefault="00000000">
      <w:pPr>
        <w:pStyle w:val="1"/>
        <w:spacing w:after="249"/>
      </w:pPr>
      <w:r w:rsidRPr="00A130B4">
        <w:rPr>
          <w:rFonts w:ascii="Times New Roman" w:eastAsia="宋体" w:hAnsi="宋体"/>
          <w:sz w:val="36"/>
          <w:szCs w:val="56"/>
        </w:rPr>
        <w:t>第二章</w:t>
      </w:r>
      <w:r w:rsidRPr="00A130B4">
        <w:rPr>
          <w:rFonts w:ascii="Times New Roman" w:eastAsia="宋体" w:hAnsi="宋体"/>
          <w:sz w:val="36"/>
          <w:szCs w:val="56"/>
        </w:rPr>
        <w:t xml:space="preserve"> </w:t>
      </w:r>
      <w:r w:rsidRPr="00A130B4">
        <w:rPr>
          <w:rFonts w:ascii="Times New Roman" w:eastAsia="宋体" w:hAnsi="宋体"/>
          <w:sz w:val="36"/>
          <w:szCs w:val="56"/>
        </w:rPr>
        <w:t>需求分析</w:t>
      </w:r>
    </w:p>
    <w:p w14:paraId="1B9D9054" w14:textId="77777777" w:rsidR="00537521" w:rsidRDefault="00000000">
      <w:pPr>
        <w:pStyle w:val="2"/>
        <w:spacing w:before="374" w:after="249"/>
      </w:pPr>
      <w:r>
        <w:rPr>
          <w:rFonts w:ascii="Times New Roman" w:eastAsia="宋体" w:hAnsi="宋体"/>
          <w:sz w:val="21"/>
        </w:rPr>
        <w:t xml:space="preserve">2.1 </w:t>
      </w:r>
      <w:r>
        <w:rPr>
          <w:rFonts w:ascii="Times New Roman" w:eastAsia="宋体" w:hAnsi="宋体"/>
          <w:sz w:val="21"/>
        </w:rPr>
        <w:t>用户与使用场景</w:t>
      </w:r>
    </w:p>
    <w:p w14:paraId="06B6AC47" w14:textId="77777777" w:rsidR="00537521" w:rsidRDefault="00000000">
      <w:pPr>
        <w:spacing w:after="62"/>
      </w:pPr>
      <w:r>
        <w:rPr>
          <w:rFonts w:ascii="Times New Roman" w:eastAsia="宋体" w:hAnsi="宋体"/>
        </w:rPr>
        <w:t>系统的主要使用者包括完成课程设计的学生、进行过程指导的教师以及承担局部代码修改的智能代理。学生负责输入桥梁主题、检查分镜、观看视频并提出批注；教师关注工程概念是否正确、表达是否清楚以及修改过程是否可追溯；</w:t>
      </w:r>
      <w:r>
        <w:rPr>
          <w:rFonts w:ascii="Times New Roman" w:eastAsia="宋体" w:hAnsi="宋体"/>
        </w:rPr>
        <w:t>Agent</w:t>
      </w:r>
      <w:r>
        <w:rPr>
          <w:rFonts w:ascii="Times New Roman" w:eastAsia="宋体" w:hAnsi="宋体"/>
        </w:rPr>
        <w:t>依据结构化任务在严格边界内修改代码。三类角色通过项目文件而非黑箱会话协作。</w:t>
      </w:r>
    </w:p>
    <w:p w14:paraId="28FBD764" w14:textId="77777777" w:rsidR="00537521" w:rsidRDefault="00000000">
      <w:pPr>
        <w:pStyle w:val="2"/>
        <w:spacing w:before="374" w:after="249"/>
      </w:pPr>
      <w:r>
        <w:rPr>
          <w:rFonts w:ascii="Times New Roman" w:eastAsia="宋体" w:hAnsi="宋体"/>
          <w:sz w:val="21"/>
        </w:rPr>
        <w:lastRenderedPageBreak/>
        <w:t xml:space="preserve">2.2 </w:t>
      </w:r>
      <w:r>
        <w:rPr>
          <w:rFonts w:ascii="Times New Roman" w:eastAsia="宋体" w:hAnsi="宋体"/>
          <w:sz w:val="21"/>
        </w:rPr>
        <w:t>功能需求</w:t>
      </w:r>
    </w:p>
    <w:p w14:paraId="6082E8A0" w14:textId="77777777" w:rsidR="00537521" w:rsidRDefault="00000000">
      <w:pPr>
        <w:keepNext/>
        <w:spacing w:after="62"/>
        <w:jc w:val="center"/>
      </w:pPr>
      <w:r>
        <w:rPr>
          <w:noProof/>
        </w:rPr>
        <w:drawing>
          <wp:inline distT="0" distB="0" distL="0" distR="0" wp14:anchorId="2C5C74DB" wp14:editId="71FBC1C2">
            <wp:extent cx="5400000" cy="29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9"/>
                    <a:stretch>
                      <a:fillRect/>
                    </a:stretch>
                  </pic:blipFill>
                  <pic:spPr>
                    <a:xfrm>
                      <a:off x="0" y="0"/>
                      <a:ext cx="5400000" cy="2940000"/>
                    </a:xfrm>
                    <a:prstGeom prst="rect">
                      <a:avLst/>
                    </a:prstGeom>
                  </pic:spPr>
                </pic:pic>
              </a:graphicData>
            </a:graphic>
          </wp:inline>
        </w:drawing>
      </w:r>
    </w:p>
    <w:p w14:paraId="19231F0A" w14:textId="77777777" w:rsidR="00537521" w:rsidRDefault="00000000">
      <w:pPr>
        <w:keepNext/>
        <w:spacing w:after="62"/>
        <w:jc w:val="center"/>
      </w:pPr>
      <w:r>
        <w:rPr>
          <w:rFonts w:ascii="Times New Roman" w:eastAsia="宋体" w:hAnsi="宋体"/>
          <w:b/>
          <w:sz w:val="20"/>
        </w:rPr>
        <w:t>图</w:t>
      </w:r>
      <w:r>
        <w:rPr>
          <w:rFonts w:ascii="Times New Roman" w:eastAsia="宋体" w:hAnsi="宋体"/>
          <w:b/>
          <w:sz w:val="20"/>
        </w:rPr>
        <w:t xml:space="preserve">2-1 </w:t>
      </w:r>
      <w:r>
        <w:rPr>
          <w:rFonts w:ascii="Times New Roman" w:eastAsia="宋体" w:hAnsi="宋体"/>
          <w:b/>
          <w:sz w:val="20"/>
        </w:rPr>
        <w:t>系统功能模块划分</w:t>
      </w:r>
    </w:p>
    <w:p w14:paraId="736A7F19" w14:textId="77777777" w:rsidR="00537521" w:rsidRDefault="00000000">
      <w:pPr>
        <w:keepNext/>
        <w:spacing w:after="62"/>
        <w:jc w:val="center"/>
      </w:pPr>
      <w:r>
        <w:rPr>
          <w:rFonts w:ascii="Times New Roman" w:eastAsia="宋体" w:hAnsi="宋体"/>
          <w:b/>
          <w:sz w:val="20"/>
        </w:rPr>
        <w:t>表</w:t>
      </w:r>
      <w:r>
        <w:rPr>
          <w:rFonts w:ascii="Times New Roman" w:eastAsia="宋体" w:hAnsi="宋体"/>
          <w:b/>
          <w:sz w:val="20"/>
        </w:rPr>
        <w:t xml:space="preserve">2-1 </w:t>
      </w:r>
      <w:r>
        <w:rPr>
          <w:rFonts w:ascii="Times New Roman" w:eastAsia="宋体" w:hAnsi="宋体"/>
          <w:b/>
          <w:sz w:val="20"/>
        </w:rPr>
        <w:t>主要功能需求</w:t>
      </w:r>
    </w:p>
    <w:tbl>
      <w:tblPr>
        <w:tblW w:w="0" w:type="auto"/>
        <w:tblBorders>
          <w:top w:val="single" w:sz="6" w:space="0" w:color="9AA9B8"/>
          <w:left w:val="single" w:sz="6" w:space="0" w:color="9AA9B8"/>
          <w:bottom w:val="single" w:sz="6" w:space="0" w:color="9AA9B8"/>
          <w:right w:val="single" w:sz="6" w:space="0" w:color="9AA9B8"/>
          <w:insideH w:val="single" w:sz="6" w:space="0" w:color="9AA9B8"/>
          <w:insideV w:val="single" w:sz="6" w:space="0" w:color="9AA9B8"/>
        </w:tblBorders>
        <w:tblLayout w:type="fixed"/>
        <w:tblLook w:val="04A0" w:firstRow="1" w:lastRow="0" w:firstColumn="1" w:lastColumn="0" w:noHBand="0" w:noVBand="1"/>
      </w:tblPr>
      <w:tblGrid>
        <w:gridCol w:w="794"/>
        <w:gridCol w:w="2835"/>
        <w:gridCol w:w="5159"/>
      </w:tblGrid>
      <w:tr w:rsidR="00537521" w14:paraId="1935C79F" w14:textId="77777777">
        <w:tc>
          <w:tcPr>
            <w:tcW w:w="794" w:type="dxa"/>
            <w:shd w:val="clear" w:color="auto" w:fill="DCE8F1"/>
            <w:tcMar>
              <w:top w:w="90" w:type="dxa"/>
              <w:left w:w="120" w:type="dxa"/>
              <w:bottom w:w="90" w:type="dxa"/>
              <w:right w:w="120" w:type="dxa"/>
            </w:tcMar>
            <w:vAlign w:val="center"/>
          </w:tcPr>
          <w:p w14:paraId="579AD253" w14:textId="77777777" w:rsidR="00537521" w:rsidRDefault="00000000">
            <w:pPr>
              <w:spacing w:after="62"/>
              <w:ind w:firstLine="0"/>
              <w:jc w:val="center"/>
            </w:pPr>
            <w:r>
              <w:rPr>
                <w:rFonts w:ascii="Times New Roman" w:eastAsia="黑体" w:hAnsi="黑体"/>
                <w:b/>
                <w:sz w:val="19"/>
              </w:rPr>
              <w:t>编号</w:t>
            </w:r>
          </w:p>
        </w:tc>
        <w:tc>
          <w:tcPr>
            <w:tcW w:w="2835" w:type="dxa"/>
            <w:shd w:val="clear" w:color="auto" w:fill="DCE8F1"/>
            <w:tcMar>
              <w:top w:w="90" w:type="dxa"/>
              <w:left w:w="120" w:type="dxa"/>
              <w:bottom w:w="90" w:type="dxa"/>
              <w:right w:w="120" w:type="dxa"/>
            </w:tcMar>
            <w:vAlign w:val="center"/>
          </w:tcPr>
          <w:p w14:paraId="698397E3" w14:textId="77777777" w:rsidR="00537521" w:rsidRDefault="00000000">
            <w:pPr>
              <w:spacing w:after="62"/>
              <w:ind w:firstLine="0"/>
              <w:jc w:val="center"/>
            </w:pPr>
            <w:r>
              <w:rPr>
                <w:rFonts w:ascii="Times New Roman" w:eastAsia="黑体" w:hAnsi="黑体"/>
                <w:b/>
                <w:sz w:val="19"/>
              </w:rPr>
              <w:t>需求</w:t>
            </w:r>
          </w:p>
        </w:tc>
        <w:tc>
          <w:tcPr>
            <w:tcW w:w="5159" w:type="dxa"/>
            <w:shd w:val="clear" w:color="auto" w:fill="DCE8F1"/>
            <w:tcMar>
              <w:top w:w="90" w:type="dxa"/>
              <w:left w:w="120" w:type="dxa"/>
              <w:bottom w:w="90" w:type="dxa"/>
              <w:right w:w="120" w:type="dxa"/>
            </w:tcMar>
            <w:vAlign w:val="center"/>
          </w:tcPr>
          <w:p w14:paraId="7866C238" w14:textId="77777777" w:rsidR="00537521" w:rsidRDefault="00000000">
            <w:pPr>
              <w:spacing w:after="62"/>
              <w:ind w:firstLine="0"/>
              <w:jc w:val="center"/>
            </w:pPr>
            <w:r>
              <w:rPr>
                <w:rFonts w:ascii="Times New Roman" w:eastAsia="黑体" w:hAnsi="黑体"/>
                <w:b/>
                <w:sz w:val="19"/>
              </w:rPr>
              <w:t>验收要点</w:t>
            </w:r>
          </w:p>
        </w:tc>
      </w:tr>
      <w:tr w:rsidR="00537521" w14:paraId="30643449" w14:textId="77777777">
        <w:tc>
          <w:tcPr>
            <w:tcW w:w="794" w:type="dxa"/>
            <w:tcMar>
              <w:top w:w="90" w:type="dxa"/>
              <w:left w:w="120" w:type="dxa"/>
              <w:bottom w:w="90" w:type="dxa"/>
              <w:right w:w="120" w:type="dxa"/>
            </w:tcMar>
            <w:vAlign w:val="center"/>
          </w:tcPr>
          <w:p w14:paraId="3F37DA2E" w14:textId="77777777" w:rsidR="00537521" w:rsidRDefault="00000000">
            <w:pPr>
              <w:spacing w:after="62"/>
              <w:ind w:firstLine="0"/>
              <w:jc w:val="center"/>
            </w:pPr>
            <w:r>
              <w:rPr>
                <w:rFonts w:ascii="Times New Roman" w:eastAsia="宋体" w:hAnsi="宋体"/>
                <w:sz w:val="18"/>
              </w:rPr>
              <w:t>F01</w:t>
            </w:r>
          </w:p>
        </w:tc>
        <w:tc>
          <w:tcPr>
            <w:tcW w:w="2835" w:type="dxa"/>
            <w:tcMar>
              <w:top w:w="90" w:type="dxa"/>
              <w:left w:w="120" w:type="dxa"/>
              <w:bottom w:w="90" w:type="dxa"/>
              <w:right w:w="120" w:type="dxa"/>
            </w:tcMar>
            <w:vAlign w:val="center"/>
          </w:tcPr>
          <w:p w14:paraId="5CB9F21F" w14:textId="77777777" w:rsidR="00537521" w:rsidRDefault="00000000">
            <w:pPr>
              <w:spacing w:after="62"/>
              <w:ind w:firstLine="0"/>
              <w:jc w:val="left"/>
            </w:pPr>
            <w:r>
              <w:rPr>
                <w:rFonts w:ascii="Times New Roman" w:eastAsia="宋体" w:hAnsi="宋体"/>
                <w:sz w:val="18"/>
              </w:rPr>
              <w:t>桥梁主题与素材输入</w:t>
            </w:r>
          </w:p>
        </w:tc>
        <w:tc>
          <w:tcPr>
            <w:tcW w:w="5159" w:type="dxa"/>
            <w:tcMar>
              <w:top w:w="90" w:type="dxa"/>
              <w:left w:w="120" w:type="dxa"/>
              <w:bottom w:w="90" w:type="dxa"/>
              <w:right w:w="120" w:type="dxa"/>
            </w:tcMar>
            <w:vAlign w:val="center"/>
          </w:tcPr>
          <w:p w14:paraId="648A802D" w14:textId="77777777" w:rsidR="00537521" w:rsidRDefault="00000000">
            <w:pPr>
              <w:spacing w:after="62"/>
              <w:ind w:firstLine="0"/>
              <w:jc w:val="left"/>
            </w:pPr>
            <w:r>
              <w:rPr>
                <w:rFonts w:ascii="Times New Roman" w:eastAsia="宋体" w:hAnsi="宋体"/>
                <w:sz w:val="18"/>
              </w:rPr>
              <w:t>支持提示词、图片、时长、质量和输出目录</w:t>
            </w:r>
          </w:p>
        </w:tc>
      </w:tr>
      <w:tr w:rsidR="00537521" w14:paraId="3B62D942" w14:textId="77777777">
        <w:tc>
          <w:tcPr>
            <w:tcW w:w="794" w:type="dxa"/>
            <w:tcMar>
              <w:top w:w="90" w:type="dxa"/>
              <w:left w:w="120" w:type="dxa"/>
              <w:bottom w:w="90" w:type="dxa"/>
              <w:right w:w="120" w:type="dxa"/>
            </w:tcMar>
            <w:vAlign w:val="center"/>
          </w:tcPr>
          <w:p w14:paraId="0F36AA9E" w14:textId="77777777" w:rsidR="00537521" w:rsidRDefault="00000000">
            <w:pPr>
              <w:spacing w:after="62"/>
              <w:ind w:firstLine="0"/>
              <w:jc w:val="center"/>
            </w:pPr>
            <w:r>
              <w:rPr>
                <w:rFonts w:ascii="Times New Roman" w:eastAsia="宋体" w:hAnsi="宋体"/>
                <w:sz w:val="18"/>
              </w:rPr>
              <w:t>F02</w:t>
            </w:r>
          </w:p>
        </w:tc>
        <w:tc>
          <w:tcPr>
            <w:tcW w:w="2835" w:type="dxa"/>
            <w:tcMar>
              <w:top w:w="90" w:type="dxa"/>
              <w:left w:w="120" w:type="dxa"/>
              <w:bottom w:w="90" w:type="dxa"/>
              <w:right w:w="120" w:type="dxa"/>
            </w:tcMar>
            <w:vAlign w:val="center"/>
          </w:tcPr>
          <w:p w14:paraId="3F3C178F" w14:textId="77777777" w:rsidR="00537521" w:rsidRDefault="00000000">
            <w:pPr>
              <w:spacing w:after="62"/>
              <w:ind w:firstLine="0"/>
              <w:jc w:val="left"/>
            </w:pPr>
            <w:r>
              <w:rPr>
                <w:rFonts w:ascii="Times New Roman" w:eastAsia="宋体" w:hAnsi="宋体"/>
                <w:sz w:val="18"/>
              </w:rPr>
              <w:t>教学规划与分镜生成</w:t>
            </w:r>
          </w:p>
        </w:tc>
        <w:tc>
          <w:tcPr>
            <w:tcW w:w="5159" w:type="dxa"/>
            <w:tcMar>
              <w:top w:w="90" w:type="dxa"/>
              <w:left w:w="120" w:type="dxa"/>
              <w:bottom w:w="90" w:type="dxa"/>
              <w:right w:w="120" w:type="dxa"/>
            </w:tcMar>
            <w:vAlign w:val="center"/>
          </w:tcPr>
          <w:p w14:paraId="7F60B092" w14:textId="77777777" w:rsidR="00537521" w:rsidRDefault="00000000">
            <w:pPr>
              <w:spacing w:after="62"/>
              <w:ind w:firstLine="0"/>
              <w:jc w:val="left"/>
            </w:pPr>
            <w:r>
              <w:rPr>
                <w:rFonts w:ascii="Times New Roman" w:eastAsia="宋体" w:hAnsi="宋体"/>
                <w:sz w:val="18"/>
              </w:rPr>
              <w:t>输出目标明确、字段完整的结构化分镜</w:t>
            </w:r>
          </w:p>
        </w:tc>
      </w:tr>
      <w:tr w:rsidR="00537521" w14:paraId="40C3B934" w14:textId="77777777">
        <w:tc>
          <w:tcPr>
            <w:tcW w:w="794" w:type="dxa"/>
            <w:tcMar>
              <w:top w:w="90" w:type="dxa"/>
              <w:left w:w="120" w:type="dxa"/>
              <w:bottom w:w="90" w:type="dxa"/>
              <w:right w:w="120" w:type="dxa"/>
            </w:tcMar>
            <w:vAlign w:val="center"/>
          </w:tcPr>
          <w:p w14:paraId="5A359B82" w14:textId="77777777" w:rsidR="00537521" w:rsidRDefault="00000000">
            <w:pPr>
              <w:spacing w:after="62"/>
              <w:ind w:firstLine="0"/>
              <w:jc w:val="center"/>
            </w:pPr>
            <w:r>
              <w:rPr>
                <w:rFonts w:ascii="Times New Roman" w:eastAsia="宋体" w:hAnsi="宋体"/>
                <w:sz w:val="18"/>
              </w:rPr>
              <w:t>F03</w:t>
            </w:r>
          </w:p>
        </w:tc>
        <w:tc>
          <w:tcPr>
            <w:tcW w:w="2835" w:type="dxa"/>
            <w:tcMar>
              <w:top w:w="90" w:type="dxa"/>
              <w:left w:w="120" w:type="dxa"/>
              <w:bottom w:w="90" w:type="dxa"/>
              <w:right w:w="120" w:type="dxa"/>
            </w:tcMar>
            <w:vAlign w:val="center"/>
          </w:tcPr>
          <w:p w14:paraId="559B9E98" w14:textId="77777777" w:rsidR="00537521" w:rsidRDefault="00000000">
            <w:pPr>
              <w:spacing w:after="62"/>
              <w:ind w:firstLine="0"/>
              <w:jc w:val="left"/>
            </w:pPr>
            <w:r>
              <w:rPr>
                <w:rFonts w:ascii="Times New Roman" w:eastAsia="宋体" w:hAnsi="宋体"/>
                <w:sz w:val="18"/>
              </w:rPr>
              <w:t>Manim</w:t>
            </w:r>
            <w:r>
              <w:rPr>
                <w:rFonts w:ascii="Times New Roman" w:eastAsia="宋体" w:hAnsi="宋体"/>
                <w:sz w:val="18"/>
              </w:rPr>
              <w:t>代码与渲染</w:t>
            </w:r>
          </w:p>
        </w:tc>
        <w:tc>
          <w:tcPr>
            <w:tcW w:w="5159" w:type="dxa"/>
            <w:tcMar>
              <w:top w:w="90" w:type="dxa"/>
              <w:left w:w="120" w:type="dxa"/>
              <w:bottom w:w="90" w:type="dxa"/>
              <w:right w:w="120" w:type="dxa"/>
            </w:tcMar>
            <w:vAlign w:val="center"/>
          </w:tcPr>
          <w:p w14:paraId="4E201B4A" w14:textId="77777777" w:rsidR="00537521" w:rsidRDefault="00000000">
            <w:pPr>
              <w:spacing w:after="62"/>
              <w:ind w:firstLine="0"/>
              <w:jc w:val="left"/>
            </w:pPr>
            <w:r>
              <w:rPr>
                <w:rFonts w:ascii="Times New Roman" w:eastAsia="宋体" w:hAnsi="宋体"/>
                <w:sz w:val="18"/>
              </w:rPr>
              <w:t>每个分镜生成可检查、可独立渲染的</w:t>
            </w:r>
            <w:r>
              <w:rPr>
                <w:rFonts w:ascii="Times New Roman" w:eastAsia="宋体" w:hAnsi="宋体"/>
                <w:sz w:val="18"/>
              </w:rPr>
              <w:t>Scene</w:t>
            </w:r>
          </w:p>
        </w:tc>
      </w:tr>
      <w:tr w:rsidR="00537521" w14:paraId="2D3E12A2" w14:textId="77777777">
        <w:tc>
          <w:tcPr>
            <w:tcW w:w="794" w:type="dxa"/>
            <w:tcMar>
              <w:top w:w="90" w:type="dxa"/>
              <w:left w:w="120" w:type="dxa"/>
              <w:bottom w:w="90" w:type="dxa"/>
              <w:right w:w="120" w:type="dxa"/>
            </w:tcMar>
            <w:vAlign w:val="center"/>
          </w:tcPr>
          <w:p w14:paraId="2FA4D922" w14:textId="77777777" w:rsidR="00537521" w:rsidRDefault="00000000">
            <w:pPr>
              <w:spacing w:after="62"/>
              <w:ind w:firstLine="0"/>
              <w:jc w:val="center"/>
            </w:pPr>
            <w:r>
              <w:rPr>
                <w:rFonts w:ascii="Times New Roman" w:eastAsia="宋体" w:hAnsi="宋体"/>
                <w:sz w:val="18"/>
              </w:rPr>
              <w:t>F04</w:t>
            </w:r>
          </w:p>
        </w:tc>
        <w:tc>
          <w:tcPr>
            <w:tcW w:w="2835" w:type="dxa"/>
            <w:tcMar>
              <w:top w:w="90" w:type="dxa"/>
              <w:left w:w="120" w:type="dxa"/>
              <w:bottom w:w="90" w:type="dxa"/>
              <w:right w:w="120" w:type="dxa"/>
            </w:tcMar>
            <w:vAlign w:val="center"/>
          </w:tcPr>
          <w:p w14:paraId="622AADA3" w14:textId="77777777" w:rsidR="00537521" w:rsidRDefault="00000000">
            <w:pPr>
              <w:spacing w:after="62"/>
              <w:ind w:firstLine="0"/>
              <w:jc w:val="left"/>
            </w:pPr>
            <w:r>
              <w:rPr>
                <w:rFonts w:ascii="Times New Roman" w:eastAsia="宋体" w:hAnsi="宋体"/>
                <w:sz w:val="18"/>
              </w:rPr>
              <w:t>字幕、音频与视频合成</w:t>
            </w:r>
          </w:p>
        </w:tc>
        <w:tc>
          <w:tcPr>
            <w:tcW w:w="5159" w:type="dxa"/>
            <w:tcMar>
              <w:top w:w="90" w:type="dxa"/>
              <w:left w:w="120" w:type="dxa"/>
              <w:bottom w:w="90" w:type="dxa"/>
              <w:right w:w="120" w:type="dxa"/>
            </w:tcMar>
            <w:vAlign w:val="center"/>
          </w:tcPr>
          <w:p w14:paraId="1A544093" w14:textId="77777777" w:rsidR="00537521" w:rsidRDefault="00000000">
            <w:pPr>
              <w:spacing w:after="62"/>
              <w:ind w:firstLine="0"/>
              <w:jc w:val="left"/>
            </w:pPr>
            <w:r>
              <w:rPr>
                <w:rFonts w:ascii="Times New Roman" w:eastAsia="宋体" w:hAnsi="宋体"/>
                <w:sz w:val="18"/>
              </w:rPr>
              <w:t>维护片段时长、旁白、字幕和合成结果</w:t>
            </w:r>
          </w:p>
        </w:tc>
      </w:tr>
      <w:tr w:rsidR="00537521" w14:paraId="19A9575D" w14:textId="77777777">
        <w:tc>
          <w:tcPr>
            <w:tcW w:w="794" w:type="dxa"/>
            <w:tcMar>
              <w:top w:w="90" w:type="dxa"/>
              <w:left w:w="120" w:type="dxa"/>
              <w:bottom w:w="90" w:type="dxa"/>
              <w:right w:w="120" w:type="dxa"/>
            </w:tcMar>
            <w:vAlign w:val="center"/>
          </w:tcPr>
          <w:p w14:paraId="415D926A" w14:textId="77777777" w:rsidR="00537521" w:rsidRDefault="00000000">
            <w:pPr>
              <w:spacing w:after="62"/>
              <w:ind w:firstLine="0"/>
              <w:jc w:val="center"/>
            </w:pPr>
            <w:r>
              <w:rPr>
                <w:rFonts w:ascii="Times New Roman" w:eastAsia="宋体" w:hAnsi="宋体"/>
                <w:sz w:val="18"/>
              </w:rPr>
              <w:t>F05</w:t>
            </w:r>
          </w:p>
        </w:tc>
        <w:tc>
          <w:tcPr>
            <w:tcW w:w="2835" w:type="dxa"/>
            <w:tcMar>
              <w:top w:w="90" w:type="dxa"/>
              <w:left w:w="120" w:type="dxa"/>
              <w:bottom w:w="90" w:type="dxa"/>
              <w:right w:w="120" w:type="dxa"/>
            </w:tcMar>
            <w:vAlign w:val="center"/>
          </w:tcPr>
          <w:p w14:paraId="3DC6C3E0" w14:textId="77777777" w:rsidR="00537521" w:rsidRDefault="00000000">
            <w:pPr>
              <w:spacing w:after="62"/>
              <w:ind w:firstLine="0"/>
              <w:jc w:val="left"/>
            </w:pPr>
            <w:r>
              <w:rPr>
                <w:rFonts w:ascii="Times New Roman" w:eastAsia="宋体" w:hAnsi="宋体"/>
                <w:sz w:val="18"/>
              </w:rPr>
              <w:t>节点工作流</w:t>
            </w:r>
          </w:p>
        </w:tc>
        <w:tc>
          <w:tcPr>
            <w:tcW w:w="5159" w:type="dxa"/>
            <w:tcMar>
              <w:top w:w="90" w:type="dxa"/>
              <w:left w:w="120" w:type="dxa"/>
              <w:bottom w:w="90" w:type="dxa"/>
              <w:right w:w="120" w:type="dxa"/>
            </w:tcMar>
            <w:vAlign w:val="center"/>
          </w:tcPr>
          <w:p w14:paraId="0D553A46" w14:textId="77777777" w:rsidR="00537521" w:rsidRDefault="00000000">
            <w:pPr>
              <w:spacing w:after="62"/>
              <w:ind w:firstLine="0"/>
              <w:jc w:val="left"/>
            </w:pPr>
            <w:r>
              <w:rPr>
                <w:rFonts w:ascii="Times New Roman" w:eastAsia="宋体" w:hAnsi="宋体"/>
                <w:sz w:val="18"/>
              </w:rPr>
              <w:t>节点端口类型校验、拓扑执行、状态保存</w:t>
            </w:r>
          </w:p>
        </w:tc>
      </w:tr>
      <w:tr w:rsidR="00537521" w14:paraId="4FF4F1EA" w14:textId="77777777">
        <w:tc>
          <w:tcPr>
            <w:tcW w:w="794" w:type="dxa"/>
            <w:tcMar>
              <w:top w:w="90" w:type="dxa"/>
              <w:left w:w="120" w:type="dxa"/>
              <w:bottom w:w="90" w:type="dxa"/>
              <w:right w:w="120" w:type="dxa"/>
            </w:tcMar>
            <w:vAlign w:val="center"/>
          </w:tcPr>
          <w:p w14:paraId="10894CA6" w14:textId="77777777" w:rsidR="00537521" w:rsidRDefault="00000000">
            <w:pPr>
              <w:spacing w:after="62"/>
              <w:ind w:firstLine="0"/>
              <w:jc w:val="center"/>
            </w:pPr>
            <w:r>
              <w:rPr>
                <w:rFonts w:ascii="Times New Roman" w:eastAsia="宋体" w:hAnsi="宋体"/>
                <w:sz w:val="18"/>
              </w:rPr>
              <w:t>F06</w:t>
            </w:r>
          </w:p>
        </w:tc>
        <w:tc>
          <w:tcPr>
            <w:tcW w:w="2835" w:type="dxa"/>
            <w:tcMar>
              <w:top w:w="90" w:type="dxa"/>
              <w:left w:w="120" w:type="dxa"/>
              <w:bottom w:w="90" w:type="dxa"/>
              <w:right w:w="120" w:type="dxa"/>
            </w:tcMar>
            <w:vAlign w:val="center"/>
          </w:tcPr>
          <w:p w14:paraId="7E4E492D" w14:textId="77777777" w:rsidR="00537521" w:rsidRDefault="00000000">
            <w:pPr>
              <w:spacing w:after="62"/>
              <w:ind w:firstLine="0"/>
              <w:jc w:val="left"/>
            </w:pPr>
            <w:r>
              <w:rPr>
                <w:rFonts w:ascii="Times New Roman" w:eastAsia="宋体" w:hAnsi="宋体"/>
                <w:sz w:val="18"/>
              </w:rPr>
              <w:t>自定义节点</w:t>
            </w:r>
          </w:p>
        </w:tc>
        <w:tc>
          <w:tcPr>
            <w:tcW w:w="5159" w:type="dxa"/>
            <w:tcMar>
              <w:top w:w="90" w:type="dxa"/>
              <w:left w:w="120" w:type="dxa"/>
              <w:bottom w:w="90" w:type="dxa"/>
              <w:right w:w="120" w:type="dxa"/>
            </w:tcMar>
            <w:vAlign w:val="center"/>
          </w:tcPr>
          <w:p w14:paraId="1C5A517D" w14:textId="77777777" w:rsidR="00537521" w:rsidRDefault="00000000">
            <w:pPr>
              <w:spacing w:after="62"/>
              <w:ind w:firstLine="0"/>
              <w:jc w:val="left"/>
            </w:pPr>
            <w:r>
              <w:rPr>
                <w:rFonts w:ascii="Times New Roman" w:eastAsia="宋体" w:hAnsi="宋体"/>
                <w:sz w:val="18"/>
              </w:rPr>
              <w:t>从</w:t>
            </w:r>
            <w:r>
              <w:rPr>
                <w:rFonts w:ascii="Times New Roman" w:eastAsia="宋体" w:hAnsi="宋体"/>
                <w:sz w:val="18"/>
              </w:rPr>
              <w:t>UTF-8 JSON</w:t>
            </w:r>
            <w:r>
              <w:rPr>
                <w:rFonts w:ascii="Times New Roman" w:eastAsia="宋体" w:hAnsi="宋体"/>
                <w:sz w:val="18"/>
              </w:rPr>
              <w:t>注册且不得覆盖内置节点</w:t>
            </w:r>
          </w:p>
        </w:tc>
      </w:tr>
      <w:tr w:rsidR="00537521" w14:paraId="3E4B9580" w14:textId="77777777">
        <w:tc>
          <w:tcPr>
            <w:tcW w:w="794" w:type="dxa"/>
            <w:tcMar>
              <w:top w:w="90" w:type="dxa"/>
              <w:left w:w="120" w:type="dxa"/>
              <w:bottom w:w="90" w:type="dxa"/>
              <w:right w:w="120" w:type="dxa"/>
            </w:tcMar>
            <w:vAlign w:val="center"/>
          </w:tcPr>
          <w:p w14:paraId="02F17F1E" w14:textId="77777777" w:rsidR="00537521" w:rsidRDefault="00000000">
            <w:pPr>
              <w:spacing w:after="62"/>
              <w:ind w:firstLine="0"/>
              <w:jc w:val="center"/>
            </w:pPr>
            <w:r>
              <w:rPr>
                <w:rFonts w:ascii="Times New Roman" w:eastAsia="宋体" w:hAnsi="宋体"/>
                <w:sz w:val="18"/>
              </w:rPr>
              <w:t>F07</w:t>
            </w:r>
          </w:p>
        </w:tc>
        <w:tc>
          <w:tcPr>
            <w:tcW w:w="2835" w:type="dxa"/>
            <w:tcMar>
              <w:top w:w="90" w:type="dxa"/>
              <w:left w:w="120" w:type="dxa"/>
              <w:bottom w:w="90" w:type="dxa"/>
              <w:right w:w="120" w:type="dxa"/>
            </w:tcMar>
            <w:vAlign w:val="center"/>
          </w:tcPr>
          <w:p w14:paraId="05A664F7" w14:textId="77777777" w:rsidR="00537521" w:rsidRDefault="00000000">
            <w:pPr>
              <w:spacing w:after="62"/>
              <w:ind w:firstLine="0"/>
              <w:jc w:val="left"/>
            </w:pPr>
            <w:r>
              <w:rPr>
                <w:rFonts w:ascii="Times New Roman" w:eastAsia="宋体" w:hAnsi="宋体"/>
                <w:sz w:val="18"/>
              </w:rPr>
              <w:t>视频批注</w:t>
            </w:r>
          </w:p>
        </w:tc>
        <w:tc>
          <w:tcPr>
            <w:tcW w:w="5159" w:type="dxa"/>
            <w:tcMar>
              <w:top w:w="90" w:type="dxa"/>
              <w:left w:w="120" w:type="dxa"/>
              <w:bottom w:w="90" w:type="dxa"/>
              <w:right w:w="120" w:type="dxa"/>
            </w:tcMar>
            <w:vAlign w:val="center"/>
          </w:tcPr>
          <w:p w14:paraId="5B7BFAA6" w14:textId="77777777" w:rsidR="00537521" w:rsidRDefault="00000000">
            <w:pPr>
              <w:spacing w:after="62"/>
              <w:ind w:firstLine="0"/>
              <w:jc w:val="left"/>
            </w:pPr>
            <w:r>
              <w:rPr>
                <w:rFonts w:ascii="Times New Roman" w:eastAsia="宋体" w:hAnsi="宋体"/>
                <w:sz w:val="18"/>
              </w:rPr>
              <w:t>矩形、箭头、画笔和编号标签可组合提交</w:t>
            </w:r>
          </w:p>
        </w:tc>
      </w:tr>
      <w:tr w:rsidR="00537521" w14:paraId="5B02CBC6" w14:textId="77777777">
        <w:tc>
          <w:tcPr>
            <w:tcW w:w="794" w:type="dxa"/>
            <w:tcMar>
              <w:top w:w="90" w:type="dxa"/>
              <w:left w:w="120" w:type="dxa"/>
              <w:bottom w:w="90" w:type="dxa"/>
              <w:right w:w="120" w:type="dxa"/>
            </w:tcMar>
            <w:vAlign w:val="center"/>
          </w:tcPr>
          <w:p w14:paraId="74B32CEF" w14:textId="77777777" w:rsidR="00537521" w:rsidRDefault="00000000">
            <w:pPr>
              <w:spacing w:after="62"/>
              <w:ind w:firstLine="0"/>
              <w:jc w:val="center"/>
            </w:pPr>
            <w:r>
              <w:rPr>
                <w:rFonts w:ascii="Times New Roman" w:eastAsia="宋体" w:hAnsi="宋体"/>
                <w:sz w:val="18"/>
              </w:rPr>
              <w:t>F08</w:t>
            </w:r>
          </w:p>
        </w:tc>
        <w:tc>
          <w:tcPr>
            <w:tcW w:w="2835" w:type="dxa"/>
            <w:tcMar>
              <w:top w:w="90" w:type="dxa"/>
              <w:left w:w="120" w:type="dxa"/>
              <w:bottom w:w="90" w:type="dxa"/>
              <w:right w:w="120" w:type="dxa"/>
            </w:tcMar>
            <w:vAlign w:val="center"/>
          </w:tcPr>
          <w:p w14:paraId="18CFBA13" w14:textId="77777777" w:rsidR="00537521" w:rsidRDefault="00000000">
            <w:pPr>
              <w:spacing w:after="62"/>
              <w:ind w:firstLine="0"/>
              <w:jc w:val="left"/>
            </w:pPr>
            <w:r>
              <w:rPr>
                <w:rFonts w:ascii="Times New Roman" w:eastAsia="宋体" w:hAnsi="宋体"/>
                <w:sz w:val="18"/>
              </w:rPr>
              <w:t>局部分</w:t>
            </w:r>
            <w:proofErr w:type="gramStart"/>
            <w:r>
              <w:rPr>
                <w:rFonts w:ascii="Times New Roman" w:eastAsia="宋体" w:hAnsi="宋体"/>
                <w:sz w:val="18"/>
              </w:rPr>
              <w:t>镜修改</w:t>
            </w:r>
            <w:proofErr w:type="gramEnd"/>
          </w:p>
        </w:tc>
        <w:tc>
          <w:tcPr>
            <w:tcW w:w="5159" w:type="dxa"/>
            <w:tcMar>
              <w:top w:w="90" w:type="dxa"/>
              <w:left w:w="120" w:type="dxa"/>
              <w:bottom w:w="90" w:type="dxa"/>
              <w:right w:w="120" w:type="dxa"/>
            </w:tcMar>
            <w:vAlign w:val="center"/>
          </w:tcPr>
          <w:p w14:paraId="74221815" w14:textId="77777777" w:rsidR="00537521" w:rsidRDefault="00000000">
            <w:pPr>
              <w:spacing w:after="62"/>
              <w:ind w:firstLine="0"/>
              <w:jc w:val="left"/>
            </w:pPr>
            <w:r>
              <w:rPr>
                <w:rFonts w:ascii="Times New Roman" w:eastAsia="宋体" w:hAnsi="宋体"/>
                <w:sz w:val="18"/>
              </w:rPr>
              <w:t>按时间匹配</w:t>
            </w:r>
            <w:r>
              <w:rPr>
                <w:rFonts w:ascii="Times New Roman" w:eastAsia="宋体" w:hAnsi="宋体"/>
                <w:sz w:val="18"/>
              </w:rPr>
              <w:t>shot</w:t>
            </w:r>
            <w:r>
              <w:rPr>
                <w:rFonts w:ascii="Times New Roman" w:eastAsia="宋体" w:hAnsi="宋体"/>
                <w:sz w:val="18"/>
              </w:rPr>
              <w:t>，</w:t>
            </w:r>
            <w:proofErr w:type="gramStart"/>
            <w:r>
              <w:rPr>
                <w:rFonts w:ascii="Times New Roman" w:eastAsia="宋体" w:hAnsi="宋体"/>
                <w:sz w:val="18"/>
              </w:rPr>
              <w:t>仅修改</w:t>
            </w:r>
            <w:proofErr w:type="gramEnd"/>
            <w:r>
              <w:rPr>
                <w:rFonts w:ascii="Times New Roman" w:eastAsia="宋体" w:hAnsi="宋体"/>
                <w:sz w:val="18"/>
              </w:rPr>
              <w:t>对应</w:t>
            </w:r>
            <w:r>
              <w:rPr>
                <w:rFonts w:ascii="Times New Roman" w:eastAsia="宋体" w:hAnsi="宋体"/>
                <w:sz w:val="18"/>
              </w:rPr>
              <w:t>Scene</w:t>
            </w:r>
          </w:p>
        </w:tc>
      </w:tr>
      <w:tr w:rsidR="00537521" w14:paraId="7B39FD11" w14:textId="77777777">
        <w:tc>
          <w:tcPr>
            <w:tcW w:w="794" w:type="dxa"/>
            <w:tcMar>
              <w:top w:w="90" w:type="dxa"/>
              <w:left w:w="120" w:type="dxa"/>
              <w:bottom w:w="90" w:type="dxa"/>
              <w:right w:w="120" w:type="dxa"/>
            </w:tcMar>
            <w:vAlign w:val="center"/>
          </w:tcPr>
          <w:p w14:paraId="1550455F" w14:textId="77777777" w:rsidR="00537521" w:rsidRDefault="00000000">
            <w:pPr>
              <w:spacing w:after="62"/>
              <w:ind w:firstLine="0"/>
              <w:jc w:val="center"/>
            </w:pPr>
            <w:r>
              <w:rPr>
                <w:rFonts w:ascii="Times New Roman" w:eastAsia="宋体" w:hAnsi="宋体"/>
                <w:sz w:val="18"/>
              </w:rPr>
              <w:t>F09</w:t>
            </w:r>
          </w:p>
        </w:tc>
        <w:tc>
          <w:tcPr>
            <w:tcW w:w="2835" w:type="dxa"/>
            <w:tcMar>
              <w:top w:w="90" w:type="dxa"/>
              <w:left w:w="120" w:type="dxa"/>
              <w:bottom w:w="90" w:type="dxa"/>
              <w:right w:w="120" w:type="dxa"/>
            </w:tcMar>
            <w:vAlign w:val="center"/>
          </w:tcPr>
          <w:p w14:paraId="43820A34" w14:textId="77777777" w:rsidR="00537521" w:rsidRDefault="00000000">
            <w:pPr>
              <w:spacing w:after="62"/>
              <w:ind w:firstLine="0"/>
              <w:jc w:val="left"/>
            </w:pPr>
            <w:r>
              <w:rPr>
                <w:rFonts w:ascii="Times New Roman" w:eastAsia="宋体" w:hAnsi="宋体"/>
                <w:sz w:val="18"/>
              </w:rPr>
              <w:t>版本</w:t>
            </w:r>
            <w:proofErr w:type="gramStart"/>
            <w:r>
              <w:rPr>
                <w:rFonts w:ascii="Times New Roman" w:eastAsia="宋体" w:hAnsi="宋体"/>
                <w:sz w:val="18"/>
              </w:rPr>
              <w:t>与回滚</w:t>
            </w:r>
            <w:proofErr w:type="gramEnd"/>
          </w:p>
        </w:tc>
        <w:tc>
          <w:tcPr>
            <w:tcW w:w="5159" w:type="dxa"/>
            <w:tcMar>
              <w:top w:w="90" w:type="dxa"/>
              <w:left w:w="120" w:type="dxa"/>
              <w:bottom w:w="90" w:type="dxa"/>
              <w:right w:w="120" w:type="dxa"/>
            </w:tcMar>
            <w:vAlign w:val="center"/>
          </w:tcPr>
          <w:p w14:paraId="6ECE4BAC" w14:textId="77777777" w:rsidR="00537521" w:rsidRDefault="00000000">
            <w:pPr>
              <w:spacing w:after="62"/>
              <w:ind w:firstLine="0"/>
              <w:jc w:val="left"/>
            </w:pPr>
            <w:r>
              <w:rPr>
                <w:rFonts w:ascii="Times New Roman" w:eastAsia="宋体" w:hAnsi="宋体"/>
                <w:sz w:val="18"/>
              </w:rPr>
              <w:t>成功修订有记录，失败可恢复上一版本</w:t>
            </w:r>
          </w:p>
        </w:tc>
      </w:tr>
    </w:tbl>
    <w:p w14:paraId="7AAE717B" w14:textId="77777777" w:rsidR="00537521" w:rsidRDefault="00537521">
      <w:pPr>
        <w:spacing w:after="62"/>
      </w:pPr>
    </w:p>
    <w:p w14:paraId="114462B7" w14:textId="77777777" w:rsidR="00537521" w:rsidRDefault="00000000">
      <w:pPr>
        <w:pStyle w:val="2"/>
        <w:spacing w:before="374" w:after="249"/>
      </w:pPr>
      <w:r>
        <w:rPr>
          <w:rFonts w:ascii="Times New Roman" w:eastAsia="宋体" w:hAnsi="宋体"/>
          <w:sz w:val="21"/>
        </w:rPr>
        <w:lastRenderedPageBreak/>
        <w:t xml:space="preserve">2.3 </w:t>
      </w:r>
      <w:r>
        <w:rPr>
          <w:rFonts w:ascii="Times New Roman" w:eastAsia="宋体" w:hAnsi="宋体"/>
          <w:sz w:val="21"/>
        </w:rPr>
        <w:t>非功能需求</w:t>
      </w:r>
    </w:p>
    <w:p w14:paraId="078BB0AB" w14:textId="77777777" w:rsidR="00537521" w:rsidRDefault="00000000">
      <w:pPr>
        <w:spacing w:after="62"/>
      </w:pPr>
      <w:r>
        <w:rPr>
          <w:rFonts w:ascii="Times New Roman" w:eastAsia="宋体" w:hAnsi="宋体"/>
        </w:rPr>
        <w:t>可靠性方面，渲染前必须先完成</w:t>
      </w:r>
      <w:r>
        <w:rPr>
          <w:rFonts w:ascii="Times New Roman" w:eastAsia="宋体" w:hAnsi="宋体"/>
        </w:rPr>
        <w:t>Python</w:t>
      </w:r>
      <w:r>
        <w:rPr>
          <w:rFonts w:ascii="Times New Roman" w:eastAsia="宋体" w:hAnsi="宋体"/>
        </w:rPr>
        <w:t>语法检查，渲染进程必须设置超时，后台重启后不得把中断任务伪装为仍在执行。可维护性方面，</w:t>
      </w:r>
      <w:r>
        <w:rPr>
          <w:rFonts w:ascii="Times New Roman" w:eastAsia="宋体" w:hAnsi="宋体"/>
        </w:rPr>
        <w:t>AI</w:t>
      </w:r>
      <w:r>
        <w:rPr>
          <w:rFonts w:ascii="Times New Roman" w:eastAsia="宋体" w:hAnsi="宋体"/>
        </w:rPr>
        <w:t>路由、工作流、渲染、媒体和项目管理应分层组织。可移植性方面，核心数据采用</w:t>
      </w:r>
      <w:r>
        <w:rPr>
          <w:rFonts w:ascii="Times New Roman" w:eastAsia="宋体" w:hAnsi="宋体"/>
        </w:rPr>
        <w:t>JSON</w:t>
      </w:r>
      <w:r>
        <w:rPr>
          <w:rFonts w:ascii="Times New Roman" w:eastAsia="宋体" w:hAnsi="宋体"/>
        </w:rPr>
        <w:t>、</w:t>
      </w:r>
      <w:r>
        <w:rPr>
          <w:rFonts w:ascii="Times New Roman" w:eastAsia="宋体" w:hAnsi="宋体"/>
        </w:rPr>
        <w:t>Markdown</w:t>
      </w:r>
      <w:r>
        <w:rPr>
          <w:rFonts w:ascii="Times New Roman" w:eastAsia="宋体" w:hAnsi="宋体"/>
        </w:rPr>
        <w:t>、</w:t>
      </w:r>
      <w:r>
        <w:rPr>
          <w:rFonts w:ascii="Times New Roman" w:eastAsia="宋体" w:hAnsi="宋体"/>
        </w:rPr>
        <w:t>Python</w:t>
      </w:r>
      <w:r>
        <w:rPr>
          <w:rFonts w:ascii="Times New Roman" w:eastAsia="宋体" w:hAnsi="宋体"/>
        </w:rPr>
        <w:t>和</w:t>
      </w:r>
      <w:r>
        <w:rPr>
          <w:rFonts w:ascii="Times New Roman" w:eastAsia="宋体" w:hAnsi="宋体"/>
        </w:rPr>
        <w:t>MP4</w:t>
      </w:r>
      <w:r>
        <w:rPr>
          <w:rFonts w:ascii="Times New Roman" w:eastAsia="宋体" w:hAnsi="宋体"/>
        </w:rPr>
        <w:t>等通用格式，并提供本地便携运行方式。安全性方面，工作流</w:t>
      </w:r>
      <w:r>
        <w:rPr>
          <w:rFonts w:ascii="Times New Roman" w:eastAsia="宋体" w:hAnsi="宋体"/>
        </w:rPr>
        <w:t>JSON</w:t>
      </w:r>
      <w:r>
        <w:rPr>
          <w:rFonts w:ascii="Times New Roman" w:eastAsia="宋体" w:hAnsi="宋体"/>
        </w:rPr>
        <w:t>不保存</w:t>
      </w:r>
      <w:r>
        <w:rPr>
          <w:rFonts w:ascii="Times New Roman" w:eastAsia="宋体" w:hAnsi="宋体"/>
        </w:rPr>
        <w:t>API</w:t>
      </w:r>
      <w:r>
        <w:rPr>
          <w:rFonts w:ascii="Times New Roman" w:eastAsia="宋体" w:hAnsi="宋体"/>
        </w:rPr>
        <w:t>密钥，审阅子系统不直接调用大模型。</w:t>
      </w:r>
    </w:p>
    <w:p w14:paraId="15054DB7" w14:textId="77777777" w:rsidR="00537521" w:rsidRDefault="00000000">
      <w:pPr>
        <w:pStyle w:val="2"/>
        <w:spacing w:before="374" w:after="249"/>
      </w:pPr>
      <w:r>
        <w:rPr>
          <w:rFonts w:ascii="Times New Roman" w:eastAsia="宋体" w:hAnsi="宋体"/>
          <w:sz w:val="21"/>
        </w:rPr>
        <w:t xml:space="preserve">2.4 </w:t>
      </w:r>
      <w:r>
        <w:rPr>
          <w:rFonts w:ascii="Times New Roman" w:eastAsia="宋体" w:hAnsi="宋体"/>
          <w:sz w:val="21"/>
        </w:rPr>
        <w:t>数据与边界约束</w:t>
      </w:r>
    </w:p>
    <w:p w14:paraId="078324CC" w14:textId="77777777" w:rsidR="00537521" w:rsidRDefault="00000000">
      <w:pPr>
        <w:spacing w:after="62"/>
      </w:pPr>
      <w:r>
        <w:rPr>
          <w:rFonts w:ascii="Times New Roman" w:eastAsia="宋体" w:hAnsi="宋体"/>
        </w:rPr>
        <w:t>系统输入不是任意自然语言到任意视频的无约束映射。问题定</w:t>
      </w:r>
      <w:proofErr w:type="gramStart"/>
      <w:r>
        <w:rPr>
          <w:rFonts w:ascii="Times New Roman" w:eastAsia="宋体" w:hAnsi="宋体"/>
        </w:rPr>
        <w:t>框文件</w:t>
      </w:r>
      <w:proofErr w:type="gramEnd"/>
      <w:r>
        <w:rPr>
          <w:rFonts w:ascii="Times New Roman" w:eastAsia="宋体" w:hAnsi="宋体"/>
        </w:rPr>
        <w:t>固定主题、时长、质量、图片优先级和节奏要求；分镜</w:t>
      </w:r>
      <w:r>
        <w:rPr>
          <w:rFonts w:ascii="Times New Roman" w:eastAsia="宋体" w:hAnsi="宋体"/>
        </w:rPr>
        <w:t>Schema</w:t>
      </w:r>
      <w:r>
        <w:rPr>
          <w:rFonts w:ascii="Times New Roman" w:eastAsia="宋体" w:hAnsi="宋体"/>
        </w:rPr>
        <w:t>固定场景编号、旁白、视觉计划和对象；工作流连接必须满足端口类型；审阅修改必须保留</w:t>
      </w:r>
      <w:r>
        <w:rPr>
          <w:rFonts w:ascii="Times New Roman" w:eastAsia="宋体" w:hAnsi="宋体"/>
        </w:rPr>
        <w:t>SHOT_ID</w:t>
      </w:r>
      <w:r>
        <w:rPr>
          <w:rFonts w:ascii="Times New Roman" w:eastAsia="宋体" w:hAnsi="宋体"/>
        </w:rPr>
        <w:t>和</w:t>
      </w:r>
      <w:r>
        <w:rPr>
          <w:rFonts w:ascii="Times New Roman" w:eastAsia="宋体" w:hAnsi="宋体"/>
        </w:rPr>
        <w:t>OBJECT_ID</w:t>
      </w:r>
      <w:r>
        <w:rPr>
          <w:rFonts w:ascii="Times New Roman" w:eastAsia="宋体" w:hAnsi="宋体"/>
        </w:rPr>
        <w:t>，并禁止混入</w:t>
      </w:r>
      <w:proofErr w:type="spellStart"/>
      <w:r>
        <w:rPr>
          <w:rFonts w:ascii="Times New Roman" w:eastAsia="宋体" w:hAnsi="宋体"/>
        </w:rPr>
        <w:t>ManimGL</w:t>
      </w:r>
      <w:proofErr w:type="spellEnd"/>
      <w:r>
        <w:rPr>
          <w:rFonts w:ascii="Times New Roman" w:eastAsia="宋体" w:hAnsi="宋体"/>
        </w:rPr>
        <w:t>语法。上述约束使生成结果从“可能可用”转向“可检查、可定位、可回退”。</w:t>
      </w:r>
    </w:p>
    <w:p w14:paraId="4D276C3E" w14:textId="77777777" w:rsidR="00537521" w:rsidRDefault="00000000">
      <w:pPr>
        <w:keepNext/>
        <w:spacing w:after="62"/>
        <w:jc w:val="center"/>
      </w:pPr>
      <w:r>
        <w:rPr>
          <w:noProof/>
        </w:rPr>
        <w:drawing>
          <wp:inline distT="0" distB="0" distL="0" distR="0" wp14:anchorId="62452543" wp14:editId="11B369DD">
            <wp:extent cx="5400000" cy="29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png"/>
                    <pic:cNvPicPr/>
                  </pic:nvPicPr>
                  <pic:blipFill>
                    <a:blip r:embed="rId10"/>
                    <a:stretch>
                      <a:fillRect/>
                    </a:stretch>
                  </pic:blipFill>
                  <pic:spPr>
                    <a:xfrm>
                      <a:off x="0" y="0"/>
                      <a:ext cx="5400000" cy="2940000"/>
                    </a:xfrm>
                    <a:prstGeom prst="rect">
                      <a:avLst/>
                    </a:prstGeom>
                  </pic:spPr>
                </pic:pic>
              </a:graphicData>
            </a:graphic>
          </wp:inline>
        </w:drawing>
      </w:r>
    </w:p>
    <w:p w14:paraId="7C7060F5" w14:textId="77777777" w:rsidR="00537521" w:rsidRDefault="00000000">
      <w:pPr>
        <w:keepNext/>
        <w:spacing w:after="62"/>
        <w:jc w:val="center"/>
      </w:pPr>
      <w:r>
        <w:rPr>
          <w:rFonts w:ascii="Times New Roman" w:eastAsia="宋体" w:hAnsi="宋体"/>
          <w:b/>
          <w:sz w:val="20"/>
        </w:rPr>
        <w:t>图</w:t>
      </w:r>
      <w:r>
        <w:rPr>
          <w:rFonts w:ascii="Times New Roman" w:eastAsia="宋体" w:hAnsi="宋体"/>
          <w:b/>
          <w:sz w:val="20"/>
        </w:rPr>
        <w:t xml:space="preserve">2-2 </w:t>
      </w:r>
      <w:r>
        <w:rPr>
          <w:rFonts w:ascii="Times New Roman" w:eastAsia="宋体" w:hAnsi="宋体"/>
          <w:b/>
          <w:sz w:val="20"/>
        </w:rPr>
        <w:t>从课程主题到修订记录的核心数据流</w:t>
      </w:r>
    </w:p>
    <w:p w14:paraId="7E44A06B" w14:textId="77777777" w:rsidR="00537521" w:rsidRDefault="00000000">
      <w:pPr>
        <w:pStyle w:val="1"/>
        <w:spacing w:after="249"/>
      </w:pPr>
      <w:r w:rsidRPr="00A130B4">
        <w:rPr>
          <w:rFonts w:ascii="Times New Roman" w:eastAsia="宋体" w:hAnsi="宋体"/>
          <w:sz w:val="36"/>
          <w:szCs w:val="56"/>
        </w:rPr>
        <w:t>第三章</w:t>
      </w:r>
      <w:r w:rsidRPr="00A130B4">
        <w:rPr>
          <w:rFonts w:ascii="Times New Roman" w:eastAsia="宋体" w:hAnsi="宋体"/>
          <w:sz w:val="36"/>
          <w:szCs w:val="56"/>
        </w:rPr>
        <w:t xml:space="preserve"> </w:t>
      </w:r>
      <w:r w:rsidRPr="00A130B4">
        <w:rPr>
          <w:rFonts w:ascii="Times New Roman" w:eastAsia="宋体" w:hAnsi="宋体"/>
          <w:sz w:val="36"/>
          <w:szCs w:val="56"/>
        </w:rPr>
        <w:t>系统总体设计</w:t>
      </w:r>
    </w:p>
    <w:p w14:paraId="29CB2E2C" w14:textId="77777777" w:rsidR="00537521" w:rsidRDefault="00000000">
      <w:pPr>
        <w:pStyle w:val="2"/>
        <w:spacing w:before="374" w:after="249"/>
      </w:pPr>
      <w:r>
        <w:rPr>
          <w:rFonts w:ascii="Times New Roman" w:eastAsia="宋体" w:hAnsi="宋体"/>
          <w:sz w:val="21"/>
        </w:rPr>
        <w:t xml:space="preserve">3.1 </w:t>
      </w:r>
      <w:r>
        <w:rPr>
          <w:rFonts w:ascii="Times New Roman" w:eastAsia="宋体" w:hAnsi="宋体"/>
          <w:sz w:val="21"/>
        </w:rPr>
        <w:t>总体架构</w:t>
      </w:r>
    </w:p>
    <w:p w14:paraId="72B706DA" w14:textId="77777777" w:rsidR="00537521" w:rsidRDefault="00000000">
      <w:pPr>
        <w:spacing w:after="62"/>
      </w:pPr>
      <w:r>
        <w:rPr>
          <w:rFonts w:ascii="Times New Roman" w:eastAsia="宋体" w:hAnsi="宋体"/>
        </w:rPr>
        <w:t>平台采用本地客户端</w:t>
      </w:r>
      <w:r>
        <w:rPr>
          <w:rFonts w:ascii="Times New Roman" w:eastAsia="宋体" w:hAnsi="宋体"/>
        </w:rPr>
        <w:t>/</w:t>
      </w:r>
      <w:r>
        <w:rPr>
          <w:rFonts w:ascii="Times New Roman" w:eastAsia="宋体" w:hAnsi="宋体"/>
        </w:rPr>
        <w:t>服务端混合架构。项目</w:t>
      </w:r>
      <w:r>
        <w:rPr>
          <w:rFonts w:ascii="Times New Roman" w:eastAsia="宋体" w:hAnsi="宋体"/>
        </w:rPr>
        <w:t>1</w:t>
      </w:r>
      <w:r>
        <w:rPr>
          <w:rFonts w:ascii="Times New Roman" w:eastAsia="宋体" w:hAnsi="宋体"/>
        </w:rPr>
        <w:t>由</w:t>
      </w:r>
      <w:r>
        <w:rPr>
          <w:rFonts w:ascii="Times New Roman" w:eastAsia="宋体" w:hAnsi="宋体"/>
        </w:rPr>
        <w:t>Electron</w:t>
      </w:r>
      <w:r>
        <w:rPr>
          <w:rFonts w:ascii="Times New Roman" w:eastAsia="宋体" w:hAnsi="宋体"/>
        </w:rPr>
        <w:t>承担桌面</w:t>
      </w:r>
      <w:proofErr w:type="gramStart"/>
      <w:r>
        <w:rPr>
          <w:rFonts w:ascii="Times New Roman" w:eastAsia="宋体" w:hAnsi="宋体"/>
        </w:rPr>
        <w:t>交互与</w:t>
      </w:r>
      <w:proofErr w:type="gramEnd"/>
      <w:r>
        <w:rPr>
          <w:rFonts w:ascii="Times New Roman" w:eastAsia="宋体" w:hAnsi="宋体"/>
        </w:rPr>
        <w:t>进程管理，</w:t>
      </w:r>
      <w:proofErr w:type="spellStart"/>
      <w:r>
        <w:rPr>
          <w:rFonts w:ascii="Times New Roman" w:eastAsia="宋体" w:hAnsi="宋体"/>
        </w:rPr>
        <w:t>FastAPI</w:t>
      </w:r>
      <w:proofErr w:type="spellEnd"/>
      <w:r>
        <w:rPr>
          <w:rFonts w:ascii="Times New Roman" w:eastAsia="宋体" w:hAnsi="宋体"/>
        </w:rPr>
        <w:t>暴露本地服务，</w:t>
      </w:r>
      <w:r>
        <w:rPr>
          <w:rFonts w:ascii="Times New Roman" w:eastAsia="宋体" w:hAnsi="宋体"/>
        </w:rPr>
        <w:t>Python</w:t>
      </w:r>
      <w:r>
        <w:rPr>
          <w:rFonts w:ascii="Times New Roman" w:eastAsia="宋体" w:hAnsi="宋体"/>
        </w:rPr>
        <w:t>服务</w:t>
      </w:r>
      <w:proofErr w:type="gramStart"/>
      <w:r>
        <w:rPr>
          <w:rFonts w:ascii="Times New Roman" w:eastAsia="宋体" w:hAnsi="宋体"/>
        </w:rPr>
        <w:t>层负责</w:t>
      </w:r>
      <w:proofErr w:type="gramEnd"/>
      <w:r>
        <w:rPr>
          <w:rFonts w:ascii="Times New Roman" w:eastAsia="宋体" w:hAnsi="宋体"/>
        </w:rPr>
        <w:t>任务编排，</w:t>
      </w:r>
      <w:proofErr w:type="spellStart"/>
      <w:r>
        <w:rPr>
          <w:rFonts w:ascii="Times New Roman" w:eastAsia="宋体" w:hAnsi="宋体"/>
        </w:rPr>
        <w:t>ManimCE</w:t>
      </w:r>
      <w:proofErr w:type="spellEnd"/>
      <w:r>
        <w:rPr>
          <w:rFonts w:ascii="Times New Roman" w:eastAsia="宋体" w:hAnsi="宋体"/>
        </w:rPr>
        <w:t>执行渲染；项目</w:t>
      </w:r>
      <w:r>
        <w:rPr>
          <w:rFonts w:ascii="Times New Roman" w:eastAsia="宋体" w:hAnsi="宋体"/>
        </w:rPr>
        <w:t>2</w:t>
      </w:r>
      <w:r>
        <w:rPr>
          <w:rFonts w:ascii="Times New Roman" w:eastAsia="宋体" w:hAnsi="宋体"/>
        </w:rPr>
        <w:t>由</w:t>
      </w:r>
      <w:r>
        <w:rPr>
          <w:rFonts w:ascii="Times New Roman" w:eastAsia="宋体" w:hAnsi="宋体"/>
        </w:rPr>
        <w:t>React</w:t>
      </w:r>
      <w:r>
        <w:rPr>
          <w:rFonts w:ascii="Times New Roman" w:eastAsia="宋体" w:hAnsi="宋体"/>
        </w:rPr>
        <w:t>审阅页面和独立</w:t>
      </w:r>
      <w:proofErr w:type="spellStart"/>
      <w:r>
        <w:rPr>
          <w:rFonts w:ascii="Times New Roman" w:eastAsia="宋体" w:hAnsi="宋体"/>
        </w:rPr>
        <w:t>FastAPI</w:t>
      </w:r>
      <w:proofErr w:type="spellEnd"/>
      <w:r>
        <w:rPr>
          <w:rFonts w:ascii="Times New Roman" w:eastAsia="宋体" w:hAnsi="宋体"/>
        </w:rPr>
        <w:t>服务组成，读取项目视频与</w:t>
      </w:r>
      <w:proofErr w:type="spellStart"/>
      <w:r>
        <w:rPr>
          <w:rFonts w:ascii="Times New Roman" w:eastAsia="宋体" w:hAnsi="宋体"/>
        </w:rPr>
        <w:t>shot_map</w:t>
      </w:r>
      <w:proofErr w:type="spellEnd"/>
      <w:r>
        <w:rPr>
          <w:rFonts w:ascii="Times New Roman" w:eastAsia="宋体" w:hAnsi="宋体"/>
        </w:rPr>
        <w:t>并生成结构化审阅资料。两个项目</w:t>
      </w:r>
      <w:proofErr w:type="gramStart"/>
      <w:r>
        <w:rPr>
          <w:rFonts w:ascii="Times New Roman" w:eastAsia="宋体" w:hAnsi="宋体"/>
        </w:rPr>
        <w:t>不</w:t>
      </w:r>
      <w:proofErr w:type="gramEnd"/>
      <w:r>
        <w:rPr>
          <w:rFonts w:ascii="Times New Roman" w:eastAsia="宋体" w:hAnsi="宋体"/>
        </w:rPr>
        <w:t>共享运行进程，但共享相同的资产思想：分镜是最小教学单元，文件是跨模块契约，日志与版本是质量保障</w:t>
      </w:r>
      <w:r>
        <w:rPr>
          <w:rFonts w:ascii="Times New Roman" w:eastAsia="宋体" w:hAnsi="宋体"/>
        </w:rPr>
        <w:lastRenderedPageBreak/>
        <w:t>基础。</w:t>
      </w:r>
    </w:p>
    <w:p w14:paraId="728ED43A" w14:textId="77777777" w:rsidR="00537521" w:rsidRDefault="00000000">
      <w:pPr>
        <w:spacing w:after="62"/>
      </w:pPr>
      <w:r>
        <w:rPr>
          <w:rFonts w:ascii="Times New Roman" w:eastAsia="宋体" w:hAnsi="宋体"/>
        </w:rPr>
        <w:t>这种架构的优点是渲染和前端解耦，</w:t>
      </w:r>
      <w:proofErr w:type="gramStart"/>
      <w:r>
        <w:rPr>
          <w:rFonts w:ascii="Times New Roman" w:eastAsia="宋体" w:hAnsi="宋体"/>
        </w:rPr>
        <w:t>长任务</w:t>
      </w:r>
      <w:proofErr w:type="gramEnd"/>
      <w:r>
        <w:rPr>
          <w:rFonts w:ascii="Times New Roman" w:eastAsia="宋体" w:hAnsi="宋体"/>
        </w:rPr>
        <w:t>不会阻塞界面；生成端可以独立批量生产，审阅端可以对已有项目反复检查。代价是本地服务端口、</w:t>
      </w:r>
      <w:r>
        <w:rPr>
          <w:rFonts w:ascii="Times New Roman" w:eastAsia="宋体" w:hAnsi="宋体"/>
        </w:rPr>
        <w:t>Python</w:t>
      </w:r>
      <w:r>
        <w:rPr>
          <w:rFonts w:ascii="Times New Roman" w:eastAsia="宋体" w:hAnsi="宋体"/>
        </w:rPr>
        <w:t>环境和前端资源需要统一启动管理，且项目</w:t>
      </w:r>
      <w:r>
        <w:rPr>
          <w:rFonts w:ascii="Times New Roman" w:eastAsia="宋体" w:hAnsi="宋体"/>
        </w:rPr>
        <w:t>1</w:t>
      </w:r>
      <w:r>
        <w:rPr>
          <w:rFonts w:ascii="Times New Roman" w:eastAsia="宋体" w:hAnsi="宋体"/>
        </w:rPr>
        <w:t>与项目</w:t>
      </w:r>
      <w:r>
        <w:rPr>
          <w:rFonts w:ascii="Times New Roman" w:eastAsia="宋体" w:hAnsi="宋体"/>
        </w:rPr>
        <w:t>2</w:t>
      </w:r>
      <w:r>
        <w:rPr>
          <w:rFonts w:ascii="Times New Roman" w:eastAsia="宋体" w:hAnsi="宋体"/>
        </w:rPr>
        <w:t>之间目前仍以目录导入和文件复制为主，尚未形成单一项目协议。</w:t>
      </w:r>
    </w:p>
    <w:p w14:paraId="6C7098CC" w14:textId="77777777" w:rsidR="00537521" w:rsidRDefault="00000000">
      <w:pPr>
        <w:keepNext/>
        <w:spacing w:after="62"/>
        <w:jc w:val="center"/>
      </w:pPr>
      <w:r>
        <w:rPr>
          <w:noProof/>
        </w:rPr>
        <w:drawing>
          <wp:inline distT="0" distB="0" distL="0" distR="0" wp14:anchorId="2AF0F3B1" wp14:editId="78C18DD0">
            <wp:extent cx="5400000" cy="29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flow.png"/>
                    <pic:cNvPicPr/>
                  </pic:nvPicPr>
                  <pic:blipFill>
                    <a:blip r:embed="rId11"/>
                    <a:stretch>
                      <a:fillRect/>
                    </a:stretch>
                  </pic:blipFill>
                  <pic:spPr>
                    <a:xfrm>
                      <a:off x="0" y="0"/>
                      <a:ext cx="5400000" cy="2940000"/>
                    </a:xfrm>
                    <a:prstGeom prst="rect">
                      <a:avLst/>
                    </a:prstGeom>
                  </pic:spPr>
                </pic:pic>
              </a:graphicData>
            </a:graphic>
          </wp:inline>
        </w:drawing>
      </w:r>
    </w:p>
    <w:p w14:paraId="36A2C152" w14:textId="77777777" w:rsidR="00537521" w:rsidRDefault="00000000">
      <w:pPr>
        <w:keepNext/>
        <w:spacing w:after="62"/>
        <w:jc w:val="center"/>
      </w:pPr>
      <w:r>
        <w:rPr>
          <w:rFonts w:ascii="Times New Roman" w:eastAsia="宋体" w:hAnsi="宋体"/>
          <w:b/>
          <w:sz w:val="20"/>
        </w:rPr>
        <w:t>图</w:t>
      </w:r>
      <w:r>
        <w:rPr>
          <w:rFonts w:ascii="Times New Roman" w:eastAsia="宋体" w:hAnsi="宋体"/>
          <w:b/>
          <w:sz w:val="20"/>
        </w:rPr>
        <w:t xml:space="preserve">3-1 </w:t>
      </w:r>
      <w:r>
        <w:rPr>
          <w:rFonts w:ascii="Times New Roman" w:eastAsia="宋体" w:hAnsi="宋体"/>
          <w:b/>
          <w:sz w:val="20"/>
        </w:rPr>
        <w:t>课程设计端到端工作流程</w:t>
      </w:r>
    </w:p>
    <w:p w14:paraId="1CDF4055" w14:textId="77777777" w:rsidR="00537521" w:rsidRDefault="00000000">
      <w:pPr>
        <w:pStyle w:val="2"/>
        <w:spacing w:before="374" w:after="249"/>
      </w:pPr>
      <w:r>
        <w:rPr>
          <w:rFonts w:ascii="Times New Roman" w:eastAsia="宋体" w:hAnsi="宋体"/>
          <w:sz w:val="21"/>
        </w:rPr>
        <w:t xml:space="preserve">3.2 </w:t>
      </w:r>
      <w:r>
        <w:rPr>
          <w:rFonts w:ascii="Times New Roman" w:eastAsia="宋体" w:hAnsi="宋体"/>
          <w:sz w:val="21"/>
        </w:rPr>
        <w:t>项目</w:t>
      </w:r>
      <w:r>
        <w:rPr>
          <w:rFonts w:ascii="Times New Roman" w:eastAsia="宋体" w:hAnsi="宋体"/>
          <w:sz w:val="21"/>
        </w:rPr>
        <w:t>1</w:t>
      </w:r>
      <w:r>
        <w:rPr>
          <w:rFonts w:ascii="Times New Roman" w:eastAsia="宋体" w:hAnsi="宋体"/>
          <w:sz w:val="21"/>
        </w:rPr>
        <w:t>分层设计</w:t>
      </w:r>
    </w:p>
    <w:p w14:paraId="3BB3B2AE" w14:textId="77777777" w:rsidR="00537521" w:rsidRDefault="00000000">
      <w:pPr>
        <w:keepNext/>
        <w:spacing w:after="62"/>
        <w:jc w:val="center"/>
      </w:pPr>
      <w:r>
        <w:rPr>
          <w:rFonts w:ascii="Times New Roman" w:eastAsia="宋体" w:hAnsi="宋体"/>
          <w:b/>
          <w:sz w:val="20"/>
        </w:rPr>
        <w:t>表</w:t>
      </w:r>
      <w:r>
        <w:rPr>
          <w:rFonts w:ascii="Times New Roman" w:eastAsia="宋体" w:hAnsi="宋体"/>
          <w:b/>
          <w:sz w:val="20"/>
        </w:rPr>
        <w:t xml:space="preserve">3-1 </w:t>
      </w:r>
      <w:r>
        <w:rPr>
          <w:rFonts w:ascii="Times New Roman" w:eastAsia="宋体" w:hAnsi="宋体"/>
          <w:b/>
          <w:sz w:val="20"/>
        </w:rPr>
        <w:t>项目</w:t>
      </w:r>
      <w:r>
        <w:rPr>
          <w:rFonts w:ascii="Times New Roman" w:eastAsia="宋体" w:hAnsi="宋体"/>
          <w:b/>
          <w:sz w:val="20"/>
        </w:rPr>
        <w:t>1</w:t>
      </w:r>
      <w:r>
        <w:rPr>
          <w:rFonts w:ascii="Times New Roman" w:eastAsia="宋体" w:hAnsi="宋体"/>
          <w:b/>
          <w:sz w:val="20"/>
        </w:rPr>
        <w:t>分层架构</w:t>
      </w:r>
    </w:p>
    <w:tbl>
      <w:tblPr>
        <w:tblW w:w="0" w:type="auto"/>
        <w:tblBorders>
          <w:top w:val="single" w:sz="6" w:space="0" w:color="9AA9B8"/>
          <w:left w:val="single" w:sz="6" w:space="0" w:color="9AA9B8"/>
          <w:bottom w:val="single" w:sz="6" w:space="0" w:color="9AA9B8"/>
          <w:right w:val="single" w:sz="6" w:space="0" w:color="9AA9B8"/>
          <w:insideH w:val="single" w:sz="6" w:space="0" w:color="9AA9B8"/>
          <w:insideV w:val="single" w:sz="6" w:space="0" w:color="9AA9B8"/>
        </w:tblBorders>
        <w:tblLayout w:type="fixed"/>
        <w:tblLook w:val="04A0" w:firstRow="1" w:lastRow="0" w:firstColumn="1" w:lastColumn="0" w:noHBand="0" w:noVBand="1"/>
      </w:tblPr>
      <w:tblGrid>
        <w:gridCol w:w="1361"/>
        <w:gridCol w:w="2835"/>
        <w:gridCol w:w="4592"/>
      </w:tblGrid>
      <w:tr w:rsidR="00537521" w14:paraId="3855FA6E" w14:textId="77777777">
        <w:tc>
          <w:tcPr>
            <w:tcW w:w="1361" w:type="dxa"/>
            <w:shd w:val="clear" w:color="auto" w:fill="DCE8F1"/>
            <w:tcMar>
              <w:top w:w="90" w:type="dxa"/>
              <w:left w:w="120" w:type="dxa"/>
              <w:bottom w:w="90" w:type="dxa"/>
              <w:right w:w="120" w:type="dxa"/>
            </w:tcMar>
            <w:vAlign w:val="center"/>
          </w:tcPr>
          <w:p w14:paraId="77DA80B8" w14:textId="77777777" w:rsidR="00537521" w:rsidRDefault="00000000">
            <w:pPr>
              <w:spacing w:after="62"/>
              <w:ind w:firstLine="0"/>
              <w:jc w:val="center"/>
            </w:pPr>
            <w:r>
              <w:rPr>
                <w:rFonts w:ascii="Times New Roman" w:eastAsia="黑体" w:hAnsi="黑体"/>
                <w:b/>
                <w:sz w:val="19"/>
              </w:rPr>
              <w:t>层次</w:t>
            </w:r>
          </w:p>
        </w:tc>
        <w:tc>
          <w:tcPr>
            <w:tcW w:w="2835" w:type="dxa"/>
            <w:shd w:val="clear" w:color="auto" w:fill="DCE8F1"/>
            <w:tcMar>
              <w:top w:w="90" w:type="dxa"/>
              <w:left w:w="120" w:type="dxa"/>
              <w:bottom w:w="90" w:type="dxa"/>
              <w:right w:w="120" w:type="dxa"/>
            </w:tcMar>
            <w:vAlign w:val="center"/>
          </w:tcPr>
          <w:p w14:paraId="148905F0" w14:textId="77777777" w:rsidR="00537521" w:rsidRDefault="00000000">
            <w:pPr>
              <w:spacing w:after="62"/>
              <w:ind w:firstLine="0"/>
              <w:jc w:val="center"/>
            </w:pPr>
            <w:r>
              <w:rPr>
                <w:rFonts w:ascii="Times New Roman" w:eastAsia="黑体" w:hAnsi="黑体"/>
                <w:b/>
                <w:sz w:val="19"/>
              </w:rPr>
              <w:t>主要目录</w:t>
            </w:r>
            <w:r>
              <w:rPr>
                <w:rFonts w:ascii="Times New Roman" w:eastAsia="黑体" w:hAnsi="黑体"/>
                <w:b/>
                <w:sz w:val="19"/>
              </w:rPr>
              <w:t>/</w:t>
            </w:r>
            <w:r>
              <w:rPr>
                <w:rFonts w:ascii="Times New Roman" w:eastAsia="黑体" w:hAnsi="黑体"/>
                <w:b/>
                <w:sz w:val="19"/>
              </w:rPr>
              <w:t>技术</w:t>
            </w:r>
          </w:p>
        </w:tc>
        <w:tc>
          <w:tcPr>
            <w:tcW w:w="4592" w:type="dxa"/>
            <w:shd w:val="clear" w:color="auto" w:fill="DCE8F1"/>
            <w:tcMar>
              <w:top w:w="90" w:type="dxa"/>
              <w:left w:w="120" w:type="dxa"/>
              <w:bottom w:w="90" w:type="dxa"/>
              <w:right w:w="120" w:type="dxa"/>
            </w:tcMar>
            <w:vAlign w:val="center"/>
          </w:tcPr>
          <w:p w14:paraId="67B57BA9" w14:textId="77777777" w:rsidR="00537521" w:rsidRDefault="00000000">
            <w:pPr>
              <w:spacing w:after="62"/>
              <w:ind w:firstLine="0"/>
              <w:jc w:val="center"/>
            </w:pPr>
            <w:r>
              <w:rPr>
                <w:rFonts w:ascii="Times New Roman" w:eastAsia="黑体" w:hAnsi="黑体"/>
                <w:b/>
                <w:sz w:val="19"/>
              </w:rPr>
              <w:t>职责</w:t>
            </w:r>
          </w:p>
        </w:tc>
      </w:tr>
      <w:tr w:rsidR="00537521" w14:paraId="5EBC4963" w14:textId="77777777">
        <w:tc>
          <w:tcPr>
            <w:tcW w:w="1361" w:type="dxa"/>
            <w:tcMar>
              <w:top w:w="90" w:type="dxa"/>
              <w:left w:w="120" w:type="dxa"/>
              <w:bottom w:w="90" w:type="dxa"/>
              <w:right w:w="120" w:type="dxa"/>
            </w:tcMar>
            <w:vAlign w:val="center"/>
          </w:tcPr>
          <w:p w14:paraId="55752759" w14:textId="77777777" w:rsidR="00537521" w:rsidRDefault="00000000">
            <w:pPr>
              <w:spacing w:after="62"/>
              <w:ind w:firstLine="0"/>
              <w:jc w:val="center"/>
            </w:pPr>
            <w:r>
              <w:rPr>
                <w:rFonts w:ascii="Times New Roman" w:eastAsia="宋体" w:hAnsi="宋体"/>
                <w:sz w:val="18"/>
              </w:rPr>
              <w:t>表现层</w:t>
            </w:r>
          </w:p>
        </w:tc>
        <w:tc>
          <w:tcPr>
            <w:tcW w:w="2835" w:type="dxa"/>
            <w:tcMar>
              <w:top w:w="90" w:type="dxa"/>
              <w:left w:w="120" w:type="dxa"/>
              <w:bottom w:w="90" w:type="dxa"/>
              <w:right w:w="120" w:type="dxa"/>
            </w:tcMar>
            <w:vAlign w:val="center"/>
          </w:tcPr>
          <w:p w14:paraId="0A7375ED" w14:textId="77777777" w:rsidR="00537521" w:rsidRDefault="00000000">
            <w:pPr>
              <w:spacing w:after="62"/>
              <w:ind w:firstLine="0"/>
              <w:jc w:val="left"/>
            </w:pPr>
            <w:r>
              <w:rPr>
                <w:rFonts w:ascii="Times New Roman" w:eastAsia="宋体" w:hAnsi="宋体"/>
                <w:sz w:val="18"/>
              </w:rPr>
              <w:t>electron/</w:t>
            </w:r>
          </w:p>
        </w:tc>
        <w:tc>
          <w:tcPr>
            <w:tcW w:w="4592" w:type="dxa"/>
            <w:tcMar>
              <w:top w:w="90" w:type="dxa"/>
              <w:left w:w="120" w:type="dxa"/>
              <w:bottom w:w="90" w:type="dxa"/>
              <w:right w:w="120" w:type="dxa"/>
            </w:tcMar>
            <w:vAlign w:val="center"/>
          </w:tcPr>
          <w:p w14:paraId="0A7FAA7E" w14:textId="77777777" w:rsidR="00537521" w:rsidRDefault="00000000">
            <w:pPr>
              <w:spacing w:after="62"/>
              <w:ind w:firstLine="0"/>
              <w:jc w:val="left"/>
            </w:pPr>
            <w:r>
              <w:rPr>
                <w:rFonts w:ascii="Times New Roman" w:eastAsia="宋体" w:hAnsi="宋体"/>
                <w:sz w:val="18"/>
              </w:rPr>
              <w:t>快速生成、节点画布、风格库、批注与预览</w:t>
            </w:r>
          </w:p>
        </w:tc>
      </w:tr>
      <w:tr w:rsidR="00537521" w14:paraId="7CF6A6C1" w14:textId="77777777">
        <w:tc>
          <w:tcPr>
            <w:tcW w:w="1361" w:type="dxa"/>
            <w:tcMar>
              <w:top w:w="90" w:type="dxa"/>
              <w:left w:w="120" w:type="dxa"/>
              <w:bottom w:w="90" w:type="dxa"/>
              <w:right w:w="120" w:type="dxa"/>
            </w:tcMar>
            <w:vAlign w:val="center"/>
          </w:tcPr>
          <w:p w14:paraId="78583BD8" w14:textId="77777777" w:rsidR="00537521" w:rsidRDefault="00000000">
            <w:pPr>
              <w:spacing w:after="62"/>
              <w:ind w:firstLine="0"/>
              <w:jc w:val="center"/>
            </w:pPr>
            <w:r>
              <w:rPr>
                <w:rFonts w:ascii="Times New Roman" w:eastAsia="宋体" w:hAnsi="宋体"/>
                <w:sz w:val="18"/>
              </w:rPr>
              <w:t>接口层</w:t>
            </w:r>
          </w:p>
        </w:tc>
        <w:tc>
          <w:tcPr>
            <w:tcW w:w="2835" w:type="dxa"/>
            <w:tcMar>
              <w:top w:w="90" w:type="dxa"/>
              <w:left w:w="120" w:type="dxa"/>
              <w:bottom w:w="90" w:type="dxa"/>
              <w:right w:w="120" w:type="dxa"/>
            </w:tcMar>
            <w:vAlign w:val="center"/>
          </w:tcPr>
          <w:p w14:paraId="6BFCC859" w14:textId="77777777" w:rsidR="00537521" w:rsidRDefault="00000000">
            <w:pPr>
              <w:spacing w:after="62"/>
              <w:ind w:firstLine="0"/>
              <w:jc w:val="left"/>
            </w:pPr>
            <w:r>
              <w:rPr>
                <w:rFonts w:ascii="Times New Roman" w:eastAsia="宋体" w:hAnsi="宋体"/>
                <w:sz w:val="18"/>
              </w:rPr>
              <w:t xml:space="preserve">backend/main.py </w:t>
            </w:r>
            <w:r>
              <w:rPr>
                <w:rFonts w:ascii="Times New Roman" w:eastAsia="宋体" w:hAnsi="宋体"/>
                <w:sz w:val="18"/>
              </w:rPr>
              <w:t>·</w:t>
            </w:r>
            <w:r>
              <w:rPr>
                <w:rFonts w:ascii="Times New Roman" w:eastAsia="宋体" w:hAnsi="宋体"/>
                <w:sz w:val="18"/>
              </w:rPr>
              <w:t xml:space="preserve"> </w:t>
            </w:r>
            <w:proofErr w:type="spellStart"/>
            <w:r>
              <w:rPr>
                <w:rFonts w:ascii="Times New Roman" w:eastAsia="宋体" w:hAnsi="宋体"/>
                <w:sz w:val="18"/>
              </w:rPr>
              <w:t>FastAPI</w:t>
            </w:r>
            <w:proofErr w:type="spellEnd"/>
          </w:p>
        </w:tc>
        <w:tc>
          <w:tcPr>
            <w:tcW w:w="4592" w:type="dxa"/>
            <w:tcMar>
              <w:top w:w="90" w:type="dxa"/>
              <w:left w:w="120" w:type="dxa"/>
              <w:bottom w:w="90" w:type="dxa"/>
              <w:right w:w="120" w:type="dxa"/>
            </w:tcMar>
            <w:vAlign w:val="center"/>
          </w:tcPr>
          <w:p w14:paraId="5B9EFA56" w14:textId="77777777" w:rsidR="00537521" w:rsidRDefault="00000000">
            <w:pPr>
              <w:spacing w:after="62"/>
              <w:ind w:firstLine="0"/>
              <w:jc w:val="left"/>
            </w:pPr>
            <w:r>
              <w:rPr>
                <w:rFonts w:ascii="Times New Roman" w:eastAsia="宋体" w:hAnsi="宋体"/>
                <w:sz w:val="18"/>
              </w:rPr>
              <w:t>参数接收、任务提交、状态查询、文件服务</w:t>
            </w:r>
          </w:p>
        </w:tc>
      </w:tr>
      <w:tr w:rsidR="00537521" w14:paraId="49673E3A" w14:textId="77777777">
        <w:tc>
          <w:tcPr>
            <w:tcW w:w="1361" w:type="dxa"/>
            <w:tcMar>
              <w:top w:w="90" w:type="dxa"/>
              <w:left w:w="120" w:type="dxa"/>
              <w:bottom w:w="90" w:type="dxa"/>
              <w:right w:w="120" w:type="dxa"/>
            </w:tcMar>
            <w:vAlign w:val="center"/>
          </w:tcPr>
          <w:p w14:paraId="1D684170" w14:textId="77777777" w:rsidR="00537521" w:rsidRDefault="00000000">
            <w:pPr>
              <w:spacing w:after="62"/>
              <w:ind w:firstLine="0"/>
              <w:jc w:val="center"/>
            </w:pPr>
            <w:r>
              <w:rPr>
                <w:rFonts w:ascii="Times New Roman" w:eastAsia="宋体" w:hAnsi="宋体"/>
                <w:sz w:val="18"/>
              </w:rPr>
              <w:t>编排层</w:t>
            </w:r>
          </w:p>
        </w:tc>
        <w:tc>
          <w:tcPr>
            <w:tcW w:w="2835" w:type="dxa"/>
            <w:tcMar>
              <w:top w:w="90" w:type="dxa"/>
              <w:left w:w="120" w:type="dxa"/>
              <w:bottom w:w="90" w:type="dxa"/>
              <w:right w:w="120" w:type="dxa"/>
            </w:tcMar>
            <w:vAlign w:val="center"/>
          </w:tcPr>
          <w:p w14:paraId="43A31AF6" w14:textId="77777777" w:rsidR="00537521" w:rsidRDefault="00000000">
            <w:pPr>
              <w:spacing w:after="62"/>
              <w:ind w:firstLine="0"/>
              <w:jc w:val="left"/>
            </w:pPr>
            <w:r>
              <w:rPr>
                <w:rFonts w:ascii="Times New Roman" w:eastAsia="宋体" w:hAnsi="宋体"/>
                <w:sz w:val="18"/>
              </w:rPr>
              <w:t>services/generation_service.py</w:t>
            </w:r>
          </w:p>
        </w:tc>
        <w:tc>
          <w:tcPr>
            <w:tcW w:w="4592" w:type="dxa"/>
            <w:tcMar>
              <w:top w:w="90" w:type="dxa"/>
              <w:left w:w="120" w:type="dxa"/>
              <w:bottom w:w="90" w:type="dxa"/>
              <w:right w:w="120" w:type="dxa"/>
            </w:tcMar>
            <w:vAlign w:val="center"/>
          </w:tcPr>
          <w:p w14:paraId="634E2ED3" w14:textId="77777777" w:rsidR="00537521" w:rsidRDefault="00000000">
            <w:pPr>
              <w:spacing w:after="62"/>
              <w:ind w:firstLine="0"/>
              <w:jc w:val="left"/>
            </w:pPr>
            <w:r>
              <w:rPr>
                <w:rFonts w:ascii="Times New Roman" w:eastAsia="宋体" w:hAnsi="宋体"/>
                <w:sz w:val="18"/>
              </w:rPr>
              <w:t>大纲、分镜、代码、渲染、音频的阶段调度</w:t>
            </w:r>
          </w:p>
        </w:tc>
      </w:tr>
      <w:tr w:rsidR="00537521" w14:paraId="5FF6A10D" w14:textId="77777777">
        <w:tc>
          <w:tcPr>
            <w:tcW w:w="1361" w:type="dxa"/>
            <w:tcMar>
              <w:top w:w="90" w:type="dxa"/>
              <w:left w:w="120" w:type="dxa"/>
              <w:bottom w:w="90" w:type="dxa"/>
              <w:right w:w="120" w:type="dxa"/>
            </w:tcMar>
            <w:vAlign w:val="center"/>
          </w:tcPr>
          <w:p w14:paraId="18CB0E4A" w14:textId="77777777" w:rsidR="00537521" w:rsidRDefault="00000000">
            <w:pPr>
              <w:spacing w:after="62"/>
              <w:ind w:firstLine="0"/>
              <w:jc w:val="center"/>
            </w:pPr>
            <w:proofErr w:type="gramStart"/>
            <w:r>
              <w:rPr>
                <w:rFonts w:ascii="Times New Roman" w:eastAsia="宋体" w:hAnsi="宋体"/>
                <w:sz w:val="18"/>
              </w:rPr>
              <w:t>工作流层</w:t>
            </w:r>
            <w:proofErr w:type="gramEnd"/>
          </w:p>
        </w:tc>
        <w:tc>
          <w:tcPr>
            <w:tcW w:w="2835" w:type="dxa"/>
            <w:tcMar>
              <w:top w:w="90" w:type="dxa"/>
              <w:left w:w="120" w:type="dxa"/>
              <w:bottom w:w="90" w:type="dxa"/>
              <w:right w:w="120" w:type="dxa"/>
            </w:tcMar>
            <w:vAlign w:val="center"/>
          </w:tcPr>
          <w:p w14:paraId="40EFF0D8" w14:textId="77777777" w:rsidR="00537521" w:rsidRDefault="00000000">
            <w:pPr>
              <w:spacing w:after="62"/>
              <w:ind w:firstLine="0"/>
              <w:jc w:val="left"/>
            </w:pPr>
            <w:r>
              <w:rPr>
                <w:rFonts w:ascii="Times New Roman" w:eastAsia="宋体" w:hAnsi="宋体"/>
                <w:sz w:val="18"/>
              </w:rPr>
              <w:t>workflow/</w:t>
            </w:r>
          </w:p>
        </w:tc>
        <w:tc>
          <w:tcPr>
            <w:tcW w:w="4592" w:type="dxa"/>
            <w:tcMar>
              <w:top w:w="90" w:type="dxa"/>
              <w:left w:w="120" w:type="dxa"/>
              <w:bottom w:w="90" w:type="dxa"/>
              <w:right w:w="120" w:type="dxa"/>
            </w:tcMar>
            <w:vAlign w:val="center"/>
          </w:tcPr>
          <w:p w14:paraId="4FF75EA4" w14:textId="77777777" w:rsidR="00537521" w:rsidRDefault="00000000">
            <w:pPr>
              <w:spacing w:after="62"/>
              <w:ind w:firstLine="0"/>
              <w:jc w:val="left"/>
            </w:pPr>
            <w:r>
              <w:rPr>
                <w:rFonts w:ascii="Times New Roman" w:eastAsia="宋体" w:hAnsi="宋体"/>
                <w:sz w:val="18"/>
              </w:rPr>
              <w:t>节点定义、</w:t>
            </w:r>
            <w:r>
              <w:rPr>
                <w:rFonts w:ascii="Times New Roman" w:eastAsia="宋体" w:hAnsi="宋体"/>
                <w:sz w:val="18"/>
              </w:rPr>
              <w:t>DAG</w:t>
            </w:r>
            <w:r>
              <w:rPr>
                <w:rFonts w:ascii="Times New Roman" w:eastAsia="宋体" w:hAnsi="宋体"/>
                <w:sz w:val="18"/>
              </w:rPr>
              <w:t>校验、拓扑执行与输出快照</w:t>
            </w:r>
          </w:p>
        </w:tc>
      </w:tr>
      <w:tr w:rsidR="00537521" w14:paraId="0F2BD337" w14:textId="77777777">
        <w:tc>
          <w:tcPr>
            <w:tcW w:w="1361" w:type="dxa"/>
            <w:tcMar>
              <w:top w:w="90" w:type="dxa"/>
              <w:left w:w="120" w:type="dxa"/>
              <w:bottom w:w="90" w:type="dxa"/>
              <w:right w:w="120" w:type="dxa"/>
            </w:tcMar>
            <w:vAlign w:val="center"/>
          </w:tcPr>
          <w:p w14:paraId="138D6A02" w14:textId="77777777" w:rsidR="00537521" w:rsidRDefault="00000000">
            <w:pPr>
              <w:spacing w:after="62"/>
              <w:ind w:firstLine="0"/>
              <w:jc w:val="center"/>
            </w:pPr>
            <w:r>
              <w:rPr>
                <w:rFonts w:ascii="Times New Roman" w:eastAsia="宋体" w:hAnsi="宋体"/>
                <w:sz w:val="18"/>
              </w:rPr>
              <w:t>模型层</w:t>
            </w:r>
          </w:p>
        </w:tc>
        <w:tc>
          <w:tcPr>
            <w:tcW w:w="2835" w:type="dxa"/>
            <w:tcMar>
              <w:top w:w="90" w:type="dxa"/>
              <w:left w:w="120" w:type="dxa"/>
              <w:bottom w:w="90" w:type="dxa"/>
              <w:right w:w="120" w:type="dxa"/>
            </w:tcMar>
            <w:vAlign w:val="center"/>
          </w:tcPr>
          <w:p w14:paraId="332892FD" w14:textId="77777777" w:rsidR="00537521" w:rsidRDefault="00000000">
            <w:pPr>
              <w:spacing w:after="62"/>
              <w:ind w:firstLine="0"/>
              <w:jc w:val="left"/>
            </w:pPr>
            <w:r>
              <w:rPr>
                <w:rFonts w:ascii="Times New Roman" w:eastAsia="宋体" w:hAnsi="宋体"/>
                <w:sz w:val="18"/>
              </w:rPr>
              <w:t>ai/</w:t>
            </w:r>
          </w:p>
        </w:tc>
        <w:tc>
          <w:tcPr>
            <w:tcW w:w="4592" w:type="dxa"/>
            <w:tcMar>
              <w:top w:w="90" w:type="dxa"/>
              <w:left w:w="120" w:type="dxa"/>
              <w:bottom w:w="90" w:type="dxa"/>
              <w:right w:w="120" w:type="dxa"/>
            </w:tcMar>
            <w:vAlign w:val="center"/>
          </w:tcPr>
          <w:p w14:paraId="369BB998" w14:textId="77777777" w:rsidR="00537521" w:rsidRDefault="00000000">
            <w:pPr>
              <w:spacing w:after="62"/>
              <w:ind w:firstLine="0"/>
              <w:jc w:val="left"/>
            </w:pPr>
            <w:r>
              <w:rPr>
                <w:rFonts w:ascii="Times New Roman" w:eastAsia="宋体" w:hAnsi="宋体"/>
                <w:sz w:val="18"/>
              </w:rPr>
              <w:t>配置能力、提示词、结构化输出与本地离线降级</w:t>
            </w:r>
          </w:p>
        </w:tc>
      </w:tr>
      <w:tr w:rsidR="00537521" w14:paraId="5BBE21EC" w14:textId="77777777">
        <w:tc>
          <w:tcPr>
            <w:tcW w:w="1361" w:type="dxa"/>
            <w:tcMar>
              <w:top w:w="90" w:type="dxa"/>
              <w:left w:w="120" w:type="dxa"/>
              <w:bottom w:w="90" w:type="dxa"/>
              <w:right w:w="120" w:type="dxa"/>
            </w:tcMar>
            <w:vAlign w:val="center"/>
          </w:tcPr>
          <w:p w14:paraId="1F52940A" w14:textId="77777777" w:rsidR="00537521" w:rsidRDefault="00000000">
            <w:pPr>
              <w:spacing w:after="62"/>
              <w:ind w:firstLine="0"/>
              <w:jc w:val="center"/>
            </w:pPr>
            <w:r>
              <w:rPr>
                <w:rFonts w:ascii="Times New Roman" w:eastAsia="宋体" w:hAnsi="宋体"/>
                <w:sz w:val="18"/>
              </w:rPr>
              <w:t>渲染层</w:t>
            </w:r>
          </w:p>
        </w:tc>
        <w:tc>
          <w:tcPr>
            <w:tcW w:w="2835" w:type="dxa"/>
            <w:tcMar>
              <w:top w:w="90" w:type="dxa"/>
              <w:left w:w="120" w:type="dxa"/>
              <w:bottom w:w="90" w:type="dxa"/>
              <w:right w:w="120" w:type="dxa"/>
            </w:tcMar>
            <w:vAlign w:val="center"/>
          </w:tcPr>
          <w:p w14:paraId="3E05F9CE" w14:textId="77777777" w:rsidR="00537521" w:rsidRDefault="00000000">
            <w:pPr>
              <w:spacing w:after="62"/>
              <w:ind w:firstLine="0"/>
              <w:jc w:val="left"/>
            </w:pPr>
            <w:r>
              <w:rPr>
                <w:rFonts w:ascii="Times New Roman" w:eastAsia="宋体" w:hAnsi="宋体"/>
                <w:sz w:val="18"/>
              </w:rPr>
              <w:t>rendering/</w:t>
            </w:r>
          </w:p>
        </w:tc>
        <w:tc>
          <w:tcPr>
            <w:tcW w:w="4592" w:type="dxa"/>
            <w:tcMar>
              <w:top w:w="90" w:type="dxa"/>
              <w:left w:w="120" w:type="dxa"/>
              <w:bottom w:w="90" w:type="dxa"/>
              <w:right w:w="120" w:type="dxa"/>
            </w:tcMar>
            <w:vAlign w:val="center"/>
          </w:tcPr>
          <w:p w14:paraId="064D3A31" w14:textId="77777777" w:rsidR="00537521" w:rsidRDefault="00000000">
            <w:pPr>
              <w:spacing w:after="62"/>
              <w:ind w:firstLine="0"/>
              <w:jc w:val="left"/>
            </w:pPr>
            <w:r>
              <w:rPr>
                <w:rFonts w:ascii="Times New Roman" w:eastAsia="宋体" w:hAnsi="宋体"/>
                <w:sz w:val="18"/>
              </w:rPr>
              <w:t>代码清洗、静态检查、视觉守卫、</w:t>
            </w:r>
            <w:r>
              <w:rPr>
                <w:rFonts w:ascii="Times New Roman" w:eastAsia="宋体" w:hAnsi="宋体"/>
                <w:sz w:val="18"/>
              </w:rPr>
              <w:t>Manim</w:t>
            </w:r>
            <w:r>
              <w:rPr>
                <w:rFonts w:ascii="Times New Roman" w:eastAsia="宋体" w:hAnsi="宋体"/>
                <w:sz w:val="18"/>
              </w:rPr>
              <w:t>进程</w:t>
            </w:r>
          </w:p>
        </w:tc>
      </w:tr>
      <w:tr w:rsidR="00537521" w14:paraId="13A5EF8B" w14:textId="77777777">
        <w:tc>
          <w:tcPr>
            <w:tcW w:w="1361" w:type="dxa"/>
            <w:tcMar>
              <w:top w:w="90" w:type="dxa"/>
              <w:left w:w="120" w:type="dxa"/>
              <w:bottom w:w="90" w:type="dxa"/>
              <w:right w:w="120" w:type="dxa"/>
            </w:tcMar>
            <w:vAlign w:val="center"/>
          </w:tcPr>
          <w:p w14:paraId="28283673" w14:textId="77777777" w:rsidR="00537521" w:rsidRDefault="00000000">
            <w:pPr>
              <w:spacing w:after="62"/>
              <w:ind w:firstLine="0"/>
              <w:jc w:val="center"/>
            </w:pPr>
            <w:r>
              <w:rPr>
                <w:rFonts w:ascii="Times New Roman" w:eastAsia="宋体" w:hAnsi="宋体"/>
                <w:sz w:val="18"/>
              </w:rPr>
              <w:t>资产层</w:t>
            </w:r>
          </w:p>
        </w:tc>
        <w:tc>
          <w:tcPr>
            <w:tcW w:w="2835" w:type="dxa"/>
            <w:tcMar>
              <w:top w:w="90" w:type="dxa"/>
              <w:left w:w="120" w:type="dxa"/>
              <w:bottom w:w="90" w:type="dxa"/>
              <w:right w:w="120" w:type="dxa"/>
            </w:tcMar>
            <w:vAlign w:val="center"/>
          </w:tcPr>
          <w:p w14:paraId="29BD99D8" w14:textId="77777777" w:rsidR="00537521" w:rsidRDefault="00000000">
            <w:pPr>
              <w:spacing w:after="62"/>
              <w:ind w:firstLine="0"/>
              <w:jc w:val="left"/>
            </w:pPr>
            <w:proofErr w:type="spellStart"/>
            <w:r>
              <w:rPr>
                <w:rFonts w:ascii="Times New Roman" w:eastAsia="宋体" w:hAnsi="宋体"/>
                <w:sz w:val="18"/>
              </w:rPr>
              <w:t>generated_projects</w:t>
            </w:r>
            <w:proofErr w:type="spellEnd"/>
            <w:r>
              <w:rPr>
                <w:rFonts w:ascii="Times New Roman" w:eastAsia="宋体" w:hAnsi="宋体"/>
                <w:sz w:val="18"/>
              </w:rPr>
              <w:t xml:space="preserve">/ </w:t>
            </w:r>
            <w:r>
              <w:rPr>
                <w:rFonts w:ascii="Times New Roman" w:eastAsia="宋体" w:hAnsi="宋体"/>
                <w:sz w:val="18"/>
              </w:rPr>
              <w:t>·</w:t>
            </w:r>
            <w:r>
              <w:rPr>
                <w:rFonts w:ascii="Times New Roman" w:eastAsia="宋体" w:hAnsi="宋体"/>
                <w:sz w:val="18"/>
              </w:rPr>
              <w:t xml:space="preserve"> config/</w:t>
            </w:r>
          </w:p>
        </w:tc>
        <w:tc>
          <w:tcPr>
            <w:tcW w:w="4592" w:type="dxa"/>
            <w:tcMar>
              <w:top w:w="90" w:type="dxa"/>
              <w:left w:w="120" w:type="dxa"/>
              <w:bottom w:w="90" w:type="dxa"/>
              <w:right w:w="120" w:type="dxa"/>
            </w:tcMar>
            <w:vAlign w:val="center"/>
          </w:tcPr>
          <w:p w14:paraId="69C3B28E" w14:textId="77777777" w:rsidR="00537521" w:rsidRDefault="00000000">
            <w:pPr>
              <w:spacing w:after="62"/>
              <w:ind w:firstLine="0"/>
              <w:jc w:val="left"/>
            </w:pPr>
            <w:r>
              <w:rPr>
                <w:rFonts w:ascii="Times New Roman" w:eastAsia="宋体" w:hAnsi="宋体"/>
                <w:sz w:val="18"/>
              </w:rPr>
              <w:t>项目成果、风格、日志、修订和媒体</w:t>
            </w:r>
          </w:p>
        </w:tc>
      </w:tr>
    </w:tbl>
    <w:p w14:paraId="5FE367EF" w14:textId="77777777" w:rsidR="00537521" w:rsidRDefault="00537521">
      <w:pPr>
        <w:spacing w:after="62"/>
      </w:pPr>
    </w:p>
    <w:p w14:paraId="32171DC2" w14:textId="77777777" w:rsidR="00537521" w:rsidRDefault="00000000">
      <w:pPr>
        <w:pStyle w:val="2"/>
        <w:spacing w:before="374" w:after="249"/>
      </w:pPr>
      <w:r>
        <w:rPr>
          <w:rFonts w:ascii="Times New Roman" w:eastAsia="宋体" w:hAnsi="宋体"/>
          <w:sz w:val="21"/>
        </w:rPr>
        <w:lastRenderedPageBreak/>
        <w:t xml:space="preserve">3.3 </w:t>
      </w:r>
      <w:r>
        <w:rPr>
          <w:rFonts w:ascii="Times New Roman" w:eastAsia="宋体" w:hAnsi="宋体"/>
          <w:sz w:val="21"/>
        </w:rPr>
        <w:t>项目</w:t>
      </w:r>
      <w:r>
        <w:rPr>
          <w:rFonts w:ascii="Times New Roman" w:eastAsia="宋体" w:hAnsi="宋体"/>
          <w:sz w:val="21"/>
        </w:rPr>
        <w:t>2</w:t>
      </w:r>
      <w:r>
        <w:rPr>
          <w:rFonts w:ascii="Times New Roman" w:eastAsia="宋体" w:hAnsi="宋体"/>
          <w:sz w:val="21"/>
        </w:rPr>
        <w:t>分层设计</w:t>
      </w:r>
    </w:p>
    <w:p w14:paraId="3BDD5E77" w14:textId="77777777" w:rsidR="00537521" w:rsidRDefault="00000000">
      <w:pPr>
        <w:spacing w:after="62"/>
      </w:pPr>
      <w:r>
        <w:rPr>
          <w:rFonts w:ascii="Times New Roman" w:eastAsia="宋体" w:hAnsi="宋体"/>
        </w:rPr>
        <w:t>项目</w:t>
      </w:r>
      <w:r>
        <w:rPr>
          <w:rFonts w:ascii="Times New Roman" w:eastAsia="宋体" w:hAnsi="宋体"/>
        </w:rPr>
        <w:t>2</w:t>
      </w:r>
      <w:r>
        <w:rPr>
          <w:rFonts w:ascii="Times New Roman" w:eastAsia="宋体" w:hAnsi="宋体"/>
        </w:rPr>
        <w:t>被定位为“</w:t>
      </w:r>
      <w:r>
        <w:rPr>
          <w:rFonts w:ascii="Times New Roman" w:eastAsia="宋体" w:hAnsi="宋体"/>
        </w:rPr>
        <w:t>Agent-in-the-loop</w:t>
      </w:r>
      <w:r>
        <w:rPr>
          <w:rFonts w:ascii="Times New Roman" w:eastAsia="宋体" w:hAnsi="宋体"/>
        </w:rPr>
        <w:t>审阅伴侣”而非独立</w:t>
      </w:r>
      <w:r>
        <w:rPr>
          <w:rFonts w:ascii="Times New Roman" w:eastAsia="宋体" w:hAnsi="宋体"/>
        </w:rPr>
        <w:t>AI</w:t>
      </w:r>
      <w:r>
        <w:rPr>
          <w:rFonts w:ascii="Times New Roman" w:eastAsia="宋体" w:hAnsi="宋体"/>
        </w:rPr>
        <w:t>应用。前端负责视频播放、时间轴、画布批注、任务展示和修订操作；后端负责批注持久化、时间匹配、代码区域提取、上下文打包和版本操作；</w:t>
      </w:r>
      <w:r>
        <w:rPr>
          <w:rFonts w:ascii="Times New Roman" w:eastAsia="宋体" w:hAnsi="宋体"/>
        </w:rPr>
        <w:t>Skill</w:t>
      </w:r>
      <w:r>
        <w:rPr>
          <w:rFonts w:ascii="Times New Roman" w:eastAsia="宋体" w:hAnsi="宋体"/>
        </w:rPr>
        <w:t>定义</w:t>
      </w:r>
      <w:r>
        <w:rPr>
          <w:rFonts w:ascii="Times New Roman" w:eastAsia="宋体" w:hAnsi="宋体"/>
        </w:rPr>
        <w:t>Agent</w:t>
      </w:r>
      <w:r>
        <w:rPr>
          <w:rFonts w:ascii="Times New Roman" w:eastAsia="宋体" w:hAnsi="宋体"/>
        </w:rPr>
        <w:t>必须遵守的修改、渲染</w:t>
      </w:r>
      <w:proofErr w:type="gramStart"/>
      <w:r>
        <w:rPr>
          <w:rFonts w:ascii="Times New Roman" w:eastAsia="宋体" w:hAnsi="宋体"/>
        </w:rPr>
        <w:t>和回滚规则</w:t>
      </w:r>
      <w:proofErr w:type="gramEnd"/>
      <w:r>
        <w:rPr>
          <w:rFonts w:ascii="Times New Roman" w:eastAsia="宋体" w:hAnsi="宋体"/>
        </w:rPr>
        <w:t>。智能修改发生在</w:t>
      </w:r>
      <w:r>
        <w:rPr>
          <w:rFonts w:ascii="Times New Roman" w:eastAsia="宋体" w:hAnsi="宋体"/>
        </w:rPr>
        <w:t>Agent</w:t>
      </w:r>
      <w:r>
        <w:rPr>
          <w:rFonts w:ascii="Times New Roman" w:eastAsia="宋体" w:hAnsi="宋体"/>
        </w:rPr>
        <w:t>侧，因此审阅后端不保存模型提供商，也不存在</w:t>
      </w:r>
      <w:r>
        <w:rPr>
          <w:rFonts w:ascii="Times New Roman" w:eastAsia="宋体" w:hAnsi="宋体"/>
        </w:rPr>
        <w:t>llm_client.py</w:t>
      </w:r>
      <w:r>
        <w:rPr>
          <w:rFonts w:ascii="Times New Roman" w:eastAsia="宋体" w:hAnsi="宋体"/>
        </w:rPr>
        <w:t>。</w:t>
      </w:r>
    </w:p>
    <w:p w14:paraId="367DBD8B" w14:textId="77777777" w:rsidR="00537521" w:rsidRDefault="00000000">
      <w:pPr>
        <w:pStyle w:val="2"/>
        <w:spacing w:before="374" w:after="249"/>
      </w:pPr>
      <w:r>
        <w:rPr>
          <w:rFonts w:ascii="Times New Roman" w:eastAsia="宋体" w:hAnsi="宋体"/>
          <w:sz w:val="21"/>
        </w:rPr>
        <w:t xml:space="preserve">3.4 </w:t>
      </w:r>
      <w:r>
        <w:rPr>
          <w:rFonts w:ascii="Times New Roman" w:eastAsia="宋体" w:hAnsi="宋体"/>
          <w:sz w:val="21"/>
        </w:rPr>
        <w:t>项目目录结构</w:t>
      </w:r>
    </w:p>
    <w:p w14:paraId="10DD4DD3" w14:textId="77777777" w:rsidR="00537521" w:rsidRDefault="00000000">
      <w:pPr>
        <w:keepNext/>
        <w:spacing w:after="62"/>
        <w:jc w:val="center"/>
      </w:pPr>
      <w:r>
        <w:rPr>
          <w:noProof/>
        </w:rPr>
        <w:drawing>
          <wp:inline distT="0" distB="0" distL="0" distR="0" wp14:anchorId="346A4D77" wp14:editId="4E328D48">
            <wp:extent cx="5184475" cy="349952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ory_tree.png"/>
                    <pic:cNvPicPr/>
                  </pic:nvPicPr>
                  <pic:blipFill>
                    <a:blip r:embed="rId12"/>
                    <a:stretch>
                      <a:fillRect/>
                    </a:stretch>
                  </pic:blipFill>
                  <pic:spPr>
                    <a:xfrm>
                      <a:off x="0" y="0"/>
                      <a:ext cx="5193956" cy="3505919"/>
                    </a:xfrm>
                    <a:prstGeom prst="rect">
                      <a:avLst/>
                    </a:prstGeom>
                  </pic:spPr>
                </pic:pic>
              </a:graphicData>
            </a:graphic>
          </wp:inline>
        </w:drawing>
      </w:r>
    </w:p>
    <w:p w14:paraId="14FF4057" w14:textId="77777777" w:rsidR="00537521" w:rsidRDefault="00000000">
      <w:pPr>
        <w:keepNext/>
        <w:spacing w:after="62"/>
        <w:jc w:val="center"/>
      </w:pPr>
      <w:r>
        <w:rPr>
          <w:rFonts w:ascii="Times New Roman" w:eastAsia="宋体" w:hAnsi="宋体"/>
          <w:b/>
          <w:sz w:val="20"/>
        </w:rPr>
        <w:t>图</w:t>
      </w:r>
      <w:r>
        <w:rPr>
          <w:rFonts w:ascii="Times New Roman" w:eastAsia="宋体" w:hAnsi="宋体"/>
          <w:b/>
          <w:sz w:val="20"/>
        </w:rPr>
        <w:t xml:space="preserve">3-2 </w:t>
      </w:r>
      <w:r>
        <w:rPr>
          <w:rFonts w:ascii="Times New Roman" w:eastAsia="宋体" w:hAnsi="宋体"/>
          <w:b/>
          <w:sz w:val="20"/>
        </w:rPr>
        <w:t>项目</w:t>
      </w:r>
      <w:r>
        <w:rPr>
          <w:rFonts w:ascii="Times New Roman" w:eastAsia="宋体" w:hAnsi="宋体"/>
          <w:b/>
          <w:sz w:val="20"/>
        </w:rPr>
        <w:t>1</w:t>
      </w:r>
      <w:r>
        <w:rPr>
          <w:rFonts w:ascii="Times New Roman" w:eastAsia="宋体" w:hAnsi="宋体"/>
          <w:b/>
          <w:sz w:val="20"/>
        </w:rPr>
        <w:t>与项目</w:t>
      </w:r>
      <w:r>
        <w:rPr>
          <w:rFonts w:ascii="Times New Roman" w:eastAsia="宋体" w:hAnsi="宋体"/>
          <w:b/>
          <w:sz w:val="20"/>
        </w:rPr>
        <w:t>2</w:t>
      </w:r>
      <w:r>
        <w:rPr>
          <w:rFonts w:ascii="Times New Roman" w:eastAsia="宋体" w:hAnsi="宋体"/>
          <w:b/>
          <w:sz w:val="20"/>
        </w:rPr>
        <w:t>的目录结构</w:t>
      </w:r>
    </w:p>
    <w:p w14:paraId="1F541549" w14:textId="77777777" w:rsidR="00537521" w:rsidRDefault="00000000">
      <w:pPr>
        <w:spacing w:after="62"/>
      </w:pPr>
      <w:r>
        <w:rPr>
          <w:rFonts w:ascii="Times New Roman" w:eastAsia="宋体" w:hAnsi="宋体"/>
        </w:rPr>
        <w:t>如图</w:t>
      </w:r>
      <w:r>
        <w:rPr>
          <w:rFonts w:ascii="Times New Roman" w:eastAsia="宋体" w:hAnsi="宋体"/>
        </w:rPr>
        <w:t>3-2</w:t>
      </w:r>
      <w:r>
        <w:rPr>
          <w:rFonts w:ascii="Times New Roman" w:eastAsia="宋体" w:hAnsi="宋体"/>
        </w:rPr>
        <w:t>所示，两个项目都把运行代码、配置、项目资产和脚本分开。项目</w:t>
      </w:r>
      <w:r>
        <w:rPr>
          <w:rFonts w:ascii="Times New Roman" w:eastAsia="宋体" w:hAnsi="宋体"/>
        </w:rPr>
        <w:t>2</w:t>
      </w:r>
      <w:r>
        <w:rPr>
          <w:rFonts w:ascii="Times New Roman" w:eastAsia="宋体" w:hAnsi="宋体"/>
        </w:rPr>
        <w:t>的</w:t>
      </w:r>
      <w:r>
        <w:rPr>
          <w:rFonts w:ascii="Times New Roman" w:eastAsia="宋体" w:hAnsi="宋体"/>
        </w:rPr>
        <w:t>projects/</w:t>
      </w:r>
      <w:proofErr w:type="spellStart"/>
      <w:r>
        <w:rPr>
          <w:rFonts w:ascii="Times New Roman" w:eastAsia="宋体" w:hAnsi="宋体"/>
        </w:rPr>
        <w:t>demo_project</w:t>
      </w:r>
      <w:proofErr w:type="spellEnd"/>
      <w:r>
        <w:rPr>
          <w:rFonts w:ascii="Times New Roman" w:eastAsia="宋体" w:hAnsi="宋体"/>
        </w:rPr>
        <w:t>进一步按照</w:t>
      </w:r>
      <w:r>
        <w:rPr>
          <w:rFonts w:ascii="Times New Roman" w:eastAsia="宋体" w:hAnsi="宋体"/>
        </w:rPr>
        <w:t>source</w:t>
      </w:r>
      <w:r>
        <w:rPr>
          <w:rFonts w:ascii="Times New Roman" w:eastAsia="宋体" w:hAnsi="宋体"/>
        </w:rPr>
        <w:t>、</w:t>
      </w:r>
      <w:r>
        <w:rPr>
          <w:rFonts w:ascii="Times New Roman" w:eastAsia="宋体" w:hAnsi="宋体"/>
        </w:rPr>
        <w:t>shots</w:t>
      </w:r>
      <w:r>
        <w:rPr>
          <w:rFonts w:ascii="Times New Roman" w:eastAsia="宋体" w:hAnsi="宋体"/>
        </w:rPr>
        <w:t>、</w:t>
      </w:r>
      <w:r>
        <w:rPr>
          <w:rFonts w:ascii="Times New Roman" w:eastAsia="宋体" w:hAnsi="宋体"/>
        </w:rPr>
        <w:t>context</w:t>
      </w:r>
      <w:r>
        <w:rPr>
          <w:rFonts w:ascii="Times New Roman" w:eastAsia="宋体" w:hAnsi="宋体"/>
        </w:rPr>
        <w:t>、</w:t>
      </w:r>
      <w:proofErr w:type="spellStart"/>
      <w:r>
        <w:rPr>
          <w:rFonts w:ascii="Times New Roman" w:eastAsia="宋体" w:hAnsi="宋体"/>
        </w:rPr>
        <w:t>agent_tasks</w:t>
      </w:r>
      <w:proofErr w:type="spellEnd"/>
      <w:r>
        <w:rPr>
          <w:rFonts w:ascii="Times New Roman" w:eastAsia="宋体" w:hAnsi="宋体"/>
        </w:rPr>
        <w:t>、</w:t>
      </w:r>
      <w:r>
        <w:rPr>
          <w:rFonts w:ascii="Times New Roman" w:eastAsia="宋体" w:hAnsi="宋体"/>
        </w:rPr>
        <w:t>revisions</w:t>
      </w:r>
      <w:r>
        <w:rPr>
          <w:rFonts w:ascii="Times New Roman" w:eastAsia="宋体" w:hAnsi="宋体"/>
        </w:rPr>
        <w:t>和</w:t>
      </w:r>
      <w:r>
        <w:rPr>
          <w:rFonts w:ascii="Times New Roman" w:eastAsia="宋体" w:hAnsi="宋体"/>
        </w:rPr>
        <w:t>versions</w:t>
      </w:r>
      <w:r>
        <w:rPr>
          <w:rFonts w:ascii="Times New Roman" w:eastAsia="宋体" w:hAnsi="宋体"/>
        </w:rPr>
        <w:t>组织，使一次批注从输入到修改结果都有确定落点。</w:t>
      </w:r>
    </w:p>
    <w:p w14:paraId="56014F4D" w14:textId="77777777" w:rsidR="009B70AE" w:rsidRDefault="009B70AE">
      <w:pPr>
        <w:widowControl/>
        <w:adjustRightInd/>
        <w:snapToGrid/>
        <w:spacing w:afterLines="0" w:line="240" w:lineRule="auto"/>
        <w:ind w:firstLine="0"/>
        <w:jc w:val="left"/>
        <w:rPr>
          <w:rFonts w:ascii="Times New Roman" w:eastAsia="宋体" w:hAnsi="宋体"/>
          <w:b/>
          <w:bCs/>
          <w:color w:val="172033"/>
          <w:kern w:val="44"/>
          <w:sz w:val="36"/>
          <w:szCs w:val="56"/>
        </w:rPr>
      </w:pPr>
      <w:r>
        <w:rPr>
          <w:rFonts w:ascii="Times New Roman" w:eastAsia="宋体" w:hAnsi="宋体"/>
          <w:sz w:val="36"/>
          <w:szCs w:val="56"/>
        </w:rPr>
        <w:br w:type="page"/>
      </w:r>
    </w:p>
    <w:p w14:paraId="77C15687" w14:textId="1B1D8197" w:rsidR="00537521" w:rsidRDefault="00000000">
      <w:pPr>
        <w:pStyle w:val="1"/>
        <w:spacing w:after="249"/>
      </w:pPr>
      <w:r w:rsidRPr="00A130B4">
        <w:rPr>
          <w:rFonts w:ascii="Times New Roman" w:eastAsia="宋体" w:hAnsi="宋体"/>
          <w:sz w:val="36"/>
          <w:szCs w:val="56"/>
        </w:rPr>
        <w:lastRenderedPageBreak/>
        <w:t>第四章</w:t>
      </w:r>
      <w:r w:rsidRPr="00A130B4">
        <w:rPr>
          <w:rFonts w:ascii="Times New Roman" w:eastAsia="宋体" w:hAnsi="宋体"/>
          <w:sz w:val="36"/>
          <w:szCs w:val="56"/>
        </w:rPr>
        <w:t xml:space="preserve"> </w:t>
      </w:r>
      <w:r w:rsidRPr="00A130B4">
        <w:rPr>
          <w:rFonts w:ascii="Times New Roman" w:eastAsia="宋体" w:hAnsi="宋体"/>
          <w:sz w:val="36"/>
          <w:szCs w:val="56"/>
        </w:rPr>
        <w:t>系统功能设计</w:t>
      </w:r>
    </w:p>
    <w:p w14:paraId="4F215E0C" w14:textId="77777777" w:rsidR="00537521" w:rsidRDefault="00000000">
      <w:pPr>
        <w:pStyle w:val="2"/>
        <w:spacing w:before="374" w:after="249"/>
      </w:pPr>
      <w:r>
        <w:rPr>
          <w:rFonts w:ascii="Times New Roman" w:eastAsia="宋体" w:hAnsi="宋体"/>
          <w:sz w:val="21"/>
        </w:rPr>
        <w:t xml:space="preserve">4.1 </w:t>
      </w:r>
      <w:r>
        <w:rPr>
          <w:rFonts w:ascii="Times New Roman" w:eastAsia="宋体" w:hAnsi="宋体"/>
          <w:sz w:val="21"/>
        </w:rPr>
        <w:t>快速生成模式</w:t>
      </w:r>
    </w:p>
    <w:p w14:paraId="4E21C681" w14:textId="77777777" w:rsidR="00537521" w:rsidRDefault="00000000">
      <w:pPr>
        <w:spacing w:after="62"/>
      </w:pPr>
      <w:r>
        <w:rPr>
          <w:rFonts w:ascii="Times New Roman" w:eastAsia="宋体" w:hAnsi="宋体"/>
        </w:rPr>
        <w:t>快速生成模式面向不希望手工搭建节点的用户。界面集中提供桥梁主题提示词、参考图片、模型能力配置、渲染质量、总时长、分镜数量、紧凑节奏和输出目录。提交后后端创建异步任务，前端轮询任务注册表并显示当前阶段、进度、剩余阶段、音频状态和日志。生成完成后可</w:t>
      </w:r>
      <w:proofErr w:type="gramStart"/>
      <w:r>
        <w:rPr>
          <w:rFonts w:ascii="Times New Roman" w:eastAsia="宋体" w:hAnsi="宋体"/>
        </w:rPr>
        <w:t>查看分</w:t>
      </w:r>
      <w:proofErr w:type="gramEnd"/>
      <w:r>
        <w:rPr>
          <w:rFonts w:ascii="Times New Roman" w:eastAsia="宋体" w:hAnsi="宋体"/>
        </w:rPr>
        <w:t>镜、代码、修复记录与项目文件。</w:t>
      </w:r>
    </w:p>
    <w:p w14:paraId="00C91C08" w14:textId="77777777" w:rsidR="00537521" w:rsidRDefault="00000000">
      <w:pPr>
        <w:keepNext/>
        <w:spacing w:after="62"/>
        <w:jc w:val="center"/>
      </w:pPr>
      <w:r>
        <w:rPr>
          <w:noProof/>
        </w:rPr>
        <w:drawing>
          <wp:inline distT="0" distB="0" distL="0" distR="0" wp14:anchorId="1473BAC5" wp14:editId="36D0E485">
            <wp:extent cx="5400000" cy="39272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ui.png"/>
                    <pic:cNvPicPr/>
                  </pic:nvPicPr>
                  <pic:blipFill>
                    <a:blip r:embed="rId13"/>
                    <a:stretch>
                      <a:fillRect/>
                    </a:stretch>
                  </pic:blipFill>
                  <pic:spPr>
                    <a:xfrm>
                      <a:off x="0" y="0"/>
                      <a:ext cx="5400000" cy="3927273"/>
                    </a:xfrm>
                    <a:prstGeom prst="rect">
                      <a:avLst/>
                    </a:prstGeom>
                  </pic:spPr>
                </pic:pic>
              </a:graphicData>
            </a:graphic>
          </wp:inline>
        </w:drawing>
      </w:r>
    </w:p>
    <w:p w14:paraId="3E45183A" w14:textId="77777777" w:rsidR="00537521" w:rsidRDefault="00000000">
      <w:pPr>
        <w:keepNext/>
        <w:spacing w:after="62"/>
        <w:jc w:val="center"/>
      </w:pPr>
      <w:r>
        <w:rPr>
          <w:rFonts w:ascii="Times New Roman" w:eastAsia="宋体" w:hAnsi="宋体"/>
          <w:b/>
          <w:sz w:val="20"/>
        </w:rPr>
        <w:t>图</w:t>
      </w:r>
      <w:r>
        <w:rPr>
          <w:rFonts w:ascii="Times New Roman" w:eastAsia="宋体" w:hAnsi="宋体"/>
          <w:b/>
          <w:sz w:val="20"/>
        </w:rPr>
        <w:t xml:space="preserve">4-1 </w:t>
      </w:r>
      <w:r>
        <w:rPr>
          <w:rFonts w:ascii="Times New Roman" w:eastAsia="宋体" w:hAnsi="宋体"/>
          <w:b/>
          <w:sz w:val="20"/>
        </w:rPr>
        <w:t>项目</w:t>
      </w:r>
      <w:r>
        <w:rPr>
          <w:rFonts w:ascii="Times New Roman" w:eastAsia="宋体" w:hAnsi="宋体"/>
          <w:b/>
          <w:sz w:val="20"/>
        </w:rPr>
        <w:t>1</w:t>
      </w:r>
      <w:r>
        <w:rPr>
          <w:rFonts w:ascii="Times New Roman" w:eastAsia="宋体" w:hAnsi="宋体"/>
          <w:b/>
          <w:sz w:val="20"/>
        </w:rPr>
        <w:t>快速生成与片段管理界面</w:t>
      </w:r>
    </w:p>
    <w:p w14:paraId="7BBF412F" w14:textId="77777777" w:rsidR="00537521" w:rsidRDefault="00000000">
      <w:pPr>
        <w:pStyle w:val="2"/>
        <w:spacing w:before="374" w:after="249"/>
      </w:pPr>
      <w:r>
        <w:rPr>
          <w:rFonts w:ascii="Times New Roman" w:eastAsia="宋体" w:hAnsi="宋体"/>
          <w:sz w:val="21"/>
        </w:rPr>
        <w:t xml:space="preserve">4.2 </w:t>
      </w:r>
      <w:r>
        <w:rPr>
          <w:rFonts w:ascii="Times New Roman" w:eastAsia="宋体" w:hAnsi="宋体"/>
          <w:sz w:val="21"/>
        </w:rPr>
        <w:t>节点工作流模式</w:t>
      </w:r>
    </w:p>
    <w:p w14:paraId="7334A4C1" w14:textId="77777777" w:rsidR="00537521" w:rsidRDefault="00000000">
      <w:pPr>
        <w:spacing w:after="62"/>
      </w:pPr>
      <w:r>
        <w:rPr>
          <w:rFonts w:ascii="Times New Roman" w:eastAsia="宋体" w:hAnsi="宋体"/>
        </w:rPr>
        <w:t>节点模式把输入、参考、规划、控制、逻辑、代码、渲染和输出拆成可连接单元。每个端口具有明确数据类型，例如</w:t>
      </w:r>
      <w:r>
        <w:rPr>
          <w:rFonts w:ascii="Times New Roman" w:eastAsia="宋体" w:hAnsi="宋体"/>
        </w:rPr>
        <w:t>Prompt</w:t>
      </w:r>
      <w:r>
        <w:rPr>
          <w:rFonts w:ascii="Times New Roman" w:eastAsia="宋体" w:hAnsi="宋体"/>
        </w:rPr>
        <w:t>、</w:t>
      </w:r>
      <w:proofErr w:type="spellStart"/>
      <w:r>
        <w:rPr>
          <w:rFonts w:ascii="Times New Roman" w:eastAsia="宋体" w:hAnsi="宋体"/>
        </w:rPr>
        <w:t>StoryboardJSON</w:t>
      </w:r>
      <w:proofErr w:type="spellEnd"/>
      <w:r>
        <w:rPr>
          <w:rFonts w:ascii="Times New Roman" w:eastAsia="宋体" w:hAnsi="宋体"/>
        </w:rPr>
        <w:t>、</w:t>
      </w:r>
      <w:proofErr w:type="spellStart"/>
      <w:r>
        <w:rPr>
          <w:rFonts w:ascii="Times New Roman" w:eastAsia="宋体" w:hAnsi="宋体"/>
        </w:rPr>
        <w:t>ManimCode</w:t>
      </w:r>
      <w:proofErr w:type="spellEnd"/>
      <w:r>
        <w:rPr>
          <w:rFonts w:ascii="Times New Roman" w:eastAsia="宋体" w:hAnsi="宋体"/>
        </w:rPr>
        <w:t>和</w:t>
      </w:r>
      <w:proofErr w:type="spellStart"/>
      <w:r>
        <w:rPr>
          <w:rFonts w:ascii="Times New Roman" w:eastAsia="宋体" w:hAnsi="宋体"/>
        </w:rPr>
        <w:t>VideoFile</w:t>
      </w:r>
      <w:proofErr w:type="spellEnd"/>
      <w:r>
        <w:rPr>
          <w:rFonts w:ascii="Times New Roman" w:eastAsia="宋体" w:hAnsi="宋体"/>
        </w:rPr>
        <w:t>；</w:t>
      </w:r>
      <w:r>
        <w:rPr>
          <w:rFonts w:ascii="Times New Roman" w:eastAsia="宋体" w:hAnsi="宋体"/>
        </w:rPr>
        <w:t>Any</w:t>
      </w:r>
      <w:r>
        <w:rPr>
          <w:rFonts w:ascii="Times New Roman" w:eastAsia="宋体" w:hAnsi="宋体"/>
        </w:rPr>
        <w:t>端口可接收任意类型。</w:t>
      </w:r>
      <w:proofErr w:type="gramStart"/>
      <w:r>
        <w:rPr>
          <w:rFonts w:ascii="Times New Roman" w:eastAsia="宋体" w:hAnsi="宋体"/>
        </w:rPr>
        <w:t>验证器</w:t>
      </w:r>
      <w:proofErr w:type="gramEnd"/>
      <w:r>
        <w:rPr>
          <w:rFonts w:ascii="Times New Roman" w:eastAsia="宋体" w:hAnsi="宋体"/>
        </w:rPr>
        <w:t>检查未知节点、必填输入、端口方向、类型兼容与环路，执行器按照拓扑</w:t>
      </w:r>
      <w:proofErr w:type="gramStart"/>
      <w:r>
        <w:rPr>
          <w:rFonts w:ascii="Times New Roman" w:eastAsia="宋体" w:hAnsi="宋体"/>
        </w:rPr>
        <w:t>序运行</w:t>
      </w:r>
      <w:proofErr w:type="gramEnd"/>
      <w:r>
        <w:rPr>
          <w:rFonts w:ascii="Times New Roman" w:eastAsia="宋体" w:hAnsi="宋体"/>
        </w:rPr>
        <w:t>并把节点状态、输入快照和输出写入项目目录。</w:t>
      </w:r>
    </w:p>
    <w:p w14:paraId="45A1638B" w14:textId="77777777" w:rsidR="00537521" w:rsidRDefault="00000000">
      <w:pPr>
        <w:keepNext/>
        <w:spacing w:after="62"/>
        <w:jc w:val="center"/>
      </w:pPr>
      <w:r>
        <w:rPr>
          <w:noProof/>
        </w:rPr>
        <w:lastRenderedPageBreak/>
        <w:drawing>
          <wp:inline distT="0" distB="0" distL="0" distR="0" wp14:anchorId="06DB8AB3" wp14:editId="2F64BA56">
            <wp:extent cx="5400000" cy="29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_flow.png"/>
                    <pic:cNvPicPr/>
                  </pic:nvPicPr>
                  <pic:blipFill>
                    <a:blip r:embed="rId14"/>
                    <a:stretch>
                      <a:fillRect/>
                    </a:stretch>
                  </pic:blipFill>
                  <pic:spPr>
                    <a:xfrm>
                      <a:off x="0" y="0"/>
                      <a:ext cx="5400000" cy="2940000"/>
                    </a:xfrm>
                    <a:prstGeom prst="rect">
                      <a:avLst/>
                    </a:prstGeom>
                  </pic:spPr>
                </pic:pic>
              </a:graphicData>
            </a:graphic>
          </wp:inline>
        </w:drawing>
      </w:r>
    </w:p>
    <w:p w14:paraId="5B74A6D5" w14:textId="77777777" w:rsidR="00537521" w:rsidRDefault="00000000">
      <w:pPr>
        <w:keepNext/>
        <w:spacing w:after="62"/>
        <w:jc w:val="center"/>
      </w:pPr>
      <w:r>
        <w:rPr>
          <w:rFonts w:ascii="Times New Roman" w:eastAsia="宋体" w:hAnsi="宋体"/>
          <w:b/>
          <w:sz w:val="20"/>
        </w:rPr>
        <w:t>图</w:t>
      </w:r>
      <w:r>
        <w:rPr>
          <w:rFonts w:ascii="Times New Roman" w:eastAsia="宋体" w:hAnsi="宋体"/>
          <w:b/>
          <w:sz w:val="20"/>
        </w:rPr>
        <w:t xml:space="preserve">4-2 </w:t>
      </w:r>
      <w:r>
        <w:rPr>
          <w:rFonts w:ascii="Times New Roman" w:eastAsia="宋体" w:hAnsi="宋体"/>
          <w:b/>
          <w:sz w:val="20"/>
        </w:rPr>
        <w:t>典型节点工作流及数据依赖</w:t>
      </w:r>
    </w:p>
    <w:p w14:paraId="25312354" w14:textId="2D95C2C3" w:rsidR="00537521" w:rsidRDefault="00ED36C9">
      <w:pPr>
        <w:keepNext/>
        <w:spacing w:after="62"/>
        <w:jc w:val="center"/>
      </w:pPr>
      <w:r>
        <w:rPr>
          <w:noProof/>
        </w:rPr>
        <w:drawing>
          <wp:inline distT="0" distB="0" distL="0" distR="0" wp14:anchorId="655D833C" wp14:editId="49453F20">
            <wp:extent cx="5039832" cy="2613395"/>
            <wp:effectExtent l="0" t="0" r="8890" b="0"/>
            <wp:docPr id="1595244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44796" name=""/>
                    <pic:cNvPicPr/>
                  </pic:nvPicPr>
                  <pic:blipFill>
                    <a:blip r:embed="rId15"/>
                    <a:stretch>
                      <a:fillRect/>
                    </a:stretch>
                  </pic:blipFill>
                  <pic:spPr>
                    <a:xfrm>
                      <a:off x="0" y="0"/>
                      <a:ext cx="5048174" cy="2617721"/>
                    </a:xfrm>
                    <a:prstGeom prst="rect">
                      <a:avLst/>
                    </a:prstGeom>
                  </pic:spPr>
                </pic:pic>
              </a:graphicData>
            </a:graphic>
          </wp:inline>
        </w:drawing>
      </w:r>
    </w:p>
    <w:p w14:paraId="69252135" w14:textId="77777777" w:rsidR="00537521" w:rsidRDefault="00000000">
      <w:pPr>
        <w:keepNext/>
        <w:spacing w:after="62"/>
        <w:jc w:val="center"/>
      </w:pPr>
      <w:r>
        <w:rPr>
          <w:rFonts w:ascii="Times New Roman" w:eastAsia="宋体" w:hAnsi="宋体"/>
          <w:b/>
          <w:sz w:val="20"/>
        </w:rPr>
        <w:t>图</w:t>
      </w:r>
      <w:r>
        <w:rPr>
          <w:rFonts w:ascii="Times New Roman" w:eastAsia="宋体" w:hAnsi="宋体"/>
          <w:b/>
          <w:sz w:val="20"/>
        </w:rPr>
        <w:t xml:space="preserve">4-3 </w:t>
      </w:r>
      <w:r>
        <w:rPr>
          <w:rFonts w:ascii="Times New Roman" w:eastAsia="宋体" w:hAnsi="宋体"/>
          <w:b/>
          <w:sz w:val="20"/>
        </w:rPr>
        <w:t>项目</w:t>
      </w:r>
      <w:r>
        <w:rPr>
          <w:rFonts w:ascii="Times New Roman" w:eastAsia="宋体" w:hAnsi="宋体"/>
          <w:b/>
          <w:sz w:val="20"/>
        </w:rPr>
        <w:t>1</w:t>
      </w:r>
      <w:r>
        <w:rPr>
          <w:rFonts w:ascii="Times New Roman" w:eastAsia="宋体" w:hAnsi="宋体"/>
          <w:b/>
          <w:sz w:val="20"/>
        </w:rPr>
        <w:t>节点工作流编辑界面</w:t>
      </w:r>
    </w:p>
    <w:p w14:paraId="5077EA56" w14:textId="77777777" w:rsidR="00537521" w:rsidRDefault="00000000">
      <w:pPr>
        <w:pStyle w:val="2"/>
        <w:spacing w:before="374" w:after="249"/>
      </w:pPr>
      <w:r>
        <w:rPr>
          <w:rFonts w:ascii="Times New Roman" w:eastAsia="宋体" w:hAnsi="宋体"/>
          <w:sz w:val="21"/>
        </w:rPr>
        <w:t xml:space="preserve">4.3 </w:t>
      </w:r>
      <w:r>
        <w:rPr>
          <w:rFonts w:ascii="Times New Roman" w:eastAsia="宋体" w:hAnsi="宋体"/>
          <w:sz w:val="21"/>
        </w:rPr>
        <w:t>分镜生成与管理</w:t>
      </w:r>
    </w:p>
    <w:p w14:paraId="2365B74A" w14:textId="77777777" w:rsidR="00537521" w:rsidRDefault="00000000">
      <w:pPr>
        <w:spacing w:after="62"/>
      </w:pPr>
      <w:r>
        <w:rPr>
          <w:rFonts w:ascii="Times New Roman" w:eastAsia="宋体" w:hAnsi="宋体"/>
        </w:rPr>
        <w:t>分镜不是单纯的字幕切片，而是桥梁知识的最小可执行教学单元。每个分镜包含教学目的、视觉计划、旁白、场景类和资产路径。系统允许在生成后选择片段，读取当前</w:t>
      </w:r>
      <w:r>
        <w:rPr>
          <w:rFonts w:ascii="Times New Roman" w:eastAsia="宋体" w:hAnsi="宋体"/>
        </w:rPr>
        <w:t>Manim</w:t>
      </w:r>
      <w:r>
        <w:rPr>
          <w:rFonts w:ascii="Times New Roman" w:eastAsia="宋体" w:hAnsi="宋体"/>
        </w:rPr>
        <w:t>代码，上传或编辑</w:t>
      </w:r>
      <w:r>
        <w:rPr>
          <w:rFonts w:ascii="Times New Roman" w:eastAsia="宋体" w:hAnsi="宋体"/>
        </w:rPr>
        <w:t>.</w:t>
      </w:r>
      <w:proofErr w:type="spellStart"/>
      <w:r>
        <w:rPr>
          <w:rFonts w:ascii="Times New Roman" w:eastAsia="宋体" w:hAnsi="宋体"/>
        </w:rPr>
        <w:t>py</w:t>
      </w:r>
      <w:proofErr w:type="spellEnd"/>
      <w:r>
        <w:rPr>
          <w:rFonts w:ascii="Times New Roman" w:eastAsia="宋体" w:hAnsi="宋体"/>
        </w:rPr>
        <w:t>文件，并仅重渲染当前片段。历史代码版本可载入，音画时长策略可选自动适配、保持原始时长或手动时长。</w:t>
      </w:r>
    </w:p>
    <w:p w14:paraId="103567C1" w14:textId="77777777" w:rsidR="00537521" w:rsidRDefault="00000000">
      <w:pPr>
        <w:pStyle w:val="2"/>
        <w:spacing w:before="374" w:after="249"/>
      </w:pPr>
      <w:r>
        <w:rPr>
          <w:rFonts w:ascii="Times New Roman" w:eastAsia="宋体" w:hAnsi="宋体"/>
          <w:sz w:val="21"/>
        </w:rPr>
        <w:t xml:space="preserve">4.4 </w:t>
      </w:r>
      <w:r>
        <w:rPr>
          <w:rFonts w:ascii="Times New Roman" w:eastAsia="宋体" w:hAnsi="宋体"/>
          <w:sz w:val="21"/>
        </w:rPr>
        <w:t>模型、风格与音频配置</w:t>
      </w:r>
    </w:p>
    <w:p w14:paraId="6BDA10BB" w14:textId="77777777" w:rsidR="00537521" w:rsidRDefault="00000000">
      <w:pPr>
        <w:spacing w:after="62"/>
      </w:pPr>
      <w:r>
        <w:rPr>
          <w:rFonts w:ascii="Times New Roman" w:eastAsia="宋体" w:hAnsi="宋体"/>
        </w:rPr>
        <w:t>项目</w:t>
      </w:r>
      <w:r>
        <w:rPr>
          <w:rFonts w:ascii="Times New Roman" w:eastAsia="宋体" w:hAnsi="宋体"/>
        </w:rPr>
        <w:t>1</w:t>
      </w:r>
      <w:r>
        <w:rPr>
          <w:rFonts w:ascii="Times New Roman" w:eastAsia="宋体" w:hAnsi="宋体"/>
        </w:rPr>
        <w:t>实现模型能力画像和配置档案，字段覆盖文本、视觉、图片上传、多模态、函数调用、</w:t>
      </w:r>
      <w:r>
        <w:rPr>
          <w:rFonts w:ascii="Times New Roman" w:eastAsia="宋体" w:hAnsi="宋体"/>
        </w:rPr>
        <w:lastRenderedPageBreak/>
        <w:t>JSON</w:t>
      </w:r>
      <w:r>
        <w:rPr>
          <w:rFonts w:ascii="Times New Roman" w:eastAsia="宋体" w:hAnsi="宋体"/>
        </w:rPr>
        <w:t>输出和流式能力；风格库保存颜色、构图、节奏和动画语言，并支持分析、导入、更新及版本回滚。音频服务支持</w:t>
      </w:r>
      <w:proofErr w:type="gramStart"/>
      <w:r>
        <w:rPr>
          <w:rFonts w:ascii="Times New Roman" w:eastAsia="宋体" w:hAnsi="宋体"/>
        </w:rPr>
        <w:t>片段级</w:t>
      </w:r>
      <w:proofErr w:type="gramEnd"/>
      <w:r>
        <w:rPr>
          <w:rFonts w:ascii="Times New Roman" w:eastAsia="宋体" w:hAnsi="宋体"/>
        </w:rPr>
        <w:t>缓存、项目级拼接、音视频混流和失败日志。课程设计便携</w:t>
      </w:r>
      <w:proofErr w:type="gramStart"/>
      <w:r>
        <w:rPr>
          <w:rFonts w:ascii="Times New Roman" w:eastAsia="宋体" w:hAnsi="宋体"/>
        </w:rPr>
        <w:t>离线版</w:t>
      </w:r>
      <w:proofErr w:type="gramEnd"/>
      <w:r>
        <w:rPr>
          <w:rFonts w:ascii="Times New Roman" w:eastAsia="宋体" w:hAnsi="宋体"/>
        </w:rPr>
        <w:t>已将模型路由强制转为本地规则生成并关闭远程</w:t>
      </w:r>
      <w:r>
        <w:rPr>
          <w:rFonts w:ascii="Times New Roman" w:eastAsia="宋体" w:hAnsi="宋体"/>
        </w:rPr>
        <w:t>TTS</w:t>
      </w:r>
      <w:r>
        <w:rPr>
          <w:rFonts w:ascii="Times New Roman" w:eastAsia="宋体" w:hAnsi="宋体"/>
        </w:rPr>
        <w:t>，证明配置层与业务层可以解耦。</w:t>
      </w:r>
    </w:p>
    <w:p w14:paraId="27C0C9ED" w14:textId="77777777" w:rsidR="00537521" w:rsidRDefault="00000000">
      <w:pPr>
        <w:pStyle w:val="2"/>
        <w:spacing w:before="374" w:after="249"/>
      </w:pPr>
      <w:r>
        <w:rPr>
          <w:rFonts w:ascii="Times New Roman" w:eastAsia="宋体" w:hAnsi="宋体"/>
          <w:sz w:val="21"/>
        </w:rPr>
        <w:t xml:space="preserve">4.5 </w:t>
      </w:r>
      <w:r>
        <w:rPr>
          <w:rFonts w:ascii="Times New Roman" w:eastAsia="宋体" w:hAnsi="宋体"/>
          <w:sz w:val="21"/>
        </w:rPr>
        <w:t>批注与交互审阅</w:t>
      </w:r>
    </w:p>
    <w:p w14:paraId="2A0F4378" w14:textId="77777777" w:rsidR="00537521" w:rsidRDefault="00000000">
      <w:pPr>
        <w:spacing w:after="62"/>
      </w:pPr>
      <w:r>
        <w:rPr>
          <w:rFonts w:ascii="Times New Roman" w:eastAsia="宋体" w:hAnsi="宋体"/>
        </w:rPr>
        <w:t>项目</w:t>
      </w:r>
      <w:r>
        <w:rPr>
          <w:rFonts w:ascii="Times New Roman" w:eastAsia="宋体" w:hAnsi="宋体"/>
        </w:rPr>
        <w:t>2</w:t>
      </w:r>
      <w:r>
        <w:rPr>
          <w:rFonts w:ascii="Times New Roman" w:eastAsia="宋体" w:hAnsi="宋体"/>
        </w:rPr>
        <w:t>允许用户在暂停的</w:t>
      </w:r>
      <w:proofErr w:type="gramStart"/>
      <w:r>
        <w:rPr>
          <w:rFonts w:ascii="Times New Roman" w:eastAsia="宋体" w:hAnsi="宋体"/>
        </w:rPr>
        <w:t>视频帧上绘制</w:t>
      </w:r>
      <w:proofErr w:type="gramEnd"/>
      <w:r>
        <w:rPr>
          <w:rFonts w:ascii="Times New Roman" w:eastAsia="宋体" w:hAnsi="宋体"/>
        </w:rPr>
        <w:t>矩形、箭头或自由曲线，为每个图形附加稳定编号和局部标签，同时填写全局修改要求。提交截</w:t>
      </w:r>
      <w:proofErr w:type="gramStart"/>
      <w:r>
        <w:rPr>
          <w:rFonts w:ascii="Times New Roman" w:eastAsia="宋体" w:hAnsi="宋体"/>
        </w:rPr>
        <w:t>图不是</w:t>
      </w:r>
      <w:proofErr w:type="gramEnd"/>
      <w:r>
        <w:rPr>
          <w:rFonts w:ascii="Times New Roman" w:eastAsia="宋体" w:hAnsi="宋体"/>
        </w:rPr>
        <w:t>透明画布，而是“视频帧</w:t>
      </w:r>
      <w:r>
        <w:rPr>
          <w:rFonts w:ascii="Times New Roman" w:eastAsia="宋体" w:hAnsi="宋体"/>
        </w:rPr>
        <w:t>+</w:t>
      </w:r>
      <w:r>
        <w:rPr>
          <w:rFonts w:ascii="Times New Roman" w:eastAsia="宋体" w:hAnsi="宋体"/>
        </w:rPr>
        <w:t>批注层”的合成图。后端依据</w:t>
      </w:r>
      <w:proofErr w:type="spellStart"/>
      <w:r>
        <w:rPr>
          <w:rFonts w:ascii="Times New Roman" w:eastAsia="宋体" w:hAnsi="宋体"/>
        </w:rPr>
        <w:t>video_time</w:t>
      </w:r>
      <w:proofErr w:type="spellEnd"/>
      <w:r>
        <w:rPr>
          <w:rFonts w:ascii="Times New Roman" w:eastAsia="宋体" w:hAnsi="宋体"/>
        </w:rPr>
        <w:t>在</w:t>
      </w:r>
      <w:proofErr w:type="spellStart"/>
      <w:r>
        <w:rPr>
          <w:rFonts w:ascii="Times New Roman" w:eastAsia="宋体" w:hAnsi="宋体"/>
        </w:rPr>
        <w:t>shot_map</w:t>
      </w:r>
      <w:proofErr w:type="spellEnd"/>
      <w:r>
        <w:rPr>
          <w:rFonts w:ascii="Times New Roman" w:eastAsia="宋体" w:hAnsi="宋体"/>
        </w:rPr>
        <w:t>中匹配分镜，把批注、对象清单、源码行区间、渲染命令和</w:t>
      </w:r>
      <w:proofErr w:type="gramStart"/>
      <w:r>
        <w:rPr>
          <w:rFonts w:ascii="Times New Roman" w:eastAsia="宋体" w:hAnsi="宋体"/>
        </w:rPr>
        <w:t>回滚命令</w:t>
      </w:r>
      <w:proofErr w:type="gramEnd"/>
      <w:r>
        <w:rPr>
          <w:rFonts w:ascii="Times New Roman" w:eastAsia="宋体" w:hAnsi="宋体"/>
        </w:rPr>
        <w:t>共同写入上下文包。</w:t>
      </w:r>
    </w:p>
    <w:p w14:paraId="269C192E" w14:textId="77777777" w:rsidR="00537521" w:rsidRDefault="00000000">
      <w:pPr>
        <w:keepNext/>
        <w:spacing w:after="62"/>
        <w:jc w:val="center"/>
      </w:pPr>
      <w:r>
        <w:rPr>
          <w:noProof/>
        </w:rPr>
        <w:drawing>
          <wp:inline distT="0" distB="0" distL="0" distR="0" wp14:anchorId="660EDE60" wp14:editId="04FE02DE">
            <wp:extent cx="3710763" cy="2640069"/>
            <wp:effectExtent l="0" t="0" r="444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ui_crop.png"/>
                    <pic:cNvPicPr/>
                  </pic:nvPicPr>
                  <pic:blipFill>
                    <a:blip r:embed="rId16"/>
                    <a:stretch>
                      <a:fillRect/>
                    </a:stretch>
                  </pic:blipFill>
                  <pic:spPr>
                    <a:xfrm>
                      <a:off x="0" y="0"/>
                      <a:ext cx="3721991" cy="2648057"/>
                    </a:xfrm>
                    <a:prstGeom prst="rect">
                      <a:avLst/>
                    </a:prstGeom>
                  </pic:spPr>
                </pic:pic>
              </a:graphicData>
            </a:graphic>
          </wp:inline>
        </w:drawing>
      </w:r>
    </w:p>
    <w:p w14:paraId="4D7EB13B" w14:textId="77777777" w:rsidR="00537521" w:rsidRDefault="00000000">
      <w:pPr>
        <w:keepNext/>
        <w:spacing w:after="62"/>
        <w:jc w:val="center"/>
      </w:pPr>
      <w:r>
        <w:rPr>
          <w:rFonts w:ascii="Times New Roman" w:eastAsia="宋体" w:hAnsi="宋体"/>
          <w:b/>
          <w:sz w:val="20"/>
        </w:rPr>
        <w:t>图</w:t>
      </w:r>
      <w:r>
        <w:rPr>
          <w:rFonts w:ascii="Times New Roman" w:eastAsia="宋体" w:hAnsi="宋体"/>
          <w:b/>
          <w:sz w:val="20"/>
        </w:rPr>
        <w:t xml:space="preserve">4-4 </w:t>
      </w:r>
      <w:r>
        <w:rPr>
          <w:rFonts w:ascii="Times New Roman" w:eastAsia="宋体" w:hAnsi="宋体"/>
          <w:b/>
          <w:sz w:val="20"/>
        </w:rPr>
        <w:t>项目</w:t>
      </w:r>
      <w:r>
        <w:rPr>
          <w:rFonts w:ascii="Times New Roman" w:eastAsia="宋体" w:hAnsi="宋体"/>
          <w:b/>
          <w:sz w:val="20"/>
        </w:rPr>
        <w:t>2</w:t>
      </w:r>
      <w:r>
        <w:rPr>
          <w:rFonts w:ascii="Times New Roman" w:eastAsia="宋体" w:hAnsi="宋体"/>
          <w:b/>
          <w:sz w:val="20"/>
        </w:rPr>
        <w:t>交互式视频审阅界面</w:t>
      </w:r>
    </w:p>
    <w:p w14:paraId="10621521" w14:textId="77777777" w:rsidR="00537521" w:rsidRDefault="00000000">
      <w:pPr>
        <w:pStyle w:val="2"/>
        <w:spacing w:before="374" w:after="249"/>
      </w:pPr>
      <w:r>
        <w:rPr>
          <w:rFonts w:ascii="Times New Roman" w:eastAsia="宋体" w:hAnsi="宋体"/>
          <w:sz w:val="21"/>
        </w:rPr>
        <w:t xml:space="preserve">4.6 </w:t>
      </w:r>
      <w:r>
        <w:rPr>
          <w:rFonts w:ascii="Times New Roman" w:eastAsia="宋体" w:hAnsi="宋体"/>
          <w:sz w:val="21"/>
        </w:rPr>
        <w:t>修订接受与回滚</w:t>
      </w:r>
    </w:p>
    <w:p w14:paraId="1DD14DA9" w14:textId="77777777" w:rsidR="00537521" w:rsidRDefault="00000000">
      <w:pPr>
        <w:spacing w:after="62"/>
      </w:pPr>
      <w:r>
        <w:rPr>
          <w:rFonts w:ascii="Times New Roman" w:eastAsia="宋体" w:hAnsi="宋体"/>
        </w:rPr>
        <w:t>Agent</w:t>
      </w:r>
      <w:r>
        <w:rPr>
          <w:rFonts w:ascii="Times New Roman" w:eastAsia="宋体" w:hAnsi="宋体"/>
        </w:rPr>
        <w:t>完成局部修改后，</w:t>
      </w:r>
      <w:r>
        <w:rPr>
          <w:rFonts w:ascii="Times New Roman" w:eastAsia="宋体" w:hAnsi="宋体"/>
        </w:rPr>
        <w:t>finalize_agent_patch.py</w:t>
      </w:r>
      <w:r>
        <w:rPr>
          <w:rFonts w:ascii="Times New Roman" w:eastAsia="宋体" w:hAnsi="宋体"/>
        </w:rPr>
        <w:t>依次执行目标分镜渲染、完整预览更新和修订记录创建，只有前两步成功才产生正式修订。用户可以接受修订，也可以调用</w:t>
      </w:r>
      <w:r>
        <w:rPr>
          <w:rFonts w:ascii="Times New Roman" w:eastAsia="宋体" w:hAnsi="宋体"/>
        </w:rPr>
        <w:t>rollback</w:t>
      </w:r>
      <w:r>
        <w:rPr>
          <w:rFonts w:ascii="Times New Roman" w:eastAsia="宋体" w:hAnsi="宋体"/>
        </w:rPr>
        <w:t>恢复前一版本的</w:t>
      </w:r>
      <w:r>
        <w:rPr>
          <w:rFonts w:ascii="Times New Roman" w:eastAsia="宋体" w:hAnsi="宋体"/>
        </w:rPr>
        <w:t>source</w:t>
      </w:r>
      <w:r>
        <w:rPr>
          <w:rFonts w:ascii="Times New Roman" w:eastAsia="宋体" w:hAnsi="宋体"/>
        </w:rPr>
        <w:t>和</w:t>
      </w:r>
      <w:proofErr w:type="spellStart"/>
      <w:r>
        <w:rPr>
          <w:rFonts w:ascii="Times New Roman" w:eastAsia="宋体" w:hAnsi="宋体"/>
        </w:rPr>
        <w:t>shot_map</w:t>
      </w:r>
      <w:proofErr w:type="spellEnd"/>
      <w:r>
        <w:rPr>
          <w:rFonts w:ascii="Times New Roman" w:eastAsia="宋体" w:hAnsi="宋体"/>
        </w:rPr>
        <w:t>。浏览器通过项目版本与</w:t>
      </w:r>
      <w:r>
        <w:rPr>
          <w:rFonts w:ascii="Times New Roman" w:eastAsia="宋体" w:hAnsi="宋体"/>
        </w:rPr>
        <w:t>review-status</w:t>
      </w:r>
      <w:r>
        <w:rPr>
          <w:rFonts w:ascii="Times New Roman" w:eastAsia="宋体" w:hAnsi="宋体"/>
        </w:rPr>
        <w:t>轮询自动刷新视频，并在刷新前收集尚未提交的批注，避免反馈丢失。</w:t>
      </w:r>
    </w:p>
    <w:p w14:paraId="019D087E" w14:textId="77777777" w:rsidR="00537521" w:rsidRDefault="00000000">
      <w:pPr>
        <w:pStyle w:val="1"/>
        <w:spacing w:after="249"/>
      </w:pPr>
      <w:r w:rsidRPr="00A130B4">
        <w:rPr>
          <w:rFonts w:ascii="Times New Roman" w:eastAsia="宋体" w:hAnsi="宋体"/>
          <w:sz w:val="36"/>
          <w:szCs w:val="56"/>
        </w:rPr>
        <w:t>第五章</w:t>
      </w:r>
      <w:r w:rsidRPr="00A130B4">
        <w:rPr>
          <w:rFonts w:ascii="Times New Roman" w:eastAsia="宋体" w:hAnsi="宋体"/>
          <w:sz w:val="36"/>
          <w:szCs w:val="56"/>
        </w:rPr>
        <w:t xml:space="preserve"> </w:t>
      </w:r>
      <w:r w:rsidRPr="00A130B4">
        <w:rPr>
          <w:rFonts w:ascii="Times New Roman" w:eastAsia="宋体" w:hAnsi="宋体"/>
          <w:sz w:val="36"/>
          <w:szCs w:val="56"/>
        </w:rPr>
        <w:t>核心模块实现</w:t>
      </w:r>
    </w:p>
    <w:p w14:paraId="005B70D1" w14:textId="77777777" w:rsidR="00537521" w:rsidRDefault="00000000">
      <w:pPr>
        <w:pStyle w:val="2"/>
        <w:spacing w:before="374" w:after="249"/>
      </w:pPr>
      <w:r>
        <w:rPr>
          <w:rFonts w:ascii="Times New Roman" w:eastAsia="宋体" w:hAnsi="宋体"/>
          <w:sz w:val="21"/>
        </w:rPr>
        <w:t xml:space="preserve">5.1 </w:t>
      </w:r>
      <w:r>
        <w:rPr>
          <w:rFonts w:ascii="Times New Roman" w:eastAsia="宋体" w:hAnsi="宋体"/>
          <w:sz w:val="21"/>
        </w:rPr>
        <w:t>问题定框与流水线记录</w:t>
      </w:r>
    </w:p>
    <w:p w14:paraId="4F03A764" w14:textId="77777777" w:rsidR="00537521" w:rsidRDefault="00000000">
      <w:pPr>
        <w:spacing w:after="62"/>
      </w:pPr>
      <w:r>
        <w:rPr>
          <w:rFonts w:ascii="Times New Roman" w:eastAsia="宋体" w:hAnsi="宋体"/>
        </w:rPr>
        <w:t>生成服务首先把输入整理为</w:t>
      </w:r>
      <w:proofErr w:type="spellStart"/>
      <w:r>
        <w:rPr>
          <w:rFonts w:ascii="Times New Roman" w:eastAsia="宋体" w:hAnsi="宋体"/>
        </w:rPr>
        <w:t>problem_frame.json</w:t>
      </w:r>
      <w:proofErr w:type="spellEnd"/>
      <w:r>
        <w:rPr>
          <w:rFonts w:ascii="Times New Roman" w:eastAsia="宋体" w:hAnsi="宋体"/>
        </w:rPr>
        <w:t>，记录提示词摘要、图片状态、冲突优先级、</w:t>
      </w:r>
      <w:r>
        <w:rPr>
          <w:rFonts w:ascii="Times New Roman" w:eastAsia="宋体" w:hAnsi="宋体"/>
        </w:rPr>
        <w:lastRenderedPageBreak/>
        <w:t>目标时长、质量与紧凑节奏。该文件在后续大纲、分镜和代码阶段保持不变，防止多轮生</w:t>
      </w:r>
      <w:proofErr w:type="gramStart"/>
      <w:r>
        <w:rPr>
          <w:rFonts w:ascii="Times New Roman" w:eastAsia="宋体" w:hAnsi="宋体"/>
        </w:rPr>
        <w:t>成逐渐</w:t>
      </w:r>
      <w:proofErr w:type="gramEnd"/>
      <w:r>
        <w:rPr>
          <w:rFonts w:ascii="Times New Roman" w:eastAsia="宋体" w:hAnsi="宋体"/>
        </w:rPr>
        <w:t>偏离桥梁主题。</w:t>
      </w:r>
      <w:r>
        <w:rPr>
          <w:rFonts w:ascii="Times New Roman" w:eastAsia="宋体" w:hAnsi="宋体"/>
        </w:rPr>
        <w:t>Pipeline Recorder</w:t>
      </w:r>
      <w:r>
        <w:rPr>
          <w:rFonts w:ascii="Times New Roman" w:eastAsia="宋体" w:hAnsi="宋体"/>
        </w:rPr>
        <w:t>维护</w:t>
      </w:r>
      <w:proofErr w:type="spellStart"/>
      <w:r>
        <w:rPr>
          <w:rFonts w:ascii="Times New Roman" w:eastAsia="宋体" w:hAnsi="宋体"/>
        </w:rPr>
        <w:t>pipeline_manifest.json</w:t>
      </w:r>
      <w:proofErr w:type="spellEnd"/>
      <w:r>
        <w:rPr>
          <w:rFonts w:ascii="Times New Roman" w:eastAsia="宋体" w:hAnsi="宋体"/>
        </w:rPr>
        <w:t>和追加式</w:t>
      </w:r>
      <w:proofErr w:type="spellStart"/>
      <w:r>
        <w:rPr>
          <w:rFonts w:ascii="Times New Roman" w:eastAsia="宋体" w:hAnsi="宋体"/>
        </w:rPr>
        <w:t>pipeline_events.jsonl</w:t>
      </w:r>
      <w:proofErr w:type="spellEnd"/>
      <w:r>
        <w:rPr>
          <w:rFonts w:ascii="Times New Roman" w:eastAsia="宋体" w:hAnsi="宋体"/>
        </w:rPr>
        <w:t>，分别描述阶段状态与事件序列。</w:t>
      </w:r>
    </w:p>
    <w:p w14:paraId="5A3985C6" w14:textId="77777777" w:rsidR="00537521" w:rsidRDefault="00000000">
      <w:pPr>
        <w:keepNext/>
        <w:spacing w:after="62"/>
        <w:jc w:val="center"/>
      </w:pPr>
      <w:r>
        <w:rPr>
          <w:rFonts w:ascii="Times New Roman" w:eastAsia="宋体" w:hAnsi="宋体"/>
          <w:b/>
          <w:sz w:val="20"/>
        </w:rPr>
        <w:t>表</w:t>
      </w:r>
      <w:r>
        <w:rPr>
          <w:rFonts w:ascii="Times New Roman" w:eastAsia="宋体" w:hAnsi="宋体"/>
          <w:b/>
          <w:sz w:val="20"/>
        </w:rPr>
        <w:t xml:space="preserve">5-1 </w:t>
      </w:r>
      <w:r>
        <w:rPr>
          <w:rFonts w:ascii="Times New Roman" w:eastAsia="宋体" w:hAnsi="宋体"/>
          <w:b/>
          <w:sz w:val="20"/>
        </w:rPr>
        <w:t>生成流水线阶段设计</w:t>
      </w:r>
    </w:p>
    <w:tbl>
      <w:tblPr>
        <w:tblW w:w="0" w:type="auto"/>
        <w:tblBorders>
          <w:top w:val="single" w:sz="6" w:space="0" w:color="9AA9B8"/>
          <w:left w:val="single" w:sz="6" w:space="0" w:color="9AA9B8"/>
          <w:bottom w:val="single" w:sz="6" w:space="0" w:color="9AA9B8"/>
          <w:right w:val="single" w:sz="6" w:space="0" w:color="9AA9B8"/>
          <w:insideH w:val="single" w:sz="6" w:space="0" w:color="9AA9B8"/>
          <w:insideV w:val="single" w:sz="6" w:space="0" w:color="9AA9B8"/>
        </w:tblBorders>
        <w:tblLayout w:type="fixed"/>
        <w:tblLook w:val="04A0" w:firstRow="1" w:lastRow="0" w:firstColumn="1" w:lastColumn="0" w:noHBand="0" w:noVBand="1"/>
      </w:tblPr>
      <w:tblGrid>
        <w:gridCol w:w="1361"/>
        <w:gridCol w:w="2041"/>
        <w:gridCol w:w="2835"/>
        <w:gridCol w:w="2551"/>
      </w:tblGrid>
      <w:tr w:rsidR="00537521" w14:paraId="468D4DFC" w14:textId="77777777">
        <w:tc>
          <w:tcPr>
            <w:tcW w:w="1361" w:type="dxa"/>
            <w:shd w:val="clear" w:color="auto" w:fill="DCE8F1"/>
            <w:tcMar>
              <w:top w:w="90" w:type="dxa"/>
              <w:left w:w="120" w:type="dxa"/>
              <w:bottom w:w="90" w:type="dxa"/>
              <w:right w:w="120" w:type="dxa"/>
            </w:tcMar>
            <w:vAlign w:val="center"/>
          </w:tcPr>
          <w:p w14:paraId="6BCDD438" w14:textId="77777777" w:rsidR="00537521" w:rsidRDefault="00000000">
            <w:pPr>
              <w:spacing w:after="62"/>
              <w:ind w:firstLine="0"/>
              <w:jc w:val="center"/>
            </w:pPr>
            <w:r>
              <w:rPr>
                <w:rFonts w:ascii="Times New Roman" w:eastAsia="黑体" w:hAnsi="黑体"/>
                <w:b/>
                <w:sz w:val="19"/>
              </w:rPr>
              <w:t>阶段</w:t>
            </w:r>
          </w:p>
        </w:tc>
        <w:tc>
          <w:tcPr>
            <w:tcW w:w="2041" w:type="dxa"/>
            <w:shd w:val="clear" w:color="auto" w:fill="DCE8F1"/>
            <w:tcMar>
              <w:top w:w="90" w:type="dxa"/>
              <w:left w:w="120" w:type="dxa"/>
              <w:bottom w:w="90" w:type="dxa"/>
              <w:right w:w="120" w:type="dxa"/>
            </w:tcMar>
            <w:vAlign w:val="center"/>
          </w:tcPr>
          <w:p w14:paraId="525359A2" w14:textId="77777777" w:rsidR="00537521" w:rsidRDefault="00000000">
            <w:pPr>
              <w:spacing w:after="62"/>
              <w:ind w:firstLine="0"/>
              <w:jc w:val="center"/>
            </w:pPr>
            <w:r>
              <w:rPr>
                <w:rFonts w:ascii="Times New Roman" w:eastAsia="黑体" w:hAnsi="黑体"/>
                <w:b/>
                <w:sz w:val="19"/>
              </w:rPr>
              <w:t>输入</w:t>
            </w:r>
          </w:p>
        </w:tc>
        <w:tc>
          <w:tcPr>
            <w:tcW w:w="2835" w:type="dxa"/>
            <w:shd w:val="clear" w:color="auto" w:fill="DCE8F1"/>
            <w:tcMar>
              <w:top w:w="90" w:type="dxa"/>
              <w:left w:w="120" w:type="dxa"/>
              <w:bottom w:w="90" w:type="dxa"/>
              <w:right w:w="120" w:type="dxa"/>
            </w:tcMar>
            <w:vAlign w:val="center"/>
          </w:tcPr>
          <w:p w14:paraId="62A28E44" w14:textId="77777777" w:rsidR="00537521" w:rsidRDefault="00000000">
            <w:pPr>
              <w:spacing w:after="62"/>
              <w:ind w:firstLine="0"/>
              <w:jc w:val="center"/>
            </w:pPr>
            <w:r>
              <w:rPr>
                <w:rFonts w:ascii="Times New Roman" w:eastAsia="黑体" w:hAnsi="黑体"/>
                <w:b/>
                <w:sz w:val="19"/>
              </w:rPr>
              <w:t>主要输出</w:t>
            </w:r>
          </w:p>
        </w:tc>
        <w:tc>
          <w:tcPr>
            <w:tcW w:w="2551" w:type="dxa"/>
            <w:shd w:val="clear" w:color="auto" w:fill="DCE8F1"/>
            <w:tcMar>
              <w:top w:w="90" w:type="dxa"/>
              <w:left w:w="120" w:type="dxa"/>
              <w:bottom w:w="90" w:type="dxa"/>
              <w:right w:w="120" w:type="dxa"/>
            </w:tcMar>
            <w:vAlign w:val="center"/>
          </w:tcPr>
          <w:p w14:paraId="1138AE8F" w14:textId="77777777" w:rsidR="00537521" w:rsidRDefault="00000000">
            <w:pPr>
              <w:spacing w:after="62"/>
              <w:ind w:firstLine="0"/>
              <w:jc w:val="center"/>
            </w:pPr>
            <w:r>
              <w:rPr>
                <w:rFonts w:ascii="Times New Roman" w:eastAsia="黑体" w:hAnsi="黑体"/>
                <w:b/>
                <w:sz w:val="19"/>
              </w:rPr>
              <w:t>失败处理</w:t>
            </w:r>
          </w:p>
        </w:tc>
      </w:tr>
      <w:tr w:rsidR="00537521" w14:paraId="712B02B3" w14:textId="77777777">
        <w:tc>
          <w:tcPr>
            <w:tcW w:w="1361" w:type="dxa"/>
            <w:tcMar>
              <w:top w:w="90" w:type="dxa"/>
              <w:left w:w="120" w:type="dxa"/>
              <w:bottom w:w="90" w:type="dxa"/>
              <w:right w:w="120" w:type="dxa"/>
            </w:tcMar>
            <w:vAlign w:val="center"/>
          </w:tcPr>
          <w:p w14:paraId="35F59291" w14:textId="77777777" w:rsidR="00537521" w:rsidRDefault="00000000">
            <w:pPr>
              <w:spacing w:after="62"/>
              <w:ind w:firstLine="0"/>
              <w:jc w:val="center"/>
            </w:pPr>
            <w:r>
              <w:rPr>
                <w:rFonts w:ascii="Times New Roman" w:eastAsia="宋体" w:hAnsi="宋体"/>
                <w:sz w:val="18"/>
              </w:rPr>
              <w:t>prepare</w:t>
            </w:r>
          </w:p>
        </w:tc>
        <w:tc>
          <w:tcPr>
            <w:tcW w:w="2041" w:type="dxa"/>
            <w:tcMar>
              <w:top w:w="90" w:type="dxa"/>
              <w:left w:w="120" w:type="dxa"/>
              <w:bottom w:w="90" w:type="dxa"/>
              <w:right w:w="120" w:type="dxa"/>
            </w:tcMar>
            <w:vAlign w:val="center"/>
          </w:tcPr>
          <w:p w14:paraId="29048C3C" w14:textId="77777777" w:rsidR="00537521" w:rsidRDefault="00000000">
            <w:pPr>
              <w:spacing w:after="62"/>
              <w:ind w:firstLine="0"/>
              <w:jc w:val="left"/>
            </w:pPr>
            <w:r>
              <w:rPr>
                <w:rFonts w:ascii="Times New Roman" w:eastAsia="宋体" w:hAnsi="宋体"/>
                <w:sz w:val="18"/>
              </w:rPr>
              <w:t>主题、素材、参数</w:t>
            </w:r>
          </w:p>
        </w:tc>
        <w:tc>
          <w:tcPr>
            <w:tcW w:w="2835" w:type="dxa"/>
            <w:tcMar>
              <w:top w:w="90" w:type="dxa"/>
              <w:left w:w="120" w:type="dxa"/>
              <w:bottom w:w="90" w:type="dxa"/>
              <w:right w:w="120" w:type="dxa"/>
            </w:tcMar>
            <w:vAlign w:val="center"/>
          </w:tcPr>
          <w:p w14:paraId="2E849F2F" w14:textId="77777777" w:rsidR="00537521" w:rsidRDefault="00000000">
            <w:pPr>
              <w:spacing w:after="62"/>
              <w:ind w:firstLine="0"/>
              <w:jc w:val="left"/>
            </w:pPr>
            <w:proofErr w:type="spellStart"/>
            <w:r>
              <w:rPr>
                <w:rFonts w:ascii="Times New Roman" w:eastAsia="宋体" w:hAnsi="宋体"/>
                <w:sz w:val="18"/>
              </w:rPr>
              <w:t>problem_</w:t>
            </w:r>
            <w:proofErr w:type="gramStart"/>
            <w:r>
              <w:rPr>
                <w:rFonts w:ascii="Times New Roman" w:eastAsia="宋体" w:hAnsi="宋体"/>
                <w:sz w:val="18"/>
              </w:rPr>
              <w:t>frame.json</w:t>
            </w:r>
            <w:proofErr w:type="spellEnd"/>
            <w:proofErr w:type="gramEnd"/>
          </w:p>
        </w:tc>
        <w:tc>
          <w:tcPr>
            <w:tcW w:w="2551" w:type="dxa"/>
            <w:tcMar>
              <w:top w:w="90" w:type="dxa"/>
              <w:left w:w="120" w:type="dxa"/>
              <w:bottom w:w="90" w:type="dxa"/>
              <w:right w:w="120" w:type="dxa"/>
            </w:tcMar>
            <w:vAlign w:val="center"/>
          </w:tcPr>
          <w:p w14:paraId="30DB8932" w14:textId="77777777" w:rsidR="00537521" w:rsidRDefault="00000000">
            <w:pPr>
              <w:spacing w:after="62"/>
              <w:ind w:firstLine="0"/>
              <w:jc w:val="left"/>
            </w:pPr>
            <w:r>
              <w:rPr>
                <w:rFonts w:ascii="Times New Roman" w:eastAsia="宋体" w:hAnsi="宋体"/>
                <w:sz w:val="18"/>
              </w:rPr>
              <w:t>输入校验并终止</w:t>
            </w:r>
          </w:p>
        </w:tc>
      </w:tr>
      <w:tr w:rsidR="00537521" w14:paraId="025CDEB8" w14:textId="77777777">
        <w:tc>
          <w:tcPr>
            <w:tcW w:w="1361" w:type="dxa"/>
            <w:tcMar>
              <w:top w:w="90" w:type="dxa"/>
              <w:left w:w="120" w:type="dxa"/>
              <w:bottom w:w="90" w:type="dxa"/>
              <w:right w:w="120" w:type="dxa"/>
            </w:tcMar>
            <w:vAlign w:val="center"/>
          </w:tcPr>
          <w:p w14:paraId="1A138E6E" w14:textId="77777777" w:rsidR="00537521" w:rsidRDefault="00000000">
            <w:pPr>
              <w:spacing w:after="62"/>
              <w:ind w:firstLine="0"/>
              <w:jc w:val="center"/>
            </w:pPr>
            <w:r>
              <w:rPr>
                <w:rFonts w:ascii="Times New Roman" w:eastAsia="宋体" w:hAnsi="宋体"/>
                <w:sz w:val="18"/>
              </w:rPr>
              <w:t>outline</w:t>
            </w:r>
          </w:p>
        </w:tc>
        <w:tc>
          <w:tcPr>
            <w:tcW w:w="2041" w:type="dxa"/>
            <w:tcMar>
              <w:top w:w="90" w:type="dxa"/>
              <w:left w:w="120" w:type="dxa"/>
              <w:bottom w:w="90" w:type="dxa"/>
              <w:right w:w="120" w:type="dxa"/>
            </w:tcMar>
            <w:vAlign w:val="center"/>
          </w:tcPr>
          <w:p w14:paraId="7B4BE01C" w14:textId="77777777" w:rsidR="00537521" w:rsidRDefault="00000000">
            <w:pPr>
              <w:spacing w:after="62"/>
              <w:ind w:firstLine="0"/>
              <w:jc w:val="left"/>
            </w:pPr>
            <w:r>
              <w:rPr>
                <w:rFonts w:ascii="Times New Roman" w:eastAsia="宋体" w:hAnsi="宋体"/>
                <w:sz w:val="18"/>
              </w:rPr>
              <w:t>问题定框</w:t>
            </w:r>
          </w:p>
        </w:tc>
        <w:tc>
          <w:tcPr>
            <w:tcW w:w="2835" w:type="dxa"/>
            <w:tcMar>
              <w:top w:w="90" w:type="dxa"/>
              <w:left w:w="120" w:type="dxa"/>
              <w:bottom w:w="90" w:type="dxa"/>
              <w:right w:w="120" w:type="dxa"/>
            </w:tcMar>
            <w:vAlign w:val="center"/>
          </w:tcPr>
          <w:p w14:paraId="28E17D52" w14:textId="77777777" w:rsidR="00537521" w:rsidRDefault="00000000">
            <w:pPr>
              <w:spacing w:after="62"/>
              <w:ind w:firstLine="0"/>
              <w:jc w:val="left"/>
            </w:pPr>
            <w:r>
              <w:rPr>
                <w:rFonts w:ascii="Times New Roman" w:eastAsia="宋体" w:hAnsi="宋体"/>
                <w:sz w:val="18"/>
              </w:rPr>
              <w:t>教学大纲</w:t>
            </w:r>
          </w:p>
        </w:tc>
        <w:tc>
          <w:tcPr>
            <w:tcW w:w="2551" w:type="dxa"/>
            <w:tcMar>
              <w:top w:w="90" w:type="dxa"/>
              <w:left w:w="120" w:type="dxa"/>
              <w:bottom w:w="90" w:type="dxa"/>
              <w:right w:w="120" w:type="dxa"/>
            </w:tcMar>
            <w:vAlign w:val="center"/>
          </w:tcPr>
          <w:p w14:paraId="6D918309" w14:textId="77777777" w:rsidR="00537521" w:rsidRDefault="00000000">
            <w:pPr>
              <w:spacing w:after="62"/>
              <w:ind w:firstLine="0"/>
              <w:jc w:val="left"/>
            </w:pPr>
            <w:r>
              <w:rPr>
                <w:rFonts w:ascii="Times New Roman" w:eastAsia="宋体" w:hAnsi="宋体"/>
                <w:sz w:val="18"/>
              </w:rPr>
              <w:t>结构化解析或降级</w:t>
            </w:r>
          </w:p>
        </w:tc>
      </w:tr>
      <w:tr w:rsidR="00537521" w14:paraId="3E442B5F" w14:textId="77777777">
        <w:tc>
          <w:tcPr>
            <w:tcW w:w="1361" w:type="dxa"/>
            <w:tcMar>
              <w:top w:w="90" w:type="dxa"/>
              <w:left w:w="120" w:type="dxa"/>
              <w:bottom w:w="90" w:type="dxa"/>
              <w:right w:w="120" w:type="dxa"/>
            </w:tcMar>
            <w:vAlign w:val="center"/>
          </w:tcPr>
          <w:p w14:paraId="3FD8E26E" w14:textId="77777777" w:rsidR="00537521" w:rsidRDefault="00000000">
            <w:pPr>
              <w:spacing w:after="62"/>
              <w:ind w:firstLine="0"/>
              <w:jc w:val="center"/>
            </w:pPr>
            <w:r>
              <w:rPr>
                <w:rFonts w:ascii="Times New Roman" w:eastAsia="宋体" w:hAnsi="宋体"/>
                <w:sz w:val="18"/>
              </w:rPr>
              <w:t>storyboard</w:t>
            </w:r>
          </w:p>
        </w:tc>
        <w:tc>
          <w:tcPr>
            <w:tcW w:w="2041" w:type="dxa"/>
            <w:tcMar>
              <w:top w:w="90" w:type="dxa"/>
              <w:left w:w="120" w:type="dxa"/>
              <w:bottom w:w="90" w:type="dxa"/>
              <w:right w:w="120" w:type="dxa"/>
            </w:tcMar>
            <w:vAlign w:val="center"/>
          </w:tcPr>
          <w:p w14:paraId="7E736888" w14:textId="77777777" w:rsidR="00537521" w:rsidRDefault="00000000">
            <w:pPr>
              <w:spacing w:after="62"/>
              <w:ind w:firstLine="0"/>
              <w:jc w:val="left"/>
            </w:pPr>
            <w:r>
              <w:rPr>
                <w:rFonts w:ascii="Times New Roman" w:eastAsia="宋体" w:hAnsi="宋体"/>
                <w:sz w:val="18"/>
              </w:rPr>
              <w:t>大纲、视觉风格</w:t>
            </w:r>
          </w:p>
        </w:tc>
        <w:tc>
          <w:tcPr>
            <w:tcW w:w="2835" w:type="dxa"/>
            <w:tcMar>
              <w:top w:w="90" w:type="dxa"/>
              <w:left w:w="120" w:type="dxa"/>
              <w:bottom w:w="90" w:type="dxa"/>
              <w:right w:w="120" w:type="dxa"/>
            </w:tcMar>
            <w:vAlign w:val="center"/>
          </w:tcPr>
          <w:p w14:paraId="2C7E20B2" w14:textId="77777777" w:rsidR="00537521" w:rsidRDefault="00000000">
            <w:pPr>
              <w:spacing w:after="62"/>
              <w:ind w:firstLine="0"/>
              <w:jc w:val="left"/>
            </w:pPr>
            <w:r>
              <w:rPr>
                <w:rFonts w:ascii="Times New Roman" w:eastAsia="宋体" w:hAnsi="宋体"/>
                <w:sz w:val="18"/>
              </w:rPr>
              <w:t>分镜</w:t>
            </w:r>
            <w:r>
              <w:rPr>
                <w:rFonts w:ascii="Times New Roman" w:eastAsia="宋体" w:hAnsi="宋体"/>
                <w:sz w:val="18"/>
              </w:rPr>
              <w:t>JSON</w:t>
            </w:r>
          </w:p>
        </w:tc>
        <w:tc>
          <w:tcPr>
            <w:tcW w:w="2551" w:type="dxa"/>
            <w:tcMar>
              <w:top w:w="90" w:type="dxa"/>
              <w:left w:w="120" w:type="dxa"/>
              <w:bottom w:w="90" w:type="dxa"/>
              <w:right w:w="120" w:type="dxa"/>
            </w:tcMar>
            <w:vAlign w:val="center"/>
          </w:tcPr>
          <w:p w14:paraId="7DB906BB" w14:textId="77777777" w:rsidR="00537521" w:rsidRDefault="00000000">
            <w:pPr>
              <w:spacing w:after="62"/>
              <w:ind w:firstLine="0"/>
              <w:jc w:val="left"/>
            </w:pPr>
            <w:r>
              <w:rPr>
                <w:rFonts w:ascii="Times New Roman" w:eastAsia="宋体" w:hAnsi="宋体"/>
                <w:sz w:val="18"/>
              </w:rPr>
              <w:t>批量重试与字段校验</w:t>
            </w:r>
          </w:p>
        </w:tc>
      </w:tr>
      <w:tr w:rsidR="00537521" w14:paraId="62190817" w14:textId="77777777">
        <w:tc>
          <w:tcPr>
            <w:tcW w:w="1361" w:type="dxa"/>
            <w:tcMar>
              <w:top w:w="90" w:type="dxa"/>
              <w:left w:w="120" w:type="dxa"/>
              <w:bottom w:w="90" w:type="dxa"/>
              <w:right w:w="120" w:type="dxa"/>
            </w:tcMar>
            <w:vAlign w:val="center"/>
          </w:tcPr>
          <w:p w14:paraId="5840A3AB" w14:textId="77777777" w:rsidR="00537521" w:rsidRDefault="00000000">
            <w:pPr>
              <w:spacing w:after="62"/>
              <w:ind w:firstLine="0"/>
              <w:jc w:val="center"/>
            </w:pPr>
            <w:proofErr w:type="spellStart"/>
            <w:r>
              <w:rPr>
                <w:rFonts w:ascii="Times New Roman" w:eastAsia="宋体" w:hAnsi="宋体"/>
                <w:sz w:val="18"/>
              </w:rPr>
              <w:t>codegen</w:t>
            </w:r>
            <w:proofErr w:type="spellEnd"/>
          </w:p>
        </w:tc>
        <w:tc>
          <w:tcPr>
            <w:tcW w:w="2041" w:type="dxa"/>
            <w:tcMar>
              <w:top w:w="90" w:type="dxa"/>
              <w:left w:w="120" w:type="dxa"/>
              <w:bottom w:w="90" w:type="dxa"/>
              <w:right w:w="120" w:type="dxa"/>
            </w:tcMar>
            <w:vAlign w:val="center"/>
          </w:tcPr>
          <w:p w14:paraId="42D3ADE3" w14:textId="77777777" w:rsidR="00537521" w:rsidRDefault="00000000">
            <w:pPr>
              <w:spacing w:after="62"/>
              <w:ind w:firstLine="0"/>
              <w:jc w:val="left"/>
            </w:pPr>
            <w:r>
              <w:rPr>
                <w:rFonts w:ascii="Times New Roman" w:eastAsia="宋体" w:hAnsi="宋体"/>
                <w:sz w:val="18"/>
              </w:rPr>
              <w:t>分镜、视觉计划</w:t>
            </w:r>
          </w:p>
        </w:tc>
        <w:tc>
          <w:tcPr>
            <w:tcW w:w="2835" w:type="dxa"/>
            <w:tcMar>
              <w:top w:w="90" w:type="dxa"/>
              <w:left w:w="120" w:type="dxa"/>
              <w:bottom w:w="90" w:type="dxa"/>
              <w:right w:w="120" w:type="dxa"/>
            </w:tcMar>
            <w:vAlign w:val="center"/>
          </w:tcPr>
          <w:p w14:paraId="4DC2C457" w14:textId="77777777" w:rsidR="00537521" w:rsidRDefault="00000000">
            <w:pPr>
              <w:spacing w:after="62"/>
              <w:ind w:firstLine="0"/>
              <w:jc w:val="left"/>
            </w:pPr>
            <w:r>
              <w:rPr>
                <w:rFonts w:ascii="Times New Roman" w:eastAsia="宋体" w:hAnsi="宋体"/>
                <w:sz w:val="18"/>
              </w:rPr>
              <w:t>scene Python</w:t>
            </w:r>
          </w:p>
        </w:tc>
        <w:tc>
          <w:tcPr>
            <w:tcW w:w="2551" w:type="dxa"/>
            <w:tcMar>
              <w:top w:w="90" w:type="dxa"/>
              <w:left w:w="120" w:type="dxa"/>
              <w:bottom w:w="90" w:type="dxa"/>
              <w:right w:w="120" w:type="dxa"/>
            </w:tcMar>
            <w:vAlign w:val="center"/>
          </w:tcPr>
          <w:p w14:paraId="43F32681" w14:textId="77777777" w:rsidR="00537521" w:rsidRDefault="00000000">
            <w:pPr>
              <w:spacing w:after="62"/>
              <w:ind w:firstLine="0"/>
              <w:jc w:val="left"/>
            </w:pPr>
            <w:r>
              <w:rPr>
                <w:rFonts w:ascii="Times New Roman" w:eastAsia="宋体" w:hAnsi="宋体"/>
                <w:sz w:val="18"/>
              </w:rPr>
              <w:t>代码清洗</w:t>
            </w:r>
          </w:p>
        </w:tc>
      </w:tr>
      <w:tr w:rsidR="00537521" w14:paraId="69683B50" w14:textId="77777777">
        <w:tc>
          <w:tcPr>
            <w:tcW w:w="1361" w:type="dxa"/>
            <w:tcMar>
              <w:top w:w="90" w:type="dxa"/>
              <w:left w:w="120" w:type="dxa"/>
              <w:bottom w:w="90" w:type="dxa"/>
              <w:right w:w="120" w:type="dxa"/>
            </w:tcMar>
            <w:vAlign w:val="center"/>
          </w:tcPr>
          <w:p w14:paraId="75584367" w14:textId="77777777" w:rsidR="00537521" w:rsidRDefault="00000000">
            <w:pPr>
              <w:spacing w:after="62"/>
              <w:ind w:firstLine="0"/>
              <w:jc w:val="center"/>
            </w:pPr>
            <w:proofErr w:type="spellStart"/>
            <w:r>
              <w:rPr>
                <w:rFonts w:ascii="Times New Roman" w:eastAsia="宋体" w:hAnsi="宋体"/>
                <w:sz w:val="18"/>
              </w:rPr>
              <w:t>static_check</w:t>
            </w:r>
            <w:proofErr w:type="spellEnd"/>
          </w:p>
        </w:tc>
        <w:tc>
          <w:tcPr>
            <w:tcW w:w="2041" w:type="dxa"/>
            <w:tcMar>
              <w:top w:w="90" w:type="dxa"/>
              <w:left w:w="120" w:type="dxa"/>
              <w:bottom w:w="90" w:type="dxa"/>
              <w:right w:w="120" w:type="dxa"/>
            </w:tcMar>
            <w:vAlign w:val="center"/>
          </w:tcPr>
          <w:p w14:paraId="561EB995" w14:textId="77777777" w:rsidR="00537521" w:rsidRDefault="00000000">
            <w:pPr>
              <w:spacing w:after="62"/>
              <w:ind w:firstLine="0"/>
              <w:jc w:val="left"/>
            </w:pPr>
            <w:r>
              <w:rPr>
                <w:rFonts w:ascii="Times New Roman" w:eastAsia="宋体" w:hAnsi="宋体"/>
                <w:sz w:val="18"/>
              </w:rPr>
              <w:t>Python</w:t>
            </w:r>
            <w:r>
              <w:rPr>
                <w:rFonts w:ascii="Times New Roman" w:eastAsia="宋体" w:hAnsi="宋体"/>
                <w:sz w:val="18"/>
              </w:rPr>
              <w:t>源码</w:t>
            </w:r>
          </w:p>
        </w:tc>
        <w:tc>
          <w:tcPr>
            <w:tcW w:w="2835" w:type="dxa"/>
            <w:tcMar>
              <w:top w:w="90" w:type="dxa"/>
              <w:left w:w="120" w:type="dxa"/>
              <w:bottom w:w="90" w:type="dxa"/>
              <w:right w:w="120" w:type="dxa"/>
            </w:tcMar>
            <w:vAlign w:val="center"/>
          </w:tcPr>
          <w:p w14:paraId="73C26A02" w14:textId="77777777" w:rsidR="00537521" w:rsidRDefault="00000000">
            <w:pPr>
              <w:spacing w:after="62"/>
              <w:ind w:firstLine="0"/>
              <w:jc w:val="left"/>
            </w:pPr>
            <w:r>
              <w:rPr>
                <w:rFonts w:ascii="Times New Roman" w:eastAsia="宋体" w:hAnsi="宋体"/>
                <w:sz w:val="18"/>
              </w:rPr>
              <w:t>检查日志</w:t>
            </w:r>
          </w:p>
        </w:tc>
        <w:tc>
          <w:tcPr>
            <w:tcW w:w="2551" w:type="dxa"/>
            <w:tcMar>
              <w:top w:w="90" w:type="dxa"/>
              <w:left w:w="120" w:type="dxa"/>
              <w:bottom w:w="90" w:type="dxa"/>
              <w:right w:w="120" w:type="dxa"/>
            </w:tcMar>
            <w:vAlign w:val="center"/>
          </w:tcPr>
          <w:p w14:paraId="0469C99D" w14:textId="77777777" w:rsidR="00537521" w:rsidRDefault="00000000">
            <w:pPr>
              <w:spacing w:after="62"/>
              <w:ind w:firstLine="0"/>
              <w:jc w:val="left"/>
            </w:pPr>
            <w:r>
              <w:rPr>
                <w:rFonts w:ascii="Times New Roman" w:eastAsia="宋体" w:hAnsi="宋体"/>
                <w:sz w:val="18"/>
              </w:rPr>
              <w:t>进入修复闭环</w:t>
            </w:r>
          </w:p>
        </w:tc>
      </w:tr>
      <w:tr w:rsidR="00537521" w14:paraId="192E5286" w14:textId="77777777">
        <w:tc>
          <w:tcPr>
            <w:tcW w:w="1361" w:type="dxa"/>
            <w:tcMar>
              <w:top w:w="90" w:type="dxa"/>
              <w:left w:w="120" w:type="dxa"/>
              <w:bottom w:w="90" w:type="dxa"/>
              <w:right w:w="120" w:type="dxa"/>
            </w:tcMar>
            <w:vAlign w:val="center"/>
          </w:tcPr>
          <w:p w14:paraId="5EB85D81" w14:textId="77777777" w:rsidR="00537521" w:rsidRDefault="00000000">
            <w:pPr>
              <w:spacing w:after="62"/>
              <w:ind w:firstLine="0"/>
              <w:jc w:val="center"/>
            </w:pPr>
            <w:proofErr w:type="spellStart"/>
            <w:r>
              <w:rPr>
                <w:rFonts w:ascii="Times New Roman" w:eastAsia="宋体" w:hAnsi="宋体"/>
                <w:sz w:val="18"/>
              </w:rPr>
              <w:t>render_course</w:t>
            </w:r>
            <w:proofErr w:type="spellEnd"/>
          </w:p>
        </w:tc>
        <w:tc>
          <w:tcPr>
            <w:tcW w:w="2041" w:type="dxa"/>
            <w:tcMar>
              <w:top w:w="90" w:type="dxa"/>
              <w:left w:w="120" w:type="dxa"/>
              <w:bottom w:w="90" w:type="dxa"/>
              <w:right w:w="120" w:type="dxa"/>
            </w:tcMar>
            <w:vAlign w:val="center"/>
          </w:tcPr>
          <w:p w14:paraId="61E7F7DA" w14:textId="77777777" w:rsidR="00537521" w:rsidRDefault="00000000">
            <w:pPr>
              <w:spacing w:after="62"/>
              <w:ind w:firstLine="0"/>
              <w:jc w:val="left"/>
            </w:pPr>
            <w:r>
              <w:rPr>
                <w:rFonts w:ascii="Times New Roman" w:eastAsia="宋体" w:hAnsi="宋体"/>
                <w:sz w:val="18"/>
              </w:rPr>
              <w:t>合格源码</w:t>
            </w:r>
          </w:p>
        </w:tc>
        <w:tc>
          <w:tcPr>
            <w:tcW w:w="2835" w:type="dxa"/>
            <w:tcMar>
              <w:top w:w="90" w:type="dxa"/>
              <w:left w:w="120" w:type="dxa"/>
              <w:bottom w:w="90" w:type="dxa"/>
              <w:right w:w="120" w:type="dxa"/>
            </w:tcMar>
            <w:vAlign w:val="center"/>
          </w:tcPr>
          <w:p w14:paraId="1B1C45CE" w14:textId="77777777" w:rsidR="00537521" w:rsidRDefault="00000000">
            <w:pPr>
              <w:spacing w:after="62"/>
              <w:ind w:firstLine="0"/>
              <w:jc w:val="left"/>
            </w:pPr>
            <w:r>
              <w:rPr>
                <w:rFonts w:ascii="Times New Roman" w:eastAsia="宋体" w:hAnsi="宋体"/>
                <w:sz w:val="18"/>
              </w:rPr>
              <w:t>片段视频</w:t>
            </w:r>
          </w:p>
        </w:tc>
        <w:tc>
          <w:tcPr>
            <w:tcW w:w="2551" w:type="dxa"/>
            <w:tcMar>
              <w:top w:w="90" w:type="dxa"/>
              <w:left w:w="120" w:type="dxa"/>
              <w:bottom w:w="90" w:type="dxa"/>
              <w:right w:w="120" w:type="dxa"/>
            </w:tcMar>
            <w:vAlign w:val="center"/>
          </w:tcPr>
          <w:p w14:paraId="26AEC0FC" w14:textId="77777777" w:rsidR="00537521" w:rsidRDefault="00000000">
            <w:pPr>
              <w:spacing w:after="62"/>
              <w:ind w:firstLine="0"/>
              <w:jc w:val="left"/>
            </w:pPr>
            <w:r>
              <w:rPr>
                <w:rFonts w:ascii="Times New Roman" w:eastAsia="宋体" w:hAnsi="宋体"/>
                <w:sz w:val="18"/>
              </w:rPr>
              <w:t>超时或错误归因</w:t>
            </w:r>
          </w:p>
        </w:tc>
      </w:tr>
      <w:tr w:rsidR="00537521" w14:paraId="543E1818" w14:textId="77777777">
        <w:tc>
          <w:tcPr>
            <w:tcW w:w="1361" w:type="dxa"/>
            <w:tcMar>
              <w:top w:w="90" w:type="dxa"/>
              <w:left w:w="120" w:type="dxa"/>
              <w:bottom w:w="90" w:type="dxa"/>
              <w:right w:w="120" w:type="dxa"/>
            </w:tcMar>
            <w:vAlign w:val="center"/>
          </w:tcPr>
          <w:p w14:paraId="2120A364" w14:textId="77777777" w:rsidR="00537521" w:rsidRDefault="00000000">
            <w:pPr>
              <w:spacing w:after="62"/>
              <w:ind w:firstLine="0"/>
              <w:jc w:val="center"/>
            </w:pPr>
            <w:r>
              <w:rPr>
                <w:rFonts w:ascii="Times New Roman" w:eastAsia="宋体" w:hAnsi="宋体"/>
                <w:sz w:val="18"/>
              </w:rPr>
              <w:t>stitch/export</w:t>
            </w:r>
          </w:p>
        </w:tc>
        <w:tc>
          <w:tcPr>
            <w:tcW w:w="2041" w:type="dxa"/>
            <w:tcMar>
              <w:top w:w="90" w:type="dxa"/>
              <w:left w:w="120" w:type="dxa"/>
              <w:bottom w:w="90" w:type="dxa"/>
              <w:right w:w="120" w:type="dxa"/>
            </w:tcMar>
            <w:vAlign w:val="center"/>
          </w:tcPr>
          <w:p w14:paraId="7C28FC74" w14:textId="77777777" w:rsidR="00537521" w:rsidRDefault="00000000">
            <w:pPr>
              <w:spacing w:after="62"/>
              <w:ind w:firstLine="0"/>
              <w:jc w:val="left"/>
            </w:pPr>
            <w:r>
              <w:rPr>
                <w:rFonts w:ascii="Times New Roman" w:eastAsia="宋体" w:hAnsi="宋体"/>
                <w:sz w:val="18"/>
              </w:rPr>
              <w:t>片段、字幕、音频</w:t>
            </w:r>
          </w:p>
        </w:tc>
        <w:tc>
          <w:tcPr>
            <w:tcW w:w="2835" w:type="dxa"/>
            <w:tcMar>
              <w:top w:w="90" w:type="dxa"/>
              <w:left w:w="120" w:type="dxa"/>
              <w:bottom w:w="90" w:type="dxa"/>
              <w:right w:w="120" w:type="dxa"/>
            </w:tcMar>
            <w:vAlign w:val="center"/>
          </w:tcPr>
          <w:p w14:paraId="4B69F922" w14:textId="77777777" w:rsidR="00537521" w:rsidRDefault="00000000">
            <w:pPr>
              <w:spacing w:after="62"/>
              <w:ind w:firstLine="0"/>
              <w:jc w:val="left"/>
            </w:pPr>
            <w:r>
              <w:rPr>
                <w:rFonts w:ascii="Times New Roman" w:eastAsia="宋体" w:hAnsi="宋体"/>
                <w:sz w:val="18"/>
              </w:rPr>
              <w:t>最终视频与清单</w:t>
            </w:r>
          </w:p>
        </w:tc>
        <w:tc>
          <w:tcPr>
            <w:tcW w:w="2551" w:type="dxa"/>
            <w:tcMar>
              <w:top w:w="90" w:type="dxa"/>
              <w:left w:w="120" w:type="dxa"/>
              <w:bottom w:w="90" w:type="dxa"/>
              <w:right w:w="120" w:type="dxa"/>
            </w:tcMar>
            <w:vAlign w:val="center"/>
          </w:tcPr>
          <w:p w14:paraId="3B876518" w14:textId="77777777" w:rsidR="00537521" w:rsidRDefault="00000000">
            <w:pPr>
              <w:spacing w:after="62"/>
              <w:ind w:firstLine="0"/>
              <w:jc w:val="left"/>
            </w:pPr>
            <w:r>
              <w:rPr>
                <w:rFonts w:ascii="Times New Roman" w:eastAsia="宋体" w:hAnsi="宋体"/>
                <w:sz w:val="18"/>
              </w:rPr>
              <w:t>保留可用中间件</w:t>
            </w:r>
          </w:p>
        </w:tc>
      </w:tr>
    </w:tbl>
    <w:p w14:paraId="6D2F2A68" w14:textId="77777777" w:rsidR="00537521" w:rsidRDefault="00537521">
      <w:pPr>
        <w:spacing w:after="62"/>
      </w:pPr>
    </w:p>
    <w:p w14:paraId="457AC1E1" w14:textId="77777777" w:rsidR="00537521" w:rsidRDefault="00000000">
      <w:pPr>
        <w:pStyle w:val="2"/>
        <w:spacing w:before="374" w:after="249"/>
      </w:pPr>
      <w:r>
        <w:rPr>
          <w:rFonts w:ascii="Times New Roman" w:eastAsia="宋体" w:hAnsi="宋体"/>
          <w:sz w:val="21"/>
        </w:rPr>
        <w:t xml:space="preserve">5.2 </w:t>
      </w:r>
      <w:r>
        <w:rPr>
          <w:rFonts w:ascii="Times New Roman" w:eastAsia="宋体" w:hAnsi="宋体"/>
          <w:sz w:val="21"/>
        </w:rPr>
        <w:t>结构化分镜与视觉计划</w:t>
      </w:r>
    </w:p>
    <w:p w14:paraId="116CB65F" w14:textId="77777777" w:rsidR="00537521" w:rsidRDefault="00000000">
      <w:pPr>
        <w:spacing w:after="62"/>
      </w:pPr>
      <w:r>
        <w:rPr>
          <w:rFonts w:ascii="Times New Roman" w:eastAsia="宋体" w:hAnsi="宋体"/>
        </w:rPr>
        <w:t>大纲阶段负责教学顺序，分</w:t>
      </w:r>
      <w:proofErr w:type="gramStart"/>
      <w:r>
        <w:rPr>
          <w:rFonts w:ascii="Times New Roman" w:eastAsia="宋体" w:hAnsi="宋体"/>
        </w:rPr>
        <w:t>镜阶段</w:t>
      </w:r>
      <w:proofErr w:type="gramEnd"/>
      <w:r>
        <w:rPr>
          <w:rFonts w:ascii="Times New Roman" w:eastAsia="宋体" w:hAnsi="宋体"/>
        </w:rPr>
        <w:t>负责把顺序变为可执行画面。针对斜拉桥示例，第一</w:t>
      </w:r>
      <w:proofErr w:type="gramStart"/>
      <w:r>
        <w:rPr>
          <w:rFonts w:ascii="Times New Roman" w:eastAsia="宋体" w:hAnsi="宋体"/>
        </w:rPr>
        <w:t>镜建立</w:t>
      </w:r>
      <w:proofErr w:type="gramEnd"/>
      <w:r>
        <w:rPr>
          <w:rFonts w:ascii="Times New Roman" w:eastAsia="宋体" w:hAnsi="宋体"/>
        </w:rPr>
        <w:t>桥面—桥塔—扇形斜拉索的总体认知；第二镜使用向下荷载箭头和高亮构件</w:t>
      </w:r>
      <w:proofErr w:type="gramStart"/>
      <w:r>
        <w:rPr>
          <w:rFonts w:ascii="Times New Roman" w:eastAsia="宋体" w:hAnsi="宋体"/>
        </w:rPr>
        <w:t>解释传力路径</w:t>
      </w:r>
      <w:proofErr w:type="gramEnd"/>
      <w:r>
        <w:rPr>
          <w:rFonts w:ascii="Times New Roman" w:eastAsia="宋体" w:hAnsi="宋体"/>
        </w:rPr>
        <w:t>；第三镜归纳“斜拉索受拉、桥塔受压、无跨全桥主缆”等要点。该设计将桥梁工程语义落实为对象、颜色、运动和时长，而不是把一段文字直接塞入画面。</w:t>
      </w:r>
    </w:p>
    <w:p w14:paraId="129D27FE" w14:textId="77777777" w:rsidR="00537521" w:rsidRDefault="00000000">
      <w:pPr>
        <w:keepNext/>
        <w:spacing w:after="62"/>
        <w:jc w:val="center"/>
      </w:pPr>
      <w:r>
        <w:rPr>
          <w:noProof/>
        </w:rPr>
        <w:drawing>
          <wp:inline distT="0" distB="0" distL="0" distR="0" wp14:anchorId="410AE42A" wp14:editId="59DFF19A">
            <wp:extent cx="5400000" cy="13193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frames.png"/>
                    <pic:cNvPicPr/>
                  </pic:nvPicPr>
                  <pic:blipFill>
                    <a:blip r:embed="rId17"/>
                    <a:stretch>
                      <a:fillRect/>
                    </a:stretch>
                  </pic:blipFill>
                  <pic:spPr>
                    <a:xfrm>
                      <a:off x="0" y="0"/>
                      <a:ext cx="5400000" cy="1319318"/>
                    </a:xfrm>
                    <a:prstGeom prst="rect">
                      <a:avLst/>
                    </a:prstGeom>
                  </pic:spPr>
                </pic:pic>
              </a:graphicData>
            </a:graphic>
          </wp:inline>
        </w:drawing>
      </w:r>
    </w:p>
    <w:p w14:paraId="3213E7B5" w14:textId="77777777" w:rsidR="00537521" w:rsidRDefault="00000000">
      <w:pPr>
        <w:keepNext/>
        <w:spacing w:after="62"/>
        <w:jc w:val="center"/>
      </w:pPr>
      <w:r>
        <w:rPr>
          <w:rFonts w:ascii="Times New Roman" w:eastAsia="宋体" w:hAnsi="宋体"/>
          <w:b/>
          <w:sz w:val="20"/>
        </w:rPr>
        <w:t>图</w:t>
      </w:r>
      <w:r>
        <w:rPr>
          <w:rFonts w:ascii="Times New Roman" w:eastAsia="宋体" w:hAnsi="宋体"/>
          <w:b/>
          <w:sz w:val="20"/>
        </w:rPr>
        <w:t xml:space="preserve">5-1 </w:t>
      </w:r>
      <w:r>
        <w:rPr>
          <w:rFonts w:ascii="Times New Roman" w:eastAsia="宋体" w:hAnsi="宋体"/>
          <w:b/>
          <w:sz w:val="20"/>
        </w:rPr>
        <w:t>斜拉桥三分</w:t>
      </w:r>
      <w:proofErr w:type="gramStart"/>
      <w:r>
        <w:rPr>
          <w:rFonts w:ascii="Times New Roman" w:eastAsia="宋体" w:hAnsi="宋体"/>
          <w:b/>
          <w:sz w:val="20"/>
        </w:rPr>
        <w:t>镜运行</w:t>
      </w:r>
      <w:proofErr w:type="gramEnd"/>
      <w:r>
        <w:rPr>
          <w:rFonts w:ascii="Times New Roman" w:eastAsia="宋体" w:hAnsi="宋体"/>
          <w:b/>
          <w:sz w:val="20"/>
        </w:rPr>
        <w:t>效果</w:t>
      </w:r>
    </w:p>
    <w:p w14:paraId="40ACD994" w14:textId="77777777" w:rsidR="00537521" w:rsidRDefault="00000000">
      <w:pPr>
        <w:pStyle w:val="2"/>
        <w:spacing w:before="374" w:after="249"/>
      </w:pPr>
      <w:r>
        <w:rPr>
          <w:rFonts w:ascii="Times New Roman" w:eastAsia="宋体" w:hAnsi="宋体"/>
          <w:sz w:val="21"/>
        </w:rPr>
        <w:t>5.3 Manim</w:t>
      </w:r>
      <w:r>
        <w:rPr>
          <w:rFonts w:ascii="Times New Roman" w:eastAsia="宋体" w:hAnsi="宋体"/>
          <w:sz w:val="21"/>
        </w:rPr>
        <w:t>代码生成与清洗</w:t>
      </w:r>
    </w:p>
    <w:p w14:paraId="4223DFE7" w14:textId="77777777" w:rsidR="00537521" w:rsidRDefault="00000000">
      <w:pPr>
        <w:spacing w:after="62"/>
      </w:pPr>
      <w:r>
        <w:rPr>
          <w:rFonts w:ascii="Times New Roman" w:eastAsia="宋体" w:hAnsi="宋体"/>
        </w:rPr>
        <w:t>代码生成器要求输出</w:t>
      </w:r>
      <w:r>
        <w:rPr>
          <w:rFonts w:ascii="Times New Roman" w:eastAsia="宋体" w:hAnsi="宋体"/>
        </w:rPr>
        <w:t>Manim Community Edition</w:t>
      </w:r>
      <w:r>
        <w:rPr>
          <w:rFonts w:ascii="Times New Roman" w:eastAsia="宋体" w:hAnsi="宋体"/>
        </w:rPr>
        <w:t>语法，并以独立</w:t>
      </w:r>
      <w:r>
        <w:rPr>
          <w:rFonts w:ascii="Times New Roman" w:eastAsia="宋体" w:hAnsi="宋体"/>
        </w:rPr>
        <w:t>Scene</w:t>
      </w:r>
      <w:r>
        <w:rPr>
          <w:rFonts w:ascii="Times New Roman" w:eastAsia="宋体" w:hAnsi="宋体"/>
        </w:rPr>
        <w:t>承载分镜。</w:t>
      </w:r>
      <w:r>
        <w:rPr>
          <w:rFonts w:ascii="Times New Roman" w:eastAsia="宋体" w:hAnsi="宋体"/>
        </w:rPr>
        <w:t>Code Sanitizer</w:t>
      </w:r>
      <w:r>
        <w:rPr>
          <w:rFonts w:ascii="Times New Roman" w:eastAsia="宋体" w:hAnsi="宋体"/>
        </w:rPr>
        <w:lastRenderedPageBreak/>
        <w:t>移除</w:t>
      </w:r>
      <w:r>
        <w:rPr>
          <w:rFonts w:ascii="Times New Roman" w:eastAsia="宋体" w:hAnsi="宋体"/>
        </w:rPr>
        <w:t>Markdown</w:t>
      </w:r>
      <w:r>
        <w:rPr>
          <w:rFonts w:ascii="Times New Roman" w:eastAsia="宋体" w:hAnsi="宋体"/>
        </w:rPr>
        <w:t>围栏、解释性前后缀和危险片段，规范入口场景名称。</w:t>
      </w:r>
      <w:r>
        <w:rPr>
          <w:rFonts w:ascii="Times New Roman" w:eastAsia="宋体" w:hAnsi="宋体"/>
        </w:rPr>
        <w:t>Static Checker</w:t>
      </w:r>
      <w:r>
        <w:rPr>
          <w:rFonts w:ascii="Times New Roman" w:eastAsia="宋体" w:hAnsi="宋体"/>
        </w:rPr>
        <w:t>先调用</w:t>
      </w:r>
      <w:proofErr w:type="spellStart"/>
      <w:r>
        <w:rPr>
          <w:rFonts w:ascii="Times New Roman" w:eastAsia="宋体" w:hAnsi="宋体"/>
        </w:rPr>
        <w:t>py_compile</w:t>
      </w:r>
      <w:proofErr w:type="spellEnd"/>
      <w:r>
        <w:rPr>
          <w:rFonts w:ascii="Times New Roman" w:eastAsia="宋体" w:hAnsi="宋体"/>
        </w:rPr>
        <w:t>，必要时再执行可选名称检查；</w:t>
      </w:r>
      <w:r>
        <w:rPr>
          <w:rFonts w:ascii="Times New Roman" w:eastAsia="宋体" w:hAnsi="宋体"/>
        </w:rPr>
        <w:t>Visual Guard</w:t>
      </w:r>
      <w:r>
        <w:rPr>
          <w:rFonts w:ascii="Times New Roman" w:eastAsia="宋体" w:hAnsi="宋体"/>
        </w:rPr>
        <w:t>通过主题词、占位图、坐标轴或矩阵模板等规则检测视觉方案是否误用</w:t>
      </w:r>
      <w:proofErr w:type="gramStart"/>
      <w:r>
        <w:rPr>
          <w:rFonts w:ascii="Times New Roman" w:eastAsia="宋体" w:hAnsi="宋体"/>
        </w:rPr>
        <w:t>旧主题</w:t>
      </w:r>
      <w:proofErr w:type="gramEnd"/>
      <w:r>
        <w:rPr>
          <w:rFonts w:ascii="Times New Roman" w:eastAsia="宋体" w:hAnsi="宋体"/>
        </w:rPr>
        <w:t>资产。</w:t>
      </w:r>
    </w:p>
    <w:p w14:paraId="7551724A" w14:textId="77777777" w:rsidR="00537521" w:rsidRDefault="00000000">
      <w:pPr>
        <w:pStyle w:val="2"/>
        <w:spacing w:before="374" w:after="249"/>
      </w:pPr>
      <w:r>
        <w:rPr>
          <w:rFonts w:ascii="Times New Roman" w:eastAsia="宋体" w:hAnsi="宋体"/>
          <w:sz w:val="21"/>
        </w:rPr>
        <w:t xml:space="preserve">5.4 </w:t>
      </w:r>
      <w:r>
        <w:rPr>
          <w:rFonts w:ascii="Times New Roman" w:eastAsia="宋体" w:hAnsi="宋体"/>
          <w:sz w:val="21"/>
        </w:rPr>
        <w:t>渲染与自动修复</w:t>
      </w:r>
    </w:p>
    <w:p w14:paraId="509A64C3" w14:textId="77777777" w:rsidR="00537521" w:rsidRDefault="00000000">
      <w:pPr>
        <w:keepNext/>
        <w:spacing w:after="62"/>
        <w:jc w:val="center"/>
      </w:pPr>
      <w:r>
        <w:rPr>
          <w:noProof/>
        </w:rPr>
        <w:drawing>
          <wp:inline distT="0" distB="0" distL="0" distR="0" wp14:anchorId="7F4492AF" wp14:editId="04BC3971">
            <wp:extent cx="5400000" cy="29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png"/>
                    <pic:cNvPicPr/>
                  </pic:nvPicPr>
                  <pic:blipFill>
                    <a:blip r:embed="rId18"/>
                    <a:stretch>
                      <a:fillRect/>
                    </a:stretch>
                  </pic:blipFill>
                  <pic:spPr>
                    <a:xfrm>
                      <a:off x="0" y="0"/>
                      <a:ext cx="5400000" cy="2940000"/>
                    </a:xfrm>
                    <a:prstGeom prst="rect">
                      <a:avLst/>
                    </a:prstGeom>
                  </pic:spPr>
                </pic:pic>
              </a:graphicData>
            </a:graphic>
          </wp:inline>
        </w:drawing>
      </w:r>
    </w:p>
    <w:p w14:paraId="4E186BA0" w14:textId="77777777" w:rsidR="00537521" w:rsidRDefault="00000000">
      <w:pPr>
        <w:keepNext/>
        <w:spacing w:after="62"/>
        <w:jc w:val="center"/>
      </w:pPr>
      <w:r>
        <w:rPr>
          <w:rFonts w:ascii="Times New Roman" w:eastAsia="宋体" w:hAnsi="宋体"/>
          <w:b/>
          <w:sz w:val="20"/>
        </w:rPr>
        <w:t>图</w:t>
      </w:r>
      <w:r>
        <w:rPr>
          <w:rFonts w:ascii="Times New Roman" w:eastAsia="宋体" w:hAnsi="宋体"/>
          <w:b/>
          <w:sz w:val="20"/>
        </w:rPr>
        <w:t xml:space="preserve">5-2 </w:t>
      </w:r>
      <w:r>
        <w:rPr>
          <w:rFonts w:ascii="Times New Roman" w:eastAsia="宋体" w:hAnsi="宋体"/>
          <w:b/>
          <w:sz w:val="20"/>
        </w:rPr>
        <w:t>生成、检查、渲染和修复算法</w:t>
      </w:r>
    </w:p>
    <w:p w14:paraId="19E5AA5A" w14:textId="77777777" w:rsidR="00537521" w:rsidRDefault="00000000">
      <w:pPr>
        <w:spacing w:after="62"/>
      </w:pPr>
      <w:r>
        <w:rPr>
          <w:rFonts w:ascii="Times New Roman" w:eastAsia="宋体" w:hAnsi="宋体"/>
        </w:rPr>
        <w:t>如图</w:t>
      </w:r>
      <w:r>
        <w:rPr>
          <w:rFonts w:ascii="Times New Roman" w:eastAsia="宋体" w:hAnsi="宋体"/>
        </w:rPr>
        <w:t>5-2</w:t>
      </w:r>
      <w:r>
        <w:rPr>
          <w:rFonts w:ascii="Times New Roman" w:eastAsia="宋体" w:hAnsi="宋体"/>
        </w:rPr>
        <w:t>所示，静态错误不启动</w:t>
      </w:r>
      <w:r>
        <w:rPr>
          <w:rFonts w:ascii="Times New Roman" w:eastAsia="宋体" w:hAnsi="宋体"/>
        </w:rPr>
        <w:t>Manim</w:t>
      </w:r>
      <w:r>
        <w:rPr>
          <w:rFonts w:ascii="Times New Roman" w:eastAsia="宋体" w:hAnsi="宋体"/>
        </w:rPr>
        <w:t>，直接携带错误、当前代码、教学目标和</w:t>
      </w:r>
      <w:proofErr w:type="spellStart"/>
      <w:r>
        <w:rPr>
          <w:rFonts w:ascii="Times New Roman" w:eastAsia="宋体" w:hAnsi="宋体"/>
        </w:rPr>
        <w:t>visual_plan</w:t>
      </w:r>
      <w:proofErr w:type="spellEnd"/>
      <w:r>
        <w:rPr>
          <w:rFonts w:ascii="Times New Roman" w:eastAsia="宋体" w:hAnsi="宋体"/>
        </w:rPr>
        <w:t>进入修复；渲染错误则截取进程输出并进入同一闭环。最大修复轮数默认为</w:t>
      </w:r>
      <w:r>
        <w:rPr>
          <w:rFonts w:ascii="Times New Roman" w:eastAsia="宋体" w:hAnsi="宋体"/>
        </w:rPr>
        <w:t>3</w:t>
      </w:r>
      <w:r>
        <w:rPr>
          <w:rFonts w:ascii="Times New Roman" w:eastAsia="宋体" w:hAnsi="宋体"/>
        </w:rPr>
        <w:t>，避免无穷重试。成功</w:t>
      </w:r>
      <w:proofErr w:type="gramStart"/>
      <w:r>
        <w:rPr>
          <w:rFonts w:ascii="Times New Roman" w:eastAsia="宋体" w:hAnsi="宋体"/>
        </w:rPr>
        <w:t>后记录</w:t>
      </w:r>
      <w:proofErr w:type="gramEnd"/>
      <w:r>
        <w:rPr>
          <w:rFonts w:ascii="Times New Roman" w:eastAsia="宋体" w:hAnsi="宋体"/>
        </w:rPr>
        <w:t>命令、耗时、视频路径和修复历史；失败时保留源码及日志，便于人工定位。</w:t>
      </w:r>
    </w:p>
    <w:p w14:paraId="1AC4EE47" w14:textId="77777777" w:rsidR="00537521" w:rsidRDefault="00000000">
      <w:pPr>
        <w:pStyle w:val="2"/>
        <w:spacing w:before="374" w:after="249"/>
      </w:pPr>
      <w:r>
        <w:rPr>
          <w:rFonts w:ascii="Times New Roman" w:eastAsia="宋体" w:hAnsi="宋体"/>
          <w:sz w:val="21"/>
        </w:rPr>
        <w:t xml:space="preserve">5.5 </w:t>
      </w:r>
      <w:r>
        <w:rPr>
          <w:rFonts w:ascii="Times New Roman" w:eastAsia="宋体" w:hAnsi="宋体"/>
          <w:sz w:val="21"/>
        </w:rPr>
        <w:t>节点执行器</w:t>
      </w:r>
    </w:p>
    <w:p w14:paraId="0FF5DA62" w14:textId="77777777" w:rsidR="00537521" w:rsidRDefault="00000000">
      <w:pPr>
        <w:spacing w:after="62"/>
      </w:pPr>
      <w:r>
        <w:rPr>
          <w:rFonts w:ascii="Times New Roman" w:eastAsia="宋体" w:hAnsi="宋体"/>
        </w:rPr>
        <w:t>工作流验证通过后，执行器根据边集合</w:t>
      </w:r>
      <w:proofErr w:type="gramStart"/>
      <w:r>
        <w:rPr>
          <w:rFonts w:ascii="Times New Roman" w:eastAsia="宋体" w:hAnsi="宋体"/>
        </w:rPr>
        <w:t>计算入度并</w:t>
      </w:r>
      <w:proofErr w:type="gramEnd"/>
      <w:r>
        <w:rPr>
          <w:rFonts w:ascii="Times New Roman" w:eastAsia="宋体" w:hAnsi="宋体"/>
        </w:rPr>
        <w:t>进行拓扑排序。对每个节点，先汇聚上游输出与本节点参数，再调用对应处理器；执行状态依次经历未开始、等待输入、排队、运行、完成、失败或跳过。条件节点把数据送入</w:t>
      </w:r>
      <w:r>
        <w:rPr>
          <w:rFonts w:ascii="Times New Roman" w:eastAsia="宋体" w:hAnsi="宋体"/>
        </w:rPr>
        <w:t>true/false</w:t>
      </w:r>
      <w:r>
        <w:rPr>
          <w:rFonts w:ascii="Times New Roman" w:eastAsia="宋体" w:hAnsi="宋体"/>
        </w:rPr>
        <w:t>端口，多分支节点复制输入，合并节点按照策略聚合。任何参数变化都会使该节点及下游状态失效，保证重新执行使用新数据。</w:t>
      </w:r>
    </w:p>
    <w:p w14:paraId="65C7AB1B" w14:textId="77777777" w:rsidR="00537521" w:rsidRDefault="00000000">
      <w:pPr>
        <w:pStyle w:val="2"/>
        <w:spacing w:before="374" w:after="249"/>
      </w:pPr>
      <w:r>
        <w:rPr>
          <w:rFonts w:ascii="Times New Roman" w:eastAsia="宋体" w:hAnsi="宋体"/>
          <w:sz w:val="21"/>
        </w:rPr>
        <w:t xml:space="preserve">5.6 </w:t>
      </w:r>
      <w:r>
        <w:rPr>
          <w:rFonts w:ascii="Times New Roman" w:eastAsia="宋体" w:hAnsi="宋体"/>
          <w:sz w:val="21"/>
        </w:rPr>
        <w:t>批注定位与上下文构建</w:t>
      </w:r>
    </w:p>
    <w:p w14:paraId="37FC0BEB" w14:textId="77777777" w:rsidR="00537521" w:rsidRDefault="00000000">
      <w:pPr>
        <w:spacing w:after="62"/>
      </w:pPr>
      <w:r>
        <w:rPr>
          <w:rFonts w:ascii="Times New Roman" w:eastAsia="宋体" w:hAnsi="宋体"/>
        </w:rPr>
        <w:t>项目</w:t>
      </w:r>
      <w:r>
        <w:rPr>
          <w:rFonts w:ascii="Times New Roman" w:eastAsia="宋体" w:hAnsi="宋体"/>
        </w:rPr>
        <w:t>2</w:t>
      </w:r>
      <w:r>
        <w:rPr>
          <w:rFonts w:ascii="Times New Roman" w:eastAsia="宋体" w:hAnsi="宋体"/>
        </w:rPr>
        <w:t>的</w:t>
      </w:r>
      <w:proofErr w:type="spellStart"/>
      <w:r>
        <w:rPr>
          <w:rFonts w:ascii="Times New Roman" w:eastAsia="宋体" w:hAnsi="宋体"/>
        </w:rPr>
        <w:t>match_shot</w:t>
      </w:r>
      <w:proofErr w:type="spellEnd"/>
      <w:r>
        <w:rPr>
          <w:rFonts w:ascii="Times New Roman" w:eastAsia="宋体" w:hAnsi="宋体"/>
        </w:rPr>
        <w:t>遍历</w:t>
      </w:r>
      <w:proofErr w:type="spellStart"/>
      <w:r>
        <w:rPr>
          <w:rFonts w:ascii="Times New Roman" w:eastAsia="宋体" w:hAnsi="宋体"/>
        </w:rPr>
        <w:t>shot_map</w:t>
      </w:r>
      <w:proofErr w:type="spellEnd"/>
      <w:r>
        <w:rPr>
          <w:rFonts w:ascii="Times New Roman" w:eastAsia="宋体" w:hAnsi="宋体"/>
        </w:rPr>
        <w:t>，当</w:t>
      </w:r>
      <w:proofErr w:type="spellStart"/>
      <w:r>
        <w:rPr>
          <w:rFonts w:ascii="Times New Roman" w:eastAsia="宋体" w:hAnsi="宋体"/>
        </w:rPr>
        <w:t>start_time</w:t>
      </w:r>
      <w:r>
        <w:rPr>
          <w:rFonts w:ascii="Times New Roman" w:eastAsia="宋体" w:hAnsi="宋体"/>
        </w:rPr>
        <w:t>≤</w:t>
      </w:r>
      <w:r>
        <w:rPr>
          <w:rFonts w:ascii="Times New Roman" w:eastAsia="宋体" w:hAnsi="宋体"/>
        </w:rPr>
        <w:t>video_time</w:t>
      </w:r>
      <w:r>
        <w:rPr>
          <w:rFonts w:ascii="Times New Roman" w:eastAsia="宋体" w:hAnsi="宋体"/>
        </w:rPr>
        <w:t>≤</w:t>
      </w:r>
      <w:r>
        <w:rPr>
          <w:rFonts w:ascii="Times New Roman" w:eastAsia="宋体" w:hAnsi="宋体"/>
        </w:rPr>
        <w:t>end_time</w:t>
      </w:r>
      <w:proofErr w:type="spellEnd"/>
      <w:r>
        <w:rPr>
          <w:rFonts w:ascii="Times New Roman" w:eastAsia="宋体" w:hAnsi="宋体"/>
        </w:rPr>
        <w:t>时返回目标</w:t>
      </w:r>
      <w:r>
        <w:rPr>
          <w:rFonts w:ascii="Times New Roman" w:eastAsia="宋体" w:hAnsi="宋体"/>
        </w:rPr>
        <w:t>shot</w:t>
      </w:r>
      <w:r>
        <w:rPr>
          <w:rFonts w:ascii="Times New Roman" w:eastAsia="宋体" w:hAnsi="宋体"/>
        </w:rPr>
        <w:t>。</w:t>
      </w:r>
      <w:proofErr w:type="spellStart"/>
      <w:r>
        <w:rPr>
          <w:rFonts w:ascii="Times New Roman" w:eastAsia="宋体" w:hAnsi="宋体"/>
        </w:rPr>
        <w:t>build_context</w:t>
      </w:r>
      <w:proofErr w:type="spellEnd"/>
      <w:r>
        <w:rPr>
          <w:rFonts w:ascii="Times New Roman" w:eastAsia="宋体" w:hAnsi="宋体"/>
        </w:rPr>
        <w:t>读取该</w:t>
      </w:r>
      <w:r>
        <w:rPr>
          <w:rFonts w:ascii="Times New Roman" w:eastAsia="宋体" w:hAnsi="宋体"/>
        </w:rPr>
        <w:t>shot</w:t>
      </w:r>
      <w:r>
        <w:rPr>
          <w:rFonts w:ascii="Times New Roman" w:eastAsia="宋体" w:hAnsi="宋体"/>
        </w:rPr>
        <w:t>的</w:t>
      </w:r>
      <w:proofErr w:type="spellStart"/>
      <w:r>
        <w:rPr>
          <w:rFonts w:ascii="Times New Roman" w:eastAsia="宋体" w:hAnsi="宋体"/>
        </w:rPr>
        <w:t>scene_class</w:t>
      </w:r>
      <w:proofErr w:type="spellEnd"/>
      <w:r>
        <w:rPr>
          <w:rFonts w:ascii="Times New Roman" w:eastAsia="宋体" w:hAnsi="宋体"/>
        </w:rPr>
        <w:t>和源文件，通过类定义边界提取代码区域及起止行；随后组合用户全局要求、编号批注标签、截图路径、对象清单、渲染命令和规则。</w:t>
      </w:r>
      <w:proofErr w:type="gramStart"/>
      <w:r>
        <w:rPr>
          <w:rFonts w:ascii="Times New Roman" w:eastAsia="宋体" w:hAnsi="宋体"/>
        </w:rPr>
        <w:t>上下文包既给</w:t>
      </w:r>
      <w:proofErr w:type="gramEnd"/>
      <w:r>
        <w:rPr>
          <w:rFonts w:ascii="Times New Roman" w:eastAsia="宋体" w:hAnsi="宋体"/>
        </w:rPr>
        <w:t>Agent</w:t>
      </w:r>
      <w:r>
        <w:rPr>
          <w:rFonts w:ascii="Times New Roman" w:eastAsia="宋体" w:hAnsi="宋体"/>
        </w:rPr>
        <w:t>足够信息，又避免加载整个视频源码。</w:t>
      </w:r>
    </w:p>
    <w:p w14:paraId="5B61F96E" w14:textId="77777777" w:rsidR="00537521" w:rsidRDefault="00000000">
      <w:pPr>
        <w:keepNext/>
        <w:spacing w:after="62"/>
        <w:jc w:val="center"/>
      </w:pPr>
      <w:r>
        <w:rPr>
          <w:noProof/>
        </w:rPr>
        <w:lastRenderedPageBreak/>
        <w:drawing>
          <wp:inline distT="0" distB="0" distL="0" distR="0" wp14:anchorId="43F44CE3" wp14:editId="0E367A15">
            <wp:extent cx="5400000" cy="294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loop.png"/>
                    <pic:cNvPicPr/>
                  </pic:nvPicPr>
                  <pic:blipFill>
                    <a:blip r:embed="rId19"/>
                    <a:stretch>
                      <a:fillRect/>
                    </a:stretch>
                  </pic:blipFill>
                  <pic:spPr>
                    <a:xfrm>
                      <a:off x="0" y="0"/>
                      <a:ext cx="5400000" cy="2940000"/>
                    </a:xfrm>
                    <a:prstGeom prst="rect">
                      <a:avLst/>
                    </a:prstGeom>
                  </pic:spPr>
                </pic:pic>
              </a:graphicData>
            </a:graphic>
          </wp:inline>
        </w:drawing>
      </w:r>
    </w:p>
    <w:p w14:paraId="58AAE09A" w14:textId="77777777" w:rsidR="00537521" w:rsidRDefault="00000000">
      <w:pPr>
        <w:keepNext/>
        <w:spacing w:after="62"/>
        <w:jc w:val="center"/>
      </w:pPr>
      <w:r>
        <w:rPr>
          <w:rFonts w:ascii="Times New Roman" w:eastAsia="宋体" w:hAnsi="宋体"/>
          <w:b/>
          <w:sz w:val="20"/>
        </w:rPr>
        <w:t>图</w:t>
      </w:r>
      <w:r>
        <w:rPr>
          <w:rFonts w:ascii="Times New Roman" w:eastAsia="宋体" w:hAnsi="宋体"/>
          <w:b/>
          <w:sz w:val="20"/>
        </w:rPr>
        <w:t xml:space="preserve">5-3 </w:t>
      </w:r>
      <w:r>
        <w:rPr>
          <w:rFonts w:ascii="Times New Roman" w:eastAsia="宋体" w:hAnsi="宋体"/>
          <w:b/>
          <w:sz w:val="20"/>
        </w:rPr>
        <w:t>交互批注到局部修订的闭环</w:t>
      </w:r>
    </w:p>
    <w:p w14:paraId="2E776683" w14:textId="77777777" w:rsidR="00537521" w:rsidRDefault="00000000">
      <w:pPr>
        <w:pStyle w:val="2"/>
        <w:spacing w:before="374" w:after="249"/>
      </w:pPr>
      <w:r>
        <w:rPr>
          <w:rFonts w:ascii="Times New Roman" w:eastAsia="宋体" w:hAnsi="宋体"/>
          <w:sz w:val="21"/>
        </w:rPr>
        <w:t xml:space="preserve">5.7 </w:t>
      </w:r>
      <w:r>
        <w:rPr>
          <w:rFonts w:ascii="Times New Roman" w:eastAsia="宋体" w:hAnsi="宋体"/>
          <w:sz w:val="21"/>
        </w:rPr>
        <w:t>版本控制实现</w:t>
      </w:r>
    </w:p>
    <w:p w14:paraId="35A47F04" w14:textId="77777777" w:rsidR="00537521" w:rsidRDefault="00000000">
      <w:pPr>
        <w:spacing w:after="62"/>
      </w:pPr>
      <w:r>
        <w:rPr>
          <w:rFonts w:ascii="Times New Roman" w:eastAsia="宋体" w:hAnsi="宋体"/>
        </w:rPr>
        <w:t>修订前，</w:t>
      </w:r>
      <w:proofErr w:type="spellStart"/>
      <w:r>
        <w:rPr>
          <w:rFonts w:ascii="Times New Roman" w:eastAsia="宋体" w:hAnsi="宋体"/>
        </w:rPr>
        <w:t>backup_version</w:t>
      </w:r>
      <w:proofErr w:type="spellEnd"/>
      <w:r>
        <w:rPr>
          <w:rFonts w:ascii="Times New Roman" w:eastAsia="宋体" w:hAnsi="宋体"/>
        </w:rPr>
        <w:t>把</w:t>
      </w:r>
      <w:r>
        <w:rPr>
          <w:rFonts w:ascii="Times New Roman" w:eastAsia="宋体" w:hAnsi="宋体"/>
        </w:rPr>
        <w:t>source</w:t>
      </w:r>
      <w:r>
        <w:rPr>
          <w:rFonts w:ascii="Times New Roman" w:eastAsia="宋体" w:hAnsi="宋体"/>
        </w:rPr>
        <w:t>与</w:t>
      </w:r>
      <w:proofErr w:type="spellStart"/>
      <w:r>
        <w:rPr>
          <w:rFonts w:ascii="Times New Roman" w:eastAsia="宋体" w:hAnsi="宋体"/>
        </w:rPr>
        <w:t>shot_map</w:t>
      </w:r>
      <w:proofErr w:type="spellEnd"/>
      <w:r>
        <w:rPr>
          <w:rFonts w:ascii="Times New Roman" w:eastAsia="宋体" w:hAnsi="宋体"/>
        </w:rPr>
        <w:t>复制到</w:t>
      </w:r>
      <w:r>
        <w:rPr>
          <w:rFonts w:ascii="Times New Roman" w:eastAsia="宋体" w:hAnsi="宋体"/>
        </w:rPr>
        <w:t>versions/</w:t>
      </w:r>
      <w:proofErr w:type="spellStart"/>
      <w:r>
        <w:rPr>
          <w:rFonts w:ascii="Times New Roman" w:eastAsia="宋体" w:hAnsi="宋体"/>
        </w:rPr>
        <w:t>vNNN</w:t>
      </w:r>
      <w:proofErr w:type="spellEnd"/>
      <w:r>
        <w:rPr>
          <w:rFonts w:ascii="Times New Roman" w:eastAsia="宋体" w:hAnsi="宋体"/>
        </w:rPr>
        <w:t>；</w:t>
      </w:r>
      <w:proofErr w:type="spellStart"/>
      <w:r>
        <w:rPr>
          <w:rFonts w:ascii="Times New Roman" w:eastAsia="宋体" w:hAnsi="宋体"/>
        </w:rPr>
        <w:t>create_revision</w:t>
      </w:r>
      <w:proofErr w:type="spellEnd"/>
      <w:r>
        <w:rPr>
          <w:rFonts w:ascii="Times New Roman" w:eastAsia="宋体" w:hAnsi="宋体"/>
        </w:rPr>
        <w:t>写入</w:t>
      </w:r>
      <w:proofErr w:type="spellStart"/>
      <w:r>
        <w:rPr>
          <w:rFonts w:ascii="Times New Roman" w:eastAsia="宋体" w:hAnsi="宋体"/>
        </w:rPr>
        <w:t>from_version</w:t>
      </w:r>
      <w:proofErr w:type="spellEnd"/>
      <w:r>
        <w:rPr>
          <w:rFonts w:ascii="Times New Roman" w:eastAsia="宋体" w:hAnsi="宋体"/>
        </w:rPr>
        <w:t>、</w:t>
      </w:r>
      <w:proofErr w:type="spellStart"/>
      <w:r>
        <w:rPr>
          <w:rFonts w:ascii="Times New Roman" w:eastAsia="宋体" w:hAnsi="宋体"/>
        </w:rPr>
        <w:t>to_version</w:t>
      </w:r>
      <w:proofErr w:type="spellEnd"/>
      <w:r>
        <w:rPr>
          <w:rFonts w:ascii="Times New Roman" w:eastAsia="宋体" w:hAnsi="宋体"/>
        </w:rPr>
        <w:t>、</w:t>
      </w:r>
      <w:proofErr w:type="spellStart"/>
      <w:r>
        <w:rPr>
          <w:rFonts w:ascii="Times New Roman" w:eastAsia="宋体" w:hAnsi="宋体"/>
        </w:rPr>
        <w:t>shot_id</w:t>
      </w:r>
      <w:proofErr w:type="spellEnd"/>
      <w:r>
        <w:rPr>
          <w:rFonts w:ascii="Times New Roman" w:eastAsia="宋体" w:hAnsi="宋体"/>
        </w:rPr>
        <w:t>、</w:t>
      </w:r>
      <w:proofErr w:type="spellStart"/>
      <w:r>
        <w:rPr>
          <w:rFonts w:ascii="Times New Roman" w:eastAsia="宋体" w:hAnsi="宋体"/>
        </w:rPr>
        <w:t>changed_files</w:t>
      </w:r>
      <w:proofErr w:type="spellEnd"/>
      <w:r>
        <w:rPr>
          <w:rFonts w:ascii="Times New Roman" w:eastAsia="宋体" w:hAnsi="宋体"/>
        </w:rPr>
        <w:t>、</w:t>
      </w:r>
      <w:proofErr w:type="spellStart"/>
      <w:r>
        <w:rPr>
          <w:rFonts w:ascii="Times New Roman" w:eastAsia="宋体" w:hAnsi="宋体"/>
        </w:rPr>
        <w:t>render_status</w:t>
      </w:r>
      <w:proofErr w:type="spellEnd"/>
      <w:r>
        <w:rPr>
          <w:rFonts w:ascii="Times New Roman" w:eastAsia="宋体" w:hAnsi="宋体"/>
        </w:rPr>
        <w:t>、</w:t>
      </w:r>
      <w:r>
        <w:rPr>
          <w:rFonts w:ascii="Times New Roman" w:eastAsia="宋体" w:hAnsi="宋体"/>
        </w:rPr>
        <w:t>summary</w:t>
      </w:r>
      <w:r>
        <w:rPr>
          <w:rFonts w:ascii="Times New Roman" w:eastAsia="宋体" w:hAnsi="宋体"/>
        </w:rPr>
        <w:t>和</w:t>
      </w:r>
      <w:proofErr w:type="spellStart"/>
      <w:r>
        <w:rPr>
          <w:rFonts w:ascii="Times New Roman" w:eastAsia="宋体" w:hAnsi="宋体"/>
        </w:rPr>
        <w:t>context_package</w:t>
      </w:r>
      <w:proofErr w:type="spellEnd"/>
      <w:r>
        <w:rPr>
          <w:rFonts w:ascii="Times New Roman" w:eastAsia="宋体" w:hAnsi="宋体"/>
        </w:rPr>
        <w:t>；</w:t>
      </w:r>
      <w:r>
        <w:rPr>
          <w:rFonts w:ascii="Times New Roman" w:eastAsia="宋体" w:hAnsi="宋体"/>
        </w:rPr>
        <w:t>rollback</w:t>
      </w:r>
      <w:r>
        <w:rPr>
          <w:rFonts w:ascii="Times New Roman" w:eastAsia="宋体" w:hAnsi="宋体"/>
        </w:rPr>
        <w:t>根据当前版本计算上一版本，恢复源码和</w:t>
      </w:r>
      <w:proofErr w:type="gramStart"/>
      <w:r>
        <w:rPr>
          <w:rFonts w:ascii="Times New Roman" w:eastAsia="宋体" w:hAnsi="宋体"/>
        </w:rPr>
        <w:t>分镜表并</w:t>
      </w:r>
      <w:proofErr w:type="gramEnd"/>
      <w:r>
        <w:rPr>
          <w:rFonts w:ascii="Times New Roman" w:eastAsia="宋体" w:hAnsi="宋体"/>
        </w:rPr>
        <w:t>写回</w:t>
      </w:r>
      <w:proofErr w:type="spellStart"/>
      <w:r>
        <w:rPr>
          <w:rFonts w:ascii="Times New Roman" w:eastAsia="宋体" w:hAnsi="宋体"/>
        </w:rPr>
        <w:t>current.json</w:t>
      </w:r>
      <w:proofErr w:type="spellEnd"/>
      <w:r>
        <w:rPr>
          <w:rFonts w:ascii="Times New Roman" w:eastAsia="宋体" w:hAnsi="宋体"/>
        </w:rPr>
        <w:t>。示例项目当前已迭代至</w:t>
      </w:r>
      <w:r>
        <w:rPr>
          <w:rFonts w:ascii="Times New Roman" w:eastAsia="宋体" w:hAnsi="宋体"/>
        </w:rPr>
        <w:t>v014</w:t>
      </w:r>
      <w:r>
        <w:rPr>
          <w:rFonts w:ascii="Times New Roman" w:eastAsia="宋体" w:hAnsi="宋体"/>
        </w:rPr>
        <w:t>，说明版本机制能够承载连续审阅。</w:t>
      </w:r>
    </w:p>
    <w:p w14:paraId="02A9849D" w14:textId="77777777" w:rsidR="00537521" w:rsidRDefault="00000000">
      <w:pPr>
        <w:pStyle w:val="1"/>
        <w:spacing w:after="249"/>
      </w:pPr>
      <w:r w:rsidRPr="00A130B4">
        <w:rPr>
          <w:rFonts w:ascii="Times New Roman" w:eastAsia="宋体" w:hAnsi="宋体"/>
          <w:sz w:val="36"/>
          <w:szCs w:val="56"/>
        </w:rPr>
        <w:t>第六章</w:t>
      </w:r>
      <w:r w:rsidRPr="00A130B4">
        <w:rPr>
          <w:rFonts w:ascii="Times New Roman" w:eastAsia="宋体" w:hAnsi="宋体"/>
          <w:sz w:val="36"/>
          <w:szCs w:val="56"/>
        </w:rPr>
        <w:t xml:space="preserve"> </w:t>
      </w:r>
      <w:r w:rsidRPr="00A130B4">
        <w:rPr>
          <w:rFonts w:ascii="Times New Roman" w:eastAsia="宋体" w:hAnsi="宋体"/>
          <w:sz w:val="36"/>
          <w:szCs w:val="56"/>
        </w:rPr>
        <w:t>关键技术分析</w:t>
      </w:r>
    </w:p>
    <w:p w14:paraId="3C512B70" w14:textId="77777777" w:rsidR="00537521" w:rsidRDefault="00000000">
      <w:pPr>
        <w:pStyle w:val="2"/>
        <w:spacing w:before="374" w:after="249"/>
      </w:pPr>
      <w:r>
        <w:rPr>
          <w:rFonts w:ascii="Times New Roman" w:eastAsia="宋体" w:hAnsi="宋体"/>
          <w:sz w:val="21"/>
        </w:rPr>
        <w:t xml:space="preserve">6.1 </w:t>
      </w:r>
      <w:r>
        <w:rPr>
          <w:rFonts w:ascii="Times New Roman" w:eastAsia="宋体" w:hAnsi="宋体"/>
          <w:sz w:val="21"/>
        </w:rPr>
        <w:t>工程知识向视觉语言的转换</w:t>
      </w:r>
    </w:p>
    <w:p w14:paraId="10FC4E92" w14:textId="77777777" w:rsidR="00537521" w:rsidRDefault="00000000">
      <w:pPr>
        <w:spacing w:after="62"/>
      </w:pPr>
      <w:r>
        <w:rPr>
          <w:rFonts w:ascii="Times New Roman" w:eastAsia="宋体" w:hAnsi="宋体"/>
        </w:rPr>
        <w:t>桥梁动画的难点不在于画出桥，而在于建立工程意义与视觉动作之间的映射。例如“斜拉索受拉”应</w:t>
      </w:r>
      <w:proofErr w:type="gramStart"/>
      <w:r>
        <w:rPr>
          <w:rFonts w:ascii="Times New Roman" w:eastAsia="宋体" w:hAnsi="宋体"/>
        </w:rPr>
        <w:t>通过索色高亮</w:t>
      </w:r>
      <w:proofErr w:type="gramEnd"/>
      <w:r>
        <w:rPr>
          <w:rFonts w:ascii="Times New Roman" w:eastAsia="宋体" w:hAnsi="宋体"/>
        </w:rPr>
        <w:t>、</w:t>
      </w:r>
      <w:proofErr w:type="gramStart"/>
      <w:r>
        <w:rPr>
          <w:rFonts w:ascii="Times New Roman" w:eastAsia="宋体" w:hAnsi="宋体"/>
        </w:rPr>
        <w:t>沿索方向</w:t>
      </w:r>
      <w:proofErr w:type="gramEnd"/>
      <w:r>
        <w:rPr>
          <w:rFonts w:ascii="Times New Roman" w:eastAsia="宋体" w:hAnsi="宋体"/>
        </w:rPr>
        <w:t>的拉力箭头和构件标签共同表达；“桥塔受压”应采用</w:t>
      </w:r>
      <w:proofErr w:type="gramStart"/>
      <w:r>
        <w:rPr>
          <w:rFonts w:ascii="Times New Roman" w:eastAsia="宋体" w:hAnsi="宋体"/>
        </w:rPr>
        <w:t>竖向力流与</w:t>
      </w:r>
      <w:proofErr w:type="gramEnd"/>
      <w:r>
        <w:rPr>
          <w:rFonts w:ascii="Times New Roman" w:eastAsia="宋体" w:hAnsi="宋体"/>
        </w:rPr>
        <w:t>塔柱强调；“荷载传至地基”需要画面顺序连续，不能让箭头瞬间跳跃。系统通过教学大纲、</w:t>
      </w:r>
      <w:proofErr w:type="spellStart"/>
      <w:r>
        <w:rPr>
          <w:rFonts w:ascii="Times New Roman" w:eastAsia="宋体" w:hAnsi="宋体"/>
        </w:rPr>
        <w:t>visual_plan</w:t>
      </w:r>
      <w:proofErr w:type="spellEnd"/>
      <w:r>
        <w:rPr>
          <w:rFonts w:ascii="Times New Roman" w:eastAsia="宋体" w:hAnsi="宋体"/>
        </w:rPr>
        <w:t>和对象清单三层描述降低语义损失。</w:t>
      </w:r>
    </w:p>
    <w:p w14:paraId="3A5EEA37" w14:textId="77777777" w:rsidR="00537521" w:rsidRDefault="00000000">
      <w:pPr>
        <w:pStyle w:val="2"/>
        <w:spacing w:before="374" w:after="249"/>
      </w:pPr>
      <w:r>
        <w:rPr>
          <w:rFonts w:ascii="Times New Roman" w:eastAsia="宋体" w:hAnsi="宋体"/>
          <w:sz w:val="21"/>
        </w:rPr>
        <w:t>6.2 DAG</w:t>
      </w:r>
      <w:r>
        <w:rPr>
          <w:rFonts w:ascii="Times New Roman" w:eastAsia="宋体" w:hAnsi="宋体"/>
          <w:sz w:val="21"/>
        </w:rPr>
        <w:t>验证与类型系统</w:t>
      </w:r>
    </w:p>
    <w:p w14:paraId="664C1C24" w14:textId="77777777" w:rsidR="00537521" w:rsidRDefault="00000000">
      <w:pPr>
        <w:spacing w:after="62"/>
      </w:pPr>
      <w:r>
        <w:rPr>
          <w:rFonts w:ascii="Times New Roman" w:eastAsia="宋体" w:hAnsi="宋体"/>
        </w:rPr>
        <w:t>节点工作流本质上是有向无环图</w:t>
      </w:r>
      <w:r>
        <w:rPr>
          <w:rFonts w:ascii="Times New Roman" w:eastAsia="宋体" w:hAnsi="宋体"/>
        </w:rPr>
        <w:t>G=(V,E)</w:t>
      </w:r>
      <w:r>
        <w:rPr>
          <w:rFonts w:ascii="Times New Roman" w:eastAsia="宋体" w:hAnsi="宋体"/>
        </w:rPr>
        <w:t>。拓扑执行要求图中不存在从节点回到自身的路径；端口连接还需满足类型相同或一端为</w:t>
      </w:r>
      <w:r>
        <w:rPr>
          <w:rFonts w:ascii="Times New Roman" w:eastAsia="宋体" w:hAnsi="宋体"/>
        </w:rPr>
        <w:t>Any</w:t>
      </w:r>
      <w:r>
        <w:rPr>
          <w:rFonts w:ascii="Times New Roman" w:eastAsia="宋体" w:hAnsi="宋体"/>
        </w:rPr>
        <w:t>。验证发生在运行前，可把许多运行时错误转化为清晰的编辑提示。其优点是组合灵活、依赖可视化；不足是节点粒度</w:t>
      </w:r>
      <w:proofErr w:type="gramStart"/>
      <w:r>
        <w:rPr>
          <w:rFonts w:ascii="Times New Roman" w:eastAsia="宋体" w:hAnsi="宋体"/>
        </w:rPr>
        <w:t>过细会</w:t>
      </w:r>
      <w:proofErr w:type="gramEnd"/>
      <w:r>
        <w:rPr>
          <w:rFonts w:ascii="Times New Roman" w:eastAsia="宋体" w:hAnsi="宋体"/>
        </w:rPr>
        <w:t>增加画布复杂度，因此系</w:t>
      </w:r>
      <w:r>
        <w:rPr>
          <w:rFonts w:ascii="Times New Roman" w:eastAsia="宋体" w:hAnsi="宋体"/>
        </w:rPr>
        <w:lastRenderedPageBreak/>
        <w:t>统同时保留快速生成模式。</w:t>
      </w:r>
    </w:p>
    <w:p w14:paraId="10E07AF4" w14:textId="77777777" w:rsidR="00537521" w:rsidRDefault="00000000">
      <w:pPr>
        <w:pStyle w:val="2"/>
        <w:spacing w:before="374" w:after="249"/>
      </w:pPr>
      <w:r>
        <w:rPr>
          <w:rFonts w:ascii="Times New Roman" w:eastAsia="宋体" w:hAnsi="宋体"/>
          <w:sz w:val="21"/>
        </w:rPr>
        <w:t xml:space="preserve">6.3 </w:t>
      </w:r>
      <w:r>
        <w:rPr>
          <w:rFonts w:ascii="Times New Roman" w:eastAsia="宋体" w:hAnsi="宋体"/>
          <w:sz w:val="21"/>
        </w:rPr>
        <w:t>异步任务和状态恢复</w:t>
      </w:r>
    </w:p>
    <w:p w14:paraId="0ED9AF5F" w14:textId="77777777" w:rsidR="00537521" w:rsidRDefault="00000000">
      <w:pPr>
        <w:spacing w:after="62"/>
      </w:pPr>
      <w:r>
        <w:rPr>
          <w:rFonts w:ascii="Times New Roman" w:eastAsia="宋体" w:hAnsi="宋体"/>
        </w:rPr>
        <w:t>视频生成耗时远大于普通</w:t>
      </w:r>
      <w:r>
        <w:rPr>
          <w:rFonts w:ascii="Times New Roman" w:eastAsia="宋体" w:hAnsi="宋体"/>
        </w:rPr>
        <w:t>HTTP</w:t>
      </w:r>
      <w:r>
        <w:rPr>
          <w:rFonts w:ascii="Times New Roman" w:eastAsia="宋体" w:hAnsi="宋体"/>
        </w:rPr>
        <w:t>请求。项目</w:t>
      </w:r>
      <w:r>
        <w:rPr>
          <w:rFonts w:ascii="Times New Roman" w:eastAsia="宋体" w:hAnsi="宋体"/>
        </w:rPr>
        <w:t>1</w:t>
      </w:r>
      <w:r>
        <w:rPr>
          <w:rFonts w:ascii="Times New Roman" w:eastAsia="宋体" w:hAnsi="宋体"/>
        </w:rPr>
        <w:t>通过</w:t>
      </w:r>
      <w:proofErr w:type="spellStart"/>
      <w:r>
        <w:rPr>
          <w:rFonts w:ascii="Times New Roman" w:eastAsia="宋体" w:hAnsi="宋体"/>
        </w:rPr>
        <w:t>TaskRegistry</w:t>
      </w:r>
      <w:proofErr w:type="spellEnd"/>
      <w:r>
        <w:rPr>
          <w:rFonts w:ascii="Times New Roman" w:eastAsia="宋体" w:hAnsi="宋体"/>
        </w:rPr>
        <w:t>返回</w:t>
      </w:r>
      <w:proofErr w:type="spellStart"/>
      <w:r>
        <w:rPr>
          <w:rFonts w:ascii="Times New Roman" w:eastAsia="宋体" w:hAnsi="宋体"/>
        </w:rPr>
        <w:t>task_id</w:t>
      </w:r>
      <w:proofErr w:type="spellEnd"/>
      <w:r>
        <w:rPr>
          <w:rFonts w:ascii="Times New Roman" w:eastAsia="宋体" w:hAnsi="宋体"/>
        </w:rPr>
        <w:t>，</w:t>
      </w:r>
      <w:proofErr w:type="gramStart"/>
      <w:r>
        <w:rPr>
          <w:rFonts w:ascii="Times New Roman" w:eastAsia="宋体" w:hAnsi="宋体"/>
        </w:rPr>
        <w:t>后台协程更新</w:t>
      </w:r>
      <w:proofErr w:type="gramEnd"/>
      <w:r>
        <w:rPr>
          <w:rFonts w:ascii="Times New Roman" w:eastAsia="宋体" w:hAnsi="宋体"/>
        </w:rPr>
        <w:t>阶段、进度、消息和结果，前端轮询状态。暂停与继续</w:t>
      </w:r>
      <w:proofErr w:type="gramStart"/>
      <w:r>
        <w:rPr>
          <w:rFonts w:ascii="Times New Roman" w:eastAsia="宋体" w:hAnsi="宋体"/>
        </w:rPr>
        <w:t>由任务</w:t>
      </w:r>
      <w:proofErr w:type="gramEnd"/>
      <w:r>
        <w:rPr>
          <w:rFonts w:ascii="Times New Roman" w:eastAsia="宋体" w:hAnsi="宋体"/>
        </w:rPr>
        <w:t>控制点协同实现。任务状态写入项目目录后，后</w:t>
      </w:r>
      <w:proofErr w:type="gramStart"/>
      <w:r>
        <w:rPr>
          <w:rFonts w:ascii="Times New Roman" w:eastAsia="宋体" w:hAnsi="宋体"/>
        </w:rPr>
        <w:t>端重启可识别</w:t>
      </w:r>
      <w:proofErr w:type="gramEnd"/>
      <w:r>
        <w:rPr>
          <w:rFonts w:ascii="Times New Roman" w:eastAsia="宋体" w:hAnsi="宋体"/>
        </w:rPr>
        <w:t>已中断任务并标记异常，而不是继续显示“运行中”。</w:t>
      </w:r>
    </w:p>
    <w:p w14:paraId="502982FD" w14:textId="77777777" w:rsidR="00537521" w:rsidRDefault="00000000">
      <w:pPr>
        <w:pStyle w:val="2"/>
        <w:spacing w:before="374" w:after="249"/>
      </w:pPr>
      <w:r>
        <w:rPr>
          <w:rFonts w:ascii="Times New Roman" w:eastAsia="宋体" w:hAnsi="宋体"/>
          <w:sz w:val="21"/>
        </w:rPr>
        <w:t xml:space="preserve">6.4 </w:t>
      </w:r>
      <w:r>
        <w:rPr>
          <w:rFonts w:ascii="Times New Roman" w:eastAsia="宋体" w:hAnsi="宋体"/>
          <w:sz w:val="21"/>
        </w:rPr>
        <w:t>音画同步</w:t>
      </w:r>
    </w:p>
    <w:p w14:paraId="6392F595" w14:textId="77777777" w:rsidR="00537521" w:rsidRDefault="00000000">
      <w:pPr>
        <w:spacing w:after="62"/>
      </w:pPr>
      <w:r>
        <w:rPr>
          <w:rFonts w:ascii="Times New Roman" w:eastAsia="宋体" w:hAnsi="宋体"/>
        </w:rPr>
        <w:t>片段媒体服务分别记录原始视频、修正视频、音频源和预览路径。自动适配策略以旁白音频时长为目标调整片段节奏，保持策略保留</w:t>
      </w:r>
      <w:r>
        <w:rPr>
          <w:rFonts w:ascii="Times New Roman" w:eastAsia="宋体" w:hAnsi="宋体"/>
        </w:rPr>
        <w:t>Manim</w:t>
      </w:r>
      <w:r>
        <w:rPr>
          <w:rFonts w:ascii="Times New Roman" w:eastAsia="宋体" w:hAnsi="宋体"/>
        </w:rPr>
        <w:t>原始时长，手动策略接受用户秒数。音频按分镜缓存，项目级合成时先拼接再通过</w:t>
      </w:r>
      <w:proofErr w:type="spellStart"/>
      <w:r>
        <w:rPr>
          <w:rFonts w:ascii="Times New Roman" w:eastAsia="宋体" w:hAnsi="宋体"/>
        </w:rPr>
        <w:t>FFmpeg</w:t>
      </w:r>
      <w:proofErr w:type="spellEnd"/>
      <w:r>
        <w:rPr>
          <w:rFonts w:ascii="Times New Roman" w:eastAsia="宋体" w:hAnsi="宋体"/>
        </w:rPr>
        <w:t>混流；单个片段失败不会删除静音视频。离线版本关闭远程合成，但保留已有音频与本地媒体处理能力。</w:t>
      </w:r>
    </w:p>
    <w:p w14:paraId="17E42E85" w14:textId="77777777" w:rsidR="00537521" w:rsidRDefault="00000000">
      <w:pPr>
        <w:pStyle w:val="2"/>
        <w:spacing w:before="374" w:after="249"/>
      </w:pPr>
      <w:r>
        <w:rPr>
          <w:rFonts w:ascii="Times New Roman" w:eastAsia="宋体" w:hAnsi="宋体"/>
          <w:sz w:val="21"/>
        </w:rPr>
        <w:t xml:space="preserve">6.5 </w:t>
      </w:r>
      <w:r>
        <w:rPr>
          <w:rFonts w:ascii="Times New Roman" w:eastAsia="宋体" w:hAnsi="宋体"/>
          <w:sz w:val="21"/>
        </w:rPr>
        <w:t>局部修改边界</w:t>
      </w:r>
    </w:p>
    <w:p w14:paraId="27D9728B" w14:textId="77777777" w:rsidR="00537521" w:rsidRDefault="00000000">
      <w:pPr>
        <w:spacing w:after="62"/>
      </w:pPr>
      <w:r>
        <w:rPr>
          <w:rFonts w:ascii="Times New Roman" w:eastAsia="宋体" w:hAnsi="宋体"/>
        </w:rPr>
        <w:t>局部修改采用三重边界：时间边界由</w:t>
      </w:r>
      <w:proofErr w:type="spellStart"/>
      <w:r>
        <w:rPr>
          <w:rFonts w:ascii="Times New Roman" w:eastAsia="宋体" w:hAnsi="宋体"/>
        </w:rPr>
        <w:t>shot_map</w:t>
      </w:r>
      <w:proofErr w:type="spellEnd"/>
      <w:r>
        <w:rPr>
          <w:rFonts w:ascii="Times New Roman" w:eastAsia="宋体" w:hAnsi="宋体"/>
        </w:rPr>
        <w:t>确定，代码边界由</w:t>
      </w:r>
      <w:proofErr w:type="spellStart"/>
      <w:r>
        <w:rPr>
          <w:rFonts w:ascii="Times New Roman" w:eastAsia="宋体" w:hAnsi="宋体"/>
        </w:rPr>
        <w:t>scene_class</w:t>
      </w:r>
      <w:proofErr w:type="spellEnd"/>
      <w:r>
        <w:rPr>
          <w:rFonts w:ascii="Times New Roman" w:eastAsia="宋体" w:hAnsi="宋体"/>
        </w:rPr>
        <w:t>起止行确定，对象边界由</w:t>
      </w:r>
      <w:r>
        <w:rPr>
          <w:rFonts w:ascii="Times New Roman" w:eastAsia="宋体" w:hAnsi="宋体"/>
        </w:rPr>
        <w:t>OBJECT_ID</w:t>
      </w:r>
      <w:r>
        <w:rPr>
          <w:rFonts w:ascii="Times New Roman" w:eastAsia="宋体" w:hAnsi="宋体"/>
        </w:rPr>
        <w:t>提示。</w:t>
      </w:r>
      <w:r>
        <w:rPr>
          <w:rFonts w:ascii="Times New Roman" w:eastAsia="宋体" w:hAnsi="宋体"/>
        </w:rPr>
        <w:t>Agent</w:t>
      </w:r>
      <w:r>
        <w:rPr>
          <w:rFonts w:ascii="Times New Roman" w:eastAsia="宋体" w:hAnsi="宋体"/>
        </w:rPr>
        <w:t>任务明确禁止重写整部视频、删除标识或引入</w:t>
      </w:r>
      <w:proofErr w:type="spellStart"/>
      <w:r>
        <w:rPr>
          <w:rFonts w:ascii="Times New Roman" w:eastAsia="宋体" w:hAnsi="宋体"/>
        </w:rPr>
        <w:t>ManimGL</w:t>
      </w:r>
      <w:proofErr w:type="spellEnd"/>
      <w:r>
        <w:rPr>
          <w:rFonts w:ascii="Times New Roman" w:eastAsia="宋体" w:hAnsi="宋体"/>
        </w:rPr>
        <w:t>语法。与直接把整份源代码交给模型相比，该方法减少上下文量，降低无关画面被改坏的概率，也让渲染失败后的</w:t>
      </w:r>
      <w:proofErr w:type="gramStart"/>
      <w:r>
        <w:rPr>
          <w:rFonts w:ascii="Times New Roman" w:eastAsia="宋体" w:hAnsi="宋体"/>
        </w:rPr>
        <w:t>回滚更</w:t>
      </w:r>
      <w:proofErr w:type="gramEnd"/>
      <w:r>
        <w:rPr>
          <w:rFonts w:ascii="Times New Roman" w:eastAsia="宋体" w:hAnsi="宋体"/>
        </w:rPr>
        <w:t>明确。</w:t>
      </w:r>
    </w:p>
    <w:p w14:paraId="5C0C0A3F" w14:textId="77777777" w:rsidR="00537521" w:rsidRDefault="00000000">
      <w:pPr>
        <w:pStyle w:val="2"/>
        <w:spacing w:before="374" w:after="249"/>
      </w:pPr>
      <w:r>
        <w:rPr>
          <w:rFonts w:ascii="Times New Roman" w:eastAsia="宋体" w:hAnsi="宋体"/>
          <w:sz w:val="21"/>
        </w:rPr>
        <w:t xml:space="preserve">6.6 </w:t>
      </w:r>
      <w:r>
        <w:rPr>
          <w:rFonts w:ascii="Times New Roman" w:eastAsia="宋体" w:hAnsi="宋体"/>
          <w:sz w:val="21"/>
        </w:rPr>
        <w:t>本地化与可审计性</w:t>
      </w:r>
    </w:p>
    <w:p w14:paraId="54F2053A" w14:textId="77777777" w:rsidR="00537521" w:rsidRDefault="00000000">
      <w:pPr>
        <w:spacing w:after="62"/>
      </w:pPr>
      <w:r>
        <w:rPr>
          <w:rFonts w:ascii="Times New Roman" w:eastAsia="宋体" w:hAnsi="宋体"/>
        </w:rPr>
        <w:t>项目采用</w:t>
      </w:r>
      <w:r>
        <w:rPr>
          <w:rFonts w:ascii="Times New Roman" w:eastAsia="宋体" w:hAnsi="宋体"/>
        </w:rPr>
        <w:t>localhost</w:t>
      </w:r>
      <w:r>
        <w:rPr>
          <w:rFonts w:ascii="Times New Roman" w:eastAsia="宋体" w:hAnsi="宋体"/>
        </w:rPr>
        <w:t>通信、文件</w:t>
      </w:r>
      <w:proofErr w:type="gramStart"/>
      <w:r>
        <w:rPr>
          <w:rFonts w:ascii="Times New Roman" w:eastAsia="宋体" w:hAnsi="宋体"/>
        </w:rPr>
        <w:t>化数据</w:t>
      </w:r>
      <w:proofErr w:type="gramEnd"/>
      <w:r>
        <w:rPr>
          <w:rFonts w:ascii="Times New Roman" w:eastAsia="宋体" w:hAnsi="宋体"/>
        </w:rPr>
        <w:t>契约和便携运行时。项目</w:t>
      </w:r>
      <w:r>
        <w:rPr>
          <w:rFonts w:ascii="Times New Roman" w:eastAsia="宋体" w:hAnsi="宋体"/>
        </w:rPr>
        <w:t>2</w:t>
      </w:r>
      <w:r>
        <w:rPr>
          <w:rFonts w:ascii="Times New Roman" w:eastAsia="宋体" w:hAnsi="宋体"/>
        </w:rPr>
        <w:t>明确不在前后端直接调用大模型，项目</w:t>
      </w:r>
      <w:r>
        <w:rPr>
          <w:rFonts w:ascii="Times New Roman" w:eastAsia="宋体" w:hAnsi="宋体"/>
        </w:rPr>
        <w:t>1</w:t>
      </w:r>
      <w:r>
        <w:rPr>
          <w:rFonts w:ascii="Times New Roman" w:eastAsia="宋体" w:hAnsi="宋体"/>
        </w:rPr>
        <w:t>的离线发行版将外部模型配置强制路由为本地生成并关闭远程</w:t>
      </w:r>
      <w:r>
        <w:rPr>
          <w:rFonts w:ascii="Times New Roman" w:eastAsia="宋体" w:hAnsi="宋体"/>
        </w:rPr>
        <w:t>TTS</w:t>
      </w:r>
      <w:r>
        <w:rPr>
          <w:rFonts w:ascii="Times New Roman" w:eastAsia="宋体" w:hAnsi="宋体"/>
        </w:rPr>
        <w:t>。所有关键输入、输出和错误均落盘，使课程设计成果可在无网络条件下检查，也避免</w:t>
      </w:r>
      <w:r>
        <w:rPr>
          <w:rFonts w:ascii="Times New Roman" w:eastAsia="宋体" w:hAnsi="宋体"/>
        </w:rPr>
        <w:t>API</w:t>
      </w:r>
      <w:r>
        <w:rPr>
          <w:rFonts w:ascii="Times New Roman" w:eastAsia="宋体" w:hAnsi="宋体"/>
        </w:rPr>
        <w:t>密钥进入工作流</w:t>
      </w:r>
      <w:r>
        <w:rPr>
          <w:rFonts w:ascii="Times New Roman" w:eastAsia="宋体" w:hAnsi="宋体"/>
        </w:rPr>
        <w:t>JSON</w:t>
      </w:r>
      <w:r>
        <w:rPr>
          <w:rFonts w:ascii="Times New Roman" w:eastAsia="宋体" w:hAnsi="宋体"/>
        </w:rPr>
        <w:t>或提交包。</w:t>
      </w:r>
    </w:p>
    <w:p w14:paraId="63BF62F3" w14:textId="77777777" w:rsidR="00537521" w:rsidRDefault="00000000">
      <w:pPr>
        <w:pStyle w:val="1"/>
        <w:spacing w:after="249"/>
      </w:pPr>
      <w:r w:rsidRPr="00A130B4">
        <w:rPr>
          <w:rFonts w:ascii="Times New Roman" w:eastAsia="宋体" w:hAnsi="宋体"/>
          <w:sz w:val="36"/>
          <w:szCs w:val="56"/>
        </w:rPr>
        <w:t>第七章</w:t>
      </w:r>
      <w:r w:rsidRPr="00A130B4">
        <w:rPr>
          <w:rFonts w:ascii="Times New Roman" w:eastAsia="宋体" w:hAnsi="宋体"/>
          <w:sz w:val="36"/>
          <w:szCs w:val="56"/>
        </w:rPr>
        <w:t xml:space="preserve"> </w:t>
      </w:r>
      <w:r w:rsidRPr="00A130B4">
        <w:rPr>
          <w:rFonts w:ascii="Times New Roman" w:eastAsia="宋体" w:hAnsi="宋体"/>
          <w:sz w:val="36"/>
          <w:szCs w:val="56"/>
        </w:rPr>
        <w:t>系统运行与测试</w:t>
      </w:r>
    </w:p>
    <w:p w14:paraId="4043FF29" w14:textId="77777777" w:rsidR="00537521" w:rsidRDefault="00000000">
      <w:pPr>
        <w:pStyle w:val="2"/>
        <w:spacing w:before="374" w:after="249"/>
      </w:pPr>
      <w:r>
        <w:rPr>
          <w:rFonts w:ascii="Times New Roman" w:eastAsia="宋体" w:hAnsi="宋体"/>
          <w:sz w:val="21"/>
        </w:rPr>
        <w:t xml:space="preserve">7.1 </w:t>
      </w:r>
      <w:r>
        <w:rPr>
          <w:rFonts w:ascii="Times New Roman" w:eastAsia="宋体" w:hAnsi="宋体"/>
          <w:sz w:val="21"/>
        </w:rPr>
        <w:t>运行环境与启动方式</w:t>
      </w:r>
    </w:p>
    <w:p w14:paraId="0BA09D8B" w14:textId="77777777" w:rsidR="00537521" w:rsidRDefault="00000000">
      <w:pPr>
        <w:keepNext/>
        <w:spacing w:after="62"/>
        <w:jc w:val="center"/>
      </w:pPr>
      <w:r>
        <w:rPr>
          <w:rFonts w:ascii="Times New Roman" w:eastAsia="宋体" w:hAnsi="宋体"/>
          <w:b/>
          <w:sz w:val="20"/>
        </w:rPr>
        <w:t>表</w:t>
      </w:r>
      <w:r>
        <w:rPr>
          <w:rFonts w:ascii="Times New Roman" w:eastAsia="宋体" w:hAnsi="宋体"/>
          <w:b/>
          <w:sz w:val="20"/>
        </w:rPr>
        <w:t xml:space="preserve">7-1 </w:t>
      </w:r>
      <w:r>
        <w:rPr>
          <w:rFonts w:ascii="Times New Roman" w:eastAsia="宋体" w:hAnsi="宋体"/>
          <w:b/>
          <w:sz w:val="20"/>
        </w:rPr>
        <w:t>系统运行环境</w:t>
      </w:r>
    </w:p>
    <w:tbl>
      <w:tblPr>
        <w:tblW w:w="0" w:type="auto"/>
        <w:tblBorders>
          <w:top w:val="single" w:sz="6" w:space="0" w:color="9AA9B8"/>
          <w:left w:val="single" w:sz="6" w:space="0" w:color="9AA9B8"/>
          <w:bottom w:val="single" w:sz="6" w:space="0" w:color="9AA9B8"/>
          <w:right w:val="single" w:sz="6" w:space="0" w:color="9AA9B8"/>
          <w:insideH w:val="single" w:sz="6" w:space="0" w:color="9AA9B8"/>
          <w:insideV w:val="single" w:sz="6" w:space="0" w:color="9AA9B8"/>
        </w:tblBorders>
        <w:tblLayout w:type="fixed"/>
        <w:tblLook w:val="04A0" w:firstRow="1" w:lastRow="0" w:firstColumn="1" w:lastColumn="0" w:noHBand="0" w:noVBand="1"/>
      </w:tblPr>
      <w:tblGrid>
        <w:gridCol w:w="1304"/>
        <w:gridCol w:w="2268"/>
        <w:gridCol w:w="2268"/>
        <w:gridCol w:w="2948"/>
      </w:tblGrid>
      <w:tr w:rsidR="00537521" w14:paraId="6B411D5D" w14:textId="77777777">
        <w:tc>
          <w:tcPr>
            <w:tcW w:w="1304" w:type="dxa"/>
            <w:shd w:val="clear" w:color="auto" w:fill="DCE8F1"/>
            <w:tcMar>
              <w:top w:w="90" w:type="dxa"/>
              <w:left w:w="120" w:type="dxa"/>
              <w:bottom w:w="90" w:type="dxa"/>
              <w:right w:w="120" w:type="dxa"/>
            </w:tcMar>
            <w:vAlign w:val="center"/>
          </w:tcPr>
          <w:p w14:paraId="2BC88236" w14:textId="77777777" w:rsidR="00537521" w:rsidRDefault="00000000">
            <w:pPr>
              <w:spacing w:after="62"/>
              <w:ind w:firstLine="0"/>
              <w:jc w:val="center"/>
            </w:pPr>
            <w:r>
              <w:rPr>
                <w:rFonts w:ascii="Times New Roman" w:eastAsia="黑体" w:hAnsi="黑体"/>
                <w:b/>
                <w:sz w:val="19"/>
              </w:rPr>
              <w:t>项目</w:t>
            </w:r>
          </w:p>
        </w:tc>
        <w:tc>
          <w:tcPr>
            <w:tcW w:w="2268" w:type="dxa"/>
            <w:shd w:val="clear" w:color="auto" w:fill="DCE8F1"/>
            <w:tcMar>
              <w:top w:w="90" w:type="dxa"/>
              <w:left w:w="120" w:type="dxa"/>
              <w:bottom w:w="90" w:type="dxa"/>
              <w:right w:w="120" w:type="dxa"/>
            </w:tcMar>
            <w:vAlign w:val="center"/>
          </w:tcPr>
          <w:p w14:paraId="46382B9B" w14:textId="77777777" w:rsidR="00537521" w:rsidRDefault="00000000">
            <w:pPr>
              <w:spacing w:after="62"/>
              <w:ind w:firstLine="0"/>
              <w:jc w:val="center"/>
            </w:pPr>
            <w:r>
              <w:rPr>
                <w:rFonts w:ascii="Times New Roman" w:eastAsia="黑体" w:hAnsi="黑体"/>
                <w:b/>
                <w:sz w:val="19"/>
              </w:rPr>
              <w:t>前端</w:t>
            </w:r>
            <w:r>
              <w:rPr>
                <w:rFonts w:ascii="Times New Roman" w:eastAsia="黑体" w:hAnsi="黑体"/>
                <w:b/>
                <w:sz w:val="19"/>
              </w:rPr>
              <w:t>/</w:t>
            </w:r>
            <w:r>
              <w:rPr>
                <w:rFonts w:ascii="Times New Roman" w:eastAsia="黑体" w:hAnsi="黑体"/>
                <w:b/>
                <w:sz w:val="19"/>
              </w:rPr>
              <w:t>桌面</w:t>
            </w:r>
          </w:p>
        </w:tc>
        <w:tc>
          <w:tcPr>
            <w:tcW w:w="2268" w:type="dxa"/>
            <w:shd w:val="clear" w:color="auto" w:fill="DCE8F1"/>
            <w:tcMar>
              <w:top w:w="90" w:type="dxa"/>
              <w:left w:w="120" w:type="dxa"/>
              <w:bottom w:w="90" w:type="dxa"/>
              <w:right w:w="120" w:type="dxa"/>
            </w:tcMar>
            <w:vAlign w:val="center"/>
          </w:tcPr>
          <w:p w14:paraId="73EDB8EA" w14:textId="77777777" w:rsidR="00537521" w:rsidRDefault="00000000">
            <w:pPr>
              <w:spacing w:after="62"/>
              <w:ind w:firstLine="0"/>
              <w:jc w:val="center"/>
            </w:pPr>
            <w:r>
              <w:rPr>
                <w:rFonts w:ascii="Times New Roman" w:eastAsia="黑体" w:hAnsi="黑体"/>
                <w:b/>
                <w:sz w:val="19"/>
              </w:rPr>
              <w:t>后端</w:t>
            </w:r>
          </w:p>
        </w:tc>
        <w:tc>
          <w:tcPr>
            <w:tcW w:w="2948" w:type="dxa"/>
            <w:shd w:val="clear" w:color="auto" w:fill="DCE8F1"/>
            <w:tcMar>
              <w:top w:w="90" w:type="dxa"/>
              <w:left w:w="120" w:type="dxa"/>
              <w:bottom w:w="90" w:type="dxa"/>
              <w:right w:w="120" w:type="dxa"/>
            </w:tcMar>
            <w:vAlign w:val="center"/>
          </w:tcPr>
          <w:p w14:paraId="01DBE086" w14:textId="77777777" w:rsidR="00537521" w:rsidRDefault="00000000">
            <w:pPr>
              <w:spacing w:after="62"/>
              <w:ind w:firstLine="0"/>
              <w:jc w:val="center"/>
            </w:pPr>
            <w:r>
              <w:rPr>
                <w:rFonts w:ascii="Times New Roman" w:eastAsia="黑体" w:hAnsi="黑体"/>
                <w:b/>
                <w:sz w:val="19"/>
              </w:rPr>
              <w:t>关键运行时</w:t>
            </w:r>
          </w:p>
        </w:tc>
      </w:tr>
      <w:tr w:rsidR="00537521" w14:paraId="33A65E09" w14:textId="77777777">
        <w:tc>
          <w:tcPr>
            <w:tcW w:w="1304" w:type="dxa"/>
            <w:tcMar>
              <w:top w:w="90" w:type="dxa"/>
              <w:left w:w="120" w:type="dxa"/>
              <w:bottom w:w="90" w:type="dxa"/>
              <w:right w:w="120" w:type="dxa"/>
            </w:tcMar>
            <w:vAlign w:val="center"/>
          </w:tcPr>
          <w:p w14:paraId="3C106AD4" w14:textId="77777777" w:rsidR="00537521" w:rsidRDefault="00000000">
            <w:pPr>
              <w:spacing w:after="62"/>
              <w:ind w:firstLine="0"/>
              <w:jc w:val="center"/>
            </w:pPr>
            <w:r>
              <w:rPr>
                <w:rFonts w:ascii="Times New Roman" w:eastAsia="宋体" w:hAnsi="宋体"/>
                <w:sz w:val="18"/>
              </w:rPr>
              <w:lastRenderedPageBreak/>
              <w:t>项目</w:t>
            </w:r>
            <w:r>
              <w:rPr>
                <w:rFonts w:ascii="Times New Roman" w:eastAsia="宋体" w:hAnsi="宋体"/>
                <w:sz w:val="18"/>
              </w:rPr>
              <w:t>1</w:t>
            </w:r>
          </w:p>
        </w:tc>
        <w:tc>
          <w:tcPr>
            <w:tcW w:w="2268" w:type="dxa"/>
            <w:tcMar>
              <w:top w:w="90" w:type="dxa"/>
              <w:left w:w="120" w:type="dxa"/>
              <w:bottom w:w="90" w:type="dxa"/>
              <w:right w:w="120" w:type="dxa"/>
            </w:tcMar>
            <w:vAlign w:val="center"/>
          </w:tcPr>
          <w:p w14:paraId="5CDF231A" w14:textId="77777777" w:rsidR="00537521" w:rsidRDefault="00000000">
            <w:pPr>
              <w:spacing w:after="62"/>
              <w:ind w:firstLine="0"/>
              <w:jc w:val="left"/>
            </w:pPr>
            <w:r>
              <w:rPr>
                <w:rFonts w:ascii="Times New Roman" w:eastAsia="宋体" w:hAnsi="宋体"/>
                <w:sz w:val="18"/>
              </w:rPr>
              <w:t>Electron 31</w:t>
            </w:r>
          </w:p>
        </w:tc>
        <w:tc>
          <w:tcPr>
            <w:tcW w:w="2268" w:type="dxa"/>
            <w:tcMar>
              <w:top w:w="90" w:type="dxa"/>
              <w:left w:w="120" w:type="dxa"/>
              <w:bottom w:w="90" w:type="dxa"/>
              <w:right w:w="120" w:type="dxa"/>
            </w:tcMar>
            <w:vAlign w:val="center"/>
          </w:tcPr>
          <w:p w14:paraId="77527F59" w14:textId="77777777" w:rsidR="00537521" w:rsidRDefault="00000000">
            <w:pPr>
              <w:spacing w:after="62"/>
              <w:ind w:firstLine="0"/>
              <w:jc w:val="left"/>
            </w:pPr>
            <w:proofErr w:type="spellStart"/>
            <w:r>
              <w:rPr>
                <w:rFonts w:ascii="Times New Roman" w:eastAsia="宋体" w:hAnsi="宋体"/>
                <w:sz w:val="18"/>
              </w:rPr>
              <w:t>FastAPI</w:t>
            </w:r>
            <w:proofErr w:type="spellEnd"/>
            <w:r>
              <w:rPr>
                <w:rFonts w:ascii="Times New Roman" w:eastAsia="宋体" w:hAnsi="宋体"/>
                <w:sz w:val="18"/>
              </w:rPr>
              <w:t xml:space="preserve"> + </w:t>
            </w:r>
            <w:proofErr w:type="spellStart"/>
            <w:r>
              <w:rPr>
                <w:rFonts w:ascii="Times New Roman" w:eastAsia="宋体" w:hAnsi="宋体"/>
                <w:sz w:val="18"/>
              </w:rPr>
              <w:t>Uvicorn</w:t>
            </w:r>
            <w:proofErr w:type="spellEnd"/>
          </w:p>
        </w:tc>
        <w:tc>
          <w:tcPr>
            <w:tcW w:w="2948" w:type="dxa"/>
            <w:tcMar>
              <w:top w:w="90" w:type="dxa"/>
              <w:left w:w="120" w:type="dxa"/>
              <w:bottom w:w="90" w:type="dxa"/>
              <w:right w:w="120" w:type="dxa"/>
            </w:tcMar>
            <w:vAlign w:val="center"/>
          </w:tcPr>
          <w:p w14:paraId="32EC708B" w14:textId="77777777" w:rsidR="00537521" w:rsidRDefault="00000000">
            <w:pPr>
              <w:spacing w:after="62"/>
              <w:ind w:firstLine="0"/>
              <w:jc w:val="left"/>
            </w:pPr>
            <w:r>
              <w:rPr>
                <w:rFonts w:ascii="Times New Roman" w:eastAsia="宋体" w:hAnsi="宋体"/>
                <w:sz w:val="18"/>
              </w:rPr>
              <w:t>Python 3.12</w:t>
            </w:r>
            <w:r>
              <w:rPr>
                <w:rFonts w:ascii="Times New Roman" w:eastAsia="宋体" w:hAnsi="宋体"/>
                <w:sz w:val="18"/>
              </w:rPr>
              <w:t>、</w:t>
            </w:r>
            <w:proofErr w:type="spellStart"/>
            <w:r>
              <w:rPr>
                <w:rFonts w:ascii="Times New Roman" w:eastAsia="宋体" w:hAnsi="宋体"/>
                <w:sz w:val="18"/>
              </w:rPr>
              <w:t>ManimCE</w:t>
            </w:r>
            <w:proofErr w:type="spellEnd"/>
            <w:r>
              <w:rPr>
                <w:rFonts w:ascii="Times New Roman" w:eastAsia="宋体" w:hAnsi="宋体"/>
                <w:sz w:val="18"/>
              </w:rPr>
              <w:t xml:space="preserve"> 0.20.1</w:t>
            </w:r>
            <w:r>
              <w:rPr>
                <w:rFonts w:ascii="Times New Roman" w:eastAsia="宋体" w:hAnsi="宋体"/>
                <w:sz w:val="18"/>
              </w:rPr>
              <w:t>、</w:t>
            </w:r>
            <w:proofErr w:type="spellStart"/>
            <w:r>
              <w:rPr>
                <w:rFonts w:ascii="Times New Roman" w:eastAsia="宋体" w:hAnsi="宋体"/>
                <w:sz w:val="18"/>
              </w:rPr>
              <w:t>FFmpeg</w:t>
            </w:r>
            <w:proofErr w:type="spellEnd"/>
          </w:p>
        </w:tc>
      </w:tr>
      <w:tr w:rsidR="00537521" w14:paraId="2E8366FF" w14:textId="77777777">
        <w:tc>
          <w:tcPr>
            <w:tcW w:w="1304" w:type="dxa"/>
            <w:tcMar>
              <w:top w:w="90" w:type="dxa"/>
              <w:left w:w="120" w:type="dxa"/>
              <w:bottom w:w="90" w:type="dxa"/>
              <w:right w:w="120" w:type="dxa"/>
            </w:tcMar>
            <w:vAlign w:val="center"/>
          </w:tcPr>
          <w:p w14:paraId="10725B6F" w14:textId="77777777" w:rsidR="00537521" w:rsidRDefault="00000000">
            <w:pPr>
              <w:spacing w:after="62"/>
              <w:ind w:firstLine="0"/>
              <w:jc w:val="center"/>
            </w:pPr>
            <w:r>
              <w:rPr>
                <w:rFonts w:ascii="Times New Roman" w:eastAsia="宋体" w:hAnsi="宋体"/>
                <w:sz w:val="18"/>
              </w:rPr>
              <w:t>项目</w:t>
            </w:r>
            <w:r>
              <w:rPr>
                <w:rFonts w:ascii="Times New Roman" w:eastAsia="宋体" w:hAnsi="宋体"/>
                <w:sz w:val="18"/>
              </w:rPr>
              <w:t>2</w:t>
            </w:r>
          </w:p>
        </w:tc>
        <w:tc>
          <w:tcPr>
            <w:tcW w:w="2268" w:type="dxa"/>
            <w:tcMar>
              <w:top w:w="90" w:type="dxa"/>
              <w:left w:w="120" w:type="dxa"/>
              <w:bottom w:w="90" w:type="dxa"/>
              <w:right w:w="120" w:type="dxa"/>
            </w:tcMar>
            <w:vAlign w:val="center"/>
          </w:tcPr>
          <w:p w14:paraId="0E2A74D7" w14:textId="77777777" w:rsidR="00537521" w:rsidRDefault="00000000">
            <w:pPr>
              <w:spacing w:after="62"/>
              <w:ind w:firstLine="0"/>
              <w:jc w:val="left"/>
            </w:pPr>
            <w:r>
              <w:rPr>
                <w:rFonts w:ascii="Times New Roman" w:eastAsia="宋体" w:hAnsi="宋体"/>
                <w:sz w:val="18"/>
              </w:rPr>
              <w:t>React 18 + Vite 5</w:t>
            </w:r>
          </w:p>
        </w:tc>
        <w:tc>
          <w:tcPr>
            <w:tcW w:w="2268" w:type="dxa"/>
            <w:tcMar>
              <w:top w:w="90" w:type="dxa"/>
              <w:left w:w="120" w:type="dxa"/>
              <w:bottom w:w="90" w:type="dxa"/>
              <w:right w:w="120" w:type="dxa"/>
            </w:tcMar>
            <w:vAlign w:val="center"/>
          </w:tcPr>
          <w:p w14:paraId="0DD10279" w14:textId="77777777" w:rsidR="00537521" w:rsidRDefault="00000000">
            <w:pPr>
              <w:spacing w:after="62"/>
              <w:ind w:firstLine="0"/>
              <w:jc w:val="left"/>
            </w:pPr>
            <w:proofErr w:type="spellStart"/>
            <w:r>
              <w:rPr>
                <w:rFonts w:ascii="Times New Roman" w:eastAsia="宋体" w:hAnsi="宋体"/>
                <w:sz w:val="18"/>
              </w:rPr>
              <w:t>FastAPI</w:t>
            </w:r>
            <w:proofErr w:type="spellEnd"/>
            <w:r>
              <w:rPr>
                <w:rFonts w:ascii="Times New Roman" w:eastAsia="宋体" w:hAnsi="宋体"/>
                <w:sz w:val="18"/>
              </w:rPr>
              <w:t xml:space="preserve"> + </w:t>
            </w:r>
            <w:r>
              <w:rPr>
                <w:rFonts w:ascii="Times New Roman" w:eastAsia="宋体" w:hAnsi="宋体"/>
                <w:sz w:val="18"/>
              </w:rPr>
              <w:t>文件工作流</w:t>
            </w:r>
          </w:p>
        </w:tc>
        <w:tc>
          <w:tcPr>
            <w:tcW w:w="2948" w:type="dxa"/>
            <w:tcMar>
              <w:top w:w="90" w:type="dxa"/>
              <w:left w:w="120" w:type="dxa"/>
              <w:bottom w:w="90" w:type="dxa"/>
              <w:right w:w="120" w:type="dxa"/>
            </w:tcMar>
            <w:vAlign w:val="center"/>
          </w:tcPr>
          <w:p w14:paraId="26588F6F" w14:textId="77777777" w:rsidR="00537521" w:rsidRDefault="00000000">
            <w:pPr>
              <w:spacing w:after="62"/>
              <w:ind w:firstLine="0"/>
              <w:jc w:val="left"/>
            </w:pPr>
            <w:proofErr w:type="spellStart"/>
            <w:r>
              <w:rPr>
                <w:rFonts w:ascii="Times New Roman" w:eastAsia="宋体" w:hAnsi="宋体"/>
                <w:sz w:val="18"/>
              </w:rPr>
              <w:t>ManimCE</w:t>
            </w:r>
            <w:proofErr w:type="spellEnd"/>
            <w:r>
              <w:rPr>
                <w:rFonts w:ascii="Times New Roman" w:eastAsia="宋体" w:hAnsi="宋体"/>
                <w:sz w:val="18"/>
              </w:rPr>
              <w:t xml:space="preserve"> 0.20.1</w:t>
            </w:r>
            <w:r>
              <w:rPr>
                <w:rFonts w:ascii="Times New Roman" w:eastAsia="宋体" w:hAnsi="宋体"/>
                <w:sz w:val="18"/>
              </w:rPr>
              <w:t>、浏览器</w:t>
            </w:r>
            <w:r>
              <w:rPr>
                <w:rFonts w:ascii="Times New Roman" w:eastAsia="宋体" w:hAnsi="宋体"/>
                <w:sz w:val="18"/>
              </w:rPr>
              <w:t>Canvas</w:t>
            </w:r>
          </w:p>
        </w:tc>
      </w:tr>
    </w:tbl>
    <w:p w14:paraId="02131E08" w14:textId="77777777" w:rsidR="00537521" w:rsidRDefault="00537521">
      <w:pPr>
        <w:spacing w:after="62"/>
      </w:pPr>
    </w:p>
    <w:p w14:paraId="3273C0C5" w14:textId="77777777" w:rsidR="00537521" w:rsidRDefault="00000000">
      <w:pPr>
        <w:spacing w:after="62"/>
      </w:pPr>
      <w:r>
        <w:rPr>
          <w:rFonts w:ascii="Times New Roman" w:eastAsia="宋体" w:hAnsi="宋体"/>
        </w:rPr>
        <w:t>项目</w:t>
      </w:r>
      <w:r>
        <w:rPr>
          <w:rFonts w:ascii="Times New Roman" w:eastAsia="宋体" w:hAnsi="宋体"/>
        </w:rPr>
        <w:t>1</w:t>
      </w:r>
      <w:proofErr w:type="gramStart"/>
      <w:r>
        <w:rPr>
          <w:rFonts w:ascii="Times New Roman" w:eastAsia="宋体" w:hAnsi="宋体"/>
        </w:rPr>
        <w:t>便携版</w:t>
      </w:r>
      <w:proofErr w:type="gramEnd"/>
      <w:r>
        <w:rPr>
          <w:rFonts w:ascii="Times New Roman" w:eastAsia="宋体" w:hAnsi="宋体"/>
        </w:rPr>
        <w:t>将</w:t>
      </w:r>
      <w:r>
        <w:rPr>
          <w:rFonts w:ascii="Times New Roman" w:eastAsia="宋体" w:hAnsi="宋体"/>
        </w:rPr>
        <w:t>Electron</w:t>
      </w:r>
      <w:r>
        <w:rPr>
          <w:rFonts w:ascii="Times New Roman" w:eastAsia="宋体" w:hAnsi="宋体"/>
        </w:rPr>
        <w:t>、</w:t>
      </w:r>
      <w:r>
        <w:rPr>
          <w:rFonts w:ascii="Times New Roman" w:eastAsia="宋体" w:hAnsi="宋体"/>
        </w:rPr>
        <w:t>Python</w:t>
      </w:r>
      <w:r>
        <w:rPr>
          <w:rFonts w:ascii="Times New Roman" w:eastAsia="宋体" w:hAnsi="宋体"/>
        </w:rPr>
        <w:t>和</w:t>
      </w:r>
      <w:r>
        <w:rPr>
          <w:rFonts w:ascii="Times New Roman" w:eastAsia="宋体" w:hAnsi="宋体"/>
        </w:rPr>
        <w:t>Manim</w:t>
      </w:r>
      <w:r>
        <w:rPr>
          <w:rFonts w:ascii="Times New Roman" w:eastAsia="宋体" w:hAnsi="宋体"/>
        </w:rPr>
        <w:t>运行时放在同一目录，由</w:t>
      </w:r>
      <w:r>
        <w:rPr>
          <w:rFonts w:ascii="Times New Roman" w:eastAsia="宋体" w:hAnsi="宋体"/>
        </w:rPr>
        <w:t>Start-Manium.cmd</w:t>
      </w:r>
      <w:r>
        <w:rPr>
          <w:rFonts w:ascii="Times New Roman" w:eastAsia="宋体" w:hAnsi="宋体"/>
        </w:rPr>
        <w:t>设置</w:t>
      </w:r>
      <w:r>
        <w:rPr>
          <w:rFonts w:ascii="Times New Roman" w:eastAsia="宋体" w:hAnsi="宋体"/>
        </w:rPr>
        <w:t>PYTHONHOME</w:t>
      </w:r>
      <w:r>
        <w:rPr>
          <w:rFonts w:ascii="Times New Roman" w:eastAsia="宋体" w:hAnsi="宋体"/>
        </w:rPr>
        <w:t>、</w:t>
      </w:r>
      <w:r>
        <w:rPr>
          <w:rFonts w:ascii="Times New Roman" w:eastAsia="宋体" w:hAnsi="宋体"/>
        </w:rPr>
        <w:t>PYTHONPATH</w:t>
      </w:r>
      <w:r>
        <w:rPr>
          <w:rFonts w:ascii="Times New Roman" w:eastAsia="宋体" w:hAnsi="宋体"/>
        </w:rPr>
        <w:t>和本地离线模式后启动。项目</w:t>
      </w:r>
      <w:r>
        <w:rPr>
          <w:rFonts w:ascii="Times New Roman" w:eastAsia="宋体" w:hAnsi="宋体"/>
        </w:rPr>
        <w:t>2</w:t>
      </w:r>
      <w:r>
        <w:rPr>
          <w:rFonts w:ascii="Times New Roman" w:eastAsia="宋体" w:hAnsi="宋体"/>
        </w:rPr>
        <w:t>可通过启动审阅脚本检查依赖、启动</w:t>
      </w:r>
      <w:r>
        <w:rPr>
          <w:rFonts w:ascii="Times New Roman" w:eastAsia="宋体" w:hAnsi="宋体"/>
        </w:rPr>
        <w:t>8000</w:t>
      </w:r>
      <w:r>
        <w:rPr>
          <w:rFonts w:ascii="Times New Roman" w:eastAsia="宋体" w:hAnsi="宋体"/>
        </w:rPr>
        <w:t>端口后端与</w:t>
      </w:r>
      <w:r>
        <w:rPr>
          <w:rFonts w:ascii="Times New Roman" w:eastAsia="宋体" w:hAnsi="宋体"/>
        </w:rPr>
        <w:t>5173</w:t>
      </w:r>
      <w:r>
        <w:rPr>
          <w:rFonts w:ascii="Times New Roman" w:eastAsia="宋体" w:hAnsi="宋体"/>
        </w:rPr>
        <w:t>端口前端，并打开</w:t>
      </w:r>
      <w:proofErr w:type="spellStart"/>
      <w:r>
        <w:rPr>
          <w:rFonts w:ascii="Times New Roman" w:eastAsia="宋体" w:hAnsi="宋体"/>
        </w:rPr>
        <w:t>demo_project</w:t>
      </w:r>
      <w:proofErr w:type="spellEnd"/>
      <w:r>
        <w:rPr>
          <w:rFonts w:ascii="Times New Roman" w:eastAsia="宋体" w:hAnsi="宋体"/>
        </w:rPr>
        <w:t>。</w:t>
      </w:r>
    </w:p>
    <w:p w14:paraId="1DB71153" w14:textId="77777777" w:rsidR="00537521" w:rsidRDefault="00000000">
      <w:pPr>
        <w:pStyle w:val="2"/>
        <w:spacing w:before="374" w:after="249"/>
      </w:pPr>
      <w:r>
        <w:rPr>
          <w:rFonts w:ascii="Times New Roman" w:eastAsia="宋体" w:hAnsi="宋体"/>
          <w:sz w:val="21"/>
        </w:rPr>
        <w:t xml:space="preserve">7.2 </w:t>
      </w:r>
      <w:r>
        <w:rPr>
          <w:rFonts w:ascii="Times New Roman" w:eastAsia="宋体" w:hAnsi="宋体"/>
          <w:sz w:val="21"/>
        </w:rPr>
        <w:t>测试方法</w:t>
      </w:r>
    </w:p>
    <w:p w14:paraId="132059C6" w14:textId="77777777" w:rsidR="00537521" w:rsidRDefault="00000000">
      <w:pPr>
        <w:keepNext/>
        <w:spacing w:after="62"/>
        <w:jc w:val="center"/>
      </w:pPr>
      <w:r>
        <w:rPr>
          <w:noProof/>
        </w:rPr>
        <w:drawing>
          <wp:inline distT="0" distB="0" distL="0" distR="0" wp14:anchorId="5AF63465" wp14:editId="3244EC72">
            <wp:extent cx="5400000" cy="29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png"/>
                    <pic:cNvPicPr/>
                  </pic:nvPicPr>
                  <pic:blipFill>
                    <a:blip r:embed="rId20"/>
                    <a:stretch>
                      <a:fillRect/>
                    </a:stretch>
                  </pic:blipFill>
                  <pic:spPr>
                    <a:xfrm>
                      <a:off x="0" y="0"/>
                      <a:ext cx="5400000" cy="2940000"/>
                    </a:xfrm>
                    <a:prstGeom prst="rect">
                      <a:avLst/>
                    </a:prstGeom>
                  </pic:spPr>
                </pic:pic>
              </a:graphicData>
            </a:graphic>
          </wp:inline>
        </w:drawing>
      </w:r>
    </w:p>
    <w:p w14:paraId="5B20B262" w14:textId="77777777" w:rsidR="00537521" w:rsidRDefault="00000000">
      <w:pPr>
        <w:keepNext/>
        <w:spacing w:after="62"/>
        <w:jc w:val="center"/>
      </w:pPr>
      <w:r>
        <w:rPr>
          <w:rFonts w:ascii="Times New Roman" w:eastAsia="宋体" w:hAnsi="宋体"/>
          <w:b/>
          <w:sz w:val="20"/>
        </w:rPr>
        <w:t>图</w:t>
      </w:r>
      <w:r>
        <w:rPr>
          <w:rFonts w:ascii="Times New Roman" w:eastAsia="宋体" w:hAnsi="宋体"/>
          <w:b/>
          <w:sz w:val="20"/>
        </w:rPr>
        <w:t xml:space="preserve">7-1 </w:t>
      </w:r>
      <w:r>
        <w:rPr>
          <w:rFonts w:ascii="Times New Roman" w:eastAsia="宋体" w:hAnsi="宋体"/>
          <w:b/>
          <w:sz w:val="20"/>
        </w:rPr>
        <w:t>系统分层测试策略</w:t>
      </w:r>
    </w:p>
    <w:p w14:paraId="10682EF3" w14:textId="77777777" w:rsidR="00537521" w:rsidRDefault="00000000">
      <w:pPr>
        <w:keepNext/>
        <w:spacing w:after="62"/>
        <w:jc w:val="center"/>
      </w:pPr>
      <w:r>
        <w:rPr>
          <w:rFonts w:ascii="Times New Roman" w:eastAsia="宋体" w:hAnsi="宋体"/>
          <w:b/>
          <w:sz w:val="20"/>
        </w:rPr>
        <w:t>表</w:t>
      </w:r>
      <w:r>
        <w:rPr>
          <w:rFonts w:ascii="Times New Roman" w:eastAsia="宋体" w:hAnsi="宋体"/>
          <w:b/>
          <w:sz w:val="20"/>
        </w:rPr>
        <w:t xml:space="preserve">7-2 </w:t>
      </w:r>
      <w:r>
        <w:rPr>
          <w:rFonts w:ascii="Times New Roman" w:eastAsia="宋体" w:hAnsi="宋体"/>
          <w:b/>
          <w:sz w:val="20"/>
        </w:rPr>
        <w:t>主要测试结果</w:t>
      </w:r>
    </w:p>
    <w:tbl>
      <w:tblPr>
        <w:tblW w:w="0" w:type="auto"/>
        <w:tblBorders>
          <w:top w:val="single" w:sz="6" w:space="0" w:color="9AA9B8"/>
          <w:left w:val="single" w:sz="6" w:space="0" w:color="9AA9B8"/>
          <w:bottom w:val="single" w:sz="6" w:space="0" w:color="9AA9B8"/>
          <w:right w:val="single" w:sz="6" w:space="0" w:color="9AA9B8"/>
          <w:insideH w:val="single" w:sz="6" w:space="0" w:color="9AA9B8"/>
          <w:insideV w:val="single" w:sz="6" w:space="0" w:color="9AA9B8"/>
        </w:tblBorders>
        <w:tblLayout w:type="fixed"/>
        <w:tblLook w:val="04A0" w:firstRow="1" w:lastRow="0" w:firstColumn="1" w:lastColumn="0" w:noHBand="0" w:noVBand="1"/>
      </w:tblPr>
      <w:tblGrid>
        <w:gridCol w:w="1701"/>
        <w:gridCol w:w="4762"/>
        <w:gridCol w:w="2324"/>
      </w:tblGrid>
      <w:tr w:rsidR="00537521" w14:paraId="23064AD0" w14:textId="77777777">
        <w:tc>
          <w:tcPr>
            <w:tcW w:w="1701" w:type="dxa"/>
            <w:shd w:val="clear" w:color="auto" w:fill="DCE8F1"/>
            <w:tcMar>
              <w:top w:w="90" w:type="dxa"/>
              <w:left w:w="120" w:type="dxa"/>
              <w:bottom w:w="90" w:type="dxa"/>
              <w:right w:w="120" w:type="dxa"/>
            </w:tcMar>
            <w:vAlign w:val="center"/>
          </w:tcPr>
          <w:p w14:paraId="07DDCF7C" w14:textId="77777777" w:rsidR="00537521" w:rsidRDefault="00000000">
            <w:pPr>
              <w:spacing w:after="62"/>
              <w:ind w:firstLine="0"/>
              <w:jc w:val="center"/>
            </w:pPr>
            <w:r>
              <w:rPr>
                <w:rFonts w:ascii="Times New Roman" w:eastAsia="黑体" w:hAnsi="黑体"/>
                <w:b/>
                <w:sz w:val="19"/>
              </w:rPr>
              <w:t>测试类别</w:t>
            </w:r>
          </w:p>
        </w:tc>
        <w:tc>
          <w:tcPr>
            <w:tcW w:w="4762" w:type="dxa"/>
            <w:shd w:val="clear" w:color="auto" w:fill="DCE8F1"/>
            <w:tcMar>
              <w:top w:w="90" w:type="dxa"/>
              <w:left w:w="120" w:type="dxa"/>
              <w:bottom w:w="90" w:type="dxa"/>
              <w:right w:w="120" w:type="dxa"/>
            </w:tcMar>
            <w:vAlign w:val="center"/>
          </w:tcPr>
          <w:p w14:paraId="636D8C28" w14:textId="77777777" w:rsidR="00537521" w:rsidRDefault="00000000">
            <w:pPr>
              <w:spacing w:after="62"/>
              <w:ind w:firstLine="0"/>
              <w:jc w:val="center"/>
            </w:pPr>
            <w:r>
              <w:rPr>
                <w:rFonts w:ascii="Times New Roman" w:eastAsia="黑体" w:hAnsi="黑体"/>
                <w:b/>
                <w:sz w:val="19"/>
              </w:rPr>
              <w:t>代表性内容</w:t>
            </w:r>
          </w:p>
        </w:tc>
        <w:tc>
          <w:tcPr>
            <w:tcW w:w="2324" w:type="dxa"/>
            <w:shd w:val="clear" w:color="auto" w:fill="DCE8F1"/>
            <w:tcMar>
              <w:top w:w="90" w:type="dxa"/>
              <w:left w:w="120" w:type="dxa"/>
              <w:bottom w:w="90" w:type="dxa"/>
              <w:right w:w="120" w:type="dxa"/>
            </w:tcMar>
            <w:vAlign w:val="center"/>
          </w:tcPr>
          <w:p w14:paraId="7CA6B8A3" w14:textId="77777777" w:rsidR="00537521" w:rsidRDefault="00000000">
            <w:pPr>
              <w:spacing w:after="62"/>
              <w:ind w:firstLine="0"/>
              <w:jc w:val="center"/>
            </w:pPr>
            <w:r>
              <w:rPr>
                <w:rFonts w:ascii="Times New Roman" w:eastAsia="黑体" w:hAnsi="黑体"/>
                <w:b/>
                <w:sz w:val="19"/>
              </w:rPr>
              <w:t>结果</w:t>
            </w:r>
          </w:p>
        </w:tc>
      </w:tr>
      <w:tr w:rsidR="00537521" w14:paraId="09C9EAD4" w14:textId="77777777">
        <w:tc>
          <w:tcPr>
            <w:tcW w:w="1701" w:type="dxa"/>
            <w:tcMar>
              <w:top w:w="90" w:type="dxa"/>
              <w:left w:w="120" w:type="dxa"/>
              <w:bottom w:w="90" w:type="dxa"/>
              <w:right w:w="120" w:type="dxa"/>
            </w:tcMar>
            <w:vAlign w:val="center"/>
          </w:tcPr>
          <w:p w14:paraId="4370E24E" w14:textId="77777777" w:rsidR="00537521" w:rsidRDefault="00000000">
            <w:pPr>
              <w:spacing w:after="62"/>
              <w:ind w:firstLine="0"/>
              <w:jc w:val="center"/>
            </w:pPr>
            <w:r>
              <w:rPr>
                <w:rFonts w:ascii="Times New Roman" w:eastAsia="宋体" w:hAnsi="宋体"/>
                <w:sz w:val="18"/>
              </w:rPr>
              <w:t>项目</w:t>
            </w:r>
            <w:r>
              <w:rPr>
                <w:rFonts w:ascii="Times New Roman" w:eastAsia="宋体" w:hAnsi="宋体"/>
                <w:sz w:val="18"/>
              </w:rPr>
              <w:t>1</w:t>
            </w:r>
            <w:r>
              <w:rPr>
                <w:rFonts w:ascii="Times New Roman" w:eastAsia="宋体" w:hAnsi="宋体"/>
                <w:sz w:val="18"/>
              </w:rPr>
              <w:t>自动化测试</w:t>
            </w:r>
          </w:p>
        </w:tc>
        <w:tc>
          <w:tcPr>
            <w:tcW w:w="4762" w:type="dxa"/>
            <w:tcMar>
              <w:top w:w="90" w:type="dxa"/>
              <w:left w:w="120" w:type="dxa"/>
              <w:bottom w:w="90" w:type="dxa"/>
              <w:right w:w="120" w:type="dxa"/>
            </w:tcMar>
            <w:vAlign w:val="center"/>
          </w:tcPr>
          <w:p w14:paraId="5CA6B4E2" w14:textId="77777777" w:rsidR="00537521" w:rsidRDefault="00000000">
            <w:pPr>
              <w:spacing w:after="62"/>
              <w:ind w:firstLine="0"/>
              <w:jc w:val="left"/>
            </w:pPr>
            <w:r>
              <w:rPr>
                <w:rFonts w:ascii="Times New Roman" w:eastAsia="宋体" w:hAnsi="宋体"/>
                <w:sz w:val="18"/>
              </w:rPr>
              <w:t>批注、工作流、配置能力、风格库、任务监控、片段编辑等</w:t>
            </w:r>
            <w:r>
              <w:rPr>
                <w:rFonts w:ascii="Times New Roman" w:eastAsia="宋体" w:hAnsi="宋体"/>
                <w:sz w:val="18"/>
              </w:rPr>
              <w:t>46</w:t>
            </w:r>
            <w:r>
              <w:rPr>
                <w:rFonts w:ascii="Times New Roman" w:eastAsia="宋体" w:hAnsi="宋体"/>
                <w:sz w:val="18"/>
              </w:rPr>
              <w:t>项</w:t>
            </w:r>
          </w:p>
        </w:tc>
        <w:tc>
          <w:tcPr>
            <w:tcW w:w="2324" w:type="dxa"/>
            <w:tcMar>
              <w:top w:w="90" w:type="dxa"/>
              <w:left w:w="120" w:type="dxa"/>
              <w:bottom w:w="90" w:type="dxa"/>
              <w:right w:w="120" w:type="dxa"/>
            </w:tcMar>
            <w:vAlign w:val="center"/>
          </w:tcPr>
          <w:p w14:paraId="0276272F" w14:textId="77777777" w:rsidR="00537521" w:rsidRDefault="00000000">
            <w:pPr>
              <w:spacing w:after="62"/>
              <w:ind w:firstLine="0"/>
              <w:jc w:val="left"/>
            </w:pPr>
            <w:r>
              <w:rPr>
                <w:rFonts w:ascii="Times New Roman" w:eastAsia="宋体" w:hAnsi="宋体"/>
                <w:sz w:val="18"/>
              </w:rPr>
              <w:t>46/46</w:t>
            </w:r>
            <w:r>
              <w:rPr>
                <w:rFonts w:ascii="Times New Roman" w:eastAsia="宋体" w:hAnsi="宋体"/>
                <w:sz w:val="18"/>
              </w:rPr>
              <w:t>通过</w:t>
            </w:r>
          </w:p>
        </w:tc>
      </w:tr>
      <w:tr w:rsidR="00537521" w14:paraId="2C9A8E4E" w14:textId="77777777">
        <w:tc>
          <w:tcPr>
            <w:tcW w:w="1701" w:type="dxa"/>
            <w:tcMar>
              <w:top w:w="90" w:type="dxa"/>
              <w:left w:w="120" w:type="dxa"/>
              <w:bottom w:w="90" w:type="dxa"/>
              <w:right w:w="120" w:type="dxa"/>
            </w:tcMar>
            <w:vAlign w:val="center"/>
          </w:tcPr>
          <w:p w14:paraId="224275B3" w14:textId="77777777" w:rsidR="00537521" w:rsidRDefault="00000000">
            <w:pPr>
              <w:spacing w:after="62"/>
              <w:ind w:firstLine="0"/>
              <w:jc w:val="center"/>
            </w:pPr>
            <w:r>
              <w:rPr>
                <w:rFonts w:ascii="Times New Roman" w:eastAsia="宋体" w:hAnsi="宋体"/>
                <w:sz w:val="18"/>
              </w:rPr>
              <w:t>项目</w:t>
            </w:r>
            <w:r>
              <w:rPr>
                <w:rFonts w:ascii="Times New Roman" w:eastAsia="宋体" w:hAnsi="宋体"/>
                <w:sz w:val="18"/>
              </w:rPr>
              <w:t>1</w:t>
            </w:r>
            <w:r>
              <w:rPr>
                <w:rFonts w:ascii="Times New Roman" w:eastAsia="宋体" w:hAnsi="宋体"/>
                <w:sz w:val="18"/>
              </w:rPr>
              <w:t>编译检查</w:t>
            </w:r>
          </w:p>
        </w:tc>
        <w:tc>
          <w:tcPr>
            <w:tcW w:w="4762" w:type="dxa"/>
            <w:tcMar>
              <w:top w:w="90" w:type="dxa"/>
              <w:left w:w="120" w:type="dxa"/>
              <w:bottom w:w="90" w:type="dxa"/>
              <w:right w:w="120" w:type="dxa"/>
            </w:tcMar>
            <w:vAlign w:val="center"/>
          </w:tcPr>
          <w:p w14:paraId="6AAA24B7" w14:textId="77777777" w:rsidR="00537521" w:rsidRDefault="00000000">
            <w:pPr>
              <w:spacing w:after="62"/>
              <w:ind w:firstLine="0"/>
              <w:jc w:val="left"/>
            </w:pPr>
            <w:r>
              <w:rPr>
                <w:rFonts w:ascii="Times New Roman" w:eastAsia="宋体" w:hAnsi="宋体"/>
                <w:sz w:val="18"/>
              </w:rPr>
              <w:t>backend</w:t>
            </w:r>
            <w:r>
              <w:rPr>
                <w:rFonts w:ascii="Times New Roman" w:eastAsia="宋体" w:hAnsi="宋体"/>
                <w:sz w:val="18"/>
              </w:rPr>
              <w:t>全模块</w:t>
            </w:r>
            <w:proofErr w:type="spellStart"/>
            <w:r>
              <w:rPr>
                <w:rFonts w:ascii="Times New Roman" w:eastAsia="宋体" w:hAnsi="宋体"/>
                <w:sz w:val="18"/>
              </w:rPr>
              <w:t>compileall</w:t>
            </w:r>
            <w:proofErr w:type="spellEnd"/>
          </w:p>
        </w:tc>
        <w:tc>
          <w:tcPr>
            <w:tcW w:w="2324" w:type="dxa"/>
            <w:tcMar>
              <w:top w:w="90" w:type="dxa"/>
              <w:left w:w="120" w:type="dxa"/>
              <w:bottom w:w="90" w:type="dxa"/>
              <w:right w:w="120" w:type="dxa"/>
            </w:tcMar>
            <w:vAlign w:val="center"/>
          </w:tcPr>
          <w:p w14:paraId="1C4F6320" w14:textId="77777777" w:rsidR="00537521" w:rsidRDefault="00000000">
            <w:pPr>
              <w:spacing w:after="62"/>
              <w:ind w:firstLine="0"/>
              <w:jc w:val="left"/>
            </w:pPr>
            <w:r>
              <w:rPr>
                <w:rFonts w:ascii="Times New Roman" w:eastAsia="宋体" w:hAnsi="宋体"/>
                <w:sz w:val="18"/>
              </w:rPr>
              <w:t>通过</w:t>
            </w:r>
          </w:p>
        </w:tc>
      </w:tr>
      <w:tr w:rsidR="00537521" w14:paraId="4D22EC1C" w14:textId="77777777">
        <w:tc>
          <w:tcPr>
            <w:tcW w:w="1701" w:type="dxa"/>
            <w:tcMar>
              <w:top w:w="90" w:type="dxa"/>
              <w:left w:w="120" w:type="dxa"/>
              <w:bottom w:w="90" w:type="dxa"/>
              <w:right w:w="120" w:type="dxa"/>
            </w:tcMar>
            <w:vAlign w:val="center"/>
          </w:tcPr>
          <w:p w14:paraId="40520B58" w14:textId="77777777" w:rsidR="00537521" w:rsidRDefault="00000000">
            <w:pPr>
              <w:spacing w:after="62"/>
              <w:ind w:firstLine="0"/>
              <w:jc w:val="center"/>
            </w:pPr>
            <w:r>
              <w:rPr>
                <w:rFonts w:ascii="Times New Roman" w:eastAsia="宋体" w:hAnsi="宋体"/>
                <w:sz w:val="18"/>
              </w:rPr>
              <w:t>项目</w:t>
            </w:r>
            <w:r>
              <w:rPr>
                <w:rFonts w:ascii="Times New Roman" w:eastAsia="宋体" w:hAnsi="宋体"/>
                <w:sz w:val="18"/>
              </w:rPr>
              <w:t>1</w:t>
            </w:r>
            <w:r>
              <w:rPr>
                <w:rFonts w:ascii="Times New Roman" w:eastAsia="宋体" w:hAnsi="宋体"/>
                <w:sz w:val="18"/>
              </w:rPr>
              <w:t>便携校验</w:t>
            </w:r>
          </w:p>
        </w:tc>
        <w:tc>
          <w:tcPr>
            <w:tcW w:w="4762" w:type="dxa"/>
            <w:tcMar>
              <w:top w:w="90" w:type="dxa"/>
              <w:left w:w="120" w:type="dxa"/>
              <w:bottom w:w="90" w:type="dxa"/>
              <w:right w:w="120" w:type="dxa"/>
            </w:tcMar>
            <w:vAlign w:val="center"/>
          </w:tcPr>
          <w:p w14:paraId="268A13F9" w14:textId="77777777" w:rsidR="00537521" w:rsidRDefault="00000000">
            <w:pPr>
              <w:spacing w:after="62"/>
              <w:ind w:firstLine="0"/>
              <w:jc w:val="left"/>
            </w:pPr>
            <w:r>
              <w:rPr>
                <w:rFonts w:ascii="Times New Roman" w:eastAsia="宋体" w:hAnsi="宋体"/>
                <w:sz w:val="18"/>
              </w:rPr>
              <w:t>Electron</w:t>
            </w:r>
            <w:r>
              <w:rPr>
                <w:rFonts w:ascii="Times New Roman" w:eastAsia="宋体" w:hAnsi="宋体"/>
                <w:sz w:val="18"/>
              </w:rPr>
              <w:t>、</w:t>
            </w:r>
            <w:r>
              <w:rPr>
                <w:rFonts w:ascii="Times New Roman" w:eastAsia="宋体" w:hAnsi="宋体"/>
                <w:sz w:val="18"/>
              </w:rPr>
              <w:t>Python</w:t>
            </w:r>
            <w:r>
              <w:rPr>
                <w:rFonts w:ascii="Times New Roman" w:eastAsia="宋体" w:hAnsi="宋体"/>
                <w:sz w:val="18"/>
              </w:rPr>
              <w:t>、</w:t>
            </w:r>
            <w:r>
              <w:rPr>
                <w:rFonts w:ascii="Times New Roman" w:eastAsia="宋体" w:hAnsi="宋体"/>
                <w:sz w:val="18"/>
              </w:rPr>
              <w:t>Manim</w:t>
            </w:r>
            <w:r>
              <w:rPr>
                <w:rFonts w:ascii="Times New Roman" w:eastAsia="宋体" w:hAnsi="宋体"/>
                <w:sz w:val="18"/>
              </w:rPr>
              <w:t>、启动器、密钥排除</w:t>
            </w:r>
          </w:p>
        </w:tc>
        <w:tc>
          <w:tcPr>
            <w:tcW w:w="2324" w:type="dxa"/>
            <w:tcMar>
              <w:top w:w="90" w:type="dxa"/>
              <w:left w:w="120" w:type="dxa"/>
              <w:bottom w:w="90" w:type="dxa"/>
              <w:right w:w="120" w:type="dxa"/>
            </w:tcMar>
            <w:vAlign w:val="center"/>
          </w:tcPr>
          <w:p w14:paraId="1A2D0B9B" w14:textId="77777777" w:rsidR="00537521" w:rsidRDefault="00000000">
            <w:pPr>
              <w:spacing w:after="62"/>
              <w:ind w:firstLine="0"/>
              <w:jc w:val="left"/>
            </w:pPr>
            <w:r>
              <w:rPr>
                <w:rFonts w:ascii="Times New Roman" w:eastAsia="宋体" w:hAnsi="宋体"/>
                <w:sz w:val="18"/>
              </w:rPr>
              <w:t>通过</w:t>
            </w:r>
          </w:p>
        </w:tc>
      </w:tr>
      <w:tr w:rsidR="00537521" w14:paraId="4114EB7A" w14:textId="77777777">
        <w:tc>
          <w:tcPr>
            <w:tcW w:w="1701" w:type="dxa"/>
            <w:tcMar>
              <w:top w:w="90" w:type="dxa"/>
              <w:left w:w="120" w:type="dxa"/>
              <w:bottom w:w="90" w:type="dxa"/>
              <w:right w:w="120" w:type="dxa"/>
            </w:tcMar>
            <w:vAlign w:val="center"/>
          </w:tcPr>
          <w:p w14:paraId="4FC8CDDB" w14:textId="77777777" w:rsidR="00537521" w:rsidRDefault="00000000">
            <w:pPr>
              <w:spacing w:after="62"/>
              <w:ind w:firstLine="0"/>
              <w:jc w:val="center"/>
            </w:pPr>
            <w:r>
              <w:rPr>
                <w:rFonts w:ascii="Times New Roman" w:eastAsia="宋体" w:hAnsi="宋体"/>
                <w:sz w:val="18"/>
              </w:rPr>
              <w:t>项目</w:t>
            </w:r>
            <w:r>
              <w:rPr>
                <w:rFonts w:ascii="Times New Roman" w:eastAsia="宋体" w:hAnsi="宋体"/>
                <w:sz w:val="18"/>
              </w:rPr>
              <w:t>2</w:t>
            </w:r>
            <w:r>
              <w:rPr>
                <w:rFonts w:ascii="Times New Roman" w:eastAsia="宋体" w:hAnsi="宋体"/>
                <w:sz w:val="18"/>
              </w:rPr>
              <w:t>静态自检</w:t>
            </w:r>
          </w:p>
        </w:tc>
        <w:tc>
          <w:tcPr>
            <w:tcW w:w="4762" w:type="dxa"/>
            <w:tcMar>
              <w:top w:w="90" w:type="dxa"/>
              <w:left w:w="120" w:type="dxa"/>
              <w:bottom w:w="90" w:type="dxa"/>
              <w:right w:w="120" w:type="dxa"/>
            </w:tcMar>
            <w:vAlign w:val="center"/>
          </w:tcPr>
          <w:p w14:paraId="658E22AC" w14:textId="77777777" w:rsidR="00537521" w:rsidRDefault="00000000">
            <w:pPr>
              <w:spacing w:after="62"/>
              <w:ind w:firstLine="0"/>
              <w:jc w:val="left"/>
            </w:pPr>
            <w:r>
              <w:rPr>
                <w:rFonts w:ascii="Times New Roman" w:eastAsia="宋体" w:hAnsi="宋体"/>
                <w:sz w:val="18"/>
              </w:rPr>
              <w:t>目录、脚本、</w:t>
            </w:r>
            <w:r>
              <w:rPr>
                <w:rFonts w:ascii="Times New Roman" w:eastAsia="宋体" w:hAnsi="宋体"/>
                <w:sz w:val="18"/>
              </w:rPr>
              <w:t>Skill</w:t>
            </w:r>
            <w:r>
              <w:rPr>
                <w:rFonts w:ascii="Times New Roman" w:eastAsia="宋体" w:hAnsi="宋体"/>
                <w:sz w:val="18"/>
              </w:rPr>
              <w:t>、预览视频</w:t>
            </w:r>
          </w:p>
        </w:tc>
        <w:tc>
          <w:tcPr>
            <w:tcW w:w="2324" w:type="dxa"/>
            <w:tcMar>
              <w:top w:w="90" w:type="dxa"/>
              <w:left w:w="120" w:type="dxa"/>
              <w:bottom w:w="90" w:type="dxa"/>
              <w:right w:w="120" w:type="dxa"/>
            </w:tcMar>
            <w:vAlign w:val="center"/>
          </w:tcPr>
          <w:p w14:paraId="18D511B4" w14:textId="77777777" w:rsidR="00537521" w:rsidRDefault="00000000">
            <w:pPr>
              <w:spacing w:after="62"/>
              <w:ind w:firstLine="0"/>
              <w:jc w:val="left"/>
            </w:pPr>
            <w:r>
              <w:rPr>
                <w:rFonts w:ascii="Times New Roman" w:eastAsia="宋体" w:hAnsi="宋体"/>
                <w:sz w:val="18"/>
              </w:rPr>
              <w:t>通过</w:t>
            </w:r>
          </w:p>
        </w:tc>
      </w:tr>
      <w:tr w:rsidR="00537521" w14:paraId="366832BB" w14:textId="77777777">
        <w:tc>
          <w:tcPr>
            <w:tcW w:w="1701" w:type="dxa"/>
            <w:tcMar>
              <w:top w:w="90" w:type="dxa"/>
              <w:left w:w="120" w:type="dxa"/>
              <w:bottom w:w="90" w:type="dxa"/>
              <w:right w:w="120" w:type="dxa"/>
            </w:tcMar>
            <w:vAlign w:val="center"/>
          </w:tcPr>
          <w:p w14:paraId="5A9A6CED" w14:textId="77777777" w:rsidR="00537521" w:rsidRDefault="00000000">
            <w:pPr>
              <w:spacing w:after="62"/>
              <w:ind w:firstLine="0"/>
              <w:jc w:val="center"/>
            </w:pPr>
            <w:r>
              <w:rPr>
                <w:rFonts w:ascii="Times New Roman" w:eastAsia="宋体" w:hAnsi="宋体"/>
                <w:sz w:val="18"/>
              </w:rPr>
              <w:lastRenderedPageBreak/>
              <w:t>项目</w:t>
            </w:r>
            <w:r>
              <w:rPr>
                <w:rFonts w:ascii="Times New Roman" w:eastAsia="宋体" w:hAnsi="宋体"/>
                <w:sz w:val="18"/>
              </w:rPr>
              <w:t>2</w:t>
            </w:r>
            <w:r>
              <w:rPr>
                <w:rFonts w:ascii="Times New Roman" w:eastAsia="宋体" w:hAnsi="宋体"/>
                <w:sz w:val="18"/>
              </w:rPr>
              <w:t>接口测试</w:t>
            </w:r>
          </w:p>
        </w:tc>
        <w:tc>
          <w:tcPr>
            <w:tcW w:w="4762" w:type="dxa"/>
            <w:tcMar>
              <w:top w:w="90" w:type="dxa"/>
              <w:left w:w="120" w:type="dxa"/>
              <w:bottom w:w="90" w:type="dxa"/>
              <w:right w:w="120" w:type="dxa"/>
            </w:tcMar>
            <w:vAlign w:val="center"/>
          </w:tcPr>
          <w:p w14:paraId="7151B67B" w14:textId="77777777" w:rsidR="00537521" w:rsidRDefault="00000000">
            <w:pPr>
              <w:spacing w:after="62"/>
              <w:ind w:firstLine="0"/>
              <w:jc w:val="left"/>
            </w:pPr>
            <w:r>
              <w:rPr>
                <w:rFonts w:ascii="Times New Roman" w:eastAsia="宋体" w:hAnsi="宋体"/>
                <w:sz w:val="18"/>
              </w:rPr>
              <w:t>video=200</w:t>
            </w:r>
            <w:r>
              <w:rPr>
                <w:rFonts w:ascii="Times New Roman" w:eastAsia="宋体" w:hAnsi="宋体"/>
                <w:sz w:val="18"/>
              </w:rPr>
              <w:t>、批注保存、</w:t>
            </w:r>
            <w:r>
              <w:rPr>
                <w:rFonts w:ascii="Times New Roman" w:eastAsia="宋体" w:hAnsi="宋体"/>
                <w:sz w:val="18"/>
              </w:rPr>
              <w:t>shot</w:t>
            </w:r>
            <w:r>
              <w:rPr>
                <w:rFonts w:ascii="Times New Roman" w:eastAsia="宋体" w:hAnsi="宋体"/>
                <w:sz w:val="18"/>
              </w:rPr>
              <w:t>匹配、上下文和任务生成</w:t>
            </w:r>
          </w:p>
        </w:tc>
        <w:tc>
          <w:tcPr>
            <w:tcW w:w="2324" w:type="dxa"/>
            <w:tcMar>
              <w:top w:w="90" w:type="dxa"/>
              <w:left w:w="120" w:type="dxa"/>
              <w:bottom w:w="90" w:type="dxa"/>
              <w:right w:w="120" w:type="dxa"/>
            </w:tcMar>
            <w:vAlign w:val="center"/>
          </w:tcPr>
          <w:p w14:paraId="66D28C96" w14:textId="77777777" w:rsidR="00537521" w:rsidRDefault="00000000">
            <w:pPr>
              <w:spacing w:after="62"/>
              <w:ind w:firstLine="0"/>
              <w:jc w:val="left"/>
            </w:pPr>
            <w:r>
              <w:rPr>
                <w:rFonts w:ascii="Times New Roman" w:eastAsia="宋体" w:hAnsi="宋体"/>
                <w:sz w:val="18"/>
              </w:rPr>
              <w:t>通过</w:t>
            </w:r>
          </w:p>
        </w:tc>
      </w:tr>
      <w:tr w:rsidR="00537521" w14:paraId="7810E2E6" w14:textId="77777777">
        <w:tc>
          <w:tcPr>
            <w:tcW w:w="1701" w:type="dxa"/>
            <w:tcMar>
              <w:top w:w="90" w:type="dxa"/>
              <w:left w:w="120" w:type="dxa"/>
              <w:bottom w:w="90" w:type="dxa"/>
              <w:right w:w="120" w:type="dxa"/>
            </w:tcMar>
            <w:vAlign w:val="center"/>
          </w:tcPr>
          <w:p w14:paraId="566EFA69" w14:textId="77777777" w:rsidR="00537521" w:rsidRDefault="00000000">
            <w:pPr>
              <w:spacing w:after="62"/>
              <w:ind w:firstLine="0"/>
              <w:jc w:val="center"/>
            </w:pPr>
            <w:r>
              <w:rPr>
                <w:rFonts w:ascii="Times New Roman" w:eastAsia="宋体" w:hAnsi="宋体"/>
                <w:sz w:val="18"/>
              </w:rPr>
              <w:t>项目</w:t>
            </w:r>
            <w:r>
              <w:rPr>
                <w:rFonts w:ascii="Times New Roman" w:eastAsia="宋体" w:hAnsi="宋体"/>
                <w:sz w:val="18"/>
              </w:rPr>
              <w:t>2</w:t>
            </w:r>
            <w:r>
              <w:rPr>
                <w:rFonts w:ascii="Times New Roman" w:eastAsia="宋体" w:hAnsi="宋体"/>
                <w:sz w:val="18"/>
              </w:rPr>
              <w:t>渲染测试</w:t>
            </w:r>
          </w:p>
        </w:tc>
        <w:tc>
          <w:tcPr>
            <w:tcW w:w="4762" w:type="dxa"/>
            <w:tcMar>
              <w:top w:w="90" w:type="dxa"/>
              <w:left w:w="120" w:type="dxa"/>
              <w:bottom w:w="90" w:type="dxa"/>
              <w:right w:w="120" w:type="dxa"/>
            </w:tcMar>
            <w:vAlign w:val="center"/>
          </w:tcPr>
          <w:p w14:paraId="7A897D1C" w14:textId="77777777" w:rsidR="00537521" w:rsidRDefault="00000000">
            <w:pPr>
              <w:spacing w:after="62"/>
              <w:ind w:firstLine="0"/>
              <w:jc w:val="left"/>
            </w:pPr>
            <w:r>
              <w:rPr>
                <w:rFonts w:ascii="Times New Roman" w:eastAsia="宋体" w:hAnsi="宋体"/>
                <w:sz w:val="18"/>
              </w:rPr>
              <w:t>S02</w:t>
            </w:r>
            <w:r>
              <w:rPr>
                <w:rFonts w:ascii="Times New Roman" w:eastAsia="宋体" w:hAnsi="宋体"/>
                <w:sz w:val="18"/>
              </w:rPr>
              <w:t>分镜低质量渲染与</w:t>
            </w:r>
            <w:r>
              <w:rPr>
                <w:rFonts w:ascii="Times New Roman" w:eastAsia="宋体" w:hAnsi="宋体"/>
                <w:sz w:val="18"/>
              </w:rPr>
              <w:t>finalize</w:t>
            </w:r>
            <w:r>
              <w:rPr>
                <w:rFonts w:ascii="Times New Roman" w:eastAsia="宋体" w:hAnsi="宋体"/>
                <w:sz w:val="18"/>
              </w:rPr>
              <w:t>流程</w:t>
            </w:r>
          </w:p>
        </w:tc>
        <w:tc>
          <w:tcPr>
            <w:tcW w:w="2324" w:type="dxa"/>
            <w:tcMar>
              <w:top w:w="90" w:type="dxa"/>
              <w:left w:w="120" w:type="dxa"/>
              <w:bottom w:w="90" w:type="dxa"/>
              <w:right w:w="120" w:type="dxa"/>
            </w:tcMar>
            <w:vAlign w:val="center"/>
          </w:tcPr>
          <w:p w14:paraId="07919BC1" w14:textId="77777777" w:rsidR="00537521" w:rsidRDefault="00000000">
            <w:pPr>
              <w:spacing w:after="62"/>
              <w:ind w:firstLine="0"/>
              <w:jc w:val="left"/>
            </w:pPr>
            <w:r>
              <w:rPr>
                <w:rFonts w:ascii="Times New Roman" w:eastAsia="宋体" w:hAnsi="宋体"/>
                <w:sz w:val="18"/>
              </w:rPr>
              <w:t>通过</w:t>
            </w:r>
          </w:p>
        </w:tc>
      </w:tr>
      <w:tr w:rsidR="00537521" w14:paraId="0F0F6F32" w14:textId="77777777">
        <w:tc>
          <w:tcPr>
            <w:tcW w:w="1701" w:type="dxa"/>
            <w:tcMar>
              <w:top w:w="90" w:type="dxa"/>
              <w:left w:w="120" w:type="dxa"/>
              <w:bottom w:w="90" w:type="dxa"/>
              <w:right w:w="120" w:type="dxa"/>
            </w:tcMar>
            <w:vAlign w:val="center"/>
          </w:tcPr>
          <w:p w14:paraId="3ADD7CB4" w14:textId="77777777" w:rsidR="00537521" w:rsidRDefault="00000000">
            <w:pPr>
              <w:spacing w:after="62"/>
              <w:ind w:firstLine="0"/>
              <w:jc w:val="center"/>
            </w:pPr>
            <w:r>
              <w:rPr>
                <w:rFonts w:ascii="Times New Roman" w:eastAsia="宋体" w:hAnsi="宋体"/>
                <w:sz w:val="18"/>
              </w:rPr>
              <w:t>项目</w:t>
            </w:r>
            <w:r>
              <w:rPr>
                <w:rFonts w:ascii="Times New Roman" w:eastAsia="宋体" w:hAnsi="宋体"/>
                <w:sz w:val="18"/>
              </w:rPr>
              <w:t>2</w:t>
            </w:r>
            <w:r>
              <w:rPr>
                <w:rFonts w:ascii="Times New Roman" w:eastAsia="宋体" w:hAnsi="宋体"/>
                <w:sz w:val="18"/>
              </w:rPr>
              <w:t>版本测试</w:t>
            </w:r>
          </w:p>
        </w:tc>
        <w:tc>
          <w:tcPr>
            <w:tcW w:w="4762" w:type="dxa"/>
            <w:tcMar>
              <w:top w:w="90" w:type="dxa"/>
              <w:left w:w="120" w:type="dxa"/>
              <w:bottom w:w="90" w:type="dxa"/>
              <w:right w:w="120" w:type="dxa"/>
            </w:tcMar>
            <w:vAlign w:val="center"/>
          </w:tcPr>
          <w:p w14:paraId="5E05D5A3" w14:textId="77777777" w:rsidR="00537521" w:rsidRDefault="00000000">
            <w:pPr>
              <w:spacing w:after="62"/>
              <w:ind w:firstLine="0"/>
              <w:jc w:val="left"/>
            </w:pPr>
            <w:r>
              <w:rPr>
                <w:rFonts w:ascii="Times New Roman" w:eastAsia="宋体" w:hAnsi="宋体"/>
                <w:sz w:val="18"/>
              </w:rPr>
              <w:t>修订列表、接受与</w:t>
            </w:r>
            <w:r>
              <w:rPr>
                <w:rFonts w:ascii="Times New Roman" w:eastAsia="宋体" w:hAnsi="宋体"/>
                <w:sz w:val="18"/>
              </w:rPr>
              <w:t>rollback</w:t>
            </w:r>
            <w:r>
              <w:rPr>
                <w:rFonts w:ascii="Times New Roman" w:eastAsia="宋体" w:hAnsi="宋体"/>
                <w:sz w:val="18"/>
              </w:rPr>
              <w:t>恢复</w:t>
            </w:r>
          </w:p>
        </w:tc>
        <w:tc>
          <w:tcPr>
            <w:tcW w:w="2324" w:type="dxa"/>
            <w:tcMar>
              <w:top w:w="90" w:type="dxa"/>
              <w:left w:w="120" w:type="dxa"/>
              <w:bottom w:w="90" w:type="dxa"/>
              <w:right w:w="120" w:type="dxa"/>
            </w:tcMar>
            <w:vAlign w:val="center"/>
          </w:tcPr>
          <w:p w14:paraId="20E1BCA9" w14:textId="77777777" w:rsidR="00537521" w:rsidRDefault="00000000">
            <w:pPr>
              <w:spacing w:after="62"/>
              <w:ind w:firstLine="0"/>
              <w:jc w:val="left"/>
            </w:pPr>
            <w:r>
              <w:rPr>
                <w:rFonts w:ascii="Times New Roman" w:eastAsia="宋体" w:hAnsi="宋体"/>
                <w:sz w:val="18"/>
              </w:rPr>
              <w:t>通过</w:t>
            </w:r>
          </w:p>
        </w:tc>
      </w:tr>
      <w:tr w:rsidR="00537521" w14:paraId="130CB164" w14:textId="77777777">
        <w:tc>
          <w:tcPr>
            <w:tcW w:w="1701" w:type="dxa"/>
            <w:tcMar>
              <w:top w:w="90" w:type="dxa"/>
              <w:left w:w="120" w:type="dxa"/>
              <w:bottom w:w="90" w:type="dxa"/>
              <w:right w:w="120" w:type="dxa"/>
            </w:tcMar>
            <w:vAlign w:val="center"/>
          </w:tcPr>
          <w:p w14:paraId="5E2995CC" w14:textId="77777777" w:rsidR="00537521" w:rsidRDefault="00000000">
            <w:pPr>
              <w:spacing w:after="62"/>
              <w:ind w:firstLine="0"/>
              <w:jc w:val="center"/>
            </w:pPr>
            <w:r>
              <w:rPr>
                <w:rFonts w:ascii="Times New Roman" w:eastAsia="宋体" w:hAnsi="宋体"/>
                <w:sz w:val="18"/>
              </w:rPr>
              <w:t>项目</w:t>
            </w:r>
            <w:r>
              <w:rPr>
                <w:rFonts w:ascii="Times New Roman" w:eastAsia="宋体" w:hAnsi="宋体"/>
                <w:sz w:val="18"/>
              </w:rPr>
              <w:t>2</w:t>
            </w:r>
            <w:r>
              <w:rPr>
                <w:rFonts w:ascii="Times New Roman" w:eastAsia="宋体" w:hAnsi="宋体"/>
                <w:sz w:val="18"/>
              </w:rPr>
              <w:t>前端测试</w:t>
            </w:r>
          </w:p>
        </w:tc>
        <w:tc>
          <w:tcPr>
            <w:tcW w:w="4762" w:type="dxa"/>
            <w:tcMar>
              <w:top w:w="90" w:type="dxa"/>
              <w:left w:w="120" w:type="dxa"/>
              <w:bottom w:w="90" w:type="dxa"/>
              <w:right w:w="120" w:type="dxa"/>
            </w:tcMar>
            <w:vAlign w:val="center"/>
          </w:tcPr>
          <w:p w14:paraId="7C649BA2" w14:textId="77777777" w:rsidR="00537521" w:rsidRDefault="00000000">
            <w:pPr>
              <w:spacing w:after="62"/>
              <w:ind w:firstLine="0"/>
              <w:jc w:val="left"/>
            </w:pPr>
            <w:r>
              <w:rPr>
                <w:rFonts w:ascii="Times New Roman" w:eastAsia="宋体" w:hAnsi="宋体"/>
                <w:sz w:val="18"/>
              </w:rPr>
              <w:t>Vite</w:t>
            </w:r>
            <w:r>
              <w:rPr>
                <w:rFonts w:ascii="Times New Roman" w:eastAsia="宋体" w:hAnsi="宋体"/>
                <w:sz w:val="18"/>
              </w:rPr>
              <w:t>构建与浏览器加载</w:t>
            </w:r>
          </w:p>
        </w:tc>
        <w:tc>
          <w:tcPr>
            <w:tcW w:w="2324" w:type="dxa"/>
            <w:tcMar>
              <w:top w:w="90" w:type="dxa"/>
              <w:left w:w="120" w:type="dxa"/>
              <w:bottom w:w="90" w:type="dxa"/>
              <w:right w:w="120" w:type="dxa"/>
            </w:tcMar>
            <w:vAlign w:val="center"/>
          </w:tcPr>
          <w:p w14:paraId="3AB37E9A" w14:textId="77777777" w:rsidR="00537521" w:rsidRDefault="00000000">
            <w:pPr>
              <w:spacing w:after="62"/>
              <w:ind w:firstLine="0"/>
              <w:jc w:val="left"/>
            </w:pPr>
            <w:r>
              <w:rPr>
                <w:rFonts w:ascii="Times New Roman" w:eastAsia="宋体" w:hAnsi="宋体"/>
                <w:sz w:val="18"/>
              </w:rPr>
              <w:t>通过</w:t>
            </w:r>
          </w:p>
        </w:tc>
      </w:tr>
    </w:tbl>
    <w:p w14:paraId="68FDFBD4" w14:textId="77777777" w:rsidR="00537521" w:rsidRDefault="00537521">
      <w:pPr>
        <w:spacing w:after="62"/>
      </w:pPr>
    </w:p>
    <w:p w14:paraId="72B2DE30" w14:textId="77777777" w:rsidR="00537521" w:rsidRDefault="00000000">
      <w:pPr>
        <w:pStyle w:val="2"/>
        <w:spacing w:before="374" w:after="249"/>
      </w:pPr>
      <w:r>
        <w:rPr>
          <w:rFonts w:ascii="Times New Roman" w:eastAsia="宋体" w:hAnsi="宋体"/>
          <w:sz w:val="21"/>
        </w:rPr>
        <w:t xml:space="preserve">7.3 </w:t>
      </w:r>
      <w:r>
        <w:rPr>
          <w:rFonts w:ascii="Times New Roman" w:eastAsia="宋体" w:hAnsi="宋体"/>
          <w:sz w:val="21"/>
        </w:rPr>
        <w:t>斜拉桥示例验证</w:t>
      </w:r>
    </w:p>
    <w:p w14:paraId="5302C009" w14:textId="77777777" w:rsidR="00537521" w:rsidRDefault="00000000">
      <w:pPr>
        <w:spacing w:after="62"/>
      </w:pPr>
      <w:r>
        <w:rPr>
          <w:rFonts w:ascii="Times New Roman" w:eastAsia="宋体" w:hAnsi="宋体"/>
        </w:rPr>
        <w:t>示例视频总长约</w:t>
      </w:r>
      <w:r>
        <w:rPr>
          <w:rFonts w:ascii="Times New Roman" w:eastAsia="宋体" w:hAnsi="宋体"/>
        </w:rPr>
        <w:t>23 s</w:t>
      </w:r>
      <w:r>
        <w:rPr>
          <w:rFonts w:ascii="Times New Roman" w:eastAsia="宋体" w:hAnsi="宋体"/>
        </w:rPr>
        <w:t>，</w:t>
      </w:r>
      <w:proofErr w:type="spellStart"/>
      <w:r>
        <w:rPr>
          <w:rFonts w:ascii="Times New Roman" w:eastAsia="宋体" w:hAnsi="宋体"/>
        </w:rPr>
        <w:t>shot_map</w:t>
      </w:r>
      <w:proofErr w:type="spellEnd"/>
      <w:r>
        <w:rPr>
          <w:rFonts w:ascii="Times New Roman" w:eastAsia="宋体" w:hAnsi="宋体"/>
        </w:rPr>
        <w:t>包含</w:t>
      </w:r>
      <w:r>
        <w:rPr>
          <w:rFonts w:ascii="Times New Roman" w:eastAsia="宋体" w:hAnsi="宋体"/>
        </w:rPr>
        <w:t>S01_INTRO</w:t>
      </w:r>
      <w:r>
        <w:rPr>
          <w:rFonts w:ascii="Times New Roman" w:eastAsia="宋体" w:hAnsi="宋体"/>
        </w:rPr>
        <w:t>（</w:t>
      </w:r>
      <w:r>
        <w:rPr>
          <w:rFonts w:ascii="Times New Roman" w:eastAsia="宋体" w:hAnsi="宋体"/>
        </w:rPr>
        <w:t>0.0</w:t>
      </w:r>
      <w:r>
        <w:rPr>
          <w:rFonts w:ascii="Times New Roman" w:eastAsia="宋体" w:hAnsi="宋体"/>
        </w:rPr>
        <w:t>～</w:t>
      </w:r>
      <w:r>
        <w:rPr>
          <w:rFonts w:ascii="Times New Roman" w:eastAsia="宋体" w:hAnsi="宋体"/>
        </w:rPr>
        <w:t>5.8 s</w:t>
      </w:r>
      <w:r>
        <w:rPr>
          <w:rFonts w:ascii="Times New Roman" w:eastAsia="宋体" w:hAnsi="宋体"/>
        </w:rPr>
        <w:t>）、</w:t>
      </w:r>
      <w:r>
        <w:rPr>
          <w:rFonts w:ascii="Times New Roman" w:eastAsia="宋体" w:hAnsi="宋体"/>
        </w:rPr>
        <w:t>S02_FORMULA_EXPLAIN</w:t>
      </w:r>
      <w:r>
        <w:rPr>
          <w:rFonts w:ascii="Times New Roman" w:eastAsia="宋体" w:hAnsi="宋体"/>
        </w:rPr>
        <w:t>（</w:t>
      </w:r>
      <w:r>
        <w:rPr>
          <w:rFonts w:ascii="Times New Roman" w:eastAsia="宋体" w:hAnsi="宋体"/>
        </w:rPr>
        <w:t>5.8</w:t>
      </w:r>
      <w:r>
        <w:rPr>
          <w:rFonts w:ascii="Times New Roman" w:eastAsia="宋体" w:hAnsi="宋体"/>
        </w:rPr>
        <w:t>～</w:t>
      </w:r>
      <w:r>
        <w:rPr>
          <w:rFonts w:ascii="Times New Roman" w:eastAsia="宋体" w:hAnsi="宋体"/>
        </w:rPr>
        <w:t>17.0 s</w:t>
      </w:r>
      <w:r>
        <w:rPr>
          <w:rFonts w:ascii="Times New Roman" w:eastAsia="宋体" w:hAnsi="宋体"/>
        </w:rPr>
        <w:t>）和</w:t>
      </w:r>
      <w:r>
        <w:rPr>
          <w:rFonts w:ascii="Times New Roman" w:eastAsia="宋体" w:hAnsi="宋体"/>
        </w:rPr>
        <w:t>S03_SUMMARY</w:t>
      </w:r>
      <w:r>
        <w:rPr>
          <w:rFonts w:ascii="Times New Roman" w:eastAsia="宋体" w:hAnsi="宋体"/>
        </w:rPr>
        <w:t>（</w:t>
      </w:r>
      <w:r>
        <w:rPr>
          <w:rFonts w:ascii="Times New Roman" w:eastAsia="宋体" w:hAnsi="宋体"/>
        </w:rPr>
        <w:t>17.0</w:t>
      </w:r>
      <w:r>
        <w:rPr>
          <w:rFonts w:ascii="Times New Roman" w:eastAsia="宋体" w:hAnsi="宋体"/>
        </w:rPr>
        <w:t>～</w:t>
      </w:r>
      <w:r>
        <w:rPr>
          <w:rFonts w:ascii="Times New Roman" w:eastAsia="宋体" w:hAnsi="宋体"/>
        </w:rPr>
        <w:t>23.0 s</w:t>
      </w:r>
      <w:r>
        <w:rPr>
          <w:rFonts w:ascii="Times New Roman" w:eastAsia="宋体" w:hAnsi="宋体"/>
        </w:rPr>
        <w:t>）。在第二分镜任意时刻提交批注，后端应匹配</w:t>
      </w:r>
      <w:r>
        <w:rPr>
          <w:rFonts w:ascii="Times New Roman" w:eastAsia="宋体" w:hAnsi="宋体"/>
        </w:rPr>
        <w:t>S02</w:t>
      </w:r>
      <w:r>
        <w:rPr>
          <w:rFonts w:ascii="Times New Roman" w:eastAsia="宋体" w:hAnsi="宋体"/>
        </w:rPr>
        <w:t>并把</w:t>
      </w:r>
      <w:proofErr w:type="spellStart"/>
      <w:r>
        <w:rPr>
          <w:rFonts w:ascii="Times New Roman" w:eastAsia="宋体" w:hAnsi="宋体"/>
        </w:rPr>
        <w:t>formula_main</w:t>
      </w:r>
      <w:proofErr w:type="spellEnd"/>
      <w:r>
        <w:rPr>
          <w:rFonts w:ascii="Times New Roman" w:eastAsia="宋体" w:hAnsi="宋体"/>
        </w:rPr>
        <w:t>、</w:t>
      </w:r>
      <w:proofErr w:type="spellStart"/>
      <w:r>
        <w:rPr>
          <w:rFonts w:ascii="Times New Roman" w:eastAsia="宋体" w:hAnsi="宋体"/>
        </w:rPr>
        <w:t>bridge_structure</w:t>
      </w:r>
      <w:proofErr w:type="spellEnd"/>
      <w:r>
        <w:rPr>
          <w:rFonts w:ascii="Times New Roman" w:eastAsia="宋体" w:hAnsi="宋体"/>
        </w:rPr>
        <w:t>和</w:t>
      </w:r>
      <w:proofErr w:type="spellStart"/>
      <w:r>
        <w:rPr>
          <w:rFonts w:ascii="Times New Roman" w:eastAsia="宋体" w:hAnsi="宋体"/>
        </w:rPr>
        <w:t>explanation_arrow</w:t>
      </w:r>
      <w:proofErr w:type="spellEnd"/>
      <w:r>
        <w:rPr>
          <w:rFonts w:ascii="Times New Roman" w:eastAsia="宋体" w:hAnsi="宋体"/>
        </w:rPr>
        <w:t>写入对象清单。该用例同时验证时间边界、桥梁语义对象、代码局部提取与渲染命令生成。</w:t>
      </w:r>
    </w:p>
    <w:p w14:paraId="2B8E08FD" w14:textId="77777777" w:rsidR="00537521" w:rsidRDefault="00000000">
      <w:pPr>
        <w:pStyle w:val="2"/>
        <w:spacing w:before="374" w:after="249"/>
      </w:pPr>
      <w:r>
        <w:rPr>
          <w:rFonts w:ascii="Times New Roman" w:eastAsia="宋体" w:hAnsi="宋体"/>
          <w:sz w:val="21"/>
        </w:rPr>
        <w:t xml:space="preserve">7.4 </w:t>
      </w:r>
      <w:r>
        <w:rPr>
          <w:rFonts w:ascii="Times New Roman" w:eastAsia="宋体" w:hAnsi="宋体"/>
          <w:sz w:val="21"/>
        </w:rPr>
        <w:t>测试结论</w:t>
      </w:r>
    </w:p>
    <w:p w14:paraId="02FBA516" w14:textId="77777777" w:rsidR="00537521" w:rsidRDefault="00000000">
      <w:pPr>
        <w:spacing w:after="62"/>
      </w:pPr>
      <w:r>
        <w:rPr>
          <w:rFonts w:ascii="Times New Roman" w:eastAsia="宋体" w:hAnsi="宋体"/>
        </w:rPr>
        <w:t>测试覆盖了“能否运行”“能否生成”“失败能否定位”“修改能否回退”四个层次。自动化结果证明基础服务稳定；实际页面和视频</w:t>
      </w:r>
      <w:proofErr w:type="gramStart"/>
      <w:r>
        <w:rPr>
          <w:rFonts w:ascii="Times New Roman" w:eastAsia="宋体" w:hAnsi="宋体"/>
        </w:rPr>
        <w:t>帧</w:t>
      </w:r>
      <w:proofErr w:type="gramEnd"/>
      <w:r>
        <w:rPr>
          <w:rFonts w:ascii="Times New Roman" w:eastAsia="宋体" w:hAnsi="宋体"/>
        </w:rPr>
        <w:t>证明成果可见；版本</w:t>
      </w:r>
      <w:proofErr w:type="gramStart"/>
      <w:r>
        <w:rPr>
          <w:rFonts w:ascii="Times New Roman" w:eastAsia="宋体" w:hAnsi="宋体"/>
        </w:rPr>
        <w:t>与回滚验证</w:t>
      </w:r>
      <w:proofErr w:type="gramEnd"/>
      <w:r>
        <w:rPr>
          <w:rFonts w:ascii="Times New Roman" w:eastAsia="宋体" w:hAnsi="宋体"/>
        </w:rPr>
        <w:t>证明系统不会以不可逆方式修改课程成果。尚未覆盖的部分主要是大规模长视频压力、跨机器字体一致性和自动视觉质量评分，将在第九章提出改进。</w:t>
      </w:r>
    </w:p>
    <w:p w14:paraId="0AF8E1EF" w14:textId="77777777" w:rsidR="00537521" w:rsidRDefault="00000000">
      <w:pPr>
        <w:pStyle w:val="1"/>
        <w:spacing w:after="249"/>
      </w:pPr>
      <w:r w:rsidRPr="00A130B4">
        <w:rPr>
          <w:rFonts w:ascii="Times New Roman" w:eastAsia="宋体" w:hAnsi="宋体"/>
          <w:sz w:val="36"/>
          <w:szCs w:val="56"/>
        </w:rPr>
        <w:t>第八章</w:t>
      </w:r>
      <w:r w:rsidRPr="00A130B4">
        <w:rPr>
          <w:rFonts w:ascii="Times New Roman" w:eastAsia="宋体" w:hAnsi="宋体"/>
          <w:sz w:val="36"/>
          <w:szCs w:val="56"/>
        </w:rPr>
        <w:t xml:space="preserve"> </w:t>
      </w:r>
      <w:r w:rsidRPr="00A130B4">
        <w:rPr>
          <w:rFonts w:ascii="Times New Roman" w:eastAsia="宋体" w:hAnsi="宋体"/>
          <w:sz w:val="36"/>
          <w:szCs w:val="56"/>
        </w:rPr>
        <w:t>项目特色与创新点</w:t>
      </w:r>
    </w:p>
    <w:p w14:paraId="0900565C" w14:textId="77777777" w:rsidR="00537521" w:rsidRDefault="00000000">
      <w:pPr>
        <w:pStyle w:val="2"/>
        <w:spacing w:before="374" w:after="249"/>
      </w:pPr>
      <w:r>
        <w:rPr>
          <w:rFonts w:ascii="Times New Roman" w:eastAsia="宋体" w:hAnsi="宋体"/>
          <w:sz w:val="21"/>
        </w:rPr>
        <w:t xml:space="preserve">8.1 </w:t>
      </w:r>
      <w:r>
        <w:rPr>
          <w:rFonts w:ascii="Times New Roman" w:eastAsia="宋体" w:hAnsi="宋体"/>
          <w:sz w:val="21"/>
        </w:rPr>
        <w:t>双系统闭环而非单次生成</w:t>
      </w:r>
    </w:p>
    <w:p w14:paraId="6CFDCB4C" w14:textId="77777777" w:rsidR="00537521" w:rsidRDefault="00000000">
      <w:pPr>
        <w:spacing w:after="62"/>
      </w:pPr>
      <w:r>
        <w:rPr>
          <w:rFonts w:ascii="Times New Roman" w:eastAsia="宋体" w:hAnsi="宋体"/>
        </w:rPr>
        <w:t>本项目没有把“生成视频”视为终点，而是把生成端与审阅端组合成闭环。项目</w:t>
      </w:r>
      <w:r>
        <w:rPr>
          <w:rFonts w:ascii="Times New Roman" w:eastAsia="宋体" w:hAnsi="宋体"/>
        </w:rPr>
        <w:t>1</w:t>
      </w:r>
      <w:r>
        <w:rPr>
          <w:rFonts w:ascii="Times New Roman" w:eastAsia="宋体" w:hAnsi="宋体"/>
        </w:rPr>
        <w:t>提高首次成片效率，项目</w:t>
      </w:r>
      <w:r>
        <w:rPr>
          <w:rFonts w:ascii="Times New Roman" w:eastAsia="宋体" w:hAnsi="宋体"/>
        </w:rPr>
        <w:t>2</w:t>
      </w:r>
      <w:r>
        <w:rPr>
          <w:rFonts w:ascii="Times New Roman" w:eastAsia="宋体" w:hAnsi="宋体"/>
        </w:rPr>
        <w:t>把教师或学生的视觉反馈转换为可执行局部任务，二者分别优化批量生产和精细修改。</w:t>
      </w:r>
    </w:p>
    <w:p w14:paraId="5F6D02EB" w14:textId="77777777" w:rsidR="00537521" w:rsidRDefault="00000000">
      <w:pPr>
        <w:pStyle w:val="2"/>
        <w:spacing w:before="374" w:after="249"/>
      </w:pPr>
      <w:r>
        <w:rPr>
          <w:rFonts w:ascii="Times New Roman" w:eastAsia="宋体" w:hAnsi="宋体"/>
          <w:sz w:val="21"/>
        </w:rPr>
        <w:t xml:space="preserve">8.2 </w:t>
      </w:r>
      <w:r>
        <w:rPr>
          <w:rFonts w:ascii="Times New Roman" w:eastAsia="宋体" w:hAnsi="宋体"/>
          <w:sz w:val="21"/>
        </w:rPr>
        <w:t>面向桥梁工程的分层视觉设计</w:t>
      </w:r>
    </w:p>
    <w:p w14:paraId="7415E249" w14:textId="77777777" w:rsidR="00537521" w:rsidRDefault="00000000">
      <w:pPr>
        <w:spacing w:after="62"/>
      </w:pPr>
      <w:r>
        <w:rPr>
          <w:rFonts w:ascii="Times New Roman" w:eastAsia="宋体" w:hAnsi="宋体"/>
        </w:rPr>
        <w:t>通过“教学目标—分镜目的—视觉计划—对象标识—动画代码”逐层细化，桥梁工程概念能够落到具体构件与动作。斜拉桥示例不是通用几何动画套壳，而是围绕桥面、桥塔、斜拉索和地基的受力关系设计。</w:t>
      </w:r>
    </w:p>
    <w:p w14:paraId="06970076" w14:textId="77777777" w:rsidR="00537521" w:rsidRDefault="00000000">
      <w:pPr>
        <w:pStyle w:val="2"/>
        <w:spacing w:before="374" w:after="249"/>
      </w:pPr>
      <w:r>
        <w:rPr>
          <w:rFonts w:ascii="Times New Roman" w:eastAsia="宋体" w:hAnsi="宋体"/>
          <w:sz w:val="21"/>
        </w:rPr>
        <w:lastRenderedPageBreak/>
        <w:t xml:space="preserve">8.3 </w:t>
      </w:r>
      <w:r>
        <w:rPr>
          <w:rFonts w:ascii="Times New Roman" w:eastAsia="宋体" w:hAnsi="宋体"/>
          <w:sz w:val="21"/>
        </w:rPr>
        <w:t>可视化节点与快速模式并存</w:t>
      </w:r>
    </w:p>
    <w:p w14:paraId="69F95EBE" w14:textId="77777777" w:rsidR="00537521" w:rsidRDefault="00000000">
      <w:pPr>
        <w:spacing w:after="62"/>
      </w:pPr>
      <w:r>
        <w:rPr>
          <w:rFonts w:ascii="Times New Roman" w:eastAsia="宋体" w:hAnsi="宋体"/>
        </w:rPr>
        <w:t>节点工作流适合展示课程设计的算法和数据依赖，快速模式适合直接生产。两种入口复用同一生成与渲染基础能力，兼顾教学可解释性和实际操作效率。</w:t>
      </w:r>
    </w:p>
    <w:p w14:paraId="1EB4A1DA" w14:textId="77777777" w:rsidR="00537521" w:rsidRDefault="00000000">
      <w:pPr>
        <w:pStyle w:val="2"/>
        <w:spacing w:before="374" w:after="249"/>
      </w:pPr>
      <w:r>
        <w:rPr>
          <w:rFonts w:ascii="Times New Roman" w:eastAsia="宋体" w:hAnsi="宋体"/>
          <w:sz w:val="21"/>
        </w:rPr>
        <w:t xml:space="preserve">8.4 </w:t>
      </w:r>
      <w:r>
        <w:rPr>
          <w:rFonts w:ascii="Times New Roman" w:eastAsia="宋体" w:hAnsi="宋体"/>
          <w:sz w:val="21"/>
        </w:rPr>
        <w:t>编号批注与代码对象映射</w:t>
      </w:r>
    </w:p>
    <w:p w14:paraId="12B1E138" w14:textId="77777777" w:rsidR="00537521" w:rsidRDefault="00000000">
      <w:pPr>
        <w:spacing w:after="62"/>
      </w:pPr>
      <w:r>
        <w:rPr>
          <w:rFonts w:ascii="Times New Roman" w:eastAsia="宋体" w:hAnsi="宋体"/>
        </w:rPr>
        <w:t>批注系统区分全局修改要求和局部编号标签，截图保留真实视频帧，任务保留</w:t>
      </w:r>
      <w:r>
        <w:rPr>
          <w:rFonts w:ascii="Times New Roman" w:eastAsia="宋体" w:hAnsi="宋体"/>
        </w:rPr>
        <w:t>OBJECT_ID</w:t>
      </w:r>
      <w:r>
        <w:rPr>
          <w:rFonts w:ascii="Times New Roman" w:eastAsia="宋体" w:hAnsi="宋体"/>
        </w:rPr>
        <w:t>和代码行区间。该设计把“画面上这里需要改”转化为机器可理解的局部约束，是项目最具辨识度的交互创新。</w:t>
      </w:r>
    </w:p>
    <w:p w14:paraId="4D19DD96" w14:textId="77777777" w:rsidR="00537521" w:rsidRDefault="00000000">
      <w:pPr>
        <w:pStyle w:val="2"/>
        <w:spacing w:before="374" w:after="249"/>
      </w:pPr>
      <w:r>
        <w:rPr>
          <w:rFonts w:ascii="Times New Roman" w:eastAsia="宋体" w:hAnsi="宋体"/>
          <w:sz w:val="21"/>
        </w:rPr>
        <w:t xml:space="preserve">8.5 </w:t>
      </w:r>
      <w:r>
        <w:rPr>
          <w:rFonts w:ascii="Times New Roman" w:eastAsia="宋体" w:hAnsi="宋体"/>
          <w:sz w:val="21"/>
        </w:rPr>
        <w:t>失败可见与可回退</w:t>
      </w:r>
    </w:p>
    <w:p w14:paraId="74569ED4" w14:textId="77777777" w:rsidR="00537521" w:rsidRDefault="00000000">
      <w:pPr>
        <w:spacing w:after="62"/>
      </w:pPr>
      <w:r>
        <w:rPr>
          <w:rFonts w:ascii="Times New Roman" w:eastAsia="宋体" w:hAnsi="宋体"/>
        </w:rPr>
        <w:t>静态检查、渲染日志、最多三轮修复、修订记录和版本</w:t>
      </w:r>
      <w:proofErr w:type="gramStart"/>
      <w:r>
        <w:rPr>
          <w:rFonts w:ascii="Times New Roman" w:eastAsia="宋体" w:hAnsi="宋体"/>
        </w:rPr>
        <w:t>回滚共同</w:t>
      </w:r>
      <w:proofErr w:type="gramEnd"/>
      <w:r>
        <w:rPr>
          <w:rFonts w:ascii="Times New Roman" w:eastAsia="宋体" w:hAnsi="宋体"/>
        </w:rPr>
        <w:t>构成防护网。系统不隐藏失败，也不在渲染失败时创建成功修订，符合工程软件对可追溯性和结果可信度的要求。</w:t>
      </w:r>
    </w:p>
    <w:p w14:paraId="3A1814F7" w14:textId="77777777" w:rsidR="00537521" w:rsidRDefault="00000000">
      <w:pPr>
        <w:pStyle w:val="1"/>
        <w:spacing w:after="249"/>
      </w:pPr>
      <w:r w:rsidRPr="00A130B4">
        <w:rPr>
          <w:rFonts w:ascii="Times New Roman" w:eastAsia="宋体" w:hAnsi="宋体"/>
          <w:sz w:val="36"/>
          <w:szCs w:val="56"/>
        </w:rPr>
        <w:t>第九章</w:t>
      </w:r>
      <w:r w:rsidRPr="00A130B4">
        <w:rPr>
          <w:rFonts w:ascii="Times New Roman" w:eastAsia="宋体" w:hAnsi="宋体"/>
          <w:sz w:val="36"/>
          <w:szCs w:val="56"/>
        </w:rPr>
        <w:t xml:space="preserve"> </w:t>
      </w:r>
      <w:r w:rsidRPr="00A130B4">
        <w:rPr>
          <w:rFonts w:ascii="Times New Roman" w:eastAsia="宋体" w:hAnsi="宋体"/>
          <w:sz w:val="36"/>
          <w:szCs w:val="56"/>
        </w:rPr>
        <w:t>存在的问题与改进方向</w:t>
      </w:r>
    </w:p>
    <w:p w14:paraId="48E91B93" w14:textId="77777777" w:rsidR="00537521" w:rsidRDefault="00000000">
      <w:pPr>
        <w:pStyle w:val="2"/>
        <w:spacing w:before="374" w:after="249"/>
      </w:pPr>
      <w:r>
        <w:rPr>
          <w:rFonts w:ascii="Times New Roman" w:eastAsia="宋体" w:hAnsi="宋体"/>
          <w:sz w:val="21"/>
        </w:rPr>
        <w:t xml:space="preserve">9.1 </w:t>
      </w:r>
      <w:r>
        <w:rPr>
          <w:rFonts w:ascii="Times New Roman" w:eastAsia="宋体" w:hAnsi="宋体"/>
          <w:sz w:val="21"/>
        </w:rPr>
        <w:t>工程计算能力边界</w:t>
      </w:r>
    </w:p>
    <w:p w14:paraId="31D3BA0F" w14:textId="77777777" w:rsidR="00537521" w:rsidRDefault="00000000">
      <w:pPr>
        <w:spacing w:after="62"/>
      </w:pPr>
      <w:r>
        <w:rPr>
          <w:rFonts w:ascii="Times New Roman" w:eastAsia="宋体" w:hAnsi="宋体"/>
        </w:rPr>
        <w:t>当前系统擅长结构概念</w:t>
      </w:r>
      <w:proofErr w:type="gramStart"/>
      <w:r>
        <w:rPr>
          <w:rFonts w:ascii="Times New Roman" w:eastAsia="宋体" w:hAnsi="宋体"/>
        </w:rPr>
        <w:t>与传力路径</w:t>
      </w:r>
      <w:proofErr w:type="gramEnd"/>
      <w:r>
        <w:rPr>
          <w:rFonts w:ascii="Times New Roman" w:eastAsia="宋体" w:hAnsi="宋体"/>
        </w:rPr>
        <w:t>表达，但没有实现荷载组合、内力计算、截面验算或有限元求解。因此报告中的动画只能作为设计说明和教学辅助，不能作为桥梁安全判定依据。后续可引入规范参数表、结构计算模块或与有限元软件导出结果对接，并在画面中明确数据来源与单位。</w:t>
      </w:r>
    </w:p>
    <w:p w14:paraId="22959B41" w14:textId="77777777" w:rsidR="00537521" w:rsidRDefault="00000000">
      <w:pPr>
        <w:pStyle w:val="2"/>
        <w:spacing w:before="374" w:after="249"/>
      </w:pPr>
      <w:r>
        <w:rPr>
          <w:rFonts w:ascii="Times New Roman" w:eastAsia="宋体" w:hAnsi="宋体"/>
          <w:sz w:val="21"/>
        </w:rPr>
        <w:t xml:space="preserve">9.2 </w:t>
      </w:r>
      <w:r>
        <w:rPr>
          <w:rFonts w:ascii="Times New Roman" w:eastAsia="宋体" w:hAnsi="宋体"/>
          <w:sz w:val="21"/>
        </w:rPr>
        <w:t>自动视觉质量评价不足</w:t>
      </w:r>
    </w:p>
    <w:p w14:paraId="6071E33B" w14:textId="77777777" w:rsidR="00537521" w:rsidRDefault="00000000">
      <w:pPr>
        <w:spacing w:after="62"/>
      </w:pPr>
      <w:r>
        <w:rPr>
          <w:rFonts w:ascii="Times New Roman" w:eastAsia="宋体" w:hAnsi="宋体"/>
        </w:rPr>
        <w:t>Visual Guard</w:t>
      </w:r>
      <w:r>
        <w:rPr>
          <w:rFonts w:ascii="Times New Roman" w:eastAsia="宋体" w:hAnsi="宋体"/>
        </w:rPr>
        <w:t>主要在渲染前检查代码和主题一致性，尚不能可靠发现文字遮挡、对象越界、对比度不足、空白帧和字幕过快。可在渲染后按时间抽帧，结合几何边界、</w:t>
      </w:r>
      <w:r>
        <w:rPr>
          <w:rFonts w:ascii="Times New Roman" w:eastAsia="宋体" w:hAnsi="宋体"/>
        </w:rPr>
        <w:t>OCR</w:t>
      </w:r>
      <w:r>
        <w:rPr>
          <w:rFonts w:ascii="Times New Roman" w:eastAsia="宋体" w:hAnsi="宋体"/>
        </w:rPr>
        <w:t>和颜色对比算法形成质量评分；对长视频应按分镜并行抽帧，避免整片分析成本过高。</w:t>
      </w:r>
    </w:p>
    <w:p w14:paraId="0C272761" w14:textId="77777777" w:rsidR="00537521" w:rsidRDefault="00000000">
      <w:pPr>
        <w:pStyle w:val="2"/>
        <w:spacing w:before="374" w:after="249"/>
      </w:pPr>
      <w:r>
        <w:rPr>
          <w:rFonts w:ascii="Times New Roman" w:eastAsia="宋体" w:hAnsi="宋体"/>
          <w:sz w:val="21"/>
        </w:rPr>
        <w:t xml:space="preserve">9.3 </w:t>
      </w:r>
      <w:r>
        <w:rPr>
          <w:rFonts w:ascii="Times New Roman" w:eastAsia="宋体" w:hAnsi="宋体"/>
          <w:sz w:val="21"/>
        </w:rPr>
        <w:t>两项目资产协议尚未完全统一</w:t>
      </w:r>
    </w:p>
    <w:p w14:paraId="551E58A7" w14:textId="77777777" w:rsidR="00537521" w:rsidRDefault="00000000">
      <w:pPr>
        <w:spacing w:after="62"/>
      </w:pPr>
      <w:r>
        <w:rPr>
          <w:rFonts w:ascii="Times New Roman" w:eastAsia="宋体" w:hAnsi="宋体"/>
        </w:rPr>
        <w:t>项目</w:t>
      </w:r>
      <w:r>
        <w:rPr>
          <w:rFonts w:ascii="Times New Roman" w:eastAsia="宋体" w:hAnsi="宋体"/>
        </w:rPr>
        <w:t>2</w:t>
      </w:r>
      <w:r>
        <w:rPr>
          <w:rFonts w:ascii="Times New Roman" w:eastAsia="宋体" w:hAnsi="宋体"/>
        </w:rPr>
        <w:t>的</w:t>
      </w:r>
      <w:proofErr w:type="spellStart"/>
      <w:r>
        <w:rPr>
          <w:rFonts w:ascii="Times New Roman" w:eastAsia="宋体" w:hAnsi="宋体"/>
        </w:rPr>
        <w:t>shot_map</w:t>
      </w:r>
      <w:proofErr w:type="spellEnd"/>
      <w:r>
        <w:rPr>
          <w:rFonts w:ascii="Times New Roman" w:eastAsia="宋体" w:hAnsi="宋体"/>
        </w:rPr>
        <w:t>、</w:t>
      </w:r>
      <w:r>
        <w:rPr>
          <w:rFonts w:ascii="Times New Roman" w:eastAsia="宋体" w:hAnsi="宋体"/>
        </w:rPr>
        <w:t>SHOT_ID</w:t>
      </w:r>
      <w:r>
        <w:rPr>
          <w:rFonts w:ascii="Times New Roman" w:eastAsia="宋体" w:hAnsi="宋体"/>
        </w:rPr>
        <w:t>和</w:t>
      </w:r>
      <w:r>
        <w:rPr>
          <w:rFonts w:ascii="Times New Roman" w:eastAsia="宋体" w:hAnsi="宋体"/>
        </w:rPr>
        <w:t>OBJECT_ID</w:t>
      </w:r>
      <w:r>
        <w:rPr>
          <w:rFonts w:ascii="Times New Roman" w:eastAsia="宋体" w:hAnsi="宋体"/>
        </w:rPr>
        <w:t>体系与项目</w:t>
      </w:r>
      <w:r>
        <w:rPr>
          <w:rFonts w:ascii="Times New Roman" w:eastAsia="宋体" w:hAnsi="宋体"/>
        </w:rPr>
        <w:t>1</w:t>
      </w:r>
      <w:r>
        <w:rPr>
          <w:rFonts w:ascii="Times New Roman" w:eastAsia="宋体" w:hAnsi="宋体"/>
        </w:rPr>
        <w:t>的分</w:t>
      </w:r>
      <w:proofErr w:type="gramStart"/>
      <w:r>
        <w:rPr>
          <w:rFonts w:ascii="Times New Roman" w:eastAsia="宋体" w:hAnsi="宋体"/>
        </w:rPr>
        <w:t>镜资产</w:t>
      </w:r>
      <w:proofErr w:type="gramEnd"/>
      <w:r>
        <w:rPr>
          <w:rFonts w:ascii="Times New Roman" w:eastAsia="宋体" w:hAnsi="宋体"/>
        </w:rPr>
        <w:t>概念相近，但当前仍需要导入或整理。建议定义统一</w:t>
      </w:r>
      <w:proofErr w:type="spellStart"/>
      <w:r>
        <w:rPr>
          <w:rFonts w:ascii="Times New Roman" w:eastAsia="宋体" w:hAnsi="宋体"/>
        </w:rPr>
        <w:t>project_manifest.json</w:t>
      </w:r>
      <w:proofErr w:type="spellEnd"/>
      <w:r>
        <w:rPr>
          <w:rFonts w:ascii="Times New Roman" w:eastAsia="宋体" w:hAnsi="宋体"/>
        </w:rPr>
        <w:t>，固定视频、分镜、源码、对象、音频和版本字段，使项目</w:t>
      </w:r>
      <w:r>
        <w:rPr>
          <w:rFonts w:ascii="Times New Roman" w:eastAsia="宋体" w:hAnsi="宋体"/>
        </w:rPr>
        <w:t>1</w:t>
      </w:r>
      <w:r>
        <w:rPr>
          <w:rFonts w:ascii="Times New Roman" w:eastAsia="宋体" w:hAnsi="宋体"/>
        </w:rPr>
        <w:t>生成结果可一键进入项目</w:t>
      </w:r>
      <w:r>
        <w:rPr>
          <w:rFonts w:ascii="Times New Roman" w:eastAsia="宋体" w:hAnsi="宋体"/>
        </w:rPr>
        <w:t>2</w:t>
      </w:r>
      <w:r>
        <w:rPr>
          <w:rFonts w:ascii="Times New Roman" w:eastAsia="宋体" w:hAnsi="宋体"/>
        </w:rPr>
        <w:t>审阅。</w:t>
      </w:r>
    </w:p>
    <w:p w14:paraId="083BE327" w14:textId="77777777" w:rsidR="00537521" w:rsidRDefault="00000000">
      <w:pPr>
        <w:pStyle w:val="2"/>
        <w:spacing w:before="374" w:after="249"/>
      </w:pPr>
      <w:r>
        <w:rPr>
          <w:rFonts w:ascii="Times New Roman" w:eastAsia="宋体" w:hAnsi="宋体"/>
          <w:sz w:val="21"/>
        </w:rPr>
        <w:lastRenderedPageBreak/>
        <w:t xml:space="preserve">9.4 </w:t>
      </w:r>
      <w:r>
        <w:rPr>
          <w:rFonts w:ascii="Times New Roman" w:eastAsia="宋体" w:hAnsi="宋体"/>
          <w:sz w:val="21"/>
        </w:rPr>
        <w:t>便携性和依赖体积</w:t>
      </w:r>
    </w:p>
    <w:p w14:paraId="7C85F288" w14:textId="77777777" w:rsidR="00537521" w:rsidRDefault="00000000">
      <w:pPr>
        <w:spacing w:after="62"/>
      </w:pPr>
      <w:r>
        <w:rPr>
          <w:rFonts w:ascii="Times New Roman" w:eastAsia="宋体" w:hAnsi="宋体"/>
        </w:rPr>
        <w:t>完整</w:t>
      </w:r>
      <w:r>
        <w:rPr>
          <w:rFonts w:ascii="Times New Roman" w:eastAsia="宋体" w:hAnsi="宋体"/>
        </w:rPr>
        <w:t>Electron</w:t>
      </w:r>
      <w:r>
        <w:rPr>
          <w:rFonts w:ascii="Times New Roman" w:eastAsia="宋体" w:hAnsi="宋体"/>
        </w:rPr>
        <w:t>、</w:t>
      </w:r>
      <w:r>
        <w:rPr>
          <w:rFonts w:ascii="Times New Roman" w:eastAsia="宋体" w:hAnsi="宋体"/>
        </w:rPr>
        <w:t>Python</w:t>
      </w:r>
      <w:r>
        <w:rPr>
          <w:rFonts w:ascii="Times New Roman" w:eastAsia="宋体" w:hAnsi="宋体"/>
        </w:rPr>
        <w:t>、</w:t>
      </w:r>
      <w:r>
        <w:rPr>
          <w:rFonts w:ascii="Times New Roman" w:eastAsia="宋体" w:hAnsi="宋体"/>
        </w:rPr>
        <w:t>Manim</w:t>
      </w:r>
      <w:r>
        <w:rPr>
          <w:rFonts w:ascii="Times New Roman" w:eastAsia="宋体" w:hAnsi="宋体"/>
        </w:rPr>
        <w:t>、</w:t>
      </w:r>
      <w:r>
        <w:rPr>
          <w:rFonts w:ascii="Times New Roman" w:eastAsia="宋体" w:hAnsi="宋体"/>
        </w:rPr>
        <w:t>LaTeX</w:t>
      </w:r>
      <w:r>
        <w:rPr>
          <w:rFonts w:ascii="Times New Roman" w:eastAsia="宋体" w:hAnsi="宋体"/>
        </w:rPr>
        <w:t>与媒体工具会使便携包较大。可通过剔除开发缓存、按需打包字体和</w:t>
      </w:r>
      <w:proofErr w:type="spellStart"/>
      <w:r>
        <w:rPr>
          <w:rFonts w:ascii="Times New Roman" w:eastAsia="宋体" w:hAnsi="宋体"/>
        </w:rPr>
        <w:t>TeX</w:t>
      </w:r>
      <w:proofErr w:type="spellEnd"/>
      <w:r>
        <w:rPr>
          <w:rFonts w:ascii="Times New Roman" w:eastAsia="宋体" w:hAnsi="宋体"/>
        </w:rPr>
        <w:t>组件、把示例工程与运行时分离来减小体积；同时应保留哈希校验和环境自检，避免过度裁剪导致换机后无法渲染。</w:t>
      </w:r>
    </w:p>
    <w:p w14:paraId="39B6416B" w14:textId="77777777" w:rsidR="00537521" w:rsidRDefault="00000000">
      <w:pPr>
        <w:pStyle w:val="2"/>
        <w:spacing w:before="374" w:after="249"/>
      </w:pPr>
      <w:r>
        <w:rPr>
          <w:rFonts w:ascii="Times New Roman" w:eastAsia="宋体" w:hAnsi="宋体"/>
          <w:sz w:val="21"/>
        </w:rPr>
        <w:t xml:space="preserve">9.5 </w:t>
      </w:r>
      <w:proofErr w:type="gramStart"/>
      <w:r>
        <w:rPr>
          <w:rFonts w:ascii="Times New Roman" w:eastAsia="宋体" w:hAnsi="宋体"/>
          <w:sz w:val="21"/>
        </w:rPr>
        <w:t>交互与</w:t>
      </w:r>
      <w:proofErr w:type="gramEnd"/>
      <w:r>
        <w:rPr>
          <w:rFonts w:ascii="Times New Roman" w:eastAsia="宋体" w:hAnsi="宋体"/>
          <w:sz w:val="21"/>
        </w:rPr>
        <w:t>协同扩展</w:t>
      </w:r>
    </w:p>
    <w:p w14:paraId="1FF88302" w14:textId="77777777" w:rsidR="00537521" w:rsidRDefault="00000000">
      <w:pPr>
        <w:spacing w:after="62"/>
      </w:pPr>
      <w:r>
        <w:rPr>
          <w:rFonts w:ascii="Times New Roman" w:eastAsia="宋体" w:hAnsi="宋体"/>
        </w:rPr>
        <w:t>当前审阅以单机文件为中心，适合课程设计个人迭代。后续可增加多人批注、批注状态、教师审核意见、差异对比和只读发布模式。对于</w:t>
      </w:r>
      <w:r>
        <w:rPr>
          <w:rFonts w:ascii="Times New Roman" w:eastAsia="宋体" w:hAnsi="宋体"/>
        </w:rPr>
        <w:t>Agent</w:t>
      </w:r>
      <w:r>
        <w:rPr>
          <w:rFonts w:ascii="Times New Roman" w:eastAsia="宋体" w:hAnsi="宋体"/>
        </w:rPr>
        <w:t>修改，可增加自动生成前后关键</w:t>
      </w:r>
      <w:proofErr w:type="gramStart"/>
      <w:r>
        <w:rPr>
          <w:rFonts w:ascii="Times New Roman" w:eastAsia="宋体" w:hAnsi="宋体"/>
        </w:rPr>
        <w:t>帧</w:t>
      </w:r>
      <w:proofErr w:type="gramEnd"/>
      <w:r>
        <w:rPr>
          <w:rFonts w:ascii="Times New Roman" w:eastAsia="宋体" w:hAnsi="宋体"/>
        </w:rPr>
        <w:t>对比和修改影响范围报告，降低人工复核负担。</w:t>
      </w:r>
    </w:p>
    <w:p w14:paraId="1BC6B51A" w14:textId="77777777" w:rsidR="00537521" w:rsidRDefault="00000000">
      <w:pPr>
        <w:keepNext/>
        <w:spacing w:after="62"/>
        <w:jc w:val="center"/>
      </w:pPr>
      <w:r>
        <w:rPr>
          <w:rFonts w:ascii="Times New Roman" w:eastAsia="宋体" w:hAnsi="宋体"/>
          <w:b/>
          <w:sz w:val="20"/>
        </w:rPr>
        <w:t>表</w:t>
      </w:r>
      <w:r>
        <w:rPr>
          <w:rFonts w:ascii="Times New Roman" w:eastAsia="宋体" w:hAnsi="宋体"/>
          <w:b/>
          <w:sz w:val="20"/>
        </w:rPr>
        <w:t xml:space="preserve">9-1 </w:t>
      </w:r>
      <w:r>
        <w:rPr>
          <w:rFonts w:ascii="Times New Roman" w:eastAsia="宋体" w:hAnsi="宋体"/>
          <w:b/>
          <w:sz w:val="20"/>
        </w:rPr>
        <w:t>后续改进路线</w:t>
      </w:r>
    </w:p>
    <w:tbl>
      <w:tblPr>
        <w:tblW w:w="0" w:type="auto"/>
        <w:tblBorders>
          <w:top w:val="single" w:sz="6" w:space="0" w:color="9AA9B8"/>
          <w:left w:val="single" w:sz="6" w:space="0" w:color="9AA9B8"/>
          <w:bottom w:val="single" w:sz="6" w:space="0" w:color="9AA9B8"/>
          <w:right w:val="single" w:sz="6" w:space="0" w:color="9AA9B8"/>
          <w:insideH w:val="single" w:sz="6" w:space="0" w:color="9AA9B8"/>
          <w:insideV w:val="single" w:sz="6" w:space="0" w:color="9AA9B8"/>
        </w:tblBorders>
        <w:tblLayout w:type="fixed"/>
        <w:tblLook w:val="04A0" w:firstRow="1" w:lastRow="0" w:firstColumn="1" w:lastColumn="0" w:noHBand="0" w:noVBand="1"/>
      </w:tblPr>
      <w:tblGrid>
        <w:gridCol w:w="1134"/>
        <w:gridCol w:w="3572"/>
        <w:gridCol w:w="4082"/>
      </w:tblGrid>
      <w:tr w:rsidR="00537521" w14:paraId="697B5874" w14:textId="77777777">
        <w:tc>
          <w:tcPr>
            <w:tcW w:w="1134" w:type="dxa"/>
            <w:shd w:val="clear" w:color="auto" w:fill="DCE8F1"/>
            <w:tcMar>
              <w:top w:w="90" w:type="dxa"/>
              <w:left w:w="120" w:type="dxa"/>
              <w:bottom w:w="90" w:type="dxa"/>
              <w:right w:w="120" w:type="dxa"/>
            </w:tcMar>
            <w:vAlign w:val="center"/>
          </w:tcPr>
          <w:p w14:paraId="311E63F6" w14:textId="77777777" w:rsidR="00537521" w:rsidRDefault="00000000">
            <w:pPr>
              <w:spacing w:after="62"/>
              <w:ind w:firstLine="0"/>
              <w:jc w:val="center"/>
            </w:pPr>
            <w:r>
              <w:rPr>
                <w:rFonts w:ascii="Times New Roman" w:eastAsia="黑体" w:hAnsi="黑体"/>
                <w:b/>
                <w:sz w:val="19"/>
              </w:rPr>
              <w:t>优先级</w:t>
            </w:r>
          </w:p>
        </w:tc>
        <w:tc>
          <w:tcPr>
            <w:tcW w:w="3572" w:type="dxa"/>
            <w:shd w:val="clear" w:color="auto" w:fill="DCE8F1"/>
            <w:tcMar>
              <w:top w:w="90" w:type="dxa"/>
              <w:left w:w="120" w:type="dxa"/>
              <w:bottom w:w="90" w:type="dxa"/>
              <w:right w:w="120" w:type="dxa"/>
            </w:tcMar>
            <w:vAlign w:val="center"/>
          </w:tcPr>
          <w:p w14:paraId="75EDB313" w14:textId="77777777" w:rsidR="00537521" w:rsidRDefault="00000000">
            <w:pPr>
              <w:spacing w:after="62"/>
              <w:ind w:firstLine="0"/>
              <w:jc w:val="center"/>
            </w:pPr>
            <w:r>
              <w:rPr>
                <w:rFonts w:ascii="Times New Roman" w:eastAsia="黑体" w:hAnsi="黑体"/>
                <w:b/>
                <w:sz w:val="19"/>
              </w:rPr>
              <w:t>改进项</w:t>
            </w:r>
          </w:p>
        </w:tc>
        <w:tc>
          <w:tcPr>
            <w:tcW w:w="4082" w:type="dxa"/>
            <w:shd w:val="clear" w:color="auto" w:fill="DCE8F1"/>
            <w:tcMar>
              <w:top w:w="90" w:type="dxa"/>
              <w:left w:w="120" w:type="dxa"/>
              <w:bottom w:w="90" w:type="dxa"/>
              <w:right w:w="120" w:type="dxa"/>
            </w:tcMar>
            <w:vAlign w:val="center"/>
          </w:tcPr>
          <w:p w14:paraId="3AFBD085" w14:textId="77777777" w:rsidR="00537521" w:rsidRDefault="00000000">
            <w:pPr>
              <w:spacing w:after="62"/>
              <w:ind w:firstLine="0"/>
              <w:jc w:val="center"/>
            </w:pPr>
            <w:r>
              <w:rPr>
                <w:rFonts w:ascii="Times New Roman" w:eastAsia="黑体" w:hAnsi="黑体"/>
                <w:b/>
                <w:sz w:val="19"/>
              </w:rPr>
              <w:t>预期收益</w:t>
            </w:r>
          </w:p>
        </w:tc>
      </w:tr>
      <w:tr w:rsidR="00537521" w14:paraId="5202BCD4" w14:textId="77777777">
        <w:tc>
          <w:tcPr>
            <w:tcW w:w="1134" w:type="dxa"/>
            <w:tcMar>
              <w:top w:w="90" w:type="dxa"/>
              <w:left w:w="120" w:type="dxa"/>
              <w:bottom w:w="90" w:type="dxa"/>
              <w:right w:w="120" w:type="dxa"/>
            </w:tcMar>
            <w:vAlign w:val="center"/>
          </w:tcPr>
          <w:p w14:paraId="3BFD47B0" w14:textId="77777777" w:rsidR="00537521" w:rsidRDefault="00000000">
            <w:pPr>
              <w:spacing w:after="62"/>
              <w:ind w:firstLine="0"/>
              <w:jc w:val="center"/>
            </w:pPr>
            <w:r>
              <w:rPr>
                <w:rFonts w:ascii="Times New Roman" w:eastAsia="宋体" w:hAnsi="宋体"/>
                <w:sz w:val="18"/>
              </w:rPr>
              <w:t>高</w:t>
            </w:r>
          </w:p>
        </w:tc>
        <w:tc>
          <w:tcPr>
            <w:tcW w:w="3572" w:type="dxa"/>
            <w:tcMar>
              <w:top w:w="90" w:type="dxa"/>
              <w:left w:w="120" w:type="dxa"/>
              <w:bottom w:w="90" w:type="dxa"/>
              <w:right w:w="120" w:type="dxa"/>
            </w:tcMar>
            <w:vAlign w:val="center"/>
          </w:tcPr>
          <w:p w14:paraId="7EB3F3D7" w14:textId="77777777" w:rsidR="00537521" w:rsidRDefault="00000000">
            <w:pPr>
              <w:spacing w:after="62"/>
              <w:ind w:firstLine="0"/>
              <w:jc w:val="left"/>
            </w:pPr>
            <w:r>
              <w:rPr>
                <w:rFonts w:ascii="Times New Roman" w:eastAsia="宋体" w:hAnsi="宋体"/>
                <w:sz w:val="18"/>
              </w:rPr>
              <w:t>统一两个项目的</w:t>
            </w:r>
            <w:proofErr w:type="spellStart"/>
            <w:r>
              <w:rPr>
                <w:rFonts w:ascii="Times New Roman" w:eastAsia="宋体" w:hAnsi="宋体"/>
                <w:sz w:val="18"/>
              </w:rPr>
              <w:t>project_manifest</w:t>
            </w:r>
            <w:proofErr w:type="spellEnd"/>
            <w:r>
              <w:rPr>
                <w:rFonts w:ascii="Times New Roman" w:eastAsia="宋体" w:hAnsi="宋体"/>
                <w:sz w:val="18"/>
              </w:rPr>
              <w:t>与</w:t>
            </w:r>
            <w:r>
              <w:rPr>
                <w:rFonts w:ascii="Times New Roman" w:eastAsia="宋体" w:hAnsi="宋体"/>
                <w:sz w:val="18"/>
              </w:rPr>
              <w:t>shot schema</w:t>
            </w:r>
          </w:p>
        </w:tc>
        <w:tc>
          <w:tcPr>
            <w:tcW w:w="4082" w:type="dxa"/>
            <w:tcMar>
              <w:top w:w="90" w:type="dxa"/>
              <w:left w:w="120" w:type="dxa"/>
              <w:bottom w:w="90" w:type="dxa"/>
              <w:right w:w="120" w:type="dxa"/>
            </w:tcMar>
            <w:vAlign w:val="center"/>
          </w:tcPr>
          <w:p w14:paraId="589E7531" w14:textId="77777777" w:rsidR="00537521" w:rsidRDefault="00000000">
            <w:pPr>
              <w:spacing w:after="62"/>
              <w:ind w:firstLine="0"/>
              <w:jc w:val="left"/>
            </w:pPr>
            <w:r>
              <w:rPr>
                <w:rFonts w:ascii="Times New Roman" w:eastAsia="宋体" w:hAnsi="宋体"/>
                <w:sz w:val="18"/>
              </w:rPr>
              <w:t>实现生成后直接审阅</w:t>
            </w:r>
          </w:p>
        </w:tc>
      </w:tr>
      <w:tr w:rsidR="00537521" w14:paraId="365A8CC6" w14:textId="77777777">
        <w:tc>
          <w:tcPr>
            <w:tcW w:w="1134" w:type="dxa"/>
            <w:tcMar>
              <w:top w:w="90" w:type="dxa"/>
              <w:left w:w="120" w:type="dxa"/>
              <w:bottom w:w="90" w:type="dxa"/>
              <w:right w:w="120" w:type="dxa"/>
            </w:tcMar>
            <w:vAlign w:val="center"/>
          </w:tcPr>
          <w:p w14:paraId="4E12FDA9" w14:textId="77777777" w:rsidR="00537521" w:rsidRDefault="00000000">
            <w:pPr>
              <w:spacing w:after="62"/>
              <w:ind w:firstLine="0"/>
              <w:jc w:val="center"/>
            </w:pPr>
            <w:r>
              <w:rPr>
                <w:rFonts w:ascii="Times New Roman" w:eastAsia="宋体" w:hAnsi="宋体"/>
                <w:sz w:val="18"/>
              </w:rPr>
              <w:t>高</w:t>
            </w:r>
          </w:p>
        </w:tc>
        <w:tc>
          <w:tcPr>
            <w:tcW w:w="3572" w:type="dxa"/>
            <w:tcMar>
              <w:top w:w="90" w:type="dxa"/>
              <w:left w:w="120" w:type="dxa"/>
              <w:bottom w:w="90" w:type="dxa"/>
              <w:right w:w="120" w:type="dxa"/>
            </w:tcMar>
            <w:vAlign w:val="center"/>
          </w:tcPr>
          <w:p w14:paraId="499A24C5" w14:textId="77777777" w:rsidR="00537521" w:rsidRDefault="00000000">
            <w:pPr>
              <w:spacing w:after="62"/>
              <w:ind w:firstLine="0"/>
              <w:jc w:val="left"/>
            </w:pPr>
            <w:r>
              <w:rPr>
                <w:rFonts w:ascii="Times New Roman" w:eastAsia="宋体" w:hAnsi="宋体"/>
                <w:sz w:val="18"/>
              </w:rPr>
              <w:t>渲染后</w:t>
            </w:r>
            <w:proofErr w:type="gramStart"/>
            <w:r>
              <w:rPr>
                <w:rFonts w:ascii="Times New Roman" w:eastAsia="宋体" w:hAnsi="宋体"/>
                <w:sz w:val="18"/>
              </w:rPr>
              <w:t>抽帧质量</w:t>
            </w:r>
            <w:proofErr w:type="gramEnd"/>
            <w:r>
              <w:rPr>
                <w:rFonts w:ascii="Times New Roman" w:eastAsia="宋体" w:hAnsi="宋体"/>
                <w:sz w:val="18"/>
              </w:rPr>
              <w:t>检测</w:t>
            </w:r>
          </w:p>
        </w:tc>
        <w:tc>
          <w:tcPr>
            <w:tcW w:w="4082" w:type="dxa"/>
            <w:tcMar>
              <w:top w:w="90" w:type="dxa"/>
              <w:left w:w="120" w:type="dxa"/>
              <w:bottom w:w="90" w:type="dxa"/>
              <w:right w:w="120" w:type="dxa"/>
            </w:tcMar>
            <w:vAlign w:val="center"/>
          </w:tcPr>
          <w:p w14:paraId="39817461" w14:textId="77777777" w:rsidR="00537521" w:rsidRDefault="00000000">
            <w:pPr>
              <w:spacing w:after="62"/>
              <w:ind w:firstLine="0"/>
              <w:jc w:val="left"/>
            </w:pPr>
            <w:r>
              <w:rPr>
                <w:rFonts w:ascii="Times New Roman" w:eastAsia="宋体" w:hAnsi="宋体"/>
                <w:sz w:val="18"/>
              </w:rPr>
              <w:t>自动发现遮挡、越界和空白</w:t>
            </w:r>
          </w:p>
        </w:tc>
      </w:tr>
      <w:tr w:rsidR="00537521" w14:paraId="30D59212" w14:textId="77777777">
        <w:tc>
          <w:tcPr>
            <w:tcW w:w="1134" w:type="dxa"/>
            <w:tcMar>
              <w:top w:w="90" w:type="dxa"/>
              <w:left w:w="120" w:type="dxa"/>
              <w:bottom w:w="90" w:type="dxa"/>
              <w:right w:w="120" w:type="dxa"/>
            </w:tcMar>
            <w:vAlign w:val="center"/>
          </w:tcPr>
          <w:p w14:paraId="4AD7521C" w14:textId="77777777" w:rsidR="00537521" w:rsidRDefault="00000000">
            <w:pPr>
              <w:spacing w:after="62"/>
              <w:ind w:firstLine="0"/>
              <w:jc w:val="center"/>
            </w:pPr>
            <w:r>
              <w:rPr>
                <w:rFonts w:ascii="Times New Roman" w:eastAsia="宋体" w:hAnsi="宋体"/>
                <w:sz w:val="18"/>
              </w:rPr>
              <w:t>中</w:t>
            </w:r>
          </w:p>
        </w:tc>
        <w:tc>
          <w:tcPr>
            <w:tcW w:w="3572" w:type="dxa"/>
            <w:tcMar>
              <w:top w:w="90" w:type="dxa"/>
              <w:left w:w="120" w:type="dxa"/>
              <w:bottom w:w="90" w:type="dxa"/>
              <w:right w:w="120" w:type="dxa"/>
            </w:tcMar>
            <w:vAlign w:val="center"/>
          </w:tcPr>
          <w:p w14:paraId="4175CF45" w14:textId="77777777" w:rsidR="00537521" w:rsidRDefault="00000000">
            <w:pPr>
              <w:spacing w:after="62"/>
              <w:ind w:firstLine="0"/>
              <w:jc w:val="left"/>
            </w:pPr>
            <w:r>
              <w:rPr>
                <w:rFonts w:ascii="Times New Roman" w:eastAsia="宋体" w:hAnsi="宋体"/>
                <w:sz w:val="18"/>
              </w:rPr>
              <w:t>引入桥梁计算结果接口</w:t>
            </w:r>
          </w:p>
        </w:tc>
        <w:tc>
          <w:tcPr>
            <w:tcW w:w="4082" w:type="dxa"/>
            <w:tcMar>
              <w:top w:w="90" w:type="dxa"/>
              <w:left w:w="120" w:type="dxa"/>
              <w:bottom w:w="90" w:type="dxa"/>
              <w:right w:w="120" w:type="dxa"/>
            </w:tcMar>
            <w:vAlign w:val="center"/>
          </w:tcPr>
          <w:p w14:paraId="5F9D4E66" w14:textId="77777777" w:rsidR="00537521" w:rsidRDefault="00000000">
            <w:pPr>
              <w:spacing w:after="62"/>
              <w:ind w:firstLine="0"/>
              <w:jc w:val="left"/>
            </w:pPr>
            <w:r>
              <w:rPr>
                <w:rFonts w:ascii="Times New Roman" w:eastAsia="宋体" w:hAnsi="宋体"/>
                <w:sz w:val="18"/>
              </w:rPr>
              <w:t>增强工程数据真实性</w:t>
            </w:r>
          </w:p>
        </w:tc>
      </w:tr>
      <w:tr w:rsidR="00537521" w14:paraId="1C7AD0A4" w14:textId="77777777">
        <w:tc>
          <w:tcPr>
            <w:tcW w:w="1134" w:type="dxa"/>
            <w:tcMar>
              <w:top w:w="90" w:type="dxa"/>
              <w:left w:w="120" w:type="dxa"/>
              <w:bottom w:w="90" w:type="dxa"/>
              <w:right w:w="120" w:type="dxa"/>
            </w:tcMar>
            <w:vAlign w:val="center"/>
          </w:tcPr>
          <w:p w14:paraId="0C518F6A" w14:textId="77777777" w:rsidR="00537521" w:rsidRDefault="00000000">
            <w:pPr>
              <w:spacing w:after="62"/>
              <w:ind w:firstLine="0"/>
              <w:jc w:val="center"/>
            </w:pPr>
            <w:r>
              <w:rPr>
                <w:rFonts w:ascii="Times New Roman" w:eastAsia="宋体" w:hAnsi="宋体"/>
                <w:sz w:val="18"/>
              </w:rPr>
              <w:t>中</w:t>
            </w:r>
          </w:p>
        </w:tc>
        <w:tc>
          <w:tcPr>
            <w:tcW w:w="3572" w:type="dxa"/>
            <w:tcMar>
              <w:top w:w="90" w:type="dxa"/>
              <w:left w:w="120" w:type="dxa"/>
              <w:bottom w:w="90" w:type="dxa"/>
              <w:right w:w="120" w:type="dxa"/>
            </w:tcMar>
            <w:vAlign w:val="center"/>
          </w:tcPr>
          <w:p w14:paraId="2FF784F0" w14:textId="77777777" w:rsidR="00537521" w:rsidRDefault="00000000">
            <w:pPr>
              <w:spacing w:after="62"/>
              <w:ind w:firstLine="0"/>
              <w:jc w:val="left"/>
            </w:pPr>
            <w:r>
              <w:rPr>
                <w:rFonts w:ascii="Times New Roman" w:eastAsia="宋体" w:hAnsi="宋体"/>
                <w:sz w:val="18"/>
              </w:rPr>
              <w:t>修订前后可视化差异</w:t>
            </w:r>
          </w:p>
        </w:tc>
        <w:tc>
          <w:tcPr>
            <w:tcW w:w="4082" w:type="dxa"/>
            <w:tcMar>
              <w:top w:w="90" w:type="dxa"/>
              <w:left w:w="120" w:type="dxa"/>
              <w:bottom w:w="90" w:type="dxa"/>
              <w:right w:w="120" w:type="dxa"/>
            </w:tcMar>
            <w:vAlign w:val="center"/>
          </w:tcPr>
          <w:p w14:paraId="45B3C434" w14:textId="77777777" w:rsidR="00537521" w:rsidRDefault="00000000">
            <w:pPr>
              <w:spacing w:after="62"/>
              <w:ind w:firstLine="0"/>
              <w:jc w:val="left"/>
            </w:pPr>
            <w:r>
              <w:rPr>
                <w:rFonts w:ascii="Times New Roman" w:eastAsia="宋体" w:hAnsi="宋体"/>
                <w:sz w:val="18"/>
              </w:rPr>
              <w:t>提高教师验收效率</w:t>
            </w:r>
          </w:p>
        </w:tc>
      </w:tr>
      <w:tr w:rsidR="00537521" w14:paraId="7ED7A083" w14:textId="77777777">
        <w:tc>
          <w:tcPr>
            <w:tcW w:w="1134" w:type="dxa"/>
            <w:tcMar>
              <w:top w:w="90" w:type="dxa"/>
              <w:left w:w="120" w:type="dxa"/>
              <w:bottom w:w="90" w:type="dxa"/>
              <w:right w:w="120" w:type="dxa"/>
            </w:tcMar>
            <w:vAlign w:val="center"/>
          </w:tcPr>
          <w:p w14:paraId="2EA2DD93" w14:textId="77777777" w:rsidR="00537521" w:rsidRDefault="00000000">
            <w:pPr>
              <w:spacing w:after="62"/>
              <w:ind w:firstLine="0"/>
              <w:jc w:val="center"/>
            </w:pPr>
            <w:r>
              <w:rPr>
                <w:rFonts w:ascii="Times New Roman" w:eastAsia="宋体" w:hAnsi="宋体"/>
                <w:sz w:val="18"/>
              </w:rPr>
              <w:t>低</w:t>
            </w:r>
          </w:p>
        </w:tc>
        <w:tc>
          <w:tcPr>
            <w:tcW w:w="3572" w:type="dxa"/>
            <w:tcMar>
              <w:top w:w="90" w:type="dxa"/>
              <w:left w:w="120" w:type="dxa"/>
              <w:bottom w:w="90" w:type="dxa"/>
              <w:right w:w="120" w:type="dxa"/>
            </w:tcMar>
            <w:vAlign w:val="center"/>
          </w:tcPr>
          <w:p w14:paraId="391B1A82" w14:textId="77777777" w:rsidR="00537521" w:rsidRDefault="00000000">
            <w:pPr>
              <w:spacing w:after="62"/>
              <w:ind w:firstLine="0"/>
              <w:jc w:val="left"/>
            </w:pPr>
            <w:r>
              <w:rPr>
                <w:rFonts w:ascii="Times New Roman" w:eastAsia="宋体" w:hAnsi="宋体"/>
                <w:sz w:val="18"/>
              </w:rPr>
              <w:t>多人协同和权限</w:t>
            </w:r>
          </w:p>
        </w:tc>
        <w:tc>
          <w:tcPr>
            <w:tcW w:w="4082" w:type="dxa"/>
            <w:tcMar>
              <w:top w:w="90" w:type="dxa"/>
              <w:left w:w="120" w:type="dxa"/>
              <w:bottom w:w="90" w:type="dxa"/>
              <w:right w:w="120" w:type="dxa"/>
            </w:tcMar>
            <w:vAlign w:val="center"/>
          </w:tcPr>
          <w:p w14:paraId="5FD4B95A" w14:textId="77777777" w:rsidR="00537521" w:rsidRDefault="00000000">
            <w:pPr>
              <w:spacing w:after="62"/>
              <w:ind w:firstLine="0"/>
              <w:jc w:val="left"/>
            </w:pPr>
            <w:r>
              <w:rPr>
                <w:rFonts w:ascii="Times New Roman" w:eastAsia="宋体" w:hAnsi="宋体"/>
                <w:sz w:val="18"/>
              </w:rPr>
              <w:t>支持课程小组与教师评阅</w:t>
            </w:r>
          </w:p>
        </w:tc>
      </w:tr>
    </w:tbl>
    <w:p w14:paraId="3135B43B" w14:textId="77777777" w:rsidR="00537521" w:rsidRDefault="00537521">
      <w:pPr>
        <w:spacing w:after="62"/>
      </w:pPr>
    </w:p>
    <w:p w14:paraId="745011F9" w14:textId="77777777" w:rsidR="00537521" w:rsidRDefault="00000000">
      <w:pPr>
        <w:pStyle w:val="1"/>
        <w:spacing w:after="249"/>
      </w:pPr>
      <w:r w:rsidRPr="00A130B4">
        <w:rPr>
          <w:rFonts w:ascii="Times New Roman" w:eastAsia="宋体" w:hAnsi="宋体"/>
          <w:sz w:val="36"/>
          <w:szCs w:val="56"/>
        </w:rPr>
        <w:t>第十章</w:t>
      </w:r>
      <w:r w:rsidRPr="00A130B4">
        <w:rPr>
          <w:rFonts w:ascii="Times New Roman" w:eastAsia="宋体" w:hAnsi="宋体"/>
          <w:sz w:val="36"/>
          <w:szCs w:val="56"/>
        </w:rPr>
        <w:t xml:space="preserve"> </w:t>
      </w:r>
      <w:r w:rsidRPr="00A130B4">
        <w:rPr>
          <w:rFonts w:ascii="Times New Roman" w:eastAsia="宋体" w:hAnsi="宋体"/>
          <w:sz w:val="36"/>
          <w:szCs w:val="56"/>
        </w:rPr>
        <w:t>总结与展望</w:t>
      </w:r>
    </w:p>
    <w:p w14:paraId="3ECE75CB" w14:textId="77777777" w:rsidR="00537521" w:rsidRDefault="00000000">
      <w:pPr>
        <w:pStyle w:val="2"/>
        <w:spacing w:before="374" w:after="249"/>
      </w:pPr>
      <w:r>
        <w:rPr>
          <w:rFonts w:ascii="Times New Roman" w:eastAsia="宋体" w:hAnsi="宋体"/>
          <w:sz w:val="21"/>
        </w:rPr>
        <w:t xml:space="preserve">10.1 </w:t>
      </w:r>
      <w:r>
        <w:rPr>
          <w:rFonts w:ascii="Times New Roman" w:eastAsia="宋体" w:hAnsi="宋体"/>
          <w:sz w:val="21"/>
        </w:rPr>
        <w:t>课程设计总结</w:t>
      </w:r>
    </w:p>
    <w:p w14:paraId="1189BBCC" w14:textId="77777777" w:rsidR="00537521" w:rsidRDefault="00000000">
      <w:pPr>
        <w:spacing w:after="62"/>
      </w:pPr>
      <w:r>
        <w:rPr>
          <w:rFonts w:ascii="Times New Roman" w:eastAsia="宋体" w:hAnsi="宋体"/>
        </w:rPr>
        <w:t>本课程设计完成了一个由项目</w:t>
      </w:r>
      <w:r>
        <w:rPr>
          <w:rFonts w:ascii="Times New Roman" w:eastAsia="宋体" w:hAnsi="宋体"/>
        </w:rPr>
        <w:t>1</w:t>
      </w:r>
      <w:r>
        <w:rPr>
          <w:rFonts w:ascii="Times New Roman" w:eastAsia="宋体" w:hAnsi="宋体"/>
        </w:rPr>
        <w:t>和项目</w:t>
      </w:r>
      <w:r>
        <w:rPr>
          <w:rFonts w:ascii="Times New Roman" w:eastAsia="宋体" w:hAnsi="宋体"/>
        </w:rPr>
        <w:t>2</w:t>
      </w:r>
      <w:r>
        <w:rPr>
          <w:rFonts w:ascii="Times New Roman" w:eastAsia="宋体" w:hAnsi="宋体"/>
        </w:rPr>
        <w:t>共同组成的桥梁工程教学动画平台。项目</w:t>
      </w:r>
      <w:r>
        <w:rPr>
          <w:rFonts w:ascii="Times New Roman" w:eastAsia="宋体" w:hAnsi="宋体"/>
        </w:rPr>
        <w:t>1</w:t>
      </w:r>
      <w:r>
        <w:rPr>
          <w:rFonts w:ascii="Times New Roman" w:eastAsia="宋体" w:hAnsi="宋体"/>
        </w:rPr>
        <w:t>建立了从问题</w:t>
      </w:r>
      <w:proofErr w:type="gramStart"/>
      <w:r>
        <w:rPr>
          <w:rFonts w:ascii="Times New Roman" w:eastAsia="宋体" w:hAnsi="宋体"/>
        </w:rPr>
        <w:t>定框到视频</w:t>
      </w:r>
      <w:proofErr w:type="gramEnd"/>
      <w:r>
        <w:rPr>
          <w:rFonts w:ascii="Times New Roman" w:eastAsia="宋体" w:hAnsi="宋体"/>
        </w:rPr>
        <w:t>导出的生产流水线，并以节点工作流、静态检查、视觉守卫和修复闭环提高可解释性与稳定性；项目</w:t>
      </w:r>
      <w:r>
        <w:rPr>
          <w:rFonts w:ascii="Times New Roman" w:eastAsia="宋体" w:hAnsi="宋体"/>
        </w:rPr>
        <w:t>2</w:t>
      </w:r>
      <w:r>
        <w:rPr>
          <w:rFonts w:ascii="Times New Roman" w:eastAsia="宋体" w:hAnsi="宋体"/>
        </w:rPr>
        <w:t>建立了从视频批注到局部修订的审阅流水线，并以分镜匹配、对象标识、上下文包、</w:t>
      </w:r>
      <w:r>
        <w:rPr>
          <w:rFonts w:ascii="Times New Roman" w:eastAsia="宋体" w:hAnsi="宋体"/>
        </w:rPr>
        <w:t>Agent Task</w:t>
      </w:r>
      <w:r>
        <w:rPr>
          <w:rFonts w:ascii="Times New Roman" w:eastAsia="宋体" w:hAnsi="宋体"/>
        </w:rPr>
        <w:t>和版本</w:t>
      </w:r>
      <w:proofErr w:type="gramStart"/>
      <w:r>
        <w:rPr>
          <w:rFonts w:ascii="Times New Roman" w:eastAsia="宋体" w:hAnsi="宋体"/>
        </w:rPr>
        <w:t>回滚控制</w:t>
      </w:r>
      <w:proofErr w:type="gramEnd"/>
      <w:r>
        <w:rPr>
          <w:rFonts w:ascii="Times New Roman" w:eastAsia="宋体" w:hAnsi="宋体"/>
        </w:rPr>
        <w:t>修改范围。</w:t>
      </w:r>
    </w:p>
    <w:p w14:paraId="6BF64CC9" w14:textId="77777777" w:rsidR="00537521" w:rsidRDefault="00000000">
      <w:pPr>
        <w:spacing w:after="62"/>
      </w:pPr>
      <w:r>
        <w:rPr>
          <w:rFonts w:ascii="Times New Roman" w:eastAsia="宋体" w:hAnsi="宋体"/>
        </w:rPr>
        <w:t>在实现过程中，设计重点从“调用模型生成代码”逐步转向“建立约束、记录状态、暴露失败、允许回退”。这一转变使系统更符合工程课程设计的严谨性：最终视频只是成果之一，分镜、代码、日志、批注和修订同样是设计过程的组成部分。斜拉桥示例验证了平台对桥梁构造关系和</w:t>
      </w:r>
      <w:r>
        <w:rPr>
          <w:rFonts w:ascii="Times New Roman" w:eastAsia="宋体" w:hAnsi="宋体"/>
        </w:rPr>
        <w:lastRenderedPageBreak/>
        <w:t>荷载传递的动态表达能力。</w:t>
      </w:r>
    </w:p>
    <w:p w14:paraId="62ECA664" w14:textId="77777777" w:rsidR="00537521" w:rsidRDefault="00000000">
      <w:pPr>
        <w:pStyle w:val="2"/>
        <w:spacing w:before="374" w:after="249"/>
      </w:pPr>
      <w:r>
        <w:rPr>
          <w:rFonts w:ascii="Times New Roman" w:eastAsia="宋体" w:hAnsi="宋体"/>
          <w:sz w:val="21"/>
        </w:rPr>
        <w:t xml:space="preserve">10.2 </w:t>
      </w:r>
      <w:r>
        <w:rPr>
          <w:rFonts w:ascii="Times New Roman" w:eastAsia="宋体" w:hAnsi="宋体"/>
          <w:sz w:val="21"/>
        </w:rPr>
        <w:t>展望</w:t>
      </w:r>
    </w:p>
    <w:p w14:paraId="2BB82F68" w14:textId="77777777" w:rsidR="00537521" w:rsidRDefault="00000000">
      <w:pPr>
        <w:spacing w:after="62"/>
      </w:pPr>
      <w:r>
        <w:rPr>
          <w:rFonts w:ascii="Times New Roman" w:eastAsia="宋体" w:hAnsi="宋体"/>
        </w:rPr>
        <w:t>未来工作将围绕工程数据接入、统一项目协议、视觉质量检测和协同审阅展开。若能进一步对接桥梁计算结果与规范条文，系统可从“工程知识动画工具”发展为“设计计算—视觉解释—交互复核”一体化平台。与此同时，仍应坚持人工校核：</w:t>
      </w:r>
      <w:r>
        <w:rPr>
          <w:rFonts w:ascii="Times New Roman" w:eastAsia="宋体" w:hAnsi="宋体"/>
        </w:rPr>
        <w:t>AI</w:t>
      </w:r>
      <w:r>
        <w:rPr>
          <w:rFonts w:ascii="Times New Roman" w:eastAsia="宋体" w:hAnsi="宋体"/>
        </w:rPr>
        <w:t>和动画负责组织与表达，结构安全结论必须由规范、计算和专业判断共同保证。</w:t>
      </w:r>
    </w:p>
    <w:p w14:paraId="53FF83E5" w14:textId="77777777" w:rsidR="00537521" w:rsidRDefault="00000000">
      <w:pPr>
        <w:pStyle w:val="1"/>
        <w:spacing w:after="249"/>
      </w:pPr>
      <w:r w:rsidRPr="00A130B4">
        <w:rPr>
          <w:rFonts w:ascii="Times New Roman" w:eastAsia="宋体" w:hAnsi="宋体"/>
          <w:sz w:val="36"/>
          <w:szCs w:val="56"/>
        </w:rPr>
        <w:t>参考文献</w:t>
      </w:r>
    </w:p>
    <w:p w14:paraId="0C73BD3D" w14:textId="77777777" w:rsidR="00537521" w:rsidRDefault="00000000">
      <w:pPr>
        <w:spacing w:after="62"/>
      </w:pPr>
      <w:r>
        <w:rPr>
          <w:rFonts w:ascii="Times New Roman" w:eastAsia="宋体" w:hAnsi="宋体"/>
        </w:rPr>
        <w:t xml:space="preserve">[1] </w:t>
      </w:r>
      <w:r>
        <w:rPr>
          <w:rFonts w:ascii="Times New Roman" w:eastAsia="宋体" w:hAnsi="宋体"/>
        </w:rPr>
        <w:t>中华人民共和国交通运输部</w:t>
      </w:r>
      <w:r>
        <w:rPr>
          <w:rFonts w:ascii="Times New Roman" w:eastAsia="宋体" w:hAnsi="宋体"/>
        </w:rPr>
        <w:t xml:space="preserve">. </w:t>
      </w:r>
      <w:r>
        <w:rPr>
          <w:rFonts w:ascii="Times New Roman" w:eastAsia="宋体" w:hAnsi="宋体"/>
        </w:rPr>
        <w:t>公路桥涵设计通用规范：</w:t>
      </w:r>
      <w:r>
        <w:rPr>
          <w:rFonts w:ascii="Times New Roman" w:eastAsia="宋体" w:hAnsi="宋体"/>
        </w:rPr>
        <w:t>JTG D60</w:t>
      </w:r>
      <w:r>
        <w:rPr>
          <w:rFonts w:ascii="Times New Roman" w:eastAsia="宋体" w:hAnsi="宋体"/>
        </w:rPr>
        <w:t>—</w:t>
      </w:r>
      <w:r>
        <w:rPr>
          <w:rFonts w:ascii="Times New Roman" w:eastAsia="宋体" w:hAnsi="宋体"/>
        </w:rPr>
        <w:t xml:space="preserve">2015[S]. </w:t>
      </w:r>
      <w:r>
        <w:rPr>
          <w:rFonts w:ascii="Times New Roman" w:eastAsia="宋体" w:hAnsi="宋体"/>
        </w:rPr>
        <w:t>北京：人民交通出版社，</w:t>
      </w:r>
      <w:r>
        <w:rPr>
          <w:rFonts w:ascii="Times New Roman" w:eastAsia="宋体" w:hAnsi="宋体"/>
        </w:rPr>
        <w:t>2015.</w:t>
      </w:r>
    </w:p>
    <w:p w14:paraId="4F2F86DB" w14:textId="77777777" w:rsidR="00537521" w:rsidRDefault="00000000">
      <w:pPr>
        <w:spacing w:after="62"/>
      </w:pPr>
      <w:r>
        <w:rPr>
          <w:rFonts w:ascii="Times New Roman" w:eastAsia="宋体" w:hAnsi="宋体"/>
        </w:rPr>
        <w:t xml:space="preserve">[2] </w:t>
      </w:r>
      <w:r>
        <w:rPr>
          <w:rFonts w:ascii="Times New Roman" w:eastAsia="宋体" w:hAnsi="宋体"/>
        </w:rPr>
        <w:t>邵旭东，程翔云，李立峰</w:t>
      </w:r>
      <w:r>
        <w:rPr>
          <w:rFonts w:ascii="Times New Roman" w:eastAsia="宋体" w:hAnsi="宋体"/>
        </w:rPr>
        <w:t xml:space="preserve">. </w:t>
      </w:r>
      <w:r>
        <w:rPr>
          <w:rFonts w:ascii="Times New Roman" w:eastAsia="宋体" w:hAnsi="宋体"/>
        </w:rPr>
        <w:t>桥梁工程</w:t>
      </w:r>
      <w:r>
        <w:rPr>
          <w:rFonts w:ascii="Times New Roman" w:eastAsia="宋体" w:hAnsi="宋体"/>
        </w:rPr>
        <w:t xml:space="preserve">[M]. </w:t>
      </w:r>
      <w:r>
        <w:rPr>
          <w:rFonts w:ascii="Times New Roman" w:eastAsia="宋体" w:hAnsi="宋体"/>
        </w:rPr>
        <w:t>北京：人民交通出版社</w:t>
      </w:r>
      <w:r>
        <w:rPr>
          <w:rFonts w:ascii="Times New Roman" w:eastAsia="宋体" w:hAnsi="宋体"/>
        </w:rPr>
        <w:t>.</w:t>
      </w:r>
    </w:p>
    <w:p w14:paraId="6D555426" w14:textId="77777777" w:rsidR="00537521" w:rsidRDefault="00000000">
      <w:pPr>
        <w:spacing w:after="62"/>
      </w:pPr>
      <w:r>
        <w:rPr>
          <w:rFonts w:ascii="Times New Roman" w:eastAsia="宋体" w:hAnsi="宋体"/>
        </w:rPr>
        <w:t xml:space="preserve">[3] Manim Community Developers. Manim Community Edition </w:t>
      </w:r>
      <w:proofErr w:type="gramStart"/>
      <w:r>
        <w:rPr>
          <w:rFonts w:ascii="Times New Roman" w:eastAsia="宋体" w:hAnsi="宋体"/>
        </w:rPr>
        <w:t>Documentation[</w:t>
      </w:r>
      <w:proofErr w:type="gramEnd"/>
      <w:r>
        <w:rPr>
          <w:rFonts w:ascii="Times New Roman" w:eastAsia="宋体" w:hAnsi="宋体"/>
        </w:rPr>
        <w:t>EB/OL]. https://docs.manim.community/.</w:t>
      </w:r>
    </w:p>
    <w:p w14:paraId="7D8A38C7" w14:textId="77777777" w:rsidR="00537521" w:rsidRDefault="00000000">
      <w:pPr>
        <w:spacing w:after="62"/>
      </w:pPr>
      <w:r>
        <w:rPr>
          <w:rFonts w:ascii="Times New Roman" w:eastAsia="宋体" w:hAnsi="宋体"/>
        </w:rPr>
        <w:t xml:space="preserve">[4] </w:t>
      </w:r>
      <w:proofErr w:type="spellStart"/>
      <w:r>
        <w:rPr>
          <w:rFonts w:ascii="Times New Roman" w:eastAsia="宋体" w:hAnsi="宋体"/>
        </w:rPr>
        <w:t>FastAPI</w:t>
      </w:r>
      <w:proofErr w:type="spellEnd"/>
      <w:r>
        <w:rPr>
          <w:rFonts w:ascii="Times New Roman" w:eastAsia="宋体" w:hAnsi="宋体"/>
        </w:rPr>
        <w:t xml:space="preserve">. </w:t>
      </w:r>
      <w:proofErr w:type="spellStart"/>
      <w:r>
        <w:rPr>
          <w:rFonts w:ascii="Times New Roman" w:eastAsia="宋体" w:hAnsi="宋体"/>
        </w:rPr>
        <w:t>FastAPI</w:t>
      </w:r>
      <w:proofErr w:type="spellEnd"/>
      <w:r>
        <w:rPr>
          <w:rFonts w:ascii="Times New Roman" w:eastAsia="宋体" w:hAnsi="宋体"/>
        </w:rPr>
        <w:t xml:space="preserve"> </w:t>
      </w:r>
      <w:proofErr w:type="gramStart"/>
      <w:r>
        <w:rPr>
          <w:rFonts w:ascii="Times New Roman" w:eastAsia="宋体" w:hAnsi="宋体"/>
        </w:rPr>
        <w:t>Documentation[</w:t>
      </w:r>
      <w:proofErr w:type="gramEnd"/>
      <w:r>
        <w:rPr>
          <w:rFonts w:ascii="Times New Roman" w:eastAsia="宋体" w:hAnsi="宋体"/>
        </w:rPr>
        <w:t>EB/OL]. https://fastapi.tiangolo.com/.</w:t>
      </w:r>
    </w:p>
    <w:p w14:paraId="3AB1179D" w14:textId="77777777" w:rsidR="00537521" w:rsidRDefault="00000000">
      <w:pPr>
        <w:spacing w:after="62"/>
      </w:pPr>
      <w:r>
        <w:rPr>
          <w:rFonts w:ascii="Times New Roman" w:eastAsia="宋体" w:hAnsi="宋体"/>
        </w:rPr>
        <w:t xml:space="preserve">[5] Electron. Electron </w:t>
      </w:r>
      <w:proofErr w:type="gramStart"/>
      <w:r>
        <w:rPr>
          <w:rFonts w:ascii="Times New Roman" w:eastAsia="宋体" w:hAnsi="宋体"/>
        </w:rPr>
        <w:t>Documentation[</w:t>
      </w:r>
      <w:proofErr w:type="gramEnd"/>
      <w:r>
        <w:rPr>
          <w:rFonts w:ascii="Times New Roman" w:eastAsia="宋体" w:hAnsi="宋体"/>
        </w:rPr>
        <w:t>EB/OL]. https://www.electronjs.org/docs/latest/.</w:t>
      </w:r>
    </w:p>
    <w:p w14:paraId="36E3BC79" w14:textId="77777777" w:rsidR="00537521" w:rsidRDefault="00000000">
      <w:pPr>
        <w:spacing w:after="62"/>
      </w:pPr>
      <w:r>
        <w:rPr>
          <w:rFonts w:ascii="Times New Roman" w:eastAsia="宋体" w:hAnsi="宋体"/>
        </w:rPr>
        <w:t xml:space="preserve">[6] React Team. React </w:t>
      </w:r>
      <w:proofErr w:type="gramStart"/>
      <w:r>
        <w:rPr>
          <w:rFonts w:ascii="Times New Roman" w:eastAsia="宋体" w:hAnsi="宋体"/>
        </w:rPr>
        <w:t>Documentation[</w:t>
      </w:r>
      <w:proofErr w:type="gramEnd"/>
      <w:r>
        <w:rPr>
          <w:rFonts w:ascii="Times New Roman" w:eastAsia="宋体" w:hAnsi="宋体"/>
        </w:rPr>
        <w:t>EB/OL]. https://react.dev/.</w:t>
      </w:r>
    </w:p>
    <w:p w14:paraId="59C25103" w14:textId="77777777" w:rsidR="00537521" w:rsidRDefault="00000000">
      <w:pPr>
        <w:spacing w:after="62"/>
      </w:pPr>
      <w:r>
        <w:rPr>
          <w:rFonts w:ascii="Times New Roman" w:eastAsia="宋体" w:hAnsi="宋体"/>
        </w:rPr>
        <w:t xml:space="preserve">[7] Python Software Foundation. Python 3 </w:t>
      </w:r>
      <w:proofErr w:type="gramStart"/>
      <w:r>
        <w:rPr>
          <w:rFonts w:ascii="Times New Roman" w:eastAsia="宋体" w:hAnsi="宋体"/>
        </w:rPr>
        <w:t>Documentation[</w:t>
      </w:r>
      <w:proofErr w:type="gramEnd"/>
      <w:r>
        <w:rPr>
          <w:rFonts w:ascii="Times New Roman" w:eastAsia="宋体" w:hAnsi="宋体"/>
        </w:rPr>
        <w:t>EB/OL]. https://docs.python.org/3/.</w:t>
      </w:r>
    </w:p>
    <w:p w14:paraId="0EAABEE1" w14:textId="77777777" w:rsidR="00537521" w:rsidRDefault="00000000">
      <w:pPr>
        <w:spacing w:after="62"/>
      </w:pPr>
      <w:r>
        <w:rPr>
          <w:rFonts w:ascii="Times New Roman" w:eastAsia="宋体" w:hAnsi="宋体"/>
        </w:rPr>
        <w:t xml:space="preserve">[8] </w:t>
      </w:r>
      <w:proofErr w:type="spellStart"/>
      <w:r>
        <w:rPr>
          <w:rFonts w:ascii="Times New Roman" w:eastAsia="宋体" w:hAnsi="宋体"/>
        </w:rPr>
        <w:t>FFmpeg</w:t>
      </w:r>
      <w:proofErr w:type="spellEnd"/>
      <w:r>
        <w:rPr>
          <w:rFonts w:ascii="Times New Roman" w:eastAsia="宋体" w:hAnsi="宋体"/>
        </w:rPr>
        <w:t xml:space="preserve"> Developers. </w:t>
      </w:r>
      <w:proofErr w:type="spellStart"/>
      <w:r>
        <w:rPr>
          <w:rFonts w:ascii="Times New Roman" w:eastAsia="宋体" w:hAnsi="宋体"/>
        </w:rPr>
        <w:t>FFmpeg</w:t>
      </w:r>
      <w:proofErr w:type="spellEnd"/>
      <w:r>
        <w:rPr>
          <w:rFonts w:ascii="Times New Roman" w:eastAsia="宋体" w:hAnsi="宋体"/>
        </w:rPr>
        <w:t xml:space="preserve"> </w:t>
      </w:r>
      <w:proofErr w:type="gramStart"/>
      <w:r>
        <w:rPr>
          <w:rFonts w:ascii="Times New Roman" w:eastAsia="宋体" w:hAnsi="宋体"/>
        </w:rPr>
        <w:t>Documentation[</w:t>
      </w:r>
      <w:proofErr w:type="gramEnd"/>
      <w:r>
        <w:rPr>
          <w:rFonts w:ascii="Times New Roman" w:eastAsia="宋体" w:hAnsi="宋体"/>
        </w:rPr>
        <w:t>EB/OL]. https://ffmpeg.org/documentation.html.</w:t>
      </w:r>
    </w:p>
    <w:p w14:paraId="47696899" w14:textId="77777777" w:rsidR="00537521" w:rsidRDefault="00000000">
      <w:pPr>
        <w:spacing w:after="62"/>
      </w:pPr>
      <w:r>
        <w:rPr>
          <w:rFonts w:ascii="Times New Roman" w:eastAsia="宋体" w:hAnsi="宋体"/>
        </w:rPr>
        <w:t xml:space="preserve">[9] </w:t>
      </w:r>
      <w:r>
        <w:rPr>
          <w:rFonts w:ascii="Times New Roman" w:eastAsia="宋体" w:hAnsi="宋体"/>
        </w:rPr>
        <w:t>项目源码</w:t>
      </w:r>
      <w:r>
        <w:rPr>
          <w:rFonts w:ascii="Times New Roman" w:eastAsia="宋体" w:hAnsi="宋体"/>
        </w:rPr>
        <w:t>. Manim</w:t>
      </w:r>
      <w:r>
        <w:rPr>
          <w:rFonts w:ascii="Times New Roman" w:eastAsia="宋体" w:hAnsi="宋体"/>
        </w:rPr>
        <w:t>教学动画生成器：</w:t>
      </w:r>
      <w:r>
        <w:rPr>
          <w:rFonts w:ascii="Times New Roman" w:eastAsia="宋体" w:hAnsi="宋体"/>
        </w:rPr>
        <w:t>ARCHITECTURE.md</w:t>
      </w:r>
      <w:r>
        <w:rPr>
          <w:rFonts w:ascii="Times New Roman" w:eastAsia="宋体" w:hAnsi="宋体"/>
        </w:rPr>
        <w:t>、</w:t>
      </w:r>
      <w:r>
        <w:rPr>
          <w:rFonts w:ascii="Times New Roman" w:eastAsia="宋体" w:hAnsi="宋体"/>
        </w:rPr>
        <w:t>WORKFLOW_TUTORIAL.md</w:t>
      </w:r>
      <w:r>
        <w:rPr>
          <w:rFonts w:ascii="Times New Roman" w:eastAsia="宋体" w:hAnsi="宋体"/>
        </w:rPr>
        <w:t>及</w:t>
      </w:r>
      <w:r>
        <w:rPr>
          <w:rFonts w:ascii="Times New Roman" w:eastAsia="宋体" w:hAnsi="宋体"/>
        </w:rPr>
        <w:t>backend</w:t>
      </w:r>
      <w:r>
        <w:rPr>
          <w:rFonts w:ascii="Times New Roman" w:eastAsia="宋体" w:hAnsi="宋体"/>
        </w:rPr>
        <w:t>模块</w:t>
      </w:r>
      <w:r>
        <w:rPr>
          <w:rFonts w:ascii="Times New Roman" w:eastAsia="宋体" w:hAnsi="宋体"/>
        </w:rPr>
        <w:t>[Z]. 2026.</w:t>
      </w:r>
    </w:p>
    <w:p w14:paraId="31DE8B87" w14:textId="77777777" w:rsidR="00537521" w:rsidRDefault="00000000">
      <w:pPr>
        <w:spacing w:after="62"/>
      </w:pPr>
      <w:r>
        <w:rPr>
          <w:rFonts w:ascii="Times New Roman" w:eastAsia="宋体" w:hAnsi="宋体"/>
        </w:rPr>
        <w:t xml:space="preserve">[10] </w:t>
      </w:r>
      <w:r>
        <w:rPr>
          <w:rFonts w:ascii="Times New Roman" w:eastAsia="宋体" w:hAnsi="宋体"/>
        </w:rPr>
        <w:t>项目源码</w:t>
      </w:r>
      <w:r>
        <w:rPr>
          <w:rFonts w:ascii="Times New Roman" w:eastAsia="宋体" w:hAnsi="宋体"/>
        </w:rPr>
        <w:t>. Manim Interactive Review</w:t>
      </w:r>
      <w:r>
        <w:rPr>
          <w:rFonts w:ascii="Times New Roman" w:eastAsia="宋体" w:hAnsi="宋体"/>
        </w:rPr>
        <w:t>：</w:t>
      </w:r>
      <w:r>
        <w:rPr>
          <w:rFonts w:ascii="Times New Roman" w:eastAsia="宋体" w:hAnsi="宋体"/>
        </w:rPr>
        <w:t>README.md</w:t>
      </w:r>
      <w:r>
        <w:rPr>
          <w:rFonts w:ascii="Times New Roman" w:eastAsia="宋体" w:hAnsi="宋体"/>
        </w:rPr>
        <w:t>、</w:t>
      </w:r>
      <w:r>
        <w:rPr>
          <w:rFonts w:ascii="Times New Roman" w:eastAsia="宋体" w:hAnsi="宋体"/>
        </w:rPr>
        <w:t>SELF_CHECK_REPORT.md</w:t>
      </w:r>
      <w:r>
        <w:rPr>
          <w:rFonts w:ascii="Times New Roman" w:eastAsia="宋体" w:hAnsi="宋体"/>
        </w:rPr>
        <w:t>及</w:t>
      </w:r>
      <w:proofErr w:type="spellStart"/>
      <w:r>
        <w:rPr>
          <w:rFonts w:ascii="Times New Roman" w:eastAsia="宋体" w:hAnsi="宋体"/>
        </w:rPr>
        <w:t>manim_interactive_review</w:t>
      </w:r>
      <w:proofErr w:type="spellEnd"/>
      <w:r>
        <w:rPr>
          <w:rFonts w:ascii="Times New Roman" w:eastAsia="宋体" w:hAnsi="宋体"/>
        </w:rPr>
        <w:t xml:space="preserve"> Skill[Z]. 2026.</w:t>
      </w:r>
    </w:p>
    <w:p w14:paraId="419B7AA2" w14:textId="77777777" w:rsidR="00537521" w:rsidRDefault="00000000">
      <w:pPr>
        <w:pStyle w:val="1"/>
        <w:spacing w:after="249"/>
      </w:pPr>
      <w:r w:rsidRPr="00A130B4">
        <w:rPr>
          <w:rFonts w:ascii="Times New Roman" w:eastAsia="宋体" w:hAnsi="宋体"/>
          <w:sz w:val="36"/>
          <w:szCs w:val="56"/>
        </w:rPr>
        <w:t>致</w:t>
      </w:r>
      <w:r w:rsidRPr="00A130B4">
        <w:rPr>
          <w:rFonts w:ascii="Times New Roman" w:eastAsia="宋体" w:hAnsi="宋体"/>
          <w:sz w:val="36"/>
          <w:szCs w:val="56"/>
        </w:rPr>
        <w:t xml:space="preserve">  </w:t>
      </w:r>
      <w:r w:rsidRPr="00A130B4">
        <w:rPr>
          <w:rFonts w:ascii="Times New Roman" w:eastAsia="宋体" w:hAnsi="宋体"/>
          <w:sz w:val="36"/>
          <w:szCs w:val="56"/>
        </w:rPr>
        <w:t>谢</w:t>
      </w:r>
    </w:p>
    <w:p w14:paraId="04BC625C" w14:textId="77777777" w:rsidR="00537521" w:rsidRDefault="00000000">
      <w:pPr>
        <w:spacing w:after="62"/>
      </w:pPr>
      <w:r>
        <w:rPr>
          <w:rFonts w:ascii="Times New Roman" w:eastAsia="宋体" w:hAnsi="宋体"/>
        </w:rPr>
        <w:t>感谢指导教师在桥梁工程课程设计目标、工程表达规范和成果组织方面给予的指导；感谢课程学习中使用的桥梁工程教材、开源</w:t>
      </w:r>
      <w:r>
        <w:rPr>
          <w:rFonts w:ascii="Times New Roman" w:eastAsia="宋体" w:hAnsi="宋体"/>
        </w:rPr>
        <w:t>Manim</w:t>
      </w:r>
      <w:r>
        <w:rPr>
          <w:rFonts w:ascii="Times New Roman" w:eastAsia="宋体" w:hAnsi="宋体"/>
        </w:rPr>
        <w:t>社区以及</w:t>
      </w:r>
      <w:r>
        <w:rPr>
          <w:rFonts w:ascii="Times New Roman" w:eastAsia="宋体" w:hAnsi="宋体"/>
        </w:rPr>
        <w:t>Python</w:t>
      </w:r>
      <w:r>
        <w:rPr>
          <w:rFonts w:ascii="Times New Roman" w:eastAsia="宋体" w:hAnsi="宋体"/>
        </w:rPr>
        <w:t>、</w:t>
      </w:r>
      <w:proofErr w:type="spellStart"/>
      <w:r>
        <w:rPr>
          <w:rFonts w:ascii="Times New Roman" w:eastAsia="宋体" w:hAnsi="宋体"/>
        </w:rPr>
        <w:t>FastAPI</w:t>
      </w:r>
      <w:proofErr w:type="spellEnd"/>
      <w:r>
        <w:rPr>
          <w:rFonts w:ascii="Times New Roman" w:eastAsia="宋体" w:hAnsi="宋体"/>
        </w:rPr>
        <w:t>、</w:t>
      </w:r>
      <w:r>
        <w:rPr>
          <w:rFonts w:ascii="Times New Roman" w:eastAsia="宋体" w:hAnsi="宋体"/>
        </w:rPr>
        <w:t>Electron</w:t>
      </w:r>
      <w:r>
        <w:rPr>
          <w:rFonts w:ascii="Times New Roman" w:eastAsia="宋体" w:hAnsi="宋体"/>
        </w:rPr>
        <w:t>和</w:t>
      </w:r>
      <w:r>
        <w:rPr>
          <w:rFonts w:ascii="Times New Roman" w:eastAsia="宋体" w:hAnsi="宋体"/>
        </w:rPr>
        <w:t>React</w:t>
      </w:r>
      <w:r>
        <w:rPr>
          <w:rFonts w:ascii="Times New Roman" w:eastAsia="宋体" w:hAnsi="宋体"/>
        </w:rPr>
        <w:t>生态提供的技术基础。项目开发过程中形成的失败日志、测试记录和多轮修改也为本报告的总结提供了重要依据。</w:t>
      </w:r>
    </w:p>
    <w:sectPr w:rsidR="00537521">
      <w:headerReference w:type="even" r:id="rId21"/>
      <w:headerReference w:type="default" r:id="rId22"/>
      <w:footerReference w:type="even" r:id="rId23"/>
      <w:footerReference w:type="default" r:id="rId24"/>
      <w:headerReference w:type="first" r:id="rId25"/>
      <w:footerReference w:type="first" r:id="rId26"/>
      <w:pgSz w:w="11906" w:h="16838"/>
      <w:pgMar w:top="1440" w:right="1417" w:bottom="1440" w:left="1701" w:header="680" w:footer="68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34E9D" w14:textId="77777777" w:rsidR="00775001" w:rsidRDefault="00775001">
      <w:pPr>
        <w:spacing w:after="48" w:line="240" w:lineRule="auto"/>
      </w:pPr>
      <w:r>
        <w:separator/>
      </w:r>
    </w:p>
  </w:endnote>
  <w:endnote w:type="continuationSeparator" w:id="0">
    <w:p w14:paraId="30D93663" w14:textId="77777777" w:rsidR="00775001" w:rsidRDefault="00775001">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00"/>
    <w:family w:val="auto"/>
    <w:pitch w:val="default"/>
    <w:sig w:usb0="00000000" w:usb1="00000000" w:usb2="00000000" w:usb3="00000000" w:csb0="00040001" w:csb1="00000000"/>
  </w:font>
  <w:font w:name="方正楷体_GB2312">
    <w:altName w:val="宋体"/>
    <w:charset w:val="86"/>
    <w:family w:val="auto"/>
    <w:pitch w:val="default"/>
    <w:sig w:usb0="00000000" w:usb1="00000000" w:usb2="00000012"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0CF9" w14:textId="77777777" w:rsidR="0059604F" w:rsidRDefault="0059604F">
    <w:pPr>
      <w:pStyle w:val="aa"/>
      <w:spacing w:after="4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6312E" w14:textId="77777777" w:rsidR="001827B0" w:rsidRDefault="00000000">
    <w:pPr>
      <w:spacing w:after="48"/>
      <w:jc w:val="center"/>
    </w:pPr>
    <w:r>
      <w:rPr>
        <w:rFonts w:ascii="Times New Roman" w:eastAsia="宋体" w:hAnsi="宋体"/>
        <w:sz w:val="18"/>
      </w:rPr>
      <w:t>—</w:t>
    </w:r>
    <w:r>
      <w:rPr>
        <w:rFonts w:ascii="Times New Roman" w:eastAsia="宋体" w:hAnsi="宋体"/>
        <w:sz w:val="18"/>
      </w:rPr>
      <w:t xml:space="preserve"> </w:t>
    </w:r>
    <w:r w:rsidR="001827B0">
      <w:fldChar w:fldCharType="begin"/>
    </w:r>
    <w:r w:rsidR="001827B0">
      <w:instrText>PAGE</w:instrText>
    </w:r>
    <w:r w:rsidR="001827B0">
      <w:fldChar w:fldCharType="separate"/>
    </w:r>
    <w:r w:rsidR="0059604F">
      <w:rPr>
        <w:noProof/>
      </w:rPr>
      <w:t>1</w:t>
    </w:r>
    <w:r w:rsidR="001827B0">
      <w:fldChar w:fldCharType="end"/>
    </w:r>
    <w:r>
      <w:rPr>
        <w:rFonts w:ascii="Times New Roman" w:eastAsia="宋体" w:hAnsi="宋体"/>
        <w:sz w:val="18"/>
      </w:rPr>
      <w:t xml:space="preserve"> </w:t>
    </w:r>
    <w:r>
      <w:rPr>
        <w:rFonts w:ascii="Times New Roman" w:eastAsia="宋体" w:hAnsi="宋体"/>
        <w:sz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586F" w14:textId="77777777" w:rsidR="0059604F" w:rsidRDefault="0059604F">
    <w:pPr>
      <w:pStyle w:val="aa"/>
      <w:spacing w:after="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00352" w14:textId="77777777" w:rsidR="00775001" w:rsidRDefault="00775001">
      <w:pPr>
        <w:spacing w:after="48"/>
      </w:pPr>
      <w:r>
        <w:separator/>
      </w:r>
    </w:p>
  </w:footnote>
  <w:footnote w:type="continuationSeparator" w:id="0">
    <w:p w14:paraId="728E65D8" w14:textId="77777777" w:rsidR="00775001" w:rsidRDefault="00775001">
      <w:pPr>
        <w:spacing w:after="4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E2075" w14:textId="77777777" w:rsidR="0059604F" w:rsidRDefault="0059604F">
    <w:pPr>
      <w:pStyle w:val="ab"/>
      <w:spacing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0A6C7" w14:textId="77777777" w:rsidR="00537521" w:rsidRDefault="00000000">
    <w:pPr>
      <w:spacing w:after="48"/>
      <w:jc w:val="center"/>
    </w:pPr>
    <w:r>
      <w:rPr>
        <w:rFonts w:ascii="Times New Roman" w:eastAsia="宋体" w:hAnsi="宋体"/>
        <w:color w:val="687586"/>
        <w:sz w:val="18"/>
      </w:rPr>
      <w:t>桥梁工程课程设计报告</w:t>
    </w:r>
    <w:r>
      <w:rPr>
        <w:rFonts w:ascii="Times New Roman" w:eastAsia="宋体" w:hAnsi="宋体"/>
        <w:color w:val="687586"/>
        <w:sz w:val="18"/>
      </w:rPr>
      <w:t xml:space="preserve"> </w:t>
    </w:r>
    <w:r>
      <w:rPr>
        <w:rFonts w:ascii="Times New Roman" w:eastAsia="宋体" w:hAnsi="宋体"/>
        <w:color w:val="687586"/>
        <w:sz w:val="18"/>
      </w:rPr>
      <w:t>·</w:t>
    </w:r>
    <w:r>
      <w:rPr>
        <w:rFonts w:ascii="Times New Roman" w:eastAsia="宋体" w:hAnsi="宋体"/>
        <w:color w:val="687586"/>
        <w:sz w:val="18"/>
      </w:rPr>
      <w:t xml:space="preserve"> Manim</w:t>
    </w:r>
    <w:r>
      <w:rPr>
        <w:rFonts w:ascii="Times New Roman" w:eastAsia="宋体" w:hAnsi="宋体"/>
        <w:color w:val="687586"/>
        <w:sz w:val="18"/>
      </w:rPr>
      <w:t>教学动画生成与交互审阅系统</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33A6" w14:textId="77777777" w:rsidR="0059604F" w:rsidRDefault="0059604F">
    <w:pPr>
      <w:pStyle w:val="ab"/>
      <w:spacing w:after="4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9251C0"/>
    <w:multiLevelType w:val="multilevel"/>
    <w:tmpl w:val="8D9251C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BD796C20"/>
    <w:multiLevelType w:val="multilevel"/>
    <w:tmpl w:val="BD796C2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3136713C"/>
    <w:multiLevelType w:val="singleLevel"/>
    <w:tmpl w:val="3136713C"/>
    <w:lvl w:ilvl="0">
      <w:start w:val="1"/>
      <w:numFmt w:val="decimal"/>
      <w:suff w:val="nothing"/>
      <w:lvlText w:val="（%1）"/>
      <w:lvlJc w:val="left"/>
    </w:lvl>
  </w:abstractNum>
  <w:abstractNum w:abstractNumId="3" w15:restartNumberingAfterBreak="0">
    <w:nsid w:val="4CB2D177"/>
    <w:multiLevelType w:val="multilevel"/>
    <w:tmpl w:val="4CB2D17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348987189">
    <w:abstractNumId w:val="1"/>
  </w:num>
  <w:num w:numId="2" w16cid:durableId="1210730909">
    <w:abstractNumId w:val="2"/>
  </w:num>
  <w:num w:numId="3" w16cid:durableId="420445493">
    <w:abstractNumId w:val="3"/>
  </w:num>
  <w:num w:numId="4" w16cid:durableId="1005669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B56165A"/>
    <w:rsid w:val="001827B0"/>
    <w:rsid w:val="00284B70"/>
    <w:rsid w:val="003B6B44"/>
    <w:rsid w:val="00537521"/>
    <w:rsid w:val="0059604F"/>
    <w:rsid w:val="00775001"/>
    <w:rsid w:val="00892549"/>
    <w:rsid w:val="008B3845"/>
    <w:rsid w:val="009B70AE"/>
    <w:rsid w:val="009C61CF"/>
    <w:rsid w:val="00A130B4"/>
    <w:rsid w:val="00E31F2F"/>
    <w:rsid w:val="00ED36C9"/>
    <w:rsid w:val="09880D57"/>
    <w:rsid w:val="0F1572CB"/>
    <w:rsid w:val="571F2A48"/>
    <w:rsid w:val="5D1F1B30"/>
    <w:rsid w:val="6B56165A"/>
    <w:rsid w:val="6D0375A8"/>
    <w:rsid w:val="74604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BAB898"/>
  <w15:docId w15:val="{9FE5FB59-CCA2-4936-A661-5A54BC47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qFormat="1"/>
    <w:lsdException w:name="toc 2" w:qFormat="1"/>
    <w:lsdException w:name="toc 3" w:qFormat="1"/>
    <w:lsdException w:name="footnote text" w:qFormat="1"/>
    <w:lsdException w:name="annotation text" w:qFormat="1"/>
    <w:lsdException w:name="header" w:qFormat="1"/>
    <w:lsdException w:name="footer"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Signature" w:qFormat="1"/>
    <w:lsdException w:name="Default Paragraph Font" w:semiHidden="1" w:qFormat="1"/>
    <w:lsdException w:name="Body Text" w:qFormat="1"/>
    <w:lsdException w:name="Subtitle" w:qFormat="1"/>
    <w:lsdException w:name="Salutation" w:qFormat="1"/>
    <w:lsdException w:name="Dat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afterLines="20" w:line="360" w:lineRule="auto"/>
      <w:ind w:firstLine="42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240" w:afterLines="80" w:after="160"/>
      <w:outlineLvl w:val="0"/>
    </w:pPr>
    <w:rPr>
      <w:rFonts w:ascii="黑体" w:eastAsia="黑体" w:hAnsi="黑体"/>
      <w:b/>
      <w:bCs/>
      <w:color w:val="172033"/>
      <w:kern w:val="44"/>
      <w:sz w:val="32"/>
      <w:szCs w:val="36"/>
    </w:rPr>
  </w:style>
  <w:style w:type="paragraph" w:styleId="2">
    <w:name w:val="heading 2"/>
    <w:basedOn w:val="a"/>
    <w:next w:val="a"/>
    <w:unhideWhenUsed/>
    <w:qFormat/>
    <w:pPr>
      <w:keepNext/>
      <w:keepLines/>
      <w:spacing w:beforeLines="120" w:before="200" w:afterLines="80" w:after="120"/>
      <w:outlineLvl w:val="1"/>
    </w:pPr>
    <w:rPr>
      <w:rFonts w:ascii="黑体" w:eastAsia="黑体" w:hAnsi="黑体"/>
      <w:b/>
      <w:bCs/>
      <w:color w:val="172033"/>
      <w:sz w:val="28"/>
      <w:szCs w:val="32"/>
    </w:rPr>
  </w:style>
  <w:style w:type="paragraph" w:styleId="3">
    <w:name w:val="heading 3"/>
    <w:basedOn w:val="a"/>
    <w:next w:val="a"/>
    <w:unhideWhenUsed/>
    <w:qFormat/>
    <w:pPr>
      <w:keepNext/>
      <w:keepLines/>
      <w:spacing w:beforeLines="120" w:before="160" w:afterLines="80" w:after="80"/>
      <w:outlineLvl w:val="2"/>
    </w:pPr>
    <w:rPr>
      <w:rFonts w:ascii="黑体" w:eastAsia="黑体" w:hAnsi="黑体"/>
      <w:b/>
      <w:bCs/>
      <w:color w:val="172033"/>
      <w:sz w:val="24"/>
      <w:szCs w:val="30"/>
    </w:rPr>
  </w:style>
  <w:style w:type="paragraph" w:styleId="4">
    <w:name w:val="heading 4"/>
    <w:basedOn w:val="a"/>
    <w:next w:val="a"/>
    <w:unhideWhenUsed/>
    <w:qFormat/>
    <w:pPr>
      <w:keepNext/>
      <w:keepLines/>
      <w:spacing w:beforeLines="120" w:before="120" w:afterLines="80" w:after="80"/>
      <w:outlineLvl w:val="3"/>
    </w:pPr>
    <w:rPr>
      <w:b/>
      <w:bCs/>
      <w:sz w:val="28"/>
      <w:szCs w:val="28"/>
    </w:rPr>
  </w:style>
  <w:style w:type="paragraph" w:styleId="5">
    <w:name w:val="heading 5"/>
    <w:basedOn w:val="a"/>
    <w:next w:val="a0"/>
    <w:unhideWhenUsed/>
    <w:qFormat/>
    <w:pPr>
      <w:keepNext/>
      <w:keepLines/>
      <w:spacing w:beforeLines="120" w:before="120" w:afterLines="80" w:after="80"/>
      <w:outlineLvl w:val="4"/>
    </w:pPr>
    <w:rPr>
      <w:b/>
      <w:bCs/>
    </w:rPr>
  </w:style>
  <w:style w:type="paragraph" w:styleId="6">
    <w:name w:val="heading 6"/>
    <w:basedOn w:val="a"/>
    <w:next w:val="a0"/>
    <w:unhideWhenUsed/>
    <w:qFormat/>
    <w:pPr>
      <w:keepNext/>
      <w:keepLines/>
      <w:spacing w:beforeLines="120" w:before="120" w:afterLines="80" w:after="80"/>
      <w:outlineLvl w:val="5"/>
    </w:pPr>
    <w:rPr>
      <w:b/>
      <w:bCs/>
    </w:rPr>
  </w:style>
  <w:style w:type="paragraph" w:styleId="7">
    <w:name w:val="heading 7"/>
    <w:basedOn w:val="a"/>
    <w:next w:val="a0"/>
    <w:unhideWhenUsed/>
    <w:qFormat/>
    <w:pPr>
      <w:keepNext/>
      <w:keepLines/>
      <w:spacing w:beforeLines="120" w:before="120" w:afterLines="80" w:after="80"/>
      <w:outlineLvl w:val="6"/>
    </w:pPr>
    <w:rPr>
      <w:b/>
      <w:bCs/>
    </w:rPr>
  </w:style>
  <w:style w:type="paragraph" w:styleId="8">
    <w:name w:val="heading 8"/>
    <w:basedOn w:val="a"/>
    <w:next w:val="a0"/>
    <w:unhideWhenUsed/>
    <w:qFormat/>
    <w:pPr>
      <w:keepNext/>
      <w:keepLines/>
      <w:spacing w:beforeLines="120" w:before="120" w:afterLines="80" w:after="80"/>
      <w:outlineLvl w:val="7"/>
    </w:pPr>
    <w:rPr>
      <w:b/>
      <w:bCs/>
    </w:rPr>
  </w:style>
  <w:style w:type="paragraph" w:styleId="9">
    <w:name w:val="heading 9"/>
    <w:basedOn w:val="a"/>
    <w:next w:val="a0"/>
    <w:unhideWhenUsed/>
    <w:qFormat/>
    <w:pPr>
      <w:keepNext/>
      <w:keepLines/>
      <w:spacing w:beforeLines="120" w:before="120" w:afterLines="80" w:after="80"/>
      <w:outlineLvl w:val="8"/>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Lines="0" w:after="120"/>
    </w:pPr>
  </w:style>
  <w:style w:type="paragraph" w:styleId="a4">
    <w:name w:val="caption"/>
    <w:basedOn w:val="a"/>
    <w:next w:val="a"/>
    <w:unhideWhenUsed/>
    <w:qFormat/>
    <w:rPr>
      <w:rFonts w:cs="Times New Roman"/>
    </w:rPr>
  </w:style>
  <w:style w:type="paragraph" w:styleId="a5">
    <w:name w:val="annotation text"/>
    <w:basedOn w:val="a"/>
    <w:qFormat/>
    <w:pPr>
      <w:jc w:val="left"/>
    </w:pPr>
    <w:rPr>
      <w:color w:val="262626" w:themeColor="text1" w:themeTint="D9"/>
    </w:rPr>
  </w:style>
  <w:style w:type="paragraph" w:styleId="a6">
    <w:name w:val="Salutation"/>
    <w:basedOn w:val="a"/>
    <w:next w:val="a"/>
    <w:qFormat/>
  </w:style>
  <w:style w:type="paragraph" w:styleId="TOC3">
    <w:name w:val="toc 3"/>
    <w:basedOn w:val="a"/>
    <w:next w:val="a"/>
    <w:qFormat/>
    <w:pPr>
      <w:ind w:leftChars="400" w:left="840"/>
    </w:pPr>
  </w:style>
  <w:style w:type="paragraph" w:styleId="a7">
    <w:name w:val="Date"/>
    <w:basedOn w:val="a"/>
    <w:next w:val="a"/>
    <w:qFormat/>
    <w:pPr>
      <w:jc w:val="right"/>
    </w:pPr>
    <w:rPr>
      <w:color w:val="262626" w:themeColor="text1" w:themeTint="D9"/>
    </w:rPr>
  </w:style>
  <w:style w:type="paragraph" w:styleId="a8">
    <w:name w:val="endnote text"/>
    <w:basedOn w:val="a"/>
    <w:qFormat/>
    <w:pPr>
      <w:jc w:val="left"/>
    </w:pPr>
    <w:rPr>
      <w:color w:val="262626" w:themeColor="text1" w:themeTint="D9"/>
    </w:rPr>
  </w:style>
  <w:style w:type="paragraph" w:styleId="a9">
    <w:name w:val="Balloon Text"/>
    <w:basedOn w:val="a"/>
    <w:qFormat/>
    <w:rPr>
      <w:sz w:val="18"/>
      <w:szCs w:val="18"/>
    </w:rPr>
  </w:style>
  <w:style w:type="paragraph" w:styleId="aa">
    <w:name w:val="footer"/>
    <w:basedOn w:val="a"/>
    <w:qFormat/>
    <w:pPr>
      <w:tabs>
        <w:tab w:val="center" w:pos="4153"/>
        <w:tab w:val="right" w:pos="8306"/>
      </w:tabs>
      <w:jc w:val="left"/>
    </w:pPr>
    <w:rPr>
      <w:sz w:val="18"/>
      <w:szCs w:val="18"/>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szCs w:val="18"/>
    </w:rPr>
  </w:style>
  <w:style w:type="paragraph" w:styleId="ac">
    <w:name w:val="Signature"/>
    <w:basedOn w:val="a"/>
    <w:qFormat/>
    <w:pPr>
      <w:jc w:val="right"/>
    </w:pPr>
    <w:rPr>
      <w:color w:val="262626" w:themeColor="text1" w:themeTint="D9"/>
    </w:rPr>
  </w:style>
  <w:style w:type="paragraph" w:styleId="TOC1">
    <w:name w:val="toc 1"/>
    <w:basedOn w:val="a"/>
    <w:next w:val="a"/>
    <w:qFormat/>
  </w:style>
  <w:style w:type="paragraph" w:styleId="ad">
    <w:name w:val="Subtitle"/>
    <w:basedOn w:val="a"/>
    <w:next w:val="a0"/>
    <w:qFormat/>
    <w:pPr>
      <w:spacing w:before="240" w:afterLines="0" w:after="60" w:line="312" w:lineRule="auto"/>
      <w:jc w:val="center"/>
      <w:outlineLvl w:val="1"/>
    </w:pPr>
    <w:rPr>
      <w:rFonts w:asciiTheme="majorHAnsi" w:eastAsiaTheme="majorEastAsia" w:hAnsiTheme="majorHAnsi"/>
      <w:b/>
      <w:kern w:val="28"/>
      <w:sz w:val="32"/>
      <w:szCs w:val="32"/>
    </w:rPr>
  </w:style>
  <w:style w:type="paragraph" w:styleId="ae">
    <w:name w:val="footnote text"/>
    <w:basedOn w:val="a"/>
    <w:qFormat/>
    <w:pPr>
      <w:jc w:val="left"/>
    </w:pPr>
  </w:style>
  <w:style w:type="paragraph" w:styleId="TOC2">
    <w:name w:val="toc 2"/>
    <w:basedOn w:val="a"/>
    <w:next w:val="a"/>
    <w:qFormat/>
    <w:pPr>
      <w:ind w:leftChars="200" w:left="420"/>
    </w:pPr>
  </w:style>
  <w:style w:type="paragraph" w:styleId="HTML">
    <w:name w:val="HTML Preformatted"/>
    <w:basedOn w:val="a"/>
    <w:qFormat/>
    <w:rPr>
      <w:rFonts w:ascii="Courier New" w:hAnsi="Courier New"/>
      <w:sz w:val="20"/>
    </w:rPr>
  </w:style>
  <w:style w:type="paragraph" w:styleId="af">
    <w:name w:val="Normal (Web)"/>
    <w:basedOn w:val="a"/>
    <w:qFormat/>
  </w:style>
  <w:style w:type="paragraph" w:styleId="af0">
    <w:name w:val="Title"/>
    <w:basedOn w:val="a"/>
    <w:qFormat/>
    <w:pPr>
      <w:spacing w:afterLines="100" w:after="100"/>
      <w:jc w:val="center"/>
      <w:outlineLvl w:val="0"/>
    </w:pPr>
    <w:rPr>
      <w:rFonts w:asciiTheme="majorHAnsi" w:eastAsiaTheme="majorEastAsia" w:hAnsiTheme="majorHAnsi"/>
      <w:b/>
      <w:bCs/>
      <w:sz w:val="44"/>
      <w:szCs w:val="44"/>
    </w:rPr>
  </w:style>
  <w:style w:type="paragraph" w:styleId="af1">
    <w:name w:val="annotation subject"/>
    <w:basedOn w:val="a5"/>
    <w:next w:val="a5"/>
    <w:qFormat/>
    <w:rPr>
      <w:b/>
    </w:rPr>
  </w:style>
  <w:style w:type="character" w:styleId="af2">
    <w:name w:val="Strong"/>
    <w:basedOn w:val="a1"/>
    <w:qFormat/>
    <w:rPr>
      <w:rFonts w:asciiTheme="minorHAnsi" w:eastAsiaTheme="minorEastAsia" w:hAnsiTheme="minorHAnsi"/>
      <w:b/>
    </w:rPr>
  </w:style>
  <w:style w:type="character" w:styleId="af3">
    <w:name w:val="endnote reference"/>
    <w:basedOn w:val="a1"/>
    <w:qFormat/>
    <w:rPr>
      <w:rFonts w:asciiTheme="minorHAnsi" w:eastAsiaTheme="minorEastAsia" w:hAnsiTheme="minorHAnsi"/>
      <w:color w:val="262626" w:themeColor="text1" w:themeTint="D9"/>
      <w:vertAlign w:val="superscript"/>
    </w:rPr>
  </w:style>
  <w:style w:type="character" w:styleId="af4">
    <w:name w:val="page number"/>
    <w:qFormat/>
    <w:rPr>
      <w:rFonts w:asciiTheme="minorHAnsi" w:eastAsiaTheme="minorEastAsia" w:hAnsiTheme="minorHAnsi" w:cs="Times New Roman"/>
      <w:color w:val="262626" w:themeColor="text1" w:themeTint="D9"/>
      <w:spacing w:val="-6"/>
      <w:kern w:val="2"/>
      <w:sz w:val="28"/>
      <w:szCs w:val="28"/>
      <w:lang w:val="en-US" w:eastAsia="zh-CN" w:bidi="ar-SA"/>
    </w:rPr>
  </w:style>
  <w:style w:type="character" w:styleId="af5">
    <w:name w:val="FollowedHyperlink"/>
    <w:basedOn w:val="a1"/>
    <w:qFormat/>
    <w:rPr>
      <w:rFonts w:asciiTheme="minorHAnsi" w:eastAsiaTheme="minorEastAsia" w:hAnsiTheme="minorHAnsi" w:cs="Times New Roman"/>
      <w:color w:val="800080"/>
      <w:spacing w:val="-6"/>
      <w:kern w:val="2"/>
      <w:sz w:val="24"/>
      <w:szCs w:val="24"/>
      <w:u w:val="single"/>
      <w:lang w:val="en-US" w:eastAsia="zh-CN" w:bidi="ar-SA"/>
    </w:rPr>
  </w:style>
  <w:style w:type="character" w:styleId="af6">
    <w:name w:val="Emphasis"/>
    <w:basedOn w:val="a1"/>
    <w:qFormat/>
    <w:rPr>
      <w:i/>
    </w:rPr>
  </w:style>
  <w:style w:type="character" w:styleId="af7">
    <w:name w:val="Hyperlink"/>
    <w:basedOn w:val="a1"/>
    <w:qFormat/>
    <w:rPr>
      <w:rFonts w:asciiTheme="minorHAnsi" w:eastAsiaTheme="minorEastAsia" w:hAnsiTheme="minorHAnsi" w:cs="Times New Roman"/>
      <w:caps/>
      <w:color w:val="0000FF"/>
      <w:spacing w:val="-6"/>
      <w:kern w:val="2"/>
      <w:sz w:val="24"/>
      <w:szCs w:val="24"/>
      <w:u w:val="single"/>
      <w:lang w:val="en-US" w:eastAsia="zh-CN" w:bidi="ar-SA"/>
    </w:rPr>
  </w:style>
  <w:style w:type="character" w:styleId="af8">
    <w:name w:val="annotation reference"/>
    <w:basedOn w:val="a1"/>
    <w:qFormat/>
    <w:rPr>
      <w:rFonts w:asciiTheme="minorHAnsi" w:eastAsiaTheme="minorEastAsia" w:hAnsiTheme="minorHAnsi"/>
      <w:color w:val="262626" w:themeColor="text1" w:themeTint="D9"/>
      <w:sz w:val="21"/>
      <w:szCs w:val="21"/>
    </w:rPr>
  </w:style>
  <w:style w:type="character" w:styleId="af9">
    <w:name w:val="footnote reference"/>
    <w:basedOn w:val="a1"/>
    <w:qFormat/>
    <w:rPr>
      <w:rFonts w:asciiTheme="minorHAnsi" w:eastAsiaTheme="minorEastAsia" w:hAnsiTheme="minorHAnsi"/>
      <w:color w:val="262626" w:themeColor="text1" w:themeTint="D9"/>
      <w:vertAlign w:val="superscript"/>
    </w:rPr>
  </w:style>
  <w:style w:type="paragraph" w:customStyle="1" w:styleId="afa">
    <w:name w:val="文档说明标题"/>
    <w:next w:val="a"/>
    <w:autoRedefine/>
    <w:qFormat/>
    <w:pPr>
      <w:adjustRightInd w:val="0"/>
      <w:snapToGrid w:val="0"/>
      <w:spacing w:beforeLines="50" w:before="50" w:line="312" w:lineRule="auto"/>
      <w:jc w:val="center"/>
    </w:pPr>
    <w:rPr>
      <w:rFonts w:asciiTheme="majorHAnsi" w:eastAsiaTheme="majorEastAsia" w:hAnsiTheme="majorHAnsi"/>
      <w:b/>
      <w:sz w:val="32"/>
      <w:szCs w:val="32"/>
      <w:lang w:eastAsia="zh-Hans"/>
    </w:rPr>
  </w:style>
  <w:style w:type="paragraph" w:customStyle="1" w:styleId="afb">
    <w:name w:val="章标题"/>
    <w:next w:val="a"/>
    <w:autoRedefine/>
    <w:qFormat/>
    <w:pPr>
      <w:keepNext/>
      <w:keepLines/>
      <w:adjustRightInd w:val="0"/>
      <w:snapToGrid w:val="0"/>
      <w:spacing w:beforeLines="50" w:before="50" w:line="312" w:lineRule="auto"/>
      <w:jc w:val="center"/>
      <w:outlineLvl w:val="0"/>
    </w:pPr>
    <w:rPr>
      <w:rFonts w:asciiTheme="majorHAnsi" w:eastAsiaTheme="majorEastAsia" w:hAnsiTheme="majorHAnsi"/>
      <w:b/>
      <w:bCs/>
      <w:kern w:val="44"/>
      <w:sz w:val="32"/>
      <w:szCs w:val="32"/>
      <w:lang w:eastAsia="zh-Hans"/>
    </w:rPr>
  </w:style>
  <w:style w:type="paragraph" w:customStyle="1" w:styleId="afc">
    <w:name w:val="节标题"/>
    <w:next w:val="a"/>
    <w:autoRedefine/>
    <w:qFormat/>
    <w:pPr>
      <w:keepNext/>
      <w:keepLines/>
      <w:adjustRightInd w:val="0"/>
      <w:snapToGrid w:val="0"/>
      <w:spacing w:beforeLines="50" w:before="50" w:line="312" w:lineRule="auto"/>
      <w:jc w:val="center"/>
      <w:outlineLvl w:val="0"/>
    </w:pPr>
    <w:rPr>
      <w:rFonts w:asciiTheme="majorHAnsi" w:eastAsiaTheme="majorEastAsia" w:hAnsiTheme="majorHAnsi"/>
      <w:b/>
      <w:kern w:val="44"/>
      <w:sz w:val="30"/>
      <w:szCs w:val="30"/>
      <w:lang w:eastAsia="zh-Hans"/>
    </w:rPr>
  </w:style>
  <w:style w:type="paragraph" w:customStyle="1" w:styleId="afd">
    <w:name w:val="附录标题"/>
    <w:next w:val="a0"/>
    <w:autoRedefine/>
    <w:qFormat/>
    <w:pPr>
      <w:keepNext/>
      <w:keepLines/>
      <w:adjustRightInd w:val="0"/>
      <w:snapToGrid w:val="0"/>
      <w:spacing w:beforeLines="50" w:before="50" w:line="312" w:lineRule="auto"/>
      <w:jc w:val="center"/>
      <w:outlineLvl w:val="0"/>
    </w:pPr>
    <w:rPr>
      <w:rFonts w:asciiTheme="majorHAnsi" w:eastAsiaTheme="majorEastAsia" w:hAnsiTheme="majorHAnsi"/>
      <w:b/>
      <w:kern w:val="44"/>
      <w:sz w:val="32"/>
      <w:szCs w:val="32"/>
      <w:lang w:eastAsia="zh-Hans"/>
    </w:rPr>
  </w:style>
  <w:style w:type="character" w:customStyle="1" w:styleId="afe">
    <w:name w:val="摘要"/>
    <w:basedOn w:val="a1"/>
    <w:autoRedefine/>
    <w:qFormat/>
    <w:rPr>
      <w:rFonts w:ascii="宋体" w:eastAsia="宋体" w:hAnsi="宋体" w:hint="eastAsia"/>
      <w:b/>
      <w:lang w:val="en-US" w:eastAsia="zh-Hans"/>
    </w:rPr>
  </w:style>
  <w:style w:type="character" w:customStyle="1" w:styleId="aff">
    <w:name w:val="关键词"/>
    <w:basedOn w:val="a1"/>
    <w:autoRedefine/>
    <w:qFormat/>
    <w:rPr>
      <w:rFonts w:ascii="宋体" w:eastAsia="宋体" w:hAnsi="宋体" w:hint="eastAsia"/>
      <w:b/>
      <w:lang w:val="en-US" w:eastAsia="zh-Hans"/>
    </w:rPr>
  </w:style>
  <w:style w:type="paragraph" w:customStyle="1" w:styleId="10">
    <w:name w:val="题注1"/>
    <w:basedOn w:val="a"/>
    <w:autoRedefine/>
    <w:qFormat/>
    <w:pPr>
      <w:jc w:val="center"/>
    </w:pPr>
    <w:rPr>
      <w:lang w:eastAsia="zh-Hans"/>
    </w:rPr>
  </w:style>
  <w:style w:type="paragraph" w:customStyle="1" w:styleId="aff0">
    <w:name w:val="目录标题"/>
    <w:basedOn w:val="a"/>
    <w:qFormat/>
    <w:pPr>
      <w:spacing w:afterLines="0" w:line="240" w:lineRule="auto"/>
      <w:jc w:val="center"/>
    </w:pPr>
    <w:rPr>
      <w:b/>
      <w:sz w:val="28"/>
      <w:szCs w:val="28"/>
    </w:rPr>
  </w:style>
  <w:style w:type="paragraph" w:customStyle="1" w:styleId="aff1">
    <w:name w:val="主送对象"/>
    <w:next w:val="a0"/>
    <w:qFormat/>
    <w:pPr>
      <w:adjustRightInd w:val="0"/>
      <w:snapToGrid w:val="0"/>
      <w:spacing w:line="576" w:lineRule="exact"/>
    </w:pPr>
    <w:rPr>
      <w:rFonts w:asciiTheme="minorHAnsi" w:eastAsiaTheme="minorEastAsia" w:hAnsiTheme="minorHAnsi"/>
      <w:color w:val="262626" w:themeColor="text1" w:themeTint="D9"/>
      <w:sz w:val="24"/>
      <w:szCs w:val="24"/>
    </w:rPr>
  </w:style>
  <w:style w:type="paragraph" w:customStyle="1" w:styleId="aff2">
    <w:name w:val="致谢标题"/>
    <w:qFormat/>
    <w:pPr>
      <w:keepNext/>
      <w:keepLines/>
      <w:adjustRightInd w:val="0"/>
      <w:snapToGrid w:val="0"/>
      <w:spacing w:beforeLines="50" w:before="50" w:line="312" w:lineRule="auto"/>
      <w:jc w:val="center"/>
      <w:outlineLvl w:val="0"/>
    </w:pPr>
    <w:rPr>
      <w:rFonts w:ascii="Calibri Light" w:hAnsi="Calibri Light"/>
      <w:b/>
      <w:bCs/>
      <w:kern w:val="44"/>
      <w:sz w:val="32"/>
      <w:szCs w:val="32"/>
    </w:rPr>
  </w:style>
  <w:style w:type="paragraph" w:customStyle="1" w:styleId="aff3">
    <w:name w:val="参考文献标题"/>
    <w:qFormat/>
    <w:pPr>
      <w:keepNext/>
      <w:keepLines/>
      <w:spacing w:beforeLines="50" w:before="50" w:afterLines="20" w:after="20" w:line="312" w:lineRule="auto"/>
      <w:jc w:val="center"/>
      <w:outlineLvl w:val="0"/>
    </w:pPr>
    <w:rPr>
      <w:rFonts w:ascii="Calibri Light" w:hAnsi="Calibri Light"/>
      <w:b/>
      <w:bCs/>
      <w:kern w:val="44"/>
      <w:sz w:val="32"/>
      <w:szCs w:val="32"/>
    </w:rPr>
  </w:style>
  <w:style w:type="paragraph" w:customStyle="1" w:styleId="aff4">
    <w:name w:val="声明标题"/>
    <w:qFormat/>
    <w:pPr>
      <w:keepNext/>
      <w:keepLines/>
      <w:adjustRightInd w:val="0"/>
      <w:snapToGrid w:val="0"/>
      <w:spacing w:beforeLines="50" w:before="50" w:line="312" w:lineRule="auto"/>
      <w:jc w:val="center"/>
      <w:outlineLvl w:val="0"/>
    </w:pPr>
    <w:rPr>
      <w:rFonts w:asciiTheme="majorHAnsi" w:eastAsiaTheme="majorEastAsia" w:hAnsiTheme="majorHAnsi"/>
      <w:b/>
      <w:bCs/>
      <w:kern w:val="44"/>
      <w:sz w:val="32"/>
      <w:szCs w:val="32"/>
    </w:rPr>
  </w:style>
  <w:style w:type="paragraph" w:customStyle="1" w:styleId="21bc9c4b-6a32-43e5-beaa-fd2d792c5735">
    <w:name w:val="21bc9c4b-6a32-43e5-beaa-fd2d792c5735"/>
    <w:basedOn w:val="1"/>
    <w:next w:val="acbfdd8b-e11b-4d36-88ff-6049b138f862"/>
    <w:pPr>
      <w:jc w:val="left"/>
    </w:pPr>
    <w:rPr>
      <w:rFonts w:ascii="微软雅黑" w:eastAsia="微软雅黑" w:hAnsi="微软雅黑" w:cs="微软雅黑" w:hint="eastAsia"/>
      <w:color w:val="000000"/>
    </w:rPr>
  </w:style>
  <w:style w:type="paragraph" w:customStyle="1" w:styleId="acbfdd8b-e11b-4d36-88ff-6049b138f862">
    <w:name w:val="acbfdd8b-e11b-4d36-88ff-6049b138f862"/>
    <w:basedOn w:val="a"/>
    <w:pPr>
      <w:jc w:val="left"/>
    </w:pPr>
    <w:rPr>
      <w:rFonts w:ascii="微软雅黑" w:eastAsia="微软雅黑" w:hAnsi="微软雅黑" w:cs="微软雅黑" w:hint="eastAsi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21</Pages>
  <Words>4700</Words>
  <Characters>7238</Characters>
  <Application>Microsoft Office Word</Application>
  <DocSecurity>0</DocSecurity>
  <Lines>482</Lines>
  <Paragraphs>542</Paragraphs>
  <ScaleCrop>false</ScaleCrop>
  <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基于Manim的桥梁工程教学动画生成与交互审阅系统</dc:title>
  <dc:subject>桥梁工程课程设计项目1与项目2综合报告</dc:subject>
  <dc:creator>课程设计学生</dc:creator>
  <cp:keywords>桥梁工程, Manim, 节点工作流, 交互审阅</cp:keywords>
  <cp:lastModifiedBy>hr liu</cp:lastModifiedBy>
  <cp:revision>8</cp:revision>
  <dcterms:created xsi:type="dcterms:W3CDTF">2026-06-30T09:33:00Z</dcterms:created>
  <dcterms:modified xsi:type="dcterms:W3CDTF">2026-06-30T12:21:00Z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81F899DD5D6640CF8F39C8BE314F2E27_11</vt:lpwstr>
  </property>
  <property fmtid="{D5CDD505-2E9C-101B-9397-08002B2CF9AE}" pid="4" name="KSOTemplateDocerSaveRecord">
    <vt:lpwstr>eyJoZGlkIjoiNjMxOGZmMTVlZGQwYTBkZmI5MjY0YWEzNjRiMmRkZTciLCJ1c2VySWQiOiIxNzkxNjIwMTIyIn0=</vt:lpwstr>
  </property>
</Properties>
</file>