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REQUISITOS FUNCIONALES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10994" w:type="dxa"/>
        <w:jc w:val="left"/>
        <w:tblInd w:w="-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5"/>
        <w:gridCol w:w="3918"/>
        <w:gridCol w:w="1429"/>
        <w:gridCol w:w="1571"/>
        <w:gridCol w:w="2841"/>
      </w:tblGrid>
      <w:tr>
        <w:trPr>
          <w:trHeight w:val="492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No. de requisito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Nombre de requisito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Tipo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Prioridad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Responsable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RF1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lang w:val="es-ES"/>
              </w:rPr>
              <w:t>El sistema debe permitir iniciar sesión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lang w:val="es-ES"/>
              </w:rPr>
              <w:t xml:space="preserve"> por medio de usuario y contraseña.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Angie Natalia Fandiño Hernandez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RF2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permitir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creación de usuario cliente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Hugo Alejandro Moreno Velasquez 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permitir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al coordinador creación de usuario asesor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Hugo Alejandro Moreno Velasquez 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permitir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modificar información de los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 cliente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Luis Alberto Gomez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generar reportes de rendimiento de los asesores e informes de clientes (historial de pagos, productos relacionados) 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Juan Sebastian Vertel Morales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/>
                <w:color w:val="auto"/>
                <w:sz w:val="22"/>
                <w:szCs w:val="22"/>
                <w:u w:val="none"/>
              </w:rPr>
              <w:t>RF6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marcar la ultima fecha y hora en la que se ingreso al informe de un asesor o cliente 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Interfaz grafica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Deseado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Juan Sebastian Vertel Morales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permitir a coordinador eliminar usuarios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Angie Natalia Fandiño Hernandez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debe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permitir cerrar sesión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Hugo Alejandro Moreno Velasquez 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en los campos de nombre solo acepta caracteres alfabéticos 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Interfaz grafica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Luis Alberto Gomez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/>
                <w:color w:val="auto"/>
                <w:sz w:val="22"/>
                <w:szCs w:val="22"/>
                <w:u w:val="none"/>
              </w:rPr>
              <w:t>RF10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en los campos de cedula solo acepta caracteres numéricos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Interfaz grafica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Luis Alberto Gomez</w:t>
            </w:r>
          </w:p>
        </w:tc>
      </w:tr>
      <w:tr>
        <w:trPr>
          <w:trHeight w:val="572" w:hRule="atLeast"/>
        </w:trPr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/>
                <w:color w:val="auto"/>
                <w:sz w:val="22"/>
                <w:szCs w:val="22"/>
                <w:u w:val="none"/>
              </w:rPr>
              <w:t>RF11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en los campos de correo solo acepta caracteres alfanuméricos</w:t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Interfaz grafica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Luis Alberto Gomez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/>
                <w:color w:val="auto"/>
                <w:sz w:val="22"/>
                <w:szCs w:val="22"/>
                <w:u w:val="none"/>
              </w:rPr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LibreOffice/7.4.2.3$Windows_X86_64 LibreOffice_project/382eef1f22670f7f4118c8c2dd222ec7ad009daf</Application>
  <AppVersion>15.0000</AppVersion>
  <Pages>1</Pages>
  <Words>212</Words>
  <Characters>1230</Characters>
  <CharactersWithSpaces>1390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2023-03-12T10:33:48Z</dcterms:created>
  <dc:creator/>
  <dc:description/>
  <dc:language>es-CO</dc:language>
  <cp:lastModifiedBy/>
  <dcterms:modified xsi:type="dcterms:W3CDTF">2023-03-12T11:27:40Z</dcterms:modified>
  <cp:revision>1</cp:revision>
  <dc:subject/>
  <dc:title/>
</cp:coreProperties>
</file>