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B73" w:rsidRPr="001C5B73" w:rsidRDefault="001C5B73" w:rsidP="001C5B73">
      <w:pPr>
        <w:spacing w:before="274" w:after="206" w:line="429" w:lineRule="atLeast"/>
        <w:outlineLvl w:val="3"/>
        <w:rPr>
          <w:rFonts w:ascii="Segoe UI" w:eastAsia="Times New Roman" w:hAnsi="Segoe UI" w:cs="Segoe UI"/>
          <w:b/>
          <w:color w:val="404040"/>
          <w:sz w:val="32"/>
          <w:szCs w:val="32"/>
          <w:lang w:eastAsia="fr-FR"/>
        </w:rPr>
      </w:pPr>
      <w:r w:rsidRPr="001C5B73">
        <w:rPr>
          <w:rFonts w:ascii="Segoe UI" w:eastAsia="Times New Roman" w:hAnsi="Segoe UI" w:cs="Segoe UI"/>
          <w:b/>
          <w:color w:val="404040"/>
          <w:sz w:val="32"/>
          <w:szCs w:val="32"/>
          <w:lang w:eastAsia="fr-FR"/>
        </w:rPr>
        <w:t xml:space="preserve">4. </w:t>
      </w:r>
      <w:bookmarkStart w:id="0" w:name="_GoBack"/>
      <w:proofErr w:type="spellStart"/>
      <w:r w:rsidRPr="001C5B73">
        <w:rPr>
          <w:rFonts w:ascii="Segoe UI" w:eastAsia="Times New Roman" w:hAnsi="Segoe UI" w:cs="Segoe UI"/>
          <w:b/>
          <w:color w:val="404040"/>
          <w:sz w:val="32"/>
          <w:szCs w:val="32"/>
          <w:lang w:eastAsia="fr-FR"/>
        </w:rPr>
        <w:t>Ruchauffeur</w:t>
      </w:r>
      <w:proofErr w:type="spellEnd"/>
      <w:r w:rsidRPr="001C5B73">
        <w:rPr>
          <w:rFonts w:ascii="Segoe UI" w:eastAsia="Times New Roman" w:hAnsi="Segoe UI" w:cs="Segoe UI"/>
          <w:b/>
          <w:color w:val="404040"/>
          <w:sz w:val="32"/>
          <w:szCs w:val="32"/>
          <w:lang w:eastAsia="fr-FR"/>
        </w:rPr>
        <w:t xml:space="preserve"> BT</w:t>
      </w:r>
      <w:bookmarkEnd w:id="0"/>
    </w:p>
    <w:tbl>
      <w:tblPr>
        <w:tblW w:w="11220" w:type="dxa"/>
        <w:tblInd w:w="-101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1417"/>
        <w:gridCol w:w="1560"/>
        <w:gridCol w:w="1559"/>
        <w:gridCol w:w="1843"/>
        <w:gridCol w:w="432"/>
        <w:gridCol w:w="432"/>
        <w:gridCol w:w="432"/>
        <w:gridCol w:w="709"/>
        <w:gridCol w:w="1559"/>
      </w:tblGrid>
      <w:tr w:rsidR="001C5B73" w:rsidRPr="00C10494" w:rsidTr="00557970">
        <w:trPr>
          <w:trHeight w:val="1019"/>
          <w:tblHeader/>
        </w:trPr>
        <w:tc>
          <w:tcPr>
            <w:tcW w:w="127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7CAAC" w:themeFill="accent2" w:themeFillTint="66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1C5B73" w:rsidRPr="00C10494" w:rsidRDefault="001C5B73" w:rsidP="005579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r w:rsidRPr="00C10494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Sous-</w:t>
            </w:r>
            <w:proofErr w:type="spellStart"/>
            <w:r w:rsidRPr="00C10494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composant</w:t>
            </w:r>
            <w:proofErr w:type="spellEnd"/>
          </w:p>
        </w:tc>
        <w:tc>
          <w:tcPr>
            <w:tcW w:w="141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C5B73" w:rsidRPr="00C10494" w:rsidRDefault="001C5B73" w:rsidP="005579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proofErr w:type="spellStart"/>
            <w:r w:rsidRPr="00C10494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Fonction</w:t>
            </w:r>
            <w:proofErr w:type="spellEnd"/>
          </w:p>
        </w:tc>
        <w:tc>
          <w:tcPr>
            <w:tcW w:w="156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C5B73" w:rsidRPr="00C10494" w:rsidRDefault="001C5B73" w:rsidP="005579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r w:rsidRPr="00C10494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 xml:space="preserve">Mode de </w:t>
            </w:r>
            <w:proofErr w:type="spellStart"/>
            <w:r w:rsidRPr="00C10494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Défaillance</w:t>
            </w:r>
            <w:proofErr w:type="spellEnd"/>
          </w:p>
        </w:tc>
        <w:tc>
          <w:tcPr>
            <w:tcW w:w="1559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C5B73" w:rsidRPr="00C10494" w:rsidRDefault="001C5B73" w:rsidP="005579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r w:rsidRPr="00C10494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Cause</w:t>
            </w:r>
          </w:p>
        </w:tc>
        <w:tc>
          <w:tcPr>
            <w:tcW w:w="1843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C5B73" w:rsidRPr="00C10494" w:rsidRDefault="001C5B73" w:rsidP="005579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proofErr w:type="spellStart"/>
            <w:r w:rsidRPr="00C10494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Effet</w:t>
            </w:r>
            <w:proofErr w:type="spellEnd"/>
          </w:p>
        </w:tc>
        <w:tc>
          <w:tcPr>
            <w:tcW w:w="43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C5B73" w:rsidRPr="00C10494" w:rsidRDefault="001C5B73" w:rsidP="005579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r w:rsidRPr="00C10494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F</w:t>
            </w:r>
          </w:p>
        </w:tc>
        <w:tc>
          <w:tcPr>
            <w:tcW w:w="43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C5B73" w:rsidRPr="00C10494" w:rsidRDefault="001C5B73" w:rsidP="005579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r w:rsidRPr="00C10494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G</w:t>
            </w:r>
          </w:p>
        </w:tc>
        <w:tc>
          <w:tcPr>
            <w:tcW w:w="43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C5B73" w:rsidRPr="00C10494" w:rsidRDefault="001C5B73" w:rsidP="005579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r w:rsidRPr="00C10494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D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C5B73" w:rsidRPr="00C10494" w:rsidRDefault="001C5B73" w:rsidP="005579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r w:rsidRPr="00C10494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C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00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C5B73" w:rsidRPr="00C10494" w:rsidRDefault="001C5B73" w:rsidP="005579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r w:rsidRPr="00C10494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Actions Correctives</w:t>
            </w:r>
          </w:p>
        </w:tc>
      </w:tr>
      <w:tr w:rsidR="001C5B73" w:rsidRPr="00C10494" w:rsidTr="00557970">
        <w:trPr>
          <w:trHeight w:val="1019"/>
        </w:trPr>
        <w:tc>
          <w:tcPr>
            <w:tcW w:w="127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7CAAC" w:themeFill="accent2" w:themeFillTint="66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1C5B73" w:rsidRPr="00C10494" w:rsidRDefault="001C5B73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Épingle</w:t>
            </w:r>
            <w:proofErr w:type="spellEnd"/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C5B73" w:rsidRPr="00C10494" w:rsidRDefault="001C5B73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Échange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404040"/>
              </w:rPr>
              <w:t>thermique</w:t>
            </w:r>
            <w:proofErr w:type="spellEnd"/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C5B73" w:rsidRPr="00C10494" w:rsidRDefault="001C5B73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Érosion</w:t>
            </w:r>
            <w:proofErr w:type="spellEnd"/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C5B73" w:rsidRPr="00C10494" w:rsidRDefault="001C5B73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Cendres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abrasives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C5B73" w:rsidRPr="00C10494" w:rsidRDefault="001C5B73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Amincissement</w:t>
            </w:r>
            <w:proofErr w:type="spellEnd"/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C5B73" w:rsidRPr="00C10494" w:rsidRDefault="001C5B73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C5B73" w:rsidRPr="00C10494" w:rsidRDefault="001C5B73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C5B73" w:rsidRPr="00C10494" w:rsidRDefault="001C5B73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C5B73" w:rsidRPr="00C10494" w:rsidRDefault="001C5B73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24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00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C5B73" w:rsidRPr="00C10494" w:rsidRDefault="001C5B73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Ailettes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404040"/>
              </w:rPr>
              <w:t>renforcées</w:t>
            </w:r>
            <w:proofErr w:type="spellEnd"/>
          </w:p>
        </w:tc>
      </w:tr>
      <w:tr w:rsidR="001C5B73" w:rsidRPr="00C10494" w:rsidTr="00557970">
        <w:trPr>
          <w:trHeight w:val="1296"/>
        </w:trPr>
        <w:tc>
          <w:tcPr>
            <w:tcW w:w="127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7CAAC" w:themeFill="accent2" w:themeFillTint="66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1C5B73" w:rsidRPr="00C10494" w:rsidRDefault="001C5B73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Collecteur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entrée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C5B73" w:rsidRPr="00C10494" w:rsidRDefault="001C5B73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 xml:space="preserve">Distribution </w:t>
            </w:r>
            <w:proofErr w:type="spellStart"/>
            <w:r>
              <w:rPr>
                <w:rFonts w:ascii="Segoe UI" w:hAnsi="Segoe UI" w:cs="Segoe UI"/>
                <w:color w:val="404040"/>
              </w:rPr>
              <w:t>vapeur</w:t>
            </w:r>
            <w:proofErr w:type="spellEnd"/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C5B73" w:rsidRPr="00C10494" w:rsidRDefault="001C5B73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Hydrogen damage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C5B73" w:rsidRPr="00C10494" w:rsidRDefault="001C5B73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Dépôts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+ pH bas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C5B73" w:rsidRPr="00C10494" w:rsidRDefault="001C5B73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Microfissures</w:t>
            </w:r>
            <w:proofErr w:type="spellEnd"/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C5B73" w:rsidRPr="00C10494" w:rsidRDefault="001C5B73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C1049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C5B73" w:rsidRPr="00C10494" w:rsidRDefault="001C5B73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C1049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C5B73" w:rsidRPr="00C10494" w:rsidRDefault="001C5B73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C1049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C5B73" w:rsidRPr="00C10494" w:rsidRDefault="001C5B73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C1049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00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C5B73" w:rsidRPr="00C10494" w:rsidRDefault="001C5B73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Contrôle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404040"/>
              </w:rPr>
              <w:t>chimie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eau</w:t>
            </w:r>
          </w:p>
        </w:tc>
      </w:tr>
      <w:tr w:rsidR="001C5B73" w:rsidRPr="00C10494" w:rsidTr="00557970">
        <w:trPr>
          <w:trHeight w:val="1019"/>
        </w:trPr>
        <w:tc>
          <w:tcPr>
            <w:tcW w:w="127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F7CAAC" w:themeFill="accent2" w:themeFillTint="66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1C5B73" w:rsidRPr="00C10494" w:rsidRDefault="001C5B73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 xml:space="preserve">Tube </w:t>
            </w:r>
            <w:proofErr w:type="spellStart"/>
            <w:r>
              <w:rPr>
                <w:rFonts w:ascii="Segoe UI" w:hAnsi="Segoe UI" w:cs="Segoe UI"/>
                <w:color w:val="404040"/>
              </w:rPr>
              <w:t>porteur</w:t>
            </w:r>
            <w:proofErr w:type="spellEnd"/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C5B73" w:rsidRPr="00C10494" w:rsidRDefault="001C5B73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 xml:space="preserve">Support </w:t>
            </w:r>
            <w:proofErr w:type="spellStart"/>
            <w:r>
              <w:rPr>
                <w:rFonts w:ascii="Segoe UI" w:hAnsi="Segoe UI" w:cs="Segoe UI"/>
                <w:color w:val="404040"/>
              </w:rPr>
              <w:t>mécanique</w:t>
            </w:r>
            <w:proofErr w:type="spellEnd"/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C5B73" w:rsidRPr="00C10494" w:rsidRDefault="001C5B73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 xml:space="preserve">Fatigue </w:t>
            </w:r>
            <w:proofErr w:type="spellStart"/>
            <w:r>
              <w:rPr>
                <w:rFonts w:ascii="Segoe UI" w:hAnsi="Segoe UI" w:cs="Segoe UI"/>
                <w:color w:val="404040"/>
              </w:rPr>
              <w:t>thermique</w:t>
            </w:r>
            <w:proofErr w:type="spellEnd"/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C5B73" w:rsidRPr="00C10494" w:rsidRDefault="001C5B73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 xml:space="preserve">Cycles </w:t>
            </w:r>
            <w:proofErr w:type="spellStart"/>
            <w:r>
              <w:rPr>
                <w:rFonts w:ascii="Segoe UI" w:hAnsi="Segoe UI" w:cs="Segoe UI"/>
                <w:color w:val="404040"/>
              </w:rPr>
              <w:t>démarrage</w:t>
            </w:r>
            <w:proofErr w:type="spellEnd"/>
            <w:r>
              <w:rPr>
                <w:rFonts w:ascii="Segoe UI" w:hAnsi="Segoe UI" w:cs="Segoe UI"/>
                <w:color w:val="404040"/>
              </w:rPr>
              <w:t>/</w:t>
            </w:r>
            <w:proofErr w:type="spellStart"/>
            <w:r>
              <w:rPr>
                <w:rFonts w:ascii="Segoe UI" w:hAnsi="Segoe UI" w:cs="Segoe UI"/>
                <w:color w:val="404040"/>
              </w:rPr>
              <w:t>arrêt</w:t>
            </w:r>
            <w:proofErr w:type="spellEnd"/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C5B73" w:rsidRPr="00C10494" w:rsidRDefault="001C5B73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Fissures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C5B73" w:rsidRPr="00C10494" w:rsidRDefault="001C5B73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C5B73" w:rsidRPr="00C10494" w:rsidRDefault="001C5B73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C1049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C5B73" w:rsidRPr="00C10494" w:rsidRDefault="001C5B73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C5B73" w:rsidRPr="00C10494" w:rsidRDefault="001C5B73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C1049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24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C5B73" w:rsidRPr="00C10494" w:rsidRDefault="001C5B73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 xml:space="preserve">Inspection </w:t>
            </w:r>
            <w:proofErr w:type="spellStart"/>
            <w:r>
              <w:rPr>
                <w:rFonts w:ascii="Segoe UI" w:hAnsi="Segoe UI" w:cs="Segoe UI"/>
                <w:color w:val="404040"/>
              </w:rPr>
              <w:t>thermique</w:t>
            </w:r>
            <w:proofErr w:type="spellEnd"/>
          </w:p>
        </w:tc>
      </w:tr>
    </w:tbl>
    <w:p w:rsidR="005D648E" w:rsidRDefault="005D648E"/>
    <w:sectPr w:rsidR="005D64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3E"/>
    <w:rsid w:val="0005388F"/>
    <w:rsid w:val="001A426A"/>
    <w:rsid w:val="001C5B73"/>
    <w:rsid w:val="00484632"/>
    <w:rsid w:val="005D648E"/>
    <w:rsid w:val="006B1E3E"/>
    <w:rsid w:val="006F1BB1"/>
    <w:rsid w:val="00787C5F"/>
    <w:rsid w:val="00D073B3"/>
    <w:rsid w:val="00D934C8"/>
    <w:rsid w:val="00F3183F"/>
    <w:rsid w:val="00FF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B85B0B-A5F7-4033-8D0D-F60AA7CF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48E"/>
    <w:pPr>
      <w:spacing w:before="120" w:after="120" w:line="360" w:lineRule="auto"/>
    </w:pPr>
    <w:rPr>
      <w:rFonts w:ascii="Times New Roman" w:eastAsiaTheme="minorEastAsia" w:hAnsi="Times New Roman"/>
      <w:sz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autoRedefine/>
    <w:uiPriority w:val="35"/>
    <w:unhideWhenUsed/>
    <w:qFormat/>
    <w:rsid w:val="00787C5F"/>
    <w:pPr>
      <w:spacing w:before="80"/>
      <w:jc w:val="center"/>
    </w:pPr>
    <w:rPr>
      <w:i/>
      <w:iCs/>
      <w:color w:val="C45911" w:themeColor="accent2" w:themeShade="BF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2025-05-13T17:36:00Z</dcterms:created>
  <dcterms:modified xsi:type="dcterms:W3CDTF">2025-05-13T17:36:00Z</dcterms:modified>
</cp:coreProperties>
</file>