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u w:val="single"/>
        </w:rPr>
      </w:pPr>
      <w:r w:rsidDel="00000000" w:rsidR="00000000" w:rsidRPr="00000000">
        <w:rPr>
          <w:rFonts w:ascii="Roboto" w:cs="Roboto" w:eastAsia="Roboto" w:hAnsi="Roboto"/>
          <w:b w:val="1"/>
          <w:sz w:val="40"/>
          <w:szCs w:val="40"/>
          <w:u w:val="single"/>
          <w:rtl w:val="0"/>
        </w:rPr>
        <w:t xml:space="preserve">Carbon Footprint Tracker</w:t>
      </w:r>
    </w:p>
    <w:p w:rsidR="00000000" w:rsidDel="00000000" w:rsidP="00000000" w:rsidRDefault="00000000" w:rsidRPr="00000000" w14:paraId="00000002">
      <w:pPr>
        <w:jc w:val="center"/>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Overview</w:t>
      </w:r>
    </w:p>
    <w:p w:rsidR="00000000" w:rsidDel="00000000" w:rsidP="00000000" w:rsidRDefault="00000000" w:rsidRPr="00000000" w14:paraId="00000004">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Carbon Footprint Tracker is a mobile app that helps users track their daily carbon emissions and take action to reduce their impact on the environment. The app allows users to log their daily activities such as transportation, energy use, and food consumption, and calculates their carbon footprint based on industry-standard emissions data.</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Features</w:t>
      </w:r>
    </w:p>
    <w:p w:rsidR="00000000" w:rsidDel="00000000" w:rsidP="00000000" w:rsidRDefault="00000000" w:rsidRPr="00000000" w14:paraId="00000008">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will include the following features: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Sign up/Login:</w:t>
      </w:r>
      <w:r w:rsidDel="00000000" w:rsidR="00000000" w:rsidRPr="00000000">
        <w:rPr>
          <w:rFonts w:ascii="Roboto" w:cs="Roboto" w:eastAsia="Roboto" w:hAnsi="Roboto"/>
          <w:sz w:val="24"/>
          <w:szCs w:val="24"/>
          <w:rtl w:val="0"/>
        </w:rPr>
        <w:t xml:space="preserve"> Users can create a new account or log in using their existing credentials.</w:t>
      </w:r>
    </w:p>
    <w:p w:rsidR="00000000" w:rsidDel="00000000" w:rsidP="00000000" w:rsidRDefault="00000000" w:rsidRPr="00000000" w14:paraId="0000000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Carbon Emissions Tracker:</w:t>
      </w:r>
      <w:r w:rsidDel="00000000" w:rsidR="00000000" w:rsidRPr="00000000">
        <w:rPr>
          <w:rFonts w:ascii="Roboto" w:cs="Roboto" w:eastAsia="Roboto" w:hAnsi="Roboto"/>
          <w:sz w:val="24"/>
          <w:szCs w:val="24"/>
          <w:rtl w:val="0"/>
        </w:rPr>
        <w:t xml:space="preserve"> Users can track their daily carbon emissions in real-time and view their progress over time.</w:t>
      </w:r>
    </w:p>
    <w:p w:rsidR="00000000" w:rsidDel="00000000" w:rsidP="00000000" w:rsidRDefault="00000000" w:rsidRPr="00000000" w14:paraId="0000000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Action Logging:</w:t>
      </w:r>
      <w:r w:rsidDel="00000000" w:rsidR="00000000" w:rsidRPr="00000000">
        <w:rPr>
          <w:rFonts w:ascii="Roboto" w:cs="Roboto" w:eastAsia="Roboto" w:hAnsi="Roboto"/>
          <w:sz w:val="24"/>
          <w:szCs w:val="24"/>
          <w:rtl w:val="0"/>
        </w:rPr>
        <w:t xml:space="preserve"> Users can log their actions to reduce carbon emissions, such as walking or biking instead of driving or using energy-efficient appliances.</w:t>
      </w:r>
    </w:p>
    <w:p w:rsidR="00000000" w:rsidDel="00000000" w:rsidP="00000000" w:rsidRDefault="00000000" w:rsidRPr="00000000" w14:paraId="0000000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Personal Dashboard:</w:t>
      </w:r>
      <w:r w:rsidDel="00000000" w:rsidR="00000000" w:rsidRPr="00000000">
        <w:rPr>
          <w:rFonts w:ascii="Roboto" w:cs="Roboto" w:eastAsia="Roboto" w:hAnsi="Roboto"/>
          <w:sz w:val="24"/>
          <w:szCs w:val="24"/>
          <w:rtl w:val="0"/>
        </w:rPr>
        <w:t xml:space="preserve"> Users can view their carbon emissions reduction goals, achievements, and awards on a personalized dashboard.</w:t>
      </w:r>
    </w:p>
    <w:p w:rsidR="00000000" w:rsidDel="00000000" w:rsidP="00000000" w:rsidRDefault="00000000" w:rsidRPr="00000000" w14:paraId="0000000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Social Sharing:</w:t>
      </w:r>
      <w:r w:rsidDel="00000000" w:rsidR="00000000" w:rsidRPr="00000000">
        <w:rPr>
          <w:rFonts w:ascii="Roboto" w:cs="Roboto" w:eastAsia="Roboto" w:hAnsi="Roboto"/>
          <w:sz w:val="24"/>
          <w:szCs w:val="24"/>
          <w:rtl w:val="0"/>
        </w:rPr>
        <w:t xml:space="preserve"> Users can share their achievements with friends and family on social media platforms.</w:t>
      </w:r>
    </w:p>
    <w:p w:rsidR="00000000" w:rsidDel="00000000" w:rsidP="00000000" w:rsidRDefault="00000000" w:rsidRPr="00000000" w14:paraId="0000001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News Feed:</w:t>
      </w:r>
      <w:r w:rsidDel="00000000" w:rsidR="00000000" w:rsidRPr="00000000">
        <w:rPr>
          <w:rFonts w:ascii="Roboto" w:cs="Roboto" w:eastAsia="Roboto" w:hAnsi="Roboto"/>
          <w:sz w:val="24"/>
          <w:szCs w:val="24"/>
          <w:rtl w:val="0"/>
        </w:rPr>
        <w:t xml:space="preserve"> The app will feature a news feed with environmental news and events.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Design</w:t>
      </w:r>
    </w:p>
    <w:p w:rsidR="00000000" w:rsidDel="00000000" w:rsidP="00000000" w:rsidRDefault="00000000" w:rsidRPr="00000000" w14:paraId="00000013">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will have a clean and modern design with a focus on user experience. The color scheme will be focused around shades of blue and green, and will be made more accessible by using tools like colorblind simulators to identify appropriate contrast levels. Moreover, the app will use icons and illustrations to convey information and make the user interface more engaging.</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Technologies</w:t>
      </w:r>
    </w:p>
    <w:p w:rsidR="00000000" w:rsidDel="00000000" w:rsidP="00000000" w:rsidRDefault="00000000" w:rsidRPr="00000000" w14:paraId="00000019">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will be developed for Android platforms using React Native or Jetpack Compose. The app will also use Firebase, a cloud-based platform for mobile and web app development, to store user data and facilitate social sharing.</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Team</w:t>
      </w:r>
    </w:p>
    <w:p w:rsidR="00000000" w:rsidDel="00000000" w:rsidP="00000000" w:rsidRDefault="00000000" w:rsidRPr="00000000" w14:paraId="0000001D">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Carbon Footprint tracker will be developed by a team of two software developers, Hamza Ahmad and Shaheen Amir, currently studying at Forman Christian College (A Chartered University) and acquiring expertise in mobile app development. The developers will ensure coordination among each other by employing agile development methodologies, setting up version control using Git, and regularly communicating across common social media platforms.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Timeline</w:t>
      </w:r>
    </w:p>
    <w:p w:rsidR="00000000" w:rsidDel="00000000" w:rsidP="00000000" w:rsidRDefault="00000000" w:rsidRPr="00000000" w14:paraId="00000021">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is estimated to take approximately a month to complete. The development team will work on the project part-time and will deliver the final product in accordance with the deadlines provided. </w:t>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