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2D50"/>
          <w:sz w:val="68"/>
        </w:rPr>
        <w:t>IqbalAI</w:t>
      </w:r>
    </w:p>
    <w:p>
      <w:pPr>
        <w:jc w:val="center"/>
      </w:pPr>
      <w:r>
        <w:rPr>
          <w:color w:val="2E74B5"/>
          <w:sz w:val="40"/>
        </w:rPr>
        <w:t>Deployment &amp; Release Guide</w:t>
      </w:r>
    </w:p>
    <w:p>
      <w:pPr>
        <w:jc w:val="center"/>
      </w:pPr>
      <w:r>
        <w:rPr>
          <w:i/>
          <w:color w:val="595959"/>
          <w:sz w:val="23"/>
        </w:rPr>
        <w:t>A step-by-step runbook so any team member can deploy the application</w:t>
        <w:br/>
        <w:t>and push code changes to the server, with or without the original author present.</w:t>
      </w:r>
    </w:p>
    <w:p/>
    <w:p>
      <w:pPr>
        <w:jc w:val="center"/>
      </w:pPr>
      <w:r>
        <w:rPr>
          <w:color w:val="595959"/>
          <w:sz w:val="21"/>
        </w:rPr>
        <w:t>Prepared for: IqbalAI Engineering Team</w:t>
        <w:br/>
        <w:t>Document version: 1.0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</w:pPr>
      <w:r>
        <w:t>1. Before You Start — What You Need</w:t>
      </w:r>
    </w:p>
    <w:p>
      <w:pPr>
        <w:spacing w:after="80"/>
      </w:pPr>
      <w:r>
        <w:t>2. System Overview (What Gets Deployed)</w:t>
      </w:r>
    </w:p>
    <w:p>
      <w:pPr>
        <w:spacing w:after="80"/>
      </w:pPr>
      <w:r>
        <w:t>3. Part A — Deploying Code Changes to an EXISTING Server (most common task)</w:t>
      </w:r>
    </w:p>
    <w:p>
      <w:pPr>
        <w:spacing w:after="80"/>
      </w:pPr>
      <w:r>
        <w:t>4. Part B — Setting Up a Brand-New Server (first-time only)</w:t>
      </w:r>
    </w:p>
    <w:p>
      <w:pPr>
        <w:spacing w:after="80"/>
      </w:pPr>
      <w:r>
        <w:t>5. Environment Variables Reference</w:t>
      </w:r>
    </w:p>
    <w:p>
      <w:pPr>
        <w:spacing w:after="80"/>
      </w:pPr>
      <w:r>
        <w:t>6. Verifying the Deployment Worked</w:t>
      </w:r>
    </w:p>
    <w:p>
      <w:pPr>
        <w:spacing w:after="80"/>
      </w:pPr>
      <w:r>
        <w:t>7. Rolling Back if Something Breaks</w:t>
      </w:r>
    </w:p>
    <w:p>
      <w:pPr>
        <w:spacing w:after="80"/>
      </w:pPr>
      <w:r>
        <w:t>8. Useful Commands Cheat Sheet</w:t>
      </w:r>
    </w:p>
    <w:p>
      <w:pPr>
        <w:spacing w:after="80"/>
      </w:pPr>
      <w:r>
        <w:t>9. Troubleshooting Common Issues</w:t>
      </w:r>
    </w:p>
    <w:p>
      <w:pPr>
        <w:spacing w:after="80"/>
      </w:pPr>
      <w:r>
        <w:t>10. Who to Contact</w:t>
      </w:r>
    </w:p>
    <w:p>
      <w:r>
        <w:br w:type="page"/>
      </w:r>
    </w:p>
    <w:p>
      <w:pPr>
        <w:pStyle w:val="Heading1"/>
      </w:pPr>
      <w:r>
        <w:t>1. Before You Start — What You Need</w:t>
      </w:r>
    </w:p>
    <w:p>
      <w:r>
        <w:t>Before deploying, make sure you have the following. Without these, you cannot complete a deployment.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What you need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t>SSH access to the server</w:t>
            </w:r>
          </w:p>
        </w:tc>
        <w:tc>
          <w:tcPr>
            <w:tcW w:type="dxa" w:w="4824"/>
          </w:tcPr>
          <w:p>
            <w:r>
              <w:t>Ask an existing team member or the hosting/IT admin for the server IP address and an SSH login (username + SSH key or password).</w:t>
            </w:r>
          </w:p>
        </w:tc>
      </w:tr>
      <w:tr>
        <w:tc>
          <w:tcPr>
            <w:tcW w:type="dxa" w:w="4824"/>
          </w:tcPr>
          <w:p>
            <w:r>
              <w:t>Server has Docker + Docker Compose installed</w:t>
            </w:r>
          </w:p>
        </w:tc>
        <w:tc>
          <w:tcPr>
            <w:tcW w:type="dxa" w:w="4824"/>
          </w:tcPr>
          <w:p>
            <w:r>
              <w:t>If this is a brand-new server, see Part B. If it's the existing staging/production server, this is already installed.</w:t>
            </w:r>
          </w:p>
        </w:tc>
      </w:tr>
      <w:tr>
        <w:tc>
          <w:tcPr>
            <w:tcW w:type="dxa" w:w="4824"/>
          </w:tcPr>
          <w:p>
            <w:r>
              <w:t>Git access to this repository</w:t>
            </w:r>
          </w:p>
        </w:tc>
        <w:tc>
          <w:tcPr>
            <w:tcW w:type="dxa" w:w="4824"/>
          </w:tcPr>
          <w:p>
            <w:r>
              <w:t>You need permission to ‘git pull’ (read access) on this repo from the server. Push access is only needed on your own dev machine.</w:t>
            </w:r>
          </w:p>
        </w:tc>
      </w:tr>
      <w:tr>
        <w:tc>
          <w:tcPr>
            <w:tcW w:type="dxa" w:w="4824"/>
          </w:tcPr>
          <w:p>
            <w:r>
              <w:t>The .env, docker-compose.yml, and nginx.conf files already exist on the server</w:t>
            </w:r>
          </w:p>
        </w:tc>
        <w:tc>
          <w:tcPr>
            <w:tcW w:type="dxa" w:w="4824"/>
          </w:tcPr>
          <w:p>
            <w:r>
              <w:t>These files contain secrets (API keys, DB passwords) and are intentionally NOT stored in git (see .gitignore). They already exist on the running server from the original setup — you do not need to recreate them for a routine update.</w:t>
            </w:r>
          </w:p>
        </w:tc>
      </w:tr>
      <w:tr>
        <w:tc>
          <w:tcPr>
            <w:tcW w:type="dxa" w:w="4824"/>
          </w:tcPr>
          <w:p>
            <w:r>
              <w:t>A way to verify the site after deploying</w:t>
            </w:r>
          </w:p>
        </w:tc>
        <w:tc>
          <w:tcPr>
            <w:tcW w:type="dxa" w:w="4824"/>
          </w:tcPr>
          <w:p>
            <w:r>
              <w:t>A browser to open the site URL, and access to ‘docker-compose logs’ on the server to check for errors.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r>
              <w:rPr>
                <w:b/>
                <w:sz w:val="21"/>
              </w:rPr>
              <w:t>⚠ IMPORTANT: docker-compose.yml, nginx.conf and .env are deliberately excluded from git because they contain passwords, API keys, and server-specific settings. A fresh 'git clone' will NOT include them. If you are deploying to a server that already runs the app, these files are already there — do not delete them. If you ever need copies for a new server, get them securely from whoever manages the current server (never share them over chat/email in plain text).</w:t>
            </w:r>
          </w:p>
        </w:tc>
      </w:tr>
    </w:tbl>
    <w:p>
      <w:pPr>
        <w:spacing w:after="40"/>
      </w:pPr>
    </w:p>
    <w:p>
      <w:pPr>
        <w:pStyle w:val="Heading1"/>
      </w:pPr>
      <w:r>
        <w:t>2. System Overview (What Gets Deployed)</w:t>
      </w:r>
    </w:p>
    <w:p>
      <w:r>
        <w:t>IqbalAI is a Flask (Python) web application. In production/staging it runs inside Docker containers, managed together by Docker Compose:</w:t>
      </w:r>
    </w:p>
    <w:p>
      <w:pPr>
        <w:pStyle w:val="ListBullet"/>
      </w:pPr>
      <w:r>
        <w:t>Flask app (Gunicorn) — the main application, serving the website and API. Runs 9 worker processes × 8 threads each.</w:t>
      </w:r>
    </w:p>
    <w:p>
      <w:pPr>
        <w:pStyle w:val="ListBullet"/>
      </w:pPr>
      <w:r>
        <w:t>PostgreSQL — the database (users, lessons, conversations, etc.).</w:t>
      </w:r>
    </w:p>
    <w:p>
      <w:pPr>
        <w:pStyle w:val="ListBullet"/>
      </w:pPr>
      <w:r>
        <w:t>Milvus — the vector database used for the AI document search (RAG) feature.</w:t>
      </w:r>
    </w:p>
    <w:p>
      <w:pPr>
        <w:pStyle w:val="ListBullet"/>
      </w:pPr>
      <w:r>
        <w:t>Redis — used by Celery for background jobs (e.g. processing uploaded PDFs).</w:t>
      </w:r>
    </w:p>
    <w:p>
      <w:pPr>
        <w:pStyle w:val="ListBullet"/>
      </w:pPr>
      <w:r>
        <w:t>Nginx — sits in front of everything, handles HTTPS (SSL) and routes traffic to the Flask app.</w:t>
      </w:r>
    </w:p>
    <w:p>
      <w:r>
        <w:t>All of the above are started together with a single command: ‘docker-compose up’. You will not normally need to touch Postgres, Milvus, or Redis directly — Docker Compose manages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B"/>
          </w:tcPr>
          <w:p>
            <w:r>
              <w:rPr>
                <w:b w:val="0"/>
                <w:sz w:val="21"/>
              </w:rPr>
              <w:t>ℹ NOTE: The app currently lives in /opt/flask-app on the server (this is the convention used by the existing deploy script). Confirm this path with your team before your first deployment — it may differ if a new server was set up differently.</w:t>
            </w:r>
          </w:p>
        </w:tc>
      </w:tr>
    </w:tbl>
    <w:p>
      <w:pPr>
        <w:spacing w:after="40"/>
      </w:pPr>
    </w:p>
    <w:p>
      <w:pPr>
        <w:pStyle w:val="Heading1"/>
      </w:pPr>
      <w:r>
        <w:t>3. Part A — Deploying Code Changes to an EXISTING Server</w:t>
      </w:r>
    </w:p>
    <w:p>
      <w:r>
        <w:t>This is the process you will use almost every time: the server is already running, and you just need to push new code changes (like bug fixes) live. Follow these steps in order.</w:t>
      </w:r>
    </w:p>
    <w:p>
      <w:pPr>
        <w:spacing w:before="200"/>
      </w:pPr>
      <w:r>
        <w:rPr>
          <w:b/>
          <w:color w:val="2E74B5"/>
          <w:sz w:val="25"/>
        </w:rPr>
        <w:t>Step 1: Make sure your code changes are committed and pushed to GitHub</w:t>
      </w:r>
    </w:p>
    <w:p>
      <w:pPr>
        <w:pStyle w:val="ListBullet"/>
        <w:spacing w:after="40"/>
      </w:pPr>
      <w:r>
        <w:t>Do this from your own laptop/dev machine, not the server.</w:t>
      </w:r>
    </w:p>
    <w:p>
      <w:pPr>
        <w:pStyle w:val="ListBullet"/>
        <w:spacing w:after="40"/>
      </w:pPr>
      <w:r>
        <w:t>Double check you are pushing the correct branch (e.g. staging, or the feature branch that should go live).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git status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git add &lt;changed files&gt;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git commit -m "Describe what changed"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git push origin &lt;branch-name&gt;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2: Connect to the server over SSH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ssh &lt;your-username&gt;@&lt;server-ip-address&gt;</w:t>
            </w:r>
          </w:p>
        </w:tc>
      </w:tr>
    </w:tbl>
    <w:p>
      <w:r>
        <w:rPr>
          <w:i/>
          <w:color w:val="595959"/>
          <w:sz w:val="19"/>
        </w:rPr>
        <w:t>Replace &lt;your-username&gt; and &lt;server-ip-address&gt; with the real values given to you by your team.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3: Go to the application folder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cd /opt/flask-app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4: Back up the database before pulling new code (safety net)</w:t>
      </w:r>
    </w:p>
    <w:p>
      <w:pPr>
        <w:pStyle w:val="ListBullet"/>
        <w:spacing w:after="40"/>
      </w:pPr>
      <w:r>
        <w:t>This step is optional for small/text-only changes, but strongly recommended whenever the update includes any database-related change.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exec -T db pg_dump -U &lt;db_user&gt; &lt;db_name&gt; &gt; backup_$(date +%Y%m%d_%H%M).sql</w:t>
            </w:r>
          </w:p>
        </w:tc>
      </w:tr>
    </w:tbl>
    <w:p>
      <w:r>
        <w:rPr>
          <w:i/>
          <w:color w:val="595959"/>
          <w:sz w:val="19"/>
        </w:rPr>
        <w:t>Ask your team for the actual &lt;db_user&gt; and &lt;db_name&gt; values (they are in the server's .env / docker-compose.yml).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5: Pull the latest code from git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git pull origin &lt;branch-name&gt;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6: Apply any database schema changes</w:t>
      </w:r>
    </w:p>
    <w:p>
      <w:pPr>
        <w:pStyle w:val="ListBullet"/>
        <w:spacing w:after="40"/>
      </w:pPr>
      <w:r>
        <w:t>This project uses a small Python script (not Alembic) to safely add any new/missing database columns. It is safe to run every time — it only adds columns that don't already exist, so running it when there is nothing new to add does nothing harmful.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exec web python databasemigration.py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7: Rebuild the Docker image with the new code</w:t>
      </w:r>
    </w:p>
    <w:p>
      <w:pPr>
        <w:pStyle w:val="ListBullet"/>
        <w:spacing w:after="40"/>
      </w:pPr>
      <w:r>
        <w:t>Use a normal rebuild for routine changes (faster). Only use ‘--no-cache’ if a normal rebuild doesn't pick up your changes, or you changed requirements.txt.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build web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# If that doesn't work, force a clean rebuild instead: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# docker-compose build --no-cache web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8: Restart the containers with the new build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up -d</w:t>
            </w:r>
          </w:p>
        </w:tc>
      </w:tr>
    </w:tbl>
    <w:p>
      <w:r>
        <w:rPr>
          <w:i/>
          <w:color w:val="595959"/>
          <w:sz w:val="19"/>
        </w:rPr>
        <w:t>The '-d' flag runs it in the background (detached) so it keeps running after you close your SSH session.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9: If you also changed Celery task code, restart the worker too</w:t>
      </w:r>
    </w:p>
    <w:p>
      <w:pPr>
        <w:pStyle w:val="ListBullet"/>
        <w:spacing w:after="40"/>
      </w:pPr>
      <w:r>
        <w:t>Only needed if your change touched anything under app/tasks/ (PDF ingestion background jobs).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restart celery_worker</w:t>
            </w:r>
          </w:p>
        </w:tc>
      </w:tr>
    </w:tbl>
    <w:p>
      <w:r>
        <w:rPr>
          <w:i/>
          <w:color w:val="595959"/>
          <w:sz w:val="19"/>
        </w:rPr>
        <w:t>The actual service name may differ — check with 'docker-compose ps' if unsure.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10: Confirm the containers are healthy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ps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docker-compose logs -f --tail=100 web</w:t>
            </w:r>
          </w:p>
        </w:tc>
      </w:tr>
    </w:tbl>
    <w:p>
      <w:r>
        <w:rPr>
          <w:i/>
          <w:color w:val="595959"/>
          <w:sz w:val="19"/>
        </w:rPr>
        <w:t>Press Ctrl+C to stop following the logs. Look for the app starting cleanly with no repeated errors.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11: Verify the changes in a browser</w:t>
      </w:r>
    </w:p>
    <w:p>
      <w:pPr>
        <w:pStyle w:val="ListBullet"/>
        <w:spacing w:after="40"/>
      </w:pPr>
      <w:r>
        <w:t>Open the site URL and manually check that the app loads and the specific change you deployed behaves as expected (see Section 6 for a fuller checklist).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r>
              <w:rPr>
                <w:b/>
                <w:sz w:val="21"/>
              </w:rPr>
              <w:t>⚠ IMPORTANT: Steps 1-11 are the entire routine deployment process. Keep this section bookmarked — it's what you'll use 95% of the time.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Part B — Setting Up a Brand-New Server (first-time only)</w:t>
      </w:r>
    </w:p>
    <w:p>
      <w:r>
        <w:t>Skip this entire section if you are deploying to the server that's already running the app — go to Part A instead. Only follow these steps if you are standing up IqbalAI on a completely new server for the first time.</w:t>
      </w:r>
    </w:p>
    <w:p>
      <w:pPr>
        <w:spacing w:before="200"/>
      </w:pPr>
      <w:r>
        <w:rPr>
          <w:b/>
          <w:color w:val="2E74B5"/>
          <w:sz w:val="25"/>
        </w:rPr>
        <w:t>Step 1: Point your domain's DNS at the new server</w:t>
      </w:r>
    </w:p>
    <w:p>
      <w:pPr>
        <w:pStyle w:val="ListBullet"/>
        <w:spacing w:after="40"/>
      </w:pPr>
      <w:r>
        <w:t>In your domain provider's dashboard, create an A record pointing your domain (e.g. iqbalai.com) to the new server's public IP address.</w:t>
      </w:r>
    </w:p>
    <w:p>
      <w:pPr>
        <w:pStyle w:val="ListBullet"/>
        <w:spacing w:after="40"/>
      </w:pPr>
      <w:r>
        <w:t>DNS changes can take time to propagate — wait until 'dig yourdomain.com' returns the correct IP before continuing.</w:t>
      </w:r>
    </w:p>
    <w:p>
      <w:pPr>
        <w:spacing w:before="200"/>
      </w:pPr>
      <w:r>
        <w:rPr>
          <w:b/>
          <w:color w:val="2E74B5"/>
          <w:sz w:val="25"/>
        </w:rPr>
        <w:t>Step 2: Get the application code onto the server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mkdir -p /opt/flask-app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cd /opt/flask-app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git clone &lt;repository-url&gt; .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3: Create the three files that are NOT in git</w:t>
      </w:r>
    </w:p>
    <w:p>
      <w:pPr>
        <w:pStyle w:val="ListBullet"/>
        <w:spacing w:after="40"/>
      </w:pPr>
      <w:r>
        <w:t>The repo intentionally does not include .env, docker-compose.yml, or nginx.conf (see the callout in Section 1). You must create these yourself, or copy them securely from an existing server/secrets manager.</w:t>
      </w:r>
    </w:p>
    <w:p>
      <w:pPr>
        <w:pStyle w:val="ListBullet"/>
        <w:spacing w:after="40"/>
      </w:pPr>
      <w:r>
        <w:t>See Section 5 for the full list of environment variables that must go into .env.</w:t>
      </w:r>
    </w:p>
    <w:p>
      <w:pPr>
        <w:pStyle w:val="ListBullet"/>
        <w:spacing w:after="40"/>
      </w:pPr>
      <w:r>
        <w:t>For docker-compose.yml and nginx.conf, base them on the services described in Section 2 (web, db, milvus, redis, nginx) — ask a team member who has deployed this before for a reference copy rather than writing them from scratch.</w:t>
      </w:r>
    </w:p>
    <w:p>
      <w:pPr>
        <w:spacing w:before="200"/>
      </w:pPr>
      <w:r>
        <w:rPr>
          <w:b/>
          <w:color w:val="2E74B5"/>
          <w:sz w:val="25"/>
        </w:rPr>
        <w:t>Step 4: Run the automated setup script</w:t>
      </w:r>
    </w:p>
    <w:p>
      <w:pPr>
        <w:pStyle w:val="ListBullet"/>
        <w:spacing w:after="40"/>
      </w:pPr>
      <w:r>
        <w:t>This repo includes deploy.sh, which automates: installing Docker/Docker Compose, installing Certbot, obtaining an SSL certificate, configuring the firewall, and starting all containers.</w:t>
      </w:r>
    </w:p>
    <w:p>
      <w:pPr>
        <w:pStyle w:val="ListBullet"/>
        <w:spacing w:after="40"/>
      </w:pPr>
      <w:r>
        <w:t>It must be run with sudo, and it will prompt you for an email address (for SSL renewal notices).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chmod +x deploy.sh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sudo ./deploy.sh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5: Run the database migration script once, to create/update tables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exec web python databasemigration.py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6: Verify the site is live</w:t>
      </w:r>
    </w:p>
    <w:p>
      <w:pPr>
        <w:pStyle w:val="ListBullet"/>
        <w:spacing w:after="40"/>
      </w:pPr>
      <w:r>
        <w:t>Visit https://yourdomain.com in a browser and confirm the login page loads over HTTPS with a valid certificate.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r>
              <w:rPr>
                <w:b/>
                <w:sz w:val="21"/>
              </w:rPr>
              <w:t>⚠ IMPORTANT: deploy.sh is written for Ubuntu/Debian servers (it uses apt-get). If the new server runs a different Linux distribution, the package-install commands inside deploy.sh will need to be adapted first.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Environment Variables Reference</w:t>
      </w:r>
    </w:p>
    <w:p>
      <w:r>
        <w:t>These are all read from the .env file on the server (app/config.py). You do not need to memorize these — this table is here so that if you ever DO need to recreate .env (e.g. for Part B), you know what to include. Never commit real values to git.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it's for</w:t>
            </w:r>
          </w:p>
        </w:tc>
      </w:tr>
      <w:tr>
        <w:tc>
          <w:tcPr>
            <w:tcW w:type="dxa" w:w="4824"/>
          </w:tcPr>
          <w:p>
            <w:r>
              <w:t>SECRET_KEY</w:t>
            </w:r>
          </w:p>
        </w:tc>
        <w:tc>
          <w:tcPr>
            <w:tcW w:type="dxa" w:w="4824"/>
          </w:tcPr>
          <w:p>
            <w:r>
              <w:t>Flask session/cookie signing secret. Must be a long random string.</w:t>
            </w:r>
          </w:p>
        </w:tc>
      </w:tr>
      <w:tr>
        <w:tc>
          <w:tcPr>
            <w:tcW w:type="dxa" w:w="4824"/>
          </w:tcPr>
          <w:p>
            <w:r>
              <w:t>DATABASE_URL</w:t>
            </w:r>
          </w:p>
        </w:tc>
        <w:tc>
          <w:tcPr>
            <w:tcW w:type="dxa" w:w="4824"/>
          </w:tcPr>
          <w:p>
            <w:r>
              <w:t>PostgreSQL connection string, e.g. postgresql://user:pass@db:5432/dbname</w:t>
            </w:r>
          </w:p>
        </w:tc>
      </w:tr>
      <w:tr>
        <w:tc>
          <w:tcPr>
            <w:tcW w:type="dxa" w:w="4824"/>
          </w:tcPr>
          <w:p>
            <w:r>
              <w:t>ENV</w:t>
            </w:r>
          </w:p>
        </w:tc>
        <w:tc>
          <w:tcPr>
            <w:tcW w:type="dxa" w:w="4824"/>
          </w:tcPr>
          <w:p>
            <w:r>
              <w:t>local / staging / production — controls Chroma vs Milvus and other environment-specific behavior.</w:t>
            </w:r>
          </w:p>
        </w:tc>
      </w:tr>
      <w:tr>
        <w:tc>
          <w:tcPr>
            <w:tcW w:type="dxa" w:w="4824"/>
          </w:tcPr>
          <w:p>
            <w:r>
              <w:t>SERVER_URL</w:t>
            </w:r>
          </w:p>
        </w:tc>
        <w:tc>
          <w:tcPr>
            <w:tcW w:type="dxa" w:w="4824"/>
          </w:tcPr>
          <w:p>
            <w:r>
              <w:t>Public URL of the site, e.g. https://iqbalai.com — used to build absolute links.</w:t>
            </w:r>
          </w:p>
        </w:tc>
      </w:tr>
      <w:tr>
        <w:tc>
          <w:tcPr>
            <w:tcW w:type="dxa" w:w="4824"/>
          </w:tcPr>
          <w:p>
            <w:r>
              <w:t>LLM_PROVIDER</w:t>
            </w:r>
          </w:p>
        </w:tc>
        <w:tc>
          <w:tcPr>
            <w:tcW w:type="dxa" w:w="4824"/>
          </w:tcPr>
          <w:p>
            <w:r>
              <w:t>Which AI provider to use: openai / groq / vllm.</w:t>
            </w:r>
          </w:p>
        </w:tc>
      </w:tr>
      <w:tr>
        <w:tc>
          <w:tcPr>
            <w:tcW w:type="dxa" w:w="4824"/>
          </w:tcPr>
          <w:p>
            <w:r>
              <w:t>OPENAI_API_KEY / GROQ_API_KEY</w:t>
            </w:r>
          </w:p>
        </w:tc>
        <w:tc>
          <w:tcPr>
            <w:tcW w:type="dxa" w:w="4824"/>
          </w:tcPr>
          <w:p>
            <w:r>
              <w:t>API keys for the selected LLM provider(s).</w:t>
            </w:r>
          </w:p>
        </w:tc>
      </w:tr>
      <w:tr>
        <w:tc>
          <w:tcPr>
            <w:tcW w:type="dxa" w:w="4824"/>
          </w:tcPr>
          <w:p>
            <w:r>
              <w:t>VLLM_API_BASE / VLLM_MODEL</w:t>
            </w:r>
          </w:p>
        </w:tc>
        <w:tc>
          <w:tcPr>
            <w:tcW w:type="dxa" w:w="4824"/>
          </w:tcPr>
          <w:p>
            <w:r>
              <w:t>Only needed if LLM_PROVIDER=vllm.</w:t>
            </w:r>
          </w:p>
        </w:tc>
      </w:tr>
      <w:tr>
        <w:tc>
          <w:tcPr>
            <w:tcW w:type="dxa" w:w="4824"/>
          </w:tcPr>
          <w:p>
            <w:r>
              <w:t>MILVUS_HOST / MILVUS_PORT</w:t>
            </w:r>
          </w:p>
        </w:tc>
        <w:tc>
          <w:tcPr>
            <w:tcW w:type="dxa" w:w="4824"/>
          </w:tcPr>
          <w:p>
            <w:r>
              <w:t>Address of the Milvus vector database container.</w:t>
            </w:r>
          </w:p>
        </w:tc>
      </w:tr>
      <w:tr>
        <w:tc>
          <w:tcPr>
            <w:tcW w:type="dxa" w:w="4824"/>
          </w:tcPr>
          <w:p>
            <w:r>
              <w:t>USE_CHROMA_LOCAL</w:t>
            </w:r>
          </w:p>
        </w:tc>
        <w:tc>
          <w:tcPr>
            <w:tcW w:type="dxa" w:w="4824"/>
          </w:tcPr>
          <w:p>
            <w:r>
              <w:t>true only for local development; leave false/unset in staging &amp; production.</w:t>
            </w:r>
          </w:p>
        </w:tc>
      </w:tr>
      <w:tr>
        <w:tc>
          <w:tcPr>
            <w:tcW w:type="dxa" w:w="4824"/>
          </w:tcPr>
          <w:p>
            <w:r>
              <w:t>EMBEDDING_MODEL_NAME / EMBEDDING_DIM</w:t>
            </w:r>
          </w:p>
        </w:tc>
        <w:tc>
          <w:tcPr>
            <w:tcW w:type="dxa" w:w="4824"/>
          </w:tcPr>
          <w:p>
            <w:r>
              <w:t>Which embedding model to use for document search (defaults are usually fine).</w:t>
            </w:r>
          </w:p>
        </w:tc>
      </w:tr>
      <w:tr>
        <w:tc>
          <w:tcPr>
            <w:tcW w:type="dxa" w:w="4824"/>
          </w:tcPr>
          <w:p>
            <w:r>
              <w:t>USE_CELERY_FOR_INGESTION</w:t>
            </w:r>
          </w:p>
        </w:tc>
        <w:tc>
          <w:tcPr>
            <w:tcW w:type="dxa" w:w="4824"/>
          </w:tcPr>
          <w:p>
            <w:r>
              <w:t>true in staging/production so PDF uploads are processed in the background.</w:t>
            </w:r>
          </w:p>
        </w:tc>
      </w:tr>
      <w:tr>
        <w:tc>
          <w:tcPr>
            <w:tcW w:type="dxa" w:w="4824"/>
          </w:tcPr>
          <w:p>
            <w:r>
              <w:t>CELERY_BROKER_URL / CELERY_RESULT_BACKEND</w:t>
            </w:r>
          </w:p>
        </w:tc>
        <w:tc>
          <w:tcPr>
            <w:tcW w:type="dxa" w:w="4824"/>
          </w:tcPr>
          <w:p>
            <w:r>
              <w:t>Redis connection strings for Celery, e.g. redis://redis:6379/0</w:t>
            </w:r>
          </w:p>
        </w:tc>
      </w:tr>
      <w:tr>
        <w:tc>
          <w:tcPr>
            <w:tcW w:type="dxa" w:w="4824"/>
          </w:tcPr>
          <w:p>
            <w:r>
              <w:t>STRIPE_SECRET_KEY / STRIPE_PUBLISHABLE_KEY / STRIPE_WEBHOOK_SECRET</w:t>
            </w:r>
          </w:p>
        </w:tc>
        <w:tc>
          <w:tcPr>
            <w:tcW w:type="dxa" w:w="4824"/>
          </w:tcPr>
          <w:p>
            <w:r>
              <w:t>Payment integration keys.</w:t>
            </w:r>
          </w:p>
        </w:tc>
      </w:tr>
      <w:tr>
        <w:tc>
          <w:tcPr>
            <w:tcW w:type="dxa" w:w="4824"/>
          </w:tcPr>
          <w:p>
            <w:r>
              <w:t>MAIL_USERNAME / MAIL_PASSWORD</w:t>
            </w:r>
          </w:p>
        </w:tc>
        <w:tc>
          <w:tcPr>
            <w:tcW w:type="dxa" w:w="4824"/>
          </w:tcPr>
          <w:p>
            <w:r>
              <w:t>Email account used to send system emails.</w:t>
            </w:r>
          </w:p>
        </w:tc>
      </w:tr>
      <w:tr>
        <w:tc>
          <w:tcPr>
            <w:tcW w:type="dxa" w:w="4824"/>
          </w:tcPr>
          <w:p>
            <w:r>
              <w:t>NOMIC_API_KEY</w:t>
            </w:r>
          </w:p>
        </w:tc>
        <w:tc>
          <w:tcPr>
            <w:tcW w:type="dxa" w:w="4824"/>
          </w:tcPr>
          <w:p>
            <w:r>
              <w:t>Optional — only needed if that integration is used.</w:t>
            </w:r>
          </w:p>
        </w:tc>
      </w:tr>
      <w:tr>
        <w:tc>
          <w:tcPr>
            <w:tcW w:type="dxa" w:w="4824"/>
          </w:tcPr>
          <w:p>
            <w:r>
              <w:t>LOAD_TEST_MODE</w:t>
            </w:r>
          </w:p>
        </w:tc>
        <w:tc>
          <w:tcPr>
            <w:tcW w:type="dxa" w:w="4824"/>
          </w:tcPr>
          <w:p>
            <w:r>
              <w:t>Set to true only during load testing on staging; leave false otherwise.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r>
              <w:rPr>
                <w:b/>
                <w:sz w:val="21"/>
              </w:rPr>
              <w:t>⚠ IMPORTANT: Real values for all of the above already exist in the server's .env file. Ask a current team member (or check your team's password manager / secrets store) for these — do not guess or invent values, especially for API keys and the database password.</w:t>
            </w:r>
          </w:p>
        </w:tc>
      </w:tr>
    </w:tbl>
    <w:p>
      <w:pPr>
        <w:spacing w:after="40"/>
      </w:pPr>
    </w:p>
    <w:p>
      <w:pPr>
        <w:pStyle w:val="Heading1"/>
      </w:pPr>
      <w:r>
        <w:t>6. Verifying the Deployment Worked</w:t>
      </w:r>
    </w:p>
    <w:p>
      <w:r>
        <w:t>After any deployment, go through this quick checklist:</w:t>
      </w:r>
    </w:p>
    <w:p>
      <w:pPr>
        <w:pStyle w:val="ListBullet"/>
      </w:pPr>
      <w:r>
        <w:t>docker-compose ps — all services show ‘Up’ (none restarting or exited).</w:t>
      </w:r>
    </w:p>
    <w:p>
      <w:pPr>
        <w:pStyle w:val="ListBullet"/>
      </w:pPr>
      <w:r>
        <w:t>docker-compose logs --tail=100 web — no repeated error stack traces right after startup.</w:t>
      </w:r>
    </w:p>
    <w:p>
      <w:pPr>
        <w:pStyle w:val="ListBullet"/>
      </w:pPr>
      <w:r>
        <w:t>Open the site in a browser — the login page loads without errors.</w:t>
      </w:r>
    </w:p>
    <w:p>
      <w:pPr>
        <w:pStyle w:val="ListBullet"/>
      </w:pPr>
      <w:r>
        <w:t>Log in as a test user and confirm the dashboard loads.</w:t>
      </w:r>
    </w:p>
    <w:p>
      <w:pPr>
        <w:pStyle w:val="ListBullet"/>
      </w:pPr>
      <w:r>
        <w:t>Specifically test whatever feature/bug fix you just deployed.</w:t>
      </w:r>
    </w:p>
    <w:p>
      <w:pPr>
        <w:pStyle w:val="ListBullet"/>
      </w:pPr>
      <w:r>
        <w:t>Check the browser console (F12) for JavaScript errors if you changed any front-end (template/JS) files.</w:t>
      </w:r>
    </w:p>
    <w:p>
      <w:pPr>
        <w:pStyle w:val="Heading1"/>
      </w:pPr>
      <w:r>
        <w:t>7. Rolling Back if Something Breaks</w:t>
      </w:r>
    </w:p>
    <w:p>
      <w:r>
        <w:t>If, after deploying, the site is broken or behaving badly, don't panic — follow these steps to get back to the last known-good version.</w:t>
      </w:r>
    </w:p>
    <w:p>
      <w:pPr>
        <w:spacing w:before="200"/>
      </w:pPr>
      <w:r>
        <w:rPr>
          <w:b/>
          <w:color w:val="2E74B5"/>
          <w:sz w:val="25"/>
        </w:rPr>
        <w:t>Step 1: Find the previous working commit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git log --oneline -10</w:t>
            </w:r>
          </w:p>
        </w:tc>
      </w:tr>
    </w:tbl>
    <w:p>
      <w:r>
        <w:rPr>
          <w:i/>
          <w:color w:val="595959"/>
          <w:sz w:val="19"/>
        </w:rPr>
        <w:t>Identify the commit hash that was deployed and working before your latest change.</w:t>
      </w:r>
    </w:p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2: Check out that commit on the server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git checkout &lt;previous-commit-hash&gt;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3: Rebuild and restart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build web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docker-compose up -d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2E74B5"/>
          <w:sz w:val="25"/>
        </w:rPr>
        <w:t>Step 4: If you took a database backup in Step 4 of Part A and the database itself was affected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docker-compose exec -T db psql -U &lt;db_user&gt; &lt;db_name&gt; &lt; backup_YYYYMMDD_HHMM.sql</w:t>
            </w:r>
          </w:p>
        </w:tc>
      </w:tr>
    </w:tbl>
    <w:p>
      <w:r>
        <w:rPr>
          <w:i/>
          <w:color w:val="595959"/>
          <w:sz w:val="19"/>
        </w:rPr>
        <w:t>Only restore the database if the problem is actually data-related — most rollbacks only need the code checkout above.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r>
              <w:rPr>
                <w:b/>
                <w:sz w:val="21"/>
              </w:rPr>
              <w:t>⚠ IMPORTANT: After rolling back, go back to your dev machine, fix the issue there, test it, and repeat the Part A steps again once you're confident it's fixed. Don't debug directly by editing files on the server.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Useful Commands Cheat Sheet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docker-compose ps</w:t>
            </w:r>
          </w:p>
        </w:tc>
        <w:tc>
          <w:tcPr>
            <w:tcW w:type="dxa" w:w="4824"/>
          </w:tcPr>
          <w:p>
            <w:r>
              <w:t>See which containers are running.</w:t>
            </w:r>
          </w:p>
        </w:tc>
      </w:tr>
      <w:tr>
        <w:tc>
          <w:tcPr>
            <w:tcW w:type="dxa" w:w="4824"/>
          </w:tcPr>
          <w:p>
            <w:r>
              <w:t>docker-compose logs -f web</w:t>
            </w:r>
          </w:p>
        </w:tc>
        <w:tc>
          <w:tcPr>
            <w:tcW w:type="dxa" w:w="4824"/>
          </w:tcPr>
          <w:p>
            <w:r>
              <w:t>Live-follow the Flask app's logs (Ctrl+C to stop).</w:t>
            </w:r>
          </w:p>
        </w:tc>
      </w:tr>
      <w:tr>
        <w:tc>
          <w:tcPr>
            <w:tcW w:type="dxa" w:w="4824"/>
          </w:tcPr>
          <w:p>
            <w:r>
              <w:t>docker-compose logs -f celery_worker</w:t>
            </w:r>
          </w:p>
        </w:tc>
        <w:tc>
          <w:tcPr>
            <w:tcW w:type="dxa" w:w="4824"/>
          </w:tcPr>
          <w:p>
            <w:r>
              <w:t>Live-follow the background PDF-processing worker's logs.</w:t>
            </w:r>
          </w:p>
        </w:tc>
      </w:tr>
      <w:tr>
        <w:tc>
          <w:tcPr>
            <w:tcW w:type="dxa" w:w="4824"/>
          </w:tcPr>
          <w:p>
            <w:r>
              <w:t>docker-compose restart web</w:t>
            </w:r>
          </w:p>
        </w:tc>
        <w:tc>
          <w:tcPr>
            <w:tcW w:type="dxa" w:w="4824"/>
          </w:tcPr>
          <w:p>
            <w:r>
              <w:t>Restart just the Flask app (no rebuild) — quick fix for a hung process.</w:t>
            </w:r>
          </w:p>
        </w:tc>
      </w:tr>
      <w:tr>
        <w:tc>
          <w:tcPr>
            <w:tcW w:type="dxa" w:w="4824"/>
          </w:tcPr>
          <w:p>
            <w:r>
              <w:t>docker-compose exec web bash</w:t>
            </w:r>
          </w:p>
        </w:tc>
        <w:tc>
          <w:tcPr>
            <w:tcW w:type="dxa" w:w="4824"/>
          </w:tcPr>
          <w:p>
            <w:r>
              <w:t>Open a shell inside the running app container, for debugging.</w:t>
            </w:r>
          </w:p>
        </w:tc>
      </w:tr>
      <w:tr>
        <w:tc>
          <w:tcPr>
            <w:tcW w:type="dxa" w:w="4824"/>
          </w:tcPr>
          <w:p>
            <w:r>
              <w:t>docker-compose exec web python databasemigration.py</w:t>
            </w:r>
          </w:p>
        </w:tc>
        <w:tc>
          <w:tcPr>
            <w:tcW w:type="dxa" w:w="4824"/>
          </w:tcPr>
          <w:p>
            <w:r>
              <w:t>Apply any pending database column changes.</w:t>
            </w:r>
          </w:p>
        </w:tc>
      </w:tr>
      <w:tr>
        <w:tc>
          <w:tcPr>
            <w:tcW w:type="dxa" w:w="4824"/>
          </w:tcPr>
          <w:p>
            <w:r>
              <w:t>docker-compose down</w:t>
            </w:r>
          </w:p>
        </w:tc>
        <w:tc>
          <w:tcPr>
            <w:tcW w:type="dxa" w:w="4824"/>
          </w:tcPr>
          <w:p>
            <w:r>
              <w:t>Stop and remove all containers (does NOT delete data volumes).</w:t>
            </w:r>
          </w:p>
        </w:tc>
      </w:tr>
      <w:tr>
        <w:tc>
          <w:tcPr>
            <w:tcW w:type="dxa" w:w="4824"/>
          </w:tcPr>
          <w:p>
            <w:r>
              <w:t>docker-compose up -d</w:t>
            </w:r>
          </w:p>
        </w:tc>
        <w:tc>
          <w:tcPr>
            <w:tcW w:type="dxa" w:w="4824"/>
          </w:tcPr>
          <w:p>
            <w:r>
              <w:t>Start everything in the background.</w:t>
            </w:r>
          </w:p>
        </w:tc>
      </w:tr>
      <w:tr>
        <w:tc>
          <w:tcPr>
            <w:tcW w:type="dxa" w:w="4824"/>
          </w:tcPr>
          <w:p>
            <w:r>
              <w:t>docker system df</w:t>
            </w:r>
          </w:p>
        </w:tc>
        <w:tc>
          <w:tcPr>
            <w:tcW w:type="dxa" w:w="4824"/>
          </w:tcPr>
          <w:p>
            <w:r>
              <w:t>See how much disk space Docker images/containers are using.</w:t>
            </w:r>
          </w:p>
        </w:tc>
      </w:tr>
      <w:tr>
        <w:tc>
          <w:tcPr>
            <w:tcW w:type="dxa" w:w="4824"/>
          </w:tcPr>
          <w:p>
            <w:r>
              <w:t>docker system prune -a --volumes</w:t>
            </w:r>
          </w:p>
        </w:tc>
        <w:tc>
          <w:tcPr>
            <w:tcW w:type="dxa" w:w="4824"/>
          </w:tcPr>
          <w:p>
            <w:r>
              <w:t>Free up disk space by removing unused Docker data. Use with caution — removes anything not currently in use.</w:t>
            </w:r>
          </w:p>
        </w:tc>
      </w:tr>
    </w:tbl>
    <w:p>
      <w:pPr>
        <w:spacing w:after="80"/>
      </w:pPr>
    </w:p>
    <w:p>
      <w:pPr>
        <w:pStyle w:val="Heading1"/>
      </w:pPr>
      <w:r>
        <w:t>9. Troubleshooting Common Issues</w:t>
      </w:r>
    </w:p>
    <w:p>
      <w:r>
        <w:rPr>
          <w:b/>
        </w:rPr>
        <w:t>Site shows a 502/504 error after deploying</w:t>
      </w:r>
    </w:p>
    <w:p>
      <w:pPr>
        <w:ind w:left="360"/>
      </w:pPr>
      <w:r>
        <w:t>Check 'docker-compose logs web' — the app may still be starting (embedding models can take a minute to load) or it crashed on startup due to a code error or missing env var.</w:t>
      </w:r>
    </w:p>
    <w:p>
      <w:r>
        <w:rPr>
          <w:b/>
        </w:rPr>
        <w:t>'docker-compose build' fails</w:t>
      </w:r>
    </w:p>
    <w:p>
      <w:pPr>
        <w:ind w:left="360"/>
      </w:pPr>
      <w:r>
        <w:t>Check you have enough free disk space ('docker system df'). Also confirm requirements.txt wasn't changed in a way that broke a dependency.</w:t>
      </w:r>
    </w:p>
    <w:p>
      <w:r>
        <w:rPr>
          <w:b/>
        </w:rPr>
        <w:t>Database migration script errors out</w:t>
      </w:r>
    </w:p>
    <w:p>
      <w:pPr>
        <w:ind w:left="360"/>
      </w:pPr>
      <w:r>
        <w:t>Read the error — it usually names the exact table/column. Confirm DATABASE_URL in .env is correct and the 'db' container is running before re-running the script.</w:t>
      </w:r>
    </w:p>
    <w:p>
      <w:r>
        <w:rPr>
          <w:b/>
        </w:rPr>
        <w:t>Site is slow / chat requests time out under many users</w:t>
      </w:r>
    </w:p>
    <w:p>
      <w:pPr>
        <w:ind w:left="360"/>
      </w:pPr>
      <w:r>
        <w:t>Check if LOAD_TEST_MODE is accidentally left on in staging's .env — this deliberately reduces concurrency and is meant only for controlled load tests, not normal traffic.</w:t>
      </w:r>
    </w:p>
    <w:p>
      <w:r>
        <w:rPr>
          <w:b/>
        </w:rPr>
        <w:t>SSL certificate expired / browser shows 'not secure'</w:t>
      </w:r>
    </w:p>
    <w:p>
      <w:pPr>
        <w:ind w:left="360"/>
      </w:pPr>
      <w:r>
        <w:t>Certbot auto-renews via a scheduled cron job set up by deploy.sh. If it lapsed, run: 'sudo certbot renew' then restart nginx: 'docker-compose restart nginx'.</w:t>
      </w:r>
    </w:p>
    <w:p>
      <w:r>
        <w:rPr>
          <w:b/>
        </w:rPr>
        <w:t>Uploaded PDFs never finish processing</w:t>
      </w:r>
    </w:p>
    <w:p>
      <w:pPr>
        <w:ind w:left="360"/>
      </w:pPr>
      <w:r>
        <w:t>Check the Celery worker is running and connected to Redis: 'docker-compose ps' and 'docker-compose logs celery_worker'.</w:t>
      </w:r>
    </w:p>
    <w:p>
      <w:pPr>
        <w:pStyle w:val="Heading1"/>
      </w:pPr>
      <w:r>
        <w:t>10. Who to Contact</w:t>
      </w:r>
    </w:p>
    <w:p>
      <w:r>
        <w:t>Fill this in before you go, so whoever deploys in your absence knows who/where to reach out to: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824"/>
          </w:tcPr>
          <w:p>
            <w:r>
              <w:t>Server / hosting access (SSH, DNS)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  <w:tr>
        <w:tc>
          <w:tcPr>
            <w:tcW w:type="dxa" w:w="4824"/>
          </w:tcPr>
          <w:p>
            <w:r>
              <w:t>Database admin / backups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  <w:tr>
        <w:tc>
          <w:tcPr>
            <w:tcW w:type="dxa" w:w="4824"/>
          </w:tcPr>
          <w:p>
            <w:r>
              <w:t>Stripe / payments issues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  <w:tr>
        <w:tc>
          <w:tcPr>
            <w:tcW w:type="dxa" w:w="4824"/>
          </w:tcPr>
          <w:p>
            <w:r>
              <w:t>Domain registrar login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  <w:tr>
        <w:tc>
          <w:tcPr>
            <w:tcW w:type="dxa" w:w="4824"/>
          </w:tcPr>
          <w:p>
            <w:r>
              <w:t>Secrets manager / where .env values are stored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</w:tbl>
    <w:p>
      <w:pPr>
        <w:spacing w:after="80"/>
      </w:pPr>
    </w:p>
    <w:p/>
    <w:p>
      <w:r>
        <w:rPr>
          <w:i/>
          <w:color w:val="595959"/>
        </w:rPr>
        <w:t>This guide covers the standard deployment flow for IqbalAI as of this document's creation. If the docker-compose.yml, server layout, or hosting provider changes, please update this document to match.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D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D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