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1501D4" w:rsidRDefault="001501D4" w14:paraId="35129B29" w14:textId="77777777">
      <w:pPr>
        <w:pStyle w:val="CDBTitel"/>
      </w:pPr>
      <w:r>
        <w:t>Projekt</w:t>
      </w:r>
      <w:r w:rsidR="00F956FF">
        <w:t>initialisierungs</w:t>
      </w:r>
      <w:r>
        <w:t>a</w:t>
      </w:r>
      <w:r w:rsidR="007A471B">
        <w:t>n</w:t>
      </w:r>
      <w:r>
        <w:t>trag</w:t>
      </w:r>
    </w:p>
    <w:p w:rsidR="001501D4" w:rsidRDefault="001501D4" w14:paraId="0A37501D" w14:textId="77777777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 w:rsidTr="2AD063FB" w14:paraId="2B441D7B" w14:textId="77777777">
        <w:tc>
          <w:tcPr>
            <w:tcW w:w="238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333399"/>
            <w:vAlign w:val="center"/>
          </w:tcPr>
          <w:p w:rsidR="001501D4" w:rsidRDefault="006E5967" w14:paraId="644861CB" w14:textId="7777777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</w:tcPr>
          <w:p w:rsidR="001501D4" w:rsidRDefault="001501D4" w14:paraId="52981CD7" w14:textId="77777777">
            <w:pPr>
              <w:snapToGrid w:val="0"/>
              <w:spacing w:before="40" w:after="40"/>
            </w:pPr>
            <w:r>
              <w:t>In Arbeit</w:t>
            </w:r>
          </w:p>
        </w:tc>
      </w:tr>
      <w:tr w:rsidR="001501D4" w:rsidTr="2AD063FB" w14:paraId="49745A68" w14:textId="77777777">
        <w:tc>
          <w:tcPr>
            <w:tcW w:w="238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333399"/>
            <w:vAlign w:val="center"/>
          </w:tcPr>
          <w:p w:rsidR="001501D4" w:rsidRDefault="001501D4" w14:paraId="64D25DCD" w14:textId="7777777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</w:tcPr>
          <w:p w:rsidR="001501D4" w:rsidRDefault="002C11B3" w14:paraId="35EBA9BC" w14:textId="77777777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MonkeyGames</w:t>
            </w:r>
          </w:p>
        </w:tc>
      </w:tr>
      <w:tr w:rsidR="001501D4" w:rsidTr="2AD063FB" w14:paraId="50F37AAB" w14:textId="77777777">
        <w:tc>
          <w:tcPr>
            <w:tcW w:w="238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333399"/>
            <w:vAlign w:val="center"/>
          </w:tcPr>
          <w:p w:rsidR="001501D4" w:rsidRDefault="001501D4" w14:paraId="58548967" w14:textId="7777777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</w:tcPr>
          <w:p w:rsidR="001501D4" w:rsidP="2AD063FB" w:rsidRDefault="002C11B3" w14:paraId="2B6CA9EB" w14:textId="11C6D800">
            <w:pPr>
              <w:snapToGrid w:val="0"/>
              <w:spacing w:before="40" w:after="40"/>
              <w:rPr>
                <w:b/>
                <w:bCs/>
                <w:color w:val="FFFFFF"/>
              </w:rPr>
            </w:pPr>
            <w:r>
              <w:t>Raf</w:t>
            </w:r>
            <w:r w:rsidR="6C08B0C4">
              <w:t>a</w:t>
            </w:r>
            <w:r>
              <w:t>a El</w:t>
            </w:r>
            <w:r w:rsidR="502BC85C">
              <w:t xml:space="preserve"> </w:t>
            </w:r>
            <w:r>
              <w:t>Sherkasi</w:t>
            </w:r>
          </w:p>
        </w:tc>
      </w:tr>
      <w:tr w:rsidR="001501D4" w:rsidTr="2AD063FB" w14:paraId="6FEECA10" w14:textId="77777777">
        <w:tc>
          <w:tcPr>
            <w:tcW w:w="238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333399"/>
            <w:vAlign w:val="center"/>
          </w:tcPr>
          <w:p w:rsidR="001501D4" w:rsidRDefault="001501D4" w14:paraId="1AA72B20" w14:textId="7777777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</w:tcPr>
          <w:p w:rsidR="001501D4" w:rsidRDefault="002C11B3" w14:paraId="404A7EB8" w14:textId="77777777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Miriam Schluep</w:t>
            </w:r>
          </w:p>
        </w:tc>
      </w:tr>
      <w:tr w:rsidRPr="002C11B3" w:rsidR="001501D4" w:rsidTr="2AD063FB" w14:paraId="6BA96726" w14:textId="77777777">
        <w:tc>
          <w:tcPr>
            <w:tcW w:w="238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333399"/>
            <w:vAlign w:val="center"/>
          </w:tcPr>
          <w:p w:rsidR="001501D4" w:rsidRDefault="001501D4" w14:paraId="34DBFC11" w14:textId="7777777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</w:tcPr>
          <w:p w:rsidRPr="008808CC" w:rsidR="001501D4" w:rsidP="513A3568" w:rsidRDefault="002C11B3" w14:paraId="0A300779" w14:textId="2F7F0A07">
            <w:pPr>
              <w:snapToGrid w:val="0"/>
              <w:spacing w:before="40" w:after="40"/>
              <w:rPr>
                <w:b/>
                <w:bCs/>
                <w:color w:val="FFFFFF"/>
              </w:rPr>
            </w:pPr>
            <w:r w:rsidRPr="008808CC">
              <w:t xml:space="preserve">Aleksandar Milankovic, Hamza </w:t>
            </w:r>
            <w:proofErr w:type="spellStart"/>
            <w:r w:rsidR="003D0D9B">
              <w:t>Abdulahi</w:t>
            </w:r>
            <w:proofErr w:type="spellEnd"/>
            <w:r w:rsidRPr="008808CC">
              <w:t>, Arianit Selimi</w:t>
            </w:r>
            <w:r w:rsidRPr="008808CC" w:rsidR="25A1ADD6">
              <w:t xml:space="preserve">, </w:t>
            </w:r>
            <w:r w:rsidRPr="00A75BDE" w:rsidR="25A1ADD6">
              <w:t>Raf</w:t>
            </w:r>
            <w:r w:rsidRPr="00A75BDE" w:rsidR="5532876F">
              <w:t>a</w:t>
            </w:r>
            <w:r w:rsidRPr="00A75BDE" w:rsidR="25A1ADD6">
              <w:t>a</w:t>
            </w:r>
            <w:r w:rsidRPr="008808CC" w:rsidR="25A1ADD6">
              <w:t xml:space="preserve"> El</w:t>
            </w:r>
            <w:r w:rsidRPr="00A75BDE" w:rsidR="510669BF">
              <w:t xml:space="preserve"> </w:t>
            </w:r>
            <w:r w:rsidRPr="008808CC" w:rsidR="25A1ADD6">
              <w:t>Sherkasi</w:t>
            </w:r>
          </w:p>
        </w:tc>
      </w:tr>
      <w:tr w:rsidR="001501D4" w:rsidTr="2AD063FB" w14:paraId="25462A30" w14:textId="77777777">
        <w:tc>
          <w:tcPr>
            <w:tcW w:w="2388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333399"/>
            <w:vAlign w:val="center"/>
          </w:tcPr>
          <w:p w:rsidR="001501D4" w:rsidRDefault="001501D4" w14:paraId="1579EE7B" w14:textId="7777777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</w:tcPr>
          <w:p w:rsidRPr="008808CC" w:rsidR="001501D4" w:rsidRDefault="7D7B7DD8" w14:paraId="5DAB6C7B" w14:textId="303A0B0B">
            <w:pPr>
              <w:snapToGrid w:val="0"/>
              <w:spacing w:before="40" w:after="40"/>
            </w:pPr>
            <w:r w:rsidRPr="008808CC">
              <w:t>Arianit Selimi</w:t>
            </w:r>
          </w:p>
        </w:tc>
      </w:tr>
    </w:tbl>
    <w:p w:rsidR="001501D4" w:rsidP="006E5967" w:rsidRDefault="001501D4" w14:paraId="1EADF8FF" w14:textId="7777777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9639" w:type="dxa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4182"/>
        <w:gridCol w:w="3089"/>
      </w:tblGrid>
      <w:tr w:rsidR="001501D4" w:rsidTr="6EA96A3D" w14:paraId="6DDE8828" w14:textId="77777777">
        <w:tc>
          <w:tcPr>
            <w:tcW w:w="112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333399"/>
          </w:tcPr>
          <w:p w:rsidR="001501D4" w:rsidRDefault="001501D4" w14:paraId="6B814A1E" w14:textId="77777777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333399"/>
          </w:tcPr>
          <w:p w:rsidR="001501D4" w:rsidRDefault="001501D4" w14:paraId="746F1487" w14:textId="77777777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4182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333399"/>
          </w:tcPr>
          <w:p w:rsidR="001501D4" w:rsidRDefault="001501D4" w14:paraId="4141DB35" w14:textId="77777777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08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333399"/>
          </w:tcPr>
          <w:p w:rsidR="001501D4" w:rsidRDefault="001501D4" w14:paraId="3013E6FF" w14:textId="77777777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6E5967" w:rsidTr="6EA96A3D" w14:paraId="02EB378F" w14:textId="77777777">
        <w:tc>
          <w:tcPr>
            <w:tcW w:w="1129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6E5967" w:rsidP="001501D4" w:rsidRDefault="000A4CEE" w14:paraId="6A05A809" w14:textId="1ACF1F8B">
            <w:pPr>
              <w:pStyle w:val="TabellenInhalt"/>
              <w:snapToGrid w:val="0"/>
            </w:pPr>
            <w:r>
              <w:t>1.0</w:t>
            </w:r>
          </w:p>
        </w:tc>
        <w:tc>
          <w:tcPr>
            <w:tcW w:w="1239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6E5967" w:rsidP="001501D4" w:rsidRDefault="000A4CEE" w14:paraId="5A39BBE3" w14:textId="17485DD3">
            <w:pPr>
              <w:pStyle w:val="TabellenInhalt"/>
              <w:snapToGrid w:val="0"/>
            </w:pPr>
            <w:r>
              <w:t>30.11.2022</w:t>
            </w:r>
          </w:p>
        </w:tc>
        <w:tc>
          <w:tcPr>
            <w:tcW w:w="4182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6E5967" w:rsidP="001501D4" w:rsidRDefault="005F6A6D" w14:paraId="41C8F396" w14:textId="53AA3F51">
            <w:pPr>
              <w:pStyle w:val="TabellenInhalt"/>
              <w:snapToGrid w:val="0"/>
            </w:pPr>
            <w:r>
              <w:t>Ausgangslage, Ziele, Rahmenbedingungen</w:t>
            </w:r>
          </w:p>
        </w:tc>
        <w:tc>
          <w:tcPr>
            <w:tcW w:w="3089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</w:tcPr>
          <w:p w:rsidR="006E5967" w:rsidP="001501D4" w:rsidRDefault="005F6A6D" w14:paraId="72A3D3EC" w14:textId="6DA61199">
            <w:pPr>
              <w:pStyle w:val="TabellenInhalt"/>
              <w:snapToGrid w:val="0"/>
            </w:pPr>
            <w:r>
              <w:t>Rafaa El Sherkasi</w:t>
            </w:r>
          </w:p>
        </w:tc>
      </w:tr>
      <w:tr w:rsidR="006E5967" w:rsidTr="6EA96A3D" w14:paraId="0D0B940D" w14:textId="77777777">
        <w:tc>
          <w:tcPr>
            <w:tcW w:w="1129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6E5967" w:rsidP="001501D4" w:rsidRDefault="006E0EAE" w14:paraId="0E27B00A" w14:textId="1C05ADFA">
            <w:pPr>
              <w:pStyle w:val="TabellenInhalt"/>
              <w:snapToGrid w:val="0"/>
            </w:pPr>
            <w:r>
              <w:t>1.0</w:t>
            </w:r>
          </w:p>
        </w:tc>
        <w:tc>
          <w:tcPr>
            <w:tcW w:w="1239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6E5967" w:rsidP="001501D4" w:rsidRDefault="006E0EAE" w14:paraId="60061E4C" w14:textId="21B154AD">
            <w:pPr>
              <w:pStyle w:val="TabellenInhalt"/>
              <w:snapToGrid w:val="0"/>
            </w:pPr>
            <w:r>
              <w:t>30.11.2022</w:t>
            </w:r>
          </w:p>
        </w:tc>
        <w:tc>
          <w:tcPr>
            <w:tcW w:w="4182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6E5967" w:rsidP="001501D4" w:rsidRDefault="006E0EAE" w14:paraId="44EAFD9C" w14:textId="6F59584E">
            <w:pPr>
              <w:pStyle w:val="TabellenInhalt"/>
              <w:snapToGrid w:val="0"/>
            </w:pPr>
            <w:r>
              <w:t>Aufwand, Kosten, Termine</w:t>
            </w:r>
          </w:p>
        </w:tc>
        <w:tc>
          <w:tcPr>
            <w:tcW w:w="3089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</w:tcPr>
          <w:p w:rsidR="006E5967" w:rsidP="001501D4" w:rsidRDefault="006E0EAE" w14:paraId="4B94D5A5" w14:textId="47B0B934">
            <w:pPr>
              <w:pStyle w:val="TabellenInhalt"/>
              <w:snapToGrid w:val="0"/>
            </w:pPr>
            <w:r>
              <w:t xml:space="preserve">Hamza </w:t>
            </w:r>
            <w:proofErr w:type="spellStart"/>
            <w:r w:rsidR="1211A6B0">
              <w:t>Abdulahi</w:t>
            </w:r>
            <w:proofErr w:type="spellEnd"/>
          </w:p>
        </w:tc>
      </w:tr>
      <w:tr w:rsidR="006E0EAE" w:rsidTr="6EA96A3D" w14:paraId="3DEEC669" w14:textId="77777777">
        <w:tc>
          <w:tcPr>
            <w:tcW w:w="1129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6E0EAE" w:rsidP="006E0EAE" w:rsidRDefault="006E0EAE" w14:paraId="3656B9AB" w14:textId="3FAC321E">
            <w:pPr>
              <w:pStyle w:val="TabellenInhalt"/>
              <w:snapToGrid w:val="0"/>
            </w:pPr>
            <w:r>
              <w:t>1.0</w:t>
            </w:r>
          </w:p>
        </w:tc>
        <w:tc>
          <w:tcPr>
            <w:tcW w:w="1239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6E0EAE" w:rsidP="006E0EAE" w:rsidRDefault="006E0EAE" w14:paraId="45FB0818" w14:textId="4C0B8A3B">
            <w:pPr>
              <w:pStyle w:val="TabellenInhalt"/>
              <w:snapToGrid w:val="0"/>
            </w:pPr>
            <w:r>
              <w:t>30.11.2022</w:t>
            </w:r>
          </w:p>
        </w:tc>
        <w:tc>
          <w:tcPr>
            <w:tcW w:w="4182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6E0EAE" w:rsidP="006E0EAE" w:rsidRDefault="005F6A6D" w14:paraId="049F31CB" w14:textId="387846F0">
            <w:pPr>
              <w:pStyle w:val="TabellenInhalt"/>
              <w:snapToGrid w:val="0"/>
            </w:pPr>
            <w:r>
              <w:t xml:space="preserve">Ressourcen, Kommunikation </w:t>
            </w:r>
          </w:p>
        </w:tc>
        <w:tc>
          <w:tcPr>
            <w:tcW w:w="3089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</w:tcPr>
          <w:p w:rsidR="006E0EAE" w:rsidP="006E0EAE" w:rsidRDefault="005F6A6D" w14:paraId="53128261" w14:textId="54CE40FE">
            <w:pPr>
              <w:pStyle w:val="TabellenInhalt"/>
              <w:snapToGrid w:val="0"/>
            </w:pPr>
            <w:r>
              <w:t>Aleksandar Milankovic</w:t>
            </w:r>
          </w:p>
        </w:tc>
      </w:tr>
      <w:tr w:rsidR="006E0EAE" w:rsidTr="6EA96A3D" w14:paraId="62486C05" w14:textId="77777777">
        <w:tc>
          <w:tcPr>
            <w:tcW w:w="1129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6E0EAE" w:rsidP="006E0EAE" w:rsidRDefault="006E0EAE" w14:paraId="4101652C" w14:textId="24FC55EE">
            <w:pPr>
              <w:pStyle w:val="TabellenInhalt"/>
              <w:snapToGrid w:val="0"/>
            </w:pPr>
            <w:r>
              <w:t>1.0</w:t>
            </w:r>
          </w:p>
        </w:tc>
        <w:tc>
          <w:tcPr>
            <w:tcW w:w="1239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6E0EAE" w:rsidP="006E0EAE" w:rsidRDefault="006E0EAE" w14:paraId="4B99056E" w14:textId="7F795231">
            <w:pPr>
              <w:pStyle w:val="TabellenInhalt"/>
              <w:snapToGrid w:val="0"/>
            </w:pPr>
            <w:r>
              <w:t>30.11.2022</w:t>
            </w:r>
          </w:p>
        </w:tc>
        <w:tc>
          <w:tcPr>
            <w:tcW w:w="4182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6E0EAE" w:rsidP="006E0EAE" w:rsidRDefault="00214FF3" w14:paraId="1299C43A" w14:textId="582B5EC8">
            <w:pPr>
              <w:pStyle w:val="TabellenInhalt"/>
              <w:snapToGrid w:val="0"/>
            </w:pPr>
            <w:r>
              <w:t>Risiken</w:t>
            </w:r>
          </w:p>
        </w:tc>
        <w:tc>
          <w:tcPr>
            <w:tcW w:w="3089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</w:tcPr>
          <w:p w:rsidR="006E0EAE" w:rsidP="006E0EAE" w:rsidRDefault="00214FF3" w14:paraId="4DDBEF00" w14:textId="51C40885">
            <w:pPr>
              <w:pStyle w:val="TabellenInhalt"/>
              <w:snapToGrid w:val="0"/>
            </w:pPr>
            <w:r>
              <w:t>Arianit Selimi</w:t>
            </w:r>
          </w:p>
        </w:tc>
      </w:tr>
    </w:tbl>
    <w:p w:rsidR="001501D4" w:rsidRDefault="001501D4" w14:paraId="21E6889B" w14:textId="77777777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 w14:paraId="51FEB519" w14:textId="77777777">
        <w:tc>
          <w:tcPr>
            <w:tcW w:w="216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</w:tcBorders>
            <w:shd w:val="clear" w:color="auto" w:fill="333399"/>
          </w:tcPr>
          <w:p w:rsidR="001501D4" w:rsidRDefault="001501D4" w14:paraId="40A05C40" w14:textId="77777777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333399"/>
          </w:tcPr>
          <w:p w:rsidR="001501D4" w:rsidRDefault="001501D4" w14:paraId="67E9D96B" w14:textId="77777777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501D4" w14:paraId="3461D779" w14:textId="77777777">
        <w:tc>
          <w:tcPr>
            <w:tcW w:w="2160" w:type="dxa"/>
            <w:tcBorders>
              <w:left w:val="single" w:color="FFFFFF" w:sz="4" w:space="0"/>
              <w:bottom w:val="single" w:color="FFFFFF" w:sz="4" w:space="0"/>
            </w:tcBorders>
            <w:shd w:val="clear" w:color="auto" w:fill="D9D9D9"/>
          </w:tcPr>
          <w:p w:rsidR="001501D4" w:rsidRDefault="001501D4" w14:paraId="3CF2D8B6" w14:textId="77777777">
            <w:pPr>
              <w:pStyle w:val="TabellenInhalt"/>
              <w:snapToGrid w:val="0"/>
              <w:rPr>
                <w:color w:val="FFFFFF"/>
              </w:rPr>
            </w:pPr>
          </w:p>
        </w:tc>
        <w:tc>
          <w:tcPr>
            <w:tcW w:w="7479" w:type="dxa"/>
            <w:tcBorders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D9D9D9"/>
          </w:tcPr>
          <w:p w:rsidR="001501D4" w:rsidRDefault="001501D4" w14:paraId="0FB78278" w14:textId="77777777">
            <w:pPr>
              <w:pStyle w:val="TabellenInhalt"/>
              <w:snapToGrid w:val="0"/>
            </w:pPr>
          </w:p>
        </w:tc>
      </w:tr>
    </w:tbl>
    <w:p w:rsidR="001501D4" w:rsidRDefault="001501D4" w14:paraId="34B1C090" w14:textId="77777777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 w:rsidTr="55F2F58E" w14:paraId="64BF8A60" w14:textId="77777777">
        <w:tc>
          <w:tcPr>
            <w:tcW w:w="2151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333399"/>
          </w:tcPr>
          <w:p w:rsidR="001501D4" w:rsidRDefault="004F6CEE" w14:paraId="43875DD4" w14:textId="77777777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333399"/>
          </w:tcPr>
          <w:p w:rsidR="001501D4" w:rsidRDefault="001501D4" w14:paraId="2A7F18FD" w14:textId="77777777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 w:rsidTr="55F2F58E" w14:paraId="32FCBE6E" w14:textId="77777777">
        <w:tc>
          <w:tcPr>
            <w:tcW w:w="2151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6E5967" w:rsidP="001501D4" w:rsidRDefault="006E5967" w14:paraId="127C5FC9" w14:textId="77777777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</w:tcPr>
          <w:p w:rsidR="006E5967" w:rsidP="001501D4" w:rsidRDefault="642DEEB0" w14:paraId="1FC39945" w14:textId="3BC6AD27">
            <w:pPr>
              <w:pStyle w:val="TabellenInhalt"/>
              <w:snapToGrid w:val="0"/>
            </w:pPr>
            <w:r>
              <w:t>One.com (Für Webserver)</w:t>
            </w:r>
          </w:p>
        </w:tc>
      </w:tr>
      <w:tr w:rsidR="006E5967" w:rsidTr="55F2F58E" w14:paraId="4CA53300" w14:textId="77777777">
        <w:tc>
          <w:tcPr>
            <w:tcW w:w="2151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6E5967" w:rsidP="001501D4" w:rsidRDefault="006E5967" w14:paraId="23E9DDE1" w14:textId="77777777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</w:tcPr>
          <w:p w:rsidR="006E5967" w:rsidP="001501D4" w:rsidRDefault="006E5967" w14:paraId="0562CB0E" w14:textId="77777777">
            <w:pPr>
              <w:pStyle w:val="TabellenInhalt"/>
              <w:snapToGrid w:val="0"/>
            </w:pPr>
          </w:p>
        </w:tc>
      </w:tr>
      <w:tr w:rsidR="001501D4" w:rsidTr="55F2F58E" w14:paraId="344DA621" w14:textId="77777777">
        <w:tc>
          <w:tcPr>
            <w:tcW w:w="2151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D9D9D9" w:themeFill="background1" w:themeFillShade="D9"/>
          </w:tcPr>
          <w:p w:rsidR="001501D4" w:rsidRDefault="006E5967" w14:paraId="323A5550" w14:textId="7777777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D9D9D9" w:themeFill="background1" w:themeFillShade="D9"/>
          </w:tcPr>
          <w:p w:rsidR="001501D4" w:rsidRDefault="001501D4" w14:paraId="34CE0A41" w14:textId="77777777">
            <w:pPr>
              <w:pStyle w:val="TabellenInhalt"/>
              <w:snapToGrid w:val="0"/>
            </w:pPr>
          </w:p>
        </w:tc>
      </w:tr>
    </w:tbl>
    <w:p w:rsidR="00111E19" w:rsidP="00111E19" w:rsidRDefault="001501D4" w14:paraId="28A604ED" w14:textId="77777777">
      <w:pPr>
        <w:rPr>
          <w:b/>
        </w:rPr>
      </w:pPr>
      <w:r>
        <w:br w:type="page"/>
      </w:r>
    </w:p>
    <w:bookmarkStart w:name="_Toc120697331" w:displacedByCustomXml="next" w:id="0"/>
    <w:sdt>
      <w:sdtPr>
        <w:rPr>
          <w:rFonts w:cs="Times New Roman"/>
          <w:b w:val="0"/>
          <w:kern w:val="0"/>
          <w:sz w:val="22"/>
          <w:szCs w:val="20"/>
          <w:lang w:val="de-DE"/>
        </w:rPr>
        <w:id w:val="2126730910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1501D4" w:rsidP="00282039" w:rsidRDefault="001501D4" w14:paraId="4B12F97F" w14:textId="29410B79">
          <w:pPr>
            <w:pStyle w:val="Heading1"/>
            <w:numPr>
              <w:ilvl w:val="0"/>
              <w:numId w:val="0"/>
            </w:numPr>
            <w:ind w:left="432" w:hanging="432"/>
            <w:rPr>
              <w:b w:val="0"/>
            </w:rPr>
          </w:pPr>
          <w:r>
            <w:rPr>
              <w:lang w:val="de-DE"/>
            </w:rPr>
            <w:t>Inhaltsverzeichnis</w:t>
          </w:r>
          <w:bookmarkEnd w:id="0"/>
        </w:p>
        <w:p w:rsidR="00282039" w:rsidRDefault="00111E19" w14:paraId="2CF7A00A" w14:textId="6BB059E5">
          <w:pPr>
            <w:pStyle w:val="TO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kern w:val="0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20697331">
            <w:r w:rsidRPr="00BE4C98" w:rsidR="00282039">
              <w:rPr>
                <w:rStyle w:val="Hyperlink"/>
                <w:noProof/>
                <w:lang w:val="de-DE"/>
              </w:rPr>
              <w:t>Inhaltsverzeichnis</w:t>
            </w:r>
            <w:r w:rsidR="00282039">
              <w:rPr>
                <w:noProof/>
                <w:webHidden/>
              </w:rPr>
              <w:tab/>
            </w:r>
            <w:r w:rsidR="00282039">
              <w:rPr>
                <w:noProof/>
                <w:webHidden/>
              </w:rPr>
              <w:fldChar w:fldCharType="begin"/>
            </w:r>
            <w:r w:rsidR="00282039">
              <w:rPr>
                <w:noProof/>
                <w:webHidden/>
              </w:rPr>
              <w:instrText xml:space="preserve"> PAGEREF _Toc120697331 \h </w:instrText>
            </w:r>
            <w:r w:rsidR="00282039">
              <w:rPr>
                <w:noProof/>
                <w:webHidden/>
              </w:rPr>
            </w:r>
            <w:r w:rsidR="00282039">
              <w:rPr>
                <w:noProof/>
                <w:webHidden/>
              </w:rPr>
              <w:fldChar w:fldCharType="separate"/>
            </w:r>
            <w:r w:rsidR="00282039">
              <w:rPr>
                <w:noProof/>
                <w:webHidden/>
              </w:rPr>
              <w:t>2</w:t>
            </w:r>
            <w:r w:rsidR="00282039">
              <w:rPr>
                <w:noProof/>
                <w:webHidden/>
              </w:rPr>
              <w:fldChar w:fldCharType="end"/>
            </w:r>
          </w:hyperlink>
        </w:p>
        <w:p w:rsidR="00282039" w:rsidRDefault="00282039" w14:paraId="32C36458" w14:textId="4475CB88">
          <w:pPr>
            <w:pStyle w:val="TO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kern w:val="0"/>
              <w:szCs w:val="22"/>
              <w:lang w:eastAsia="de-CH"/>
            </w:rPr>
          </w:pPr>
          <w:hyperlink w:history="1" w:anchor="_Toc120697332">
            <w:r w:rsidRPr="00BE4C98">
              <w:rPr>
                <w:rStyle w:val="Hyperlink"/>
                <w:noProof/>
              </w:rPr>
              <w:t>1</w:t>
            </w:r>
            <w:r>
              <w:rPr>
                <w:rFonts w:asciiTheme="minorHAnsi" w:hAnsiTheme="minorHAnsi" w:eastAsiaTheme="minorEastAsia" w:cstheme="minorBidi"/>
                <w:noProof/>
                <w:kern w:val="0"/>
                <w:szCs w:val="22"/>
                <w:lang w:eastAsia="de-CH"/>
              </w:rPr>
              <w:tab/>
            </w:r>
            <w:r w:rsidRPr="00BE4C98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_Toc120697332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039" w:rsidRDefault="00282039" w14:paraId="0CED4D1A" w14:textId="49AA8C56">
          <w:pPr>
            <w:pStyle w:val="TO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kern w:val="0"/>
              <w:szCs w:val="22"/>
              <w:lang w:eastAsia="de-CH"/>
            </w:rPr>
          </w:pPr>
          <w:hyperlink w:history="1" w:anchor="_Toc120697333">
            <w:r w:rsidRPr="00BE4C98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eastAsiaTheme="minorEastAsia" w:cstheme="minorBidi"/>
                <w:noProof/>
                <w:kern w:val="0"/>
                <w:szCs w:val="22"/>
                <w:lang w:eastAsia="de-CH"/>
              </w:rPr>
              <w:tab/>
            </w:r>
            <w:r w:rsidRPr="00BE4C98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_Toc120697333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039" w:rsidRDefault="00282039" w14:paraId="06B39CB7" w14:textId="138F030C">
          <w:pPr>
            <w:pStyle w:val="TO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kern w:val="0"/>
              <w:szCs w:val="22"/>
              <w:lang w:eastAsia="de-CH"/>
            </w:rPr>
          </w:pPr>
          <w:hyperlink w:history="1" w:anchor="_Toc120697334">
            <w:r w:rsidRPr="00BE4C98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eastAsiaTheme="minorEastAsia" w:cstheme="minorBidi"/>
                <w:noProof/>
                <w:kern w:val="0"/>
                <w:szCs w:val="22"/>
                <w:lang w:eastAsia="de-CH"/>
              </w:rPr>
              <w:tab/>
            </w:r>
            <w:r w:rsidRPr="00BE4C98">
              <w:rPr>
                <w:rStyle w:val="Hyperlink"/>
                <w:noProof/>
              </w:rPr>
              <w:t>Rahmenbedingungen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_Toc120697334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039" w:rsidRDefault="00282039" w14:paraId="338FC9C9" w14:textId="748DD717">
          <w:pPr>
            <w:pStyle w:val="TO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kern w:val="0"/>
              <w:szCs w:val="22"/>
              <w:lang w:eastAsia="de-CH"/>
            </w:rPr>
          </w:pPr>
          <w:hyperlink w:history="1" w:anchor="_Toc120697335">
            <w:r w:rsidRPr="00BE4C98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 w:eastAsiaTheme="minorEastAsia" w:cstheme="minorBidi"/>
                <w:noProof/>
                <w:kern w:val="0"/>
                <w:szCs w:val="22"/>
                <w:lang w:eastAsia="de-CH"/>
              </w:rPr>
              <w:tab/>
            </w:r>
            <w:r w:rsidRPr="00BE4C98">
              <w:rPr>
                <w:rStyle w:val="Hyperlink"/>
                <w:noProof/>
              </w:rPr>
              <w:t>Aufwand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_Toc120697335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039" w:rsidRDefault="00282039" w14:paraId="2E3CEB6D" w14:textId="67E23AC7">
          <w:pPr>
            <w:pStyle w:val="TO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kern w:val="0"/>
              <w:szCs w:val="22"/>
              <w:lang w:eastAsia="de-CH"/>
            </w:rPr>
          </w:pPr>
          <w:hyperlink w:history="1" w:anchor="_Toc120697336">
            <w:r w:rsidRPr="00BE4C98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 w:eastAsiaTheme="minorEastAsia" w:cstheme="minorBidi"/>
                <w:noProof/>
                <w:kern w:val="0"/>
                <w:szCs w:val="22"/>
                <w:lang w:eastAsia="de-CH"/>
              </w:rPr>
              <w:tab/>
            </w:r>
            <w:r w:rsidRPr="00BE4C98">
              <w:rPr>
                <w:rStyle w:val="Hyperlink"/>
                <w:noProof/>
              </w:rPr>
              <w:t>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_Toc120697336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039" w:rsidRDefault="00282039" w14:paraId="72209268" w14:textId="5BF267F4">
          <w:pPr>
            <w:pStyle w:val="TO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kern w:val="0"/>
              <w:szCs w:val="22"/>
              <w:lang w:eastAsia="de-CH"/>
            </w:rPr>
          </w:pPr>
          <w:hyperlink w:history="1" w:anchor="_Toc120697337">
            <w:r w:rsidRPr="00BE4C98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 w:eastAsiaTheme="minorEastAsia" w:cstheme="minorBidi"/>
                <w:noProof/>
                <w:kern w:val="0"/>
                <w:szCs w:val="22"/>
                <w:lang w:eastAsia="de-CH"/>
              </w:rPr>
              <w:tab/>
            </w:r>
            <w:r w:rsidRPr="00BE4C98">
              <w:rPr>
                <w:rStyle w:val="Hyperlink"/>
                <w:noProof/>
              </w:rPr>
              <w:t>Termine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_Toc120697337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039" w:rsidRDefault="00282039" w14:paraId="669D8981" w14:textId="23D31A4B">
          <w:pPr>
            <w:pStyle w:val="TO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kern w:val="0"/>
              <w:szCs w:val="22"/>
              <w:lang w:eastAsia="de-CH"/>
            </w:rPr>
          </w:pPr>
          <w:hyperlink w:history="1" w:anchor="_Toc120697338">
            <w:r w:rsidRPr="00BE4C98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 w:eastAsiaTheme="minorEastAsia" w:cstheme="minorBidi"/>
                <w:noProof/>
                <w:kern w:val="0"/>
                <w:szCs w:val="22"/>
                <w:lang w:eastAsia="de-CH"/>
              </w:rPr>
              <w:tab/>
            </w:r>
            <w:r w:rsidRPr="00BE4C98">
              <w:rPr>
                <w:rStyle w:val="Hyperlink"/>
                <w:noProof/>
              </w:rPr>
              <w:t>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_Toc120697338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039" w:rsidRDefault="00282039" w14:paraId="44B0FF17" w14:textId="0AFFCE91">
          <w:pPr>
            <w:pStyle w:val="TO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kern w:val="0"/>
              <w:szCs w:val="22"/>
              <w:lang w:eastAsia="de-CH"/>
            </w:rPr>
          </w:pPr>
          <w:hyperlink w:history="1" w:anchor="_Toc120697339">
            <w:r w:rsidRPr="00BE4C98">
              <w:rPr>
                <w:rStyle w:val="Hyperlink"/>
                <w:noProof/>
              </w:rPr>
              <w:t>8</w:t>
            </w:r>
            <w:r>
              <w:rPr>
                <w:rFonts w:asciiTheme="minorHAnsi" w:hAnsiTheme="minorHAnsi" w:eastAsiaTheme="minorEastAsia" w:cstheme="minorBidi"/>
                <w:noProof/>
                <w:kern w:val="0"/>
                <w:szCs w:val="22"/>
                <w:lang w:eastAsia="de-CH"/>
              </w:rPr>
              <w:tab/>
            </w:r>
            <w:r w:rsidRPr="00BE4C98">
              <w:rPr>
                <w:rStyle w:val="Hyperlink"/>
                <w:noProof/>
              </w:rPr>
              <w:t>Kommunikation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_Toc120697339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039" w:rsidRDefault="00282039" w14:paraId="5536FE67" w14:textId="1E8D1684">
          <w:pPr>
            <w:pStyle w:val="TO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kern w:val="0"/>
              <w:szCs w:val="22"/>
              <w:lang w:eastAsia="de-CH"/>
            </w:rPr>
          </w:pPr>
          <w:hyperlink w:history="1" w:anchor="_Toc120697340">
            <w:r w:rsidRPr="00BE4C98">
              <w:rPr>
                <w:rStyle w:val="Hyperlink"/>
                <w:noProof/>
              </w:rPr>
              <w:t>9</w:t>
            </w:r>
            <w:r>
              <w:rPr>
                <w:rFonts w:asciiTheme="minorHAnsi" w:hAnsiTheme="minorHAnsi" w:eastAsiaTheme="minorEastAsia" w:cstheme="minorBidi"/>
                <w:noProof/>
                <w:kern w:val="0"/>
                <w:szCs w:val="22"/>
                <w:lang w:eastAsia="de-CH"/>
              </w:rPr>
              <w:tab/>
            </w:r>
            <w:r w:rsidRPr="00BE4C98">
              <w:rPr>
                <w:rStyle w:val="Hyperlink"/>
                <w:noProof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_Toc120697340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039" w:rsidRDefault="00282039" w14:paraId="39CAA895" w14:textId="06884312">
          <w:pPr>
            <w:pStyle w:val="TO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kern w:val="0"/>
              <w:szCs w:val="22"/>
              <w:lang w:eastAsia="de-CH"/>
            </w:rPr>
          </w:pPr>
          <w:hyperlink w:history="1" w:anchor="_Toc120697341">
            <w:r w:rsidRPr="00BE4C98">
              <w:rPr>
                <w:rStyle w:val="Hyperlink"/>
                <w:noProof/>
              </w:rPr>
              <w:t>10</w:t>
            </w:r>
            <w:r>
              <w:rPr>
                <w:rFonts w:asciiTheme="minorHAnsi" w:hAnsiTheme="minorHAnsi" w:eastAsiaTheme="minorEastAsia" w:cstheme="minorBidi"/>
                <w:noProof/>
                <w:kern w:val="0"/>
                <w:szCs w:val="22"/>
                <w:lang w:eastAsia="de-CH"/>
              </w:rPr>
              <w:tab/>
            </w:r>
            <w:r w:rsidRPr="00BE4C98">
              <w:rPr>
                <w:rStyle w:val="Hyperlink"/>
                <w:noProof/>
              </w:rPr>
              <w:t>Projektinitialisierungsauftrag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_Toc120697341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E19" w:rsidRDefault="00111E19" w14:paraId="1D31C027" w14:textId="2D441E09">
          <w:r>
            <w:rPr>
              <w:b/>
              <w:bCs/>
              <w:lang w:val="de-DE"/>
            </w:rPr>
            <w:fldChar w:fldCharType="end"/>
          </w:r>
        </w:p>
      </w:sdtContent>
    </w:sdt>
    <w:p w:rsidR="00A33095" w:rsidP="00111E19" w:rsidRDefault="00111E19" w14:paraId="62EBF3C5" w14:textId="4C670E8D">
      <w:pPr>
        <w:rPr>
          <w:b/>
        </w:rPr>
      </w:pPr>
      <w:r>
        <w:rPr>
          <w:b/>
        </w:rPr>
        <w:t xml:space="preserve"> </w:t>
      </w:r>
    </w:p>
    <w:p w:rsidR="00A33095" w:rsidRDefault="00A33095" w14:paraId="6D98A12B" w14:textId="77777777">
      <w:pPr>
        <w:spacing w:after="200"/>
        <w:rPr>
          <w:b/>
        </w:rPr>
      </w:pPr>
    </w:p>
    <w:p w:rsidR="00A33095" w:rsidRDefault="00A33095" w14:paraId="2946DB82" w14:textId="77777777">
      <w:pPr>
        <w:spacing w:after="200"/>
        <w:rPr>
          <w:b/>
        </w:rPr>
      </w:pPr>
    </w:p>
    <w:p w:rsidR="001501D4" w:rsidRDefault="001501D4" w14:paraId="5997CC1D" w14:textId="77777777">
      <w:pPr>
        <w:tabs>
          <w:tab w:val="right" w:leader="dot" w:pos="9276"/>
        </w:tabs>
      </w:pPr>
    </w:p>
    <w:p w:rsidR="001501D4" w:rsidRDefault="001501D4" w14:paraId="3542C3DE" w14:textId="77777777">
      <w:pPr>
        <w:spacing w:before="200" w:after="200"/>
        <w:rPr>
          <w:b/>
        </w:rPr>
      </w:pPr>
      <w:r>
        <w:rPr>
          <w:b/>
        </w:rPr>
        <w:t>Abbildungsverzeichnis</w:t>
      </w:r>
    </w:p>
    <w:p w:rsidR="001501D4" w:rsidRDefault="001501D4" w14:paraId="110FFD37" w14:textId="77777777"/>
    <w:p w:rsidRPr="00D106F9" w:rsidR="001501D4" w:rsidRDefault="001501D4" w14:paraId="5B707A8B" w14:textId="77777777">
      <w:pPr>
        <w:rPr>
          <w:szCs w:val="22"/>
        </w:rPr>
      </w:pPr>
      <w:r w:rsidRPr="002C11B3">
        <w:t xml:space="preserve"> </w:t>
      </w:r>
      <w:r w:rsidRPr="002C11B3">
        <w:br/>
      </w:r>
      <w:r>
        <w:br w:type="page"/>
      </w:r>
      <w:bookmarkStart w:name="_Toc409789280" w:id="1"/>
      <w:bookmarkStart w:name="_GoBack" w:id="2"/>
      <w:bookmarkEnd w:id="2"/>
      <w:r w:rsidRPr="00D106F9">
        <w:rPr>
          <w:szCs w:val="22"/>
        </w:rPr>
        <w:t>Zweck des Dokuments</w:t>
      </w:r>
      <w:bookmarkEnd w:id="1"/>
    </w:p>
    <w:p w:rsidRPr="00D106F9" w:rsidR="008136A0" w:rsidP="008136A0" w:rsidRDefault="002259D2" w14:paraId="46A598F4" w14:textId="77777777">
      <w:pPr>
        <w:rPr>
          <w:szCs w:val="22"/>
        </w:rPr>
      </w:pPr>
      <w:r w:rsidRPr="00D106F9">
        <w:rPr>
          <w:szCs w:val="22"/>
        </w:rPr>
        <w:t>Der Projektinitialisierungsauftrag bildet die verbindliche Grundlage für die Freigabe der Phase Initialisierung. Er ist die Vereinbarung zwischen Auftraggeber und Projektleiter.</w:t>
      </w:r>
    </w:p>
    <w:p w:rsidR="008136A0" w:rsidP="008136A0" w:rsidRDefault="008136A0" w14:paraId="6B699379" w14:textId="77777777"/>
    <w:p w:rsidR="001501D4" w:rsidRDefault="001501D4" w14:paraId="2C3EF94D" w14:textId="77777777">
      <w:pPr>
        <w:pStyle w:val="Heading1"/>
        <w:tabs>
          <w:tab w:val="left" w:pos="432"/>
        </w:tabs>
        <w:spacing w:after="283"/>
      </w:pPr>
      <w:bookmarkStart w:name="_Toc409789281" w:id="3"/>
      <w:bookmarkStart w:name="_Toc120697332" w:id="4"/>
      <w:r>
        <w:t>Ausgangslage</w:t>
      </w:r>
      <w:bookmarkEnd w:id="3"/>
      <w:bookmarkEnd w:id="4"/>
    </w:p>
    <w:p w:rsidRPr="004177CE" w:rsidR="004E3841" w:rsidP="00221619" w:rsidRDefault="00FE27BC" w14:paraId="325CD9B8" w14:textId="58D43739">
      <w:pPr>
        <w:pStyle w:val="BodyText"/>
        <w:tabs>
          <w:tab w:val="left" w:pos="707"/>
        </w:tabs>
        <w:rPr>
          <w:szCs w:val="22"/>
        </w:rPr>
      </w:pPr>
      <w:r w:rsidRPr="004177CE">
        <w:rPr>
          <w:szCs w:val="22"/>
        </w:rPr>
        <w:t xml:space="preserve">Das Ziel ist es ein Projekt zu </w:t>
      </w:r>
      <w:r w:rsidRPr="004177CE" w:rsidR="008E2146">
        <w:rPr>
          <w:szCs w:val="22"/>
        </w:rPr>
        <w:t>Initialisieren,</w:t>
      </w:r>
      <w:r w:rsidRPr="004177CE">
        <w:rPr>
          <w:szCs w:val="22"/>
        </w:rPr>
        <w:t xml:space="preserve"> indem wir alle</w:t>
      </w:r>
      <w:r w:rsidRPr="004177CE" w:rsidR="00686C73">
        <w:rPr>
          <w:szCs w:val="22"/>
        </w:rPr>
        <w:t xml:space="preserve"> </w:t>
      </w:r>
      <w:r w:rsidRPr="004177CE" w:rsidR="000558BE">
        <w:rPr>
          <w:szCs w:val="22"/>
        </w:rPr>
        <w:t>Dokumente,</w:t>
      </w:r>
      <w:r w:rsidRPr="004177CE" w:rsidR="000A7753">
        <w:rPr>
          <w:szCs w:val="22"/>
        </w:rPr>
        <w:t xml:space="preserve"> </w:t>
      </w:r>
      <w:r w:rsidRPr="004177CE" w:rsidR="008E2146">
        <w:rPr>
          <w:szCs w:val="22"/>
        </w:rPr>
        <w:t>nachdem Hermes Projektprinzip machen.</w:t>
      </w:r>
    </w:p>
    <w:p w:rsidRPr="004177CE" w:rsidR="00A75904" w:rsidP="00221619" w:rsidRDefault="00412724" w14:paraId="0C6D5267" w14:textId="75063E55">
      <w:pPr>
        <w:pStyle w:val="BodyText"/>
        <w:tabs>
          <w:tab w:val="left" w:pos="707"/>
        </w:tabs>
        <w:rPr>
          <w:szCs w:val="22"/>
        </w:rPr>
      </w:pPr>
      <w:r w:rsidRPr="004177CE">
        <w:rPr>
          <w:szCs w:val="22"/>
        </w:rPr>
        <w:t xml:space="preserve">Eine Website zu </w:t>
      </w:r>
      <w:r w:rsidRPr="004177CE" w:rsidR="00221619">
        <w:rPr>
          <w:szCs w:val="22"/>
        </w:rPr>
        <w:t>realisieren</w:t>
      </w:r>
      <w:r w:rsidRPr="004177CE" w:rsidR="00A12DDB">
        <w:rPr>
          <w:szCs w:val="22"/>
        </w:rPr>
        <w:t xml:space="preserve"> in</w:t>
      </w:r>
      <w:r w:rsidRPr="004177CE" w:rsidR="005B5158">
        <w:rPr>
          <w:szCs w:val="22"/>
        </w:rPr>
        <w:t xml:space="preserve"> der wir unsere </w:t>
      </w:r>
      <w:r w:rsidRPr="004177CE" w:rsidR="00221619">
        <w:rPr>
          <w:szCs w:val="22"/>
        </w:rPr>
        <w:t>JavaScript</w:t>
      </w:r>
      <w:r w:rsidRPr="004177CE" w:rsidR="005B5158">
        <w:rPr>
          <w:szCs w:val="22"/>
        </w:rPr>
        <w:t xml:space="preserve"> spiele Verlinken damit man diese Spiele auf einer </w:t>
      </w:r>
      <w:r w:rsidRPr="004177CE" w:rsidR="00221619">
        <w:rPr>
          <w:szCs w:val="22"/>
        </w:rPr>
        <w:t>Seite</w:t>
      </w:r>
      <w:r w:rsidRPr="004177CE" w:rsidR="005B5158">
        <w:rPr>
          <w:szCs w:val="22"/>
        </w:rPr>
        <w:t xml:space="preserve"> hat und </w:t>
      </w:r>
      <w:r w:rsidRPr="004177CE" w:rsidR="004E3841">
        <w:rPr>
          <w:szCs w:val="22"/>
        </w:rPr>
        <w:t>alle Spiele spielen kann.</w:t>
      </w:r>
    </w:p>
    <w:p w:rsidRPr="004177CE" w:rsidR="002259D2" w:rsidP="000717D0" w:rsidRDefault="000558BE" w14:paraId="3FE9F23F" w14:textId="277092FC">
      <w:pPr>
        <w:pStyle w:val="BodyText"/>
        <w:tabs>
          <w:tab w:val="left" w:pos="707"/>
        </w:tabs>
        <w:rPr>
          <w:szCs w:val="22"/>
        </w:rPr>
      </w:pPr>
      <w:r w:rsidRPr="004177CE">
        <w:rPr>
          <w:szCs w:val="22"/>
        </w:rPr>
        <w:t>Die Gruppen wurden schon gebildet und die Aufträge wurden unter den Gruppen Mitgliedern aufgeteilt.</w:t>
      </w:r>
    </w:p>
    <w:p w:rsidR="001501D4" w:rsidP="00A33095" w:rsidRDefault="001501D4" w14:paraId="79BEBF92" w14:textId="77777777">
      <w:pPr>
        <w:pStyle w:val="Heading1"/>
        <w:tabs>
          <w:tab w:val="left" w:pos="432"/>
        </w:tabs>
        <w:spacing w:after="283"/>
      </w:pPr>
      <w:bookmarkStart w:name="_Toc409789282" w:id="5"/>
      <w:bookmarkStart w:name="_Toc120697333" w:id="6"/>
      <w:r>
        <w:t>Ziele</w:t>
      </w:r>
      <w:bookmarkEnd w:id="5"/>
      <w:bookmarkEnd w:id="6"/>
    </w:p>
    <w:p w:rsidRPr="004177CE" w:rsidR="000558BE" w:rsidP="000558BE" w:rsidRDefault="000558BE" w14:paraId="1585D22D" w14:textId="28B1BCD7">
      <w:pPr>
        <w:pStyle w:val="BodyText"/>
        <w:spacing w:after="0"/>
        <w:rPr>
          <w:color w:val="8064A2"/>
          <w:szCs w:val="22"/>
        </w:rPr>
      </w:pPr>
      <w:r w:rsidRPr="004177CE">
        <w:rPr>
          <w:szCs w:val="22"/>
        </w:rPr>
        <w:t xml:space="preserve">Eine Website zu Initialisieren die alle unsere JavaScript spiele verlinkt. Damit man auf einer </w:t>
      </w:r>
      <w:r w:rsidRPr="004177CE" w:rsidR="00057BD7">
        <w:rPr>
          <w:szCs w:val="22"/>
        </w:rPr>
        <w:t>Seite</w:t>
      </w:r>
      <w:r w:rsidRPr="004177CE">
        <w:rPr>
          <w:szCs w:val="22"/>
        </w:rPr>
        <w:t xml:space="preserve"> alle Spiele sieht und sie </w:t>
      </w:r>
      <w:r w:rsidRPr="004177CE" w:rsidR="00B44DA8">
        <w:rPr>
          <w:szCs w:val="22"/>
        </w:rPr>
        <w:t>mit einem Klick dann auch spielen kann. Die JavaScript spiele haben wir schon im zweiten Semester programmiert und sind alle noch vorhanden</w:t>
      </w:r>
      <w:r w:rsidRPr="004177CE" w:rsidR="00717BCF">
        <w:rPr>
          <w:szCs w:val="22"/>
        </w:rPr>
        <w:t xml:space="preserve">. Wir werden noch </w:t>
      </w:r>
      <w:r w:rsidRPr="004177CE" w:rsidR="00F339F0">
        <w:rPr>
          <w:szCs w:val="22"/>
        </w:rPr>
        <w:t xml:space="preserve">andere Schüler in der Klasse um </w:t>
      </w:r>
      <w:r w:rsidRPr="004177CE" w:rsidR="00A91C3E">
        <w:rPr>
          <w:szCs w:val="22"/>
        </w:rPr>
        <w:t>Erlaubnis</w:t>
      </w:r>
      <w:r w:rsidRPr="004177CE" w:rsidR="00F339F0">
        <w:rPr>
          <w:szCs w:val="22"/>
        </w:rPr>
        <w:t xml:space="preserve"> fragen ihre Spiele auch auf unserer Website zu </w:t>
      </w:r>
      <w:r w:rsidRPr="004177CE" w:rsidR="00692240">
        <w:rPr>
          <w:szCs w:val="22"/>
        </w:rPr>
        <w:t>verlinken.</w:t>
      </w:r>
    </w:p>
    <w:p w:rsidR="002259D2" w:rsidP="002259D2" w:rsidRDefault="002259D2" w14:paraId="1F72F646" w14:textId="77777777">
      <w:pPr>
        <w:pStyle w:val="BodyText"/>
        <w:ind w:left="424"/>
      </w:pPr>
    </w:p>
    <w:p w:rsidR="001501D4" w:rsidP="00A33095" w:rsidRDefault="00F956FF" w14:paraId="486DD169" w14:textId="77777777">
      <w:pPr>
        <w:pStyle w:val="Heading1"/>
        <w:tabs>
          <w:tab w:val="left" w:pos="432"/>
        </w:tabs>
        <w:spacing w:after="283"/>
      </w:pPr>
      <w:bookmarkStart w:name="_Toc409789283" w:id="7"/>
      <w:bookmarkStart w:name="_Toc120697334" w:id="8"/>
      <w:r>
        <w:t>Rahmenbedingungen</w:t>
      </w:r>
      <w:bookmarkEnd w:id="7"/>
      <w:bookmarkEnd w:id="8"/>
    </w:p>
    <w:p w:rsidRPr="004177CE" w:rsidR="001501D4" w:rsidRDefault="00AC4CC2" w14:paraId="78E69FF5" w14:textId="74630E1D">
      <w:pPr>
        <w:pStyle w:val="BodyText"/>
        <w:numPr>
          <w:ilvl w:val="0"/>
          <w:numId w:val="4"/>
        </w:numPr>
        <w:tabs>
          <w:tab w:val="left" w:pos="707"/>
        </w:tabs>
        <w:spacing w:after="0"/>
        <w:rPr>
          <w:szCs w:val="22"/>
        </w:rPr>
      </w:pPr>
      <w:r w:rsidRPr="004177CE">
        <w:rPr>
          <w:b/>
          <w:szCs w:val="22"/>
        </w:rPr>
        <w:t>Administrativ</w:t>
      </w:r>
      <w:r w:rsidRPr="004177CE" w:rsidR="00057BD7">
        <w:rPr>
          <w:szCs w:val="22"/>
        </w:rPr>
        <w:t xml:space="preserve"> </w:t>
      </w:r>
      <w:r w:rsidRPr="004177CE" w:rsidR="00074981">
        <w:rPr>
          <w:szCs w:val="22"/>
        </w:rPr>
        <w:t>–</w:t>
      </w:r>
      <w:r w:rsidRPr="004177CE" w:rsidR="00057BD7">
        <w:rPr>
          <w:szCs w:val="22"/>
        </w:rPr>
        <w:t xml:space="preserve"> </w:t>
      </w:r>
      <w:r w:rsidRPr="004177CE" w:rsidR="00074981">
        <w:rPr>
          <w:szCs w:val="22"/>
        </w:rPr>
        <w:t>Der Projektleiter überwacht die</w:t>
      </w:r>
      <w:r w:rsidRPr="004177CE" w:rsidR="00301232">
        <w:rPr>
          <w:szCs w:val="22"/>
        </w:rPr>
        <w:t xml:space="preserve"> Phasen des </w:t>
      </w:r>
      <w:r w:rsidRPr="004177CE" w:rsidR="008739C1">
        <w:rPr>
          <w:szCs w:val="22"/>
        </w:rPr>
        <w:t>Projekts.</w:t>
      </w:r>
    </w:p>
    <w:p w:rsidRPr="004177CE" w:rsidR="001501D4" w:rsidRDefault="00AC4CC2" w14:paraId="1BD07DF3" w14:textId="5DF24646">
      <w:pPr>
        <w:pStyle w:val="BodyText"/>
        <w:numPr>
          <w:ilvl w:val="0"/>
          <w:numId w:val="4"/>
        </w:numPr>
        <w:tabs>
          <w:tab w:val="left" w:pos="707"/>
        </w:tabs>
        <w:spacing w:after="0"/>
        <w:rPr>
          <w:szCs w:val="22"/>
        </w:rPr>
      </w:pPr>
      <w:r w:rsidRPr="004177CE">
        <w:rPr>
          <w:b/>
          <w:szCs w:val="22"/>
        </w:rPr>
        <w:t>Organisatorisch</w:t>
      </w:r>
      <w:r w:rsidRPr="004177CE" w:rsidR="008739C1">
        <w:rPr>
          <w:szCs w:val="22"/>
        </w:rPr>
        <w:t xml:space="preserve"> </w:t>
      </w:r>
      <w:r w:rsidRPr="004177CE" w:rsidR="0026751D">
        <w:rPr>
          <w:szCs w:val="22"/>
        </w:rPr>
        <w:t>–</w:t>
      </w:r>
      <w:r w:rsidRPr="004177CE" w:rsidR="008739C1">
        <w:rPr>
          <w:szCs w:val="22"/>
        </w:rPr>
        <w:t xml:space="preserve"> </w:t>
      </w:r>
      <w:r w:rsidRPr="004177CE" w:rsidR="0026751D">
        <w:rPr>
          <w:szCs w:val="22"/>
        </w:rPr>
        <w:t xml:space="preserve">Die Aufträge werden vom Projektleiter an den Autoren weitergegeben. </w:t>
      </w:r>
    </w:p>
    <w:p w:rsidRPr="004177CE" w:rsidR="001501D4" w:rsidP="004E3841" w:rsidRDefault="00AC4CC2" w14:paraId="5A0FC1B4" w14:textId="5575F911">
      <w:pPr>
        <w:pStyle w:val="BodyText"/>
        <w:numPr>
          <w:ilvl w:val="0"/>
          <w:numId w:val="4"/>
        </w:numPr>
        <w:tabs>
          <w:tab w:val="left" w:pos="707"/>
        </w:tabs>
        <w:spacing w:after="0"/>
        <w:rPr>
          <w:szCs w:val="22"/>
        </w:rPr>
      </w:pPr>
      <w:r w:rsidRPr="004177CE">
        <w:rPr>
          <w:b/>
          <w:szCs w:val="22"/>
        </w:rPr>
        <w:t>Zeitlicher Rahmen</w:t>
      </w:r>
      <w:r w:rsidRPr="004177CE" w:rsidR="00326945">
        <w:rPr>
          <w:szCs w:val="22"/>
        </w:rPr>
        <w:t xml:space="preserve"> – Die</w:t>
      </w:r>
      <w:r w:rsidRPr="004177CE" w:rsidR="00D21EBF">
        <w:rPr>
          <w:szCs w:val="22"/>
        </w:rPr>
        <w:t xml:space="preserve"> Phasen und Meilensteine werden uns von der Schule vorgegeben und die Abgabe Termine am </w:t>
      </w:r>
      <w:r w:rsidRPr="004177CE" w:rsidR="001237AF">
        <w:rPr>
          <w:szCs w:val="22"/>
        </w:rPr>
        <w:t>Projektleiter müssen wir einhalten. Endtermine</w:t>
      </w:r>
      <w:r w:rsidR="004177CE">
        <w:rPr>
          <w:szCs w:val="22"/>
        </w:rPr>
        <w:t xml:space="preserve"> sind im Dokument weiter unten aufgelistet. </w:t>
      </w:r>
    </w:p>
    <w:p w:rsidRPr="004177CE" w:rsidR="001501D4" w:rsidP="004E3841" w:rsidRDefault="00AC4CC2" w14:paraId="0C756849" w14:textId="312CA589">
      <w:pPr>
        <w:pStyle w:val="BodyText"/>
        <w:numPr>
          <w:ilvl w:val="0"/>
          <w:numId w:val="4"/>
        </w:numPr>
        <w:tabs>
          <w:tab w:val="left" w:pos="707"/>
        </w:tabs>
        <w:spacing w:after="0"/>
        <w:rPr>
          <w:szCs w:val="22"/>
        </w:rPr>
      </w:pPr>
      <w:r w:rsidRPr="004177CE">
        <w:rPr>
          <w:b/>
          <w:szCs w:val="22"/>
        </w:rPr>
        <w:t>Projektmethode</w:t>
      </w:r>
      <w:r w:rsidRPr="004177CE" w:rsidR="00EF7D89">
        <w:rPr>
          <w:szCs w:val="22"/>
        </w:rPr>
        <w:t xml:space="preserve"> - </w:t>
      </w:r>
      <w:r w:rsidRPr="004177CE" w:rsidR="00B33A7E">
        <w:rPr>
          <w:szCs w:val="22"/>
        </w:rPr>
        <w:t>Hermes</w:t>
      </w:r>
    </w:p>
    <w:p w:rsidR="00C223DB" w:rsidP="00C223DB" w:rsidRDefault="00C223DB" w14:paraId="08CE6F91" w14:textId="77777777">
      <w:pPr>
        <w:pStyle w:val="BodyText"/>
        <w:ind w:left="424"/>
      </w:pPr>
    </w:p>
    <w:p w:rsidR="00AC4CC2" w:rsidP="7E32971B" w:rsidRDefault="00F956FF" w14:paraId="61CDCEAD" w14:textId="45D374A9">
      <w:pPr>
        <w:pStyle w:val="Heading1"/>
        <w:tabs>
          <w:tab w:val="left" w:pos="432"/>
        </w:tabs>
        <w:spacing w:after="283"/>
      </w:pPr>
      <w:bookmarkStart w:name="_Toc409789284" w:id="9"/>
      <w:bookmarkStart w:name="_Toc120697335" w:id="10"/>
      <w:r>
        <w:t>Aufwand</w:t>
      </w:r>
      <w:bookmarkEnd w:id="9"/>
      <w:bookmarkEnd w:id="10"/>
    </w:p>
    <w:p w:rsidR="7E32971B" w:rsidP="7E32971B" w:rsidRDefault="0D8A78F9" w14:paraId="1E074462" w14:textId="1EC2D0E5">
      <w:pPr>
        <w:tabs>
          <w:tab w:val="left" w:pos="432"/>
        </w:tabs>
      </w:pPr>
      <w:r>
        <w:t>3 Volle Stunden würden völlig ausreichen für die Initialisierung</w:t>
      </w:r>
      <w:r w:rsidR="343A3CD8">
        <w:t>.</w:t>
      </w:r>
      <w:r>
        <w:t xml:space="preserve"> </w:t>
      </w:r>
      <w:r w:rsidR="73F7E2E4">
        <w:t>D</w:t>
      </w:r>
      <w:r>
        <w:t>ies ist so weil wir un</w:t>
      </w:r>
      <w:r w:rsidR="39C4995B">
        <w:t xml:space="preserve">s schon einig </w:t>
      </w:r>
      <w:r w:rsidR="004177CE">
        <w:t>sind,</w:t>
      </w:r>
      <w:r w:rsidR="39C4995B">
        <w:t xml:space="preserve"> wie wir unser Projekt bis ins Detail machen werden.</w:t>
      </w:r>
    </w:p>
    <w:p w:rsidR="7E32971B" w:rsidP="7E32971B" w:rsidRDefault="0D8A78F9" w14:paraId="1DD9C8F6" w14:textId="45CFCD65">
      <w:pPr>
        <w:tabs>
          <w:tab w:val="left" w:pos="432"/>
        </w:tabs>
      </w:pPr>
      <w:r>
        <w:t xml:space="preserve"> </w:t>
      </w:r>
    </w:p>
    <w:p w:rsidRPr="005A36ED" w:rsidR="001501D4" w:rsidP="2AD063FB" w:rsidRDefault="00F956FF" w14:paraId="69B35F61" w14:textId="1F7E1C5E">
      <w:pPr>
        <w:pStyle w:val="Heading1"/>
        <w:tabs>
          <w:tab w:val="left" w:pos="432"/>
        </w:tabs>
        <w:spacing w:after="283"/>
      </w:pPr>
      <w:bookmarkStart w:name="_Toc409789285" w:id="11"/>
      <w:bookmarkStart w:name="_Toc120697336" w:id="12"/>
      <w:r>
        <w:t>Kosten</w:t>
      </w:r>
      <w:bookmarkEnd w:id="11"/>
      <w:bookmarkEnd w:id="12"/>
    </w:p>
    <w:p w:rsidRPr="00092F03" w:rsidR="2F18F5DA" w:rsidP="00C71AD5" w:rsidRDefault="00271539" w14:paraId="3DC94135" w14:textId="0EDDC8A2">
      <w:pPr>
        <w:pStyle w:val="BodyText"/>
        <w:numPr>
          <w:ilvl w:val="0"/>
          <w:numId w:val="23"/>
        </w:numPr>
        <w:rPr>
          <w:szCs w:val="22"/>
        </w:rPr>
      </w:pPr>
      <w:r>
        <w:t xml:space="preserve">Da jede Person für die Initialisierung </w:t>
      </w:r>
      <w:r w:rsidR="00C3530A">
        <w:t>3h braucht und der Preis der Person 3</w:t>
      </w:r>
      <w:r w:rsidR="00DF6226">
        <w:t>0 Franke</w:t>
      </w:r>
      <w:r w:rsidR="00C3530A">
        <w:t xml:space="preserve"> pro </w:t>
      </w:r>
      <w:r w:rsidR="00DF6226">
        <w:t>S</w:t>
      </w:r>
      <w:r w:rsidR="00C3530A">
        <w:t>tunde ist beträgt der Gesamtpreis für die Mitarbeiter CHF 120 für die Mitarbeitet.</w:t>
      </w:r>
    </w:p>
    <w:p w:rsidR="6287F9E3" w:rsidP="4EEBB283" w:rsidRDefault="6287F9E3" w14:paraId="74335CED" w14:textId="3114DF60">
      <w:pPr>
        <w:pStyle w:val="BodyText"/>
        <w:numPr>
          <w:ilvl w:val="0"/>
          <w:numId w:val="23"/>
        </w:numPr>
        <w:spacing w:line="259" w:lineRule="auto"/>
      </w:pPr>
      <w:r>
        <w:t>Bei One.com haben wir einen Deal gefunden, dass man für 1</w:t>
      </w:r>
      <w:r w:rsidR="7FBF065D">
        <w:t>2</w:t>
      </w:r>
      <w:r>
        <w:t xml:space="preserve"> Franken im Jahr eine Domain inklusive Webserver erhält. Auf diesen Deal gehen wir ein.</w:t>
      </w:r>
    </w:p>
    <w:p w:rsidR="00583DEF" w:rsidRDefault="00583DEF" w14:paraId="316CF526" w14:textId="77777777">
      <w:pPr>
        <w:pStyle w:val="BodyText"/>
      </w:pPr>
    </w:p>
    <w:p w:rsidR="00F956FF" w:rsidP="2AD063FB" w:rsidRDefault="00F956FF" w14:paraId="77EEC2BC" w14:textId="1DB177F9">
      <w:pPr>
        <w:pStyle w:val="Heading1"/>
        <w:tabs>
          <w:tab w:val="left" w:pos="432"/>
        </w:tabs>
        <w:spacing w:after="283"/>
      </w:pPr>
      <w:bookmarkStart w:name="_Toc409789286" w:id="13"/>
      <w:bookmarkStart w:name="_Toc120697337" w:id="14"/>
      <w:r>
        <w:t>Termine</w:t>
      </w:r>
      <w:bookmarkEnd w:id="13"/>
      <w:bookmarkEnd w:id="14"/>
    </w:p>
    <w:p w:rsidRPr="00092F03" w:rsidR="00092F03" w:rsidP="00092F03" w:rsidRDefault="00092F03" w14:paraId="3B47DE99" w14:textId="3FFE1AE1">
      <w:pPr>
        <w:pStyle w:val="ListParagraph"/>
        <w:numPr>
          <w:ilvl w:val="0"/>
          <w:numId w:val="22"/>
        </w:numPr>
        <w:tabs>
          <w:tab w:val="left" w:pos="432"/>
        </w:tabs>
        <w:rPr>
          <w:szCs w:val="22"/>
        </w:rPr>
      </w:pPr>
      <w:r w:rsidRPr="00092F03">
        <w:rPr>
          <w:szCs w:val="22"/>
        </w:rPr>
        <w:t>Endtermin Initialisierungsantrag</w:t>
      </w:r>
    </w:p>
    <w:p w:rsidRPr="00092F03" w:rsidR="4B5B235D" w:rsidP="003D48D5" w:rsidRDefault="4B5B235D" w14:paraId="15316C40" w14:textId="4698F476">
      <w:pPr>
        <w:pStyle w:val="ListParagraph"/>
        <w:numPr>
          <w:ilvl w:val="0"/>
          <w:numId w:val="22"/>
        </w:numPr>
        <w:tabs>
          <w:tab w:val="left" w:pos="432"/>
        </w:tabs>
        <w:rPr>
          <w:b/>
          <w:szCs w:val="22"/>
        </w:rPr>
      </w:pPr>
      <w:r w:rsidRPr="00092F03">
        <w:rPr>
          <w:szCs w:val="22"/>
        </w:rPr>
        <w:t>Endtermin Initialisierung: 02.12.2022</w:t>
      </w:r>
    </w:p>
    <w:p w:rsidRPr="00092F03" w:rsidR="4B5B235D" w:rsidP="003D48D5" w:rsidRDefault="003D48D5" w14:paraId="31190F01" w14:textId="243AA5D5">
      <w:pPr>
        <w:pStyle w:val="ListParagraph"/>
        <w:numPr>
          <w:ilvl w:val="0"/>
          <w:numId w:val="22"/>
        </w:numPr>
        <w:tabs>
          <w:tab w:val="left" w:pos="432"/>
        </w:tabs>
        <w:rPr>
          <w:szCs w:val="22"/>
        </w:rPr>
      </w:pPr>
      <w:r w:rsidRPr="00092F03">
        <w:rPr>
          <w:szCs w:val="22"/>
        </w:rPr>
        <w:t xml:space="preserve">Endtermin </w:t>
      </w:r>
      <w:r w:rsidRPr="00092F03" w:rsidR="4B5B235D">
        <w:rPr>
          <w:szCs w:val="22"/>
        </w:rPr>
        <w:t>Konzept: 07.04.2023</w:t>
      </w:r>
    </w:p>
    <w:p w:rsidRPr="00092F03" w:rsidR="142E1893" w:rsidP="003D48D5" w:rsidRDefault="003D48D5" w14:paraId="10529A19" w14:textId="129CA7D9">
      <w:pPr>
        <w:pStyle w:val="ListParagraph"/>
        <w:numPr>
          <w:ilvl w:val="0"/>
          <w:numId w:val="22"/>
        </w:numPr>
        <w:tabs>
          <w:tab w:val="left" w:pos="432"/>
        </w:tabs>
        <w:rPr>
          <w:szCs w:val="22"/>
        </w:rPr>
      </w:pPr>
      <w:r w:rsidRPr="00092F03">
        <w:rPr>
          <w:szCs w:val="22"/>
        </w:rPr>
        <w:t xml:space="preserve">Endtermin </w:t>
      </w:r>
      <w:r w:rsidRPr="00092F03" w:rsidR="125B10AF">
        <w:rPr>
          <w:szCs w:val="22"/>
        </w:rPr>
        <w:t>Realisierung: 26.04.2023</w:t>
      </w:r>
    </w:p>
    <w:p w:rsidRPr="00092F03" w:rsidR="4B5B235D" w:rsidP="003D48D5" w:rsidRDefault="003D48D5" w14:paraId="2D358446" w14:textId="7E5D1DC8">
      <w:pPr>
        <w:pStyle w:val="ListParagraph"/>
        <w:numPr>
          <w:ilvl w:val="0"/>
          <w:numId w:val="22"/>
        </w:numPr>
        <w:tabs>
          <w:tab w:val="left" w:pos="432"/>
        </w:tabs>
        <w:rPr>
          <w:szCs w:val="22"/>
        </w:rPr>
      </w:pPr>
      <w:r w:rsidRPr="00092F03">
        <w:rPr>
          <w:szCs w:val="22"/>
        </w:rPr>
        <w:t xml:space="preserve">Endtermin </w:t>
      </w:r>
      <w:r w:rsidRPr="00092F03" w:rsidR="4B5B235D">
        <w:rPr>
          <w:szCs w:val="22"/>
        </w:rPr>
        <w:t>Schlussbericht: 27.04.2023</w:t>
      </w:r>
    </w:p>
    <w:p w:rsidR="004A699F" w:rsidP="000329B0" w:rsidRDefault="003D48D5" w14:paraId="7930E339" w14:textId="2F2942C4">
      <w:pPr>
        <w:pStyle w:val="BodyText"/>
        <w:numPr>
          <w:ilvl w:val="0"/>
          <w:numId w:val="22"/>
        </w:numPr>
      </w:pPr>
      <w:r w:rsidRPr="00092F03">
        <w:rPr>
          <w:szCs w:val="22"/>
        </w:rPr>
        <w:t xml:space="preserve">Endtermin </w:t>
      </w:r>
      <w:r w:rsidRPr="00092F03" w:rsidR="4713179B">
        <w:rPr>
          <w:szCs w:val="22"/>
        </w:rPr>
        <w:t>Präsentation: 28.04.2023</w:t>
      </w:r>
      <w:bookmarkStart w:name="_Toc409789287" w:id="15"/>
    </w:p>
    <w:p w:rsidR="00E1191F" w:rsidRDefault="00E1191F" w14:paraId="5A787B7E" w14:textId="459649DB">
      <w:pPr>
        <w:suppressAutoHyphens w:val="0"/>
        <w:rPr>
          <w:rFonts w:cs="Arial"/>
          <w:b/>
          <w:bCs/>
          <w:kern w:val="1"/>
          <w:sz w:val="24"/>
          <w:szCs w:val="32"/>
        </w:rPr>
      </w:pPr>
    </w:p>
    <w:p w:rsidR="001501D4" w:rsidP="00466F43" w:rsidRDefault="00F956FF" w14:paraId="1BEAA5A8" w14:textId="6BFA3785">
      <w:pPr>
        <w:pStyle w:val="Heading1"/>
        <w:tabs>
          <w:tab w:val="left" w:pos="432"/>
        </w:tabs>
        <w:spacing w:after="283"/>
      </w:pPr>
      <w:bookmarkStart w:name="_Toc120697338" w:id="16"/>
      <w:r>
        <w:t>Ressourcen</w:t>
      </w:r>
      <w:bookmarkEnd w:id="15"/>
      <w:bookmarkEnd w:id="16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3"/>
        <w:gridCol w:w="4820"/>
      </w:tblGrid>
      <w:tr w:rsidR="00D552E9" w:rsidTr="00E1191F" w14:paraId="398065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Pr="00092F03" w:rsidR="00D552E9" w:rsidP="00E1191F" w:rsidRDefault="00EF632C" w14:paraId="2A1F2BA1" w14:textId="7AACC82C">
            <w:pPr>
              <w:pStyle w:val="BodyText"/>
              <w:numPr>
                <w:ilvl w:val="0"/>
                <w:numId w:val="21"/>
              </w:numPr>
              <w:rPr>
                <w:b w:val="0"/>
                <w:szCs w:val="22"/>
              </w:rPr>
            </w:pPr>
            <w:r w:rsidRPr="00092F03">
              <w:rPr>
                <w:b w:val="0"/>
                <w:szCs w:val="22"/>
              </w:rPr>
              <w:t>Computer</w:t>
            </w:r>
          </w:p>
        </w:tc>
        <w:tc>
          <w:tcPr>
            <w:tcW w:w="4820" w:type="dxa"/>
          </w:tcPr>
          <w:p w:rsidRPr="00092F03" w:rsidR="00D552E9" w:rsidP="00E1191F" w:rsidRDefault="00D24B2A" w14:paraId="08D99AAE" w14:textId="152D0FCD">
            <w:pPr>
              <w:pStyle w:val="BodyText"/>
              <w:numPr>
                <w:ilvl w:val="0"/>
                <w:numId w:val="2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2"/>
              </w:rPr>
            </w:pPr>
            <w:r w:rsidRPr="00092F03">
              <w:rPr>
                <w:b w:val="0"/>
                <w:szCs w:val="22"/>
              </w:rPr>
              <w:t>Schulinternet</w:t>
            </w:r>
          </w:p>
        </w:tc>
      </w:tr>
      <w:tr w:rsidR="00D552E9" w:rsidTr="00E1191F" w14:paraId="15C0C4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Pr="00092F03" w:rsidR="00D552E9" w:rsidP="00E1191F" w:rsidRDefault="00EF632C" w14:paraId="0DD07DE5" w14:textId="0C335B75">
            <w:pPr>
              <w:pStyle w:val="BodyText"/>
              <w:numPr>
                <w:ilvl w:val="0"/>
                <w:numId w:val="21"/>
              </w:numPr>
              <w:rPr>
                <w:b w:val="0"/>
                <w:szCs w:val="22"/>
              </w:rPr>
            </w:pPr>
            <w:r w:rsidRPr="00092F03">
              <w:rPr>
                <w:b w:val="0"/>
                <w:szCs w:val="22"/>
              </w:rPr>
              <w:t>Eigene Laptops</w:t>
            </w:r>
          </w:p>
        </w:tc>
        <w:tc>
          <w:tcPr>
            <w:tcW w:w="4820" w:type="dxa"/>
          </w:tcPr>
          <w:p w:rsidRPr="00092F03" w:rsidR="00D552E9" w:rsidP="00E1191F" w:rsidRDefault="00D24B2A" w14:paraId="127A6CEC" w14:textId="5E78FF5D">
            <w:pPr>
              <w:pStyle w:val="BodyTex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92F03">
              <w:rPr>
                <w:szCs w:val="22"/>
              </w:rPr>
              <w:t>Smartlearn SSD</w:t>
            </w:r>
          </w:p>
        </w:tc>
      </w:tr>
      <w:tr w:rsidR="00D552E9" w:rsidTr="00E1191F" w14:paraId="65367C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Pr="00092F03" w:rsidR="00D552E9" w:rsidP="00E1191F" w:rsidRDefault="00D24B2A" w14:paraId="1F34D5FD" w14:textId="4688A6E1">
            <w:pPr>
              <w:pStyle w:val="BodyText"/>
              <w:numPr>
                <w:ilvl w:val="0"/>
                <w:numId w:val="21"/>
              </w:numPr>
              <w:rPr>
                <w:b w:val="0"/>
                <w:szCs w:val="22"/>
              </w:rPr>
            </w:pPr>
            <w:r w:rsidRPr="00092F03">
              <w:rPr>
                <w:b w:val="0"/>
                <w:szCs w:val="22"/>
              </w:rPr>
              <w:t>Microsoft Word</w:t>
            </w:r>
          </w:p>
        </w:tc>
        <w:tc>
          <w:tcPr>
            <w:tcW w:w="4820" w:type="dxa"/>
          </w:tcPr>
          <w:p w:rsidRPr="00092F03" w:rsidR="00D552E9" w:rsidP="00E1191F" w:rsidRDefault="001840A2" w14:paraId="49021A7C" w14:textId="411AC49A">
            <w:pPr>
              <w:pStyle w:val="BodyText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92F03">
              <w:rPr>
                <w:szCs w:val="22"/>
              </w:rPr>
              <w:t>Teams</w:t>
            </w:r>
          </w:p>
        </w:tc>
      </w:tr>
      <w:tr w:rsidR="00D552E9" w:rsidTr="00E1191F" w14:paraId="448F89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Pr="00092F03" w:rsidR="00D552E9" w:rsidP="00E1191F" w:rsidRDefault="00D24B2A" w14:paraId="76570791" w14:textId="0767F951">
            <w:pPr>
              <w:pStyle w:val="BodyText"/>
              <w:numPr>
                <w:ilvl w:val="0"/>
                <w:numId w:val="21"/>
              </w:numPr>
              <w:rPr>
                <w:b w:val="0"/>
                <w:szCs w:val="22"/>
              </w:rPr>
            </w:pPr>
            <w:r w:rsidRPr="00092F03">
              <w:rPr>
                <w:b w:val="0"/>
                <w:szCs w:val="22"/>
              </w:rPr>
              <w:t>Visual Studio</w:t>
            </w:r>
          </w:p>
        </w:tc>
        <w:tc>
          <w:tcPr>
            <w:tcW w:w="4820" w:type="dxa"/>
          </w:tcPr>
          <w:p w:rsidRPr="00C6727E" w:rsidR="00C6727E" w:rsidP="00C6727E" w:rsidRDefault="00B7362E" w14:paraId="03CA4DE6" w14:textId="19E60F86">
            <w:pPr>
              <w:pStyle w:val="BodyText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092F03">
              <w:rPr>
                <w:szCs w:val="22"/>
              </w:rPr>
              <w:t>OneDrive (</w:t>
            </w:r>
            <w:r w:rsidRPr="00092F03" w:rsidR="001840A2">
              <w:rPr>
                <w:szCs w:val="22"/>
              </w:rPr>
              <w:t>BackUps)</w:t>
            </w:r>
          </w:p>
        </w:tc>
      </w:tr>
      <w:tr w:rsidR="00E55B97" w:rsidTr="00E1191F" w14:paraId="52B0C6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Pr="00092F03" w:rsidR="00E55B97" w:rsidP="00E1191F" w:rsidRDefault="00E55B97" w14:paraId="3E253CDC" w14:textId="71F4E745">
            <w:pPr>
              <w:pStyle w:val="BodyText"/>
              <w:numPr>
                <w:ilvl w:val="0"/>
                <w:numId w:val="21"/>
              </w:numPr>
              <w:rPr>
                <w:szCs w:val="22"/>
              </w:rPr>
            </w:pPr>
            <w:proofErr w:type="spellStart"/>
            <w:r w:rsidRPr="00E55B97">
              <w:rPr>
                <w:b w:val="0"/>
                <w:szCs w:val="22"/>
              </w:rPr>
              <w:t>Gitlab</w:t>
            </w:r>
            <w:proofErr w:type="spellEnd"/>
          </w:p>
        </w:tc>
        <w:tc>
          <w:tcPr>
            <w:tcW w:w="4820" w:type="dxa"/>
          </w:tcPr>
          <w:p w:rsidRPr="00092F03" w:rsidR="00E55B97" w:rsidP="00C6727E" w:rsidRDefault="00E55B97" w14:paraId="359C9299" w14:textId="77777777">
            <w:pPr>
              <w:pStyle w:val="BodyText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:rsidR="00F956FF" w:rsidP="00F956FF" w:rsidRDefault="00F956FF" w14:paraId="52E56223" w14:textId="77777777">
      <w:pPr>
        <w:pStyle w:val="BodyText"/>
      </w:pPr>
    </w:p>
    <w:p w:rsidR="00F956FF" w:rsidP="00F956FF" w:rsidRDefault="00F956FF" w14:paraId="597F29AA" w14:textId="77777777">
      <w:pPr>
        <w:pStyle w:val="Heading1"/>
        <w:tabs>
          <w:tab w:val="left" w:pos="432"/>
        </w:tabs>
        <w:spacing w:after="283"/>
      </w:pPr>
      <w:bookmarkStart w:name="_Toc409789288" w:id="17"/>
      <w:bookmarkStart w:name="_Toc120697339" w:id="18"/>
      <w:r>
        <w:t>Kommunikatio</w:t>
      </w:r>
      <w:r w:rsidR="00C223DB">
        <w:t>n</w:t>
      </w:r>
      <w:bookmarkEnd w:id="17"/>
      <w:bookmarkEnd w:id="18"/>
    </w:p>
    <w:p w:rsidRPr="00092F03" w:rsidR="00C223DB" w:rsidP="00C21707" w:rsidRDefault="00C21707" w14:paraId="07547A01" w14:textId="57C5BE3D">
      <w:pPr>
        <w:rPr>
          <w:szCs w:val="22"/>
        </w:rPr>
      </w:pPr>
      <w:r w:rsidRPr="00092F03">
        <w:rPr>
          <w:szCs w:val="22"/>
        </w:rPr>
        <w:t>Wir werden per Microsoft Teams miteinander kommun</w:t>
      </w:r>
      <w:r w:rsidRPr="00092F03" w:rsidR="00484A54">
        <w:rPr>
          <w:szCs w:val="22"/>
        </w:rPr>
        <w:t>i</w:t>
      </w:r>
      <w:r w:rsidRPr="00092F03">
        <w:rPr>
          <w:szCs w:val="22"/>
        </w:rPr>
        <w:t>zieren</w:t>
      </w:r>
      <w:r w:rsidR="005D2772">
        <w:rPr>
          <w:szCs w:val="22"/>
        </w:rPr>
        <w:t xml:space="preserve"> und </w:t>
      </w:r>
      <w:r w:rsidR="00E55B97">
        <w:rPr>
          <w:szCs w:val="22"/>
        </w:rPr>
        <w:t>Dateien</w:t>
      </w:r>
      <w:r w:rsidR="005D2772">
        <w:rPr>
          <w:szCs w:val="22"/>
        </w:rPr>
        <w:t xml:space="preserve"> teilen. Wir werde</w:t>
      </w:r>
      <w:r w:rsidR="00E55B97">
        <w:rPr>
          <w:szCs w:val="22"/>
        </w:rPr>
        <w:t xml:space="preserve">n auch Dateien mit </w:t>
      </w:r>
      <w:proofErr w:type="spellStart"/>
      <w:r w:rsidR="00E55B97">
        <w:rPr>
          <w:szCs w:val="22"/>
        </w:rPr>
        <w:t>Gitlab</w:t>
      </w:r>
      <w:proofErr w:type="spellEnd"/>
      <w:r w:rsidR="00E55B97">
        <w:rPr>
          <w:szCs w:val="22"/>
        </w:rPr>
        <w:t xml:space="preserve"> teilen.</w:t>
      </w:r>
      <w:r w:rsidR="001B00F5">
        <w:rPr>
          <w:szCs w:val="22"/>
        </w:rPr>
        <w:t xml:space="preserve"> </w:t>
      </w:r>
      <w:r w:rsidR="00243ECF">
        <w:rPr>
          <w:szCs w:val="22"/>
        </w:rPr>
        <w:t xml:space="preserve">Um Kontakt </w:t>
      </w:r>
      <w:r w:rsidR="00DC60E5">
        <w:rPr>
          <w:szCs w:val="22"/>
        </w:rPr>
        <w:t xml:space="preserve">während </w:t>
      </w:r>
      <w:r w:rsidR="00917282">
        <w:rPr>
          <w:szCs w:val="22"/>
        </w:rPr>
        <w:t xml:space="preserve">nicht Arbeitszeiten zu haben werden wir noch WhatsApp benutzen. </w:t>
      </w:r>
      <w:r w:rsidR="00E55B97">
        <w:rPr>
          <w:szCs w:val="22"/>
        </w:rPr>
        <w:t xml:space="preserve"> </w:t>
      </w:r>
    </w:p>
    <w:p w:rsidRPr="00C223DB" w:rsidR="004A2A4D" w:rsidP="00C223DB" w:rsidRDefault="004A2A4D" w14:paraId="5043CB0F" w14:textId="77777777"/>
    <w:p w:rsidR="00F956FF" w:rsidP="00F956FF" w:rsidRDefault="00F956FF" w14:paraId="3D756F63" w14:textId="77777777">
      <w:pPr>
        <w:pStyle w:val="Heading1"/>
        <w:tabs>
          <w:tab w:val="left" w:pos="432"/>
        </w:tabs>
        <w:spacing w:after="283"/>
      </w:pPr>
      <w:bookmarkStart w:name="_Toc409789289" w:id="19"/>
      <w:bookmarkStart w:name="_Toc120697340" w:id="20"/>
      <w:r>
        <w:t>Risiken</w:t>
      </w:r>
      <w:bookmarkEnd w:id="19"/>
      <w:bookmarkEnd w:id="20"/>
    </w:p>
    <w:p w:rsidRPr="00D73600" w:rsidR="00257E57" w:rsidP="00D73600" w:rsidRDefault="008C64A3" w14:paraId="509E6ADB" w14:textId="6F15FBFA">
      <w:pPr>
        <w:rPr>
          <w:color w:val="5F497A"/>
          <w:szCs w:val="22"/>
        </w:rPr>
      </w:pPr>
      <w:r w:rsidRPr="00D73600">
        <w:rPr>
          <w:szCs w:val="22"/>
        </w:rPr>
        <w:t>In der Initialisierungsphase können wir keine wirklichen Risiken feststellen. Wir haben schon eine Idee</w:t>
      </w:r>
      <w:r w:rsidRPr="00D73600" w:rsidR="001A6F74">
        <w:rPr>
          <w:szCs w:val="22"/>
        </w:rPr>
        <w:t>,</w:t>
      </w:r>
      <w:r w:rsidRPr="00D73600">
        <w:rPr>
          <w:szCs w:val="22"/>
        </w:rPr>
        <w:t xml:space="preserve"> </w:t>
      </w:r>
      <w:r w:rsidRPr="00D73600" w:rsidR="001D0CE8">
        <w:rPr>
          <w:szCs w:val="22"/>
        </w:rPr>
        <w:t>welche</w:t>
      </w:r>
      <w:r w:rsidRPr="00D73600">
        <w:rPr>
          <w:szCs w:val="22"/>
        </w:rPr>
        <w:t xml:space="preserve"> wir angehen wollen</w:t>
      </w:r>
      <w:r w:rsidRPr="00D73600" w:rsidR="00160A31">
        <w:rPr>
          <w:szCs w:val="22"/>
        </w:rPr>
        <w:t xml:space="preserve">. Einzige Risiken wären z.B. Der </w:t>
      </w:r>
      <w:r w:rsidRPr="00D73600" w:rsidR="00BA1EF7">
        <w:rPr>
          <w:szCs w:val="22"/>
        </w:rPr>
        <w:t>Datenverlust</w:t>
      </w:r>
      <w:r w:rsidRPr="00D73600" w:rsidR="00160A31">
        <w:rPr>
          <w:szCs w:val="22"/>
        </w:rPr>
        <w:t>, aber wir haben dafür gesorg</w:t>
      </w:r>
      <w:r w:rsidRPr="00D73600" w:rsidR="001A6F74">
        <w:rPr>
          <w:szCs w:val="22"/>
        </w:rPr>
        <w:t>t</w:t>
      </w:r>
      <w:r w:rsidRPr="00D73600" w:rsidR="00160A31">
        <w:rPr>
          <w:szCs w:val="22"/>
        </w:rPr>
        <w:t>, dass das nicht passieren soll.</w:t>
      </w:r>
    </w:p>
    <w:p w:rsidRPr="00D73600" w:rsidR="00D73600" w:rsidP="00D73600" w:rsidRDefault="00D73600" w14:paraId="51611FD6" w14:textId="77777777">
      <w:pPr>
        <w:rPr>
          <w:color w:val="5F497A"/>
          <w:szCs w:val="22"/>
        </w:rPr>
      </w:pPr>
    </w:p>
    <w:p w:rsidRPr="00D73600" w:rsidR="00257E57" w:rsidP="00D73600" w:rsidRDefault="00EC22DC" w14:paraId="4DAD8940" w14:textId="2B9731C3">
      <w:pPr>
        <w:rPr>
          <w:szCs w:val="22"/>
        </w:rPr>
      </w:pPr>
      <w:r w:rsidRPr="00D73600">
        <w:rPr>
          <w:szCs w:val="22"/>
        </w:rPr>
        <w:t>Die Eintretens-Wahrscheinlichkeit ist nicht so hoch</w:t>
      </w:r>
      <w:r w:rsidRPr="00D73600" w:rsidR="00BA1EF7">
        <w:rPr>
          <w:szCs w:val="22"/>
        </w:rPr>
        <w:t xml:space="preserve">, da wir alle Dokumente in die Cloud speichern und somit nicht mit Datenverlust </w:t>
      </w:r>
      <w:r w:rsidRPr="3F8BA0B6" w:rsidR="5001867D">
        <w:rPr>
          <w:szCs w:val="22"/>
        </w:rPr>
        <w:t>zu tun</w:t>
      </w:r>
      <w:r w:rsidRPr="00D73600" w:rsidR="0055647F">
        <w:rPr>
          <w:szCs w:val="22"/>
        </w:rPr>
        <w:t xml:space="preserve"> haben müssten. Jedoch kann immer was passieren</w:t>
      </w:r>
      <w:r w:rsidRPr="00D73600" w:rsidR="00BA1EF7">
        <w:rPr>
          <w:szCs w:val="22"/>
        </w:rPr>
        <w:t>.</w:t>
      </w:r>
    </w:p>
    <w:p w:rsidRPr="00D73600" w:rsidR="00D73600" w:rsidP="00D73600" w:rsidRDefault="00D73600" w14:paraId="2312DBE4" w14:textId="77777777">
      <w:pPr>
        <w:rPr>
          <w:color w:val="5F497A"/>
          <w:szCs w:val="22"/>
        </w:rPr>
      </w:pPr>
    </w:p>
    <w:p w:rsidRPr="00D73600" w:rsidR="009D1D7A" w:rsidP="009D1D7A" w:rsidRDefault="00BE4E3D" w14:paraId="134BD56C" w14:textId="1B55D303">
      <w:pPr>
        <w:rPr>
          <w:szCs w:val="22"/>
        </w:rPr>
      </w:pPr>
      <w:r w:rsidRPr="00D73600">
        <w:rPr>
          <w:szCs w:val="22"/>
        </w:rPr>
        <w:t>Um die Risiken zu vermeiden</w:t>
      </w:r>
      <w:r w:rsidRPr="00D73600" w:rsidR="00484A54">
        <w:rPr>
          <w:szCs w:val="22"/>
        </w:rPr>
        <w:t>,</w:t>
      </w:r>
      <w:r w:rsidRPr="00D73600">
        <w:rPr>
          <w:szCs w:val="22"/>
        </w:rPr>
        <w:t xml:space="preserve"> müssen wir a</w:t>
      </w:r>
      <w:r w:rsidRPr="00D73600" w:rsidR="002337D7">
        <w:rPr>
          <w:szCs w:val="22"/>
        </w:rPr>
        <w:t>lles in der Cloud speichern</w:t>
      </w:r>
      <w:r w:rsidRPr="00D73600">
        <w:rPr>
          <w:szCs w:val="22"/>
        </w:rPr>
        <w:t xml:space="preserve"> und</w:t>
      </w:r>
      <w:r w:rsidRPr="00D73600" w:rsidR="002337D7">
        <w:rPr>
          <w:szCs w:val="22"/>
        </w:rPr>
        <w:t xml:space="preserve"> </w:t>
      </w:r>
      <w:r w:rsidRPr="00D73600" w:rsidR="00640F95">
        <w:rPr>
          <w:szCs w:val="22"/>
        </w:rPr>
        <w:t>regelmässig Backups durchführen</w:t>
      </w:r>
      <w:r w:rsidRPr="00D73600">
        <w:rPr>
          <w:szCs w:val="22"/>
        </w:rPr>
        <w:t>.</w:t>
      </w:r>
      <w:r w:rsidRPr="00D73600" w:rsidR="00640F95">
        <w:rPr>
          <w:szCs w:val="22"/>
        </w:rPr>
        <w:t xml:space="preserve"> </w:t>
      </w:r>
      <w:r w:rsidRPr="00D73600">
        <w:rPr>
          <w:szCs w:val="22"/>
        </w:rPr>
        <w:t>So sollte</w:t>
      </w:r>
      <w:r w:rsidRPr="00D73600" w:rsidR="003734A6">
        <w:rPr>
          <w:szCs w:val="22"/>
        </w:rPr>
        <w:t>n diese Probleme nicht au</w:t>
      </w:r>
      <w:r w:rsidRPr="00D73600" w:rsidR="0096086F">
        <w:rPr>
          <w:szCs w:val="22"/>
        </w:rPr>
        <w:t>ftreten.</w:t>
      </w:r>
      <w:r w:rsidR="00092F03">
        <w:rPr>
          <w:szCs w:val="22"/>
        </w:rPr>
        <w:t xml:space="preserve"> </w:t>
      </w:r>
    </w:p>
    <w:p w:rsidR="007A471B" w:rsidP="007A471B" w:rsidRDefault="007A471B" w14:paraId="07459315" w14:textId="279C3F1E">
      <w:pPr>
        <w:pStyle w:val="BodyText"/>
        <w:rPr>
          <w:color w:val="5F497A"/>
        </w:rPr>
      </w:pPr>
    </w:p>
    <w:p w:rsidR="007A471B" w:rsidP="007A471B" w:rsidRDefault="007A471B" w14:paraId="4AC5CD11" w14:textId="77777777">
      <w:pPr>
        <w:pStyle w:val="Heading1"/>
        <w:tabs>
          <w:tab w:val="clear" w:pos="432"/>
          <w:tab w:val="left" w:pos="850"/>
          <w:tab w:val="num" w:pos="1134"/>
        </w:tabs>
        <w:suppressAutoHyphens w:val="0"/>
        <w:spacing w:before="120" w:after="120" w:line="288" w:lineRule="auto"/>
        <w:ind w:left="851" w:hanging="851"/>
      </w:pPr>
      <w:bookmarkStart w:name="_Toc409788304" w:id="21"/>
      <w:bookmarkStart w:name="_Toc409789290" w:id="22"/>
      <w:bookmarkStart w:name="_Toc120697341" w:id="23"/>
      <w:r>
        <w:t>Projekt</w:t>
      </w:r>
      <w:bookmarkEnd w:id="21"/>
      <w:r>
        <w:t>initialisierungsauftrag</w:t>
      </w:r>
      <w:bookmarkEnd w:id="22"/>
      <w:bookmarkEnd w:id="23"/>
    </w:p>
    <w:p w:rsidR="007A471B" w:rsidP="007A471B" w:rsidRDefault="007A471B" w14:paraId="00DFD83C" w14:textId="77777777">
      <w:pPr>
        <w:pStyle w:val="TextCDB"/>
        <w:rPr>
          <w:lang w:val="de-CH"/>
        </w:rPr>
      </w:pPr>
      <w:r>
        <w:rPr>
          <w:lang w:val="de-CH"/>
        </w:rPr>
        <w:t>Hiermit erteilt der Auftraggeber den Auftrag zur Durchführung der Initialisierungsphase des Projektes:</w:t>
      </w:r>
    </w:p>
    <w:p w:rsidR="007A471B" w:rsidP="007A471B" w:rsidRDefault="007A471B" w14:paraId="6537F28F" w14:textId="77777777">
      <w:pPr>
        <w:pStyle w:val="TextCDB"/>
        <w:rPr>
          <w:lang w:val="de-CH"/>
        </w:rPr>
      </w:pPr>
    </w:p>
    <w:p w:rsidR="007A471B" w:rsidP="007A471B" w:rsidRDefault="007A471B" w14:paraId="6DFB9E20" w14:textId="77777777">
      <w:pPr>
        <w:pStyle w:val="TextCDB"/>
        <w:rPr>
          <w:lang w:val="de-CH"/>
        </w:rPr>
      </w:pPr>
    </w:p>
    <w:p w:rsidR="007A471B" w:rsidP="007A471B" w:rsidRDefault="007A471B" w14:paraId="70DF9E56" w14:textId="77777777">
      <w:pPr>
        <w:pStyle w:val="TextCDB"/>
        <w:rPr>
          <w:lang w:val="de-CH"/>
        </w:rPr>
      </w:pPr>
    </w:p>
    <w:p w:rsidR="007A471B" w:rsidP="007A471B" w:rsidRDefault="00CE291D" w14:paraId="44E871BC" w14:textId="4EABA882">
      <w:pPr>
        <w:pStyle w:val="TextCDB"/>
        <w:rPr>
          <w:lang w:val="de-CH"/>
        </w:rPr>
      </w:pPr>
    </w:p>
    <w:p w:rsidR="007A471B" w:rsidP="007A471B" w:rsidRDefault="00CE291D" w14:paraId="144A5D23" w14:textId="071D0683">
      <w:pPr>
        <w:pStyle w:val="TextCDB"/>
        <w:rPr>
          <w:lang w:val="de-CH"/>
        </w:rPr>
      </w:pPr>
    </w:p>
    <w:p w:rsidR="007A471B" w:rsidP="007A471B" w:rsidRDefault="007A471B" w14:paraId="572D8487" w14:textId="42506844">
      <w:pPr>
        <w:pStyle w:val="TextCDB"/>
        <w:rPr>
          <w:lang w:val="de-CH"/>
        </w:rPr>
      </w:pP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 w:rsidR="007A471B">
        <w:rPr>
          <w:lang w:val="de-CH"/>
        </w:rPr>
        <w:softHyphen/>
        <w:t>________________________</w:t>
      </w:r>
      <w:r>
        <w:rPr>
          <w:lang w:val="de-CH"/>
        </w:rPr>
        <w:tab/>
      </w:r>
      <w:r>
        <w:rPr>
          <w:lang w:val="de-CH"/>
        </w:rPr>
        <w:tab/>
      </w:r>
      <w:r w:rsidR="007A471B">
        <w:rPr>
          <w:lang w:val="de-CH"/>
        </w:rPr>
        <w:t>___________________</w:t>
      </w:r>
      <w:r w:rsidR="007A471B">
        <w:rPr>
          <w:lang w:val="de-CH"/>
        </w:rPr>
        <w:t>____</w:t>
      </w:r>
    </w:p>
    <w:p w:rsidR="007A471B" w:rsidP="007A471B" w:rsidRDefault="007A471B" w14:paraId="591308D5" w14:textId="77777777">
      <w:pPr>
        <w:pStyle w:val="TextCDB"/>
        <w:rPr>
          <w:lang w:val="de-CH"/>
        </w:rPr>
      </w:pPr>
      <w:r>
        <w:rPr>
          <w:lang w:val="de-CH"/>
        </w:rPr>
        <w:t>Der Auftraggeber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>Der Projektleiter (für die Phase Initialisierung)</w:t>
      </w:r>
    </w:p>
    <w:p w:rsidRPr="0088737C" w:rsidR="007A471B" w:rsidP="007A471B" w:rsidRDefault="007A471B" w14:paraId="2FBEC7CC" w14:textId="77777777">
      <w:pPr>
        <w:pStyle w:val="BodyText"/>
        <w:rPr>
          <w:color w:val="5F497A"/>
        </w:rPr>
      </w:pPr>
      <w:r>
        <w:t>(Ort, Datum, Unterschrift)</w:t>
      </w:r>
      <w:r>
        <w:tab/>
      </w:r>
      <w:r>
        <w:tab/>
      </w:r>
      <w:r>
        <w:tab/>
      </w:r>
      <w:r>
        <w:t>(Ort, Datum, Unterschrift)</w:t>
      </w:r>
    </w:p>
    <w:sectPr w:rsidRPr="0088737C" w:rsidR="007A471B" w:rsidSect="00810BEE">
      <w:headerReference w:type="default" r:id="rId12"/>
      <w:footerReference w:type="default" r:id="rId13"/>
      <w:headerReference w:type="first" r:id="rId14"/>
      <w:footerReference w:type="first" r:id="rId15"/>
      <w:footnotePr>
        <w:pos w:val="beneathText"/>
      </w:footnotePr>
      <w:type w:val="continuous"/>
      <w:pgSz w:w="11905" w:h="16837" w:orient="portrait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1C3C" w:rsidRDefault="00A71C3C" w14:paraId="75DB1BD1" w14:textId="77777777">
      <w:r>
        <w:separator/>
      </w:r>
    </w:p>
  </w:endnote>
  <w:endnote w:type="continuationSeparator" w:id="0">
    <w:p w:rsidR="00A71C3C" w:rsidRDefault="00A71C3C" w14:paraId="7B0A71E0" w14:textId="77777777">
      <w:r>
        <w:continuationSeparator/>
      </w:r>
    </w:p>
  </w:endnote>
  <w:endnote w:type="continuationNotice" w:id="1">
    <w:p w:rsidR="00A71C3C" w:rsidRDefault="00A71C3C" w14:paraId="0427E60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0A21" w:rsidRDefault="00950A21" w14:paraId="738610EB" w14:textId="5B668C9A">
    <w:pPr>
      <w:pStyle w:val="Footer"/>
      <w:rPr>
        <w:sz w:val="2"/>
        <w:szCs w:val="2"/>
      </w:rPr>
    </w:pPr>
  </w:p>
  <w:tbl>
    <w:tblPr>
      <w:tblW w:w="0" w:type="auto"/>
      <w:tblBorders>
        <w:top w:val="single" w:color="000000" w:sz="4" w:space="0"/>
      </w:tblBorders>
      <w:tblLook w:val="01E0" w:firstRow="1" w:lastRow="1" w:firstColumn="1" w:lastColumn="1" w:noHBand="0" w:noVBand="0"/>
    </w:tblPr>
    <w:tblGrid>
      <w:gridCol w:w="3201"/>
      <w:gridCol w:w="3227"/>
      <w:gridCol w:w="3209"/>
    </w:tblGrid>
    <w:tr w:rsidR="00950A21" w:rsidTr="005A36ED" w14:paraId="44C14223" w14:textId="77777777">
      <w:tc>
        <w:tcPr>
          <w:tcW w:w="3259" w:type="dxa"/>
          <w:shd w:val="clear" w:color="auto" w:fill="auto"/>
        </w:tcPr>
        <w:p w:rsidRPr="005A36ED" w:rsidR="00950A21" w:rsidRDefault="00950A21" w14:paraId="637805D2" w14:textId="77777777">
          <w:pPr>
            <w:pStyle w:val="Footer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:rsidRPr="005A36ED" w:rsidR="00950A21" w:rsidP="005A36ED" w:rsidRDefault="00950A21" w14:paraId="5589DC60" w14:textId="1448F893">
          <w:pPr>
            <w:pStyle w:val="Footer"/>
            <w:jc w:val="center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Speicherdatum: </w:t>
          </w:r>
          <w:r w:rsidR="00072A5B">
            <w:rPr>
              <w:sz w:val="20"/>
              <w:szCs w:val="20"/>
            </w:rPr>
            <w:t>30</w:t>
          </w:r>
          <w:r w:rsidRPr="005A36ED">
            <w:rPr>
              <w:sz w:val="20"/>
              <w:szCs w:val="20"/>
            </w:rPr>
            <w:t>.</w:t>
          </w:r>
          <w:r w:rsidR="00072A5B">
            <w:rPr>
              <w:sz w:val="20"/>
              <w:szCs w:val="20"/>
            </w:rPr>
            <w:t>11</w:t>
          </w:r>
          <w:r w:rsidRPr="005A36ED">
            <w:rPr>
              <w:sz w:val="20"/>
              <w:szCs w:val="20"/>
            </w:rPr>
            <w:t>.</w:t>
          </w:r>
          <w:r w:rsidR="00F07B9E">
            <w:rPr>
              <w:sz w:val="20"/>
              <w:szCs w:val="20"/>
            </w:rPr>
            <w:t>22</w:t>
          </w:r>
        </w:p>
      </w:tc>
      <w:tc>
        <w:tcPr>
          <w:tcW w:w="3259" w:type="dxa"/>
          <w:shd w:val="clear" w:color="auto" w:fill="auto"/>
        </w:tcPr>
        <w:p w:rsidRPr="005A36ED" w:rsidR="00950A21" w:rsidP="005A36ED" w:rsidRDefault="00950A21" w14:paraId="1BD538D6" w14:textId="77777777">
          <w:pPr>
            <w:pStyle w:val="Footer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6074AF">
            <w:rPr>
              <w:noProof/>
              <w:sz w:val="20"/>
              <w:szCs w:val="20"/>
            </w:rPr>
            <w:t>1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6074AF">
            <w:rPr>
              <w:noProof/>
              <w:sz w:val="20"/>
              <w:szCs w:val="20"/>
            </w:rPr>
            <w:t>4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:rsidRPr="00810BEE" w:rsidR="00950A21" w:rsidRDefault="00950A21" w14:paraId="463F29E8" w14:textId="77777777">
    <w:pPr>
      <w:pStyle w:val="Foo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4" w:space="0"/>
      </w:tblBorders>
      <w:tblLook w:val="01E0" w:firstRow="1" w:lastRow="1" w:firstColumn="1" w:lastColumn="1" w:noHBand="0" w:noVBand="0"/>
    </w:tblPr>
    <w:tblGrid>
      <w:gridCol w:w="3204"/>
      <w:gridCol w:w="3224"/>
      <w:gridCol w:w="3209"/>
    </w:tblGrid>
    <w:tr w:rsidRPr="005A36ED" w:rsidR="00950A21" w:rsidTr="005A36ED" w14:paraId="4FFB807F" w14:textId="77777777">
      <w:tc>
        <w:tcPr>
          <w:tcW w:w="3259" w:type="dxa"/>
          <w:shd w:val="clear" w:color="auto" w:fill="auto"/>
        </w:tcPr>
        <w:p w:rsidRPr="009073B5" w:rsidR="00950A21" w:rsidRDefault="00950A21" w14:paraId="0DE4B5B7" w14:textId="77777777">
          <w:pPr>
            <w:pStyle w:val="Footer"/>
          </w:pPr>
        </w:p>
      </w:tc>
      <w:tc>
        <w:tcPr>
          <w:tcW w:w="3259" w:type="dxa"/>
          <w:shd w:val="clear" w:color="auto" w:fill="auto"/>
        </w:tcPr>
        <w:p w:rsidRPr="009073B5" w:rsidR="00950A21" w:rsidP="005A36ED" w:rsidRDefault="00950A21" w14:paraId="4EEFA9A5" w14:textId="77777777">
          <w:pPr>
            <w:pStyle w:val="Footer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:rsidRPr="009073B5" w:rsidR="00950A21" w:rsidP="005A36ED" w:rsidRDefault="00950A21" w14:paraId="2ED26F64" w14:textId="77777777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 w:rsidR="00363208">
            <w:fldChar w:fldCharType="begin"/>
          </w:r>
          <w:r w:rsidR="00363208">
            <w:instrText>NUMPAGES   \* MERGEFORMAT</w:instrText>
          </w:r>
          <w:r w:rsidR="00363208">
            <w:fldChar w:fldCharType="separate"/>
          </w:r>
          <w:r w:rsidR="00277CC8">
            <w:rPr>
              <w:noProof/>
            </w:rPr>
            <w:t>3</w:t>
          </w:r>
          <w:r w:rsidR="00363208">
            <w:rPr>
              <w:noProof/>
            </w:rPr>
            <w:fldChar w:fldCharType="end"/>
          </w:r>
        </w:p>
      </w:tc>
    </w:tr>
  </w:tbl>
  <w:p w:rsidR="00950A21" w:rsidRDefault="00950A21" w14:paraId="66204FF1" w14:textId="77777777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1C3C" w:rsidRDefault="00A71C3C" w14:paraId="6598D64B" w14:textId="77777777">
      <w:r>
        <w:separator/>
      </w:r>
    </w:p>
  </w:footnote>
  <w:footnote w:type="continuationSeparator" w:id="0">
    <w:p w:rsidR="00A71C3C" w:rsidRDefault="00A71C3C" w14:paraId="4DCAC10C" w14:textId="77777777">
      <w:r>
        <w:continuationSeparator/>
      </w:r>
    </w:p>
  </w:footnote>
  <w:footnote w:type="continuationNotice" w:id="1">
    <w:p w:rsidR="00A71C3C" w:rsidRDefault="00A71C3C" w14:paraId="61F5537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Borders>
        <w:bottom w:val="single" w:color="000000" w:sz="4" w:space="0"/>
      </w:tblBorders>
      <w:tblLook w:val="01E0" w:firstRow="1" w:lastRow="1" w:firstColumn="1" w:lastColumn="1" w:noHBand="0" w:noVBand="0"/>
    </w:tblPr>
    <w:tblGrid>
      <w:gridCol w:w="4834"/>
      <w:gridCol w:w="4803"/>
    </w:tblGrid>
    <w:tr w:rsidR="00950A21" w:rsidTr="005A36ED" w14:paraId="634B9268" w14:textId="77777777">
      <w:tc>
        <w:tcPr>
          <w:tcW w:w="4888" w:type="dxa"/>
          <w:shd w:val="clear" w:color="auto" w:fill="auto"/>
        </w:tcPr>
        <w:p w:rsidR="00950A21" w:rsidRDefault="006074AF" w14:paraId="3B7B4B86" w14:textId="77777777">
          <w:pPr>
            <w:pStyle w:val="Header"/>
          </w:pPr>
          <w:r>
            <w:rPr>
              <w:noProof/>
              <w:lang w:eastAsia="de-CH"/>
            </w:rPr>
            <w:drawing>
              <wp:inline distT="0" distB="0" distL="0" distR="0" wp14:anchorId="3E11D145" wp14:editId="07777777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3D0D9B" w:rsidP="003D0D9B" w:rsidRDefault="003D0D9B" w14:paraId="6DFE99B4" w14:textId="481F9BCE">
          <w:pPr>
            <w:pStyle w:val="Header"/>
            <w:jc w:val="right"/>
          </w:pPr>
          <w:r>
            <w:t>MonkeyGames</w:t>
          </w:r>
        </w:p>
        <w:p w:rsidR="00950A21" w:rsidP="005A36ED" w:rsidRDefault="00950A21" w14:paraId="30F0D0A7" w14:textId="77777777">
          <w:pPr>
            <w:pStyle w:val="Header"/>
            <w:jc w:val="right"/>
          </w:pPr>
          <w:r>
            <w:t>Projekt</w:t>
          </w:r>
          <w:r w:rsidR="007A471B">
            <w:t>initialisierungsan</w:t>
          </w:r>
          <w:r>
            <w:t>trag</w:t>
          </w:r>
        </w:p>
      </w:tc>
    </w:tr>
  </w:tbl>
  <w:p w:rsidRPr="009073B5" w:rsidR="00950A21" w:rsidRDefault="00950A21" w14:paraId="3A0FF5F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Borders>
        <w:bottom w:val="single" w:color="auto" w:sz="4" w:space="0"/>
      </w:tblBorders>
      <w:tblLook w:val="01E0" w:firstRow="1" w:lastRow="1" w:firstColumn="1" w:lastColumn="1" w:noHBand="0" w:noVBand="0"/>
    </w:tblPr>
    <w:tblGrid>
      <w:gridCol w:w="4841"/>
      <w:gridCol w:w="4796"/>
    </w:tblGrid>
    <w:tr w:rsidR="00950A21" w:rsidTr="005A36ED" w14:paraId="579C3A0E" w14:textId="77777777">
      <w:tc>
        <w:tcPr>
          <w:tcW w:w="4888" w:type="dxa"/>
          <w:shd w:val="clear" w:color="auto" w:fill="auto"/>
        </w:tcPr>
        <w:p w:rsidR="00950A21" w:rsidP="00D6420D" w:rsidRDefault="006074AF" w14:paraId="2DBF0D7D" w14:textId="77777777">
          <w:pPr>
            <w:pStyle w:val="Header"/>
          </w:pPr>
          <w:r>
            <w:rPr>
              <w:noProof/>
              <w:lang w:eastAsia="de-CH"/>
            </w:rPr>
            <w:drawing>
              <wp:inline distT="0" distB="0" distL="0" distR="0" wp14:anchorId="3613346E" wp14:editId="07777777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P="005A36ED" w:rsidRDefault="00950A21" w14:paraId="544C9C90" w14:textId="77777777">
          <w:pPr>
            <w:pStyle w:val="Header"/>
            <w:jc w:val="right"/>
          </w:pPr>
          <w:r>
            <w:t>&lt;Projektname&gt;</w:t>
          </w:r>
        </w:p>
        <w:p w:rsidR="00950A21" w:rsidP="005A36ED" w:rsidRDefault="00950A21" w14:paraId="15B0E748" w14:textId="77777777">
          <w:pPr>
            <w:pStyle w:val="Header"/>
            <w:jc w:val="right"/>
          </w:pPr>
          <w:r>
            <w:t>&lt;Dokumententitel&gt;</w:t>
          </w:r>
        </w:p>
      </w:tc>
    </w:tr>
  </w:tbl>
  <w:p w:rsidR="00950A21" w:rsidRDefault="00950A21" w14:paraId="6B62F1B3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Bydp36xyleAlK" int2:id="ua580RUx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15145F16"/>
    <w:multiLevelType w:val="hybridMultilevel"/>
    <w:tmpl w:val="255C9E32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EEB15DB"/>
    <w:multiLevelType w:val="hybridMultilevel"/>
    <w:tmpl w:val="665A1E38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2F943CB"/>
    <w:multiLevelType w:val="hybridMultilevel"/>
    <w:tmpl w:val="F49494AE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500721D"/>
    <w:multiLevelType w:val="hybridMultilevel"/>
    <w:tmpl w:val="2E92006E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48C74A1"/>
    <w:multiLevelType w:val="hybridMultilevel"/>
    <w:tmpl w:val="5D223C0A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496846809">
    <w:abstractNumId w:val="0"/>
  </w:num>
  <w:num w:numId="2" w16cid:durableId="1525947184">
    <w:abstractNumId w:val="1"/>
  </w:num>
  <w:num w:numId="3" w16cid:durableId="999120545">
    <w:abstractNumId w:val="2"/>
  </w:num>
  <w:num w:numId="4" w16cid:durableId="1017585254">
    <w:abstractNumId w:val="3"/>
  </w:num>
  <w:num w:numId="5" w16cid:durableId="196627002">
    <w:abstractNumId w:val="4"/>
  </w:num>
  <w:num w:numId="6" w16cid:durableId="1123693056">
    <w:abstractNumId w:val="5"/>
  </w:num>
  <w:num w:numId="7" w16cid:durableId="743067507">
    <w:abstractNumId w:val="6"/>
  </w:num>
  <w:num w:numId="8" w16cid:durableId="1803184115">
    <w:abstractNumId w:val="7"/>
  </w:num>
  <w:num w:numId="9" w16cid:durableId="321589492">
    <w:abstractNumId w:val="0"/>
  </w:num>
  <w:num w:numId="10" w16cid:durableId="907543648">
    <w:abstractNumId w:val="0"/>
  </w:num>
  <w:num w:numId="11" w16cid:durableId="2130853138">
    <w:abstractNumId w:val="0"/>
  </w:num>
  <w:num w:numId="12" w16cid:durableId="433406834">
    <w:abstractNumId w:val="0"/>
  </w:num>
  <w:num w:numId="13" w16cid:durableId="2067675660">
    <w:abstractNumId w:val="0"/>
  </w:num>
  <w:num w:numId="14" w16cid:durableId="1090127364">
    <w:abstractNumId w:val="0"/>
  </w:num>
  <w:num w:numId="15" w16cid:durableId="1885604734">
    <w:abstractNumId w:val="0"/>
  </w:num>
  <w:num w:numId="16" w16cid:durableId="861165474">
    <w:abstractNumId w:val="0"/>
  </w:num>
  <w:num w:numId="17" w16cid:durableId="424229868">
    <w:abstractNumId w:val="0"/>
  </w:num>
  <w:num w:numId="18" w16cid:durableId="790707107">
    <w:abstractNumId w:val="13"/>
  </w:num>
  <w:num w:numId="19" w16cid:durableId="432286674">
    <w:abstractNumId w:val="12"/>
  </w:num>
  <w:num w:numId="20" w16cid:durableId="764421881">
    <w:abstractNumId w:val="10"/>
  </w:num>
  <w:num w:numId="21" w16cid:durableId="2019384145">
    <w:abstractNumId w:val="8"/>
  </w:num>
  <w:num w:numId="22" w16cid:durableId="1885864681">
    <w:abstractNumId w:val="11"/>
  </w:num>
  <w:num w:numId="23" w16cid:durableId="272441183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67"/>
    <w:rsid w:val="000008F3"/>
    <w:rsid w:val="00004FF5"/>
    <w:rsid w:val="000129F2"/>
    <w:rsid w:val="00013069"/>
    <w:rsid w:val="00013AFE"/>
    <w:rsid w:val="00014B1D"/>
    <w:rsid w:val="00016743"/>
    <w:rsid w:val="00021758"/>
    <w:rsid w:val="000243E6"/>
    <w:rsid w:val="00027FCE"/>
    <w:rsid w:val="000329B0"/>
    <w:rsid w:val="00032A4A"/>
    <w:rsid w:val="00034088"/>
    <w:rsid w:val="00037176"/>
    <w:rsid w:val="00043198"/>
    <w:rsid w:val="00043506"/>
    <w:rsid w:val="000558BE"/>
    <w:rsid w:val="00057BD7"/>
    <w:rsid w:val="00064169"/>
    <w:rsid w:val="000717CB"/>
    <w:rsid w:val="000717D0"/>
    <w:rsid w:val="00072A5B"/>
    <w:rsid w:val="000731B5"/>
    <w:rsid w:val="00074981"/>
    <w:rsid w:val="00076079"/>
    <w:rsid w:val="00076C72"/>
    <w:rsid w:val="00076D38"/>
    <w:rsid w:val="00076EE2"/>
    <w:rsid w:val="00081315"/>
    <w:rsid w:val="0008136F"/>
    <w:rsid w:val="00082A7D"/>
    <w:rsid w:val="00092F03"/>
    <w:rsid w:val="000A4CEE"/>
    <w:rsid w:val="000A7753"/>
    <w:rsid w:val="000B79F0"/>
    <w:rsid w:val="000C05C6"/>
    <w:rsid w:val="000C17EC"/>
    <w:rsid w:val="000C5ED3"/>
    <w:rsid w:val="000C778F"/>
    <w:rsid w:val="000E0813"/>
    <w:rsid w:val="000E7971"/>
    <w:rsid w:val="000E7FA1"/>
    <w:rsid w:val="000F25A7"/>
    <w:rsid w:val="000F299B"/>
    <w:rsid w:val="000F5130"/>
    <w:rsid w:val="00101E7B"/>
    <w:rsid w:val="00103F0E"/>
    <w:rsid w:val="00105C3F"/>
    <w:rsid w:val="00107841"/>
    <w:rsid w:val="001110D7"/>
    <w:rsid w:val="00111E19"/>
    <w:rsid w:val="00114E7C"/>
    <w:rsid w:val="001201B7"/>
    <w:rsid w:val="001237AF"/>
    <w:rsid w:val="001333CD"/>
    <w:rsid w:val="0013481F"/>
    <w:rsid w:val="001372D6"/>
    <w:rsid w:val="00140820"/>
    <w:rsid w:val="001423B8"/>
    <w:rsid w:val="00143EC3"/>
    <w:rsid w:val="001469E0"/>
    <w:rsid w:val="00147435"/>
    <w:rsid w:val="001500B1"/>
    <w:rsid w:val="001501D4"/>
    <w:rsid w:val="001527AE"/>
    <w:rsid w:val="00152B85"/>
    <w:rsid w:val="00155A92"/>
    <w:rsid w:val="00160A31"/>
    <w:rsid w:val="00164536"/>
    <w:rsid w:val="00171D5F"/>
    <w:rsid w:val="00173065"/>
    <w:rsid w:val="00174E52"/>
    <w:rsid w:val="001840A2"/>
    <w:rsid w:val="00184FB5"/>
    <w:rsid w:val="0019393B"/>
    <w:rsid w:val="001957E4"/>
    <w:rsid w:val="001A6F74"/>
    <w:rsid w:val="001B00F5"/>
    <w:rsid w:val="001B337E"/>
    <w:rsid w:val="001D0CE8"/>
    <w:rsid w:val="001D162A"/>
    <w:rsid w:val="001D580B"/>
    <w:rsid w:val="001E12B0"/>
    <w:rsid w:val="001E1746"/>
    <w:rsid w:val="001E3DAF"/>
    <w:rsid w:val="001F052D"/>
    <w:rsid w:val="001F1203"/>
    <w:rsid w:val="001F2D92"/>
    <w:rsid w:val="001F69B1"/>
    <w:rsid w:val="00201772"/>
    <w:rsid w:val="00202227"/>
    <w:rsid w:val="00205C80"/>
    <w:rsid w:val="00214FF3"/>
    <w:rsid w:val="002163B7"/>
    <w:rsid w:val="00217961"/>
    <w:rsid w:val="00221619"/>
    <w:rsid w:val="002240F2"/>
    <w:rsid w:val="002259D2"/>
    <w:rsid w:val="002337D7"/>
    <w:rsid w:val="00236FD7"/>
    <w:rsid w:val="00241079"/>
    <w:rsid w:val="00243B5D"/>
    <w:rsid w:val="00243ECF"/>
    <w:rsid w:val="002473C9"/>
    <w:rsid w:val="00257ADA"/>
    <w:rsid w:val="00257E57"/>
    <w:rsid w:val="00261264"/>
    <w:rsid w:val="002636C2"/>
    <w:rsid w:val="00263A41"/>
    <w:rsid w:val="002650F7"/>
    <w:rsid w:val="002671B8"/>
    <w:rsid w:val="0026751D"/>
    <w:rsid w:val="00270832"/>
    <w:rsid w:val="00271539"/>
    <w:rsid w:val="0027252D"/>
    <w:rsid w:val="00275ABD"/>
    <w:rsid w:val="00277CC8"/>
    <w:rsid w:val="00282039"/>
    <w:rsid w:val="00284E18"/>
    <w:rsid w:val="00287578"/>
    <w:rsid w:val="00295C0E"/>
    <w:rsid w:val="00296FDB"/>
    <w:rsid w:val="002A1FF3"/>
    <w:rsid w:val="002B16FC"/>
    <w:rsid w:val="002B69CD"/>
    <w:rsid w:val="002C11B3"/>
    <w:rsid w:val="002C269A"/>
    <w:rsid w:val="002C36D2"/>
    <w:rsid w:val="002C46D8"/>
    <w:rsid w:val="002C7AB4"/>
    <w:rsid w:val="002D0006"/>
    <w:rsid w:val="002D14F2"/>
    <w:rsid w:val="002D5D73"/>
    <w:rsid w:val="002E2173"/>
    <w:rsid w:val="002E4F9F"/>
    <w:rsid w:val="00301232"/>
    <w:rsid w:val="00301BC6"/>
    <w:rsid w:val="00311643"/>
    <w:rsid w:val="00311E64"/>
    <w:rsid w:val="003130D9"/>
    <w:rsid w:val="0031360B"/>
    <w:rsid w:val="003147C2"/>
    <w:rsid w:val="00314B37"/>
    <w:rsid w:val="00316349"/>
    <w:rsid w:val="003204DA"/>
    <w:rsid w:val="00322E48"/>
    <w:rsid w:val="0032496F"/>
    <w:rsid w:val="00326945"/>
    <w:rsid w:val="003311DA"/>
    <w:rsid w:val="00333918"/>
    <w:rsid w:val="0033721E"/>
    <w:rsid w:val="00347E10"/>
    <w:rsid w:val="00351D13"/>
    <w:rsid w:val="003554E3"/>
    <w:rsid w:val="003565DD"/>
    <w:rsid w:val="003575F4"/>
    <w:rsid w:val="003734A6"/>
    <w:rsid w:val="003738A5"/>
    <w:rsid w:val="003840FA"/>
    <w:rsid w:val="003904FB"/>
    <w:rsid w:val="003A3249"/>
    <w:rsid w:val="003C21E6"/>
    <w:rsid w:val="003C3F25"/>
    <w:rsid w:val="003C68DD"/>
    <w:rsid w:val="003D0D9B"/>
    <w:rsid w:val="003D48D5"/>
    <w:rsid w:val="003D6E31"/>
    <w:rsid w:val="003D7CAA"/>
    <w:rsid w:val="003E14F3"/>
    <w:rsid w:val="003E2338"/>
    <w:rsid w:val="003E7874"/>
    <w:rsid w:val="003E7E59"/>
    <w:rsid w:val="003F087E"/>
    <w:rsid w:val="003F6780"/>
    <w:rsid w:val="003F6EBC"/>
    <w:rsid w:val="00401C1C"/>
    <w:rsid w:val="00403063"/>
    <w:rsid w:val="00412724"/>
    <w:rsid w:val="00417386"/>
    <w:rsid w:val="004177CE"/>
    <w:rsid w:val="00420DDA"/>
    <w:rsid w:val="00425ED3"/>
    <w:rsid w:val="00426865"/>
    <w:rsid w:val="00427C0B"/>
    <w:rsid w:val="00432B19"/>
    <w:rsid w:val="00437950"/>
    <w:rsid w:val="00443076"/>
    <w:rsid w:val="00443D85"/>
    <w:rsid w:val="00443F3E"/>
    <w:rsid w:val="0046220F"/>
    <w:rsid w:val="00466F43"/>
    <w:rsid w:val="00484360"/>
    <w:rsid w:val="00484A54"/>
    <w:rsid w:val="004868C3"/>
    <w:rsid w:val="0048709C"/>
    <w:rsid w:val="00492C8B"/>
    <w:rsid w:val="00493CB1"/>
    <w:rsid w:val="0049630E"/>
    <w:rsid w:val="004A02D1"/>
    <w:rsid w:val="004A2A04"/>
    <w:rsid w:val="004A2A4D"/>
    <w:rsid w:val="004A47E2"/>
    <w:rsid w:val="004A6290"/>
    <w:rsid w:val="004A699F"/>
    <w:rsid w:val="004A7C62"/>
    <w:rsid w:val="004B4B55"/>
    <w:rsid w:val="004C309B"/>
    <w:rsid w:val="004C5CF0"/>
    <w:rsid w:val="004D15D7"/>
    <w:rsid w:val="004D2765"/>
    <w:rsid w:val="004D32CD"/>
    <w:rsid w:val="004E247E"/>
    <w:rsid w:val="004E3841"/>
    <w:rsid w:val="004E42BD"/>
    <w:rsid w:val="004E6423"/>
    <w:rsid w:val="004F3972"/>
    <w:rsid w:val="004F55B1"/>
    <w:rsid w:val="004F6A56"/>
    <w:rsid w:val="004F6CEE"/>
    <w:rsid w:val="005040A5"/>
    <w:rsid w:val="005054FC"/>
    <w:rsid w:val="00513713"/>
    <w:rsid w:val="00531049"/>
    <w:rsid w:val="0053341D"/>
    <w:rsid w:val="00534527"/>
    <w:rsid w:val="00535354"/>
    <w:rsid w:val="00535771"/>
    <w:rsid w:val="00540F3E"/>
    <w:rsid w:val="00547D7C"/>
    <w:rsid w:val="00552395"/>
    <w:rsid w:val="0055647F"/>
    <w:rsid w:val="005566C3"/>
    <w:rsid w:val="005648D8"/>
    <w:rsid w:val="00570EF8"/>
    <w:rsid w:val="0057111B"/>
    <w:rsid w:val="005762E4"/>
    <w:rsid w:val="00576360"/>
    <w:rsid w:val="00577EEF"/>
    <w:rsid w:val="00583DEF"/>
    <w:rsid w:val="0058456D"/>
    <w:rsid w:val="0058549B"/>
    <w:rsid w:val="00594ABF"/>
    <w:rsid w:val="00596B98"/>
    <w:rsid w:val="005A26F3"/>
    <w:rsid w:val="005A31C7"/>
    <w:rsid w:val="005A36ED"/>
    <w:rsid w:val="005A69FF"/>
    <w:rsid w:val="005A7B31"/>
    <w:rsid w:val="005B5158"/>
    <w:rsid w:val="005C19CA"/>
    <w:rsid w:val="005C359A"/>
    <w:rsid w:val="005C619A"/>
    <w:rsid w:val="005C6B27"/>
    <w:rsid w:val="005D2772"/>
    <w:rsid w:val="005D444E"/>
    <w:rsid w:val="005D5ACD"/>
    <w:rsid w:val="005D6938"/>
    <w:rsid w:val="005D74C8"/>
    <w:rsid w:val="005E32C0"/>
    <w:rsid w:val="005E6ECE"/>
    <w:rsid w:val="005F0D2D"/>
    <w:rsid w:val="005F50D9"/>
    <w:rsid w:val="005F5E00"/>
    <w:rsid w:val="005F6A6D"/>
    <w:rsid w:val="00600C87"/>
    <w:rsid w:val="00602B71"/>
    <w:rsid w:val="0060541A"/>
    <w:rsid w:val="006064E6"/>
    <w:rsid w:val="00606793"/>
    <w:rsid w:val="006074AF"/>
    <w:rsid w:val="00607FEB"/>
    <w:rsid w:val="0061151F"/>
    <w:rsid w:val="00616AD8"/>
    <w:rsid w:val="006202A6"/>
    <w:rsid w:val="006313BC"/>
    <w:rsid w:val="00633099"/>
    <w:rsid w:val="00635F40"/>
    <w:rsid w:val="00640F95"/>
    <w:rsid w:val="0064160B"/>
    <w:rsid w:val="00642382"/>
    <w:rsid w:val="006427A4"/>
    <w:rsid w:val="00646768"/>
    <w:rsid w:val="00650A24"/>
    <w:rsid w:val="006516FA"/>
    <w:rsid w:val="00654DA7"/>
    <w:rsid w:val="006651B3"/>
    <w:rsid w:val="00673AFC"/>
    <w:rsid w:val="00686C73"/>
    <w:rsid w:val="00692240"/>
    <w:rsid w:val="00693C44"/>
    <w:rsid w:val="006950BC"/>
    <w:rsid w:val="00695702"/>
    <w:rsid w:val="006A2873"/>
    <w:rsid w:val="006B0B76"/>
    <w:rsid w:val="006B1D1E"/>
    <w:rsid w:val="006B1D6F"/>
    <w:rsid w:val="006B41BE"/>
    <w:rsid w:val="006B4F19"/>
    <w:rsid w:val="006B6CA4"/>
    <w:rsid w:val="006C024E"/>
    <w:rsid w:val="006C19FE"/>
    <w:rsid w:val="006C3156"/>
    <w:rsid w:val="006D0AF3"/>
    <w:rsid w:val="006D2372"/>
    <w:rsid w:val="006D7285"/>
    <w:rsid w:val="006E0EAE"/>
    <w:rsid w:val="006E5967"/>
    <w:rsid w:val="006E60B0"/>
    <w:rsid w:val="006F15A9"/>
    <w:rsid w:val="006F4571"/>
    <w:rsid w:val="006F5321"/>
    <w:rsid w:val="006F70A2"/>
    <w:rsid w:val="00700AB6"/>
    <w:rsid w:val="00701A71"/>
    <w:rsid w:val="007049D9"/>
    <w:rsid w:val="007060AB"/>
    <w:rsid w:val="007123D2"/>
    <w:rsid w:val="00717BCF"/>
    <w:rsid w:val="00717C8D"/>
    <w:rsid w:val="007222A2"/>
    <w:rsid w:val="007261E1"/>
    <w:rsid w:val="00730346"/>
    <w:rsid w:val="007309E9"/>
    <w:rsid w:val="00731DDB"/>
    <w:rsid w:val="0073270B"/>
    <w:rsid w:val="00736146"/>
    <w:rsid w:val="00742AA9"/>
    <w:rsid w:val="00742CF8"/>
    <w:rsid w:val="007445DC"/>
    <w:rsid w:val="00747042"/>
    <w:rsid w:val="00751405"/>
    <w:rsid w:val="007775F9"/>
    <w:rsid w:val="00791B56"/>
    <w:rsid w:val="007A0BB2"/>
    <w:rsid w:val="007A471B"/>
    <w:rsid w:val="007A5B21"/>
    <w:rsid w:val="007A7864"/>
    <w:rsid w:val="007B3957"/>
    <w:rsid w:val="007B3E49"/>
    <w:rsid w:val="007C4E45"/>
    <w:rsid w:val="007C6330"/>
    <w:rsid w:val="007D18B7"/>
    <w:rsid w:val="007D4077"/>
    <w:rsid w:val="007D5B23"/>
    <w:rsid w:val="007E0226"/>
    <w:rsid w:val="007E337C"/>
    <w:rsid w:val="007E3473"/>
    <w:rsid w:val="007E604C"/>
    <w:rsid w:val="007F679B"/>
    <w:rsid w:val="00805288"/>
    <w:rsid w:val="0080534A"/>
    <w:rsid w:val="00810BEE"/>
    <w:rsid w:val="00811025"/>
    <w:rsid w:val="008136A0"/>
    <w:rsid w:val="00825F14"/>
    <w:rsid w:val="008319D6"/>
    <w:rsid w:val="00835A41"/>
    <w:rsid w:val="00846085"/>
    <w:rsid w:val="0085185D"/>
    <w:rsid w:val="00854F1A"/>
    <w:rsid w:val="008568E8"/>
    <w:rsid w:val="00861C92"/>
    <w:rsid w:val="008633E1"/>
    <w:rsid w:val="008666E9"/>
    <w:rsid w:val="00872018"/>
    <w:rsid w:val="008731E2"/>
    <w:rsid w:val="00873599"/>
    <w:rsid w:val="008739C1"/>
    <w:rsid w:val="0087424C"/>
    <w:rsid w:val="008808CC"/>
    <w:rsid w:val="0088227F"/>
    <w:rsid w:val="008859F8"/>
    <w:rsid w:val="0088737C"/>
    <w:rsid w:val="00893689"/>
    <w:rsid w:val="00897B12"/>
    <w:rsid w:val="008A0CF1"/>
    <w:rsid w:val="008A7371"/>
    <w:rsid w:val="008B0536"/>
    <w:rsid w:val="008B0A5C"/>
    <w:rsid w:val="008B1A7F"/>
    <w:rsid w:val="008B354A"/>
    <w:rsid w:val="008B4E66"/>
    <w:rsid w:val="008B6B46"/>
    <w:rsid w:val="008B6C81"/>
    <w:rsid w:val="008C112C"/>
    <w:rsid w:val="008C11D6"/>
    <w:rsid w:val="008C5EB7"/>
    <w:rsid w:val="008C64A3"/>
    <w:rsid w:val="008D01BF"/>
    <w:rsid w:val="008D34C6"/>
    <w:rsid w:val="008D401C"/>
    <w:rsid w:val="008E2146"/>
    <w:rsid w:val="008E30EA"/>
    <w:rsid w:val="008F0C58"/>
    <w:rsid w:val="008F4532"/>
    <w:rsid w:val="008F521A"/>
    <w:rsid w:val="009051D6"/>
    <w:rsid w:val="0090623D"/>
    <w:rsid w:val="009073B5"/>
    <w:rsid w:val="00910E21"/>
    <w:rsid w:val="00917282"/>
    <w:rsid w:val="009217EB"/>
    <w:rsid w:val="00923D24"/>
    <w:rsid w:val="00933402"/>
    <w:rsid w:val="00934961"/>
    <w:rsid w:val="009417A1"/>
    <w:rsid w:val="0094202C"/>
    <w:rsid w:val="0094569D"/>
    <w:rsid w:val="009501D1"/>
    <w:rsid w:val="0095023E"/>
    <w:rsid w:val="00950A21"/>
    <w:rsid w:val="00953EEC"/>
    <w:rsid w:val="0096035B"/>
    <w:rsid w:val="0096086F"/>
    <w:rsid w:val="0096505D"/>
    <w:rsid w:val="0097570F"/>
    <w:rsid w:val="009827DA"/>
    <w:rsid w:val="00982C55"/>
    <w:rsid w:val="00983102"/>
    <w:rsid w:val="00986275"/>
    <w:rsid w:val="00986B65"/>
    <w:rsid w:val="009969D0"/>
    <w:rsid w:val="009A00E9"/>
    <w:rsid w:val="009A4F5F"/>
    <w:rsid w:val="009A5D83"/>
    <w:rsid w:val="009B25E6"/>
    <w:rsid w:val="009B3264"/>
    <w:rsid w:val="009B33E6"/>
    <w:rsid w:val="009B4891"/>
    <w:rsid w:val="009C4117"/>
    <w:rsid w:val="009D080F"/>
    <w:rsid w:val="009D1D7A"/>
    <w:rsid w:val="009D6374"/>
    <w:rsid w:val="009D7A07"/>
    <w:rsid w:val="009F14C6"/>
    <w:rsid w:val="009F15AF"/>
    <w:rsid w:val="009F6244"/>
    <w:rsid w:val="009F7415"/>
    <w:rsid w:val="009F76A8"/>
    <w:rsid w:val="00A021EA"/>
    <w:rsid w:val="00A05D92"/>
    <w:rsid w:val="00A12DDB"/>
    <w:rsid w:val="00A14867"/>
    <w:rsid w:val="00A23320"/>
    <w:rsid w:val="00A24141"/>
    <w:rsid w:val="00A247F1"/>
    <w:rsid w:val="00A31805"/>
    <w:rsid w:val="00A31E9C"/>
    <w:rsid w:val="00A33095"/>
    <w:rsid w:val="00A352F0"/>
    <w:rsid w:val="00A413F8"/>
    <w:rsid w:val="00A43204"/>
    <w:rsid w:val="00A50476"/>
    <w:rsid w:val="00A531BC"/>
    <w:rsid w:val="00A558EF"/>
    <w:rsid w:val="00A61101"/>
    <w:rsid w:val="00A660A9"/>
    <w:rsid w:val="00A7112E"/>
    <w:rsid w:val="00A71B91"/>
    <w:rsid w:val="00A71C3C"/>
    <w:rsid w:val="00A75904"/>
    <w:rsid w:val="00A75BDE"/>
    <w:rsid w:val="00A77326"/>
    <w:rsid w:val="00A80213"/>
    <w:rsid w:val="00A8273F"/>
    <w:rsid w:val="00A8505E"/>
    <w:rsid w:val="00A91C3E"/>
    <w:rsid w:val="00A92C26"/>
    <w:rsid w:val="00A94705"/>
    <w:rsid w:val="00A9553B"/>
    <w:rsid w:val="00A97407"/>
    <w:rsid w:val="00A975E5"/>
    <w:rsid w:val="00AA00D0"/>
    <w:rsid w:val="00AA0851"/>
    <w:rsid w:val="00AA0E20"/>
    <w:rsid w:val="00AC1E0A"/>
    <w:rsid w:val="00AC4CC2"/>
    <w:rsid w:val="00AC5649"/>
    <w:rsid w:val="00AC7251"/>
    <w:rsid w:val="00AD4EE1"/>
    <w:rsid w:val="00AD724A"/>
    <w:rsid w:val="00AE047C"/>
    <w:rsid w:val="00AE4D12"/>
    <w:rsid w:val="00B000B7"/>
    <w:rsid w:val="00B033D6"/>
    <w:rsid w:val="00B0570B"/>
    <w:rsid w:val="00B10BC9"/>
    <w:rsid w:val="00B134B3"/>
    <w:rsid w:val="00B13811"/>
    <w:rsid w:val="00B14FA8"/>
    <w:rsid w:val="00B2345D"/>
    <w:rsid w:val="00B33A7E"/>
    <w:rsid w:val="00B44DA8"/>
    <w:rsid w:val="00B47F2E"/>
    <w:rsid w:val="00B55EBB"/>
    <w:rsid w:val="00B607DD"/>
    <w:rsid w:val="00B70FC4"/>
    <w:rsid w:val="00B71763"/>
    <w:rsid w:val="00B7362E"/>
    <w:rsid w:val="00B73ECC"/>
    <w:rsid w:val="00B7598B"/>
    <w:rsid w:val="00B76AF3"/>
    <w:rsid w:val="00B76C1E"/>
    <w:rsid w:val="00B77CB4"/>
    <w:rsid w:val="00B829EC"/>
    <w:rsid w:val="00B87E8D"/>
    <w:rsid w:val="00B95EBC"/>
    <w:rsid w:val="00B96CB9"/>
    <w:rsid w:val="00BA1257"/>
    <w:rsid w:val="00BA1EF7"/>
    <w:rsid w:val="00BA4532"/>
    <w:rsid w:val="00BA717B"/>
    <w:rsid w:val="00BA73DD"/>
    <w:rsid w:val="00BB1B0E"/>
    <w:rsid w:val="00BB516E"/>
    <w:rsid w:val="00BB7AC5"/>
    <w:rsid w:val="00BC1FB7"/>
    <w:rsid w:val="00BC2179"/>
    <w:rsid w:val="00BD35FA"/>
    <w:rsid w:val="00BD720E"/>
    <w:rsid w:val="00BD7AEB"/>
    <w:rsid w:val="00BE4E3D"/>
    <w:rsid w:val="00BF1A5C"/>
    <w:rsid w:val="00BF7F7E"/>
    <w:rsid w:val="00C001C0"/>
    <w:rsid w:val="00C00310"/>
    <w:rsid w:val="00C00FF2"/>
    <w:rsid w:val="00C166C5"/>
    <w:rsid w:val="00C21707"/>
    <w:rsid w:val="00C223DB"/>
    <w:rsid w:val="00C24520"/>
    <w:rsid w:val="00C26B1B"/>
    <w:rsid w:val="00C32EC9"/>
    <w:rsid w:val="00C3530A"/>
    <w:rsid w:val="00C44503"/>
    <w:rsid w:val="00C52F2A"/>
    <w:rsid w:val="00C60FC3"/>
    <w:rsid w:val="00C64CB5"/>
    <w:rsid w:val="00C65830"/>
    <w:rsid w:val="00C6727E"/>
    <w:rsid w:val="00C70138"/>
    <w:rsid w:val="00C71AD5"/>
    <w:rsid w:val="00C73F62"/>
    <w:rsid w:val="00C750D2"/>
    <w:rsid w:val="00C75978"/>
    <w:rsid w:val="00C85CB4"/>
    <w:rsid w:val="00C94BA4"/>
    <w:rsid w:val="00CA2FF5"/>
    <w:rsid w:val="00CC30A5"/>
    <w:rsid w:val="00CC3BE5"/>
    <w:rsid w:val="00CD16D0"/>
    <w:rsid w:val="00CD61FF"/>
    <w:rsid w:val="00CE291D"/>
    <w:rsid w:val="00CE4622"/>
    <w:rsid w:val="00CF1675"/>
    <w:rsid w:val="00D0040A"/>
    <w:rsid w:val="00D04849"/>
    <w:rsid w:val="00D04E22"/>
    <w:rsid w:val="00D056F0"/>
    <w:rsid w:val="00D06F17"/>
    <w:rsid w:val="00D106F9"/>
    <w:rsid w:val="00D13C80"/>
    <w:rsid w:val="00D13FC1"/>
    <w:rsid w:val="00D164DE"/>
    <w:rsid w:val="00D166D3"/>
    <w:rsid w:val="00D210B9"/>
    <w:rsid w:val="00D21EBF"/>
    <w:rsid w:val="00D2366F"/>
    <w:rsid w:val="00D24913"/>
    <w:rsid w:val="00D24B2A"/>
    <w:rsid w:val="00D33A48"/>
    <w:rsid w:val="00D33CA0"/>
    <w:rsid w:val="00D36E24"/>
    <w:rsid w:val="00D43511"/>
    <w:rsid w:val="00D45393"/>
    <w:rsid w:val="00D459F6"/>
    <w:rsid w:val="00D508CF"/>
    <w:rsid w:val="00D552E9"/>
    <w:rsid w:val="00D6420D"/>
    <w:rsid w:val="00D65D18"/>
    <w:rsid w:val="00D6651E"/>
    <w:rsid w:val="00D7296E"/>
    <w:rsid w:val="00D73600"/>
    <w:rsid w:val="00D77944"/>
    <w:rsid w:val="00D8052B"/>
    <w:rsid w:val="00D85CD9"/>
    <w:rsid w:val="00D9276D"/>
    <w:rsid w:val="00DA07C0"/>
    <w:rsid w:val="00DA6021"/>
    <w:rsid w:val="00DB0711"/>
    <w:rsid w:val="00DB6520"/>
    <w:rsid w:val="00DC60E5"/>
    <w:rsid w:val="00DD152A"/>
    <w:rsid w:val="00DE2716"/>
    <w:rsid w:val="00DE51D7"/>
    <w:rsid w:val="00DF3AE0"/>
    <w:rsid w:val="00DF6226"/>
    <w:rsid w:val="00DF6907"/>
    <w:rsid w:val="00DF765C"/>
    <w:rsid w:val="00E05CF9"/>
    <w:rsid w:val="00E0610D"/>
    <w:rsid w:val="00E07449"/>
    <w:rsid w:val="00E1191F"/>
    <w:rsid w:val="00E17682"/>
    <w:rsid w:val="00E20842"/>
    <w:rsid w:val="00E40DAB"/>
    <w:rsid w:val="00E4352C"/>
    <w:rsid w:val="00E55B97"/>
    <w:rsid w:val="00E62486"/>
    <w:rsid w:val="00E66946"/>
    <w:rsid w:val="00E7240C"/>
    <w:rsid w:val="00E800AC"/>
    <w:rsid w:val="00E81B5B"/>
    <w:rsid w:val="00E820BB"/>
    <w:rsid w:val="00E9254C"/>
    <w:rsid w:val="00E92A8E"/>
    <w:rsid w:val="00E935F0"/>
    <w:rsid w:val="00EA049A"/>
    <w:rsid w:val="00EA0EA7"/>
    <w:rsid w:val="00EA47B8"/>
    <w:rsid w:val="00EA5821"/>
    <w:rsid w:val="00EA64C6"/>
    <w:rsid w:val="00EB56AD"/>
    <w:rsid w:val="00EB6A17"/>
    <w:rsid w:val="00EB6A4B"/>
    <w:rsid w:val="00EC013A"/>
    <w:rsid w:val="00EC22DC"/>
    <w:rsid w:val="00EC3D87"/>
    <w:rsid w:val="00EC7604"/>
    <w:rsid w:val="00ED10D2"/>
    <w:rsid w:val="00ED1AF5"/>
    <w:rsid w:val="00ED35CF"/>
    <w:rsid w:val="00EE2137"/>
    <w:rsid w:val="00EE218B"/>
    <w:rsid w:val="00EE4E24"/>
    <w:rsid w:val="00EE6200"/>
    <w:rsid w:val="00EF190D"/>
    <w:rsid w:val="00EF632C"/>
    <w:rsid w:val="00EF7D89"/>
    <w:rsid w:val="00F00C37"/>
    <w:rsid w:val="00F0692E"/>
    <w:rsid w:val="00F07B9E"/>
    <w:rsid w:val="00F1300B"/>
    <w:rsid w:val="00F13F45"/>
    <w:rsid w:val="00F15B82"/>
    <w:rsid w:val="00F204E9"/>
    <w:rsid w:val="00F24D0D"/>
    <w:rsid w:val="00F339F0"/>
    <w:rsid w:val="00F40E83"/>
    <w:rsid w:val="00F41AF4"/>
    <w:rsid w:val="00F42B20"/>
    <w:rsid w:val="00F450EF"/>
    <w:rsid w:val="00F459E1"/>
    <w:rsid w:val="00F50753"/>
    <w:rsid w:val="00F50865"/>
    <w:rsid w:val="00F50B47"/>
    <w:rsid w:val="00F53110"/>
    <w:rsid w:val="00F55BD1"/>
    <w:rsid w:val="00F5632F"/>
    <w:rsid w:val="00F56D69"/>
    <w:rsid w:val="00F60050"/>
    <w:rsid w:val="00F60379"/>
    <w:rsid w:val="00F64537"/>
    <w:rsid w:val="00F7302F"/>
    <w:rsid w:val="00F745D4"/>
    <w:rsid w:val="00F81977"/>
    <w:rsid w:val="00F90BEB"/>
    <w:rsid w:val="00F956FF"/>
    <w:rsid w:val="00F961E3"/>
    <w:rsid w:val="00FA0FD6"/>
    <w:rsid w:val="00FA5683"/>
    <w:rsid w:val="00FA7D78"/>
    <w:rsid w:val="00FB49C9"/>
    <w:rsid w:val="00FB7D51"/>
    <w:rsid w:val="00FC4445"/>
    <w:rsid w:val="00FD19F1"/>
    <w:rsid w:val="00FD36ED"/>
    <w:rsid w:val="00FD3A4D"/>
    <w:rsid w:val="00FE0B05"/>
    <w:rsid w:val="00FE27BC"/>
    <w:rsid w:val="00FF433E"/>
    <w:rsid w:val="00FF6B64"/>
    <w:rsid w:val="02CBFC51"/>
    <w:rsid w:val="0315E0D6"/>
    <w:rsid w:val="03534FE1"/>
    <w:rsid w:val="03AC1BF5"/>
    <w:rsid w:val="03E9582F"/>
    <w:rsid w:val="049C15AA"/>
    <w:rsid w:val="05107D2B"/>
    <w:rsid w:val="05CAE9C8"/>
    <w:rsid w:val="06006B4D"/>
    <w:rsid w:val="066DAF91"/>
    <w:rsid w:val="08A03D59"/>
    <w:rsid w:val="08E53448"/>
    <w:rsid w:val="0A3ECCD4"/>
    <w:rsid w:val="0C06B57C"/>
    <w:rsid w:val="0D8A78F9"/>
    <w:rsid w:val="0DD1E2F8"/>
    <w:rsid w:val="0DE4412C"/>
    <w:rsid w:val="0E4758A6"/>
    <w:rsid w:val="0E4FDCA9"/>
    <w:rsid w:val="0E84620F"/>
    <w:rsid w:val="1108EC42"/>
    <w:rsid w:val="1141EF04"/>
    <w:rsid w:val="1211A6B0"/>
    <w:rsid w:val="125B10AF"/>
    <w:rsid w:val="131341E5"/>
    <w:rsid w:val="142E1893"/>
    <w:rsid w:val="1532EE36"/>
    <w:rsid w:val="1550E3D8"/>
    <w:rsid w:val="16C3C784"/>
    <w:rsid w:val="1793759F"/>
    <w:rsid w:val="18F7669B"/>
    <w:rsid w:val="19A50F42"/>
    <w:rsid w:val="1AAC4AF0"/>
    <w:rsid w:val="1DA14A49"/>
    <w:rsid w:val="1DEAFF5D"/>
    <w:rsid w:val="1E1981A0"/>
    <w:rsid w:val="1FD44672"/>
    <w:rsid w:val="2079221A"/>
    <w:rsid w:val="212A0667"/>
    <w:rsid w:val="21E73643"/>
    <w:rsid w:val="222EB250"/>
    <w:rsid w:val="225E398B"/>
    <w:rsid w:val="22B18789"/>
    <w:rsid w:val="2301F6D8"/>
    <w:rsid w:val="233034AD"/>
    <w:rsid w:val="23BADB71"/>
    <w:rsid w:val="25A1ADD6"/>
    <w:rsid w:val="26A565E8"/>
    <w:rsid w:val="26ACEDCC"/>
    <w:rsid w:val="2706B5FF"/>
    <w:rsid w:val="27349C02"/>
    <w:rsid w:val="28602022"/>
    <w:rsid w:val="29BFC598"/>
    <w:rsid w:val="2AD063FB"/>
    <w:rsid w:val="2B9CE4C2"/>
    <w:rsid w:val="2D9D3389"/>
    <w:rsid w:val="2E9FA19D"/>
    <w:rsid w:val="2F012485"/>
    <w:rsid w:val="2F18F5DA"/>
    <w:rsid w:val="2F295CAA"/>
    <w:rsid w:val="2FAECD2C"/>
    <w:rsid w:val="2FF9DFA6"/>
    <w:rsid w:val="31CF413B"/>
    <w:rsid w:val="31F4CA77"/>
    <w:rsid w:val="321B6F05"/>
    <w:rsid w:val="33EDF86F"/>
    <w:rsid w:val="343A3CD8"/>
    <w:rsid w:val="34C1028D"/>
    <w:rsid w:val="3505F97C"/>
    <w:rsid w:val="354D964C"/>
    <w:rsid w:val="380CDF50"/>
    <w:rsid w:val="3894A1BA"/>
    <w:rsid w:val="39C4995B"/>
    <w:rsid w:val="3A0FC200"/>
    <w:rsid w:val="3D07EFE6"/>
    <w:rsid w:val="3F8BA0B6"/>
    <w:rsid w:val="3FB2284C"/>
    <w:rsid w:val="3FFA0241"/>
    <w:rsid w:val="40F750E9"/>
    <w:rsid w:val="40FF000B"/>
    <w:rsid w:val="415DB6CF"/>
    <w:rsid w:val="42215417"/>
    <w:rsid w:val="45331A94"/>
    <w:rsid w:val="45845EC4"/>
    <w:rsid w:val="45B3D85E"/>
    <w:rsid w:val="4627D9A6"/>
    <w:rsid w:val="4713179B"/>
    <w:rsid w:val="47A65994"/>
    <w:rsid w:val="48361209"/>
    <w:rsid w:val="491EC40E"/>
    <w:rsid w:val="49FE042F"/>
    <w:rsid w:val="4A64C033"/>
    <w:rsid w:val="4B070092"/>
    <w:rsid w:val="4B5545CD"/>
    <w:rsid w:val="4B5B235D"/>
    <w:rsid w:val="4BB23629"/>
    <w:rsid w:val="4C3E9717"/>
    <w:rsid w:val="4D11DB9F"/>
    <w:rsid w:val="4DA5C1E6"/>
    <w:rsid w:val="4E5796E0"/>
    <w:rsid w:val="4EA2A1BC"/>
    <w:rsid w:val="4EEBB283"/>
    <w:rsid w:val="5001867D"/>
    <w:rsid w:val="502BC85C"/>
    <w:rsid w:val="510669BF"/>
    <w:rsid w:val="513A3568"/>
    <w:rsid w:val="519D9C54"/>
    <w:rsid w:val="51DEF38B"/>
    <w:rsid w:val="5201F65C"/>
    <w:rsid w:val="524049C2"/>
    <w:rsid w:val="524F7E25"/>
    <w:rsid w:val="53396CB5"/>
    <w:rsid w:val="534BF5AD"/>
    <w:rsid w:val="5532876F"/>
    <w:rsid w:val="55454CE7"/>
    <w:rsid w:val="5546E07E"/>
    <w:rsid w:val="55A23D43"/>
    <w:rsid w:val="55F2F58E"/>
    <w:rsid w:val="564FE5EA"/>
    <w:rsid w:val="5720B762"/>
    <w:rsid w:val="57999C3F"/>
    <w:rsid w:val="57E61B12"/>
    <w:rsid w:val="58580F83"/>
    <w:rsid w:val="58BCBA94"/>
    <w:rsid w:val="59381281"/>
    <w:rsid w:val="5A8AB27B"/>
    <w:rsid w:val="5B430A34"/>
    <w:rsid w:val="5C30CD47"/>
    <w:rsid w:val="5C319790"/>
    <w:rsid w:val="5C8BF73B"/>
    <w:rsid w:val="5CAB13E5"/>
    <w:rsid w:val="5D72CE83"/>
    <w:rsid w:val="5DA52FCC"/>
    <w:rsid w:val="5EBA76E6"/>
    <w:rsid w:val="5EBF0A6D"/>
    <w:rsid w:val="5F9A8754"/>
    <w:rsid w:val="601A4D4D"/>
    <w:rsid w:val="616176C7"/>
    <w:rsid w:val="6278D3C0"/>
    <w:rsid w:val="628157C3"/>
    <w:rsid w:val="6287F9E3"/>
    <w:rsid w:val="634C1848"/>
    <w:rsid w:val="642DEEB0"/>
    <w:rsid w:val="64C50179"/>
    <w:rsid w:val="65736A1E"/>
    <w:rsid w:val="6744BCFF"/>
    <w:rsid w:val="67465096"/>
    <w:rsid w:val="68033043"/>
    <w:rsid w:val="68D2DE5E"/>
    <w:rsid w:val="6AB8CFB2"/>
    <w:rsid w:val="6B7742F6"/>
    <w:rsid w:val="6C08B0C4"/>
    <w:rsid w:val="6D9964A9"/>
    <w:rsid w:val="6DADE656"/>
    <w:rsid w:val="6EA96A3D"/>
    <w:rsid w:val="6F90AD1E"/>
    <w:rsid w:val="6FC12BDD"/>
    <w:rsid w:val="7038CB4A"/>
    <w:rsid w:val="72B33E38"/>
    <w:rsid w:val="73F7E2E4"/>
    <w:rsid w:val="7483D168"/>
    <w:rsid w:val="751B09A1"/>
    <w:rsid w:val="75A55093"/>
    <w:rsid w:val="765C0922"/>
    <w:rsid w:val="77263DC2"/>
    <w:rsid w:val="77C41E66"/>
    <w:rsid w:val="789762EE"/>
    <w:rsid w:val="78B04B39"/>
    <w:rsid w:val="7932C11C"/>
    <w:rsid w:val="7AEBB246"/>
    <w:rsid w:val="7D7B7DD8"/>
    <w:rsid w:val="7DAC49C3"/>
    <w:rsid w:val="7DC2BF04"/>
    <w:rsid w:val="7E32971B"/>
    <w:rsid w:val="7ED46558"/>
    <w:rsid w:val="7F83AD97"/>
    <w:rsid w:val="7FBF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BE78"/>
  <w15:docId w15:val="{AA1A8E9F-A874-4A54-BB8B-9E9E612959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71AD5"/>
    <w:pPr>
      <w:suppressAutoHyphens/>
    </w:pPr>
    <w:rPr>
      <w:rFonts w:ascii="Arial" w:hAnsi="Arial" w:eastAsia="PMingLiU"/>
      <w:sz w:val="22"/>
      <w:lang w:eastAsia="ar-SA"/>
    </w:rPr>
  </w:style>
  <w:style w:type="paragraph" w:styleId="Heading1">
    <w:name w:val="heading 1"/>
    <w:basedOn w:val="Normal"/>
    <w:next w:val="Normal"/>
    <w:qFormat/>
    <w:rsid w:val="00C71AD5"/>
    <w:pPr>
      <w:keepNext/>
      <w:numPr>
        <w:numId w:val="1"/>
      </w:numPr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bsatz-Standardschriftart1" w:customStyle="1">
    <w:name w:val="Absatz-Standardschriftart1"/>
  </w:style>
  <w:style w:type="character" w:styleId="PageNumber">
    <w:name w:val="page number"/>
    <w:basedOn w:val="Absatz-Standardschriftart1"/>
  </w:style>
  <w:style w:type="character" w:styleId="Kommentarzeichen1" w:customStyle="1">
    <w:name w:val="Kommentarzeichen1"/>
    <w:rPr>
      <w:sz w:val="16"/>
      <w:szCs w:val="16"/>
    </w:rPr>
  </w:style>
  <w:style w:type="character" w:styleId="Car" w:customStyle="1">
    <w:name w:val="Car"/>
    <w:rPr>
      <w:rFonts w:ascii="Arial" w:hAnsi="Arial" w:eastAsia="PMingLiU" w:cs="Arial"/>
      <w:b/>
      <w:bCs/>
      <w:kern w:val="1"/>
      <w:sz w:val="24"/>
      <w:szCs w:val="32"/>
      <w:lang w:val="fr-CH" w:eastAsia="ar-SA" w:bidi="ar-SA"/>
    </w:rPr>
  </w:style>
  <w:style w:type="character" w:styleId="Aufzhlungszeichen1" w:customStyle="1">
    <w:name w:val="Aufzählungszeichen1"/>
    <w:rPr>
      <w:rFonts w:ascii="StarSymbol" w:hAnsi="StarSymbol" w:eastAsia="StarSymbol" w:cs="StarSymbol"/>
      <w:sz w:val="18"/>
      <w:szCs w:val="18"/>
    </w:rPr>
  </w:style>
  <w:style w:type="paragraph" w:styleId="berschrift" w:customStyle="1">
    <w:name w:val="Überschrift"/>
    <w:basedOn w:val="Normal"/>
    <w:next w:val="BodyText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Beschriftung1" w:customStyle="1">
    <w:name w:val="Beschriftung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 w:customStyle="1">
    <w:name w:val="Verzeichnis"/>
    <w:basedOn w:val="Normal"/>
    <w:pPr>
      <w:suppressLineNumbers/>
    </w:pPr>
    <w:rPr>
      <w:rFonts w:cs="Tahoma"/>
    </w:rPr>
  </w:style>
  <w:style w:type="paragraph" w:styleId="Kommentartext1" w:customStyle="1">
    <w:name w:val="Kommentartext1"/>
    <w:basedOn w:val="Normal"/>
    <w:next w:val="Normal"/>
    <w:rPr>
      <w:color w:val="000080"/>
      <w:u w:val="dotted"/>
    </w:rPr>
  </w:style>
  <w:style w:type="paragraph" w:styleId="Header">
    <w:name w:val="header"/>
    <w:basedOn w:val="Normal"/>
    <w:rPr>
      <w:sz w:val="16"/>
    </w:rPr>
  </w:style>
  <w:style w:type="paragraph" w:styleId="Title">
    <w:name w:val="Title"/>
    <w:basedOn w:val="Normal"/>
    <w:next w:val="Normal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Subtitle">
    <w:name w:val="Subtitle"/>
    <w:basedOn w:val="berschrift"/>
    <w:next w:val="BodyText"/>
    <w:qFormat/>
    <w:pPr>
      <w:jc w:val="center"/>
    </w:pPr>
    <w:rPr>
      <w:i/>
      <w:iCs/>
    </w:rPr>
  </w:style>
  <w:style w:type="paragraph" w:styleId="CDBTitel" w:customStyle="1">
    <w:name w:val="CDB_Titel"/>
    <w:basedOn w:val="Title"/>
    <w:pPr>
      <w:keepNext w:val="0"/>
      <w:spacing w:after="260" w:line="480" w:lineRule="exact"/>
    </w:pPr>
    <w:rPr>
      <w:rFonts w:eastAsia="Times New Roman"/>
      <w:sz w:val="42"/>
    </w:rPr>
  </w:style>
  <w:style w:type="paragraph" w:styleId="TabellenInhalt" w:customStyle="1">
    <w:name w:val="Tabellen Inhalt"/>
    <w:basedOn w:val="Normal"/>
    <w:pPr>
      <w:suppressLineNumbers/>
      <w:spacing w:before="20" w:after="20" w:line="260" w:lineRule="exact"/>
    </w:pPr>
    <w:rPr>
      <w:rFonts w:eastAsia="Times New Roman"/>
    </w:rPr>
  </w:style>
  <w:style w:type="paragraph" w:styleId="Tabellenberschrift" w:customStyle="1">
    <w:name w:val="Tabellen Überschrift"/>
    <w:basedOn w:val="TabellenInhalt"/>
    <w:rPr>
      <w:bCs/>
      <w:color w:val="FFFFFF"/>
    </w:rPr>
  </w:style>
  <w:style w:type="paragraph" w:styleId="Footer">
    <w:name w:val="footer"/>
    <w:basedOn w:val="Normal"/>
    <w:rPr>
      <w:sz w:val="16"/>
      <w:szCs w:val="16"/>
    </w:rPr>
  </w:style>
  <w:style w:type="paragraph" w:styleId="TOC1">
    <w:name w:val="toc 1"/>
    <w:basedOn w:val="Normal"/>
    <w:next w:val="Normal"/>
    <w:uiPriority w:val="39"/>
    <w:pPr>
      <w:ind w:left="352" w:hanging="352"/>
    </w:pPr>
    <w:rPr>
      <w:kern w:val="1"/>
    </w:rPr>
  </w:style>
  <w:style w:type="paragraph" w:styleId="TOC2">
    <w:name w:val="toc 2"/>
    <w:basedOn w:val="Normal"/>
    <w:next w:val="Normal"/>
    <w:semiHidden/>
    <w:pPr>
      <w:ind w:left="516" w:hanging="516"/>
    </w:pPr>
    <w:rPr>
      <w:kern w:val="1"/>
    </w:rPr>
  </w:style>
  <w:style w:type="paragraph" w:styleId="TOC3">
    <w:name w:val="toc 3"/>
    <w:basedOn w:val="Normal"/>
    <w:next w:val="Normal"/>
    <w:semiHidden/>
    <w:pPr>
      <w:ind w:left="686" w:hanging="686"/>
    </w:pPr>
    <w:rPr>
      <w:kern w:val="1"/>
    </w:rPr>
  </w:style>
  <w:style w:type="paragraph" w:styleId="TOC4">
    <w:name w:val="toc 4"/>
    <w:basedOn w:val="Normal"/>
    <w:next w:val="Normal"/>
    <w:semiHidden/>
    <w:pPr>
      <w:ind w:left="851" w:hanging="851"/>
    </w:pPr>
    <w:rPr>
      <w:kern w:val="1"/>
    </w:rPr>
  </w:style>
  <w:style w:type="paragraph" w:styleId="TOC5">
    <w:name w:val="toc 5"/>
    <w:basedOn w:val="Normal"/>
    <w:next w:val="Normal"/>
    <w:semiHidden/>
    <w:pPr>
      <w:ind w:left="1021" w:hanging="1021"/>
    </w:pPr>
    <w:rPr>
      <w:kern w:val="1"/>
    </w:rPr>
  </w:style>
  <w:style w:type="paragraph" w:styleId="TOC6">
    <w:name w:val="toc 6"/>
    <w:basedOn w:val="Normal"/>
    <w:next w:val="Normal"/>
    <w:semiHidden/>
    <w:pPr>
      <w:ind w:left="1185" w:hanging="1185"/>
    </w:pPr>
    <w:rPr>
      <w:kern w:val="1"/>
    </w:rPr>
  </w:style>
  <w:style w:type="paragraph" w:styleId="TOC7">
    <w:name w:val="toc 7"/>
    <w:basedOn w:val="Normal"/>
    <w:next w:val="Normal"/>
    <w:semiHidden/>
    <w:pPr>
      <w:ind w:left="1349" w:hanging="1349"/>
    </w:pPr>
    <w:rPr>
      <w:kern w:val="1"/>
    </w:rPr>
  </w:style>
  <w:style w:type="paragraph" w:styleId="TOC8">
    <w:name w:val="toc 8"/>
    <w:basedOn w:val="Normal"/>
    <w:next w:val="Normal"/>
    <w:semiHidden/>
    <w:pPr>
      <w:ind w:left="1520" w:hanging="1520"/>
    </w:pPr>
    <w:rPr>
      <w:kern w:val="1"/>
    </w:rPr>
  </w:style>
  <w:style w:type="paragraph" w:styleId="TOC9">
    <w:name w:val="toc 9"/>
    <w:basedOn w:val="Normal"/>
    <w:next w:val="Normal"/>
    <w:semiHidden/>
    <w:pPr>
      <w:ind w:left="1684" w:hanging="1684"/>
    </w:pPr>
    <w:rPr>
      <w:kern w:val="1"/>
    </w:rPr>
  </w:style>
  <w:style w:type="paragraph" w:styleId="Textedebulles" w:customStyle="1">
    <w:name w:val="Texte de bulles"/>
    <w:basedOn w:val="Normal"/>
    <w:rPr>
      <w:rFonts w:ascii="Tahoma" w:hAnsi="Tahoma" w:cs="Tahoma"/>
      <w:sz w:val="16"/>
      <w:szCs w:val="16"/>
    </w:rPr>
  </w:style>
  <w:style w:type="paragraph" w:styleId="CDBuLinie" w:customStyle="1">
    <w:name w:val="CDB_uLinie"/>
    <w:basedOn w:val="Normal"/>
    <w:pPr>
      <w:pBdr>
        <w:bottom w:val="single" w:color="000000" w:sz="4" w:space="1"/>
      </w:pBdr>
      <w:spacing w:after="320"/>
      <w:ind w:left="28" w:right="28"/>
    </w:pPr>
    <w:rPr>
      <w:rFonts w:eastAsia="Times New Roman"/>
      <w:sz w:val="15"/>
      <w:szCs w:val="15"/>
    </w:rPr>
  </w:style>
  <w:style w:type="paragraph" w:styleId="Listennummer51" w:customStyle="1">
    <w:name w:val="Listennummer 51"/>
    <w:basedOn w:val="Normal"/>
    <w:rPr>
      <w:rFonts w:ascii="Frutiger 45 Light" w:hAnsi="Frutiger 45 Light" w:eastAsia="Times New Roman"/>
      <w:szCs w:val="24"/>
      <w:lang w:val="fr-CH"/>
    </w:rPr>
  </w:style>
  <w:style w:type="paragraph" w:styleId="CDBAbsenderinformation" w:customStyle="1">
    <w:name w:val="CDB_Absenderinformation"/>
    <w:basedOn w:val="Footer"/>
    <w:pPr>
      <w:spacing w:line="200" w:lineRule="exact"/>
    </w:pPr>
    <w:rPr>
      <w:rFonts w:eastAsia="Times New Roman"/>
      <w:sz w:val="15"/>
      <w:szCs w:val="15"/>
    </w:rPr>
  </w:style>
  <w:style w:type="paragraph" w:styleId="Inhaltsverzeichnis10" w:customStyle="1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leGrid">
    <w:name w:val="Table Grid"/>
    <w:basedOn w:val="TableNormal"/>
    <w:rsid w:val="009073B5"/>
    <w:pPr>
      <w:suppressAutoHyphens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styleId="zCDBPlatzhalter" w:customStyle="1">
    <w:name w:val="z_CDB_Platzhalter"/>
    <w:basedOn w:val="Normal"/>
    <w:next w:val="Normal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styleId="aTraktNum1EFD" w:customStyle="1">
    <w:name w:val="_a_Trakt_Num1_EFD"/>
    <w:basedOn w:val="Heading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styleId="TextCDB" w:customStyle="1">
    <w:name w:val="Text_CDB"/>
    <w:basedOn w:val="Normal"/>
    <w:qFormat/>
    <w:rsid w:val="007A471B"/>
    <w:pPr>
      <w:suppressAutoHyphens w:val="0"/>
      <w:spacing w:after="120" w:line="264" w:lineRule="auto"/>
    </w:pPr>
    <w:rPr>
      <w:rFonts w:eastAsia="Times New Roman"/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styleId="aTraktNum3EFD" w:customStyle="1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styleId="aTraktNum4EFD" w:customStyle="1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ListParagraph">
    <w:name w:val="List Paragraph"/>
    <w:basedOn w:val="Normal"/>
    <w:uiPriority w:val="34"/>
    <w:qFormat/>
    <w:rsid w:val="006B6CA4"/>
    <w:pPr>
      <w:ind w:left="720"/>
      <w:contextualSpacing/>
    </w:pPr>
  </w:style>
  <w:style w:type="table" w:styleId="PlainTable2">
    <w:name w:val="Plain Table 2"/>
    <w:basedOn w:val="TableNormal"/>
    <w:uiPriority w:val="42"/>
    <w:rsid w:val="0022161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445DC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kern w:val="0"/>
      <w:sz w:val="32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microsoft.com/office/2020/10/relationships/intelligence" Target="intelligence2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settings" Target="settings.xml" Id="rId4" /><Relationship Type="http://schemas.openxmlformats.org/officeDocument/2006/relationships/header" Target="header2.xml" Id="rId14" /><Relationship Type="http://schemas.openxmlformats.org/officeDocument/2006/relationships/glossaryDocument" Target="glossary/document.xml" Id="Rc20d858d6fda4db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1680e-a26c-4b61-873e-be28af97e101}"/>
      </w:docPartPr>
      <w:docPartBody>
        <w:p w14:paraId="5C517A1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E1685-4B13-4954-8C9C-1610E26A356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GIBB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Projektantrag</dc:title>
  <dc:subject/>
  <dc:creator>Martin Frieden</dc:creator>
  <keywords/>
  <lastModifiedBy>Rafaa El Sherkasi</lastModifiedBy>
  <revision>158</revision>
  <lastPrinted>2008-12-21T19:23:00.0000000Z</lastPrinted>
  <dcterms:created xsi:type="dcterms:W3CDTF">2022-11-30T17:26:00.0000000Z</dcterms:created>
  <dcterms:modified xsi:type="dcterms:W3CDTF">2022-12-02T15:25:55.3075385Z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