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numPr>
          <w:ilvl w:val="0"/>
          <w:numId w:val="4"/>
        </w:numPr>
        <w:tabs>
          <w:tab w:val="left" w:pos="851"/>
        </w:tabs>
        <w:spacing w:after="120" w:before="240" w:lineRule="auto"/>
        <w:ind w:left="567" w:hanging="567"/>
        <w:contextualSpacing w:val="0"/>
        <w:rPr>
          <w:rFonts w:ascii="Calibri" w:cs="Calibri" w:eastAsia="Calibri" w:hAnsi="Calibri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Test Execution</w:t>
      </w:r>
    </w:p>
    <w:p w:rsidR="00000000" w:rsidDel="00000000" w:rsidP="00000000" w:rsidRDefault="00000000" w:rsidRPr="00000000" w14:paraId="00000001">
      <w:pPr>
        <w:pStyle w:val="Heading2"/>
        <w:numPr>
          <w:ilvl w:val="1"/>
          <w:numId w:val="4"/>
        </w:numPr>
        <w:tabs>
          <w:tab w:val="left" w:pos="851"/>
        </w:tabs>
        <w:spacing w:after="120" w:lineRule="auto"/>
        <w:ind w:left="709" w:hanging="709"/>
        <w:contextualSpacing w:val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Test Cases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Cases index: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071.511811023622"/>
            </w:tabs>
            <w:spacing w:before="80" w:line="240" w:lineRule="auto"/>
            <w:ind w:left="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sz w:val="24"/>
                <w:szCs w:val="24"/>
                <w:rtl w:val="0"/>
              </w:rPr>
              <w:t xml:space="preserve">Test Execution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71.511811023622"/>
            </w:tabs>
            <w:spacing w:before="60" w:line="240" w:lineRule="auto"/>
            <w:ind w:left="36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Cases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98w3ecux3eu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_98w3ecux3eu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2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3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om79ihyq0spk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4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_om79ihyq0spk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yuya6dksmt3f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5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_yuya6dksmt3f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s7uxogf9h5jb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6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_s7uxogf9h5jb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39kiqcbuj0ut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7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_39kiqcbuj0ut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f2gat5xtum9f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8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_f2gat5xtum9f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tswd53lsupk1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9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_tswd53lsupk1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5a8i5h8stgbk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10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_5a8i5h8stgbk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6wqow5la78zf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11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_6wqow5la78zf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aogdcq2gasa1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12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_aogdcq2gasa1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o52zkjb1drei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13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_o52zkjb1drei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dmd8xjta0jex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14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_dmd8xjta0jex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cvh6s7kch19t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15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_cvh6s7kch19t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ufgztl4q73mx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16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_ufgztl4q73mx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fds4log15zm6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17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_fds4log15zm6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ka5xuex1o3mm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18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_ka5xuex1o3mm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xhx20p2lzgf8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19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_xhx20p2lzgf8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mwjsimy4a7dd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20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_mwjsimy4a7dd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8h9pbi9ss454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21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_8h9pbi9ss454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sn43nf2pkkui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22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_sn43nf2pkkui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d2ep9btgzjwf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23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_d2ep9btgzjwf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gi6vrijgegs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24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_gi6vrijgegs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4crfa02d4rbw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25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_4crfa02d4rbw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1kr4f8umvyxn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26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_1kr4f8umvyxn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9zbx1qn6l3iv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27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_9zbx1qn6l3iv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gqoeetmpy8cn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28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_gqoeetmpy8cn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r7h11e7toe21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29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_r7h11e7toe21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qsxi9ly9l4b8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30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_qsxi9ly9l4b8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71.511811023622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sz w:val="24"/>
                <w:szCs w:val="24"/>
                <w:rtl w:val="0"/>
              </w:rPr>
              <w:t xml:space="preserve">Test Results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71.511811023622"/>
            </w:tabs>
            <w:spacing w:after="80" w:before="60" w:line="240" w:lineRule="auto"/>
            <w:ind w:left="36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Findings History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2D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1004" w:hanging="72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bookmarkStart w:colFirst="0" w:colLast="0" w:name="_98w3ecux3eu" w:id="2"/>
            <w:bookmarkEnd w:id="2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30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33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36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39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kutucuklarının hatalı girilmesi durumu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3C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3F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7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Login Failed :  Please check your phone number and password then try again “ uyarısı verir.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2305368" cy="2563026"/>
            <wp:effectExtent b="0" l="0" r="0" t="0"/>
            <wp:docPr id="2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368" cy="2563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4D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 w:hanging="851"/>
              <w:contextualSpacing w:val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50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İnternet bağlantısının olmadığı durum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yazılır.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Login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250" w:right="0" w:firstLine="25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 Connection Failed : Please check your network connection and try again “ uyarısı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2267268" cy="2583311"/>
            <wp:effectExtent b="0" l="0" r="0" t="0"/>
            <wp:docPr id="3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8" cy="2583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6D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 w:hanging="851"/>
              <w:contextualSpacing w:val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bookmarkStart w:colFirst="0" w:colLast="0" w:name="_tyjcwt" w:id="4"/>
            <w:bookmarkEnd w:id="4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3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70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Şifre değiştirmenin başarılı olduğu durum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girilir.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Yeni şifre girilir.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Yeni şifreyi tekrar girilir.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Done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250" w:right="0" w:firstLine="25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 Password confirmed “ uyarısı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781493" cy="2428002"/>
            <wp:effectExtent b="0" l="0" r="0" t="0"/>
            <wp:docPr id="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493" cy="2428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91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 w:hanging="851"/>
              <w:contextualSpacing w:val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bookmarkStart w:colFirst="0" w:colLast="0" w:name="_om79ihyq0spk" w:id="5"/>
            <w:bookmarkEnd w:id="5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4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94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Şifre değiştirmenin başarısız olduğu durum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girilir.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Yeni şifre girilir.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Yeni şifreyi tekrar girilir.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Done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A9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250" w:right="0" w:firstLine="25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Failed 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Your password should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be 8 character long and should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contain at least one special character and number “ uyarısını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419543" cy="2512590"/>
            <wp:effectExtent b="0" l="0" r="0" t="0"/>
            <wp:docPr id="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543" cy="2512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B2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1004" w:hanging="720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yuya6dksmt3f" w:id="6"/>
            <w:bookmarkEnd w:id="6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5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B5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B8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BB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BE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kutucuklarının hatalı girilmesi durumu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C1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C4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0C5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C9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CC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Login Failed : Your password should be 8 character long and should contain at least one special character and number “ uyarısını verir.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1430484" cy="2539682"/>
            <wp:effectExtent b="0" l="0" r="0" t="0"/>
            <wp:docPr id="1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0484" cy="2539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D1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 w:hanging="851"/>
              <w:contextualSpacing w:val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bookmarkStart w:colFirst="0" w:colLast="0" w:name="_s7uxogf9h5jb" w:id="7"/>
            <w:bookmarkEnd w:id="7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6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D4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İnternet bağlantısının olmadığı durum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yazılır.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Login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8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250" w:right="0" w:firstLine="25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 Connection Failed : Please check your network connection and try again “ uyarısı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905317" cy="2604575"/>
            <wp:effectExtent b="0" l="0" r="0" t="0"/>
            <wp:docPr id="1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317" cy="260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F3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 w:hanging="851"/>
              <w:contextualSpacing w:val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bookmarkStart w:colFirst="0" w:colLast="0" w:name="_39kiqcbuj0ut" w:id="8"/>
            <w:bookmarkEnd w:id="8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7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F6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Şifre değiştirmenin başarılı olduğu durum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girilir.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Yeni şifre girilir.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Yeni şifreyi tekrar girilir. (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Özel Karakterde “.” girilmez)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Done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0B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250" w:right="0" w:firstLine="25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 Password confirmed “ uyarısı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743392" cy="2312783"/>
            <wp:effectExtent b="0" l="0" r="0" t="0"/>
            <wp:docPr id="3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392" cy="2312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114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 w:hanging="851"/>
              <w:contextualSpacing w:val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bookmarkStart w:colFirst="0" w:colLast="0" w:name="_f2gat5xtum9f" w:id="9"/>
            <w:bookmarkEnd w:id="9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8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17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Şifre değiştirmenin başarısız olduğu durum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girilir.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Yeni şifre girilir.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Yeni şifreyi tekrar girilir.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Done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2C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250" w:right="0" w:firstLine="25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 Your password should contain at least one special character and number “ uyarısını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743392" cy="2265842"/>
            <wp:effectExtent b="0" l="0" r="0" t="0"/>
            <wp:docPr id="1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392" cy="2265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135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1004" w:hanging="720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tswd53lsupk1" w:id="10"/>
            <w:bookmarkEnd w:id="10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9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38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3B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Web sayfasına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3E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41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kutucuklarının hatalı girilmesi durumu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44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47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148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149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4C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4F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Invalid Login : Please check phone number and password then try again. “ uyarısını verir.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2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63260" cy="2857500"/>
            <wp:effectExtent b="0" l="0" r="0" t="0"/>
            <wp:docPr id="1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159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 w:hanging="851"/>
              <w:contextualSpacing w:val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bookmarkStart w:colFirst="0" w:colLast="0" w:name="_5a8i5h8stgbk" w:id="11"/>
            <w:bookmarkEnd w:id="11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5C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Web sayfasına giriş yapılır.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65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kutucuklarının boş girilmesi durumu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6B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alanı boş girilir.</w:t>
            </w:r>
          </w:p>
          <w:p w:rsidR="00000000" w:rsidDel="00000000" w:rsidP="00000000" w:rsidRDefault="00000000" w:rsidRPr="00000000" w14:paraId="0000016C">
            <w:pPr>
              <w:numPr>
                <w:ilvl w:val="0"/>
                <w:numId w:val="5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6F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250" w:right="0" w:firstLine="25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72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Login Failed :  Fields can not be blank “ uyarısı verir.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5">
      <w:pPr>
        <w:spacing w:after="120" w:lineRule="auto"/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120" w:lineRule="auto"/>
        <w:contextualSpacing w:val="0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524375" cy="2882582"/>
            <wp:effectExtent b="0" l="0" r="0" t="0"/>
            <wp:docPr id="2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882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177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bookmarkStart w:colFirst="0" w:colLast="0" w:name="_6wqow5la78zf" w:id="12"/>
            <w:bookmarkEnd w:id="12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11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7A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7D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Web sayfasına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80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83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Şifre değiştirmenin başarılı olduğu durum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86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89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yazılır.</w:t>
            </w:r>
          </w:p>
          <w:p w:rsidR="00000000" w:rsidDel="00000000" w:rsidP="00000000" w:rsidRDefault="00000000" w:rsidRPr="00000000" w14:paraId="0000018A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18B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E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91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Password confirmed “ uyarısı verir.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2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3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4">
      <w:pPr>
        <w:spacing w:after="120" w:lineRule="auto"/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4019550" cy="27051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196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bookmarkStart w:colFirst="0" w:colLast="0" w:name="_aogdcq2gasa1" w:id="13"/>
            <w:bookmarkEnd w:id="13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12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99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9C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Web sayfasına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9F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A2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Şifre değiştirmenin başarısız olduğu durum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A5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A8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girilir.</w:t>
            </w:r>
          </w:p>
          <w:p w:rsidR="00000000" w:rsidDel="00000000" w:rsidP="00000000" w:rsidRDefault="00000000" w:rsidRPr="00000000" w14:paraId="000001A9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Yeni şifre girilir.</w:t>
            </w:r>
          </w:p>
          <w:p w:rsidR="00000000" w:rsidDel="00000000" w:rsidP="00000000" w:rsidRDefault="00000000" w:rsidRPr="00000000" w14:paraId="000001AA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Yeni şifreyi tekrar girilir.</w:t>
            </w:r>
          </w:p>
          <w:p w:rsidR="00000000" w:rsidDel="00000000" w:rsidP="00000000" w:rsidRDefault="00000000" w:rsidRPr="00000000" w14:paraId="000001AB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Done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AE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B1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Login Failed : Your password should be 8 character long and should contain at least one special character and number “ uyarısını verir.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2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3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63260" cy="3213100"/>
            <wp:effectExtent b="0" l="0" r="0" t="0"/>
            <wp:docPr id="2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1BC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1004" w:hanging="720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o52zkjb1drei" w:id="14"/>
            <w:bookmarkEnd w:id="14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13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BF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C2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C5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C8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olduktan sonra homepage ekranının görüntülenmesi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CB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CE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1CF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1D0">
            <w:pPr>
              <w:numPr>
                <w:ilvl w:val="0"/>
                <w:numId w:val="5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D3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4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D6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Kalan kullanım ve menünün bulunduğu homepage ekranı görüntülenir.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7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8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9">
      <w:pPr>
        <w:spacing w:after="120" w:lineRule="auto"/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638618" cy="2970827"/>
            <wp:effectExtent b="0" l="0" r="0" t="0"/>
            <wp:docPr id="2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618" cy="2970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1DD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dmd8xjta0jex" w:id="15"/>
            <w:bookmarkEnd w:id="15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14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E0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E3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E6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E9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olduktan sonra homepage ekranının görüntülenmesi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EC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EF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yazılır.</w:t>
            </w:r>
          </w:p>
          <w:p w:rsidR="00000000" w:rsidDel="00000000" w:rsidP="00000000" w:rsidRDefault="00000000" w:rsidRPr="00000000" w14:paraId="000001F0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1F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1F4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5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1F6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F7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Kalan kullanım ve menünün bulunduğu homepage ekranı görüntülenir.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8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9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A">
      <w:pPr>
        <w:widowControl w:val="0"/>
        <w:spacing w:line="276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widowControl w:val="0"/>
        <w:spacing w:line="276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1676718" cy="2897712"/>
            <wp:effectExtent b="0" l="0" r="0" t="0"/>
            <wp:docPr id="1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718" cy="2897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spacing w:line="276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1FD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cvh6s7kch19t" w:id="16"/>
            <w:bookmarkEnd w:id="16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15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00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03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Web sayfasına 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06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09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olduktan sonra homepage ekranının görüntülenmesi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0C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0F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210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21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214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5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216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17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Kalan kullanım ve menünün bulunduğu homepage ekranı görüntülenir.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8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9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A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5372418" cy="2977594"/>
            <wp:effectExtent b="0" l="0" r="0" t="0"/>
            <wp:docPr id="1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418" cy="2977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widowControl w:val="0"/>
        <w:spacing w:line="276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21D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bookmarkStart w:colFirst="0" w:colLast="0" w:name="_ufgztl4q73mx" w:id="17"/>
            <w:bookmarkEnd w:id="17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16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20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23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26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29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kutucuklarının boş girilmesi durumu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2C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2F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alanı boş girilir.</w:t>
            </w:r>
          </w:p>
          <w:p w:rsidR="00000000" w:rsidDel="00000000" w:rsidP="00000000" w:rsidRDefault="00000000" w:rsidRPr="00000000" w14:paraId="00000230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233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4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235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36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Login Failed :  Fields can not be blank “ uyarısı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7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8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9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2019618" cy="2313612"/>
            <wp:effectExtent b="0" l="0" r="0" t="0"/>
            <wp:docPr id="1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618" cy="2313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widowControl w:val="0"/>
        <w:spacing w:line="276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23C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fds4log15zm6" w:id="18"/>
            <w:bookmarkEnd w:id="18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17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3F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42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45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48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kutucuklarının boş girilmesi durumu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4B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4E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alanı boş girilir.</w:t>
            </w:r>
          </w:p>
          <w:p w:rsidR="00000000" w:rsidDel="00000000" w:rsidP="00000000" w:rsidRDefault="00000000" w:rsidRPr="00000000" w14:paraId="0000024F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252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3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254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55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Login Failed :  Fields can not be blank “ uyarısı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6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7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8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2019617" cy="2586413"/>
            <wp:effectExtent b="0" l="0" r="0" t="0"/>
            <wp:docPr id="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617" cy="258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45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45"/>
        <w:gridCol w:w="1140"/>
        <w:gridCol w:w="1560"/>
        <w:tblGridChange w:id="0">
          <w:tblGrid>
            <w:gridCol w:w="6645"/>
            <w:gridCol w:w="1140"/>
            <w:gridCol w:w="1560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25B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ka5xuex1o3mm" w:id="19"/>
            <w:bookmarkEnd w:id="19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18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5E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61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64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67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Fatura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ekranının görüntülenmesi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6A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6D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26E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26F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  <w:p w:rsidR="00000000" w:rsidDel="00000000" w:rsidP="00000000" w:rsidRDefault="00000000" w:rsidRPr="00000000" w14:paraId="00000270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Toolbarda ki coin ikonuna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273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4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275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76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Son 6 ayın fatura detaylarının bulunduğu ekran görüntülenir.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7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8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9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1733867" cy="3137475"/>
            <wp:effectExtent b="0" l="0" r="0" t="0"/>
            <wp:docPr id="2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867" cy="313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widowControl w:val="0"/>
        <w:spacing w:line="276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27C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xhx20p2lzgf8" w:id="20"/>
            <w:bookmarkEnd w:id="20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19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7F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82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85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88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Fatura ekranının görüntülenmesi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8B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8E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28F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290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  <w:p w:rsidR="00000000" w:rsidDel="00000000" w:rsidP="00000000" w:rsidRDefault="00000000" w:rsidRPr="00000000" w14:paraId="0000029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Toolbarda ki coin ikonuna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294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5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296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97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Son 6 ayın fatura detaylarının bulunduğu ekran görüntülenir.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8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9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1416827" cy="2473007"/>
            <wp:effectExtent b="0" l="0" r="0" t="0"/>
            <wp:docPr id="1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6827" cy="2473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0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29C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mwjsimy4a7dd" w:id="21"/>
            <w:bookmarkEnd w:id="21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20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9F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A2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Web sayfasına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A5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A8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Fatura ekranının görüntülenmesi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AB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AE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2AF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2B0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  <w:p w:rsidR="00000000" w:rsidDel="00000000" w:rsidP="00000000" w:rsidRDefault="00000000" w:rsidRPr="00000000" w14:paraId="000002B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Toolbarda ki coin ikonuna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2B4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5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2B6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B7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Son 6 ayın fatura detaylarının bulunduğu ekran görüntülenir.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8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9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A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4421009" cy="2537143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1009" cy="2537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widowControl w:val="0"/>
        <w:spacing w:line="276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2BD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8h9pbi9ss454" w:id="22"/>
            <w:bookmarkEnd w:id="22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21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C0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C3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C6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C9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Logout olma durumu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CC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CF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2D0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2D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  <w:p w:rsidR="00000000" w:rsidDel="00000000" w:rsidP="00000000" w:rsidRDefault="00000000" w:rsidRPr="00000000" w14:paraId="000002D2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Toolbarda ki exit ikonuna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2D5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6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2D7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D8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ekranına tekrar geri dönülür.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9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A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B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1539161" cy="2737167"/>
            <wp:effectExtent b="0" l="0" r="0" t="0"/>
            <wp:docPr id="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9161" cy="273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2DF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sn43nf2pkkui" w:id="23"/>
            <w:bookmarkEnd w:id="23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22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E2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E5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E8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EB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Logout olma durumu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EE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F1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2F2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2F3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  <w:p w:rsidR="00000000" w:rsidDel="00000000" w:rsidP="00000000" w:rsidRDefault="00000000" w:rsidRPr="00000000" w14:paraId="000002F4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Toolbarda ki exit ikonuna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2F7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8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2F9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FA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ekranına tekrar geri dönülür.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B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C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D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1918599" cy="2689542"/>
            <wp:effectExtent b="0" l="0" r="0" t="0"/>
            <wp:docPr id="1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8599" cy="2689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3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2FF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d2ep9btgzjwf" w:id="24"/>
            <w:bookmarkEnd w:id="24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23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02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05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Web sayfasına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08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0B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Logout olma durumu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0E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11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312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313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  <w:p w:rsidR="00000000" w:rsidDel="00000000" w:rsidP="00000000" w:rsidRDefault="00000000" w:rsidRPr="00000000" w14:paraId="00000314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Toolbarda ki exit ikonuna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317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8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319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A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ekranına tekrar geri dönülür.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B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C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D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2667317" cy="1953810"/>
            <wp:effectExtent b="0" l="0" r="0" t="0"/>
            <wp:docPr id="3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317" cy="195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4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31E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gi6vrijgegs" w:id="25"/>
            <w:bookmarkEnd w:id="25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24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21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24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Database de yazılan tablolar sırasıyla Test ortamında çalıştırılır.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27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2A">
            <w:pPr>
              <w:numPr>
                <w:ilvl w:val="0"/>
                <w:numId w:val="1"/>
              </w:numPr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Subscriber tablosunda tariff_id numarasına göre kullanıcı bilgileri sorgulama </w:t>
            </w:r>
          </w:p>
        </w:tc>
      </w:tr>
      <w:tr>
        <w:trPr>
          <w:trHeight w:val="44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32D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30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Cell2i  şemasından test kullanıcı adı ile database e bağlanır.</w:t>
            </w:r>
          </w:p>
          <w:p w:rsidR="00000000" w:rsidDel="00000000" w:rsidP="00000000" w:rsidRDefault="00000000" w:rsidRPr="00000000" w14:paraId="0000033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Select komutu ile subscriber tablosu görüntülenir.</w:t>
            </w:r>
          </w:p>
          <w:p w:rsidR="00000000" w:rsidDel="00000000" w:rsidP="00000000" w:rsidRDefault="00000000" w:rsidRPr="00000000" w14:paraId="00000332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Subscriber tablosunda tariff_id numarasına göre subscriber_id, msisdn, first_name, last_name görüntülenir.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335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6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337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8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Subscriber tablosunda ki tariff_id ye göre subscriber_id, msisdn, first_name , last_name döndüğü görülmüştür.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9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A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B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mallCaps w:val="1"/>
          <w:sz w:val="26"/>
          <w:szCs w:val="26"/>
          <w:rtl w:val="0"/>
        </w:rPr>
        <w:t xml:space="preserve">Subscriber Tablosu:</w:t>
      </w:r>
    </w:p>
    <w:p w:rsidR="00000000" w:rsidDel="00000000" w:rsidP="00000000" w:rsidRDefault="00000000" w:rsidRPr="00000000" w14:paraId="0000033C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3715067" cy="1850993"/>
            <wp:effectExtent b="0" l="0" r="0" t="0"/>
            <wp:docPr id="1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5067" cy="1850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mallCaps w:val="1"/>
          <w:sz w:val="26"/>
          <w:szCs w:val="26"/>
          <w:rtl w:val="0"/>
        </w:rPr>
        <w:t xml:space="preserve">Kullanıcı Bilgileri :</w:t>
      </w:r>
    </w:p>
    <w:p w:rsidR="00000000" w:rsidDel="00000000" w:rsidP="00000000" w:rsidRDefault="00000000" w:rsidRPr="00000000" w14:paraId="000003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5763260" cy="1600200"/>
            <wp:effectExtent b="0" l="0" r="0" t="0"/>
            <wp:docPr id="2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5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33F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4crfa02d4rbw" w:id="26"/>
            <w:bookmarkEnd w:id="26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25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42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45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Database de yazılan tablolar sırasıyla Test ortamında çalıştırılır.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48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4B">
            <w:pPr>
              <w:numPr>
                <w:ilvl w:val="0"/>
                <w:numId w:val="1"/>
              </w:numPr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Invoice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tablosunda subscriber_id numarasına göre fatura durum kontrolü </w:t>
            </w:r>
          </w:p>
        </w:tc>
      </w:tr>
      <w:tr>
        <w:trPr>
          <w:trHeight w:val="44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34E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5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Cell2i  şemasından test kullanıcı adı ile database e bağlanır.</w:t>
            </w:r>
          </w:p>
          <w:p w:rsidR="00000000" w:rsidDel="00000000" w:rsidP="00000000" w:rsidRDefault="00000000" w:rsidRPr="00000000" w14:paraId="00000352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Select komutu ile invoice tablosu görüntülenir.</w:t>
            </w:r>
          </w:p>
          <w:p w:rsidR="00000000" w:rsidDel="00000000" w:rsidP="00000000" w:rsidRDefault="00000000" w:rsidRPr="00000000" w14:paraId="00000353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Invoice tablosunda subscriber_id numarasına göre total_amount ve open_amount verileri görüntülenir.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356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7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358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9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Invoice tablosunda subscriber_id numarasına göre total_amount ve  open_amount verileri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döndüğü görülmüştür.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A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B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C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mallCaps w:val="1"/>
          <w:sz w:val="26"/>
          <w:szCs w:val="26"/>
          <w:rtl w:val="0"/>
        </w:rPr>
        <w:t xml:space="preserve">İnvoice Tablosu :</w:t>
      </w:r>
    </w:p>
    <w:p w:rsidR="00000000" w:rsidDel="00000000" w:rsidP="00000000" w:rsidRDefault="00000000" w:rsidRPr="00000000" w14:paraId="0000035E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6"/>
          <w:szCs w:val="26"/>
        </w:rPr>
        <w:drawing>
          <wp:inline distB="114300" distT="114300" distL="114300" distR="114300">
            <wp:extent cx="5496017" cy="2358708"/>
            <wp:effectExtent b="0" l="0" r="0" t="0"/>
            <wp:docPr id="3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6017" cy="235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mallCaps w:val="1"/>
          <w:sz w:val="26"/>
          <w:szCs w:val="26"/>
          <w:rtl w:val="0"/>
        </w:rPr>
        <w:t xml:space="preserve">Fatura Ödeme Bilgileri: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5969394" cy="1549083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94" cy="1549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120" w:lineRule="auto"/>
        <w:contextualSpacing w:val="0"/>
        <w:rPr>
          <w:rFonts w:ascii="Calibri" w:cs="Calibri" w:eastAsia="Calibri" w:hAnsi="Calibri"/>
          <w:smallCaps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366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1kr4f8umvyxn" w:id="27"/>
            <w:bookmarkEnd w:id="27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26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69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6C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Database de yazılan tablolar sırasıyla Test ortamında çalıştırılır.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6F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72">
            <w:pPr>
              <w:numPr>
                <w:ilvl w:val="0"/>
                <w:numId w:val="1"/>
              </w:numPr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Tariff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tablosunda tariff_id  numarasına göre tarife bilgisi kontrolü </w:t>
            </w:r>
          </w:p>
        </w:tc>
      </w:tr>
      <w:tr>
        <w:trPr>
          <w:trHeight w:val="44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375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78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Cell2i  şemasından test kullanıcı adı ile database e bağlanır.</w:t>
            </w:r>
          </w:p>
          <w:p w:rsidR="00000000" w:rsidDel="00000000" w:rsidP="00000000" w:rsidRDefault="00000000" w:rsidRPr="00000000" w14:paraId="00000379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Select komutu ile tariff tablosu görüntülenir.</w:t>
            </w:r>
          </w:p>
          <w:p w:rsidR="00000000" w:rsidDel="00000000" w:rsidP="00000000" w:rsidRDefault="00000000" w:rsidRPr="00000000" w14:paraId="0000037A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Tariff tablosunda tariff_id numarasına göre name, granted_voice, granted_sms, granted_data verileri görüntülenir.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37D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E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37F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0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Tariff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tablosunda tariff_id numarasına göre name, granted_voice, granted_sms, granted_data verileri  döndüğü görülmüştür.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1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2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mallCaps w:val="1"/>
          <w:sz w:val="26"/>
          <w:szCs w:val="26"/>
          <w:rtl w:val="0"/>
        </w:rPr>
        <w:t xml:space="preserve">Tarif Tablosu :</w:t>
      </w:r>
    </w:p>
    <w:p w:rsidR="00000000" w:rsidDel="00000000" w:rsidP="00000000" w:rsidRDefault="00000000" w:rsidRPr="00000000" w14:paraId="000003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4311856" cy="1834833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1856" cy="1834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  <w:rtl w:val="0"/>
        </w:rPr>
        <w:t xml:space="preserve">tariff_id ye göre tarife bilgisi :</w:t>
      </w:r>
    </w:p>
    <w:p w:rsidR="00000000" w:rsidDel="00000000" w:rsidP="00000000" w:rsidRDefault="00000000" w:rsidRPr="00000000" w14:paraId="000003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4646689" cy="1110933"/>
            <wp:effectExtent b="0" l="0" r="0" t="0"/>
            <wp:docPr id="2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6689" cy="1110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120" w:lineRule="auto"/>
        <w:contextualSpacing w:val="0"/>
        <w:rPr>
          <w:rFonts w:ascii="Calibri" w:cs="Calibri" w:eastAsia="Calibri" w:hAnsi="Calibri"/>
          <w:smallCaps w:val="1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color w:val="ff0000"/>
          <w:sz w:val="24"/>
          <w:szCs w:val="24"/>
          <w:rtl w:val="0"/>
        </w:rPr>
        <w:t xml:space="preserve">Bu testcaseyi bi sub_id ye göre tarife bilgisini görüntülenmesi olarak güncelle mutlaka.</w:t>
      </w:r>
    </w:p>
    <w:p w:rsidR="00000000" w:rsidDel="00000000" w:rsidP="00000000" w:rsidRDefault="00000000" w:rsidRPr="00000000" w14:paraId="000003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after="120" w:lineRule="auto"/>
        <w:contextualSpacing w:val="0"/>
        <w:rPr>
          <w:rFonts w:ascii="Calibri" w:cs="Calibri" w:eastAsia="Calibri" w:hAnsi="Calibri"/>
          <w:smallCaps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391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9zbx1qn6l3iv" w:id="28"/>
            <w:bookmarkEnd w:id="28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27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94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97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Database de yazılan tablolar sırasıyla Test ortamında çalıştırılır.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9A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9D">
            <w:pPr>
              <w:numPr>
                <w:ilvl w:val="0"/>
                <w:numId w:val="1"/>
              </w:numPr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Usage  tablosunda subscriber_id  numarasına göre kalan kullanım bilgisi kontrolü </w:t>
            </w:r>
          </w:p>
        </w:tc>
      </w:tr>
      <w:tr>
        <w:trPr>
          <w:trHeight w:val="44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3A0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A3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Cell2i  şemasından test kullanıcı adı  ile database e bağlanır.</w:t>
            </w:r>
          </w:p>
          <w:p w:rsidR="00000000" w:rsidDel="00000000" w:rsidP="00000000" w:rsidRDefault="00000000" w:rsidRPr="00000000" w14:paraId="000003A4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Select komutu ile usage tablosu görüntülenir.</w:t>
            </w:r>
          </w:p>
          <w:p w:rsidR="00000000" w:rsidDel="00000000" w:rsidP="00000000" w:rsidRDefault="00000000" w:rsidRPr="00000000" w14:paraId="000003A5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Usage tablosunda subscriber_id numarasına göre usage_id, usage_type, used_amount verileri görüntülenir.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3A8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9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3AA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B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Usage tablosunda subscriber_id numarasına göre usage_id, usage_type, used_amount verileri  döndüğü görülmüştür.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C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D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E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mallCaps w:val="1"/>
          <w:sz w:val="26"/>
          <w:szCs w:val="26"/>
          <w:rtl w:val="0"/>
        </w:rPr>
        <w:t xml:space="preserve">usage Tablosu : </w:t>
      </w:r>
    </w:p>
    <w:p w:rsidR="00000000" w:rsidDel="00000000" w:rsidP="00000000" w:rsidRDefault="00000000" w:rsidRPr="00000000" w14:paraId="000003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3829367" cy="1762601"/>
            <wp:effectExtent b="0" l="0" r="0" t="0"/>
            <wp:docPr id="2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367" cy="1762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  <w:rtl w:val="0"/>
        </w:rPr>
        <w:t xml:space="preserve">Subscriber_Id ye göre usage Bilgisi :  </w:t>
      </w:r>
    </w:p>
    <w:p w:rsidR="00000000" w:rsidDel="00000000" w:rsidP="00000000" w:rsidRDefault="00000000" w:rsidRPr="00000000" w14:paraId="000003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4336927" cy="1415733"/>
            <wp:effectExtent b="0" l="0" r="0" t="0"/>
            <wp:docPr id="2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6927" cy="1415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3BA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bookmarkStart w:colFirst="0" w:colLast="0" w:name="_gqoeetmpy8cn" w:id="29"/>
            <w:bookmarkEnd w:id="29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28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BD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C0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C3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C6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Yeni girilen şifrelerin eşit olmaması durumu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C9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CC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girilir.</w:t>
            </w:r>
          </w:p>
          <w:p w:rsidR="00000000" w:rsidDel="00000000" w:rsidP="00000000" w:rsidRDefault="00000000" w:rsidRPr="00000000" w14:paraId="000003CD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Yeni şifre girilir.</w:t>
            </w:r>
          </w:p>
          <w:p w:rsidR="00000000" w:rsidDel="00000000" w:rsidP="00000000" w:rsidRDefault="00000000" w:rsidRPr="00000000" w14:paraId="000003CE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Yeni şifre farklı girilir.</w:t>
            </w:r>
          </w:p>
          <w:p w:rsidR="00000000" w:rsidDel="00000000" w:rsidP="00000000" w:rsidRDefault="00000000" w:rsidRPr="00000000" w14:paraId="000003CF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Done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2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3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3D4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5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Login Failed : Your password should match“ uyarısını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6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7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8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3DA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r7h11e7toe21" w:id="30"/>
            <w:bookmarkEnd w:id="30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29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DD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E0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E3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E6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Yeni girilen şifrelerin eşit olmaması durumu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E9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EC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girilir.</w:t>
            </w:r>
          </w:p>
          <w:p w:rsidR="00000000" w:rsidDel="00000000" w:rsidP="00000000" w:rsidRDefault="00000000" w:rsidRPr="00000000" w14:paraId="000003ED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Yeni şifre girilir.</w:t>
            </w:r>
          </w:p>
          <w:p w:rsidR="00000000" w:rsidDel="00000000" w:rsidP="00000000" w:rsidRDefault="00000000" w:rsidRPr="00000000" w14:paraId="000003EE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Yeni şifre farklı girilir.</w:t>
            </w:r>
          </w:p>
          <w:p w:rsidR="00000000" w:rsidDel="00000000" w:rsidP="00000000" w:rsidRDefault="00000000" w:rsidRPr="00000000" w14:paraId="000003EF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Done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2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3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3F4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5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Login Failed : Your password should match“ uyarısını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6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7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8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1410018" cy="2533446"/>
            <wp:effectExtent b="0" l="0" r="0" t="0"/>
            <wp:docPr id="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0018" cy="2533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409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qsxi9ly9l4b8" w:id="31"/>
            <w:bookmarkEnd w:id="31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30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40C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40F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Web sayfasına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412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415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Yeni girilen şifrelerin eşit olmaması durumu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418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41B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girilir.</w:t>
            </w:r>
          </w:p>
          <w:p w:rsidR="00000000" w:rsidDel="00000000" w:rsidP="00000000" w:rsidRDefault="00000000" w:rsidRPr="00000000" w14:paraId="0000041C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Yeni şifre girilir.</w:t>
            </w:r>
          </w:p>
          <w:p w:rsidR="00000000" w:rsidDel="00000000" w:rsidP="00000000" w:rsidRDefault="00000000" w:rsidRPr="00000000" w14:paraId="0000041D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Yeni şifre farklı girilir.</w:t>
            </w:r>
          </w:p>
          <w:p w:rsidR="00000000" w:rsidDel="00000000" w:rsidP="00000000" w:rsidRDefault="00000000" w:rsidRPr="00000000" w14:paraId="0000041E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Done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1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2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423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4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Login Failed : Your password should match“ uyarısını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6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7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4381818" cy="2454629"/>
            <wp:effectExtent b="0" l="0" r="0" t="0"/>
            <wp:docPr id="2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818" cy="2454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pStyle w:val="Heading1"/>
        <w:numPr>
          <w:ilvl w:val="0"/>
          <w:numId w:val="4"/>
        </w:numPr>
        <w:tabs>
          <w:tab w:val="left" w:pos="851"/>
        </w:tabs>
        <w:spacing w:after="120" w:before="240" w:lineRule="auto"/>
        <w:ind w:left="0" w:firstLine="0"/>
        <w:contextualSpacing w:val="0"/>
        <w:rPr>
          <w:rFonts w:ascii="Calibri" w:cs="Calibri" w:eastAsia="Calibri" w:hAnsi="Calibri"/>
          <w:sz w:val="24"/>
          <w:szCs w:val="24"/>
        </w:rPr>
      </w:pPr>
      <w:bookmarkStart w:colFirst="0" w:colLast="0" w:name="_4d34og8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Test Results</w:t>
      </w:r>
    </w:p>
    <w:p w:rsidR="00000000" w:rsidDel="00000000" w:rsidP="00000000" w:rsidRDefault="00000000" w:rsidRPr="00000000" w14:paraId="00000431">
      <w:pPr>
        <w:pStyle w:val="Heading2"/>
        <w:numPr>
          <w:ilvl w:val="1"/>
          <w:numId w:val="4"/>
        </w:numPr>
        <w:tabs>
          <w:tab w:val="left" w:pos="851"/>
        </w:tabs>
        <w:spacing w:after="120" w:lineRule="auto"/>
        <w:ind w:left="709" w:hanging="709"/>
        <w:contextualSpacing w:val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2s8eyo1" w:id="33"/>
      <w:bookmarkEnd w:id="33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Findings History</w:t>
      </w:r>
    </w:p>
    <w:p w:rsidR="00000000" w:rsidDel="00000000" w:rsidP="00000000" w:rsidRDefault="00000000" w:rsidRPr="00000000" w14:paraId="000004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214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34"/>
        <w:gridCol w:w="3119"/>
        <w:gridCol w:w="1147"/>
        <w:gridCol w:w="1121"/>
        <w:gridCol w:w="1276"/>
        <w:gridCol w:w="1417"/>
        <w:tblGridChange w:id="0">
          <w:tblGrid>
            <w:gridCol w:w="1134"/>
            <w:gridCol w:w="3119"/>
            <w:gridCol w:w="1147"/>
            <w:gridCol w:w="1121"/>
            <w:gridCol w:w="1276"/>
            <w:gridCol w:w="1417"/>
          </w:tblGrid>
        </w:tblGridChange>
      </w:tblGrid>
      <w:t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4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 Id 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4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4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Severity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4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Remarks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1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tabs>
          <w:tab w:val="left" w:pos="3456"/>
        </w:tabs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</w:p>
    <w:sectPr>
      <w:pgSz w:h="16838" w:w="11906"/>
      <w:pgMar w:bottom="709" w:top="568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1004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tr-T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tabs>
        <w:tab w:val="left" w:pos="851"/>
      </w:tabs>
      <w:spacing w:after="60" w:before="360" w:lineRule="auto"/>
      <w:ind w:left="432" w:hanging="432"/>
      <w:contextualSpacing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tabs>
        <w:tab w:val="left" w:pos="851"/>
      </w:tabs>
      <w:spacing w:after="60" w:before="240" w:lineRule="auto"/>
      <w:ind w:left="576" w:hanging="576"/>
      <w:contextualSpacing w:val="0"/>
    </w:pPr>
    <w:rPr>
      <w:b w:val="1"/>
      <w:color w:val="26289b"/>
      <w:sz w:val="28"/>
      <w:szCs w:val="28"/>
    </w:rPr>
  </w:style>
  <w:style w:type="paragraph" w:styleId="Heading3">
    <w:name w:val="heading 3"/>
    <w:basedOn w:val="Normal"/>
    <w:next w:val="Normal"/>
    <w:pPr>
      <w:keepNext w:val="1"/>
      <w:tabs>
        <w:tab w:val="left" w:pos="851"/>
      </w:tabs>
      <w:spacing w:after="60" w:before="240" w:lineRule="auto"/>
      <w:ind w:left="720" w:hanging="720"/>
      <w:contextualSpacing w:val="0"/>
    </w:pPr>
    <w:rPr>
      <w:b w:val="1"/>
      <w:color w:val="26289b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9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0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3.png"/><Relationship Id="rId22" Type="http://schemas.openxmlformats.org/officeDocument/2006/relationships/image" Target="media/image39.png"/><Relationship Id="rId21" Type="http://schemas.openxmlformats.org/officeDocument/2006/relationships/image" Target="media/image44.png"/><Relationship Id="rId24" Type="http://schemas.openxmlformats.org/officeDocument/2006/relationships/image" Target="media/image46.png"/><Relationship Id="rId23" Type="http://schemas.openxmlformats.org/officeDocument/2006/relationships/image" Target="media/image5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26" Type="http://schemas.openxmlformats.org/officeDocument/2006/relationships/image" Target="media/image42.png"/><Relationship Id="rId25" Type="http://schemas.openxmlformats.org/officeDocument/2006/relationships/image" Target="media/image23.png"/><Relationship Id="rId28" Type="http://schemas.openxmlformats.org/officeDocument/2006/relationships/image" Target="media/image63.png"/><Relationship Id="rId27" Type="http://schemas.openxmlformats.org/officeDocument/2006/relationships/image" Target="media/image49.png"/><Relationship Id="rId5" Type="http://schemas.openxmlformats.org/officeDocument/2006/relationships/styles" Target="styles.xml"/><Relationship Id="rId6" Type="http://schemas.openxmlformats.org/officeDocument/2006/relationships/image" Target="media/image55.png"/><Relationship Id="rId29" Type="http://schemas.openxmlformats.org/officeDocument/2006/relationships/image" Target="media/image51.png"/><Relationship Id="rId7" Type="http://schemas.openxmlformats.org/officeDocument/2006/relationships/image" Target="media/image65.png"/><Relationship Id="rId8" Type="http://schemas.openxmlformats.org/officeDocument/2006/relationships/image" Target="media/image40.png"/><Relationship Id="rId31" Type="http://schemas.openxmlformats.org/officeDocument/2006/relationships/image" Target="media/image66.png"/><Relationship Id="rId30" Type="http://schemas.openxmlformats.org/officeDocument/2006/relationships/image" Target="media/image61.png"/><Relationship Id="rId11" Type="http://schemas.openxmlformats.org/officeDocument/2006/relationships/image" Target="media/image50.png"/><Relationship Id="rId33" Type="http://schemas.openxmlformats.org/officeDocument/2006/relationships/image" Target="media/image19.png"/><Relationship Id="rId10" Type="http://schemas.openxmlformats.org/officeDocument/2006/relationships/image" Target="media/image52.png"/><Relationship Id="rId32" Type="http://schemas.openxmlformats.org/officeDocument/2006/relationships/image" Target="media/image21.png"/><Relationship Id="rId13" Type="http://schemas.openxmlformats.org/officeDocument/2006/relationships/image" Target="media/image47.png"/><Relationship Id="rId35" Type="http://schemas.openxmlformats.org/officeDocument/2006/relationships/image" Target="media/image58.png"/><Relationship Id="rId12" Type="http://schemas.openxmlformats.org/officeDocument/2006/relationships/image" Target="media/image64.png"/><Relationship Id="rId34" Type="http://schemas.openxmlformats.org/officeDocument/2006/relationships/image" Target="media/image59.png"/><Relationship Id="rId15" Type="http://schemas.openxmlformats.org/officeDocument/2006/relationships/image" Target="media/image54.png"/><Relationship Id="rId37" Type="http://schemas.openxmlformats.org/officeDocument/2006/relationships/image" Target="media/image41.png"/><Relationship Id="rId14" Type="http://schemas.openxmlformats.org/officeDocument/2006/relationships/image" Target="media/image48.png"/><Relationship Id="rId36" Type="http://schemas.openxmlformats.org/officeDocument/2006/relationships/image" Target="media/image60.png"/><Relationship Id="rId17" Type="http://schemas.openxmlformats.org/officeDocument/2006/relationships/image" Target="media/image56.png"/><Relationship Id="rId16" Type="http://schemas.openxmlformats.org/officeDocument/2006/relationships/image" Target="media/image22.png"/><Relationship Id="rId38" Type="http://schemas.openxmlformats.org/officeDocument/2006/relationships/image" Target="media/image62.png"/><Relationship Id="rId19" Type="http://schemas.openxmlformats.org/officeDocument/2006/relationships/image" Target="media/image45.png"/><Relationship Id="rId18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