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۳ (واقعات: 2)</w:t>
      </w:r>
    </w:p>
    <w:p>
      <w:pPr>
        <w:spacing w:after="240"/>
      </w:pPr>
    </w:p>
    <w:p>
      <w:pPr>
        <w:spacing w:before="280" w:after="80"/>
        <w:jc w:val="right"/>
      </w:pPr>
      <w:r>
        <w:rPr>
          <w:rFonts w:ascii="Jameel Noori Nastaleeq" w:hAnsi="Jameel Noori Nastaleeq"/>
          <w:b/>
          <w:color w:val="1B365D"/>
          <w:sz w:val="34"/>
        </w:rPr>
        <w:t>واقعہ 1: (قصیدہ بردہ) بعداز خدا بزرگ توئی قصہ مختصر</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۳، صفحہ ۵۰</w:t>
      </w:r>
    </w:p>
    <w:p>
      <w:pPr>
        <w:spacing w:before="60" w:after="80" w:line="312" w:lineRule="auto"/>
        <w:ind w:right="288" w:left="288"/>
        <w:jc w:val="right"/>
      </w:pPr>
      <w:r>
        <w:rPr>
          <w:rFonts w:ascii="Jameel Noori Nastaleeq" w:hAnsi="Jameel Noori Nastaleeq"/>
          <w:color w:val="222222"/>
          <w:sz w:val="27"/>
        </w:rPr>
        <w:t>(قصیدہ بردہ)</w:t>
        <w:br/>
        <w:t xml:space="preserve"> بعداز خدا بزرگ توئی قصہ مختصر</w:t>
      </w:r>
    </w:p>
    <w:p>
      <w:pPr>
        <w:spacing w:before="60" w:after="80" w:line="312" w:lineRule="auto"/>
        <w:ind w:right="288" w:left="288"/>
        <w:jc w:val="right"/>
      </w:pPr>
      <w:r>
        <w:rPr>
          <w:rFonts w:ascii="Jameel Noori Nastaleeq" w:hAnsi="Jameel Noori Nastaleeq"/>
          <w:color w:val="222222"/>
          <w:sz w:val="27"/>
        </w:rPr>
        <w:t>شیخ ابن ہمام ؒ (علم عقائد کے امام) فرماتے ہیں ۔ ان النبی انسان بعثہ اﷲ بتبلیغ ما اوحی الیہ (مسامرہ ص ۹۸) یعنی بے شک نبی انسان ہوتا ہے جس کو خدا تعالیٰ اس لئے مبعوث فرماتے ہیں کہ ان کو جو کچھ وحی سے بتایا جائے اس کی تبلیغ کریں ۔</w:t>
        <w:br/>
        <w:t xml:space="preserve"> ان آیات ۔ احادیث اور اقوال بزرگان سے ثابت ہوتاہے کہ آنحضرتﷺبے شک بشر اور انسان تھے ۔ لہذا آنحضرتﷺکی بشریت کے قائل کو کافر سمجھنا، کافر کہنا اور خارج از اسلام بتانا قطعاً غلط اور باطل ہے بلکہ مفتی بغداد علامہ ابو الفضل شہاب الدین سید محمود آلوسی البغدادیؒ نے اپنی مشہور کتاب تفسیر روح المعانی میں ایک فتویٰ نقل کیا ہے</w:t>
      </w:r>
    </w:p>
    <w:p>
      <w:pPr>
        <w:spacing w:before="60" w:after="80" w:line="312" w:lineRule="auto"/>
        <w:ind w:right="288" w:left="288"/>
        <w:jc w:val="right"/>
      </w:pPr>
      <w:r>
        <w:rPr>
          <w:rFonts w:ascii="Jameel Noori Nastaleeq" w:hAnsi="Jameel Noori Nastaleeq"/>
          <w:color w:val="222222"/>
          <w:sz w:val="27"/>
        </w:rPr>
        <w:t>جس میں ا س کو کافر قرار دیا گیا ہے جو آنحضرتﷺ کی بشریت کا انکار کرے۔</w:t>
        <w:br/>
        <w:t>وقد سئل الشیخ ولی الدین العراقی ھل العلم یکونہ ﷺبشراً من العرب شرطْ فی صحۃ الا یمان او من فروض کفایۃ فاجاب انہ شرط فی صحۃالایمان ثم قال فلوقال شخص او من برسالۃ محمد ﷺالی جمیع الخلق لکن لا ادری ھل ھو من البشر او من الملائکۃ اومن الجن اولا ادری ھل ھو من العرب او من العجم فلا شک فی کفرہ لتکذیبہ القران۔</w:t>
        <w:br/>
        <w:t>یعنی حضرت شیخ ولی الدین عراقی رحمہ ‘ اﷲ سے سوال کیا گیا کہ کیا صحت ایمان کے لئے یہ بھی ضروری ہے کہ آنحضرتﷺکو بشر جانے ۔ یا یہ جاننا فرض کفایہ ہے کہ بعض کاجان لینا کافی ہوجائے گا؟تو جواب دیاکہ آنحضرتﷺکو بشرجاننا اور سمجھنا صحت ایمان اور شرائط اسلام میں سے ہے ۔ یہاں تک کہ اگر کوئی شخص یوں کہدے کہ میں ایمان لایا آنحضرتﷺکی رسالت پراور آپ ہی تمام مخلوق کے نبی ہیں مگر مجھے یہ خبر نہیں کہ آپﷺبشر تھے یا ملائکہ میں سے تھے یا جنوں میں سے تھے تو اس کے کفر میں کوئی شک نہیں کیونکہ اس نے قرآن کو جھٹلایا۔(تفسیر روح المعانی ج۲ ص ۱۰۱پ ۴ قالہ‘ رحمہ اﷲ تعالیٰ فی تفسیر لقد من اﷲ علی المؤمنین اذبعث فیھم رسولاً الخ رقم الایۃ ۱۶۴)</w:t>
        <w:br/>
        <w:t>غرض یہ کہ آنحضرت اکی بشریت کے بارے میں شک کرنے کی کوئی گنجائش نہیں مگر یہ بھی خوب سمجھ لینا چاہئے کہ آپﷺصرف بشر ہونے میں دوسرے انسانوں کی طرح تھے نہ کہ تمام صفات و کمالات میں !</w:t>
        <w:br/>
        <w:t>چہ نسبت خاک را باعالم پاک!</w:t>
        <w:br/>
        <w:t>حقیقت یہ ہے کہ آپ کی مثال انسانوں میں ایسی ہے جیسے پتھروں میں یا قوت ! یا قوت ذات کے اعتبار سے پتھر ہے مگر یا قوت اور دوسرے پتھروں میں زمین آسمان کا فرق ہے۔</w:t>
        <w:br/>
        <w:t xml:space="preserve"> حکیم الا مت حضرت تھانویؒ فرماتے ہیں کہ حضورﷺکی شان یہ ہے کہ ’’ بشر لا کالبشرو لکن کالیاقوت بین الحجر‘‘ آپﷺ بشر تو ہیں مگر اور انسانوں کے مانند نہیں ہیں بلکہ آپ انسانوں میں ایسے ہیں جیسے پتھروں میں یا قوت ہوا کرتا ہے کہ جنس کے اعتبار سے تو وہ بھی پتھر ہی ہے مگر زمین آسمان کا فرق ہے یا قوت میں اور دوسرے پتھروں میں ! واقعی سچی بات ہے ۔</w:t>
        <w:br/>
        <w:t>گفتہ اینک مابشر ایناں بشر</w:t>
        <w:br/>
        <w:t>ماوایشاں بستۂ خوابیم وخور</w:t>
        <w:br/>
        <w:t>این نداستند ایشاں ازعمی</w:t>
        <w:br/>
        <w:t>درمیان فرقے بود بے منتہا (ایواء الیتامی ص ۲۶)</w:t>
        <w:br/>
        <w:t>آنحضرتﷺبشر ہی ہیں مگر مجموعۂ بشر سے عالی مرتبت افضل و اکمل اور اقدس واطہر ہیں ۔ خدا تعالیٰ نے آپ کو سند نبوت واکرام سے نوازا اور وہ باطنی ، ظاہری، دنیوی، اخروی خوبیاں ، محاسن اور کمالات عطا فرمائے جو کسی بھی انسان کے لئے ممکن نہیں اﷲ تعالیٰ نے جو مرتبہ آپ کو عطافرمایا وہ کسی بھی</w:t>
      </w:r>
    </w:p>
    <w:p>
      <w:pPr>
        <w:spacing w:before="60" w:after="80" w:line="312" w:lineRule="auto"/>
        <w:ind w:right="288" w:left="288"/>
        <w:jc w:val="right"/>
      </w:pPr>
      <w:r>
        <w:rPr>
          <w:rFonts w:ascii="Jameel Noori Nastaleeq" w:hAnsi="Jameel Noori Nastaleeq"/>
          <w:color w:val="222222"/>
          <w:sz w:val="27"/>
        </w:rPr>
        <w:t>نبی رسول یا ملک مقرب کو عطا نہیں ہوا ۔ جبرائیل امین ؑ نے بھی شب معراج میں ایک خاص مقام پر آکر اپنی عاجزی کا اعتراف کرلیا۔</w:t>
        <w:br/>
        <w:t>اگر یک سر موئے بر تر پرم</w:t>
        <w:br/>
        <w:t>فروغ تجلی بسوزد پرم</w:t>
        <w:br/>
        <w:t>بہر حال جس طرح آپﷺکو بشر ماننا جزو ایمان ہے ۔ ایسے ہی آپﷺکی بشریت کو ہر بشر سے بالا اور مقدس ماننا بھی ضروری ہے ۔ حتیٰ کہ علمائے کرام کا اتفاق ہے کہ آنحضرتﷺکا بول و برازنا پاک نہیں ہوتا تھا۔ پسینے کی خوشبو مشک وعنبرسے بہتر ہوتی تھی ۔ علماء نے یہ بھی کہا ہے کہ آپ کا سایہ نہیں پڑھ سکتا تھا ۔ و اﷲ اعلم بالصواب وعلمہ اتم۔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خواب میں امام ابو حنیفہ ؒ کا اللہ کی زیارت اور عذاب الٰہی سے نجات پانے کے متعلق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۳، صفحہ ۱۱۲</w:t>
      </w:r>
    </w:p>
    <w:p>
      <w:pPr>
        <w:spacing w:before="60" w:after="80" w:line="312" w:lineRule="auto"/>
        <w:ind w:right="288" w:left="288"/>
        <w:jc w:val="right"/>
      </w:pPr>
      <w:r>
        <w:rPr>
          <w:rFonts w:ascii="Jameel Noori Nastaleeq" w:hAnsi="Jameel Noori Nastaleeq"/>
          <w:color w:val="222222"/>
          <w:sz w:val="27"/>
        </w:rPr>
        <w:t xml:space="preserve">خواب میں امام ابو حنیفہ ؒ کا اللہ کی زیارت اور عذاب الٰہی سے نجات پانے کے </w:t>
        <w:br/>
        <w:t>متعلق آپ کا سوال اور حق جل مجدہ کا جواب</w:t>
      </w:r>
    </w:p>
    <w:p>
      <w:pPr>
        <w:spacing w:before="60" w:after="80" w:line="312" w:lineRule="auto"/>
        <w:ind w:right="288" w:left="288"/>
        <w:jc w:val="right"/>
      </w:pPr>
      <w:r>
        <w:rPr>
          <w:rFonts w:ascii="Jameel Noori Nastaleeq" w:hAnsi="Jameel Noori Nastaleeq"/>
          <w:color w:val="222222"/>
          <w:sz w:val="27"/>
        </w:rPr>
        <w:t>:</w:t>
        <w:br/>
        <w:t>(استفتاء ۴۴ ) حضرت امام اعظم ابو حنیفہ رحمۃ اللہ علیہ نے اپنے پروردگار کو خواب میں سو مرتبہ دیکھا اور آپ نے حق تعالیٰ شانہ سے عرض کیا کہ قیامت کے روز مخلوق آپ کے عذاب سے کس چیز سے نجات پائے گی ؟ فرمایا جو شخص صبح و شام یہ بڑھتا رہے گا وہ میرے عذاب سے نجات پائے گا، صبح وشام پڑھنے کی چیز یہ ہے ۔ سبحان الابدی الا بد … الخ کیا یہ واقعہ مستند ومعتبر ہے ؟ اور کس کتاب میں لکھا ہے ، حوالہ درکار ہے بینواتو جروا۔</w:t>
        <w:br/>
        <w:t>(الجواب)فقہ حنفی کی مستند کتاب طحطاوی علی الدر المختار ص ۳۶ ج۱ اور فتاوی شامی ص ۴۸ ج ۱،اور غآیۃ الا وطار ص ۲۱ ج ۱ ، میں مذکور واقعہ منقول ہے ، ملاحطہ کیجئے شامی میں ہے ۔ان الا مام رضی اللّٰہ تعالیٰ عنہ قال رأیت رب العزۃ فی المنام تسعاوتسعین مرۃ فقلت فی نفسی ان رأیتہ تمام المائۃ لاسأ لنہ بم ینجو الخلائق من عذابہ یوم القیمۃ ؟ قال فرأ یتہ سبحانہ وتعالیٰ فقلت یارب عزجارک وجل ثناء ک وتقدست اسماؤک بم ینجو عبادک یوم القیمۃ من عذابک ؟ فقال سبحانہ وتعالیٰ من قال بعد الغداۃ والعشی سبحان الا بدی الا بد …</w:t>
      </w:r>
    </w:p>
    <w:p>
      <w:pPr>
        <w:spacing w:before="60" w:after="80" w:line="312" w:lineRule="auto"/>
        <w:ind w:right="288" w:left="288"/>
        <w:jc w:val="right"/>
      </w:pPr>
      <w:r>
        <w:rPr>
          <w:rFonts w:ascii="Jameel Noori Nastaleeq" w:hAnsi="Jameel Noori Nastaleeq"/>
          <w:color w:val="222222"/>
          <w:sz w:val="27"/>
        </w:rPr>
        <w:t>یعنی امام ابو حنیفہ نے اللہ رب العزت کو خواب میں ننانوے مرتبہ دیکھا پھر اپنے دل میں کہا اب اگر سویں باردیکھوں گا تو سوال کروں گا کہ خلائق اس کے عذاب سے قیامت کے دن کس چیز سے نجات پائے گی ، امام صاحب فرماتے ہیں کہ پھر میں نے حق سبحا نہ وتعالیٰ کو خواب میں دیکھا تو عرض کیا اے پروردگار عز جارک وجل ثناء ک وتقدست اسماء ک کس چیز سے نجات پائے گی خلائق تیرے عذاب سے قیامت کے دن تو فرمایا جو شخص صبح وشام یوں کہا کرے گا۔</w:t>
        <w:br/>
        <w:t>سبحان الا بدی الابد سبحان الواحد الا حد سبحان الفرد الصمد۔</w:t>
        <w:br/>
        <w:t>پاکی ہے اس ذات کے لئے جو ہمیشہ ہمیشہ تک ہے پاکی ہے ا س ذات پاک کے لئے جو ایک اور یکتاہے پاکی ہے ا س ذات کے لئے جو تنہا اور طاق اور بے نیاز ہے ۔</w:t>
        <w:br/>
        <w:t>سبحان رافع السماء بغیر عمد۔</w:t>
        <w:br/>
        <w:t>پاکی ہے اس ذات پاک کی لئے جو آسمانوں کو بغیر ستوں کے بلند کرنے والا ہے۔</w:t>
        <w:br/>
        <w:t>سبحان من بسط الا رض علی ٰ ماء جمد ۔</w:t>
        <w:br/>
        <w:t>پاکی ہے اس ذات پاک کے لئے جس نے بچھایا زمین کو برف کی طرح جمے ہوئے پانی پر ۔</w:t>
        <w:br/>
        <w:t>سبحان من خلق الخلق فاحصاھم عدداً۔</w:t>
        <w:br/>
        <w:t>پاکی ہے اس ذات پاک کے لئے جس نے پیدا کیا خلق کو پس ضبط کیا اور خوب جان لیا ان کو گن کر۔</w:t>
        <w:br/>
        <w:t>سبحان من قسم الرزق ولم ینس احداً۔</w:t>
        <w:br/>
        <w:t>پاکی ہے اس ذات پاک کے لئے جس نے روزی تقسیم فرمائی اور نہ بھلا کسی کو بھی ۔</w:t>
        <w:br/>
        <w:t>سبحان الذی لم یتخذ صاحبۃً ولا ولداً۔</w:t>
        <w:br/>
        <w:t>پاکی ہے اس ذات پاک کے لئے جس نے نہ اختیار کیا اور نہ بنایا(اپنے لئے) بیوی اور نہ لڑکے کو ۔</w:t>
        <w:br/>
        <w:t>سبحان الذی لم یلد ولم یولد ولم یکن لہ‘ کفواً احدا۔</w:t>
        <w:br/>
        <w:t>پاکی ہے اس ذات کے لئے جس نے نہ کسی کو جنا اور نہ وہ جنا گیا اور نہ تھا اور نہ ہے او رنہ ہوگا اس کے لئے برابر ی کرنے والا کوئی۔</w:t>
        <w:br/>
        <w:t>وہ میرے عذاب سے نجات پائے گا ۔(شامی مقدمہ ص ۴۸ ج۱) (غایۃ الا وطار ص ۲۱ ج۱)</w:t>
        <w:br/>
        <w:t>ہر مسلمان مذکورہ دعاء کو اپنا وظیفہ بنا لے اور صبح وشام پڑھتا رہے تو ا س کے لئے بڑی سعادت مندی کی بات ہوگی ، مغفرت اور اﷲکے عذاب سے نجات کے لئے بڑا اچھا وظیفہ ہوگا۔</w:t>
        <w:br/>
        <w:t>رسول مقبولﷺوفات سے پہلے اٹھتے بیٹھے چلتے پھرتے یہ کلمات طیبات پڑھا کرتے تھے ۔ سبحانک اللھم ربنا وبحمدک اللھم اغفرلی وتب علی انک انت التواب الرحیم اور کبھی سبحان اﷲوبحمدہ استغفر اﷲواتوب الیہ پڑھتے، اور گاہے پڑھتے سبحانک اللھم وبحمدک استغفرک واتوب الیک۔ یہ تمام روایتیں تفسیر (درمنثور ج۶ ص ۴۰۸)میں مذکور ہیں (سورۂ النصر) بحوالہ سیرت مصطفیٰ ج ۳ ص ۱۵۶ حضرت مولانا محمد ادریس کاندھلوی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