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فتاویٰ رحیمیہ — جلد ۹ (واقعات: 6)</w:t>
      </w:r>
    </w:p>
    <w:p>
      <w:pPr>
        <w:spacing w:after="240"/>
      </w:pPr>
    </w:p>
    <w:p>
      <w:pPr>
        <w:spacing w:before="280" w:after="80"/>
        <w:jc w:val="right"/>
      </w:pPr>
      <w:r>
        <w:rPr>
          <w:rFonts w:ascii="Jameel Noori Nastaleeq" w:hAnsi="Jameel Noori Nastaleeq"/>
          <w:b/>
          <w:color w:val="1B365D"/>
          <w:sz w:val="34"/>
        </w:rPr>
        <w:t>واقعہ 1: (سوال )نذر کردن بایں طور کہ اگر حاجت من برآرد بدرگاہ فلاں ولی ایں قدر از نقدو جن...</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۹، صفحہ ۲۵</w:t>
      </w:r>
    </w:p>
    <w:p>
      <w:pPr>
        <w:spacing w:before="60" w:after="80" w:line="312" w:lineRule="auto"/>
        <w:ind w:right="288" w:left="288"/>
        <w:jc w:val="right"/>
      </w:pPr>
      <w:r>
        <w:rPr>
          <w:rFonts w:ascii="Jameel Noori Nastaleeq" w:hAnsi="Jameel Noori Nastaleeq"/>
          <w:color w:val="222222"/>
          <w:sz w:val="27"/>
        </w:rPr>
        <w:t>(سوال )نذر کردن بایں طور کہ اگر حاجت من برآرد بدرگاہ فلاں ولی ایں قدر از نقدو جنس طعام پختہ برسانم یا بنام اوشاں سبیل کنا نم چہ حکم دارو۔جائز یا گناہ کدام گناہ؟</w:t>
      </w:r>
    </w:p>
    <w:p>
      <w:pPr>
        <w:spacing w:before="60" w:after="80" w:line="312" w:lineRule="auto"/>
        <w:ind w:right="288" w:left="288"/>
        <w:jc w:val="right"/>
      </w:pPr>
      <w:r>
        <w:rPr>
          <w:rFonts w:ascii="Jameel Noori Nastaleeq" w:hAnsi="Jameel Noori Nastaleeq"/>
          <w:color w:val="222222"/>
          <w:sz w:val="27"/>
        </w:rPr>
        <w:t>(الجواب)نذرکردن باین طور کہ اگر حاجت من خدا برآرد بمزار فلاں ولی ایں قدراز نقدو جنس طعام پختہ بر سانم درست نیست زیرا کہ درنذر کردن خدائے تعالیٰ چند شرو ط است اگر ہمہ متحقق شوند نذر لازم می شود والآ لازم نیست … الی قولہ … چہارم آنکہ منذور فی نفسہ گناہ نباشد اگر گناہ خواہد شد اصلاًدر نذر کردن برو لازم بخواہد شد چنانچہ درفتاویٰ عالمگیری مرقوم است الاصل ان النذر لا یصح الا بشروط… الی قولہ … والرابع ان لا یکون المنذور معصیۃ با عتبار نفسہ انتھی چوں ازیں عبارت معلوم شد کہ درنذر کردن چند شروط ضروراست ، پس درسوال کہ مرقوم است کہ بدرگاہ فلاں ایں قدر طعام پختہ برسانم رسانیدن طعام جائے عبادت نیست پس نذر صحیح نخواہد شد…الخ (مأتہ مسائل ص۸۱ت ص۸۴ فارسی)</w:t>
        <w:br/>
        <w:t>ترجمہ:۔(سوال )اس طرح منت ماننا کہ اگر خدا میری حاجت برلائیں تو فلاں ولی کے مزار پر اس قدر نقدی اور کھاناپہنچائوں یا ان کے نام کی سبیل لگائوں یہ کیسا ہے ؟ جائز ہے یا گناہ؟اگر گناہ ہے تو کس قسم کا گناہ؟</w:t>
        <w:br/>
        <w:t>(الجواب)اس طرح منت ماننا کہ اگر خدا وند تعالیٰ میری حاجت برلائیں تو فلاں ولی کے مزار پر اس قدر نقدو جنس اور پکا ہوا کانا پہنچائوں جائز نہیں اس لئے کہ خدا تعالیٰ کی منت ماننے میں چند شرطیں ہیں اگر تمام شرطیں پائی جائیں گی تو نذر لازم ہوتی ہے ورنہ نہیں ۔الی قولہ۔ چوتھی شرط یہ ہے کہ جو چیز منت میں مانی جائے وہ فی نفسہ گناہ نہ ہواگر وہ فعل گناہ ہو تو منت کا پورا کرنا اس پر کبھی بھی لازم نہ ہوگا چنانچہ فتاویٰ عالمگیری میں ہے۔ قاعدہ یہ ہے کہ نذر صحیح نہیں ہوتی ہے مگر چند شرطوں کے پائے جانے پر ۔الی قولہ ۔ چوتھی شرط یہ ہے کہ منذور فی نفسہ گناہ نہ ہو ۔ انتہیٰ۔ جب اس عبارت سے معلوم ہوگیا کہ نذر ماننے میں چند شرطیں ضروری ہیں تو سوال میں جو صورت مرقوم ہے کہ فلاں ولی کے مزار پر اس قدر کھانا پہنچائوں گا ، مزار پر کھانا پہنچانا عبادت نہیں ہے اس لئے اس صورت میں نذر صحیح نہ ہوگی، اگر اس طرح کہاجائے کہ اگر خدا وند تعالیٰ میری حاجت برلائیں تو فلاں مزار کے فقیروں اور مجاوروں کو کھانا کھلائوں گا تو نذر صحیح ہوجائے گی اور اس کی وفا لازم ہوگی ، لیکن فقراء مزار، مجاوروں کی تخصیص نذر کے پورا کرنے میں ضروری نہیں جس فقیر کو بھی دے دے گا نذر پوری ہوجائے گی اور اگر اس طرح کہے کہ اگر میری حاجت برآئے تو فلاں ولی کے لئے یا فلاں ولی کے نام پر اس قدرنقدی وغیرہ دوں گا تو ایسی منت ماننا بالا جماع باطل ہے ، اور وہ کھانا حرام ہے چنانچہ معتبر کتابوں کے حوالہ سے لکھا جائے گا ، اور اسی قسم سے ہے اگر یہ کہے کہ یہ چیز اس ولی اورسید کے نام کی ہے (تو یہ بھی حرام ہے) عالمگیری میں ہے وہ نذریں جو اکثر عوام مانتے ہیں کہ صلحاء کی قبر پرجاتے ہیں اور غلاف اٹھا کر مثلاً یہ کہتے ہیں کہ میں اس قدر مال اب قبر پر چڑھائوں اے میرے سید اگر پوری فرمائیں میری حاجت کو تو یہ بالا جماع باطل ہے ۔الی قولہ۔ اور جب تم نے یہ سمجھ لیا</w:t>
      </w:r>
    </w:p>
    <w:p>
      <w:pPr>
        <w:spacing w:before="60" w:after="80" w:line="312" w:lineRule="auto"/>
        <w:ind w:right="288" w:left="288"/>
        <w:jc w:val="right"/>
      </w:pPr>
      <w:r>
        <w:rPr>
          <w:rFonts w:ascii="Jameel Noori Nastaleeq" w:hAnsi="Jameel Noori Nastaleeq"/>
          <w:color w:val="222222"/>
          <w:sz w:val="27"/>
        </w:rPr>
        <w:t>تو یہ بھی سمجھ لو کہ وہ مال اور اس کے مثل اور چیزوں جواولیاء کے مزار پر ثواب کے لئے لے جایاکرتے ہیں وہ بالا جماع حرام ہیں ۔ جب تک کہ زندہ محتاجوں پر خرچ کرنے کا ارادہ نہ کیا جائے اور اس پر سب متفق ہیں اور اس میں بہت سے لوگ مبتلا ہیں (عالمگیری)بحرالرائق میں ہے وہ نذریں جو اکثر عوام مانتے ہیں جیسا کہ مشاہدہ ہے کہ کسی غائب آدمی کے لئے یا کسی بیمار کے لئے یا خود ا س کو کوئی حاجت درپیش ہو تو وہ صلحاء کے مزار پر جاتا ہے اور مزار کے غلاف کو سر پر رکھ کر کہتا ہے اے میرے فلاں سید اگر آجائے میرا غائب آدمی یا اچھا ہوجائے میرا مریض ،یا پوری ہوجائے ، میری حاجت، تو آپ پر اس قدر مال اس قدر کھانا یا اس قدر پانی یا اس قدر تیل یا اس قدر موم بتیاں یا اس قدر چراغ چڑھائوں گا تو ایسی منت چندہ وجوہ سے بالا جماع باطل ہے ۔ اول تو اس لئے کہ یہ منت مخلوق کے لئے ہے اور مخلوق کے لئے منت ماننا کسی صورت میں جائز نہیں ، اس لئے کہ منت عبادت ہے اور عبادت مخلوق کے لئے ہوتی ہی نہیں ۔ اور اس وجہ سے کہ اگر گمان ہو کہ اﷲ کی سوا امور دنیاوی میں میت بھی متصرف ہے تو یہ اعتقاد کفر ہے ۔ الی آخرہ۔(امداد المسائل ترجمہ مأتہ مسائل ص ۹۰،ص۹۱،ص۹۲)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سوال میں درج شدہ طغریٰ مسجد میں آویزان کرنا کیسا 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۹، صفحہ ۱۳۸</w:t>
      </w:r>
    </w:p>
    <w:p>
      <w:pPr>
        <w:spacing w:before="60" w:after="80" w:line="312" w:lineRule="auto"/>
        <w:ind w:right="288" w:left="288"/>
        <w:jc w:val="right"/>
      </w:pPr>
      <w:r>
        <w:rPr>
          <w:rFonts w:ascii="Jameel Noori Nastaleeq" w:hAnsi="Jameel Noori Nastaleeq"/>
          <w:color w:val="222222"/>
          <w:sz w:val="27"/>
        </w:rPr>
        <w:t>سوال میں درج شدہ طغریٰ مسجد میں آویزان کرنا کیسا ہے ؟:</w:t>
      </w:r>
    </w:p>
    <w:p>
      <w:pPr>
        <w:spacing w:before="60" w:after="80" w:line="312" w:lineRule="auto"/>
        <w:ind w:right="288" w:left="288"/>
        <w:jc w:val="right"/>
      </w:pPr>
      <w:r>
        <w:rPr>
          <w:rFonts w:ascii="Jameel Noori Nastaleeq" w:hAnsi="Jameel Noori Nastaleeq"/>
          <w:color w:val="222222"/>
          <w:sz w:val="27"/>
        </w:rPr>
        <w:t>(سوال ۱۶۴)ہماری مسجد میں منبر کے اوپر ایک طغریٰ لگانے پر بعض لوگ اصرار کر رہے ہیں ، اس کے برعکس دوسرے مصلی شدت سے انکار کر رہے ہیں ، طغریٰ اس انداز کا ہے ’’ طغریٰ کے وسط میں کلمہ طیبہ لکھاگیا ہے اور اس میں بیت اﷲ اور مسجد نبوی کا فوٹو ہے دائیں جانب اوپر کے کونے میں اﷲ جل جلالہ بائیں جانب اوپر کے کونے میں محمد ا دائیں جانب نیچے کے کونے میں علی ؓ وحسن ؓ اور بائیں جانب نیچے کے کونے میں فاطمہ ؓ وحسین ؓ لکھا ہوا ہے ۔</w:t>
        <w:br/>
        <w:t>جولوگ یہ طغریٰ لگانے سے انکار کرہے ہیں ان کا کہنا ہے کہ یہ طغریٰ شیعی ذہنیت کی عکاسی کرتا ہے ، اس طغریٰ میں کلمۂ طیبہ کے علاہ شیعی پنچ تن کے نام ہیں شیعہ صرف ان کو پاک اور مقدس مانتے ہیں ، دیگر صحابہ شیعوں کے نزدیک مقدس اور قابل احترام نہیں ہیں ، پاک پنج تن کا تصورشیعہ او رروافض کی ایجاد ہے ، وہ لوگ صرف ان کومعصوم مانتے ہیں ، آپ ہماری رہنمائی فرمائیں ، یہ طغریٰ قبلہ والی دیوار میں منبر کے اوپر لگا سکتے ہیں یا نہیں ؟ بینواتوجروا۔</w:t>
        <w:br/>
        <w:t>(الجواب)اہل سنت و الجماعت جماعت صحابہ میں تفریق کے قائل نہیں ہیں ، خلفاء راشدین ؓ عشرۂ مبشرہؓ اہل بیت حضرت علیؓ حضرت فاطمۃ الزہراء ، حضرات حسنین امہات المؤمنین ازواج مطہرات ؓ بنات طاہرات ؓ تمام مہاجرین و انصار رضوان اﷲ علیم اجمعین سب ہی کو قابل صد عزت و احترام مانتے ہیں اور پوری جماعت صحابہ کے متعلق ہم اہل سنت والجماعت کا عقیدہ یہ ہے کہ وہ امت کے افضل ترین افراد ہیں ، اﷲ تعالیٰ نے اس مقدس جماعت کو حضور اقدس ا کی صحبت کے لئے منتخب فرمایا قرآن وحدیث میں پوری جماعت صحابہ کے فضائل ومناقب بیان فرمائے ہیں ملاحظہ ہو فتاویٰ رحیمیہ جلد نمبر۴ ص ۱۶ تا ص ۴۹(۱)ان دلائل کے پیش نظر اہل سنت و الجماعت کا عقیدہ یہ ہے کہ بڑے سے بڑا غوث، قطب اور ولی ادنیٰ درجہ کے صحابہ کے مرتبہ کو نہیں پہنچ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جدید تعمیر میں جماعت خانہ پہلی منزل پر رکھا اس کے متعلق چند سوالات: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۹، صفحہ ۱۷۱</w:t>
      </w:r>
    </w:p>
    <w:p>
      <w:pPr>
        <w:spacing w:before="60" w:after="80" w:line="312" w:lineRule="auto"/>
        <w:ind w:right="288" w:left="288"/>
        <w:jc w:val="right"/>
      </w:pPr>
      <w:r>
        <w:rPr>
          <w:rFonts w:ascii="Jameel Noori Nastaleeq" w:hAnsi="Jameel Noori Nastaleeq"/>
          <w:color w:val="222222"/>
          <w:sz w:val="27"/>
        </w:rPr>
        <w:t>جدید تعمیر میں جماعت خانہ پہلی منزل پر رکھا اس کے متعلق چند سوالات:</w:t>
      </w:r>
    </w:p>
    <w:p>
      <w:pPr>
        <w:spacing w:before="60" w:after="80" w:line="312" w:lineRule="auto"/>
        <w:ind w:right="288" w:left="288"/>
        <w:jc w:val="right"/>
      </w:pPr>
      <w:r>
        <w:rPr>
          <w:rFonts w:ascii="Jameel Noori Nastaleeq" w:hAnsi="Jameel Noori Nastaleeq"/>
          <w:color w:val="222222"/>
          <w:sz w:val="27"/>
        </w:rPr>
        <w:t>(سوال ۲۰۳)ہمارے یہاں تقریباً ۲۵ سال پہلے پرانی مسجد کو شہید کر کے دو مینار والی نئی مسجد بنائی گئی مسجد قدیم کا جماعت خانہ نیچے تھا، نئی تعمیر میں اصل جماعت خانہ پہلے منزلہ پر بنایا گیا جو نیچے کے پرانے جماعت خانہ سے بڑا ہے ، پھر بھی آبادی کے بڑھنے کے سبب جمعہ کی نمازوں میں نیز رمضان میں چھوٹا پڑتا ہے جس کے سبب موجودہ جماعت خانہ میں کمیٹی نے ترمیم کرنا طے کیا ہے جس میں آپ سے مشورہ لینا چاہتے ہیں ، لہذا ذیل کے سوالات کے جوابات سے مطلع فرمائیں ، جزاکم اﷲ ۔</w:t>
        <w:br/>
        <w:t>(سوال ۱)امام اوپر کے جماعت خانہ میں ہوا س کے بھر جانے کے سبب باقی مقتدی نیچے کے جماعت خانہ میں صفیں لگا کر اقتداء کریں تو یہ اقتداء صحیح ہے یا نہیں ؟ اگر صحیح ہوتو کچھ شرطیں ہیں ؟</w:t>
        <w:br/>
        <w:t>(الجواب)حامداً ومصلیاً ومسلماً!(۱)مسجد قدیم کا جماعت خانہ نیچے تھا وہ اصل مسجد ہے وہ نیچے تحت الثریٰ تک حکم مسجد میں ہے اس کے نیچے حوض یا امام و مؤذن کے رہنے کے لئے حجرہ یا آمدنی کے لئے دکانیں وغیرہ تعمیر نہیں کیا جاسکتی، نیزاوپر آسمان تک مسجد کے حکم میں ہے ، امام و موذن کی رہائش کے لئے کمرہ وغیرہ تعمیر نہیں کیا جاسکتا ،البتہ مسجد تنگ ہو اور مسجد کی تو سیع کے لئے آگے پیچھے دائیں بائیں جگہ نہ مل سکتی ہو تو مجبوراً اوپر نماز پڑھنے کی جگہ بنائی جاسکتی ہے اور نیچے کے جماعت خانہ اور صحن اور فناء مسجد میں نماز پڑھنے کی جگہ نہ رہے تو مجبوراً اور ضرورۃً اوپر کے حصہ میں صفیں بنا کر نماز پڑھی جاسکتی ہے ، نیچے جگہ ہوتے ہوئے اوپرچڑھنا منع او رمکروہ ہے ۔ ملاحظہ ہو فتاویٰ رحیمیہ اردو ج۳ ص ۳۰،ص۳۱ ، نیز ص ۱۶۲وص۱۶۳ (مکروہات صلوٰۃ میں ،نماز عشاء اور تراویح مسجد کی چھت پر اداء کی جائے الخ ، کے عنوان سے اور اسی باب میں مسجد کے اوپر نیچے دوکان ، کمرے بنانا کیسا ہے ؟کے عنوان سے ملاحظہ کیا جائے ۔از مرتب ) لہذاصورت مسئولہ قابل ترک ہے امام نیچے کے حصہ میں ہونا چاہئے، فقط ۔</w:t>
        <w:br/>
        <w:t>(سوال ۲)اس کا برعکس کیسا ہے؟</w:t>
        <w:br/>
        <w:t>(جواب۲)یہ شکل بہتر ہے ۔فقط۔</w:t>
        <w:br/>
        <w:t>(سوال ۳)اوپر کی دونوں صورتوں میں بعض مقتدی اوپر جگہ ہوتے ہوئے نیچے صف بنا کر اقتداء کریں تو یہ صحیح یا نہیں ؟ یا نیچے جگہ ہوتے ہوئے (جبکہ امام نیچے ہو )اوپر صف بنا کر اقتداء کریں تو کیا حکم ہے ؟</w:t>
        <w:br/>
        <w:t>(جواب۳)یہ صورت مکروہ شمار ہوگی ،فقط۔</w:t>
        <w:br/>
        <w:t>(سوال ۴)محراب کا درمیان میں ہونا ضروری ہے؟یا پانچ دس فٹ دائیں بائیں کم زیادہ ہوتو گنجائش ہے ؟</w:t>
        <w:br/>
        <w:t>(جواب۴)محراب درمیان میں ہونا ضروری ہے ، پانچ دس فٹ ہٹ کر ہو تو امام کا مصلی درمیان میں ہونا ضروری ہے تاکہ دونوں طرف کی صفیں برابر ہوں بڑی چھوٹی نہ ہوں ۔فقط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(سوال ۵)پہلی صف چھوٹی ہو ، دوسری تیسری بڑی ہو تو کیسا ہے؟</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۹، صفحہ ۱۷۲</w:t>
      </w:r>
    </w:p>
    <w:p>
      <w:pPr>
        <w:spacing w:before="60" w:after="80" w:line="312" w:lineRule="auto"/>
        <w:ind w:right="288" w:left="288"/>
        <w:jc w:val="right"/>
      </w:pPr>
      <w:r>
        <w:rPr>
          <w:rFonts w:ascii="Jameel Noori Nastaleeq" w:hAnsi="Jameel Noori Nastaleeq"/>
          <w:color w:val="222222"/>
          <w:sz w:val="27"/>
        </w:rPr>
        <w:t>(سوال ۵)پہلی صف چھوٹی ہو ، دوسری تیسری بڑی ہو تو کیسا ہے؟</w:t>
      </w:r>
    </w:p>
    <w:p>
      <w:pPr>
        <w:spacing w:before="60" w:after="80" w:line="312" w:lineRule="auto"/>
        <w:ind w:right="288" w:left="288"/>
        <w:jc w:val="right"/>
      </w:pPr>
      <w:r>
        <w:rPr>
          <w:rFonts w:ascii="Jameel Noori Nastaleeq" w:hAnsi="Jameel Noori Nastaleeq"/>
          <w:color w:val="222222"/>
          <w:sz w:val="27"/>
        </w:rPr>
        <w:t>(جواب۵)جگہ کی تنگی کے سبب پہلی صف چھوٹی ہودوسری صفیں بڑی ہوں تو حرج نہیں ،جائز ہے ۔</w:t>
        <w:br/>
        <w:t>(سوال ۶)اوپر کے جماعت خانے پر چڑھنے کے لئے سیڑھی ہے جس کا کچھ حصہ پرانے جماعت خانہ میں ہے اور کچھ حصہ باہر، اس سیڑھی پر جانے کے لئے نیچے کے جماعت خانہ میں سے گذرنا پڑتا ہے یہ کیسا ہے؟</w:t>
        <w:br/>
        <w:t>(جواب۶)نیچے کے جماعت خانہ اور صحن میں جگہ نہ ہوتو اوپر چڑھنے کی ضرورت پڑتی ہے لہذا سیڑھی باہر ہونی چاہئے تاکہ جماعت خانہ اور صحن والے نمازیوں کو خلل نہ ہو اور ان کے سامنے سے گذرنا نہ پڑے، فقط۔</w:t>
        <w:br/>
        <w:t>(سوال ۷)اعتکاف نیچے کے جماعت خانہ میں افضل ہے ؟ یا اوپر کے جماعت خانہ میں ۔</w:t>
        <w:br/>
        <w:t>(جواب۷)نیچے کے حصہ میں اعتکاف کرنا چاہئے، نیچے جگہ نہ ہو تو مجبوری کی حالت میں اوپرکیا جاسکتاہے۔فقط۔</w:t>
        <w:br/>
        <w:t>(سوال ۸)قدیم جماعت خانہ کے منارہ کو کمرہ کی شکل دے کر اسٹور روم کی طور پر استعمال کرنا اور تالا لگا کر رکھنا کیسا ہے؟</w:t>
        <w:br/>
        <w:t>(جواب۸)مینارہ کا استعمال اس طرح کرنا کہ اس کا اصل مقصد فوت ہو جائز نہیں ہے ۔فقط۔</w:t>
        <w:br/>
        <w:t>(سوال ۹)حوض کے اوپر چھت لگا کر جماعت خانے میں اضافہ کیا جائے تو ا س کے نیچے کے حصہ میں مسجد کا سامان وغیرہ رکھنا کیسا ہے ؟</w:t>
        <w:br/>
        <w:t>(جواب۹)حوض کی جگہ شرعی مسجد سے خارج فنائے مسجد میں ہوتی ہے اس کے اوپر جماعت خانے کا اضافہ کرنے میں حرج نہیں اور نیچے کے خالی حصہ میں مسجد کی صفیں وغیرہ سامان رکھاجاسکتا ہے ۔فقط۔</w:t>
        <w:br/>
        <w:t>(سوال ۱۰)دو صفوں کے درمیان کتنا فاصلہ ہو تو پیچھے کی صفوں کی اقتداء درست ہے؟</w:t>
        <w:br/>
        <w:t>(جواب۱۰)جماعت خانہ اور صحن میں چاہے کتنا فاصلہ ہو وہ اقتداء کے لئے مانع نہیں ،۔</w:t>
        <w:br/>
        <w:t>(سوال ۱۱)نیچے کے جماعت خانہ میں پانچوں وقت کی جماعت کی نماز ترک کر کے اوپر کے جماعت خانہ میں جماعتیں کرتے رہنا کیساہے ۔</w:t>
        <w:br/>
        <w:t>(جواب۱۱)غلط ہے ۔فقط واﷲ اعلم بالصواب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سوال میں درج شدہ طریقۂ تجارت سود میں داخل ہے یا نہیں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۹، صفحہ ۲۶۶</w:t>
      </w:r>
    </w:p>
    <w:p>
      <w:pPr>
        <w:spacing w:before="60" w:after="80" w:line="312" w:lineRule="auto"/>
        <w:ind w:right="288" w:left="288"/>
        <w:jc w:val="right"/>
      </w:pPr>
      <w:r>
        <w:rPr>
          <w:rFonts w:ascii="Jameel Noori Nastaleeq" w:hAnsi="Jameel Noori Nastaleeq"/>
          <w:color w:val="222222"/>
          <w:sz w:val="27"/>
        </w:rPr>
        <w:t>سوال میں درج شدہ طریقۂ تجارت سود میں داخل ہے یا نہیں ؟:</w:t>
      </w:r>
    </w:p>
    <w:p>
      <w:pPr>
        <w:spacing w:before="60" w:after="80" w:line="312" w:lineRule="auto"/>
        <w:ind w:right="288" w:left="288"/>
        <w:jc w:val="right"/>
      </w:pPr>
      <w:r>
        <w:rPr>
          <w:rFonts w:ascii="Jameel Noori Nastaleeq" w:hAnsi="Jameel Noori Nastaleeq"/>
          <w:color w:val="222222"/>
          <w:sz w:val="27"/>
        </w:rPr>
        <w:t>(سوال ۳۰۰)ایک طریقہ تجارت آج کل بہت چل رہا ہے، اس کی صورت یہ ہے ، کوئی کمپنی یا پارٹی کسی تجارتی چیز کی اسکیم چلاتی ہے ، مثلاً کوئی لونا(LUNA) موٹر سائیکل کی اسکیم چلاتا ہے اس کی قیمت پانچ ہزار روپے ہے ، سوروپے ماہانہ کے) تین سو ممبر بنائے جاتے ہیں اور ایک ماہ میں ایک بار قرعہ اندازی کی جاتی ہے جس ممبر کا نام قرعہ میں نکل آتا ہے اس کو صرف سوروپے میں پانچ ہزار کی چیز مل جاتی ہے ،۴۵ مہینے کی اسکیم ہے اس میں کمپنی یا پارٹی جو اس اسکیم کو چلاتی ہے اس کا فائدہ تو یہ ہے کہ تیس ہزار روپے ماہانہ جمع ہوجاتے ہیں ، اور صرف پانچ ہزار کی چیز جاتی ہے، اس طرح سے تجارت کے لئے اس کو پچیس ہزار روپے مل جاتے ہیں اور ۴۵ ماہ پورے ہونے کے بعد ہر ممبر کو لونا موٹر سائیکل یا پانچ ہزار روپے واپس مل جائیں گے ۔ ممبر کا اس میں فائدہ یہ ہے کہ پہلے ماہ قرعہ میں نام نکلنے واے کو صرف سو(۱۰۰ )روپے میں ، دوسرے ماہ والے کو صرف دو سو روپے میں ، تیسرے ماہ والے کو صرف تین سو روپے میں پانچ ہزار کی چیز مل جاتی ہیں ، قرعہ میں نام نکلنے کے بعد اس ممبر کو پیسے نہیں بھرنے پڑتے۔</w:t>
        <w:br/>
        <w:t>اب دریافت طلب امر یہ ہے کہ مذکورہ بالا طریقہ ٔ تجارت قمار اور سود میں داخل ہے یا نہیں ؟ اس اسکیم میں حصہ لینا یا یہ اسکیم چلانا شرعاً درست ہے یا نہیں ؟ بینوا توجروا۔</w:t>
        <w:br/>
        <w:t>۔۔۔۔۔۔۔۔۔۔۔۔۔۔۔۔۔۔۔۔۔۔۔۔۔۔۔۔۔۔۔۔۔۔۔۔۔۔۔۔۔</w:t>
        <w:br/>
        <w:t>(۱) والحاصل ان علم ارباب الا موال وجب ردہ علیھم والا فان علم عین الحرام لا یحل لہ ‘ ویتصدق بہ بنیۃ صاحبہ شامی باب البیع الفاسد،مطلب فیمن ورث مالا حراما۔ ج۔۵ ص ۹۹۔</w:t>
      </w:r>
    </w:p>
    <w:p>
      <w:pPr>
        <w:spacing w:before="60" w:after="80" w:line="312" w:lineRule="auto"/>
        <w:ind w:right="288" w:left="288"/>
        <w:jc w:val="right"/>
      </w:pPr>
      <w:r>
        <w:rPr>
          <w:rFonts w:ascii="Jameel Noori Nastaleeq" w:hAnsi="Jameel Noori Nastaleeq"/>
          <w:color w:val="222222"/>
          <w:sz w:val="27"/>
        </w:rPr>
        <w:t>(الجواب)بلا شبہ مذکورہ اسکیم اور معاملہ سود اور قمار پرمشتمل ہے ، لہذا حرام ہے یہ اسکیم چلانا یا اس میں شرکت کرنا جائز نہیں ہے ۔(۱) فقط واﷲ اعلم بالصواب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بیمہ کے متعلق تفصیلی احکام (بارہ سوالات کے جوابات):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۹، صفحہ ۲۷۳</w:t>
      </w:r>
    </w:p>
    <w:p>
      <w:pPr>
        <w:spacing w:before="60" w:after="80" w:line="312" w:lineRule="auto"/>
        <w:ind w:right="288" w:left="288"/>
        <w:jc w:val="right"/>
      </w:pPr>
      <w:r>
        <w:rPr>
          <w:rFonts w:ascii="Jameel Noori Nastaleeq" w:hAnsi="Jameel Noori Nastaleeq"/>
          <w:color w:val="222222"/>
          <w:sz w:val="27"/>
        </w:rPr>
        <w:t>بیمہ کے متعلق تفصیلی احکام (بارہ سوالات کے جوابات):</w:t>
      </w:r>
    </w:p>
    <w:p>
      <w:pPr>
        <w:spacing w:before="60" w:after="80" w:line="312" w:lineRule="auto"/>
        <w:ind w:right="288" w:left="288"/>
        <w:jc w:val="right"/>
      </w:pPr>
      <w:r>
        <w:rPr>
          <w:rFonts w:ascii="Jameel Noori Nastaleeq" w:hAnsi="Jameel Noori Nastaleeq"/>
          <w:color w:val="222222"/>
          <w:sz w:val="27"/>
        </w:rPr>
        <w:t>(سوال ۳۱۰)(۱)بیمہ کی جو حقیقت بیان کی گئی ہے اس میں کمپنی بطور سود جو رقم دیتی ہے جس کانام وہ اپنی اصطلاح میں منافع رکھتی ہے، شریعت کااصطلاحی ربوا ہے یا نہیں ؟</w:t>
        <w:br/>
        <w:t>(الجواب)حامداًومصلیاًومسلماً! بیمہ کی حقیقت ربوا اور قمار سے مرکب ہے ۔ الربوا ھو فضل خال عن عوض بمعیار شرعی شرط لا حد المتعاقدین فی المعاوضۃ (درمختار باب الربوا ج۔۲ ص ۱۶۸) ھو فضل خال عن عوض شرط لا حد المتعاقدین فی معاوضۃ مال بمال (ملتقی الا بحر ایضاً) فقط۔</w:t>
      </w:r>
    </w:p>
    <w:p>
      <w:pPr>
        <w:spacing w:before="60" w:after="80" w:line="312" w:lineRule="auto"/>
        <w:ind w:right="288" w:left="288"/>
        <w:jc w:val="right"/>
      </w:pPr>
      <w:r>
        <w:rPr>
          <w:rFonts w:ascii="Jameel Noori Nastaleeq" w:hAnsi="Jameel Noori Nastaleeq"/>
          <w:color w:val="222222"/>
          <w:sz w:val="27"/>
        </w:rPr>
        <w:t>(سوال ۲)اگر سود مذکور شرعی اصطلاح میں ربوا ہے تو بیمہ کے جو مصالح بیان کئے جاتے ہیں ان کی پیش نظربیمہ کے جواز کی کوئی گنائش نکل سکتی ہے ؟</w:t>
        <w:br/>
        <w:t>(الجواب)ربوا اور قمار دونوں حرام قطعی اور کبیرہ گناہ ہیں ، حرمت ان کی منصوص اور اجماعتی ہے ۔ اجمع المسلمون علی تحریم الربوا فعلی ٰ انہ من الکبائر (عمدۃ القاری شرح بخاری)</w:t>
        <w:br/>
        <w:t>آنحضرتﷺنے ربوا کو ہلاک کرنے والی چیزوں میں شمار کیا ہے ۔ اجتنبوا السبع الموبقات، وجعل منھن اکل الربوا،مشکوٰۃ باب الکبائر وعلامات النفاق، لہذا اس کے ہزار منافع بیان کئے جائیں ، بدلیل قولہ تعالیٰ: قل فیھما اثم کبیر ومنا فع للناس واثمھما اکبر من نفعھما سورۃ بقرۃ۔منہی عنہ اور غیر جائز الا رتکاب ہی رہے گا۔ فقط ۔</w:t>
        <w:br/>
        <w:t>(سوال ۳)زندگی کے بیمہ ، املاک کے بیمہ، اور ذمہ داری کے بیمہ کے درمیان شرعاًکوئی فرق ہوگایا تینوں کا ایک حکم ہوگا؟</w:t>
        <w:br/>
        <w:t>(الجواب)تینوں کا ایک ہی حکم ہے کہ ناجائز ہے اس لئے کہ تینوں قسمیں ربا اور سود پرمشتمل ہیں ، اس میں ذمہ داری محض برائے نام ہے ، بیمہ کمپنی جان اور مال کی حفاظت نہیں کرتی، البتہ ڈاک خانہ کے بیمہ کی صورت دوسری ہے اس لئے بعض علماء نے جواز کا فتویٰ دیا ہے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