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ملفوظات حکیم الامت — جلد ۱۱ (مکمل)</w:t>
      </w:r>
    </w:p>
    <w:p>
      <w:pPr>
        <w:spacing w:after="480"/>
        <w:jc w:val="center"/>
      </w:pPr>
      <w:r>
        <w:rPr>
          <w:rFonts w:ascii="Jameel Noori Nastaleeq" w:hAnsi="Jameel Noori Nastaleeq"/>
          <w:i/>
          <w:color w:val="555555"/>
          <w:sz w:val="26"/>
        </w:rPr>
        <w:t>مجموعی مستند واقعات: 14 | ماخذ: ملفوظات حکیم الامت جلد ۱۱ (کتاب البلاغ، کراچی)</w:t>
      </w:r>
    </w:p>
    <w:p>
      <w:pPr>
        <w:spacing w:after="240"/>
      </w:pPr>
    </w:p>
    <w:p>
      <w:pPr>
        <w:spacing w:before="280" w:after="80"/>
        <w:jc w:val="right"/>
      </w:pPr>
      <w:r>
        <w:rPr>
          <w:rFonts w:ascii="Jameel Noori Nastaleeq" w:hAnsi="Jameel Noori Nastaleeq"/>
          <w:b/>
          <w:color w:val="1B365D"/>
          <w:sz w:val="34"/>
        </w:rPr>
        <w:t>واقعہ 1: مولانا رشید احمد گنگوہیؒ کا قول: طبیب، صوفی اور شاعر کی صحبت کے دینی و دنیوی اثرات</w:t>
      </w:r>
    </w:p>
    <w:p>
      <w:pPr>
        <w:spacing w:after="120"/>
        <w:jc w:val="right"/>
      </w:pPr>
      <w:r>
        <w:rPr>
          <w:rFonts w:ascii="Jameel Noori Nastaleeq" w:hAnsi="Jameel Noori Nastaleeq"/>
          <w:color w:val="555555"/>
          <w:sz w:val="22"/>
        </w:rPr>
        <w:t>موضوع: حکمت و بصیرت | شخصیت: مولانا رشید احمد گنگوہی, حکیم الامت مولانا اشرف علی تھانوی | حوالہ: ملفوظات حکیم الامت، جلد ۱۱، صفحہ 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گنگوہی رحمۃ اللہ علیہ اپنے سلسلہ کے ایک استاد سے نقل فرماتے تھے جس شخص کو دنیا کا بنانا ہو اور دین سے کھونا ہو اس کو طبیبوں کے سپرد کر دے اور جس کو دین کا بنانا ہو اور دنیا سے کھونا ہو اس کو صوفیہ کے سپرد کر دے اور جس کو دونوں سے کھونا ہو اس کو شاعروں کے سپرد کر دے اس پر میں نے ( یعنی حضرت مرشدی حکیم الامت مولانا تھانوی رحمۃ اللہ علیہ ) عرض کیا کہ حضرت جس کو دونوں کا بنانا ہو تو فرمایا کہ یہ ناممکن ہے ۔ قال العارف الرومی ۔</w:t>
              <w:br/>
              <w:br/>
              <w:t xml:space="preserve">ہم خدا خواہی وہم دنیائے دوں </w:t>
              <w:br/>
              <w:br/>
              <w:t>ایں خیال است و محال است و جنوں</w:t>
            </w:r>
          </w:p>
        </w:tc>
      </w:tr>
    </w:tbl>
    <w:p>
      <w:pPr>
        <w:spacing w:after="80"/>
      </w:pPr>
    </w:p>
    <w:p>
      <w:pPr>
        <w:spacing w:before="280" w:after="80"/>
        <w:jc w:val="right"/>
      </w:pPr>
      <w:r>
        <w:rPr>
          <w:rFonts w:ascii="Jameel Noori Nastaleeq" w:hAnsi="Jameel Noori Nastaleeq"/>
          <w:b/>
          <w:color w:val="1B365D"/>
          <w:sz w:val="34"/>
        </w:rPr>
        <w:t>واقعہ 2: حضرت حاجی امداد اللہ مہاجر مکیؒ کی کرامت: بیعت، خارِش کا مرض اور نمازی بنانے کا واقعہ</w:t>
      </w:r>
    </w:p>
    <w:p>
      <w:pPr>
        <w:spacing w:after="120"/>
        <w:jc w:val="right"/>
      </w:pPr>
      <w:r>
        <w:rPr>
          <w:rFonts w:ascii="Jameel Noori Nastaleeq" w:hAnsi="Jameel Noori Nastaleeq"/>
          <w:color w:val="555555"/>
          <w:sz w:val="22"/>
        </w:rPr>
        <w:t>موضوع: احوالِ اکابر | شخصیت: حاجی امداد اللہ مہاجر مکی, حکیم الامت مولانا اشرف علی تھانوی | حوالہ: ملفوظات حکیم الامت، جلد ۱۱، صفحہ ۲۵-۲۶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نے حضرت حاجی صاحب قدس سرہ العزیز کی برکت کی حکایت جو ان کے معاملہ میں ظاہر ہوئی تھی مجھ سے بیان کی کہ میں ایک آزاد شخص تھا نماز بھی نہ پڑھتا تھا حضرت سے بیعت کو جی چاہا حضرت سے عرض کیا کہ اعمال کی تو ہمت نہیں ہے اگر آزاد رکھا جائے تو بیعت ہوتا ہوں اور یہ بھی شرط ہے کہ ایک تو نماز نہ پڑھوں گا اور ایک ناچ دیکھوں گا حضرت نے منظور فرما لیا اور بیعت کر لیا اور فرمایا کہ ایک شرط ہماری بھی ہے کہ ہم تھوڑا سا ذکر بتلا دیں گے اس کو کر لیا کرنا انہوں نے کہا بہت اچھا ۔ اس ذکر کا ان پر یہ اثر ہوا کہ جب نماز کا وقت آیا تو دفعۃ بدن میں خارش شروع ہوئی اب جو تدبیر بھی اس کے دفع کی کی گئی وہ ہی الٹی پڑی کہیں چنبیلی کا تیل مل رہے ہیں کہیں اور تدبیر کر رہے ہیں مگر کچھ افاقہ نہیں ہوا پھر جی میں آیا کہ لاؤ ٹھنڈے پانی سے منہ ہاتھ دھوؤں جب دھو ہی</w:t>
              <w:br/>
              <w:br/>
              <w:br/>
              <w:br/>
              <w:br/>
              <w:t>چکے پھر خیال آیا کہ سب اعضاء تو دھل گئے لاؤ مسح بھی کر لوں وضو کا تمام ہونا تھا کہ خارش آدھی رہ گئی پھر جی میں آیا کہ لاؤ نماز بھی پڑھ لوں کوئی یہ شرط تھوڑی ہی تھی کہ بالکل ہی نہ پڑھوں گا نماز کا شروع کرنا تھا اور خارش کا ندارد ہونا پھر جب اگلی نماز کا وقت آیا وہی خارش پھر شروع ہوئی اور نماز اسی طرح شروع کرتے ہی جاتی رہی اب سمجھے کہ بڑے میاں نے ( یعنی حضرت حاجی صاحب قدس سرہ العزیز نے ) پہرہ بٹھایا ہے نمازی ہو گئے ۔ پھر خیال آیا کہ جب تو نماز پڑھتا ہے اور پانچ وقت خدا کے دربار میں حاضری دیتا ہے تو ناچ میں کیا منہ لے کے جاتا ہے وہ بھی چھوٹ گیا خدا کے فضل سے اس وقت ان کی بہت اچھی حالت ہے نماز تہجد و اشراق وغیرہ سب کچھ پڑھتے ہیں</w:t>
            </w:r>
          </w:p>
        </w:tc>
      </w:tr>
    </w:tbl>
    <w:p>
      <w:pPr>
        <w:spacing w:after="80"/>
      </w:pPr>
    </w:p>
    <w:p>
      <w:pPr>
        <w:spacing w:before="280" w:after="80"/>
        <w:jc w:val="right"/>
      </w:pPr>
      <w:r>
        <w:rPr>
          <w:rFonts w:ascii="Jameel Noori Nastaleeq" w:hAnsi="Jameel Noori Nastaleeq"/>
          <w:b/>
          <w:color w:val="1B365D"/>
          <w:sz w:val="34"/>
        </w:rPr>
        <w:t>واقعہ 3: شاہ اسماعیل شہیدؒ اور شاہ عبدالقادرؒ کا بی بی کی صحنک کی بدعت ختم کرنے کا لطیف واقعہ</w:t>
      </w:r>
    </w:p>
    <w:p>
      <w:pPr>
        <w:spacing w:after="120"/>
        <w:jc w:val="right"/>
      </w:pPr>
      <w:r>
        <w:rPr>
          <w:rFonts w:ascii="Jameel Noori Nastaleeq" w:hAnsi="Jameel Noori Nastaleeq"/>
          <w:color w:val="555555"/>
          <w:sz w:val="22"/>
        </w:rPr>
        <w:t>موضوع: بدعات کا خاتمہ | شخصیت: شاہ اسماعیل شہید, شاہ عبدالقادر دہلوی, حکیم الامت مولانا اشرف علی تھانوی | حوالہ: ملفوظات حکیم الامت، جلد ۱۱، صفحہ ۲۸-۲۹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اسماعیل شہید رحمۃ اللہ علیہ کے زمانہ میں بادشاہ کی ایک عزیزہ تھی جس کا نام بی چھکو تھا بڑی تیز مزاج تھی ان سے کسی نے یہ کہا کہ مولانا اسماعیل شہید بی بی کی صحنک کو منع کرتے ہیں انہوں نے کہا کہ بلاؤ ، مولانا اسماعیل شہید کو وعظ کے حیلہ سے بلایا گیا ۔ مولانا کو اس واقعہ کی بالکل خبر نہ تھی اور بالکل خالی الذہن تھے آنے کے بعد معلوم ہوا کہ بی چھکو سے کسی نے اس سے طرح لگایا ہے مولانا نے بی چھکو کو اس طرح سے سلام کیا کہ اماں سلام انہوں نے کہا کہ اسماعیل میں نے سنا ہے کہ تم بی بی کی صحنک کو منع کرتے ہو فرمایا اسماعیل کی کیا مجال ہے جو بی بی کی صحنک کو منع کرے بی بی کے ابا جان خود منع کرتے ہیں کہا یہ کیسے آپ نے کل بدعۃ ضلالۃ و کل ضلالۃ فی النار حدیث پڑھ کر اس پر ایک مبسوط بحث کی جس سے وہ تائب ہو گئی اور کہا کہ ہمیں کیا معلوم تھا کہ بی بی کے ابا منع کرتے ہیں ہم تو ان کی رضامندی ہی کے لیے کرتے تھے جب وہ ناراض ہوتے ہیں تو ہم کیوں کریں ۔</w:t>
              <w:br/>
              <w:br/>
              <w:br/>
              <w:br/>
              <w:br/>
              <w:t xml:space="preserve">" بی بی کی صحنک " پر حضرت مولانا شاہ عبدالقادر اور مولانا اسماعیل شہید کی گفتگو </w:t>
              <w:br/>
              <w:br/>
              <w:t>فرمایا کہ بی بی کی صحنک شاہ عبدالقادر رحمۃ اللہ علیہ کے گھر میں بھی ہوتی تھی اس کے خاص آداب ہیں یہ کہ کھانے والی کوئی دو خصمی نہ ہو اس کو کوئی مرد نہ دیکھے وغیرہ وغیرہ ایک مرتبہ جب شاہ عبدالقادر کے یہاں بی بی کی صحنک ہو رہی تھی تو مولانا اسماعیل شہید پہنچ گئے مولانا نے منع فرمایا شاہ صاحب نے مولانا سے فرمایا کہ اسماعیل یہ تو ایصال ثواب ہے ، اس میں کیا حرج ہے مولانا نے فرمایا کہ حضرت پھر اس آیۃ کے کیا معنی ہیں و قالوا ھذہ انعام و حرث حجر لا یطعمھا الا من نشآء بزعمھم ( ولو اننا پارہ 8 رکوع 3 سورہ انعام ) ان دونوں میں فرق کیا ہے شاہ صاحب نے فرمایا کہ واقعی درست ہے ہمارا ذہن اس طرف نہیں گیا تھا اور گھر میں عورتوں کو منع کر دیا خبردار آئندہ اسکو ہر گز نہ کرنا</w:t>
            </w:r>
          </w:p>
        </w:tc>
      </w:tr>
    </w:tbl>
    <w:p>
      <w:pPr>
        <w:spacing w:after="80"/>
      </w:pPr>
    </w:p>
    <w:p>
      <w:pPr>
        <w:spacing w:before="280" w:after="80"/>
        <w:jc w:val="right"/>
      </w:pPr>
      <w:r>
        <w:rPr>
          <w:rFonts w:ascii="Jameel Noori Nastaleeq" w:hAnsi="Jameel Noori Nastaleeq"/>
          <w:b/>
          <w:color w:val="1B365D"/>
          <w:sz w:val="34"/>
        </w:rPr>
        <w:t>واقعہ 4: مولانا محمد قاسم نانوتویؒ کا مولانا فیض الحسنؒ کی ظرافت پر لطیف اور حکمت بھرا جواب</w:t>
      </w:r>
    </w:p>
    <w:p>
      <w:pPr>
        <w:spacing w:after="120"/>
        <w:jc w:val="right"/>
      </w:pPr>
      <w:r>
        <w:rPr>
          <w:rFonts w:ascii="Jameel Noori Nastaleeq" w:hAnsi="Jameel Noori Nastaleeq"/>
          <w:color w:val="555555"/>
          <w:sz w:val="22"/>
        </w:rPr>
        <w:t>موضوع: احوالِ اکابر | شخصیت: مولانا محمد قاسم نانوتوی, مولانا فیض الحسن سہارنپوری, حکیم الامت مولانا اشرف علی تھانوی | حوالہ: ملفوظات حکیم الامت، جلد ۱۱، صفحہ ۳۰-۳۱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مرتبہ مولانا محمد قاسم صاحب رحمہ اللہ سے مولوی فیض الحسن صاحب جو بڑے ظریف اور سب سے بے تکلف تھے بولے ارے اسد علی کے بیٹے ( مولانا کے والد ماجد کا نام ہے باوجود خواندہ ہونے کے کھیتی کرتے تھے ) تو تو کھیتی کرتا تجھے کس نے مولوی بنا دیا تیرے پاس تو دو بیل ہوتے اور ان کے کندھوں پر ہاتھ رکھ کر تک تک بر بر کرتا ہوتا مولانا نے فورا نہایت متانت سے ان کے کاندھے پر ہاتھ رکھ کر فرمایا کہ جی ہاں</w:t>
              <w:br/>
              <w:br/>
              <w:br/>
              <w:br/>
              <w:br/>
              <w:t>ایک تو ڈھونڈ لیا ہے ایک اور ڈھونڈوں گا پھر یہی کام کیا کروں گا</w:t>
            </w:r>
          </w:p>
        </w:tc>
      </w:tr>
    </w:tbl>
    <w:p>
      <w:pPr>
        <w:spacing w:after="80"/>
      </w:pPr>
    </w:p>
    <w:p>
      <w:pPr>
        <w:spacing w:before="280" w:after="80"/>
        <w:jc w:val="right"/>
      </w:pPr>
      <w:r>
        <w:rPr>
          <w:rFonts w:ascii="Jameel Noori Nastaleeq" w:hAnsi="Jameel Noori Nastaleeq"/>
          <w:b/>
          <w:color w:val="1B365D"/>
          <w:sz w:val="34"/>
        </w:rPr>
        <w:t>واقعہ 5: مولانا محمد قاسم نانوتویؒ کا بحری سفر میں روزانہ ایک پارہ حفظ کر کے تراویح میں سنانے کی کرامت</w:t>
      </w:r>
    </w:p>
    <w:p>
      <w:pPr>
        <w:spacing w:after="120"/>
        <w:jc w:val="right"/>
      </w:pPr>
      <w:r>
        <w:rPr>
          <w:rFonts w:ascii="Jameel Noori Nastaleeq" w:hAnsi="Jameel Noori Nastaleeq"/>
          <w:color w:val="555555"/>
          <w:sz w:val="22"/>
        </w:rPr>
        <w:t>موضوع: احوالِ اکابر | شخصیت: مولانا محمد قاسم نانوتوی, مولانا خلیل احمد سہارنپوری, حکیم الامت مولانا اشرف علی تھانوی | حوالہ: ملفوظات حکیم الامت، جلد ۱۱، صفحہ 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مولانا محمد قاسم جہاز میں روز ایک پارہ حفظ کر کے شام کو تراویح میں سنا دیا کرتے تھے اور آہستہ آہستہ یاد فرماتے تھے کسی کو پتہ بھی نہیں چلا یہ حضرت مولانا کی کرامت ہے ایک شخص نے عرض کیا کہ مولانا خلیل احمد صاحب نے رمضان شریف میں آدھا قرآن شریف حفظ کر لیا تھا تبسم سے فرمایا کہ چونکہ وہ مولانا سے آدھے تھے اس لیے کرامت بھی آدھی ہو گئی</w:t>
            </w:r>
          </w:p>
        </w:tc>
      </w:tr>
    </w:tbl>
    <w:p>
      <w:pPr>
        <w:spacing w:after="80"/>
      </w:pPr>
    </w:p>
    <w:p>
      <w:pPr>
        <w:spacing w:before="280" w:after="80"/>
        <w:jc w:val="right"/>
      </w:pPr>
      <w:r>
        <w:rPr>
          <w:rFonts w:ascii="Jameel Noori Nastaleeq" w:hAnsi="Jameel Noori Nastaleeq"/>
          <w:b/>
          <w:color w:val="1B365D"/>
          <w:sz w:val="34"/>
        </w:rPr>
        <w:t>واقعہ 6: منشی تجمل حسین کی حالتِ نزع میں قرآنی بشارت اور حضرت حاجی صاحب کی نسبت چشتیہ کا ظہور</w:t>
      </w:r>
    </w:p>
    <w:p>
      <w:pPr>
        <w:spacing w:after="120"/>
        <w:jc w:val="right"/>
      </w:pPr>
      <w:r>
        <w:rPr>
          <w:rFonts w:ascii="Jameel Noori Nastaleeq" w:hAnsi="Jameel Noori Nastaleeq"/>
          <w:color w:val="555555"/>
          <w:sz w:val="22"/>
        </w:rPr>
        <w:t>موضوع: احوالِ اکابر | شخصیت: حاجی امداد اللہ مہاجر مکی, مولانا رشید احمد گنگوہی, حکیم الامت مولانا اشرف علی تھانوی | حوالہ: ملفوظات حکیم الامت، جلد ۱۱، صفحہ ۶۲-۶۳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شخص منشی تجمل حسین تھے وہ حضرت حاجی صاحب سے بیعت تھے اور ان کے ایک بھائی نقشبندیہ طریقہ کے اچھے بزرگ اور خود شیخ تھے یہ نقشبندی بزرگ اپنے بھائی تجمل حسین سے کہا کرتے تھے کہ میاں تم نے چشتیہ کا تو مزہ لے ہی لیا اب ہم سے بھی کچھ حاصل کر لو یہ کہہ دیتے تھے کہ جب ہمارے یہاں نہ ہو گا تو تم سے حاصل کر لیں گے وہ کہا کرتے تھے کہ میاں پچھتاؤ گے لیکن ان کا جی ہمیشہ یہ چاہتا تھا کہ مجھے ان نقشبندیوں کے یہاں کے بھی کمالات حاصل ہو جائیں نقشبندیوں کے یہاں قلب کا ذاکر ہونا ایک کمال ہے چشتیہ کے اندر عبدیت غالب ہوتی ہے وہاں کوئی عرفی کمال کمال ہی نہیں ایک مرتبہ ان کی بیوی نے حضرت مولانا گنگوہی کے پاس کہلا بھیجا کہ یہ جا بجا مارے پھرتے ہیں خاندان کو بدنام کریں گے ان کی خبر لیجئے جب یہ مولانا کے پاس پہنچے تو مولانا نے فرمایا کہ میاں تجمل </w:t>
              <w:br/>
              <w:br/>
              <w:br/>
              <w:br/>
              <w:br/>
              <w:t>حسین تم مارے مارے کیوں پھرتے ہو انہوں نے کہا کہ حضرت یوں جی چاہتا ہے کہ قلب ذاکر ہو جائے فرمایا قلب کا ذاکر ہونا بھی کوئی کمال ہے انہوں نے کہا کہ نہیں حضرت جی چاہتا ہے مولانا نے فرمایا کہ جاؤ مسجد میں جا کر بیٹھو لوگ یہی سمجھے کہ ٹال دیا یہ تعمیل حکم کے لئے مسجد میں جا بیٹھے مولانا وضو کے بعد کھڑاؤں پہن کر مسجد میں تشریف لاتے تھے ۔ عصر کا وقت آ گیا کہ حضرت نے عصر کے لئے وضو کیا اور کھڑاؤں پہن کر چلے بس جوں ہی کھڑاؤں کی آواز ان کے کان میں پڑی قلب پر ایک چوٹ لگی اور فورا قلب جاری ہو گیا بس حضرت کے قدموں میں گر گئے حضرت نے فرمایا کہ بھائی اس میں رکھا کیا ہے ؟ جب ان کے انتقال کا وقت ہوا ہے تو یہ بے ہوش تھے لوگ ان سے کلمہ کو کہتے تھے مگر یہ کسی کو جواب ہی نہیں دیتے تھے ( ایسے وقت کلمہ کی تلقین خطاب سے مناسب نہیں نہ معلوم بے ہوشی میں زبان سے کیا نکل جائے ہاں پاس بیٹھنے والے کلمہ بلند آواز سے پڑھتے رہے جس سے وہ خود پڑھنے لگے اس سے پڑھنے کا تقاضا نہ کریں جامع ) ان کے بھائی کو جو نقشبندی شیخ تھے خبر ہوئی وہ ان کے پاس آئے اور طعن سے یہ کہا کہ اب وہ حاجی صاحب کی نسبت کہاں گئی وہ سلسلہ کیا ہوا کلمہ بھی زبان سے نہیں نکلتا میں کہتا نہ تھا کہ کچھ حاصل کر لو نہیں تو پچھتاؤ گے اس طعن سے فورا ان کی آنکھ کھل گئی اور للکار کر کہا یا لیت قومی یعلمون بما غفرلی ربی و جعلنی من المکرمین معلوم ہوتا ہے کہ ان کو بشارت ہوئی ہو گی ( کیونکہ مرنے کے وقت ملائکہ کے ذریعہ صالحین کو بشارت دیدی جاتی ہے جامع ) پھر کلمہ بلند آواز سے پڑھا اور جان دیدی</w:t>
            </w:r>
          </w:p>
        </w:tc>
      </w:tr>
    </w:tbl>
    <w:p>
      <w:pPr>
        <w:spacing w:after="80"/>
      </w:pPr>
    </w:p>
    <w:p>
      <w:pPr>
        <w:spacing w:before="280" w:after="80"/>
        <w:jc w:val="right"/>
      </w:pPr>
      <w:r>
        <w:rPr>
          <w:rFonts w:ascii="Jameel Noori Nastaleeq" w:hAnsi="Jameel Noori Nastaleeq"/>
          <w:b/>
          <w:color w:val="1B365D"/>
          <w:sz w:val="34"/>
        </w:rPr>
        <w:t>واقعہ 7: مولانا محمد یعقوب نانوتویؒ کا طوائف کی بیٹی کا علاج اور حرام آمدنی کی مٹھائی پر شرعی حکم</w:t>
      </w:r>
    </w:p>
    <w:p>
      <w:pPr>
        <w:spacing w:after="120"/>
        <w:jc w:val="right"/>
      </w:pPr>
      <w:r>
        <w:rPr>
          <w:rFonts w:ascii="Jameel Noori Nastaleeq" w:hAnsi="Jameel Noori Nastaleeq"/>
          <w:color w:val="555555"/>
          <w:sz w:val="22"/>
        </w:rPr>
        <w:t>موضوع: احوالِ اکابر | شخصیت: مولانا محمد یعقوب نانوتوی, مولانا محمد قاسم نانوتوی, حکیم الامت مولانا اشرف علی تھانوی | حوالہ: ملفوظات حکیم الامت، جلد ۱۱، صفحہ ۶۹-۷۰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میرٹھ مطبع مجتبائی میں ایک مقام پر مولانا محمد یعقوب اور مولانا محمد قاسم ایک جگہ ہی ٹھہرے ہوئے تھے مگر مولانا نانوتوی تو نیچے کے درجہ میں تھے اور مولانا محمد یعقوب اوپر کے درجہ میں تھے کہ ایک رنڈی اپنی چھوکری کو جو سیانی تھی اپنے ہمراہ لائی اور مولانا محمد قاسم سے ( چونکہ مولانا محمد قاسم بہت مشہور تھے اور مولانا محمد یعقوب اس قدر مشہور نہ تھے کسی نے ان ہی کا پتہ دیدیا ) عرض کیا کہ یہ میری چھوکری ہے اور مدت سے بیمار چلی جا رہی ہے میری اوقات بسر اسی پر ہے آپ اسے تعویذ یا دعا کر دیجئے ( مولانا محمد قاسم نے یوں چاہا کہ نہ تو میری وضع میں فرق آئے نہ اس کی دل شکنی ہو ) اس سے فرمایا کہ اوپر ایک بزرگ ہیں ۔ تم ان کے پاس  لے جاؤ یہ اوپر پہنچی ۔ مولانا محمد یعقوب صاحب نے پوچھا کیا ہے اس نے عرض کیا کہ میری یہ لڑکی ہے اس کو مرض ہے اور میری اسی پر کمائی ہے آپ دعا یا تعویذ کر دیجئے مولانا محمد یعقوب صاحب نے نہ معلوم دعا کی یا تعویذ دیا اور اسے رخصت کر کے نیچے تشریف لائے اور پوچھا کہ اسے کس نے بھیجا ہے مولانا محمد قاسم خاموش ہو گئے تو فرمانے لگے کہ بڑے متقی نکلے اپنے تقوی کی اس قدر حفاظت اور میرے پاس خلوت میں بازاری عورت کو بھیج دیا اپنے نفس پر کس کو اعتماد ہے خدا کے فضل سے اس کی چھوکری کو آرام ہو گیا تو مٹھائی لائی اور سیدھی اوپر مولانا کے پاس پہنچی اور ہاتھ جوڑ کر کہا کہ حضرت آپ کی دعا سے میری لڑکی کو صحت ہو گئی یہ مٹھائی شکریہ میں لائی ہوں ۔ مولانا نے فرمایا رکھ دو چنانچہ وہ رکھ کر چلی گئی ۔ مولانا نیچے تشریف لائے اور فرمایا کہ حرام کمائی کی ہے اس کا کھانا حرام ہے مساکین کا حق ہے اغنیاء کا حق نہیں ہے جس کا دل چاہے لے لے ۔ ( ہمارے حضرت نے فرمایا دیکھئے شریعت طریقت سب جمع کر دی</w:t>
            </w:r>
          </w:p>
        </w:tc>
      </w:tr>
    </w:tbl>
    <w:p>
      <w:pPr>
        <w:spacing w:after="80"/>
      </w:pPr>
    </w:p>
    <w:p>
      <w:pPr>
        <w:spacing w:before="280" w:after="80"/>
        <w:jc w:val="right"/>
      </w:pPr>
      <w:r>
        <w:rPr>
          <w:rFonts w:ascii="Jameel Noori Nastaleeq" w:hAnsi="Jameel Noori Nastaleeq"/>
          <w:b/>
          <w:color w:val="1B365D"/>
          <w:sz w:val="34"/>
        </w:rPr>
        <w:t>واقعہ 8: ڈپٹی ظہیر عالم کی عدالت میں حاجی محمد عابد دیوبندیؒ کے تعویذ کی برکت کا واقعہ</w:t>
      </w:r>
    </w:p>
    <w:p>
      <w:pPr>
        <w:spacing w:after="120"/>
        <w:jc w:val="right"/>
      </w:pPr>
      <w:r>
        <w:rPr>
          <w:rFonts w:ascii="Jameel Noori Nastaleeq" w:hAnsi="Jameel Noori Nastaleeq"/>
          <w:color w:val="555555"/>
          <w:sz w:val="22"/>
        </w:rPr>
        <w:t>موضوع: احوالِ اکابر | شخصیت: حاجی محمد عابد دیوبندی, حکیم الامت مولانا اشرف علی تھانوی | حوالہ: ملفوظات حکیم الامت، جلد ۱۱، صفحہ ۷۰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شخص کا مقدمہ ڈپٹی ظہیر عالم کے یہاں تھا ۔ سہارنپور میں ڈپٹی تھے ۔ وہ شخص حضرت حاجی محمد عابد کے پاس آیا کہ حاجی جی مجھے ایک تعویذ دیدو ۔ میرا مقدمہ ڈپٹی ظہیر عالم کے یہاں ہے حاجی صاحب نے اس کو تعویذ دیا کہ اس کو پگڑی میں رکھ لینا ۔ جب یہ عدالت میں اجلاس پر پہنچا ڈپٹی صاحب نے کچھ سوال کیا تو اس نے کہا کہ ٹھہر جا ۔ میں دیوبند والے حاجی کا تعویذ لایا ہوں ۔ وہ لے آؤں ، پھر پوچھنا ۔ ڈپٹی صاحب اس پر ہنسے کیونکہ وہ عملیات کے معتقد ہی نہ تھے ۔ جب وہ تعویذ لے آیا ۔ تو ڈپٹی صاحب سے کہا کہ اب پوچھ کیا پوچھتا ہے اور دیکھ حاجی صاحب کا تعویذ یہ رکھا ہے ( پگڑی دکھلا دی ) ڈپٹی صاحب نے وہ مقدمہ قصدا بگاڑا ۔ لیکن جب فیصلہ لکھ کر پڑھنے بیٹھے ہیں تو وہ موافق تھا ۔ پھر ڈپٹی صاحب حضرت حاجی صاحب کی خدمت میں معذرت کو حاضر ہوئے ہمارے حضرت نے فرمایا کہ عمل کا یہ اثر ہوتا ہے ۔ بعض اوقات جب معمول پر اس کا اثر ہوتا ہے تو دماغ صحیح نہیں رہتا ۔ پھر جب دماغ صحیح نہیں رہتا تو کام بھی ایسے ہی ہوتے ہیں</w:t>
            </w:r>
          </w:p>
        </w:tc>
      </w:tr>
    </w:tbl>
    <w:p>
      <w:pPr>
        <w:spacing w:after="80"/>
      </w:pPr>
    </w:p>
    <w:p>
      <w:pPr>
        <w:spacing w:before="280" w:after="80"/>
        <w:jc w:val="right"/>
      </w:pPr>
      <w:r>
        <w:rPr>
          <w:rFonts w:ascii="Jameel Noori Nastaleeq" w:hAnsi="Jameel Noori Nastaleeq"/>
          <w:b/>
          <w:color w:val="1B365D"/>
          <w:sz w:val="34"/>
        </w:rPr>
        <w:t>واقعہ 9: حضرت عبدالعزیز دباغؒ کا حضورؐ کی رفتارِ مبارک کا عملی مشاہدہ کرانے کا عجیب واقعہ</w:t>
      </w:r>
    </w:p>
    <w:p>
      <w:pPr>
        <w:spacing w:after="120"/>
        <w:jc w:val="right"/>
      </w:pPr>
      <w:r>
        <w:rPr>
          <w:rFonts w:ascii="Jameel Noori Nastaleeq" w:hAnsi="Jameel Noori Nastaleeq"/>
          <w:color w:val="555555"/>
          <w:sz w:val="22"/>
        </w:rPr>
        <w:t>موضوع: احوالِ اولیاء | شخصیت: حضرت عبدالعزیز دباغ, حکیم الامت مولانا اشرف علی تھانوی | حوالہ: ملفوظات حکیم الامت، جلد ۱۱، صفحہ ۱۲۱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جن کا نام عبدالعزیز دباغ ہے بڑے صاحب کرامت و خوارق و مقبول و مشہور گذرے ہیں کچھ پڑھے لکھے بھی نہ تھے ان کے ملفوظات ان کے بعض مریدوں نے جمع کئے ہیں نہایت عجیب و غریب ہیں ابریز نام ہے ۔ ان کا واقعہ لکھا ہے کہ ان سے کسی نے پوچھا کہ آنحضرت صلی اللہ علیہ و سلم ذرا جھک کر چلتے تھے جیسے کوئی اوپر سے نیچے کو جاتا ہو اور یہ بھی پوچھا گیا کہ معلوم نہیں کیسی رفتار ہو گی ہم اس کے مشاہدے سے محروم ہی رہے انہوں نے فرمایا کہ کل تم فلاں جنگل میں آ جانا ۔ اگلا دن ہوا تو سب لوگ اس جنگل میں جمع ہوئے ۔ آپ نے ایک خاص انداز سے چل کر دکھلایا ۔ بس ناظرین کا یہ حال تھا کہ سب کے حواس باختہ تھے کسی کے ہوش بجا نہ تھا ایک تحیر کا عالم تھا کسی محبوب کی بھی رفتار ایسی نہ ہو گی</w:t>
            </w:r>
          </w:p>
        </w:tc>
      </w:tr>
    </w:tbl>
    <w:p>
      <w:pPr>
        <w:spacing w:after="80"/>
      </w:pPr>
    </w:p>
    <w:p>
      <w:pPr>
        <w:spacing w:before="280" w:after="80"/>
        <w:jc w:val="right"/>
      </w:pPr>
      <w:r>
        <w:rPr>
          <w:rFonts w:ascii="Jameel Noori Nastaleeq" w:hAnsi="Jameel Noori Nastaleeq"/>
          <w:b/>
          <w:color w:val="1B365D"/>
          <w:sz w:val="34"/>
        </w:rPr>
        <w:t>واقعہ 10: مولانا تھانویؒ کا طالب علم پر تشدد کرنے والے معلم کی اصلاح اور قرآن پر توبہ کا حلف</w:t>
      </w:r>
    </w:p>
    <w:p>
      <w:pPr>
        <w:spacing w:after="120"/>
        <w:jc w:val="right"/>
      </w:pPr>
      <w:r>
        <w:rPr>
          <w:rFonts w:ascii="Jameel Noori Nastaleeq" w:hAnsi="Jameel Noori Nastaleeq"/>
          <w:color w:val="555555"/>
          <w:sz w:val="22"/>
        </w:rPr>
        <w:t>موضوع: تربیت و انتظام | شخصیت: حکیم الامت مولانا اشرف علی تھانوی | حوالہ: ملفوظات حکیم الامت، جلد ۱۱، صفحہ ۱۲۸-۱۳۰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صاحب اپنے بچہ کو لے کر حاضر ہوئے اور ایک معلم صاحب کے زیادہ مارنے کی شکایت کی اس پر ان کو بلایا گیا تنبیہ شرعیہ کے بعد حضرت نے ان سے فرمایا کہ جب تم کو مارنے کو منع کر دیا ہے ( اس کے قبل بہت سختی کے ساتھ ممانعت کر دی گئی تھی ) پھر تم نے خلاف کیوں کیا اس پر انہوں نے کوئی معقول جواب نہیں دیا حضرت نے ان کو اپنے پاس سے اٹھا دیا اور فرمایا تمہارا فیصلہ مہتمم صاحب کے آنے پر ہو گا ( مہتمم صاحب باہر گئے ہوئے تھے طلباء سے مارنے کی وجہ یہ معلوم ہوئی کہ اس نے یہ کہہ دیا تھا کہ چھٹی کا وقت آ گیا اس پر اس کو بیحد مارا اور گلا دبا لیا تھا جس سے گلے پر نشان پڑ گئے تھے ) یہ سن کر فرمایا یہ تو جنون ہے کہ ذرا سی بات پر اس قدر سزا اسی واسطے حدیثوں میں آتا ہے کہ آدمی کو بلا نکاح نہیں رہنا چاہیئے ( یہ معلم مجرد تھے ) ایسے آدمی کا غصہ سب دماغ ہی میں بھرا رہتا ہے ہنس کر فرمایا کیا کیا جائے اس زمانہ میں بیوی بھی تو دقت سے ملتی ہے ( یہ معلم سن رسیدہ تھے ) ایک بڈھے سے کسی نے پوچھا تھا کہ بڑے میاں بیوی کیوں نہیں کرتے کہا کہ جوان مجھے پسند نہیں کرتی اور بوڑھی کو میں پسند نہیں کرتا اب نکاح کس سے کروں وہ معلم صاحب ابھی مجلس ہی میں تھے کہ حضرت نے ان کو مخاطب کر کے فرمایا کہ تم کو یہاں رہنے کی تو اجازت ہے لیکن جب تک یہاں رہو میرے سامنے نہ پڑہاؤ اور طلباء کو فرمایا کہ تم ان کے پاس نہ پڑھو مجلس کی طرف مخاطب ہو کر فرمایا کہ اس وقت مختتم فیصلہ نہ کرنے کا راز یہ ہے کہ حدیثوں میں غصہ کے وقت فیصلہ کرنے کی ممانعت آئی ہے اس لئے میں ایسے امور میں غصہ کے وقت کبھی فیصلہ نہیں کرتا ۔ بعد رفع غیظ جب تک تین تین چار چار مرتبہ غور نہیں کر لیتا واقعی بھی یہ اس سزا کا مستحق ہے جب تک سزا نہیں دیتا ( پھر ان کو اپنے پاس سے اٹھا کر ایک دوسرے معلم کو جو کہ نو عمر تھے بلایا جب وہ آ گئے تو ان سے فرمایا ) کہ معلوم ہوا تم بھی بچوں کو مارتے ہو اس کا صحیح اور معقول جواب دو تاویلات کو ہر گز نہ مانوں گا یہ بتلاؤ کہ جب میں نے منع کر دیا ہے تو پھر کیوں مارتے ہو یہ شرارت نفس کی ہے یا نہیں انہوں نے اقرار کیا کہ ہاں بیشک شرارت نفس کی ہے تو فرمایا کہ اچھا طلباء کے</w:t>
              <w:br/>
              <w:br/>
              <w:br/>
              <w:br/>
              <w:br/>
              <w:t>سامنے حوض پر کان پکڑ کر چلو کیونکہ میں نے تم کو خلوت میں عزت سے سمجھایا تھا اس کو تم غنیمت نہیں سمجھے واقعی دنی الطبع بلا سختی کے نہیں مانتا ( وہ صاحب حوض پر کان پکڑ کر چلے ) مجلس کی طرف مخاطب ہو کر فرمایا کہ اس سے طلباء پر مدرس کی بے رعبی ضرور ہو گی ۔ مگر میں کیا کروں میں نے ہر چند چاہا کہ یہ میرا کہنا مان جائیں مجبورا یہ عمل اختیار کیا ہے ( پھر ان صاحب کو حوض پر سے بلایا اور فرمایا کہ قرآن شریف لاؤ وہ صاحب قرآن شریف لے آئے تو فرمایا کہ اس پر ہاتھ رکھ کر کہو کہ خدا کی قسم اب سے کسی بچہ کو نہ ماروں گا اور اگر اس پر قادر نہ ہو تو کام چھوڑ دو ہم اپنا انتظام خود کر لیں گے میں نے تمہارے واقعات گھر پر بچوں کو بلا کر مارنے کے اور ایسے مارنے کے کہ وہ بیہوش ہو گئے سنے ہیں تم کو اس قدر مارنے کا کیا حق ہے بلا کسی کے اذن کے مارنے کا حق یا والدین کو ہے یا حاکم کو یہ تیسرے میاں جی بیچ میں کہاں سے آ گئے تمہارے ذمے پڑھانا ہے علم آ جانا تھوڑا ہی ہے فقہاء نے اس کو خوب سمجھا ہے چنانچہ وہ فرماتے ہیں کہ اگر کوئی عقد اجارہ میں یہ کہے کہ اتنا حساب یا پڑھنا مجھے آ جائے تو یہ دوں گا تو یہ اجارہ باطل ہے اور اگر یہ کہا کہ سکھاؤ پڑھاؤ خواہ آئے خواہ نہ آئے تو یہ جائز ہے کیونکہ استاد کے اختیار میں سکھلانا پڑھانا ہے آ جانا نہیں ہے کم بختوں کو راحت کی بات بتلاتا ہوں مگر وہ تمام کام اپنے ذمے سمجھتے ہیں کہ پڑھانا بھی ہمارے ذمے ہے گھر سے بلوانا بھی ہمارے ذمے ہے اور جنتی بنانا بھی ہمارے ذمے ہے بھائی یہاں تو تم کو کسی کی باز پرس کا ڈر نہیں کوئی اہل شوری نہیں کچھ نہیں صرف ایک ہی واسطہ ہے اگر کوئی نہ پڑھے تو تم اس کی حالت لکھ کر مہتمم کو دیدو ( مراد مولانا شبیر علی صاحب برادر زادہ حضرت مولانا مدظلہم العالی ہیں ) وہ اگر مصلحت سمجھیں گے ان کے ماں باپ سے اطلاع کر کے خارج کر دیں گے ۔ تم باپ کا کام اپنے ذمے کیوں لیتے ہو ان کو اگر پڑھانا ہو گا اس کا مزاج آپ درست کر دیں گے دیکھو انگریزی مدارس میں مارنے کا قاعدہ بالکل نہیں ہے تو دنیا دار تو حقیقت کو سمجھیں اور دیندار طبقہ نہ سمجھے اور اب تو جبریہ تعلیم کا قاعدہ نکل آیا ہے دینی مکاتیب سے بعد ہو رہا ہے اس سختی سے تو بچے اور اچاٹ ہوں گے اور دینی تعلیم کو چھوڑ دیں گے</w:t>
            </w:r>
          </w:p>
        </w:tc>
      </w:tr>
    </w:tbl>
    <w:p>
      <w:pPr>
        <w:spacing w:after="80"/>
      </w:pPr>
    </w:p>
    <w:p>
      <w:pPr>
        <w:spacing w:before="280" w:after="80"/>
        <w:jc w:val="right"/>
      </w:pPr>
      <w:r>
        <w:rPr>
          <w:rFonts w:ascii="Jameel Noori Nastaleeq" w:hAnsi="Jameel Noori Nastaleeq"/>
          <w:b/>
          <w:color w:val="1B365D"/>
          <w:sz w:val="34"/>
        </w:rPr>
        <w:t>واقعہ 11: معقولی طالب علم کا دو انڈوں کو سو ثابت کرنے کا قصہ اور والد کی عقل مندی</w:t>
      </w:r>
    </w:p>
    <w:p>
      <w:pPr>
        <w:spacing w:after="120"/>
        <w:jc w:val="right"/>
      </w:pPr>
      <w:r>
        <w:rPr>
          <w:rFonts w:ascii="Jameel Noori Nastaleeq" w:hAnsi="Jameel Noori Nastaleeq"/>
          <w:color w:val="555555"/>
          <w:sz w:val="22"/>
        </w:rPr>
        <w:t>موضوع: حکمت و لطافت | شخصیت: حکیم الامت مولانا اشرف علی تھانوی | حوالہ: ملفوظات حکیم الامت، جلد ۱۱، صفحہ ۱۳۶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معقولی کی حکایت ہے کہ وہ پڑھ کر آئے باپ نے دو انڈے پکوا کر سامنے رکھے اور ان کے ایک بھائی کو ہمراہ بٹھا دیا کہ یہ دونوں بھائی کھا لیں گے آپ کو معقول کا جوش اٹھا تو کہا کہ ابا جان ہم دو انڈوں کو سو ثابت کر دیں ۔ باپ نے ثابت کرنے کی اجازت دی کہنے لگے کہ ایک یہ ایک یہ دو ہوئے اور ان کا مجموعی تین ہوئے اس طرح تین یہ اور ایک تین کا مجموعہ چار ہوئے ۔ بس بڑی بک بک کے بعد سو ثابت ہو گئے ۔ باپ ہوشیار تھا اس نے ایک انڈا تو خود اٹھا کر کھا لیا اور ایک چھوٹے لڑکے کو کھلا دیا اور کہا 98 آپ کھا لیں بس یہ نتیجہ ہوا کہ اس قدر محنت بھی کی اور حاصل کچھ نہ ہوا اور نقصان یہ ہوا کہ سامنے کے بھی اٹھ گئے</w:t>
            </w:r>
          </w:p>
        </w:tc>
      </w:tr>
    </w:tbl>
    <w:p>
      <w:pPr>
        <w:spacing w:after="80"/>
      </w:pPr>
    </w:p>
    <w:p>
      <w:pPr>
        <w:spacing w:before="280" w:after="80"/>
        <w:jc w:val="right"/>
      </w:pPr>
      <w:r>
        <w:rPr>
          <w:rFonts w:ascii="Jameel Noori Nastaleeq" w:hAnsi="Jameel Noori Nastaleeq"/>
          <w:b/>
          <w:color w:val="1B365D"/>
          <w:sz w:val="34"/>
        </w:rPr>
        <w:t>واقعہ 12: بہشتی زیور کی عالمگیر مقبولیت اور مؤلف مولانا احمد علیؒ کا اخلاصِ باطن</w:t>
      </w:r>
    </w:p>
    <w:p>
      <w:pPr>
        <w:spacing w:after="120"/>
        <w:jc w:val="right"/>
      </w:pPr>
      <w:r>
        <w:rPr>
          <w:rFonts w:ascii="Jameel Noori Nastaleeq" w:hAnsi="Jameel Noori Nastaleeq"/>
          <w:color w:val="555555"/>
          <w:sz w:val="22"/>
        </w:rPr>
        <w:t>موضوع: احوالِ اکابر | شخصیت: مولانا احمد علی, حکیم الامت مولانا اشرف علی تھانوی | حوالہ: ملفوظات حکیم الامت، جلد ۱۱، صفحہ ۱۸۳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بہشتی زیور کو مولوی احمد علی صاحب مرحوم نے لکھا ہے ان بیچاروں کا کوئی نام بھی نہیں لیتا البتہ وہ مجھ سے مشورہ کرتے تھے اور جو لکھتے مجھے دکھاتے تھے اور میں نے اس کو بہشتی زیور میں لکھ بھی دیا ہے اور پھر بھی میری طرف منسوب کرتے ہیں اس کی روز بروز کی مقبولیت مولوی احمد علی مرحوم کے خلوص پر دال ہے ۔ </w:t>
              <w:br/>
              <w:br/>
              <w:t xml:space="preserve">                     کعبہ راہر دم تجلی مے فزود</w:t>
              <w:br/>
              <w:br/>
              <w:t xml:space="preserve">                     ایں زا خلاصات ابراہیم بود</w:t>
            </w:r>
          </w:p>
        </w:tc>
      </w:tr>
    </w:tbl>
    <w:p>
      <w:pPr>
        <w:spacing w:after="80"/>
      </w:pPr>
    </w:p>
    <w:p>
      <w:pPr>
        <w:spacing w:before="280" w:after="80"/>
        <w:jc w:val="right"/>
      </w:pPr>
      <w:r>
        <w:rPr>
          <w:rFonts w:ascii="Jameel Noori Nastaleeq" w:hAnsi="Jameel Noori Nastaleeq"/>
          <w:b/>
          <w:color w:val="1B365D"/>
          <w:sz w:val="34"/>
        </w:rPr>
        <w:t>واقعہ 13: حضرت عمر فاروقؓ کی رائے کا توافق بالوحی ہونے کی حقیقی حکمت اور مشکوۃِ نبوت کا انوار</w:t>
      </w:r>
    </w:p>
    <w:p>
      <w:pPr>
        <w:spacing w:after="120"/>
        <w:jc w:val="right"/>
      </w:pPr>
      <w:r>
        <w:rPr>
          <w:rFonts w:ascii="Jameel Noori Nastaleeq" w:hAnsi="Jameel Noori Nastaleeq"/>
          <w:color w:val="555555"/>
          <w:sz w:val="22"/>
        </w:rPr>
        <w:t>موضوع: احوالِ صحابہ | شخصیت: سیدنا عمر ابن الخطاب, حکیم الامت مولانا اشرف علی تھانوی | حوالہ: ملفوظات حکیم الامت، جلد ۱۱، صفحہ ۱۸۳-۱۸۵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رہا حضرت عمر رضی اللہ عنہ کی رائے کا توافق بالوحی ہونا جس سے تلقی فیض بلا واسطہ رسول متوہم ہوتی ہے تو یہ بڑا اشکال ہے کہ جو بات </w:t>
              <w:br/>
              <w:br/>
              <w:br/>
              <w:br/>
              <w:br/>
              <w:t xml:space="preserve">رسول کے ذہن میں بھی نہ تھی اس کو حضرت عمر رضی اللہ عنہ نے بتلا دیا اس کا جواب اہل ظاہر نے جو دیا ہے اس کا حاصل صرف یہ ہے کہ غیر نبی کو بھی نبی پر فضل جزوی ہو سکتا ہے اور حقیقت میں اس کے یہ معنی ہوئے کہ ہم اور جواب نہیں دے سکتے یہ جواب ایسا ہے جیسا ڈوبتا گھاس کو پکڑے اگرچہ بعض وقت گھاس سے کہ جس کی جڑ کنارے پر ہو آدمی بچ سکتا ہے لیکن اصلی تدبیر تو اور ہی ہے جو اندیشہ سے خالی ہے ایسے ہی اس کا اصل جواب اور ہے وہ یہ ہے کہ حضرت عمر کو بھی وہ علم حضور ہی کے واسطے سے حاصل ہوا اور وہ شق بھی حضور کے ذہن میں تھی مگر بعض دفعہ اقتضاء وقت کے لحاظ سے حضور کی نظر ایک طرف زیادہ ہوتی تھی اور دوسری طرف نہ ہوتی تھی اس طرف بعض وقت خادموں کے ذریعہ سے حاضر کر دی جاتی تھی اس کی ایسی مثال ہے جیسے ایک استاد جو صاحب تصنیف بھی ہو وہ اپنے کسی شاگرد کے روبرو کسی مقام کو حل کر رہا ہو اور شاگرد اس موقع پر متنبہ کر دے کہ حضرت آپ نے تو فلاں جگہ اس کو دوسری تقریر سے حل کیا ہے اور فورا اس کی نظر اس طرف چلی جائے تو اس کو یوں نہ کہا جائے گا کہ شاگرد استاد سے بڑھ گیا ۔ بلکہ یوں کہا جائے گا کہ یہ استاد ہی کا ظل ہے جو اس کو یاد آ گیا اس نے متنبہ کیا ایسے ہی حضرت عمر کے اندر مشکوۃ نبوت ہی کے انوار و برکات تھے کہ وہ شق حاضر ہو گئی جس کی توافق بالوحی ہو گیا تو حقیقت میں وہ بھی حضور ہی کی رائے تھی جیسے ایک آتشی آئینہ ہے اگر بلا سورج کے مقابل کئے کپڑے کی طرف کرو تو نہیں جلا سکتا اور سورج کے مقابل کر کے کپڑے کی طرف کرو تو کپڑا فورا جلنے لگتا ہے کیونکہ آفتاب کی حرارت ایک جگہ اس میں مجتمع ہو گئی ہے ( جامع ) اور خود آفتاب سے بوجہ بعد نہیں جل سکتا کیونکہ آتشی شیشہ میں استعداد ۔ جذب حرارت کی ہے اس لئے اس میں اثر کرتی ہے اور وہ دوسروں پر اثر کرتا ہے ایسے ہی ہم بلا واسطہ رسول حق تبارک و تعالی تک پہنچ ہی نہیں سکتے تھے کیونکہ ہم بلا واسطہ فیوض کے متحمل نہیں ہو سکتے تھے ۔ پھر جتنا رسول سے بعد ہوا ہماری قوت روحانی اور کمزور ہو گئی ۔ اس واسطے اب رسول تک بھی بلا وسائط نہیں پہنچ سکتے اور نہ فیوض و برکات حاصل کر سکتے ہیں اس لئے اب وسائط در وسائط کی ضرورت پڑی ۔ یہ یاد رکھنے کی بات ہے فافہم ۔ پس حقیقت یہ ہے ۔ </w:t>
              <w:br/>
              <w:br/>
              <w:br/>
              <w:br/>
              <w:br/>
              <w:t xml:space="preserve">                            نیا وردم از خانہ چیزے نخست</w:t>
            </w:r>
          </w:p>
        </w:tc>
      </w:tr>
    </w:tbl>
    <w:p>
      <w:pPr>
        <w:spacing w:after="80"/>
      </w:pPr>
    </w:p>
    <w:p>
      <w:pPr>
        <w:spacing w:before="280" w:after="80"/>
        <w:jc w:val="right"/>
      </w:pPr>
      <w:r>
        <w:rPr>
          <w:rFonts w:ascii="Jameel Noori Nastaleeq" w:hAnsi="Jameel Noori Nastaleeq"/>
          <w:b/>
          <w:color w:val="1B365D"/>
          <w:sz w:val="34"/>
        </w:rPr>
        <w:t>واقعہ 14: سیدتنا بریرہؓ اور حضرت مغیثؓ کا واقعہ اور سنتِ نبویؐ کا قانونی اور اخلاقی اعجاز</w:t>
      </w:r>
    </w:p>
    <w:p>
      <w:pPr>
        <w:spacing w:after="120"/>
        <w:jc w:val="right"/>
      </w:pPr>
      <w:r>
        <w:rPr>
          <w:rFonts w:ascii="Jameel Noori Nastaleeq" w:hAnsi="Jameel Noori Nastaleeq"/>
          <w:color w:val="555555"/>
          <w:sz w:val="22"/>
        </w:rPr>
        <w:t>موضوع: احوالِ صحابہ | شخصیت: سیدتنا بریرہ, حضرت مغیث, حکیم الامت مولانا اشرف علی تھانوی | حوالہ: ملفوظات حکیم الامت، جلد ۱۱، صفحہ ۱۹۳-۱۹۴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دیکھئے حضرت بریرہ لونڈی تھیں ان کا حضرت مغیث سے نکاح ہوا تھا پھر یہ آزاد کر دی گئیں ( آزادی کے بعد شرعیت کا یہ حکم ہے کہ لونڈی چاہے اپنا نکاح رکھے چاہے نہ رکھے اس کو اختیار ہے ) تو حضرت بریرہ نے نکاح فسخ کر دیا تھا ۔ حضرت مغیث کو چونکہ ان سے عشق تھا وہ بازاروں میں روتے پھرتے تھے حضور نے ان کی یہ حالت دیکھ</w:t>
              <w:br/>
              <w:br/>
              <w:br/>
              <w:br/>
              <w:br/>
              <w:t>کر حضرت بریرہ سے فرمایا کہ تم مغیث سے نکاح کر لو انہوں نے حضور سے سوال کیا کہ حضور یہ حکم ہے یا مشورہ آپ نے فرمایا یہ مشورہ ہے ۔ انہوں نے کہا کہ میں نہیں مانتی</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