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D17F" w14:textId="014696F8" w:rsidR="00FF622F" w:rsidRPr="006813A8" w:rsidRDefault="00FF622F" w:rsidP="00FF622F">
      <w:pPr>
        <w:jc w:val="center"/>
        <w:rPr>
          <w:rFonts w:ascii="Calibri" w:hAnsi="Calibri" w:cs="Calibri"/>
          <w:b/>
          <w:bCs/>
          <w:sz w:val="38"/>
          <w:szCs w:val="38"/>
          <w:u w:val="single"/>
        </w:rPr>
      </w:pPr>
      <w:r w:rsidRPr="006813A8">
        <w:rPr>
          <w:rFonts w:ascii="Calibri" w:hAnsi="Calibri" w:cs="Calibri"/>
          <w:b/>
          <w:bCs/>
          <w:sz w:val="38"/>
          <w:szCs w:val="38"/>
          <w:u w:val="single"/>
        </w:rPr>
        <w:t>BUG REPORT</w:t>
      </w:r>
    </w:p>
    <w:p w14:paraId="209F74C1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p w14:paraId="7B07AC21" w14:textId="6D34A8FA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 xml:space="preserve">Bug Report 1: The </w:t>
      </w:r>
      <w:r w:rsidRPr="006813A8">
        <w:rPr>
          <w:rFonts w:ascii="Calibri" w:hAnsi="Calibri" w:cs="Calibri"/>
          <w:sz w:val="26"/>
          <w:szCs w:val="26"/>
        </w:rPr>
        <w:t>“Call Us Now” button is not clickable on the home page.</w:t>
      </w:r>
    </w:p>
    <w:p w14:paraId="52947267" w14:textId="2EE3BF20" w:rsidR="00FF622F" w:rsidRPr="006813A8" w:rsidRDefault="00FF622F" w:rsidP="00FF622F">
      <w:pPr>
        <w:rPr>
          <w:rFonts w:ascii="Calibri" w:hAnsi="Calibri" w:cs="Calibri"/>
          <w:b/>
          <w:bCs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23F5C22B" w14:textId="26DAC88B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Open the website’s home page.</w:t>
      </w:r>
    </w:p>
    <w:p w14:paraId="2626C2EA" w14:textId="0326A3D6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Locate the “Call Us Now” button in the header section.</w:t>
      </w:r>
    </w:p>
    <w:p w14:paraId="381055F0" w14:textId="7CB2B564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Attempt to click the button.</w:t>
      </w:r>
    </w:p>
    <w:p w14:paraId="65BDA43D" w14:textId="2E8AB0E8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button should be clickable and either initiate a phone call or navigate to a contact page.</w:t>
      </w:r>
    </w:p>
    <w:p w14:paraId="3752A003" w14:textId="5DC25790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button is not responsive to clicks.</w:t>
      </w:r>
    </w:p>
    <w:p w14:paraId="77D1637C" w14:textId="16E7D876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</w:t>
      </w:r>
      <w:r w:rsidRPr="006813A8">
        <w:rPr>
          <w:rFonts w:ascii="Calibri" w:hAnsi="Calibri" w:cs="Calibri"/>
          <w:sz w:val="26"/>
          <w:szCs w:val="26"/>
        </w:rPr>
        <w:t>: Major</w:t>
      </w:r>
    </w:p>
    <w:p w14:paraId="36E2886E" w14:textId="3FD11C9E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</w:t>
      </w:r>
      <w:r w:rsidRPr="006813A8">
        <w:rPr>
          <w:rFonts w:ascii="Calibri" w:hAnsi="Calibri" w:cs="Calibri"/>
          <w:sz w:val="26"/>
          <w:szCs w:val="26"/>
        </w:rPr>
        <w:t>: Medium</w:t>
      </w:r>
    </w:p>
    <w:p w14:paraId="32618992" w14:textId="73F87455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</w:t>
      </w:r>
      <w:r w:rsidRPr="006813A8">
        <w:rPr>
          <w:rFonts w:ascii="Calibri" w:hAnsi="Calibri" w:cs="Calibri"/>
          <w:sz w:val="26"/>
          <w:szCs w:val="26"/>
        </w:rPr>
        <w:t xml:space="preserve">: Chrome (Version </w:t>
      </w:r>
      <w:proofErr w:type="gramStart"/>
      <w:r w:rsidRPr="006813A8">
        <w:rPr>
          <w:rFonts w:ascii="Calibri" w:hAnsi="Calibri" w:cs="Calibri"/>
          <w:sz w:val="26"/>
          <w:szCs w:val="26"/>
        </w:rPr>
        <w:t>130.0.6723.117 )</w:t>
      </w:r>
      <w:proofErr w:type="gramEnd"/>
    </w:p>
    <w:p w14:paraId="62C912F3" w14:textId="377B55C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8604" wp14:editId="7E964966">
                <wp:simplePos x="0" y="0"/>
                <wp:positionH relativeFrom="column">
                  <wp:posOffset>-106326</wp:posOffset>
                </wp:positionH>
                <wp:positionV relativeFrom="paragraph">
                  <wp:posOffset>136806</wp:posOffset>
                </wp:positionV>
                <wp:extent cx="6932428" cy="0"/>
                <wp:effectExtent l="0" t="0" r="14605" b="12700"/>
                <wp:wrapNone/>
                <wp:docPr id="1909208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C5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0.75pt" to="537.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NCJmwEAAJQDAAAOAAAAZHJzL2Uyb0RvYy54bWysU9uO0zAQfUfiHyy/06QFrS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</w:p>
    <w:p w14:paraId="30D7C75D" w14:textId="07915348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2:</w:t>
      </w:r>
      <w:r w:rsidRPr="006813A8">
        <w:rPr>
          <w:rFonts w:ascii="Calibri" w:hAnsi="Calibri" w:cs="Calibri"/>
          <w:sz w:val="26"/>
          <w:szCs w:val="26"/>
        </w:rPr>
        <w:t xml:space="preserve"> The “Get Saving Now” button is not navigating to the correct page on the home page.</w:t>
      </w:r>
    </w:p>
    <w:p w14:paraId="3AE88EE9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06BF4A74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1.</w:t>
      </w:r>
      <w:r w:rsidRPr="006813A8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7397F464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2.</w:t>
      </w:r>
      <w:r w:rsidRPr="006813A8">
        <w:rPr>
          <w:rFonts w:ascii="Calibri" w:hAnsi="Calibri" w:cs="Calibri"/>
          <w:sz w:val="26"/>
          <w:szCs w:val="26"/>
        </w:rPr>
        <w:tab/>
        <w:t>Locate the “Get Saving Now” button.</w:t>
      </w:r>
    </w:p>
    <w:p w14:paraId="27879FA2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3.</w:t>
      </w:r>
      <w:r w:rsidRPr="006813A8">
        <w:rPr>
          <w:rFonts w:ascii="Calibri" w:hAnsi="Calibri" w:cs="Calibri"/>
          <w:sz w:val="26"/>
          <w:szCs w:val="26"/>
        </w:rPr>
        <w:tab/>
        <w:t>Click the button.</w:t>
      </w:r>
    </w:p>
    <w:p w14:paraId="1903D4B5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p w14:paraId="080845B8" w14:textId="0D701D2E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button should navigate to the “Get Saving” page.</w:t>
      </w:r>
    </w:p>
    <w:p w14:paraId="56152767" w14:textId="211C12F4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Clicking the button refreshes the current page without navigation.</w:t>
      </w:r>
    </w:p>
    <w:p w14:paraId="04957695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74F2F5A3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37F6B09A" w14:textId="742921F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8F35E" wp14:editId="4DB5F508">
                <wp:simplePos x="0" y="0"/>
                <wp:positionH relativeFrom="column">
                  <wp:posOffset>-180753</wp:posOffset>
                </wp:positionH>
                <wp:positionV relativeFrom="paragraph">
                  <wp:posOffset>237283</wp:posOffset>
                </wp:positionV>
                <wp:extent cx="6911162" cy="0"/>
                <wp:effectExtent l="0" t="0" r="10795" b="12700"/>
                <wp:wrapNone/>
                <wp:docPr id="390811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F0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8.7pt" to="529.9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 w:rsidR="00FF622F"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="00FF622F"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53C8F9D" w14:textId="77777777" w:rsidR="006813A8" w:rsidRPr="006813A8" w:rsidRDefault="006813A8" w:rsidP="00FF622F">
      <w:pPr>
        <w:rPr>
          <w:rFonts w:ascii="Calibri" w:hAnsi="Calibri" w:cs="Calibri"/>
          <w:sz w:val="26"/>
          <w:szCs w:val="26"/>
        </w:rPr>
      </w:pPr>
    </w:p>
    <w:p w14:paraId="0B6B6E10" w14:textId="336A1416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3: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on the home page contains no links.</w:t>
      </w:r>
    </w:p>
    <w:p w14:paraId="219AE7F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4EC2E2C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1.</w:t>
      </w:r>
      <w:r w:rsidRPr="006813A8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2581B3AC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2.</w:t>
      </w:r>
      <w:r w:rsidRPr="006813A8">
        <w:rPr>
          <w:rFonts w:ascii="Calibri" w:hAnsi="Calibri" w:cs="Calibri"/>
          <w:sz w:val="26"/>
          <w:szCs w:val="26"/>
        </w:rPr>
        <w:tab/>
        <w:t>Locate the “Follow Us” section.</w:t>
      </w:r>
    </w:p>
    <w:p w14:paraId="71A21211" w14:textId="3270CEE9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3.</w:t>
      </w:r>
      <w:r w:rsidRPr="006813A8">
        <w:rPr>
          <w:rFonts w:ascii="Calibri" w:hAnsi="Calibri" w:cs="Calibri"/>
          <w:sz w:val="26"/>
          <w:szCs w:val="26"/>
        </w:rPr>
        <w:tab/>
        <w:t>Observe that no social media or contact links are provided in this section.</w:t>
      </w:r>
    </w:p>
    <w:p w14:paraId="0BA61DE7" w14:textId="797A7113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should contain clickable links to social media platforms or contact pages.</w:t>
      </w:r>
    </w:p>
    <w:p w14:paraId="6E9DD58C" w14:textId="6B61BEED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is present but </w:t>
      </w:r>
      <w:r w:rsidR="006813A8">
        <w:rPr>
          <w:rFonts w:ascii="Calibri" w:hAnsi="Calibri" w:cs="Calibri"/>
          <w:sz w:val="26"/>
          <w:szCs w:val="26"/>
        </w:rPr>
        <w:t>contains no</w:t>
      </w:r>
      <w:r w:rsidRPr="006813A8">
        <w:rPr>
          <w:rFonts w:ascii="Calibri" w:hAnsi="Calibri" w:cs="Calibri"/>
          <w:sz w:val="26"/>
          <w:szCs w:val="26"/>
        </w:rPr>
        <w:t xml:space="preserve"> clickable links.</w:t>
      </w:r>
    </w:p>
    <w:p w14:paraId="38165CF6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4CF92202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0C9A7C0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DDAF01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sectPr w:rsidR="00FF622F" w:rsidRPr="006813A8" w:rsidSect="00FF622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7F9"/>
    <w:multiLevelType w:val="hybridMultilevel"/>
    <w:tmpl w:val="2ADE1372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2BC6"/>
    <w:multiLevelType w:val="hybridMultilevel"/>
    <w:tmpl w:val="742C5AA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26E0B"/>
    <w:multiLevelType w:val="hybridMultilevel"/>
    <w:tmpl w:val="A798F67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F4293"/>
    <w:multiLevelType w:val="hybridMultilevel"/>
    <w:tmpl w:val="A7AE26C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F99"/>
    <w:multiLevelType w:val="hybridMultilevel"/>
    <w:tmpl w:val="CD608FEE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06A2A"/>
    <w:multiLevelType w:val="hybridMultilevel"/>
    <w:tmpl w:val="529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E2244"/>
    <w:multiLevelType w:val="hybridMultilevel"/>
    <w:tmpl w:val="72BAE4B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6CE7"/>
    <w:multiLevelType w:val="hybridMultilevel"/>
    <w:tmpl w:val="56FC7C32"/>
    <w:lvl w:ilvl="0" w:tplc="08E6DD6E">
      <w:start w:val="2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27442"/>
    <w:multiLevelType w:val="hybridMultilevel"/>
    <w:tmpl w:val="D7E4C15C"/>
    <w:lvl w:ilvl="0" w:tplc="752EC1E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79637">
    <w:abstractNumId w:val="5"/>
  </w:num>
  <w:num w:numId="2" w16cid:durableId="361323266">
    <w:abstractNumId w:val="4"/>
  </w:num>
  <w:num w:numId="3" w16cid:durableId="1053770354">
    <w:abstractNumId w:val="2"/>
  </w:num>
  <w:num w:numId="4" w16cid:durableId="1226645440">
    <w:abstractNumId w:val="3"/>
  </w:num>
  <w:num w:numId="5" w16cid:durableId="910195584">
    <w:abstractNumId w:val="0"/>
  </w:num>
  <w:num w:numId="6" w16cid:durableId="173157515">
    <w:abstractNumId w:val="7"/>
  </w:num>
  <w:num w:numId="7" w16cid:durableId="1655640506">
    <w:abstractNumId w:val="1"/>
  </w:num>
  <w:num w:numId="8" w16cid:durableId="505050352">
    <w:abstractNumId w:val="8"/>
  </w:num>
  <w:num w:numId="9" w16cid:durableId="182146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F"/>
    <w:rsid w:val="004438EA"/>
    <w:rsid w:val="004E56C6"/>
    <w:rsid w:val="005257A1"/>
    <w:rsid w:val="006813A8"/>
    <w:rsid w:val="006865F4"/>
    <w:rsid w:val="00695206"/>
    <w:rsid w:val="006F7DE6"/>
    <w:rsid w:val="00AB688C"/>
    <w:rsid w:val="00BB1EB0"/>
    <w:rsid w:val="00C31EEA"/>
    <w:rsid w:val="00F41126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857"/>
  <w15:chartTrackingRefBased/>
  <w15:docId w15:val="{D53A27AA-1354-C94E-833B-B15CED76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3</cp:revision>
  <dcterms:created xsi:type="dcterms:W3CDTF">2024-12-02T18:16:00Z</dcterms:created>
  <dcterms:modified xsi:type="dcterms:W3CDTF">2024-12-02T20:44:00Z</dcterms:modified>
</cp:coreProperties>
</file>