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2A3B"/>
          <w:sz w:val="52"/>
          <w:szCs w:val="52"/>
        </w:rPr>
        <w:t xml:space="preserve">Muhammad Hamza Anwaar</w:t>
      </w:r>
    </w:p>
    <w:p>
      <w:pPr>
        <w:spacing w:after="80" w:before="0"/>
      </w:pPr>
      <w:r>
        <w:rPr>
          <w:rFonts w:ascii="Arial" w:cs="Arial" w:eastAsia="Arial" w:hAnsi="Arial"/>
          <w:color w:val="1A56DB"/>
          <w:sz w:val="21"/>
          <w:szCs w:val="21"/>
        </w:rPr>
        <w:t xml:space="preserve">Backend Engineer  ·  AI &amp; Voice Automation  ·  Python · FastAPI · Django REST · Open to Remote</w:t>
      </w:r>
    </w:p>
    <w:p>
      <w:pPr>
        <w:spacing w:after="0" w:before="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Lahore, Pakistan (open to remote)  ·  +92 337 706 0143  ·  hamzaanwaar4@gmail.com  ·  </w:t>
      </w:r>
      <w:hyperlink w:history="1" r:id="rIdu5qik2aqm5hecn2nkpt6h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·  </w:t>
      </w:r>
      <w:hyperlink w:history="1" r:id="rIdb20bnfwnqa_muebnvgljp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·  </w:t>
      </w:r>
      <w:hyperlink w:history="1" r:id="rId5qs0vzivjzoo_nxut42po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A56DB" w:sz="4" w:space="1"/>
        </w:pBdr>
        <w:spacing w:after="100" w:before="12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Backend engineer with 14+ months of production experience building REST APIs, AI automation pipelines, and enterprise voice systems. Shipped 12+ production endpoints and a real-time Workday HR voice bot (Retell AI + GPT-4o + SOAP/XML) used in live environments. Proficient in Python, FastAPI, Django REST Framework, PostgreSQL, Docker, and CI/CD. Experienced with agile workflows, unit testing (pytest), and end-to-end feature ownership. Open to remote and international roles.</w:t>
      </w:r>
    </w:p>
    <w:p>
      <w:pPr>
        <w:pBdr>
          <w:bottom w:val="single" w:color="D1D5DB" w:sz="4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Artificizen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Jan 2025 – Present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Backend Developer &amp; AI Automation Engineer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Architected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scalable REST APIs using FastAPI and Django REST Framework — 12+ production endpoints with Pydantic validation, JWT authentication, role-based access control, rate limiting, and Swagger/OpenAPI documentation; zero unplanned downtime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Engineered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 production voice automation system (Retell AI + GPT-4o): employees call, speak naturally, and Workday HR records update live via SOAP/XML — fully autonomous, no HR agent required. Includes caller verification, field-level validation, audit logging, and rollback on failed writes.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Designed and deployed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3 AI automation pipelines integrating OpenAI GPT-4o for task classification, intent routing, and structured data extraction — eliminating manual processing across multiple client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Containerized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all microservices using Docker and docker-compose; applied agile development practices and CI/CD workflows via Git-based peer review and iterative delivery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A3B"/>
          <w:sz w:val="20"/>
          <w:szCs w:val="20"/>
        </w:rPr>
        <w:t xml:space="preserve">Designed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PostgreSQL schemas with relational modeling, indexing, and ORM query optimization; maintained unit testing and integration testing coverage using pytest across all production endpoints.</w:t>
      </w:r>
    </w:p>
    <w:p>
      <w:pPr>
        <w:spacing w:after="0" w:before="100"/>
      </w:pP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Azgard 9 Ltd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Jun 2024 – Aug 2024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Merchant Intern – Marketing Department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Conducted competitive market analysis for denim product lines across domestic and international export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Coordinated with marketing and export teams on customer communication, data management, and cross-border shipment logistics.</w:t>
      </w:r>
    </w:p>
    <w:p>
      <w:pPr>
        <w:pBdr>
          <w:bottom w:val="single" w:color="D1D5DB" w:sz="4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PROJECTS  ·  LIVE DEMOS AT HAMZAANWAAR4.GITHUB.IO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Workday HR Voice Automation System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Retell AI · GPT-4o · SOAP/XML · FastAPI · PostgreSQL ·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End-to-end autonomous call system: caller speaks → Retell AI captures intent → GPT-4o extracts field values → SOAP/XML payload written live to Workday — no human in the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Caller identity verification, field-level data validation, full audit trail, and automatic rollback on failed Workday API calls.</w:t>
      </w:r>
    </w:p>
    <w:p>
      <w:pPr>
        <w:spacing w:after="0" w:before="10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AI Workflow Automation Platform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FastAPI · GPT-4o · PostgreSQL · Pydantic · Docker ·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Async FastAPI backend connecting GPT-4o to business logic — task classification, response generation, structured data routing with audit logging; JWT auth, pytest unit testing and integration test suite.</w:t>
      </w:r>
    </w:p>
    <w:p>
      <w:pPr>
        <w:spacing w:after="0" w:before="100"/>
      </w:pPr>
    </w:p>
    <w:p>
      <w:pPr>
        <w:spacing w:after="30" w:before="80"/>
      </w:pPr>
      <w:r>
        <w:rPr>
          <w:rFonts w:ascii="Arial" w:cs="Arial" w:eastAsia="Arial" w:hAnsi="Arial"/>
          <w:b/>
          <w:bCs/>
          <w:color w:val="1E2A3B"/>
          <w:sz w:val="22"/>
          <w:szCs w:val="22"/>
        </w:rPr>
        <w:t xml:space="preserve">RESTful Task Management API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Django · DRF · JWT · PostgreSQL · pytest · Swagger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Full-featured task API: JWT auth, CRUD, filtering, pagination, role-based permissions, soft-delete, versioned endpoints, Swagger docs, and pytest integration tests.</w:t>
      </w:r>
    </w:p>
    <w:p>
      <w:pPr>
        <w:pBdr>
          <w:bottom w:val="single" w:color="D1D5DB" w:sz="4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FastAPI, Django, Django REST Framework, REST API design, async Python, microservices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Python (primary), SQL, XML, JavaScript (basic)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AI &amp; Voice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OpenAI GPT-4o, Retell AI, LLM automation, prompt engineering, voice agent pipelines, AI workflow automation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Docker, docker-compose, Git &amp; GitHub, Linux/Ubuntu CLI, CI/CD pipelines, agile development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Workday SOAP/XML Web Services, REST API integration, webhook design, third-party API integration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PostgreSQL, SQLite, Django ORM, Pydantic, schema design, query optimization, indexing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Testing &amp; Docs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pytest, unit testing, integration testing, Swagger / OpenAPI, Postman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A3B"/>
                <w:sz w:val="19"/>
                <w:szCs w:val="19"/>
              </w:rPr>
              <w:t xml:space="preserve">Methodologies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Agile, Git-based code review, API-first design, test-driven development (TDD basics)</w:t>
            </w:r>
          </w:p>
        </w:tc>
      </w:tr>
    </w:tbl>
    <w:p>
      <w:pPr>
        <w:pBdr>
          <w:bottom w:val="single" w:color="D1D5DB" w:sz="4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80"/>
      </w:pPr>
      <w:r>
        <w:rPr>
          <w:rFonts w:ascii="Arial" w:cs="Arial" w:eastAsia="Arial" w:hAnsi="Arial"/>
          <w:b/>
          <w:bCs/>
          <w:color w:val="1E2A3B"/>
          <w:sz w:val="24"/>
          <w:szCs w:val="24"/>
        </w:rPr>
        <w:t xml:space="preserve">Bahria University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	Sep 2021 – Jul 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Bachelor of Business Administration (BBA)</w:t>
      </w:r>
      <w:r>
        <w:rPr>
          <w:rFonts w:ascii="Arial" w:cs="Arial" w:eastAsia="Arial" w:hAnsi="Arial"/>
          <w:color w:val="9CA3AF"/>
          <w:sz w:val="19"/>
          <w:szCs w:val="19"/>
        </w:rPr>
        <w:t xml:space="preserve">  ·  Lahore, Pakistan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Relevant coursework: Marketing Strategy, Financial Analysis, Business Statistics, Operations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Business Plan Presentation — strategic innovation in competitive academic evaluation.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Languages: English (Professional working proficiency) · Urdu (Native)</w:t>
      </w:r>
    </w:p>
    <w:p>
      <w:pPr>
        <w:pBdr>
          <w:bottom w:val="single" w:color="D1D5DB" w:sz="4" w:space="1"/>
        </w:pBdr>
        <w:spacing w:after="60" w:before="60"/>
      </w:pPr>
    </w:p>
    <w:p>
      <w:pPr>
        <w:pBdr>
          <w:bottom w:val="single" w:color="EBF2FF" w:sz="4" w:space="1"/>
        </w:pBdr>
        <w:spacing w:after="80" w:before="260"/>
      </w:pPr>
      <w:r>
        <w:rPr>
          <w:rFonts w:ascii="Arial" w:cs="Arial" w:eastAsia="Arial" w:hAnsi="Arial"/>
          <w:b/>
          <w:bCs/>
          <w:color w:val="1A56DB"/>
          <w:spacing w:val="80"/>
          <w:sz w:val="22"/>
          <w:szCs w:val="22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Meta Back-End Developer Certificate — Coursera (in progress)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Performer of the Quarter – Artificizen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FranklinCovey – The 7 Habits of Highly Effective People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FranklinCovey – The 4 Essential Roles of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Award: Best Business Plan Presentation – Bahria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5qik2aqm5hecn2nkpt6h" Type="http://schemas.openxmlformats.org/officeDocument/2006/relationships/hyperlink" Target="https://hamzaanwaar4.github.io" TargetMode="External"/><Relationship Id="rIdb20bnfwnqa_muebnvgljp" Type="http://schemas.openxmlformats.org/officeDocument/2006/relationships/hyperlink" Target="https://github.com/Hamzaanwaar4" TargetMode="External"/><Relationship Id="rId5qs0vzivjzoo_nxut42po" Type="http://schemas.openxmlformats.org/officeDocument/2006/relationships/hyperlink" Target="https://linkedin.com/in/m-hamzaanwar00798222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2026-04-28T12:07:34.300Z</dcterms:created>
  <dcterms:modified xsi:type="dcterms:W3CDTF">2026-04-28T12:07:34.301Z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