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88025" w14:textId="6AE96F4E" w:rsidR="005020A4" w:rsidRDefault="00724A6D" w:rsidP="00724A6D">
      <w:pPr>
        <w:pStyle w:val="Title"/>
      </w:pPr>
      <w:r>
        <w:t>NLP-Powered BI vs Tableau Analysis</w:t>
      </w:r>
    </w:p>
    <w:p w14:paraId="3CBF1803" w14:textId="7C253776" w:rsidR="004B791B" w:rsidRPr="004B791B" w:rsidRDefault="004B791B" w:rsidP="00724A6D">
      <w:pPr>
        <w:pStyle w:val="Heading1"/>
      </w:pPr>
      <w:r>
        <w:t>Tableau</w:t>
      </w:r>
    </w:p>
    <w:p w14:paraId="345E0166" w14:textId="2678AE20" w:rsidR="004B791B" w:rsidRDefault="004B791B" w:rsidP="004B791B">
      <w:r>
        <w:t>Working of Tableau:</w:t>
      </w:r>
    </w:p>
    <w:p w14:paraId="156864B3" w14:textId="77777777" w:rsidR="004B791B" w:rsidRDefault="004B791B" w:rsidP="004B791B">
      <w:pPr>
        <w:pStyle w:val="ListParagraph"/>
        <w:numPr>
          <w:ilvl w:val="0"/>
          <w:numId w:val="6"/>
        </w:numPr>
      </w:pPr>
      <w:r>
        <w:t>Connecting to a dataset.</w:t>
      </w:r>
    </w:p>
    <w:p w14:paraId="60EBD4CF" w14:textId="77777777" w:rsidR="004B791B" w:rsidRDefault="004B791B" w:rsidP="004B791B">
      <w:pPr>
        <w:pStyle w:val="ListParagraph"/>
        <w:numPr>
          <w:ilvl w:val="0"/>
          <w:numId w:val="6"/>
        </w:numPr>
      </w:pPr>
      <w:r>
        <w:t>Establishing relationship between tables.</w:t>
      </w:r>
    </w:p>
    <w:p w14:paraId="524FE25D" w14:textId="77777777" w:rsidR="004B791B" w:rsidRDefault="004B791B" w:rsidP="004B791B">
      <w:pPr>
        <w:pStyle w:val="ListParagraph"/>
        <w:numPr>
          <w:ilvl w:val="0"/>
          <w:numId w:val="6"/>
        </w:numPr>
      </w:pPr>
      <w:r>
        <w:t>Creating sheets for insight by dragging and dropping table attributes to create data visualization.</w:t>
      </w:r>
    </w:p>
    <w:p w14:paraId="5DABE978" w14:textId="77777777" w:rsidR="004B791B" w:rsidRDefault="004B791B" w:rsidP="004B791B">
      <w:pPr>
        <w:pStyle w:val="ListParagraph"/>
        <w:numPr>
          <w:ilvl w:val="0"/>
          <w:numId w:val="6"/>
        </w:numPr>
      </w:pPr>
      <w:r>
        <w:t>Creating dashboard by adding sheets.</w:t>
      </w:r>
    </w:p>
    <w:p w14:paraId="272878B6" w14:textId="77777777" w:rsidR="004B791B" w:rsidRDefault="004B791B" w:rsidP="004B791B">
      <w:r>
        <w:t>Required Expertise for Tableau:</w:t>
      </w:r>
    </w:p>
    <w:p w14:paraId="56ABA8F8" w14:textId="77777777" w:rsidR="004B791B" w:rsidRDefault="004B791B" w:rsidP="004B791B">
      <w:pPr>
        <w:pStyle w:val="ListParagraph"/>
        <w:numPr>
          <w:ilvl w:val="0"/>
          <w:numId w:val="7"/>
        </w:numPr>
      </w:pPr>
      <w:r>
        <w:t>Data concepts</w:t>
      </w:r>
    </w:p>
    <w:p w14:paraId="127E1D8B" w14:textId="77777777" w:rsidR="004B791B" w:rsidRDefault="004B791B" w:rsidP="004B791B">
      <w:pPr>
        <w:pStyle w:val="ListParagraph"/>
        <w:numPr>
          <w:ilvl w:val="0"/>
          <w:numId w:val="7"/>
        </w:numPr>
      </w:pPr>
      <w:r>
        <w:t>SQL knowledge</w:t>
      </w:r>
    </w:p>
    <w:p w14:paraId="0B40231C" w14:textId="77777777" w:rsidR="004B791B" w:rsidRDefault="004B791B" w:rsidP="004B791B">
      <w:pPr>
        <w:pStyle w:val="ListParagraph"/>
        <w:numPr>
          <w:ilvl w:val="0"/>
          <w:numId w:val="7"/>
        </w:numPr>
      </w:pPr>
      <w:r>
        <w:t>Visualization skills</w:t>
      </w:r>
    </w:p>
    <w:p w14:paraId="368F92D5" w14:textId="77777777" w:rsidR="004B791B" w:rsidRDefault="004B791B" w:rsidP="004B791B">
      <w:pPr>
        <w:pStyle w:val="ListParagraph"/>
        <w:numPr>
          <w:ilvl w:val="0"/>
          <w:numId w:val="7"/>
        </w:numPr>
      </w:pPr>
      <w:r>
        <w:t xml:space="preserve"> Storytelling skills*</w:t>
      </w:r>
    </w:p>
    <w:p w14:paraId="3D00CEEB" w14:textId="77777777" w:rsidR="004B791B" w:rsidRDefault="004B791B" w:rsidP="004B791B">
      <w:r>
        <w:t>Tableau Pricing:</w:t>
      </w:r>
    </w:p>
    <w:p w14:paraId="630EE988" w14:textId="77777777" w:rsidR="004B791B" w:rsidRDefault="004B791B" w:rsidP="004B791B">
      <w:pPr>
        <w:pStyle w:val="ListParagraph"/>
        <w:numPr>
          <w:ilvl w:val="0"/>
          <w:numId w:val="5"/>
        </w:numPr>
      </w:pPr>
      <w:r>
        <w:t>Tableau Creator (create and publish dashboards): 70usd/month per user.</w:t>
      </w:r>
    </w:p>
    <w:p w14:paraId="4E21F048" w14:textId="77777777" w:rsidR="004B791B" w:rsidRDefault="004B791B" w:rsidP="004B791B">
      <w:pPr>
        <w:pStyle w:val="ListParagraph"/>
        <w:numPr>
          <w:ilvl w:val="0"/>
          <w:numId w:val="5"/>
        </w:numPr>
      </w:pPr>
      <w:r>
        <w:t>Tableau Explorer (view and interact with dashboards, includes Tableau Desktop and Viewer): 40usd/month per user.</w:t>
      </w:r>
    </w:p>
    <w:p w14:paraId="070BC6E3" w14:textId="77777777" w:rsidR="004B791B" w:rsidRDefault="004B791B" w:rsidP="004B791B">
      <w:pPr>
        <w:pStyle w:val="ListParagraph"/>
        <w:numPr>
          <w:ilvl w:val="0"/>
          <w:numId w:val="5"/>
        </w:numPr>
      </w:pPr>
      <w:r>
        <w:t>Tableau Viewer (view dashboards): 15usd/month per user.</w:t>
      </w:r>
    </w:p>
    <w:p w14:paraId="69D9A5F0" w14:textId="77777777" w:rsidR="004B791B" w:rsidRPr="005020A4" w:rsidRDefault="004B791B" w:rsidP="004B791B">
      <w:pPr>
        <w:pStyle w:val="ListParagraph"/>
        <w:numPr>
          <w:ilvl w:val="0"/>
          <w:numId w:val="5"/>
        </w:numPr>
      </w:pPr>
      <w:r>
        <w:t>Tableau addons are also paid.</w:t>
      </w:r>
    </w:p>
    <w:p w14:paraId="443A7A8E" w14:textId="77777777" w:rsidR="004B791B" w:rsidRDefault="004B791B" w:rsidP="005020A4"/>
    <w:p w14:paraId="0815710C" w14:textId="3ACD9DA2" w:rsidR="005020A4" w:rsidRDefault="005020A4" w:rsidP="00724A6D">
      <w:pPr>
        <w:pStyle w:val="Heading1"/>
      </w:pPr>
      <w:r>
        <w:t>Tableau GPT and Tableau Pulse</w:t>
      </w:r>
    </w:p>
    <w:p w14:paraId="158A5D04" w14:textId="7FF071AA" w:rsidR="005020A4" w:rsidRPr="006A04B9" w:rsidRDefault="005020A4" w:rsidP="005020A4">
      <w:pPr>
        <w:rPr>
          <w:sz w:val="24"/>
          <w:szCs w:val="24"/>
        </w:rPr>
      </w:pPr>
      <w:r w:rsidRPr="006A04B9">
        <w:rPr>
          <w:sz w:val="24"/>
          <w:szCs w:val="24"/>
        </w:rPr>
        <w:t>Tableau GPT:</w:t>
      </w:r>
    </w:p>
    <w:p w14:paraId="46458FCD" w14:textId="00BF2782" w:rsidR="005020A4" w:rsidRPr="006A04B9" w:rsidRDefault="005020A4" w:rsidP="005020A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A04B9">
        <w:rPr>
          <w:sz w:val="24"/>
          <w:szCs w:val="24"/>
        </w:rPr>
        <w:t xml:space="preserve">Mission statement: </w:t>
      </w:r>
      <w:r w:rsidRPr="006A04B9">
        <w:rPr>
          <w:sz w:val="24"/>
          <w:szCs w:val="24"/>
        </w:rPr>
        <w:t>to simplify and democratize the process of data analysis.</w:t>
      </w:r>
    </w:p>
    <w:p w14:paraId="405B4852" w14:textId="32BBE397" w:rsidR="005020A4" w:rsidRPr="006A04B9" w:rsidRDefault="005020A4" w:rsidP="005020A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A04B9">
        <w:rPr>
          <w:sz w:val="24"/>
          <w:szCs w:val="24"/>
        </w:rPr>
        <w:t>Tableau GPT will simplify and streamline existing analyst workflows, lowering the technical barrier to entry and reducing repetitive tasks.</w:t>
      </w:r>
    </w:p>
    <w:p w14:paraId="6D16D764" w14:textId="0F821754" w:rsidR="005020A4" w:rsidRPr="006A04B9" w:rsidRDefault="005020A4" w:rsidP="005020A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A04B9">
        <w:rPr>
          <w:sz w:val="24"/>
          <w:szCs w:val="24"/>
        </w:rPr>
        <w:t>Tableau GPT is NOT AVAILABLE yet.</w:t>
      </w:r>
    </w:p>
    <w:p w14:paraId="717892D6" w14:textId="1C29EFEC" w:rsidR="005020A4" w:rsidRDefault="005020A4" w:rsidP="005020A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A04B9">
        <w:rPr>
          <w:sz w:val="24"/>
          <w:szCs w:val="24"/>
        </w:rPr>
        <w:t>Expected release: Spring 2024</w:t>
      </w:r>
      <w:r w:rsidR="005C3145">
        <w:rPr>
          <w:sz w:val="24"/>
          <w:szCs w:val="24"/>
        </w:rPr>
        <w:t xml:space="preserve"> or available for pilot later this year</w:t>
      </w:r>
      <w:r w:rsidRPr="006A04B9">
        <w:rPr>
          <w:sz w:val="24"/>
          <w:szCs w:val="24"/>
        </w:rPr>
        <w:t>.</w:t>
      </w:r>
    </w:p>
    <w:p w14:paraId="71606788" w14:textId="6291F446" w:rsidR="006A04B9" w:rsidRDefault="006A04B9" w:rsidP="005020A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A04B9">
        <w:rPr>
          <w:sz w:val="24"/>
          <w:szCs w:val="24"/>
        </w:rPr>
        <w:t xml:space="preserve">Powered by </w:t>
      </w:r>
      <w:hyperlink r:id="rId5" w:history="1">
        <w:r w:rsidRPr="005C3145">
          <w:rPr>
            <w:rStyle w:val="Hyperlink"/>
            <w:sz w:val="24"/>
            <w:szCs w:val="24"/>
          </w:rPr>
          <w:t xml:space="preserve">Einstein generative AI </w:t>
        </w:r>
        <w:r w:rsidRPr="005C3145">
          <w:rPr>
            <w:rStyle w:val="Hyperlink"/>
            <w:sz w:val="24"/>
            <w:szCs w:val="24"/>
          </w:rPr>
          <w:t>technology (for CRM)</w:t>
        </w:r>
      </w:hyperlink>
      <w:r w:rsidR="005C3145">
        <w:rPr>
          <w:sz w:val="24"/>
          <w:szCs w:val="24"/>
        </w:rPr>
        <w:t xml:space="preserve"> (launched in May, 23).</w:t>
      </w:r>
    </w:p>
    <w:p w14:paraId="2D58D7A9" w14:textId="111C0898" w:rsidR="005C3145" w:rsidRDefault="005C3145" w:rsidP="005020A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C3145">
        <w:rPr>
          <w:sz w:val="24"/>
          <w:szCs w:val="24"/>
        </w:rPr>
        <w:t xml:space="preserve">Einstein GPT will integrate with </w:t>
      </w:r>
      <w:proofErr w:type="spellStart"/>
      <w:r w:rsidRPr="005C3145">
        <w:rPr>
          <w:sz w:val="24"/>
          <w:szCs w:val="24"/>
        </w:rPr>
        <w:t>OpenAI</w:t>
      </w:r>
      <w:proofErr w:type="spellEnd"/>
      <w:r w:rsidR="00687BB8">
        <w:rPr>
          <w:sz w:val="24"/>
          <w:szCs w:val="24"/>
        </w:rPr>
        <w:t xml:space="preserve"> (owned by Salesforce</w:t>
      </w:r>
      <w:r w:rsidR="00D22755">
        <w:rPr>
          <w:sz w:val="24"/>
          <w:szCs w:val="24"/>
        </w:rPr>
        <w:t>/not opensource</w:t>
      </w:r>
      <w:r w:rsidR="00687BB8">
        <w:rPr>
          <w:sz w:val="24"/>
          <w:szCs w:val="24"/>
        </w:rPr>
        <w:t>)</w:t>
      </w:r>
      <w:r w:rsidRPr="005C3145">
        <w:rPr>
          <w:sz w:val="24"/>
          <w:szCs w:val="24"/>
        </w:rPr>
        <w:t>.</w:t>
      </w:r>
    </w:p>
    <w:p w14:paraId="7F2765DC" w14:textId="4359C28F" w:rsidR="00687BB8" w:rsidRPr="00687BB8" w:rsidRDefault="005C3145" w:rsidP="00687BB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Tableau GPT and Tableau Pulse are expected to be paid features (no pricing info yet).</w:t>
      </w:r>
    </w:p>
    <w:p w14:paraId="0BE5CF1A" w14:textId="212BCCA5" w:rsidR="005020A4" w:rsidRPr="006A04B9" w:rsidRDefault="005020A4" w:rsidP="005020A4">
      <w:pPr>
        <w:rPr>
          <w:sz w:val="24"/>
          <w:szCs w:val="24"/>
        </w:rPr>
      </w:pPr>
      <w:r w:rsidRPr="006A04B9">
        <w:rPr>
          <w:sz w:val="24"/>
          <w:szCs w:val="24"/>
        </w:rPr>
        <w:t>Expected Capabilities of Tableau GPT:</w:t>
      </w:r>
    </w:p>
    <w:p w14:paraId="285694CF" w14:textId="315B4B37" w:rsidR="005020A4" w:rsidRPr="006A04B9" w:rsidRDefault="005020A4" w:rsidP="005020A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A04B9">
        <w:rPr>
          <w:sz w:val="24"/>
          <w:szCs w:val="24"/>
        </w:rPr>
        <w:t xml:space="preserve">Generate insights through a conversational way, e.g. </w:t>
      </w:r>
      <w:r w:rsidRPr="006A04B9">
        <w:rPr>
          <w:sz w:val="24"/>
          <w:szCs w:val="24"/>
        </w:rPr>
        <w:t>"What are the top 10 products that are selling the most?" or "What are the trends in customer behavior?</w:t>
      </w:r>
    </w:p>
    <w:p w14:paraId="4988ADD0" w14:textId="777711C7" w:rsidR="005020A4" w:rsidRPr="006A04B9" w:rsidRDefault="005020A4" w:rsidP="005020A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A04B9">
        <w:rPr>
          <w:sz w:val="24"/>
          <w:szCs w:val="24"/>
        </w:rPr>
        <w:t>Give personalized recommendations for data visualization based on user interests.</w:t>
      </w:r>
    </w:p>
    <w:p w14:paraId="1809C76C" w14:textId="36753962" w:rsidR="005020A4" w:rsidRPr="006A04B9" w:rsidRDefault="005020A4" w:rsidP="005020A4">
      <w:pPr>
        <w:rPr>
          <w:sz w:val="24"/>
          <w:szCs w:val="24"/>
        </w:rPr>
      </w:pPr>
      <w:r w:rsidRPr="006A04B9">
        <w:rPr>
          <w:sz w:val="24"/>
          <w:szCs w:val="24"/>
        </w:rPr>
        <w:lastRenderedPageBreak/>
        <w:t>Tableau Pulse:</w:t>
      </w:r>
    </w:p>
    <w:p w14:paraId="4A272DA8" w14:textId="556BABE5" w:rsidR="005020A4" w:rsidRPr="006A04B9" w:rsidRDefault="005020A4" w:rsidP="005020A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A04B9">
        <w:rPr>
          <w:sz w:val="24"/>
          <w:szCs w:val="24"/>
        </w:rPr>
        <w:t>Will provide data digests, and curated newsfeed of selected KPIs.</w:t>
      </w:r>
    </w:p>
    <w:p w14:paraId="737A252B" w14:textId="754980D4" w:rsidR="006A04B9" w:rsidRPr="006A04B9" w:rsidRDefault="006A04B9" w:rsidP="006A04B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A04B9">
        <w:rPr>
          <w:sz w:val="24"/>
          <w:szCs w:val="24"/>
        </w:rPr>
        <w:t>Will provide shareable insights across multiple platforms.</w:t>
      </w:r>
    </w:p>
    <w:p w14:paraId="5C47C186" w14:textId="42B17071" w:rsidR="005020A4" w:rsidRPr="006A04B9" w:rsidRDefault="005020A4" w:rsidP="005020A4">
      <w:pPr>
        <w:rPr>
          <w:sz w:val="24"/>
          <w:szCs w:val="24"/>
        </w:rPr>
      </w:pPr>
      <w:r w:rsidRPr="006A04B9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0F216D0" wp14:editId="48299465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3343275"/>
            <wp:effectExtent l="0" t="0" r="0" b="9525"/>
            <wp:wrapTopAndBottom/>
            <wp:docPr id="1" name="Picture 1" descr="Homepage screen of Tableau Pulse product showing three, blue line graphs for sales, revenue, and R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page screen of Tableau Pulse product showing three, blue line graphs for sales, revenue, and RO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50CB93" w14:textId="1FE02B38" w:rsidR="005020A4" w:rsidRPr="006A04B9" w:rsidRDefault="005020A4" w:rsidP="005020A4">
      <w:pPr>
        <w:rPr>
          <w:sz w:val="24"/>
          <w:szCs w:val="24"/>
        </w:rPr>
      </w:pPr>
    </w:p>
    <w:p w14:paraId="60599F7B" w14:textId="0DA926E7" w:rsidR="006A04B9" w:rsidRPr="006A04B9" w:rsidRDefault="006A04B9" w:rsidP="005020A4">
      <w:pPr>
        <w:rPr>
          <w:sz w:val="24"/>
          <w:szCs w:val="24"/>
        </w:rPr>
      </w:pPr>
      <w:r w:rsidRPr="006A04B9">
        <w:rPr>
          <w:noProof/>
          <w:sz w:val="24"/>
          <w:szCs w:val="24"/>
        </w:rPr>
        <w:drawing>
          <wp:inline distT="0" distB="0" distL="0" distR="0" wp14:anchorId="7D0A4EF2" wp14:editId="557892EB">
            <wp:extent cx="5943600" cy="3343275"/>
            <wp:effectExtent l="0" t="0" r="0" b="9525"/>
            <wp:docPr id="2" name="Picture 2" descr="Homepage screen of Tableau Pulse product showing three, blue line graphs for sales, revenue, and R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mepage screen of Tableau Pulse product showing three, blue line graphs for sales, revenue, and RO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6241E" w14:textId="76E44F36" w:rsidR="006A04B9" w:rsidRPr="006A04B9" w:rsidRDefault="006A04B9" w:rsidP="005020A4">
      <w:pPr>
        <w:rPr>
          <w:sz w:val="24"/>
          <w:szCs w:val="24"/>
        </w:rPr>
      </w:pPr>
    </w:p>
    <w:p w14:paraId="2FBFD34A" w14:textId="43C26C58" w:rsidR="006A04B9" w:rsidRPr="006A04B9" w:rsidRDefault="006A04B9" w:rsidP="006A04B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A04B9">
        <w:rPr>
          <w:sz w:val="24"/>
          <w:szCs w:val="24"/>
        </w:rPr>
        <w:t>Pulse automatically detects and generates insights, anticipates questions you might ask, and even suggests questions you might not have thought of</w:t>
      </w:r>
      <w:r w:rsidRPr="006A04B9">
        <w:rPr>
          <w:sz w:val="24"/>
          <w:szCs w:val="24"/>
        </w:rPr>
        <w:t>.</w:t>
      </w:r>
    </w:p>
    <w:p w14:paraId="14C34F8D" w14:textId="30F21C7B" w:rsidR="006A04B9" w:rsidRPr="006A04B9" w:rsidRDefault="006A04B9" w:rsidP="006A04B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A04B9">
        <w:rPr>
          <w:sz w:val="24"/>
          <w:szCs w:val="24"/>
        </w:rPr>
        <w:t>From there, Tableau GPT summarizes those insights conversationally.</w:t>
      </w:r>
    </w:p>
    <w:p w14:paraId="533B75DF" w14:textId="1D47CF20" w:rsidR="006A04B9" w:rsidRDefault="006A04B9" w:rsidP="006A04B9">
      <w:r>
        <w:rPr>
          <w:noProof/>
        </w:rPr>
        <w:drawing>
          <wp:inline distT="0" distB="0" distL="0" distR="0" wp14:anchorId="654C445D" wp14:editId="400E2E80">
            <wp:extent cx="5943600" cy="3343275"/>
            <wp:effectExtent l="0" t="0" r="0" b="9525"/>
            <wp:docPr id="3" name="Picture 3" descr="Blue line graph shows that inventory fill rate for air fryers is forecasted at 85%, falling below the threshold of 90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lue line graph shows that inventory fill rate for air fryers is forecasted at 85%, falling below the threshold of 90%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1BA7E" w14:textId="6439FB91" w:rsidR="00C64FA8" w:rsidRDefault="00C64FA8" w:rsidP="006A04B9"/>
    <w:p w14:paraId="1F74CADC" w14:textId="359AD254" w:rsidR="00585FB1" w:rsidRPr="000854ED" w:rsidRDefault="00585FB1" w:rsidP="006A04B9">
      <w:pPr>
        <w:rPr>
          <w:b/>
          <w:bCs/>
        </w:rPr>
      </w:pPr>
      <w:r w:rsidRPr="000854ED">
        <w:rPr>
          <w:b/>
          <w:bCs/>
        </w:rPr>
        <w:t>NOTE: no information available on whether user will be able to add insights generated by Tableau GPT to their dashboards.</w:t>
      </w:r>
    </w:p>
    <w:sectPr w:rsidR="00585FB1" w:rsidRPr="00085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93B09"/>
    <w:multiLevelType w:val="hybridMultilevel"/>
    <w:tmpl w:val="22244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709E6"/>
    <w:multiLevelType w:val="hybridMultilevel"/>
    <w:tmpl w:val="F884A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54067"/>
    <w:multiLevelType w:val="hybridMultilevel"/>
    <w:tmpl w:val="F9442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D7393"/>
    <w:multiLevelType w:val="hybridMultilevel"/>
    <w:tmpl w:val="239C6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56E4B"/>
    <w:multiLevelType w:val="hybridMultilevel"/>
    <w:tmpl w:val="0C3CB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D428D9"/>
    <w:multiLevelType w:val="hybridMultilevel"/>
    <w:tmpl w:val="6B0C0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57740C"/>
    <w:multiLevelType w:val="hybridMultilevel"/>
    <w:tmpl w:val="9D822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020880">
    <w:abstractNumId w:val="3"/>
  </w:num>
  <w:num w:numId="2" w16cid:durableId="2008627875">
    <w:abstractNumId w:val="5"/>
  </w:num>
  <w:num w:numId="3" w16cid:durableId="501094128">
    <w:abstractNumId w:val="2"/>
  </w:num>
  <w:num w:numId="4" w16cid:durableId="779029402">
    <w:abstractNumId w:val="4"/>
  </w:num>
  <w:num w:numId="5" w16cid:durableId="1554122600">
    <w:abstractNumId w:val="6"/>
  </w:num>
  <w:num w:numId="6" w16cid:durableId="1431584282">
    <w:abstractNumId w:val="1"/>
  </w:num>
  <w:num w:numId="7" w16cid:durableId="1575164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D2"/>
    <w:rsid w:val="000854ED"/>
    <w:rsid w:val="004272D2"/>
    <w:rsid w:val="004B791B"/>
    <w:rsid w:val="004E6975"/>
    <w:rsid w:val="005020A4"/>
    <w:rsid w:val="00585FB1"/>
    <w:rsid w:val="00597135"/>
    <w:rsid w:val="005C3145"/>
    <w:rsid w:val="00687BB8"/>
    <w:rsid w:val="006A04B9"/>
    <w:rsid w:val="00724A6D"/>
    <w:rsid w:val="00C64FA8"/>
    <w:rsid w:val="00D22755"/>
    <w:rsid w:val="00FB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9ACC2"/>
  <w15:chartTrackingRefBased/>
  <w15:docId w15:val="{A47D68A6-5687-470D-BB7A-158340E51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0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5020A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020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020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31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1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salesforce.com/news/press-releases/2023/03/07/einstein-generative-ai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u2020147</dc:creator>
  <cp:keywords/>
  <dc:description/>
  <cp:lastModifiedBy>u2020147</cp:lastModifiedBy>
  <cp:revision>9</cp:revision>
  <dcterms:created xsi:type="dcterms:W3CDTF">2023-07-19T12:29:00Z</dcterms:created>
  <dcterms:modified xsi:type="dcterms:W3CDTF">2023-07-19T13:13:00Z</dcterms:modified>
</cp:coreProperties>
</file>