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38"/>
          <w:szCs w:val="38"/>
        </w:rPr>
      </w:pPr>
      <w:bookmarkStart w:colFirst="0" w:colLast="0" w:name="_kep178881nw" w:id="0"/>
      <w:bookmarkEnd w:id="0"/>
      <w:r w:rsidDel="00000000" w:rsidR="00000000" w:rsidRPr="00000000">
        <w:rPr>
          <w:b w:val="1"/>
          <w:bCs w:val="1"/>
          <w:sz w:val="46"/>
          <w:szCs w:val="46"/>
          <w:rtl w:val="0"/>
        </w:rPr>
        <w:t xml:space="preserve">Suricat Website Redesign (Landing Page)</w:t>
      </w:r>
      <w:r w:rsidDel="00000000" w:rsidR="00000000" w:rsidRPr="00000000">
        <w:rPr>
          <w:b w:val="1"/>
          <w:bCs w:val="1"/>
          <w:sz w:val="38"/>
          <w:szCs w:val="38"/>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color w:val="0000ff"/>
          <w:sz w:val="40"/>
          <w:szCs w:val="40"/>
        </w:rPr>
      </w:pPr>
      <w:bookmarkStart w:colFirst="0" w:colLast="0" w:name="_ba2soljunigh" w:id="1"/>
      <w:bookmarkEnd w:id="1"/>
      <w:r w:rsidDel="00000000" w:rsidR="00000000" w:rsidRPr="00000000">
        <w:rPr>
          <w:b w:val="1"/>
          <w:bCs w:val="1"/>
          <w:color w:val="0000ff"/>
          <w:sz w:val="40"/>
          <w:szCs w:val="40"/>
          <w:rtl w:val="0"/>
        </w:rPr>
        <w:t xml:space="preserve">CTAs:</w:t>
      </w:r>
    </w:p>
    <w:p w:rsidR="00000000" w:rsidDel="00000000" w:rsidP="00000000" w:rsidRDefault="00000000" w:rsidRPr="00000000" w14:paraId="00000004">
      <w:pPr>
        <w:rPr>
          <w:b w:val="1"/>
          <w:bCs w:val="1"/>
        </w:rPr>
      </w:pPr>
      <w:r w:rsidDel="00000000" w:rsidR="00000000" w:rsidRPr="00000000">
        <w:rPr>
          <w:rtl w:val="0"/>
        </w:rPr>
        <w:t xml:space="preserve">Only three CTAs 1) </w:t>
      </w:r>
      <w:r w:rsidDel="00000000" w:rsidR="00000000" w:rsidRPr="00000000">
        <w:rPr>
          <w:b w:val="1"/>
          <w:bCs w:val="1"/>
          <w:rtl w:val="0"/>
        </w:rPr>
        <w:t xml:space="preserve">Join as a Design Partner </w:t>
      </w:r>
      <w:r w:rsidDel="00000000" w:rsidR="00000000" w:rsidRPr="00000000">
        <w:rPr>
          <w:rtl w:val="0"/>
        </w:rPr>
        <w:t xml:space="preserve">2) </w:t>
      </w:r>
      <w:r w:rsidDel="00000000" w:rsidR="00000000" w:rsidRPr="00000000">
        <w:rPr>
          <w:b w:val="1"/>
          <w:bCs w:val="1"/>
          <w:rtl w:val="0"/>
        </w:rPr>
        <w:t xml:space="preserve">Request a Free Pilot </w:t>
      </w:r>
      <w:r w:rsidDel="00000000" w:rsidR="00000000" w:rsidRPr="00000000">
        <w:rPr>
          <w:rtl w:val="0"/>
        </w:rPr>
        <w:t xml:space="preserve">3) </w:t>
      </w:r>
      <w:r w:rsidDel="00000000" w:rsidR="00000000" w:rsidRPr="00000000">
        <w:rPr>
          <w:b w:val="1"/>
          <w:bCs w:val="1"/>
          <w:rtl w:val="0"/>
        </w:rPr>
        <w:t xml:space="preserve">Got Questions?</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color w:val="0000ff"/>
          <w:sz w:val="40"/>
          <w:szCs w:val="40"/>
        </w:rPr>
      </w:pPr>
      <w:bookmarkStart w:colFirst="0" w:colLast="0" w:name="_dydy8tkwz2ir" w:id="2"/>
      <w:bookmarkEnd w:id="2"/>
      <w:r w:rsidDel="00000000" w:rsidR="00000000" w:rsidRPr="00000000">
        <w:rPr>
          <w:b w:val="1"/>
          <w:bCs w:val="1"/>
          <w:color w:val="0000ff"/>
          <w:sz w:val="40"/>
          <w:szCs w:val="40"/>
          <w:rtl w:val="0"/>
        </w:rPr>
        <w:t xml:space="preserve">1) Hero Section Message:</w:t>
      </w:r>
    </w:p>
    <w:p w:rsidR="00000000" w:rsidDel="00000000" w:rsidP="00000000" w:rsidRDefault="00000000" w:rsidRPr="00000000" w14:paraId="00000006">
      <w:pPr>
        <w:pStyle w:val="Heading1"/>
        <w:keepNext w:val="0"/>
        <w:keepLines w:val="0"/>
        <w:spacing w:before="480" w:lineRule="auto"/>
        <w:rPr>
          <w:b w:val="1"/>
          <w:bCs w:val="1"/>
          <w:sz w:val="36"/>
          <w:szCs w:val="36"/>
        </w:rPr>
      </w:pPr>
      <w:bookmarkStart w:colFirst="0" w:colLast="0" w:name="_rrx9wwhts8gd" w:id="3"/>
      <w:bookmarkEnd w:id="3"/>
      <w:r w:rsidDel="00000000" w:rsidR="00000000" w:rsidRPr="00000000">
        <w:rPr>
          <w:b w:val="1"/>
          <w:bCs w:val="1"/>
          <w:sz w:val="36"/>
          <w:szCs w:val="36"/>
          <w:rtl w:val="0"/>
        </w:rPr>
        <w:t xml:space="preserve">The Sentinel for Compliance Intelligence</w:t>
      </w:r>
    </w:p>
    <w:p w:rsidR="00000000" w:rsidDel="00000000" w:rsidP="00000000" w:rsidRDefault="00000000" w:rsidRPr="00000000" w14:paraId="00000007">
      <w:pPr>
        <w:spacing w:after="240" w:before="240" w:lineRule="auto"/>
        <w:rPr/>
      </w:pPr>
      <w:r w:rsidDel="00000000" w:rsidR="00000000" w:rsidRPr="00000000">
        <w:rPr>
          <w:rtl w:val="0"/>
        </w:rPr>
        <w:t xml:space="preserve">Suricat works alongside QMS to uncover potential compliance gaps in documentation, trace each finding to its source, and help QA/RA teams address issues before an auditor finds them.</w:t>
      </w:r>
    </w:p>
    <w:p w:rsidR="00000000" w:rsidDel="00000000" w:rsidP="00000000" w:rsidRDefault="00000000" w:rsidRPr="00000000" w14:paraId="00000008">
      <w:pPr>
        <w:spacing w:after="240" w:before="240" w:lineRule="auto"/>
        <w:rPr>
          <w:b w:val="1"/>
          <w:bCs w:val="1"/>
          <w:sz w:val="36"/>
          <w:szCs w:val="36"/>
        </w:rPr>
      </w:pPr>
      <w:r w:rsidDel="00000000" w:rsidR="00000000" w:rsidRPr="00000000">
        <w:rPr/>
        <w:drawing>
          <wp:inline distB="114300" distT="114300" distL="114300" distR="114300">
            <wp:extent cx="2275193" cy="622684"/>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275193" cy="62268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highlight w:val="yellow"/>
        </w:rPr>
      </w:pPr>
      <w:bookmarkStart w:colFirst="0" w:colLast="0" w:name="_hxeol8yi0llw" w:id="4"/>
      <w:bookmarkEnd w:id="4"/>
      <w:commentRangeStart w:id="0"/>
      <w:r w:rsidDel="00000000" w:rsidR="00000000" w:rsidRPr="00000000">
        <w:rPr>
          <w:b w:val="1"/>
          <w:bCs w:val="1"/>
          <w:sz w:val="36"/>
          <w:szCs w:val="36"/>
          <w:rtl w:val="0"/>
        </w:rPr>
        <w:t xml:space="preserve">Dynamic Visual for the HERO </w:t>
      </w:r>
      <w:commentRangeStart w:id="1"/>
      <w:r w:rsidDel="00000000" w:rsidR="00000000" w:rsidRPr="00000000">
        <w:rPr>
          <w:b w:val="1"/>
          <w:bCs w:val="1"/>
          <w:sz w:val="36"/>
          <w:szCs w:val="36"/>
          <w:rtl w:val="0"/>
        </w:rPr>
        <w:t xml:space="preserve">Section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highlight w:val="white"/>
        </w:rPr>
        <w:drawing>
          <wp:inline distB="114300" distT="114300" distL="114300" distR="114300">
            <wp:extent cx="4376738" cy="289837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376738" cy="289837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6"/>
          <w:szCs w:val="36"/>
        </w:rPr>
      </w:pPr>
      <w:bookmarkStart w:colFirst="0" w:colLast="0" w:name="_e1dvhency1fz" w:id="5"/>
      <w:bookmarkEnd w:id="5"/>
      <w:r w:rsidDel="00000000" w:rsidR="00000000" w:rsidRPr="00000000">
        <w:rPr>
          <w:b w:val="1"/>
          <w:bCs w:val="1"/>
          <w:sz w:val="36"/>
          <w:szCs w:val="36"/>
          <w:rtl w:val="0"/>
        </w:rPr>
        <w:t xml:space="preserve">Hero Visual: Animation Instructions</w:t>
      </w:r>
    </w:p>
    <w:p w:rsidR="00000000" w:rsidDel="00000000" w:rsidP="00000000" w:rsidRDefault="00000000" w:rsidRPr="00000000" w14:paraId="0000000D">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Use the above Hero visual as the base. The animation brings it to life. You may polish the design, but keep the structure, content, relationships, and colors exactly as shown.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i6ywljmy6wb9" w:id="7"/>
      <w:bookmarkEnd w:id="7"/>
      <w:r w:rsidDel="00000000" w:rsidR="00000000" w:rsidRPr="00000000">
        <w:rPr>
          <w:b w:val="1"/>
          <w:bCs w:val="1"/>
          <w:color w:val="000000"/>
          <w:sz w:val="26"/>
          <w:szCs w:val="26"/>
          <w:rtl w:val="0"/>
        </w:rPr>
        <w:t xml:space="preserve">1.1 Before You Start</w:t>
      </w:r>
    </w:p>
    <w:p w:rsidR="00000000" w:rsidDel="00000000" w:rsidP="00000000" w:rsidRDefault="00000000" w:rsidRPr="00000000" w14:paraId="0000000F">
      <w:pPr>
        <w:pStyle w:val="Heading2"/>
        <w:keepNext w:val="0"/>
        <w:keepLines w:val="0"/>
        <w:numPr>
          <w:ilvl w:val="0"/>
          <w:numId w:val="47"/>
        </w:numPr>
        <w:spacing w:after="0" w:afterAutospacing="0" w:before="24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Build it as layered vector (SVG),</w:t>
      </w:r>
      <w:r w:rsidDel="00000000" w:rsidR="00000000" w:rsidRPr="00000000">
        <w:rPr>
          <w:sz w:val="22"/>
          <w:szCs w:val="22"/>
          <w:rtl w:val="0"/>
        </w:rPr>
        <w:t xml:space="preserve"> with each of these on its own layer so it can be animated independently:</w:t>
      </w:r>
    </w:p>
    <w:p w:rsidR="00000000" w:rsidDel="00000000" w:rsidP="00000000" w:rsidRDefault="00000000" w:rsidRPr="00000000" w14:paraId="00000010">
      <w:pPr>
        <w:pStyle w:val="Heading2"/>
        <w:keepNext w:val="0"/>
        <w:keepLines w:val="0"/>
        <w:numPr>
          <w:ilvl w:val="1"/>
          <w:numId w:val="47"/>
        </w:numPr>
        <w:spacing w:after="0" w:afterAutospacing="0" w:before="0" w:beforeAutospacing="0" w:lineRule="auto"/>
        <w:ind w:left="1440" w:hanging="360"/>
        <w:rPr>
          <w:sz w:val="22"/>
          <w:szCs w:val="22"/>
        </w:rPr>
      </w:pPr>
      <w:bookmarkStart w:colFirst="0" w:colLast="0" w:name="_vyn05gqeihvm" w:id="6"/>
      <w:bookmarkEnd w:id="6"/>
      <w:r w:rsidDel="00000000" w:rsidR="00000000" w:rsidRPr="00000000">
        <w:rPr>
          <w:sz w:val="22"/>
          <w:szCs w:val="22"/>
          <w:rtl w:val="0"/>
        </w:rPr>
        <w:t xml:space="preserve">every input card</w:t>
      </w:r>
    </w:p>
    <w:p w:rsidR="00000000" w:rsidDel="00000000" w:rsidP="00000000" w:rsidRDefault="00000000" w:rsidRPr="00000000" w14:paraId="00000011">
      <w:pPr>
        <w:pStyle w:val="Heading2"/>
        <w:keepNext w:val="0"/>
        <w:keepLines w:val="0"/>
        <w:numPr>
          <w:ilvl w:val="1"/>
          <w:numId w:val="47"/>
        </w:numPr>
        <w:spacing w:after="0" w:afterAutospacing="0" w:before="0" w:beforeAutospacing="0" w:lineRule="auto"/>
        <w:ind w:left="1440" w:hanging="360"/>
        <w:rPr>
          <w:sz w:val="22"/>
          <w:szCs w:val="22"/>
        </w:rPr>
      </w:pPr>
      <w:bookmarkStart w:colFirst="0" w:colLast="0" w:name="_vyn05gqeihvm" w:id="6"/>
      <w:bookmarkEnd w:id="6"/>
      <w:r w:rsidDel="00000000" w:rsidR="00000000" w:rsidRPr="00000000">
        <w:rPr>
          <w:sz w:val="22"/>
          <w:szCs w:val="22"/>
          <w:rtl w:val="0"/>
        </w:rPr>
        <w:t xml:space="preserve">the Regulatory Requirements card</w:t>
      </w:r>
    </w:p>
    <w:p w:rsidR="00000000" w:rsidDel="00000000" w:rsidP="00000000" w:rsidRDefault="00000000" w:rsidRPr="00000000" w14:paraId="00000012">
      <w:pPr>
        <w:pStyle w:val="Heading2"/>
        <w:keepNext w:val="0"/>
        <w:keepLines w:val="0"/>
        <w:numPr>
          <w:ilvl w:val="1"/>
          <w:numId w:val="47"/>
        </w:numPr>
        <w:spacing w:after="0" w:afterAutospacing="0" w:before="0" w:beforeAutospacing="0" w:lineRule="auto"/>
        <w:ind w:left="1440" w:hanging="360"/>
        <w:rPr>
          <w:sz w:val="22"/>
          <w:szCs w:val="22"/>
        </w:rPr>
      </w:pPr>
      <w:bookmarkStart w:colFirst="0" w:colLast="0" w:name="_vyn05gqeihvm" w:id="6"/>
      <w:bookmarkEnd w:id="6"/>
      <w:r w:rsidDel="00000000" w:rsidR="00000000" w:rsidRPr="00000000">
        <w:rPr>
          <w:sz w:val="22"/>
          <w:szCs w:val="22"/>
          <w:rtl w:val="0"/>
        </w:rPr>
        <w:t xml:space="preserve">the Suricat Engine box</w:t>
      </w:r>
    </w:p>
    <w:p w:rsidR="00000000" w:rsidDel="00000000" w:rsidP="00000000" w:rsidRDefault="00000000" w:rsidRPr="00000000" w14:paraId="00000013">
      <w:pPr>
        <w:pStyle w:val="Heading2"/>
        <w:keepNext w:val="0"/>
        <w:keepLines w:val="0"/>
        <w:numPr>
          <w:ilvl w:val="1"/>
          <w:numId w:val="47"/>
        </w:numPr>
        <w:spacing w:after="0" w:afterAutospacing="0" w:before="0" w:beforeAutospacing="0" w:lineRule="auto"/>
        <w:ind w:left="1440" w:hanging="360"/>
        <w:rPr>
          <w:sz w:val="22"/>
          <w:szCs w:val="22"/>
        </w:rPr>
      </w:pPr>
      <w:bookmarkStart w:colFirst="0" w:colLast="0" w:name="_vyn05gqeihvm" w:id="6"/>
      <w:bookmarkEnd w:id="6"/>
      <w:r w:rsidDel="00000000" w:rsidR="00000000" w:rsidRPr="00000000">
        <w:rPr>
          <w:sz w:val="22"/>
          <w:szCs w:val="22"/>
          <w:rtl w:val="0"/>
        </w:rPr>
        <w:t xml:space="preserve">every output card</w:t>
      </w:r>
    </w:p>
    <w:p w:rsidR="00000000" w:rsidDel="00000000" w:rsidP="00000000" w:rsidRDefault="00000000" w:rsidRPr="00000000" w14:paraId="00000014">
      <w:pPr>
        <w:pStyle w:val="Heading2"/>
        <w:keepNext w:val="0"/>
        <w:keepLines w:val="0"/>
        <w:numPr>
          <w:ilvl w:val="1"/>
          <w:numId w:val="47"/>
        </w:numPr>
        <w:spacing w:after="0" w:afterAutospacing="0" w:before="0" w:beforeAutospacing="0" w:lineRule="auto"/>
        <w:ind w:left="1440" w:hanging="360"/>
        <w:rPr>
          <w:sz w:val="22"/>
          <w:szCs w:val="22"/>
        </w:rPr>
      </w:pPr>
      <w:bookmarkStart w:colFirst="0" w:colLast="0" w:name="_vyn05gqeihvm" w:id="6"/>
      <w:bookmarkEnd w:id="6"/>
      <w:r w:rsidDel="00000000" w:rsidR="00000000" w:rsidRPr="00000000">
        <w:rPr>
          <w:sz w:val="22"/>
          <w:szCs w:val="22"/>
          <w:rtl w:val="0"/>
        </w:rPr>
        <w:t xml:space="preserve">every connecting line and arrow</w:t>
      </w:r>
    </w:p>
    <w:p w:rsidR="00000000" w:rsidDel="00000000" w:rsidP="00000000" w:rsidRDefault="00000000" w:rsidRPr="00000000" w14:paraId="00000015">
      <w:pPr>
        <w:pStyle w:val="Heading2"/>
        <w:keepNext w:val="0"/>
        <w:keepLines w:val="0"/>
        <w:numPr>
          <w:ilvl w:val="1"/>
          <w:numId w:val="47"/>
        </w:numPr>
        <w:spacing w:after="0" w:afterAutospacing="0" w:before="0" w:beforeAutospacing="0" w:lineRule="auto"/>
        <w:ind w:left="1440" w:hanging="360"/>
        <w:rPr>
          <w:sz w:val="22"/>
          <w:szCs w:val="22"/>
        </w:rPr>
      </w:pPr>
      <w:bookmarkStart w:colFirst="0" w:colLast="0" w:name="_vyn05gqeihvm" w:id="6"/>
      <w:bookmarkEnd w:id="6"/>
      <w:r w:rsidDel="00000000" w:rsidR="00000000" w:rsidRPr="00000000">
        <w:rPr>
          <w:sz w:val="22"/>
          <w:szCs w:val="22"/>
          <w:rtl w:val="0"/>
        </w:rPr>
        <w:t xml:space="preserve">each of the four trust principles</w:t>
      </w:r>
    </w:p>
    <w:p w:rsidR="00000000" w:rsidDel="00000000" w:rsidP="00000000" w:rsidRDefault="00000000" w:rsidRPr="00000000" w14:paraId="00000016">
      <w:pPr>
        <w:pStyle w:val="Heading2"/>
        <w:keepNext w:val="0"/>
        <w:keepLines w:val="0"/>
        <w:numPr>
          <w:ilvl w:val="0"/>
          <w:numId w:val="47"/>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Replace the mark in the Engine box with the official Suricat logo file.</w:t>
      </w:r>
      <w:r w:rsidDel="00000000" w:rsidR="00000000" w:rsidRPr="00000000">
        <w:rPr>
          <w:sz w:val="22"/>
          <w:szCs w:val="22"/>
          <w:rtl w:val="0"/>
        </w:rPr>
        <w:t xml:space="preserve"> Do not redraw it.</w:t>
      </w:r>
    </w:p>
    <w:p w:rsidR="00000000" w:rsidDel="00000000" w:rsidP="00000000" w:rsidRDefault="00000000" w:rsidRPr="00000000" w14:paraId="00000017">
      <w:pPr>
        <w:pStyle w:val="Heading2"/>
        <w:keepNext w:val="0"/>
        <w:keepLines w:val="0"/>
        <w:numPr>
          <w:ilvl w:val="0"/>
          <w:numId w:val="47"/>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Keep all text as real web text,</w:t>
      </w:r>
      <w:r w:rsidDel="00000000" w:rsidR="00000000" w:rsidRPr="00000000">
        <w:rPr>
          <w:sz w:val="22"/>
          <w:szCs w:val="22"/>
          <w:rtl w:val="0"/>
        </w:rPr>
        <w:t xml:space="preserve"> not part of an image.</w:t>
      </w:r>
    </w:p>
    <w:p w:rsidR="00000000" w:rsidDel="00000000" w:rsidP="00000000" w:rsidRDefault="00000000" w:rsidRPr="00000000" w14:paraId="00000018">
      <w:pPr>
        <w:pStyle w:val="Heading2"/>
        <w:keepNext w:val="0"/>
        <w:keepLines w:val="0"/>
        <w:numPr>
          <w:ilvl w:val="0"/>
          <w:numId w:val="47"/>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Do not show internal architecture</w:t>
      </w:r>
      <w:r w:rsidDel="00000000" w:rsidR="00000000" w:rsidRPr="00000000">
        <w:rPr>
          <w:sz w:val="22"/>
          <w:szCs w:val="22"/>
          <w:rtl w:val="0"/>
        </w:rPr>
        <w:t xml:space="preserve"> anywhere in this visual. That includes CIS, Regulatory Ontology, Knowledge Graph, Compliance Reasoning, QVR, and individual engines.</w:t>
      </w:r>
    </w:p>
    <w:p w:rsidR="00000000" w:rsidDel="00000000" w:rsidP="00000000" w:rsidRDefault="00000000" w:rsidRPr="00000000" w14:paraId="00000019">
      <w:pPr>
        <w:pStyle w:val="Heading2"/>
        <w:keepNext w:val="0"/>
        <w:keepLines w:val="0"/>
        <w:numPr>
          <w:ilvl w:val="0"/>
          <w:numId w:val="47"/>
        </w:numPr>
        <w:spacing w:after="24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Definition:</w:t>
      </w:r>
      <w:r w:rsidDel="00000000" w:rsidR="00000000" w:rsidRPr="00000000">
        <w:rPr>
          <w:sz w:val="22"/>
          <w:szCs w:val="22"/>
          <w:rtl w:val="0"/>
        </w:rPr>
        <w:t xml:space="preserve"> "Briefly emphasize" means raising the element's brightness or border slightly for about 0.3 seconds, then returning it to normal. No scaling, movement, or glow.</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53yh52na59t" w:id="8"/>
      <w:bookmarkEnd w:id="8"/>
      <w:r w:rsidDel="00000000" w:rsidR="00000000" w:rsidRPr="00000000">
        <w:rPr>
          <w:b w:val="1"/>
          <w:bCs w:val="1"/>
          <w:color w:val="000000"/>
          <w:sz w:val="26"/>
          <w:szCs w:val="26"/>
          <w:rtl w:val="0"/>
        </w:rPr>
        <w:t xml:space="preserve">1.2 Default and Starting State</w:t>
      </w:r>
    </w:p>
    <w:p w:rsidR="00000000" w:rsidDel="00000000" w:rsidP="00000000" w:rsidRDefault="00000000" w:rsidRPr="00000000" w14:paraId="0000001B">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The complete static visual is the default.</w:t>
      </w:r>
      <w:r w:rsidDel="00000000" w:rsidR="00000000" w:rsidRPr="00000000">
        <w:rPr>
          <w:sz w:val="22"/>
          <w:szCs w:val="22"/>
          <w:rtl w:val="0"/>
        </w:rPr>
        <w:t xml:space="preserve"> The page must show the full Hero visual, fully visible, without depending on JavaScript or the animation loading successfully.</w:t>
      </w:r>
    </w:p>
    <w:p w:rsidR="00000000" w:rsidDel="00000000" w:rsidP="00000000" w:rsidRDefault="00000000" w:rsidRPr="00000000" w14:paraId="0000001C">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Apply the starting state before the Hero's first paint.</w:t>
      </w:r>
      <w:r w:rsidDel="00000000" w:rsidR="00000000" w:rsidRPr="00000000">
        <w:rPr>
          <w:sz w:val="22"/>
          <w:szCs w:val="22"/>
          <w:rtl w:val="0"/>
        </w:rPr>
        <w:t xml:space="preserve"> Visitors must never see the complete visual switch to the starting state after it has appeared. If the animation cannot be prepared in time, keep the complete static visual and skip the animation.</w:t>
      </w:r>
    </w:p>
    <w:p w:rsidR="00000000" w:rsidDel="00000000" w:rsidP="00000000" w:rsidRDefault="00000000" w:rsidRPr="00000000" w14:paraId="0000001D">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Once the animation is ready, the starting state is:</w:t>
      </w:r>
    </w:p>
    <w:p w:rsidR="00000000" w:rsidDel="00000000" w:rsidP="00000000" w:rsidRDefault="00000000" w:rsidRPr="00000000" w14:paraId="0000001E">
      <w:pPr>
        <w:pStyle w:val="Heading2"/>
        <w:keepNext w:val="0"/>
        <w:keepLines w:val="0"/>
        <w:numPr>
          <w:ilvl w:val="0"/>
          <w:numId w:val="17"/>
        </w:numPr>
        <w:spacing w:after="0" w:afterAutospacing="0" w:before="24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Full brightness:</w:t>
      </w:r>
      <w:r w:rsidDel="00000000" w:rsidR="00000000" w:rsidRPr="00000000">
        <w:rPr>
          <w:sz w:val="22"/>
          <w:szCs w:val="22"/>
          <w:rtl w:val="0"/>
        </w:rPr>
        <w:t xml:space="preserve"> all input cards, Regulatory Requirements, the Suricat Engine, all output cards, and the four trust principles.</w:t>
      </w:r>
    </w:p>
    <w:p w:rsidR="00000000" w:rsidDel="00000000" w:rsidP="00000000" w:rsidRDefault="00000000" w:rsidRPr="00000000" w14:paraId="0000001F">
      <w:pPr>
        <w:pStyle w:val="Heading2"/>
        <w:keepNext w:val="0"/>
        <w:keepLines w:val="0"/>
        <w:numPr>
          <w:ilvl w:val="0"/>
          <w:numId w:val="17"/>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Subdued, at about 30 percent opacity:</w:t>
      </w:r>
      <w:r w:rsidDel="00000000" w:rsidR="00000000" w:rsidRPr="00000000">
        <w:rPr>
          <w:sz w:val="22"/>
          <w:szCs w:val="22"/>
          <w:rtl w:val="0"/>
        </w:rPr>
        <w:t xml:space="preserve"> all connecting lines and arrows.</w:t>
      </w:r>
    </w:p>
    <w:p w:rsidR="00000000" w:rsidDel="00000000" w:rsidP="00000000" w:rsidRDefault="00000000" w:rsidRPr="00000000" w14:paraId="00000020">
      <w:pPr>
        <w:pStyle w:val="Heading2"/>
        <w:keepNext w:val="0"/>
        <w:keepLines w:val="0"/>
        <w:numPr>
          <w:ilvl w:val="0"/>
          <w:numId w:val="17"/>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Compliance Gaps:</w:t>
      </w:r>
      <w:r w:rsidDel="00000000" w:rsidR="00000000" w:rsidRPr="00000000">
        <w:rPr>
          <w:sz w:val="22"/>
          <w:szCs w:val="22"/>
          <w:rtl w:val="0"/>
        </w:rPr>
        <w:t xml:space="preserve"> keeps its orange border and icon throughout. It is briefly emphasized during Step 4 without changing color.</w:t>
      </w:r>
    </w:p>
    <w:p w:rsidR="00000000" w:rsidDel="00000000" w:rsidP="00000000" w:rsidRDefault="00000000" w:rsidRPr="00000000" w14:paraId="00000021">
      <w:pPr>
        <w:pStyle w:val="Heading2"/>
        <w:keepNext w:val="0"/>
        <w:keepLines w:val="0"/>
        <w:numPr>
          <w:ilvl w:val="0"/>
          <w:numId w:val="17"/>
        </w:numPr>
        <w:spacing w:after="24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No movement</w:t>
      </w:r>
      <w:r w:rsidDel="00000000" w:rsidR="00000000" w:rsidRPr="00000000">
        <w:rPr>
          <w:sz w:val="22"/>
          <w:szCs w:val="22"/>
          <w:rtl w:val="0"/>
        </w:rPr>
        <w:t xml:space="preserve"> of any kind.</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If the animation cannot run, visitors see the complete static visual and never a partially faded one.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tyfpjyv6eq1" w:id="9"/>
      <w:bookmarkEnd w:id="9"/>
      <w:r w:rsidDel="00000000" w:rsidR="00000000" w:rsidRPr="00000000">
        <w:rPr>
          <w:b w:val="1"/>
          <w:bCs w:val="1"/>
          <w:color w:val="000000"/>
          <w:sz w:val="26"/>
          <w:szCs w:val="26"/>
          <w:rtl w:val="0"/>
        </w:rPr>
        <w:t xml:space="preserve">1.3 Line Rule</w:t>
      </w:r>
    </w:p>
    <w:p w:rsidR="00000000" w:rsidDel="00000000" w:rsidP="00000000" w:rsidRDefault="00000000" w:rsidRPr="00000000" w14:paraId="00000024">
      <w:pPr>
        <w:pStyle w:val="Heading2"/>
        <w:keepNext w:val="0"/>
        <w:keepLines w:val="0"/>
        <w:numPr>
          <w:ilvl w:val="0"/>
          <w:numId w:val="39"/>
        </w:numPr>
        <w:spacing w:after="0" w:afterAutospacing="0" w:before="24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Animate only the connecting lines.</w:t>
      </w:r>
      <w:r w:rsidDel="00000000" w:rsidR="00000000" w:rsidRPr="00000000">
        <w:rPr>
          <w:sz w:val="22"/>
          <w:szCs w:val="22"/>
          <w:rtl w:val="0"/>
        </w:rPr>
        <w:t xml:space="preserve"> Draw each line once, in the direction its arrow points, from start to end.</w:t>
      </w:r>
    </w:p>
    <w:p w:rsidR="00000000" w:rsidDel="00000000" w:rsidP="00000000" w:rsidRDefault="00000000" w:rsidRPr="00000000" w14:paraId="00000025">
      <w:pPr>
        <w:pStyle w:val="Heading2"/>
        <w:keepNext w:val="0"/>
        <w:keepLines w:val="0"/>
        <w:numPr>
          <w:ilvl w:val="0"/>
          <w:numId w:val="39"/>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Keep all cards, icons, and text stationary.</w:t>
      </w:r>
    </w:p>
    <w:p w:rsidR="00000000" w:rsidDel="00000000" w:rsidP="00000000" w:rsidRDefault="00000000" w:rsidRPr="00000000" w14:paraId="00000026">
      <w:pPr>
        <w:pStyle w:val="Heading2"/>
        <w:keepNext w:val="0"/>
        <w:keepLines w:val="0"/>
        <w:numPr>
          <w:ilvl w:val="0"/>
          <w:numId w:val="39"/>
        </w:numPr>
        <w:spacing w:after="24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Leave each line fully visible after it is drawn.</w:t>
      </w:r>
      <w:r w:rsidDel="00000000" w:rsidR="00000000" w:rsidRPr="00000000">
        <w:rPr>
          <w:sz w:val="22"/>
          <w:szCs w:val="22"/>
          <w:rtl w:val="0"/>
        </w:rPr>
        <w:t xml:space="preserve"> The faint line serves as a guide, and the drawn line replaces it.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dtuhudsgjnt" w:id="10"/>
      <w:bookmarkEnd w:id="10"/>
      <w:r w:rsidDel="00000000" w:rsidR="00000000" w:rsidRPr="00000000">
        <w:rPr>
          <w:b w:val="1"/>
          <w:bCs w:val="1"/>
          <w:color w:val="000000"/>
          <w:sz w:val="26"/>
          <w:szCs w:val="26"/>
          <w:rtl w:val="0"/>
        </w:rPr>
        <w:t xml:space="preserve">1.4 Trigger</w:t>
      </w:r>
    </w:p>
    <w:p w:rsidR="00000000" w:rsidDel="00000000" w:rsidP="00000000" w:rsidRDefault="00000000" w:rsidRPr="00000000" w14:paraId="00000028">
      <w:pPr>
        <w:pStyle w:val="Heading2"/>
        <w:keepNext w:val="0"/>
        <w:keepLines w:val="0"/>
        <w:numPr>
          <w:ilvl w:val="0"/>
          <w:numId w:val="24"/>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Start about 0.5 to 0.75 seconds after the Hero loads.</w:t>
      </w:r>
    </w:p>
    <w:p w:rsidR="00000000" w:rsidDel="00000000" w:rsidP="00000000" w:rsidRDefault="00000000" w:rsidRPr="00000000" w14:paraId="00000029">
      <w:pPr>
        <w:pStyle w:val="Heading2"/>
        <w:keepNext w:val="0"/>
        <w:keepLines w:val="0"/>
        <w:numPr>
          <w:ilvl w:val="0"/>
          <w:numId w:val="24"/>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Play once per page visit.</w:t>
      </w:r>
    </w:p>
    <w:p w:rsidR="00000000" w:rsidDel="00000000" w:rsidP="00000000" w:rsidRDefault="00000000" w:rsidRPr="00000000" w14:paraId="0000002A">
      <w:pPr>
        <w:pStyle w:val="Heading2"/>
        <w:keepNext w:val="0"/>
        <w:keepLines w:val="0"/>
        <w:numPr>
          <w:ilvl w:val="0"/>
          <w:numId w:val="24"/>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The full sequence takes about 5 seconds.</w:t>
      </w:r>
    </w:p>
    <w:p w:rsidR="00000000" w:rsidDel="00000000" w:rsidP="00000000" w:rsidRDefault="00000000" w:rsidRPr="00000000" w14:paraId="0000002B">
      <w:pPr>
        <w:pStyle w:val="Heading2"/>
        <w:keepNext w:val="0"/>
        <w:keepLines w:val="0"/>
        <w:numPr>
          <w:ilvl w:val="0"/>
          <w:numId w:val="24"/>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The animation must never delay the headline, the sub-headline, or page loading.</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8pze85z70fw" w:id="11"/>
      <w:bookmarkEnd w:id="11"/>
      <w:r w:rsidDel="00000000" w:rsidR="00000000" w:rsidRPr="00000000">
        <w:rPr>
          <w:b w:val="1"/>
          <w:bCs w:val="1"/>
          <w:color w:val="000000"/>
          <w:sz w:val="26"/>
          <w:szCs w:val="26"/>
          <w:rtl w:val="0"/>
        </w:rPr>
        <w:t xml:space="preserve">1.5 Step-by-Step Sequence</w:t>
      </w:r>
    </w:p>
    <w:p w:rsidR="00000000" w:rsidDel="00000000" w:rsidP="00000000" w:rsidRDefault="00000000" w:rsidRPr="00000000" w14:paraId="0000002D">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The timings are guidelines and can be adjusted during implementation. The story to protect: your information and the requirements go into Suricat, and what needs your attention comes out.</w:t>
      </w:r>
    </w:p>
    <w:tbl>
      <w:tblPr>
        <w:tblStyle w:val="Table1"/>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615"/>
        <w:tblGridChange w:id="0">
          <w:tblGrid>
            <w:gridCol w:w="2880"/>
            <w:gridCol w:w="3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pStyle w:val="Heading2"/>
              <w:rPr>
                <w:b w:val="1"/>
                <w:bCs w:val="1"/>
                <w:sz w:val="22"/>
                <w:szCs w:val="22"/>
              </w:rPr>
            </w:pPr>
            <w:bookmarkStart w:colFirst="0" w:colLast="0" w:name="_vyn05gqeihvm" w:id="6"/>
            <w:bookmarkEnd w:id="6"/>
            <w:r w:rsidDel="00000000" w:rsidR="00000000" w:rsidRPr="00000000">
              <w:rPr>
                <w:b w:val="1"/>
                <w:bCs w:val="1"/>
                <w:sz w:val="22"/>
                <w:szCs w:val="22"/>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pStyle w:val="Heading2"/>
              <w:rPr>
                <w:b w:val="1"/>
                <w:bCs w:val="1"/>
                <w:sz w:val="22"/>
                <w:szCs w:val="22"/>
              </w:rPr>
            </w:pPr>
            <w:bookmarkStart w:colFirst="0" w:colLast="0" w:name="_vyn05gqeihvm" w:id="6"/>
            <w:bookmarkEnd w:id="6"/>
            <w:r w:rsidDel="00000000" w:rsidR="00000000" w:rsidRPr="00000000">
              <w:rPr>
                <w:b w:val="1"/>
                <w:bCs w:val="1"/>
                <w:sz w:val="22"/>
                <w:szCs w:val="22"/>
                <w:rtl w:val="0"/>
              </w:rPr>
              <w:t xml:space="preserve">Timing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pStyle w:val="Heading2"/>
              <w:rPr>
                <w:sz w:val="22"/>
                <w:szCs w:val="22"/>
              </w:rPr>
            </w:pPr>
            <w:bookmarkStart w:colFirst="0" w:colLast="0" w:name="_vyn05gqeihvm" w:id="6"/>
            <w:bookmarkEnd w:id="6"/>
            <w:r w:rsidDel="00000000" w:rsidR="00000000" w:rsidRPr="00000000">
              <w:rPr>
                <w:sz w:val="22"/>
                <w:szCs w:val="22"/>
                <w:rtl w:val="0"/>
              </w:rPr>
              <w:t xml:space="preserve">What You Already Have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pStyle w:val="Heading2"/>
              <w:rPr>
                <w:sz w:val="22"/>
                <w:szCs w:val="22"/>
              </w:rPr>
            </w:pPr>
            <w:bookmarkStart w:colFirst="0" w:colLast="0" w:name="_vyn05gqeihvm" w:id="6"/>
            <w:bookmarkEnd w:id="6"/>
            <w:r w:rsidDel="00000000" w:rsidR="00000000" w:rsidRPr="00000000">
              <w:rPr>
                <w:sz w:val="22"/>
                <w:szCs w:val="22"/>
                <w:rtl w:val="0"/>
              </w:rPr>
              <w:t xml:space="preserve">0.0 to 1.0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pStyle w:val="Heading2"/>
              <w:rPr>
                <w:sz w:val="22"/>
                <w:szCs w:val="22"/>
              </w:rPr>
            </w:pPr>
            <w:bookmarkStart w:colFirst="0" w:colLast="0" w:name="_vyn05gqeihvm" w:id="6"/>
            <w:bookmarkEnd w:id="6"/>
            <w:r w:rsidDel="00000000" w:rsidR="00000000" w:rsidRPr="00000000">
              <w:rPr>
                <w:sz w:val="22"/>
                <w:szCs w:val="22"/>
                <w:rtl w:val="0"/>
              </w:rPr>
              <w:t xml:space="preserve">Regulatory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pStyle w:val="Heading2"/>
              <w:rPr>
                <w:sz w:val="22"/>
                <w:szCs w:val="22"/>
              </w:rPr>
            </w:pPr>
            <w:bookmarkStart w:colFirst="0" w:colLast="0" w:name="_vyn05gqeihvm" w:id="6"/>
            <w:bookmarkEnd w:id="6"/>
            <w:r w:rsidDel="00000000" w:rsidR="00000000" w:rsidRPr="00000000">
              <w:rPr>
                <w:sz w:val="22"/>
                <w:szCs w:val="22"/>
                <w:rtl w:val="0"/>
              </w:rPr>
              <w:t xml:space="preserve">1.0 to 1.75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pStyle w:val="Heading2"/>
              <w:rPr>
                <w:sz w:val="22"/>
                <w:szCs w:val="22"/>
              </w:rPr>
            </w:pPr>
            <w:bookmarkStart w:colFirst="0" w:colLast="0" w:name="_vyn05gqeihvm" w:id="6"/>
            <w:bookmarkEnd w:id="6"/>
            <w:r w:rsidDel="00000000" w:rsidR="00000000" w:rsidRPr="00000000">
              <w:rPr>
                <w:sz w:val="22"/>
                <w:szCs w:val="22"/>
                <w:rtl w:val="0"/>
              </w:rPr>
              <w:t xml:space="preserve">The Suricat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pStyle w:val="Heading2"/>
              <w:rPr>
                <w:sz w:val="22"/>
                <w:szCs w:val="22"/>
              </w:rPr>
            </w:pPr>
            <w:bookmarkStart w:colFirst="0" w:colLast="0" w:name="_vyn05gqeihvm" w:id="6"/>
            <w:bookmarkEnd w:id="6"/>
            <w:r w:rsidDel="00000000" w:rsidR="00000000" w:rsidRPr="00000000">
              <w:rPr>
                <w:sz w:val="22"/>
                <w:szCs w:val="22"/>
                <w:rtl w:val="0"/>
              </w:rPr>
              <w:t xml:space="preserve">1.75 to 2.5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pStyle w:val="Heading2"/>
              <w:rPr>
                <w:sz w:val="22"/>
                <w:szCs w:val="22"/>
              </w:rPr>
            </w:pPr>
            <w:bookmarkStart w:colFirst="0" w:colLast="0" w:name="_vyn05gqeihvm" w:id="6"/>
            <w:bookmarkEnd w:id="6"/>
            <w:r w:rsidDel="00000000" w:rsidR="00000000" w:rsidRPr="00000000">
              <w:rPr>
                <w:sz w:val="22"/>
                <w:szCs w:val="22"/>
                <w:rtl w:val="0"/>
              </w:rPr>
              <w:t xml:space="preserve">What Needs Your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pStyle w:val="Heading2"/>
              <w:rPr>
                <w:sz w:val="22"/>
                <w:szCs w:val="22"/>
              </w:rPr>
            </w:pPr>
            <w:bookmarkStart w:colFirst="0" w:colLast="0" w:name="_vyn05gqeihvm" w:id="6"/>
            <w:bookmarkEnd w:id="6"/>
            <w:r w:rsidDel="00000000" w:rsidR="00000000" w:rsidRPr="00000000">
              <w:rPr>
                <w:sz w:val="22"/>
                <w:szCs w:val="22"/>
                <w:rtl w:val="0"/>
              </w:rPr>
              <w:t xml:space="preserve">2.5 to 4.0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Style w:val="Heading2"/>
              <w:rPr>
                <w:sz w:val="22"/>
                <w:szCs w:val="22"/>
              </w:rPr>
            </w:pPr>
            <w:bookmarkStart w:colFirst="0" w:colLast="0" w:name="_vyn05gqeihvm" w:id="6"/>
            <w:bookmarkEnd w:id="6"/>
            <w:r w:rsidDel="00000000" w:rsidR="00000000" w:rsidRPr="00000000">
              <w:rPr>
                <w:sz w:val="22"/>
                <w:szCs w:val="22"/>
                <w:rtl w:val="0"/>
              </w:rPr>
              <w:t xml:space="preserve">Trust and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pStyle w:val="Heading2"/>
              <w:rPr>
                <w:sz w:val="22"/>
                <w:szCs w:val="22"/>
              </w:rPr>
            </w:pPr>
            <w:bookmarkStart w:colFirst="0" w:colLast="0" w:name="_vyn05gqeihvm" w:id="6"/>
            <w:bookmarkEnd w:id="6"/>
            <w:r w:rsidDel="00000000" w:rsidR="00000000" w:rsidRPr="00000000">
              <w:rPr>
                <w:sz w:val="22"/>
                <w:szCs w:val="22"/>
                <w:rtl w:val="0"/>
              </w:rPr>
              <w:t xml:space="preserve">4.0 to 5.0 seconds</w:t>
            </w:r>
          </w:p>
        </w:tc>
      </w:tr>
    </w:tbl>
    <w:p w:rsidR="00000000" w:rsidDel="00000000" w:rsidP="00000000" w:rsidRDefault="00000000" w:rsidRPr="00000000" w14:paraId="0000003A">
      <w:pPr>
        <w:pStyle w:val="Heading2"/>
        <w:keepNext w:val="0"/>
        <w:keepLines w:val="0"/>
        <w:spacing w:after="240" w:before="240" w:lineRule="auto"/>
        <w:rPr>
          <w:b w:val="1"/>
          <w:bCs w:val="1"/>
          <w:sz w:val="22"/>
          <w:szCs w:val="22"/>
        </w:rPr>
      </w:pPr>
      <w:bookmarkStart w:colFirst="0" w:colLast="0" w:name="_8xn17teocv0a" w:id="12"/>
      <w:bookmarkEnd w:id="12"/>
      <w:r w:rsidDel="00000000" w:rsidR="00000000" w:rsidRPr="00000000">
        <w:rPr>
          <w:rtl w:val="0"/>
        </w:rPr>
      </w:r>
    </w:p>
    <w:p w:rsidR="00000000" w:rsidDel="00000000" w:rsidP="00000000" w:rsidRDefault="00000000" w:rsidRPr="00000000" w14:paraId="0000003B">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Step 1: What You Already Have (0.0 to 1.0 seconds)</w:t>
      </w:r>
    </w:p>
    <w:p w:rsidR="00000000" w:rsidDel="00000000" w:rsidP="00000000" w:rsidRDefault="00000000" w:rsidRPr="00000000" w14:paraId="0000003C">
      <w:pPr>
        <w:pStyle w:val="Heading2"/>
        <w:keepNext w:val="0"/>
        <w:keepLines w:val="0"/>
        <w:numPr>
          <w:ilvl w:val="0"/>
          <w:numId w:val="7"/>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Briefly emphasize the four input cards together.</w:t>
      </w:r>
    </w:p>
    <w:p w:rsidR="00000000" w:rsidDel="00000000" w:rsidP="00000000" w:rsidRDefault="00000000" w:rsidRPr="00000000" w14:paraId="0000003D">
      <w:pPr>
        <w:pStyle w:val="Heading2"/>
        <w:keepNext w:val="0"/>
        <w:keepLines w:val="0"/>
        <w:numPr>
          <w:ilvl w:val="0"/>
          <w:numId w:val="7"/>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Simultaneously draw their teal connecting lines toward the Suricat Engine, with the arrowhead arriving last.</w:t>
      </w:r>
    </w:p>
    <w:p w:rsidR="00000000" w:rsidDel="00000000" w:rsidP="00000000" w:rsidRDefault="00000000" w:rsidRPr="00000000" w14:paraId="0000003E">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Step 2: Regulatory Requirements (1.0 to 1.75 seconds)</w:t>
      </w:r>
    </w:p>
    <w:p w:rsidR="00000000" w:rsidDel="00000000" w:rsidP="00000000" w:rsidRDefault="00000000" w:rsidRPr="00000000" w14:paraId="0000003F">
      <w:pPr>
        <w:pStyle w:val="Heading2"/>
        <w:keepNext w:val="0"/>
        <w:keepLines w:val="0"/>
        <w:numPr>
          <w:ilvl w:val="0"/>
          <w:numId w:val="9"/>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Briefly emphasize the Regulatory Requirements card, keeping its violet treatment.</w:t>
      </w:r>
    </w:p>
    <w:p w:rsidR="00000000" w:rsidDel="00000000" w:rsidP="00000000" w:rsidRDefault="00000000" w:rsidRPr="00000000" w14:paraId="00000040">
      <w:pPr>
        <w:pStyle w:val="Heading2"/>
        <w:keepNext w:val="0"/>
        <w:keepLines w:val="0"/>
        <w:numPr>
          <w:ilvl w:val="0"/>
          <w:numId w:val="9"/>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Draw the violet line downward into the Suricat Engine, with the arrowhead arriving last.</w:t>
      </w:r>
    </w:p>
    <w:p w:rsidR="00000000" w:rsidDel="00000000" w:rsidP="00000000" w:rsidRDefault="00000000" w:rsidRPr="00000000" w14:paraId="00000041">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Step 3: The Suricat Engine (1.75 to 2.5 seconds)</w:t>
      </w:r>
    </w:p>
    <w:p w:rsidR="00000000" w:rsidDel="00000000" w:rsidP="00000000" w:rsidRDefault="00000000" w:rsidRPr="00000000" w14:paraId="00000042">
      <w:pPr>
        <w:pStyle w:val="Heading2"/>
        <w:keepNext w:val="0"/>
        <w:keepLines w:val="0"/>
        <w:numPr>
          <w:ilvl w:val="0"/>
          <w:numId w:val="45"/>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Briefly emphasize the Engine box outline once.</w:t>
      </w:r>
    </w:p>
    <w:p w:rsidR="00000000" w:rsidDel="00000000" w:rsidP="00000000" w:rsidRDefault="00000000" w:rsidRPr="00000000" w14:paraId="00000043">
      <w:pPr>
        <w:pStyle w:val="Heading2"/>
        <w:keepNext w:val="0"/>
        <w:keepLines w:val="0"/>
        <w:numPr>
          <w:ilvl w:val="0"/>
          <w:numId w:val="45"/>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Hold briefly. Do not use ripple, rotation, pulsing, or continuous animation.</w:t>
      </w:r>
    </w:p>
    <w:p w:rsidR="00000000" w:rsidDel="00000000" w:rsidP="00000000" w:rsidRDefault="00000000" w:rsidRPr="00000000" w14:paraId="00000044">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Step 4: What Needs Your Attention (2.5 to 4.0 seconds)</w:t>
      </w:r>
    </w:p>
    <w:p w:rsidR="00000000" w:rsidDel="00000000" w:rsidP="00000000" w:rsidRDefault="00000000" w:rsidRPr="00000000" w14:paraId="00000045">
      <w:pPr>
        <w:pStyle w:val="Heading2"/>
        <w:keepNext w:val="0"/>
        <w:keepLines w:val="0"/>
        <w:numPr>
          <w:ilvl w:val="0"/>
          <w:numId w:val="48"/>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Draw the teal lines from the Engine toward the outputs, with the arrowheads arriving last.</w:t>
      </w:r>
    </w:p>
    <w:p w:rsidR="00000000" w:rsidDel="00000000" w:rsidP="00000000" w:rsidRDefault="00000000" w:rsidRPr="00000000" w14:paraId="00000046">
      <w:pPr>
        <w:pStyle w:val="Heading2"/>
        <w:keepNext w:val="0"/>
        <w:keepLines w:val="0"/>
        <w:numPr>
          <w:ilvl w:val="0"/>
          <w:numId w:val="48"/>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After the output connections are drawn, briefly emphasize the four output cards in sequence: Compliance Gaps, Document Quality Issues, Record Quality Issues, and Cross-Document Issues. Adjust the timing slightly if needed, so each category is clearly visible without rushing the animation.</w:t>
      </w:r>
    </w:p>
    <w:p w:rsidR="00000000" w:rsidDel="00000000" w:rsidP="00000000" w:rsidRDefault="00000000" w:rsidRPr="00000000" w14:paraId="00000047">
      <w:pPr>
        <w:pStyle w:val="Heading2"/>
        <w:keepNext w:val="0"/>
        <w:keepLines w:val="0"/>
        <w:numPr>
          <w:ilvl w:val="0"/>
          <w:numId w:val="48"/>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Compliance Gaps keeps its orange treatment and does not change color.</w:t>
      </w:r>
    </w:p>
    <w:p w:rsidR="00000000" w:rsidDel="00000000" w:rsidP="00000000" w:rsidRDefault="00000000" w:rsidRPr="00000000" w14:paraId="00000048">
      <w:pPr>
        <w:pStyle w:val="Heading2"/>
        <w:keepNext w:val="0"/>
        <w:keepLines w:val="0"/>
        <w:numPr>
          <w:ilvl w:val="0"/>
          <w:numId w:val="48"/>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Do not animate any output as an alert, such as flashing or shaking.</w:t>
      </w:r>
    </w:p>
    <w:p w:rsidR="00000000" w:rsidDel="00000000" w:rsidP="00000000" w:rsidRDefault="00000000" w:rsidRPr="00000000" w14:paraId="00000049">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Step 5: Trust and Control (4.0 to 5.0 seconds)</w:t>
      </w:r>
    </w:p>
    <w:p w:rsidR="00000000" w:rsidDel="00000000" w:rsidP="00000000" w:rsidRDefault="00000000" w:rsidRPr="00000000" w14:paraId="0000004A">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Briefly emphasize the four trust principles from left to right: Traceability, Explainability, Human Review, and Read-Only.</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nc4ub4gnved" w:id="13"/>
      <w:bookmarkEnd w:id="13"/>
      <w:r w:rsidDel="00000000" w:rsidR="00000000" w:rsidRPr="00000000">
        <w:rPr>
          <w:b w:val="1"/>
          <w:bCs w:val="1"/>
          <w:color w:val="000000"/>
          <w:sz w:val="26"/>
          <w:szCs w:val="26"/>
          <w:rtl w:val="0"/>
        </w:rPr>
        <w:t xml:space="preserve">1.6 Final Resting State</w:t>
      </w:r>
    </w:p>
    <w:p w:rsidR="00000000" w:rsidDel="00000000" w:rsidP="00000000" w:rsidRDefault="00000000" w:rsidRPr="00000000" w14:paraId="0000004C">
      <w:pPr>
        <w:pStyle w:val="Heading2"/>
        <w:keepNext w:val="0"/>
        <w:keepLines w:val="0"/>
        <w:numPr>
          <w:ilvl w:val="0"/>
          <w:numId w:val="28"/>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All movement stops.</w:t>
      </w:r>
    </w:p>
    <w:p w:rsidR="00000000" w:rsidDel="00000000" w:rsidP="00000000" w:rsidRDefault="00000000" w:rsidRPr="00000000" w14:paraId="0000004D">
      <w:pPr>
        <w:pStyle w:val="Heading2"/>
        <w:keepNext w:val="0"/>
        <w:keepLines w:val="0"/>
        <w:numPr>
          <w:ilvl w:val="0"/>
          <w:numId w:val="28"/>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The visual matches the static Hero exactly, with every element at full brightness.</w:t>
      </w:r>
    </w:p>
    <w:p w:rsidR="00000000" w:rsidDel="00000000" w:rsidP="00000000" w:rsidRDefault="00000000" w:rsidRPr="00000000" w14:paraId="0000004E">
      <w:pPr>
        <w:pStyle w:val="Heading2"/>
        <w:keepNext w:val="0"/>
        <w:keepLines w:val="0"/>
        <w:numPr>
          <w:ilvl w:val="0"/>
          <w:numId w:val="28"/>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Do not loop or replay automatically.</w:t>
      </w:r>
    </w:p>
    <w:p w:rsidR="00000000" w:rsidDel="00000000" w:rsidP="00000000" w:rsidRDefault="00000000" w:rsidRPr="00000000" w14:paraId="0000004F">
      <w:pPr>
        <w:pStyle w:val="Heading2"/>
        <w:keepNext w:val="0"/>
        <w:keepLines w:val="0"/>
        <w:numPr>
          <w:ilvl w:val="0"/>
          <w:numId w:val="28"/>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This frame also serves as the static version for presentations and PDFs.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69cch232evu" w:id="14"/>
      <w:bookmarkEnd w:id="14"/>
      <w:r w:rsidDel="00000000" w:rsidR="00000000" w:rsidRPr="00000000">
        <w:rPr>
          <w:b w:val="1"/>
          <w:bCs w:val="1"/>
          <w:color w:val="000000"/>
          <w:sz w:val="26"/>
          <w:szCs w:val="26"/>
          <w:rtl w:val="0"/>
        </w:rPr>
        <w:t xml:space="preserve">1.7 Hover Interaction (After the Animation)</w:t>
      </w:r>
    </w:p>
    <w:p w:rsidR="00000000" w:rsidDel="00000000" w:rsidP="00000000" w:rsidRDefault="00000000" w:rsidRPr="00000000" w14:paraId="00000051">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Highlight style.</w:t>
      </w:r>
      <w:r w:rsidDel="00000000" w:rsidR="00000000" w:rsidRPr="00000000">
        <w:rPr>
          <w:sz w:val="22"/>
          <w:szCs w:val="22"/>
          <w:rtl w:val="0"/>
        </w:rPr>
        <w:t xml:space="preserve"> Hover highlights the relevant elements without dimming the rest of the visual:</w:t>
      </w:r>
    </w:p>
    <w:p w:rsidR="00000000" w:rsidDel="00000000" w:rsidP="00000000" w:rsidRDefault="00000000" w:rsidRPr="00000000" w14:paraId="00000052">
      <w:pPr>
        <w:pStyle w:val="Heading2"/>
        <w:keepNext w:val="0"/>
        <w:keepLines w:val="0"/>
        <w:numPr>
          <w:ilvl w:val="0"/>
          <w:numId w:val="10"/>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Selected cards get a slightly brighter border.</w:t>
      </w:r>
    </w:p>
    <w:p w:rsidR="00000000" w:rsidDel="00000000" w:rsidP="00000000" w:rsidRDefault="00000000" w:rsidRPr="00000000" w14:paraId="00000053">
      <w:pPr>
        <w:pStyle w:val="Heading2"/>
        <w:keepNext w:val="0"/>
        <w:keepLines w:val="0"/>
        <w:numPr>
          <w:ilvl w:val="0"/>
          <w:numId w:val="10"/>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Their connecting lines become slightly thicker and fully opaque.</w:t>
      </w:r>
    </w:p>
    <w:p w:rsidR="00000000" w:rsidDel="00000000" w:rsidP="00000000" w:rsidRDefault="00000000" w:rsidRPr="00000000" w14:paraId="00000054">
      <w:pPr>
        <w:pStyle w:val="Heading2"/>
        <w:keepNext w:val="0"/>
        <w:keepLines w:val="0"/>
        <w:numPr>
          <w:ilvl w:val="0"/>
          <w:numId w:val="10"/>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All other elements keep their normal appearance.</w:t>
      </w:r>
    </w:p>
    <w:p w:rsidR="00000000" w:rsidDel="00000000" w:rsidP="00000000" w:rsidRDefault="00000000" w:rsidRPr="00000000" w14:paraId="00000055">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Shared connecting lines.</w:t>
      </w:r>
      <w:r w:rsidDel="00000000" w:rsidR="00000000" w:rsidRPr="00000000">
        <w:rPr>
          <w:sz w:val="22"/>
          <w:szCs w:val="22"/>
          <w:rtl w:val="0"/>
        </w:rPr>
        <w:t xml:space="preserve"> When several cards share a connecting line, highlight the selected card's individual branch and the shared path to the Engine. Do not highlight unrelated cards.</w:t>
      </w:r>
    </w:p>
    <w:p w:rsidR="00000000" w:rsidDel="00000000" w:rsidP="00000000" w:rsidRDefault="00000000" w:rsidRPr="00000000" w14:paraId="00000056">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Hovering over an input card</w:t>
      </w:r>
      <w:r w:rsidDel="00000000" w:rsidR="00000000" w:rsidRPr="00000000">
        <w:rPr>
          <w:sz w:val="22"/>
          <w:szCs w:val="22"/>
          <w:rtl w:val="0"/>
        </w:rPr>
        <w:t xml:space="preserve"> highlights that card and its path into the Suricat Engine. Do not connect an individual input to a specific output.</w:t>
      </w:r>
    </w:p>
    <w:p w:rsidR="00000000" w:rsidDel="00000000" w:rsidP="00000000" w:rsidRDefault="00000000" w:rsidRPr="00000000" w14:paraId="00000057">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Hovering over Regulatory Requirements</w:t>
      </w:r>
      <w:r w:rsidDel="00000000" w:rsidR="00000000" w:rsidRPr="00000000">
        <w:rPr>
          <w:sz w:val="22"/>
          <w:szCs w:val="22"/>
          <w:rtl w:val="0"/>
        </w:rPr>
        <w:t xml:space="preserve"> highlights Regulatory Requirements, the violet line, the Engine, and Compliance Gaps.</w:t>
      </w:r>
    </w:p>
    <w:p w:rsidR="00000000" w:rsidDel="00000000" w:rsidP="00000000" w:rsidRDefault="00000000" w:rsidRPr="00000000" w14:paraId="00000058">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Hovering over an output card</w:t>
      </w:r>
      <w:r w:rsidDel="00000000" w:rsidR="00000000" w:rsidRPr="00000000">
        <w:rPr>
          <w:sz w:val="22"/>
          <w:szCs w:val="22"/>
          <w:rtl w:val="0"/>
        </w:rPr>
        <w:t xml:space="preserve"> highlights the information typically used to evaluate that type of finding, plus the paths through the Engine: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675"/>
        <w:tblGridChange w:id="0">
          <w:tblGrid>
            <w:gridCol w:w="2685"/>
            <w:gridCol w:w="6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pStyle w:val="Heading2"/>
              <w:rPr>
                <w:b w:val="1"/>
                <w:bCs w:val="1"/>
                <w:sz w:val="22"/>
                <w:szCs w:val="22"/>
              </w:rPr>
            </w:pPr>
            <w:bookmarkStart w:colFirst="0" w:colLast="0" w:name="_vyn05gqeihvm" w:id="6"/>
            <w:bookmarkEnd w:id="6"/>
            <w:r w:rsidDel="00000000" w:rsidR="00000000" w:rsidRPr="00000000">
              <w:rPr>
                <w:b w:val="1"/>
                <w:bCs w:val="1"/>
                <w:sz w:val="22"/>
                <w:szCs w:val="22"/>
                <w:rtl w:val="0"/>
              </w:rPr>
              <w:t xml:space="preserve">Hover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pStyle w:val="Heading2"/>
              <w:rPr>
                <w:b w:val="1"/>
                <w:bCs w:val="1"/>
                <w:sz w:val="22"/>
                <w:szCs w:val="22"/>
              </w:rPr>
            </w:pPr>
            <w:bookmarkStart w:colFirst="0" w:colLast="0" w:name="_vyn05gqeihvm" w:id="6"/>
            <w:bookmarkEnd w:id="6"/>
            <w:r w:rsidDel="00000000" w:rsidR="00000000" w:rsidRPr="00000000">
              <w:rPr>
                <w:b w:val="1"/>
                <w:bCs w:val="1"/>
                <w:sz w:val="22"/>
                <w:szCs w:val="22"/>
                <w:rtl w:val="0"/>
              </w:rPr>
              <w:t xml:space="preserve">Highlight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pStyle w:val="Heading2"/>
              <w:rPr>
                <w:sz w:val="22"/>
                <w:szCs w:val="22"/>
              </w:rPr>
            </w:pPr>
            <w:bookmarkStart w:colFirst="0" w:colLast="0" w:name="_vyn05gqeihvm" w:id="6"/>
            <w:bookmarkEnd w:id="6"/>
            <w:r w:rsidDel="00000000" w:rsidR="00000000" w:rsidRPr="00000000">
              <w:rPr>
                <w:sz w:val="22"/>
                <w:szCs w:val="22"/>
                <w:rtl w:val="0"/>
              </w:rPr>
              <w:t xml:space="preserve">Compliance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pStyle w:val="Heading2"/>
              <w:rPr>
                <w:sz w:val="22"/>
                <w:szCs w:val="22"/>
              </w:rPr>
            </w:pPr>
            <w:bookmarkStart w:colFirst="0" w:colLast="0" w:name="_vyn05gqeihvm" w:id="6"/>
            <w:bookmarkEnd w:id="6"/>
            <w:r w:rsidDel="00000000" w:rsidR="00000000" w:rsidRPr="00000000">
              <w:rPr>
                <w:sz w:val="22"/>
                <w:szCs w:val="22"/>
                <w:rtl w:val="0"/>
              </w:rPr>
              <w:t xml:space="preserve">Policies &amp; Procedures, Technical Documents, Submissions &amp; Labeling, Regulatory Requirements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Style w:val="Heading2"/>
              <w:rPr>
                <w:sz w:val="22"/>
                <w:szCs w:val="22"/>
              </w:rPr>
            </w:pPr>
            <w:bookmarkStart w:colFirst="0" w:colLast="0" w:name="_vyn05gqeihvm" w:id="6"/>
            <w:bookmarkEnd w:id="6"/>
            <w:r w:rsidDel="00000000" w:rsidR="00000000" w:rsidRPr="00000000">
              <w:rPr>
                <w:sz w:val="22"/>
                <w:szCs w:val="22"/>
                <w:rtl w:val="0"/>
              </w:rPr>
              <w:t xml:space="preserve">Document Quality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pStyle w:val="Heading2"/>
              <w:rPr>
                <w:sz w:val="22"/>
                <w:szCs w:val="22"/>
              </w:rPr>
            </w:pPr>
            <w:bookmarkStart w:colFirst="0" w:colLast="0" w:name="_vyn05gqeihvm" w:id="6"/>
            <w:bookmarkEnd w:id="6"/>
            <w:r w:rsidDel="00000000" w:rsidR="00000000" w:rsidRPr="00000000">
              <w:rPr>
                <w:sz w:val="22"/>
                <w:szCs w:val="22"/>
                <w:rtl w:val="0"/>
              </w:rPr>
              <w:t xml:space="preserve">Policies &amp; Procedures, Technical Documents, Submissions &amp; Labeling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pStyle w:val="Heading2"/>
              <w:rPr>
                <w:sz w:val="22"/>
                <w:szCs w:val="22"/>
              </w:rPr>
            </w:pPr>
            <w:bookmarkStart w:colFirst="0" w:colLast="0" w:name="_vyn05gqeihvm" w:id="6"/>
            <w:bookmarkEnd w:id="6"/>
            <w:r w:rsidDel="00000000" w:rsidR="00000000" w:rsidRPr="00000000">
              <w:rPr>
                <w:sz w:val="22"/>
                <w:szCs w:val="22"/>
                <w:rtl w:val="0"/>
              </w:rPr>
              <w:t xml:space="preserve">Record Quality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pStyle w:val="Heading2"/>
              <w:rPr>
                <w:sz w:val="22"/>
                <w:szCs w:val="22"/>
              </w:rPr>
            </w:pPr>
            <w:bookmarkStart w:colFirst="0" w:colLast="0" w:name="_vyn05gqeihvm" w:id="6"/>
            <w:bookmarkEnd w:id="6"/>
            <w:r w:rsidDel="00000000" w:rsidR="00000000" w:rsidRPr="00000000">
              <w:rPr>
                <w:sz w:val="22"/>
                <w:szCs w:val="22"/>
                <w:rtl w:val="0"/>
              </w:rPr>
              <w:t xml:space="preserve">Records &amp; Logs, Policies &amp; Procedures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pStyle w:val="Heading2"/>
              <w:rPr>
                <w:sz w:val="22"/>
                <w:szCs w:val="22"/>
              </w:rPr>
            </w:pPr>
            <w:bookmarkStart w:colFirst="0" w:colLast="0" w:name="_vyn05gqeihvm" w:id="6"/>
            <w:bookmarkEnd w:id="6"/>
            <w:r w:rsidDel="00000000" w:rsidR="00000000" w:rsidRPr="00000000">
              <w:rPr>
                <w:sz w:val="22"/>
                <w:szCs w:val="22"/>
                <w:rtl w:val="0"/>
              </w:rPr>
              <w:t xml:space="preserve">Cross-Document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Style w:val="Heading2"/>
              <w:rPr>
                <w:sz w:val="22"/>
                <w:szCs w:val="22"/>
              </w:rPr>
            </w:pPr>
            <w:bookmarkStart w:colFirst="0" w:colLast="0" w:name="_vyn05gqeihvm" w:id="6"/>
            <w:bookmarkEnd w:id="6"/>
            <w:r w:rsidDel="00000000" w:rsidR="00000000" w:rsidRPr="00000000">
              <w:rPr>
                <w:sz w:val="22"/>
                <w:szCs w:val="22"/>
                <w:rtl w:val="0"/>
              </w:rPr>
              <w:t xml:space="preserve">Policies &amp; Procedures, Technical Documents, Submissions &amp; Labeling</w:t>
            </w:r>
          </w:p>
        </w:tc>
      </w:tr>
    </w:tbl>
    <w:p w:rsidR="00000000" w:rsidDel="00000000" w:rsidP="00000000" w:rsidRDefault="00000000" w:rsidRPr="00000000" w14:paraId="00000063">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These highlights illustrate typical information relationships. They are not exhaustive or mandatory source mappings. Actual finding-level traceability is demonstrated within the product.</w:t>
      </w:r>
    </w:p>
    <w:p w:rsidR="00000000" w:rsidDel="00000000" w:rsidP="00000000" w:rsidRDefault="00000000" w:rsidRPr="00000000" w14:paraId="00000064">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Also:</w:t>
      </w:r>
    </w:p>
    <w:p w:rsidR="00000000" w:rsidDel="00000000" w:rsidP="00000000" w:rsidRDefault="00000000" w:rsidRPr="00000000" w14:paraId="00000065">
      <w:pPr>
        <w:pStyle w:val="Heading2"/>
        <w:keepNext w:val="0"/>
        <w:keepLines w:val="0"/>
        <w:numPr>
          <w:ilvl w:val="0"/>
          <w:numId w:val="31"/>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Use highlighting only. Never animate data moving backward toward the inputs.</w:t>
      </w:r>
    </w:p>
    <w:p w:rsidR="00000000" w:rsidDel="00000000" w:rsidP="00000000" w:rsidRDefault="00000000" w:rsidRPr="00000000" w14:paraId="00000066">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Make the output cards subtly discoverable with a pointer cursor and a slight border brightening. Do not add "hover to explore" text.</w:t>
      </w:r>
    </w:p>
    <w:p w:rsidR="00000000" w:rsidDel="00000000" w:rsidP="00000000" w:rsidRDefault="00000000" w:rsidRPr="00000000" w14:paraId="00000067">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When the pointer leaves, return to the resting state.</w:t>
      </w:r>
    </w:p>
    <w:p w:rsidR="00000000" w:rsidDel="00000000" w:rsidP="00000000" w:rsidRDefault="00000000" w:rsidRPr="00000000" w14:paraId="00000068">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Keyboard focus produces the same effect as hover.</w:t>
      </w:r>
    </w:p>
    <w:p w:rsidR="00000000" w:rsidDel="00000000" w:rsidP="00000000" w:rsidRDefault="00000000" w:rsidRPr="00000000" w14:paraId="00000069">
      <w:pPr>
        <w:pStyle w:val="Heading2"/>
        <w:keepNext w:val="0"/>
        <w:keepLines w:val="0"/>
        <w:numPr>
          <w:ilvl w:val="0"/>
          <w:numId w:val="31"/>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The four trust principles are not interactive.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1qkwiw616zg1" w:id="15"/>
      <w:bookmarkEnd w:id="15"/>
      <w:r w:rsidDel="00000000" w:rsidR="00000000" w:rsidRPr="00000000">
        <w:rPr>
          <w:b w:val="1"/>
          <w:bCs w:val="1"/>
          <w:color w:val="000000"/>
          <w:sz w:val="26"/>
          <w:szCs w:val="26"/>
          <w:rtl w:val="0"/>
        </w:rPr>
        <w:t xml:space="preserve">1.8 Reduced Motion</w:t>
      </w:r>
    </w:p>
    <w:p w:rsidR="00000000" w:rsidDel="00000000" w:rsidP="00000000" w:rsidRDefault="00000000" w:rsidRPr="00000000" w14:paraId="0000006B">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For visitors with reduced motion enabled:</w:t>
      </w:r>
    </w:p>
    <w:p w:rsidR="00000000" w:rsidDel="00000000" w:rsidP="00000000" w:rsidRDefault="00000000" w:rsidRPr="00000000" w14:paraId="0000006C">
      <w:pPr>
        <w:pStyle w:val="Heading2"/>
        <w:keepNext w:val="0"/>
        <w:keepLines w:val="0"/>
        <w:numPr>
          <w:ilvl w:val="0"/>
          <w:numId w:val="12"/>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Skip the animation and show the complete static visual immediately.</w:t>
      </w:r>
    </w:p>
    <w:p w:rsidR="00000000" w:rsidDel="00000000" w:rsidP="00000000" w:rsidRDefault="00000000" w:rsidRPr="00000000" w14:paraId="0000006D">
      <w:pPr>
        <w:pStyle w:val="Heading2"/>
        <w:keepNext w:val="0"/>
        <w:keepLines w:val="0"/>
        <w:numPr>
          <w:ilvl w:val="0"/>
          <w:numId w:val="12"/>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Keep the hover and keyboard interaction, using highlighting only and no drawing motion.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ubssl3old9w" w:id="16"/>
      <w:bookmarkEnd w:id="16"/>
      <w:r w:rsidDel="00000000" w:rsidR="00000000" w:rsidRPr="00000000">
        <w:rPr>
          <w:b w:val="1"/>
          <w:bCs w:val="1"/>
          <w:color w:val="000000"/>
          <w:sz w:val="26"/>
          <w:szCs w:val="26"/>
          <w:rtl w:val="0"/>
        </w:rPr>
        <w:t xml:space="preserve">1.9 Visual and Motion Rules</w:t>
      </w:r>
    </w:p>
    <w:tbl>
      <w:tblPr>
        <w:tblStyle w:val="Table3"/>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0"/>
        <w:gridCol w:w="2820"/>
        <w:tblGridChange w:id="0">
          <w:tblGrid>
            <w:gridCol w:w="4860"/>
            <w:gridCol w:w="2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Style w:val="Heading2"/>
              <w:rPr>
                <w:b w:val="1"/>
                <w:bCs w:val="1"/>
                <w:sz w:val="22"/>
                <w:szCs w:val="22"/>
              </w:rPr>
            </w:pPr>
            <w:bookmarkStart w:colFirst="0" w:colLast="0" w:name="_vyn05gqeihvm" w:id="6"/>
            <w:bookmarkEnd w:id="6"/>
            <w:r w:rsidDel="00000000" w:rsidR="00000000" w:rsidRPr="00000000">
              <w:rPr>
                <w:b w:val="1"/>
                <w:bCs w:val="1"/>
                <w:sz w:val="22"/>
                <w:szCs w:val="22"/>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rPr>
                <w:b w:val="1"/>
                <w:bCs w:val="1"/>
                <w:sz w:val="22"/>
                <w:szCs w:val="22"/>
              </w:rPr>
            </w:pPr>
            <w:bookmarkStart w:colFirst="0" w:colLast="0" w:name="_vyn05gqeihvm" w:id="6"/>
            <w:bookmarkEnd w:id="6"/>
            <w:r w:rsidDel="00000000" w:rsidR="00000000" w:rsidRPr="00000000">
              <w:rPr>
                <w:b w:val="1"/>
                <w:bCs w:val="1"/>
                <w:sz w:val="22"/>
                <w:szCs w:val="22"/>
                <w:rtl w:val="0"/>
              </w:rPr>
              <w:t xml:space="preserve">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Style w:val="Heading2"/>
              <w:rPr>
                <w:sz w:val="22"/>
                <w:szCs w:val="22"/>
              </w:rPr>
            </w:pPr>
            <w:bookmarkStart w:colFirst="0" w:colLast="0" w:name="_vyn05gqeihvm" w:id="6"/>
            <w:bookmarkEnd w:id="6"/>
            <w:r w:rsidDel="00000000" w:rsidR="00000000" w:rsidRPr="00000000">
              <w:rPr>
                <w:sz w:val="22"/>
                <w:szCs w:val="22"/>
                <w:rtl w:val="0"/>
              </w:rPr>
              <w:t xml:space="preserve">Deep Navy #0D1B3E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Style w:val="Heading2"/>
              <w:rPr>
                <w:sz w:val="22"/>
                <w:szCs w:val="22"/>
              </w:rPr>
            </w:pPr>
            <w:bookmarkStart w:colFirst="0" w:colLast="0" w:name="_vyn05gqeihvm" w:id="6"/>
            <w:bookmarkEnd w:id="6"/>
            <w:r w:rsidDel="00000000" w:rsidR="00000000" w:rsidRPr="00000000">
              <w:rPr>
                <w:sz w:val="22"/>
                <w:szCs w:val="22"/>
                <w:rtl w:val="0"/>
              </w:rPr>
              <w:t xml:space="preserve">Background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2"/>
              <w:rPr>
                <w:sz w:val="22"/>
                <w:szCs w:val="22"/>
              </w:rPr>
            </w:pPr>
            <w:bookmarkStart w:colFirst="0" w:colLast="0" w:name="_vyn05gqeihvm" w:id="6"/>
            <w:bookmarkEnd w:id="6"/>
            <w:r w:rsidDel="00000000" w:rsidR="00000000" w:rsidRPr="00000000">
              <w:rPr>
                <w:sz w:val="22"/>
                <w:szCs w:val="22"/>
                <w:rtl w:val="0"/>
              </w:rPr>
              <w:t xml:space="preserve">Intelligence Teal #19D3C5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2"/>
              <w:rPr>
                <w:sz w:val="22"/>
                <w:szCs w:val="22"/>
              </w:rPr>
            </w:pPr>
            <w:bookmarkStart w:colFirst="0" w:colLast="0" w:name="_vyn05gqeihvm" w:id="6"/>
            <w:bookmarkEnd w:id="6"/>
            <w:r w:rsidDel="00000000" w:rsidR="00000000" w:rsidRPr="00000000">
              <w:rPr>
                <w:sz w:val="22"/>
                <w:szCs w:val="22"/>
                <w:rtl w:val="0"/>
              </w:rPr>
              <w:t xml:space="preserve">Inputs, Suricat connections, and normal outputs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2"/>
              <w:rPr>
                <w:sz w:val="22"/>
                <w:szCs w:val="22"/>
              </w:rPr>
            </w:pPr>
            <w:bookmarkStart w:colFirst="0" w:colLast="0" w:name="_vyn05gqeihvm" w:id="6"/>
            <w:bookmarkEnd w:id="6"/>
            <w:r w:rsidDel="00000000" w:rsidR="00000000" w:rsidRPr="00000000">
              <w:rPr>
                <w:sz w:val="22"/>
                <w:szCs w:val="22"/>
                <w:rtl w:val="0"/>
              </w:rPr>
              <w:t xml:space="preserve">Deep Violet #5C3D8F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2"/>
              <w:rPr>
                <w:sz w:val="22"/>
                <w:szCs w:val="22"/>
              </w:rPr>
            </w:pPr>
            <w:bookmarkStart w:colFirst="0" w:colLast="0" w:name="_vyn05gqeihvm" w:id="6"/>
            <w:bookmarkEnd w:id="6"/>
            <w:r w:rsidDel="00000000" w:rsidR="00000000" w:rsidRPr="00000000">
              <w:rPr>
                <w:sz w:val="22"/>
                <w:szCs w:val="22"/>
                <w:rtl w:val="0"/>
              </w:rPr>
              <w:t xml:space="preserve">Regulatory Requirements and its connection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2"/>
              <w:rPr>
                <w:sz w:val="22"/>
                <w:szCs w:val="22"/>
              </w:rPr>
            </w:pPr>
            <w:bookmarkStart w:colFirst="0" w:colLast="0" w:name="_vyn05gqeihvm" w:id="6"/>
            <w:bookmarkEnd w:id="6"/>
            <w:r w:rsidDel="00000000" w:rsidR="00000000" w:rsidRPr="00000000">
              <w:rPr>
                <w:sz w:val="22"/>
                <w:szCs w:val="22"/>
                <w:rtl w:val="0"/>
              </w:rPr>
              <w:t xml:space="preserve">Orange #FF6B35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2"/>
              <w:rPr>
                <w:sz w:val="22"/>
                <w:szCs w:val="22"/>
              </w:rPr>
            </w:pPr>
            <w:bookmarkStart w:colFirst="0" w:colLast="0" w:name="_vyn05gqeihvm" w:id="6"/>
            <w:bookmarkEnd w:id="6"/>
            <w:r w:rsidDel="00000000" w:rsidR="00000000" w:rsidRPr="00000000">
              <w:rPr>
                <w:sz w:val="22"/>
                <w:szCs w:val="22"/>
                <w:rtl w:val="0"/>
              </w:rPr>
              <w:t xml:space="preserve">Compliance Gaps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2"/>
              <w:rPr>
                <w:sz w:val="22"/>
                <w:szCs w:val="22"/>
              </w:rPr>
            </w:pPr>
            <w:bookmarkStart w:colFirst="0" w:colLast="0" w:name="_vyn05gqeihvm" w:id="6"/>
            <w:bookmarkEnd w:id="6"/>
            <w:r w:rsidDel="00000000" w:rsidR="00000000" w:rsidRPr="00000000">
              <w:rPr>
                <w:sz w:val="22"/>
                <w:szCs w:val="22"/>
                <w:rtl w:val="0"/>
              </w:rPr>
              <w:t xml:space="preserve">Pure White #FFFFFF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2"/>
              <w:rPr>
                <w:sz w:val="22"/>
                <w:szCs w:val="22"/>
              </w:rPr>
            </w:pPr>
            <w:bookmarkStart w:colFirst="0" w:colLast="0" w:name="_vyn05gqeihvm" w:id="6"/>
            <w:bookmarkEnd w:id="6"/>
            <w:r w:rsidDel="00000000" w:rsidR="00000000" w:rsidRPr="00000000">
              <w:rPr>
                <w:sz w:val="22"/>
                <w:szCs w:val="22"/>
                <w:rtl w:val="0"/>
              </w:rPr>
              <w:t xml:space="preserve">Primary text</w:t>
            </w:r>
          </w:p>
        </w:tc>
      </w:tr>
    </w:tbl>
    <w:p w:rsidR="00000000" w:rsidDel="00000000" w:rsidP="00000000" w:rsidRDefault="00000000" w:rsidRPr="00000000" w14:paraId="0000007B">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Use:</w:t>
      </w:r>
    </w:p>
    <w:p w:rsidR="00000000" w:rsidDel="00000000" w:rsidP="00000000" w:rsidRDefault="00000000" w:rsidRPr="00000000" w14:paraId="0000007C">
      <w:pPr>
        <w:pStyle w:val="Heading2"/>
        <w:keepNext w:val="0"/>
        <w:keepLines w:val="0"/>
        <w:numPr>
          <w:ilvl w:val="0"/>
          <w:numId w:val="20"/>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Smooth ease-in-out timing</w:t>
      </w:r>
    </w:p>
    <w:p w:rsidR="00000000" w:rsidDel="00000000" w:rsidP="00000000" w:rsidRDefault="00000000" w:rsidRPr="00000000" w14:paraId="0000007D">
      <w:pPr>
        <w:pStyle w:val="Heading2"/>
        <w:keepNext w:val="0"/>
        <w:keepLines w:val="0"/>
        <w:numPr>
          <w:ilvl w:val="0"/>
          <w:numId w:val="20"/>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Drawing effects on lines only</w:t>
      </w:r>
    </w:p>
    <w:p w:rsidR="00000000" w:rsidDel="00000000" w:rsidP="00000000" w:rsidRDefault="00000000" w:rsidRPr="00000000" w14:paraId="0000007E">
      <w:pPr>
        <w:pStyle w:val="Heading2"/>
        <w:keepNext w:val="0"/>
        <w:keepLines w:val="0"/>
        <w:spacing w:after="240" w:before="240" w:lineRule="auto"/>
        <w:rPr>
          <w:b w:val="1"/>
          <w:bCs w:val="1"/>
          <w:sz w:val="22"/>
          <w:szCs w:val="22"/>
        </w:rPr>
      </w:pPr>
      <w:bookmarkStart w:colFirst="0" w:colLast="0" w:name="_vyn05gqeihvm" w:id="6"/>
      <w:bookmarkEnd w:id="6"/>
      <w:r w:rsidDel="00000000" w:rsidR="00000000" w:rsidRPr="00000000">
        <w:rPr>
          <w:b w:val="1"/>
          <w:bCs w:val="1"/>
          <w:sz w:val="22"/>
          <w:szCs w:val="22"/>
          <w:rtl w:val="0"/>
        </w:rPr>
        <w:t xml:space="preserve">Do not use:</w:t>
      </w:r>
    </w:p>
    <w:p w:rsidR="00000000" w:rsidDel="00000000" w:rsidP="00000000" w:rsidRDefault="00000000" w:rsidRPr="00000000" w14:paraId="0000007F">
      <w:pPr>
        <w:pStyle w:val="Heading2"/>
        <w:keepNext w:val="0"/>
        <w:keepLines w:val="0"/>
        <w:numPr>
          <w:ilvl w:val="0"/>
          <w:numId w:val="2"/>
        </w:numPr>
        <w:spacing w:after="0" w:afterAutospacing="0" w:before="240" w:lineRule="auto"/>
        <w:ind w:left="720" w:hanging="360"/>
        <w:rPr>
          <w:sz w:val="22"/>
          <w:szCs w:val="22"/>
        </w:rPr>
      </w:pPr>
      <w:bookmarkStart w:colFirst="0" w:colLast="0" w:name="_vyn05gqeihvm" w:id="6"/>
      <w:bookmarkEnd w:id="6"/>
      <w:r w:rsidDel="00000000" w:rsidR="00000000" w:rsidRPr="00000000">
        <w:rPr>
          <w:sz w:val="22"/>
          <w:szCs w:val="22"/>
          <w:rtl w:val="0"/>
        </w:rPr>
        <w:t xml:space="preserve">Looping or continuous movement</w:t>
      </w:r>
    </w:p>
    <w:p w:rsidR="00000000" w:rsidDel="00000000" w:rsidP="00000000" w:rsidRDefault="00000000" w:rsidRPr="00000000" w14:paraId="00000080">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Particles, pulsing, rotating, ripples, or glow effects</w:t>
      </w:r>
    </w:p>
    <w:p w:rsidR="00000000" w:rsidDel="00000000" w:rsidP="00000000" w:rsidRDefault="00000000" w:rsidRPr="00000000" w14:paraId="00000081">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Two-way arrows</w:t>
      </w:r>
    </w:p>
    <w:p w:rsidR="00000000" w:rsidDel="00000000" w:rsidP="00000000" w:rsidRDefault="00000000" w:rsidRPr="00000000" w14:paraId="00000082">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Any movement flowing from Suricat back toward the inputs</w:t>
      </w:r>
    </w:p>
    <w:p w:rsidR="00000000" w:rsidDel="00000000" w:rsidP="00000000" w:rsidRDefault="00000000" w:rsidRPr="00000000" w14:paraId="00000083">
      <w:pPr>
        <w:pStyle w:val="Heading2"/>
        <w:keepNext w:val="0"/>
        <w:keepLines w:val="0"/>
        <w:numPr>
          <w:ilvl w:val="0"/>
          <w:numId w:val="2"/>
        </w:numPr>
        <w:spacing w:after="240" w:before="0" w:beforeAutospacing="0" w:lineRule="auto"/>
        <w:ind w:left="720" w:hanging="360"/>
        <w:rPr>
          <w:sz w:val="22"/>
          <w:szCs w:val="22"/>
        </w:rPr>
      </w:pPr>
      <w:bookmarkStart w:colFirst="0" w:colLast="0" w:name="_vyn05gqeihvm" w:id="6"/>
      <w:bookmarkEnd w:id="6"/>
      <w:r w:rsidDel="00000000" w:rsidR="00000000" w:rsidRPr="00000000">
        <w:rPr>
          <w:sz w:val="22"/>
          <w:szCs w:val="22"/>
          <w:rtl w:val="0"/>
        </w:rPr>
        <w:t xml:space="preserve">Anything suggesting Suricat modifies customer systems or monitors them in real time</w:t>
      </w:r>
    </w:p>
    <w:p w:rsidR="00000000" w:rsidDel="00000000" w:rsidP="00000000" w:rsidRDefault="00000000" w:rsidRPr="00000000" w14:paraId="00000084">
      <w:pPr>
        <w:pStyle w:val="Heading2"/>
        <w:keepNext w:val="0"/>
        <w:keepLines w:val="0"/>
        <w:spacing w:after="240" w:before="240" w:lineRule="auto"/>
        <w:rPr>
          <w:sz w:val="22"/>
          <w:szCs w:val="22"/>
        </w:rPr>
      </w:pPr>
      <w:bookmarkStart w:colFirst="0" w:colLast="0" w:name="_vyn05gqeihvm" w:id="6"/>
      <w:bookmarkEnd w:id="6"/>
      <w:r w:rsidDel="00000000" w:rsidR="00000000" w:rsidRPr="00000000">
        <w:rPr>
          <w:b w:val="1"/>
          <w:bCs w:val="1"/>
          <w:sz w:val="22"/>
          <w:szCs w:val="22"/>
          <w:rtl w:val="0"/>
        </w:rPr>
        <w:t xml:space="preserve">Performance:</w:t>
      </w:r>
      <w:r w:rsidDel="00000000" w:rsidR="00000000" w:rsidRPr="00000000">
        <w:rPr>
          <w:sz w:val="22"/>
          <w:szCs w:val="22"/>
          <w:rtl w:val="0"/>
        </w:rPr>
        <w:t xml:space="preserve"> Use lightweight, web-native SVG and CSS animation, or a small Lottie file. Never use video.</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l5kb0tvupbth" w:id="17"/>
      <w:bookmarkEnd w:id="17"/>
      <w:r w:rsidDel="00000000" w:rsidR="00000000" w:rsidRPr="00000000">
        <w:rPr>
          <w:b w:val="1"/>
          <w:bCs w:val="1"/>
          <w:color w:val="000000"/>
          <w:sz w:val="26"/>
          <w:szCs w:val="26"/>
          <w:rtl w:val="0"/>
        </w:rPr>
        <w:t xml:space="preserve">1.10 Test for Success</w:t>
      </w:r>
    </w:p>
    <w:p w:rsidR="00000000" w:rsidDel="00000000" w:rsidP="00000000" w:rsidRDefault="00000000" w:rsidRPr="00000000" w14:paraId="00000086">
      <w:pPr>
        <w:pStyle w:val="Heading2"/>
        <w:keepNext w:val="0"/>
        <w:keepLines w:val="0"/>
        <w:spacing w:after="240" w:before="240" w:lineRule="auto"/>
        <w:rPr>
          <w:sz w:val="22"/>
          <w:szCs w:val="22"/>
        </w:rPr>
      </w:pPr>
      <w:bookmarkStart w:colFirst="0" w:colLast="0" w:name="_vyn05gqeihvm" w:id="6"/>
      <w:bookmarkEnd w:id="6"/>
      <w:r w:rsidDel="00000000" w:rsidR="00000000" w:rsidRPr="00000000">
        <w:rPr>
          <w:sz w:val="22"/>
          <w:szCs w:val="22"/>
          <w:rtl w:val="0"/>
        </w:rPr>
        <w:t xml:space="preserve">After watching once, a QA/RA visitor should understand:</w:t>
      </w:r>
    </w:p>
    <w:p w:rsidR="00000000" w:rsidDel="00000000" w:rsidP="00000000" w:rsidRDefault="00000000" w:rsidRPr="00000000" w14:paraId="00000087">
      <w:pPr>
        <w:pStyle w:val="Heading2"/>
        <w:keepNext w:val="0"/>
        <w:keepLines w:val="0"/>
        <w:numPr>
          <w:ilvl w:val="0"/>
          <w:numId w:val="32"/>
        </w:numPr>
        <w:spacing w:after="0" w:afterAutospacing="0" w:before="24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This is the information I already have,</w:t>
      </w:r>
      <w:r w:rsidDel="00000000" w:rsidR="00000000" w:rsidRPr="00000000">
        <w:rPr>
          <w:sz w:val="22"/>
          <w:szCs w:val="22"/>
          <w:rtl w:val="0"/>
        </w:rPr>
        <w:t xml:space="preserve"> and these are the requirements that govern it.</w:t>
      </w:r>
    </w:p>
    <w:p w:rsidR="00000000" w:rsidDel="00000000" w:rsidP="00000000" w:rsidRDefault="00000000" w:rsidRPr="00000000" w14:paraId="00000088">
      <w:pPr>
        <w:pStyle w:val="Heading2"/>
        <w:keepNext w:val="0"/>
        <w:keepLines w:val="0"/>
        <w:numPr>
          <w:ilvl w:val="0"/>
          <w:numId w:val="32"/>
        </w:numPr>
        <w:spacing w:after="0" w:afterAutospacing="0" w:before="0" w:beforeAutospacing="0" w:lineRule="auto"/>
        <w:ind w:left="720" w:hanging="360"/>
        <w:rPr>
          <w:sz w:val="22"/>
          <w:szCs w:val="22"/>
        </w:rPr>
      </w:pPr>
      <w:bookmarkStart w:colFirst="0" w:colLast="0" w:name="_vyn05gqeihvm" w:id="6"/>
      <w:bookmarkEnd w:id="6"/>
      <w:r w:rsidDel="00000000" w:rsidR="00000000" w:rsidRPr="00000000">
        <w:rPr>
          <w:b w:val="1"/>
          <w:bCs w:val="1"/>
          <w:sz w:val="22"/>
          <w:szCs w:val="22"/>
          <w:rtl w:val="0"/>
        </w:rPr>
        <w:t xml:space="preserve">Suricat brings the two together</w:t>
      </w:r>
      <w:r w:rsidDel="00000000" w:rsidR="00000000" w:rsidRPr="00000000">
        <w:rPr>
          <w:sz w:val="22"/>
          <w:szCs w:val="22"/>
          <w:rtl w:val="0"/>
        </w:rPr>
        <w:t xml:space="preserve"> and shows me what needs my attention.</w:t>
      </w:r>
    </w:p>
    <w:p w:rsidR="00000000" w:rsidDel="00000000" w:rsidP="00000000" w:rsidRDefault="00000000" w:rsidRPr="00000000" w14:paraId="00000089">
      <w:pPr>
        <w:pStyle w:val="Heading2"/>
        <w:keepNext w:val="0"/>
        <w:keepLines w:val="0"/>
        <w:numPr>
          <w:ilvl w:val="0"/>
          <w:numId w:val="32"/>
        </w:numPr>
        <w:spacing w:after="240" w:before="0" w:beforeAutospacing="0" w:lineRule="auto"/>
        <w:ind w:left="720" w:hanging="360"/>
        <w:rPr>
          <w:sz w:val="22"/>
          <w:szCs w:val="22"/>
        </w:rPr>
      </w:pPr>
      <w:bookmarkStart w:colFirst="0" w:colLast="0" w:name="_ko94j8gmifp" w:id="18"/>
      <w:bookmarkEnd w:id="18"/>
      <w:r w:rsidDel="00000000" w:rsidR="00000000" w:rsidRPr="00000000">
        <w:rPr>
          <w:b w:val="1"/>
          <w:bCs w:val="1"/>
          <w:sz w:val="22"/>
          <w:szCs w:val="22"/>
          <w:rtl w:val="0"/>
        </w:rPr>
        <w:t xml:space="preserve">Findings can be traced to their source.</w:t>
      </w:r>
      <w:r w:rsidDel="00000000" w:rsidR="00000000" w:rsidRPr="00000000">
        <w:rPr>
          <w:sz w:val="22"/>
          <w:szCs w:val="22"/>
          <w:rtl w:val="0"/>
        </w:rPr>
        <w:t xml:space="preserve"> My team validates them, and Suricat does not change my systems.</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color w:val="0000ff"/>
          <w:sz w:val="36"/>
          <w:szCs w:val="36"/>
        </w:rPr>
      </w:pPr>
      <w:bookmarkStart w:colFirst="0" w:colLast="0" w:name="_oru0metglijz" w:id="19"/>
      <w:bookmarkEnd w:id="19"/>
      <w:r w:rsidDel="00000000" w:rsidR="00000000" w:rsidRPr="00000000">
        <w:rPr>
          <w:b w:val="1"/>
          <w:bCs w:val="1"/>
          <w:color w:val="0000ff"/>
          <w:sz w:val="36"/>
          <w:szCs w:val="36"/>
          <w:rtl w:val="0"/>
        </w:rPr>
        <w:t xml:space="preserve">2) </w:t>
      </w:r>
      <w:r w:rsidDel="00000000" w:rsidR="00000000" w:rsidRPr="00000000">
        <w:rPr>
          <w:b w:val="1"/>
          <w:bCs w:val="1"/>
          <w:color w:val="0000ff"/>
          <w:sz w:val="36"/>
          <w:szCs w:val="36"/>
          <w:rtl w:val="0"/>
        </w:rPr>
        <w:t xml:space="preserve">THE COST OF MISALIGNMENT</w:t>
      </w:r>
    </w:p>
    <w:p w:rsidR="00000000" w:rsidDel="00000000" w:rsidP="00000000" w:rsidRDefault="00000000" w:rsidRPr="00000000" w14:paraId="0000008B">
      <w:pPr>
        <w:spacing w:after="240" w:before="240" w:lineRule="auto"/>
        <w:rPr/>
      </w:pPr>
      <w:r w:rsidDel="00000000" w:rsidR="00000000" w:rsidRPr="00000000">
        <w:rPr>
          <w:rtl w:val="0"/>
        </w:rPr>
        <w:t xml:space="preserve">Gaps between your documentation and the requirements that govern it can stay hidden until an audit, inspection, or recall exposes them. By then, the cost can reach far beyond compliance.</w:t>
      </w:r>
    </w:p>
    <w:p w:rsidR="00000000" w:rsidDel="00000000" w:rsidP="00000000" w:rsidRDefault="00000000" w:rsidRPr="00000000" w14:paraId="0000008C">
      <w:pPr>
        <w:spacing w:after="240" w:before="240" w:lineRule="auto"/>
        <w:rPr/>
      </w:pPr>
      <w:r w:rsidDel="00000000" w:rsidR="00000000" w:rsidRPr="00000000">
        <w:rPr>
          <w:rtl w:val="0"/>
        </w:rPr>
        <w:t xml:space="preserve">Suricat helps you find those gaps first.</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[Six sourced evidence/data cards]</w: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color w:val="0000ff"/>
          <w:sz w:val="36"/>
          <w:szCs w:val="36"/>
        </w:rPr>
      </w:pPr>
      <w:bookmarkStart w:colFirst="0" w:colLast="0" w:name="_bygpjohtdtic" w:id="20"/>
      <w:bookmarkEnd w:id="20"/>
      <w:r w:rsidDel="00000000" w:rsidR="00000000" w:rsidRPr="00000000">
        <w:rPr>
          <w:b w:val="1"/>
          <w:bCs w:val="1"/>
          <w:color w:val="0000ff"/>
          <w:sz w:val="36"/>
          <w:szCs w:val="36"/>
          <w:rtl w:val="0"/>
        </w:rPr>
        <w:t xml:space="preserve">3) THE ALIGNMENT GAP </w:t>
      </w:r>
    </w:p>
    <w:p w:rsidR="00000000" w:rsidDel="00000000" w:rsidP="00000000" w:rsidRDefault="00000000" w:rsidRPr="00000000" w14:paraId="0000008F">
      <w:pPr>
        <w:pStyle w:val="Heading2"/>
        <w:keepNext w:val="0"/>
        <w:keepLines w:val="0"/>
        <w:spacing w:after="80" w:lineRule="auto"/>
        <w:rPr>
          <w:sz w:val="22"/>
          <w:szCs w:val="22"/>
        </w:rPr>
      </w:pPr>
      <w:bookmarkStart w:colFirst="0" w:colLast="0" w:name="_unno9dc5zb4n" w:id="21"/>
      <w:bookmarkEnd w:id="21"/>
      <w:r w:rsidDel="00000000" w:rsidR="00000000" w:rsidRPr="00000000">
        <w:rPr>
          <w:sz w:val="22"/>
          <w:szCs w:val="22"/>
          <w:rtl w:val="0"/>
        </w:rPr>
        <w:t xml:space="preserve">(I suggest we keep this section ½ and ½ as we did in our previous website).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rPr>
          <w:b w:val="1"/>
          <w:bCs w:val="1"/>
          <w:sz w:val="28"/>
          <w:szCs w:val="28"/>
          <w:rtl w:val="0"/>
        </w:rPr>
        <w:t xml:space="preserve">Left Half:  </w:t>
      </w:r>
    </w:p>
    <w:p w:rsidR="00000000" w:rsidDel="00000000" w:rsidP="00000000" w:rsidRDefault="00000000" w:rsidRPr="00000000" w14:paraId="00000092">
      <w:pPr>
        <w:rPr>
          <w:b w:val="1"/>
          <w:bCs w:val="1"/>
          <w:sz w:val="28"/>
          <w:szCs w:val="28"/>
        </w:rPr>
      </w:pP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b w:val="1"/>
          <w:bCs w:val="1"/>
          <w:sz w:val="28"/>
          <w:szCs w:val="28"/>
          <w:rtl w:val="0"/>
        </w:rPr>
        <w:t xml:space="preserve">Your Systems Are in Place. Alignment Is the Hard Part.</w:t>
      </w:r>
    </w:p>
    <w:p w:rsidR="00000000" w:rsidDel="00000000" w:rsidP="00000000" w:rsidRDefault="00000000" w:rsidRPr="00000000" w14:paraId="00000094">
      <w:pPr>
        <w:spacing w:after="240" w:before="240" w:lineRule="auto"/>
        <w:rPr/>
      </w:pPr>
      <w:r w:rsidDel="00000000" w:rsidR="00000000" w:rsidRPr="00000000">
        <w:rPr>
          <w:rtl w:val="0"/>
        </w:rPr>
        <w:t xml:space="preserve">Requirements change. Documents evolve. Evidence accumulates.</w:t>
      </w:r>
    </w:p>
    <w:p w:rsidR="00000000" w:rsidDel="00000000" w:rsidP="00000000" w:rsidRDefault="00000000" w:rsidRPr="00000000" w14:paraId="00000095">
      <w:pPr>
        <w:spacing w:after="240" w:before="240" w:lineRule="auto"/>
        <w:rPr/>
      </w:pPr>
      <w:r w:rsidDel="00000000" w:rsidR="00000000" w:rsidRPr="00000000">
        <w:rPr>
          <w:rtl w:val="0"/>
        </w:rPr>
        <w:t xml:space="preserve">Procedures, risks, controls, CAPAs, design documentation, and training records are all connected, even across different systems.</w:t>
      </w:r>
    </w:p>
    <w:p w:rsidR="00000000" w:rsidDel="00000000" w:rsidP="00000000" w:rsidRDefault="00000000" w:rsidRPr="00000000" w14:paraId="00000096">
      <w:pPr>
        <w:spacing w:after="240" w:before="240" w:lineRule="auto"/>
        <w:rPr/>
      </w:pPr>
      <w:r w:rsidDel="00000000" w:rsidR="00000000" w:rsidRPr="00000000">
        <w:rPr>
          <w:rtl w:val="0"/>
        </w:rPr>
        <w:t xml:space="preserve">When one changes, what else is affected?</w:t>
      </w:r>
    </w:p>
    <w:p w:rsidR="00000000" w:rsidDel="00000000" w:rsidP="00000000" w:rsidRDefault="00000000" w:rsidRPr="00000000" w14:paraId="00000097">
      <w:pPr>
        <w:spacing w:after="240" w:before="240" w:lineRule="auto"/>
        <w:rPr>
          <w:b w:val="1"/>
          <w:bCs w:val="1"/>
          <w:sz w:val="28"/>
          <w:szCs w:val="28"/>
        </w:rPr>
      </w:pPr>
      <w:r w:rsidDel="00000000" w:rsidR="00000000" w:rsidRPr="00000000">
        <w:rPr>
          <w:b w:val="1"/>
          <w:bCs w:val="1"/>
          <w:rtl w:val="0"/>
        </w:rPr>
        <w:t xml:space="preserve">Suricat shows you the impact across those connections.</w:t>
      </w:r>
      <w:r w:rsidDel="00000000" w:rsidR="00000000" w:rsidRPr="00000000">
        <w:rPr>
          <w:rtl w:val="0"/>
        </w:rPr>
      </w:r>
    </w:p>
    <w:p w:rsidR="00000000" w:rsidDel="00000000" w:rsidP="00000000" w:rsidRDefault="00000000" w:rsidRPr="00000000" w14:paraId="00000098">
      <w:pPr>
        <w:spacing w:after="240" w:before="240" w:lineRule="auto"/>
        <w:rPr>
          <w:b w:val="1"/>
          <w:bCs w:val="1"/>
          <w:sz w:val="28"/>
          <w:szCs w:val="28"/>
        </w:rPr>
      </w:pPr>
      <w:r w:rsidDel="00000000" w:rsidR="00000000" w:rsidRPr="00000000">
        <w:rPr>
          <w:b w:val="1"/>
          <w:bCs w:val="1"/>
          <w:sz w:val="28"/>
          <w:szCs w:val="28"/>
          <w:rtl w:val="0"/>
        </w:rPr>
        <w:t xml:space="preserve">Right Half: (A Dynamic image)</w:t>
      </w:r>
    </w:p>
    <w:p w:rsidR="00000000" w:rsidDel="00000000" w:rsidP="00000000" w:rsidRDefault="00000000" w:rsidRPr="00000000" w14:paraId="00000099">
      <w:pPr>
        <w:pStyle w:val="Heading1"/>
        <w:keepNext w:val="0"/>
        <w:keepLines w:val="0"/>
        <w:spacing w:before="480" w:lineRule="auto"/>
        <w:rPr>
          <w:b w:val="1"/>
          <w:bCs w:val="1"/>
          <w:sz w:val="36"/>
          <w:szCs w:val="36"/>
        </w:rPr>
      </w:pPr>
      <w:bookmarkStart w:colFirst="0" w:colLast="0" w:name="_8y44tcgouchc" w:id="22"/>
      <w:bookmarkEnd w:id="22"/>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pPr>
      <w:bookmarkStart w:colFirst="0" w:colLast="0" w:name="_amvtfe985u6e" w:id="23"/>
      <w:bookmarkEnd w:id="23"/>
      <w:r w:rsidDel="00000000" w:rsidR="00000000" w:rsidRPr="00000000">
        <w:rPr>
          <w:b w:val="1"/>
          <w:bCs w:val="1"/>
          <w:sz w:val="36"/>
          <w:szCs w:val="36"/>
          <w:rtl w:val="0"/>
        </w:rPr>
        <w:t xml:space="preserve">The Alignment Gap Dynamic Visual:</w:t>
      </w:r>
      <w:r w:rsidDel="00000000" w:rsidR="00000000" w:rsidRPr="00000000">
        <w:rPr>
          <w:rtl w:val="0"/>
        </w:rPr>
      </w:r>
    </w:p>
    <w:p w:rsidR="00000000" w:rsidDel="00000000" w:rsidP="00000000" w:rsidRDefault="00000000" w:rsidRPr="00000000" w14:paraId="0000009B">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201799" cy="2614613"/>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201799"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6"/>
          <w:szCs w:val="36"/>
        </w:rPr>
      </w:pPr>
      <w:bookmarkStart w:colFirst="0" w:colLast="0" w:name="_egfak2p7ssho" w:id="24"/>
      <w:bookmarkEnd w:id="24"/>
      <w:r w:rsidDel="00000000" w:rsidR="00000000" w:rsidRPr="00000000">
        <w:rPr>
          <w:b w:val="1"/>
          <w:bCs w:val="1"/>
          <w:sz w:val="36"/>
          <w:szCs w:val="36"/>
          <w:rtl w:val="0"/>
        </w:rPr>
        <w:t xml:space="preserve">The Alignment Gap Visual: Animation Instructions</w:t>
      </w:r>
    </w:p>
    <w:p w:rsidR="00000000" w:rsidDel="00000000" w:rsidP="00000000" w:rsidRDefault="00000000" w:rsidRPr="00000000" w14:paraId="0000009D">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Use the attached Alignment Gap visual as the base. The animation brings it to life. You may polish the design, but keep the structure, content, relationships, and colors exactly as shown.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p3gcx9dtcjvy" w:id="26"/>
      <w:bookmarkEnd w:id="26"/>
      <w:r w:rsidDel="00000000" w:rsidR="00000000" w:rsidRPr="00000000">
        <w:rPr>
          <w:b w:val="1"/>
          <w:bCs w:val="1"/>
          <w:color w:val="000000"/>
          <w:sz w:val="26"/>
          <w:szCs w:val="26"/>
          <w:rtl w:val="0"/>
        </w:rPr>
        <w:t xml:space="preserve">1. Purpose</w:t>
      </w:r>
    </w:p>
    <w:p w:rsidR="00000000" w:rsidDel="00000000" w:rsidP="00000000" w:rsidRDefault="00000000" w:rsidRPr="00000000" w14:paraId="0000009F">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sz w:val="22"/>
          <w:szCs w:val="22"/>
          <w:rtl w:val="0"/>
        </w:rPr>
        <w:t xml:space="preserve">The visual answers the question from the left side of the section: </w:t>
      </w:r>
      <w:r w:rsidDel="00000000" w:rsidR="00000000" w:rsidRPr="00000000">
        <w:rPr>
          <w:b w:val="1"/>
          <w:bCs w:val="1"/>
          <w:sz w:val="22"/>
          <w:szCs w:val="22"/>
          <w:rtl w:val="0"/>
        </w:rPr>
        <w:t xml:space="preserve">"When one changes, what else is affected?"</w:t>
      </w:r>
    </w:p>
    <w:p w:rsidR="00000000" w:rsidDel="00000000" w:rsidP="00000000" w:rsidRDefault="00000000" w:rsidRPr="00000000" w14:paraId="000000A0">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sz w:val="22"/>
          <w:szCs w:val="22"/>
          <w:rtl w:val="0"/>
        </w:rPr>
        <w:t xml:space="preserve">It demonstrates the promise: </w:t>
      </w:r>
      <w:r w:rsidDel="00000000" w:rsidR="00000000" w:rsidRPr="00000000">
        <w:rPr>
          <w:b w:val="1"/>
          <w:bCs w:val="1"/>
          <w:sz w:val="22"/>
          <w:szCs w:val="22"/>
          <w:rtl w:val="0"/>
        </w:rPr>
        <w:t xml:space="preserve">Suricat shows you the impact across those connections.</w:t>
      </w:r>
    </w:p>
    <w:p w:rsidR="00000000" w:rsidDel="00000000" w:rsidP="00000000" w:rsidRDefault="00000000" w:rsidRPr="00000000" w14:paraId="000000A1">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This section shows </w:t>
      </w:r>
      <w:r w:rsidDel="00000000" w:rsidR="00000000" w:rsidRPr="00000000">
        <w:rPr>
          <w:b w:val="1"/>
          <w:bCs w:val="1"/>
          <w:sz w:val="22"/>
          <w:szCs w:val="22"/>
          <w:rtl w:val="0"/>
        </w:rPr>
        <w:t xml:space="preserve">change impact</w:t>
      </w:r>
      <w:r w:rsidDel="00000000" w:rsidR="00000000" w:rsidRPr="00000000">
        <w:rPr>
          <w:sz w:val="22"/>
          <w:szCs w:val="22"/>
          <w:rtl w:val="0"/>
        </w:rPr>
        <w:t xml:space="preserve">. The Hero shows findings and traceability. Do not introduce the Suricat Engine, "trace to source," "Ready for Review," or other Hero concepts here.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pp688dvncht4" w:id="27"/>
      <w:bookmarkEnd w:id="27"/>
      <w:r w:rsidDel="00000000" w:rsidR="00000000" w:rsidRPr="00000000">
        <w:rPr>
          <w:b w:val="1"/>
          <w:bCs w:val="1"/>
          <w:color w:val="000000"/>
          <w:sz w:val="26"/>
          <w:szCs w:val="26"/>
          <w:rtl w:val="0"/>
        </w:rPr>
        <w:t xml:space="preserve">2. Visual Structure</w:t>
      </w:r>
    </w:p>
    <w:p w:rsidR="00000000" w:rsidDel="00000000" w:rsidP="00000000" w:rsidRDefault="00000000" w:rsidRPr="00000000" w14:paraId="000000A3">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Keep the existing structure exactly as shown:</w:t>
      </w:r>
    </w:p>
    <w:p w:rsidR="00000000" w:rsidDel="00000000" w:rsidP="00000000" w:rsidRDefault="00000000" w:rsidRPr="00000000" w14:paraId="000000A4">
      <w:pPr>
        <w:pStyle w:val="Heading2"/>
        <w:keepNext w:val="0"/>
        <w:keepLines w:val="0"/>
        <w:numPr>
          <w:ilvl w:val="0"/>
          <w:numId w:val="30"/>
        </w:numPr>
        <w:spacing w:after="0" w:afterAutospacing="0" w:before="24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Title:</w:t>
      </w:r>
      <w:r w:rsidDel="00000000" w:rsidR="00000000" w:rsidRPr="00000000">
        <w:rPr>
          <w:sz w:val="22"/>
          <w:szCs w:val="22"/>
          <w:rtl w:val="0"/>
        </w:rPr>
        <w:t xml:space="preserve"> ONE CHANGE. CONNECTED IMPACT.</w:t>
      </w:r>
    </w:p>
    <w:p w:rsidR="00000000" w:rsidDel="00000000" w:rsidP="00000000" w:rsidRDefault="00000000" w:rsidRPr="00000000" w14:paraId="000000A5">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Secondary label:</w:t>
      </w:r>
      <w:r w:rsidDel="00000000" w:rsidR="00000000" w:rsidRPr="00000000">
        <w:rPr>
          <w:sz w:val="22"/>
          <w:szCs w:val="22"/>
          <w:rtl w:val="0"/>
        </w:rPr>
        <w:t xml:space="preserve"> ILLUSTRATIVE EXAMPLE. Keep this label. The relationships and the issue shown are illustrative, not a claim that every regulatory change produces these exact consequences.</w:t>
      </w:r>
    </w:p>
    <w:p w:rsidR="00000000" w:rsidDel="00000000" w:rsidP="00000000" w:rsidRDefault="00000000" w:rsidRPr="00000000" w14:paraId="000000A6">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Top:</w:t>
      </w:r>
      <w:r w:rsidDel="00000000" w:rsidR="00000000" w:rsidRPr="00000000">
        <w:rPr>
          <w:sz w:val="22"/>
          <w:szCs w:val="22"/>
          <w:rtl w:val="0"/>
        </w:rPr>
        <w:t xml:space="preserve"> the Regulatory Requirement node, in violet, with the REVISED tag.</w:t>
      </w:r>
    </w:p>
    <w:p w:rsidR="00000000" w:rsidDel="00000000" w:rsidP="00000000" w:rsidRDefault="00000000" w:rsidRPr="00000000" w14:paraId="000000A7">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Affected row:</w:t>
      </w:r>
      <w:r w:rsidDel="00000000" w:rsidR="00000000" w:rsidRPr="00000000">
        <w:rPr>
          <w:sz w:val="22"/>
          <w:szCs w:val="22"/>
          <w:rtl w:val="0"/>
        </w:rPr>
        <w:t xml:space="preserve"> Procedure, Risk, and Training Records, each with an AFFECTED tag.</w:t>
      </w:r>
    </w:p>
    <w:p w:rsidR="00000000" w:rsidDel="00000000" w:rsidP="00000000" w:rsidRDefault="00000000" w:rsidRPr="00000000" w14:paraId="000000A8">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Evidence:</w:t>
      </w:r>
      <w:r w:rsidDel="00000000" w:rsidR="00000000" w:rsidRPr="00000000">
        <w:rPr>
          <w:sz w:val="22"/>
          <w:szCs w:val="22"/>
          <w:rtl w:val="0"/>
        </w:rPr>
        <w:t xml:space="preserve"> a dashed teal node to the right of Training Records, with the NEEDS ATTENTION tag.</w:t>
      </w:r>
    </w:p>
    <w:p w:rsidR="00000000" w:rsidDel="00000000" w:rsidP="00000000" w:rsidRDefault="00000000" w:rsidRPr="00000000" w14:paraId="000000A9">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Quiet row:</w:t>
      </w:r>
      <w:r w:rsidDel="00000000" w:rsidR="00000000" w:rsidRPr="00000000">
        <w:rPr>
          <w:sz w:val="22"/>
          <w:szCs w:val="22"/>
          <w:rtl w:val="0"/>
        </w:rPr>
        <w:t xml:space="preserve"> Control, CAPA, and Design Documentation, each gray and connected by a subdued dashed line.</w:t>
      </w:r>
    </w:p>
    <w:p w:rsidR="00000000" w:rsidDel="00000000" w:rsidP="00000000" w:rsidRDefault="00000000" w:rsidRPr="00000000" w14:paraId="000000AA">
      <w:pPr>
        <w:pStyle w:val="Heading2"/>
        <w:keepNext w:val="0"/>
        <w:keepLines w:val="0"/>
        <w:numPr>
          <w:ilvl w:val="0"/>
          <w:numId w:val="3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Orange alignment path:</w:t>
      </w:r>
      <w:r w:rsidDel="00000000" w:rsidR="00000000" w:rsidRPr="00000000">
        <w:rPr>
          <w:sz w:val="22"/>
          <w:szCs w:val="22"/>
          <w:rtl w:val="0"/>
        </w:rPr>
        <w:t xml:space="preserve"> a dashed line running from Procedure, below the quiet row, up into Training Records, with the "!" marker and the ALIGNMENT ISSUE tag.</w:t>
      </w:r>
    </w:p>
    <w:p w:rsidR="00000000" w:rsidDel="00000000" w:rsidP="00000000" w:rsidRDefault="00000000" w:rsidRPr="00000000" w14:paraId="000000AB">
      <w:pPr>
        <w:pStyle w:val="Heading2"/>
        <w:keepNext w:val="0"/>
        <w:keepLines w:val="0"/>
        <w:numPr>
          <w:ilvl w:val="0"/>
          <w:numId w:val="30"/>
        </w:numPr>
        <w:spacing w:after="24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Question panel:</w:t>
      </w:r>
      <w:r w:rsidDel="00000000" w:rsidR="00000000" w:rsidRPr="00000000">
        <w:rPr>
          <w:sz w:val="22"/>
          <w:szCs w:val="22"/>
          <w:rtl w:val="0"/>
        </w:rPr>
        <w:t xml:space="preserve"> four numbered questions, each with an icon and an answer.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s1e86f3ls74y" w:id="28"/>
      <w:bookmarkEnd w:id="28"/>
      <w:r w:rsidDel="00000000" w:rsidR="00000000" w:rsidRPr="00000000">
        <w:rPr>
          <w:b w:val="1"/>
          <w:bCs w:val="1"/>
          <w:color w:val="000000"/>
          <w:sz w:val="26"/>
          <w:szCs w:val="26"/>
          <w:rtl w:val="0"/>
        </w:rPr>
        <w:t xml:space="preserve">3. Before You Start</w:t>
      </w:r>
    </w:p>
    <w:p w:rsidR="00000000" w:rsidDel="00000000" w:rsidP="00000000" w:rsidRDefault="00000000" w:rsidRPr="00000000" w14:paraId="000000AD">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b w:val="1"/>
          <w:bCs w:val="1"/>
          <w:sz w:val="22"/>
          <w:szCs w:val="22"/>
          <w:rtl w:val="0"/>
        </w:rPr>
        <w:t xml:space="preserve">Build it as a layered vector (SVG).</w:t>
      </w:r>
      <w:r w:rsidDel="00000000" w:rsidR="00000000" w:rsidRPr="00000000">
        <w:rPr>
          <w:sz w:val="22"/>
          <w:szCs w:val="22"/>
          <w:rtl w:val="0"/>
        </w:rPr>
        <w:t xml:space="preserve"> Put each of these on its own layer so it can be animated independently:</w:t>
      </w:r>
    </w:p>
    <w:p w:rsidR="00000000" w:rsidDel="00000000" w:rsidP="00000000" w:rsidRDefault="00000000" w:rsidRPr="00000000" w14:paraId="000000AE">
      <w:pPr>
        <w:pStyle w:val="Heading2"/>
        <w:keepNext w:val="0"/>
        <w:keepLines w:val="0"/>
        <w:numPr>
          <w:ilvl w:val="0"/>
          <w:numId w:val="40"/>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every node</w:t>
      </w:r>
    </w:p>
    <w:p w:rsidR="00000000" w:rsidDel="00000000" w:rsidP="00000000" w:rsidRDefault="00000000" w:rsidRPr="00000000" w14:paraId="000000AF">
      <w:pPr>
        <w:pStyle w:val="Heading2"/>
        <w:keepNext w:val="0"/>
        <w:keepLines w:val="0"/>
        <w:numPr>
          <w:ilvl w:val="0"/>
          <w:numId w:val="4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every connecting line and arrow</w:t>
      </w:r>
    </w:p>
    <w:p w:rsidR="00000000" w:rsidDel="00000000" w:rsidP="00000000" w:rsidRDefault="00000000" w:rsidRPr="00000000" w14:paraId="000000B0">
      <w:pPr>
        <w:pStyle w:val="Heading2"/>
        <w:keepNext w:val="0"/>
        <w:keepLines w:val="0"/>
        <w:numPr>
          <w:ilvl w:val="0"/>
          <w:numId w:val="4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every status tag (REVISED, AFFECTED, ALIGNMENT ISSUE, NEEDS ATTENTION)</w:t>
      </w:r>
    </w:p>
    <w:p w:rsidR="00000000" w:rsidDel="00000000" w:rsidP="00000000" w:rsidRDefault="00000000" w:rsidRPr="00000000" w14:paraId="000000B1">
      <w:pPr>
        <w:pStyle w:val="Heading2"/>
        <w:keepNext w:val="0"/>
        <w:keepLines w:val="0"/>
        <w:numPr>
          <w:ilvl w:val="0"/>
          <w:numId w:val="40"/>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orange alignment path and its "!" marker</w:t>
      </w:r>
    </w:p>
    <w:p w:rsidR="00000000" w:rsidDel="00000000" w:rsidP="00000000" w:rsidRDefault="00000000" w:rsidRPr="00000000" w14:paraId="000000B2">
      <w:pPr>
        <w:pStyle w:val="Heading2"/>
        <w:keepNext w:val="0"/>
        <w:keepLines w:val="0"/>
        <w:numPr>
          <w:ilvl w:val="0"/>
          <w:numId w:val="40"/>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each question's number circle, icon, question text, and answer</w:t>
      </w:r>
    </w:p>
    <w:p w:rsidR="00000000" w:rsidDel="00000000" w:rsidP="00000000" w:rsidRDefault="00000000" w:rsidRPr="00000000" w14:paraId="000000B3">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Also:</w:t>
      </w:r>
    </w:p>
    <w:p w:rsidR="00000000" w:rsidDel="00000000" w:rsidP="00000000" w:rsidRDefault="00000000" w:rsidRPr="00000000" w14:paraId="000000B4">
      <w:pPr>
        <w:pStyle w:val="Heading2"/>
        <w:keepNext w:val="0"/>
        <w:keepLines w:val="0"/>
        <w:numPr>
          <w:ilvl w:val="0"/>
          <w:numId w:val="27"/>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Keep all text as real web text, not part of an image.</w:t>
      </w:r>
    </w:p>
    <w:p w:rsidR="00000000" w:rsidDel="00000000" w:rsidP="00000000" w:rsidRDefault="00000000" w:rsidRPr="00000000" w14:paraId="000000B5">
      <w:pPr>
        <w:pStyle w:val="Heading2"/>
        <w:keepNext w:val="0"/>
        <w:keepLines w:val="0"/>
        <w:numPr>
          <w:ilvl w:val="0"/>
          <w:numId w:val="27"/>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Use the node name </w:t>
      </w:r>
      <w:r w:rsidDel="00000000" w:rsidR="00000000" w:rsidRPr="00000000">
        <w:rPr>
          <w:b w:val="1"/>
          <w:bCs w:val="1"/>
          <w:sz w:val="22"/>
          <w:szCs w:val="22"/>
          <w:rtl w:val="0"/>
        </w:rPr>
        <w:t xml:space="preserve">"Regulatory Requirement"</w:t>
      </w:r>
      <w:r w:rsidDel="00000000" w:rsidR="00000000" w:rsidRPr="00000000">
        <w:rPr>
          <w:sz w:val="22"/>
          <w:szCs w:val="22"/>
          <w:rtl w:val="0"/>
        </w:rPr>
        <w:t xml:space="preserve"> everywhere, exactly as shown in the image.</w:t>
      </w:r>
    </w:p>
    <w:p w:rsidR="00000000" w:rsidDel="00000000" w:rsidP="00000000" w:rsidRDefault="00000000" w:rsidRPr="00000000" w14:paraId="000000B6">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Definitions:</w:t>
      </w:r>
    </w:p>
    <w:p w:rsidR="00000000" w:rsidDel="00000000" w:rsidP="00000000" w:rsidRDefault="00000000" w:rsidRPr="00000000" w14:paraId="000000B7">
      <w:pPr>
        <w:pStyle w:val="Heading2"/>
        <w:keepNext w:val="0"/>
        <w:keepLines w:val="0"/>
        <w:numPr>
          <w:ilvl w:val="0"/>
          <w:numId w:val="33"/>
        </w:numPr>
        <w:spacing w:after="0" w:afterAutospacing="0" w:before="24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"Briefly emphasize"</w:t>
      </w:r>
      <w:r w:rsidDel="00000000" w:rsidR="00000000" w:rsidRPr="00000000">
        <w:rPr>
          <w:sz w:val="22"/>
          <w:szCs w:val="22"/>
          <w:rtl w:val="0"/>
        </w:rPr>
        <w:t xml:space="preserve"> means raising the element's brightness or border slightly for about 0.3 seconds, then returning it to normal. No scaling, movement, or glow.</w:t>
      </w:r>
    </w:p>
    <w:p w:rsidR="00000000" w:rsidDel="00000000" w:rsidP="00000000" w:rsidRDefault="00000000" w:rsidRPr="00000000" w14:paraId="000000B8">
      <w:pPr>
        <w:pStyle w:val="Heading2"/>
        <w:keepNext w:val="0"/>
        <w:keepLines w:val="0"/>
        <w:numPr>
          <w:ilvl w:val="0"/>
          <w:numId w:val="33"/>
        </w:numPr>
        <w:spacing w:after="24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"Appear"</w:t>
      </w:r>
      <w:r w:rsidDel="00000000" w:rsidR="00000000" w:rsidRPr="00000000">
        <w:rPr>
          <w:sz w:val="22"/>
          <w:szCs w:val="22"/>
          <w:rtl w:val="0"/>
        </w:rPr>
        <w:t xml:space="preserve"> means fading in over about 0.3 seconds. No scaling or movement.</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sq8j3tntdni9" w:id="29"/>
      <w:bookmarkEnd w:id="29"/>
      <w:r w:rsidDel="00000000" w:rsidR="00000000" w:rsidRPr="00000000">
        <w:rPr>
          <w:b w:val="1"/>
          <w:bCs w:val="1"/>
          <w:color w:val="000000"/>
          <w:sz w:val="26"/>
          <w:szCs w:val="26"/>
          <w:rtl w:val="0"/>
        </w:rPr>
        <w:t xml:space="preserve">4. Default and Starting State</w:t>
      </w:r>
    </w:p>
    <w:p w:rsidR="00000000" w:rsidDel="00000000" w:rsidP="00000000" w:rsidRDefault="00000000" w:rsidRPr="00000000" w14:paraId="000000BA">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b w:val="1"/>
          <w:bCs w:val="1"/>
          <w:sz w:val="22"/>
          <w:szCs w:val="22"/>
          <w:rtl w:val="0"/>
        </w:rPr>
        <w:t xml:space="preserve">The complete static visual is the default.</w:t>
      </w:r>
      <w:r w:rsidDel="00000000" w:rsidR="00000000" w:rsidRPr="00000000">
        <w:rPr>
          <w:sz w:val="22"/>
          <w:szCs w:val="22"/>
          <w:rtl w:val="0"/>
        </w:rPr>
        <w:t xml:space="preserve"> The page must show the full final visual, with all tags, the alignment path, and all four answers, without depending on JavaScript or the animation loading.</w:t>
      </w:r>
    </w:p>
    <w:p w:rsidR="00000000" w:rsidDel="00000000" w:rsidP="00000000" w:rsidRDefault="00000000" w:rsidRPr="00000000" w14:paraId="000000BB">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b w:val="1"/>
          <w:bCs w:val="1"/>
          <w:sz w:val="22"/>
          <w:szCs w:val="22"/>
          <w:rtl w:val="0"/>
        </w:rPr>
        <w:t xml:space="preserve">Prepare the starting state before the visual enters the visitor's viewport.</w:t>
      </w:r>
      <w:r w:rsidDel="00000000" w:rsidR="00000000" w:rsidRPr="00000000">
        <w:rPr>
          <w:sz w:val="22"/>
          <w:szCs w:val="22"/>
          <w:rtl w:val="0"/>
        </w:rPr>
        <w:t xml:space="preserve"> Do not visibly reset the completed illustration after it has appeared. If the animation cannot be prepared in time, keep the complete static visual and skip the animation.</w:t>
      </w:r>
    </w:p>
    <w:p w:rsidR="00000000" w:rsidDel="00000000" w:rsidP="00000000" w:rsidRDefault="00000000" w:rsidRPr="00000000" w14:paraId="000000BC">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Once the animation is ready, the starting state is:</w:t>
      </w:r>
    </w:p>
    <w:p w:rsidR="00000000" w:rsidDel="00000000" w:rsidP="00000000" w:rsidRDefault="00000000" w:rsidRPr="00000000" w14:paraId="000000BD">
      <w:pPr>
        <w:pStyle w:val="Heading2"/>
        <w:keepNext w:val="0"/>
        <w:keepLines w:val="0"/>
        <w:numPr>
          <w:ilvl w:val="0"/>
          <w:numId w:val="21"/>
        </w:numPr>
        <w:spacing w:after="0" w:afterAutospacing="0" w:before="24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Nodes:</w:t>
      </w:r>
      <w:r w:rsidDel="00000000" w:rsidR="00000000" w:rsidRPr="00000000">
        <w:rPr>
          <w:sz w:val="22"/>
          <w:szCs w:val="22"/>
          <w:rtl w:val="0"/>
        </w:rPr>
        <w:t xml:space="preserve"> all eight are visible. Regulatory Requirement, Procedure, Risk, Training Records, and Evidence start neutral, with no active borders. Control, CAPA, and Design Documentation appear exactly as they do in the final image.</w:t>
      </w:r>
    </w:p>
    <w:p w:rsidR="00000000" w:rsidDel="00000000" w:rsidP="00000000" w:rsidRDefault="00000000" w:rsidRPr="00000000" w14:paraId="000000BE">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Regulatory Requirement:</w:t>
      </w:r>
      <w:r w:rsidDel="00000000" w:rsidR="00000000" w:rsidRPr="00000000">
        <w:rPr>
          <w:sz w:val="22"/>
          <w:szCs w:val="22"/>
          <w:rtl w:val="0"/>
        </w:rPr>
        <w:t xml:space="preserve"> a soft violet outline only.</w:t>
      </w:r>
    </w:p>
    <w:p w:rsidR="00000000" w:rsidDel="00000000" w:rsidP="00000000" w:rsidRDefault="00000000" w:rsidRPr="00000000" w14:paraId="000000BF">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Connecting lines:</w:t>
      </w:r>
      <w:r w:rsidDel="00000000" w:rsidR="00000000" w:rsidRPr="00000000">
        <w:rPr>
          <w:sz w:val="22"/>
          <w:szCs w:val="22"/>
          <w:rtl w:val="0"/>
        </w:rPr>
        <w:t xml:space="preserve"> subdued, at about 30 percent opacity.</w:t>
      </w:r>
    </w:p>
    <w:p w:rsidR="00000000" w:rsidDel="00000000" w:rsidP="00000000" w:rsidRDefault="00000000" w:rsidRPr="00000000" w14:paraId="000000C0">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Status tags:</w:t>
      </w:r>
      <w:r w:rsidDel="00000000" w:rsidR="00000000" w:rsidRPr="00000000">
        <w:rPr>
          <w:sz w:val="22"/>
          <w:szCs w:val="22"/>
          <w:rtl w:val="0"/>
        </w:rPr>
        <w:t xml:space="preserve"> none visible.</w:t>
      </w:r>
    </w:p>
    <w:p w:rsidR="00000000" w:rsidDel="00000000" w:rsidP="00000000" w:rsidRDefault="00000000" w:rsidRPr="00000000" w14:paraId="000000C1">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Orange alignment path and "!" marker:</w:t>
      </w:r>
      <w:r w:rsidDel="00000000" w:rsidR="00000000" w:rsidRPr="00000000">
        <w:rPr>
          <w:sz w:val="22"/>
          <w:szCs w:val="22"/>
          <w:rtl w:val="0"/>
        </w:rPr>
        <w:t xml:space="preserve"> not visible.</w:t>
      </w:r>
    </w:p>
    <w:p w:rsidR="00000000" w:rsidDel="00000000" w:rsidP="00000000" w:rsidRDefault="00000000" w:rsidRPr="00000000" w14:paraId="000000C2">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Evidence:</w:t>
      </w:r>
      <w:r w:rsidDel="00000000" w:rsidR="00000000" w:rsidRPr="00000000">
        <w:rPr>
          <w:sz w:val="22"/>
          <w:szCs w:val="22"/>
          <w:rtl w:val="0"/>
        </w:rPr>
        <w:t xml:space="preserve"> no dashed teal outline yet.</w:t>
      </w:r>
    </w:p>
    <w:p w:rsidR="00000000" w:rsidDel="00000000" w:rsidP="00000000" w:rsidRDefault="00000000" w:rsidRPr="00000000" w14:paraId="000000C3">
      <w:pPr>
        <w:pStyle w:val="Heading2"/>
        <w:keepNext w:val="0"/>
        <w:keepLines w:val="0"/>
        <w:numPr>
          <w:ilvl w:val="0"/>
          <w:numId w:val="21"/>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Question panel:</w:t>
      </w:r>
      <w:r w:rsidDel="00000000" w:rsidR="00000000" w:rsidRPr="00000000">
        <w:rPr>
          <w:sz w:val="22"/>
          <w:szCs w:val="22"/>
          <w:rtl w:val="0"/>
        </w:rPr>
        <w:t xml:space="preserve"> all four questions, including their number circles, icons, and answers, are visible but dimmed.</w:t>
      </w:r>
    </w:p>
    <w:p w:rsidR="00000000" w:rsidDel="00000000" w:rsidP="00000000" w:rsidRDefault="00000000" w:rsidRPr="00000000" w14:paraId="000000C4">
      <w:pPr>
        <w:pStyle w:val="Heading2"/>
        <w:keepNext w:val="0"/>
        <w:keepLines w:val="0"/>
        <w:numPr>
          <w:ilvl w:val="0"/>
          <w:numId w:val="21"/>
        </w:numPr>
        <w:spacing w:after="24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Movement:</w:t>
      </w:r>
      <w:r w:rsidDel="00000000" w:rsidR="00000000" w:rsidRPr="00000000">
        <w:rPr>
          <w:sz w:val="22"/>
          <w:szCs w:val="22"/>
          <w:rtl w:val="0"/>
        </w:rPr>
        <w:t xml:space="preserve"> none of any kind.</w:t>
      </w:r>
    </w:p>
    <w:p w:rsidR="00000000" w:rsidDel="00000000" w:rsidP="00000000" w:rsidRDefault="00000000" w:rsidRPr="00000000" w14:paraId="000000C5">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If the animation cannot run, visitors see the complete static visual and never an incomplete one.</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jezra9vajefc" w:id="30"/>
      <w:bookmarkEnd w:id="30"/>
      <w:r w:rsidDel="00000000" w:rsidR="00000000" w:rsidRPr="00000000">
        <w:rPr>
          <w:b w:val="1"/>
          <w:bCs w:val="1"/>
          <w:color w:val="000000"/>
          <w:sz w:val="26"/>
          <w:szCs w:val="26"/>
          <w:rtl w:val="0"/>
        </w:rPr>
        <w:t xml:space="preserve">5. Line Rule</w:t>
      </w:r>
    </w:p>
    <w:p w:rsidR="00000000" w:rsidDel="00000000" w:rsidP="00000000" w:rsidRDefault="00000000" w:rsidRPr="00000000" w14:paraId="000000C7">
      <w:pPr>
        <w:pStyle w:val="Heading2"/>
        <w:keepNext w:val="0"/>
        <w:keepLines w:val="0"/>
        <w:numPr>
          <w:ilvl w:val="0"/>
          <w:numId w:val="4"/>
        </w:numPr>
        <w:spacing w:after="0" w:afterAutospacing="0" w:before="24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Animate only the connecting lines.</w:t>
      </w:r>
      <w:r w:rsidDel="00000000" w:rsidR="00000000" w:rsidRPr="00000000">
        <w:rPr>
          <w:sz w:val="22"/>
          <w:szCs w:val="22"/>
          <w:rtl w:val="0"/>
        </w:rPr>
        <w:t xml:space="preserve"> Draw each line once, in the direction its arrow points, from start to end, and leave it fully visible afterward. The faint line serves as a guide, and the drawn line replaces it.</w:t>
      </w:r>
    </w:p>
    <w:p w:rsidR="00000000" w:rsidDel="00000000" w:rsidP="00000000" w:rsidRDefault="00000000" w:rsidRPr="00000000" w14:paraId="000000C8">
      <w:pPr>
        <w:pStyle w:val="Heading2"/>
        <w:keepNext w:val="0"/>
        <w:keepLines w:val="0"/>
        <w:numPr>
          <w:ilvl w:val="0"/>
          <w:numId w:val="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Dashed orange alignment path:</w:t>
      </w:r>
      <w:r w:rsidDel="00000000" w:rsidR="00000000" w:rsidRPr="00000000">
        <w:rPr>
          <w:sz w:val="22"/>
          <w:szCs w:val="22"/>
          <w:rtl w:val="0"/>
        </w:rPr>
        <w:t xml:space="preserve"> reveal it along its route, for example with a mask, while keeping the dash pattern fixed. The dashes must never appear to move.</w:t>
      </w:r>
    </w:p>
    <w:p w:rsidR="00000000" w:rsidDel="00000000" w:rsidP="00000000" w:rsidRDefault="00000000" w:rsidRPr="00000000" w14:paraId="000000C9">
      <w:pPr>
        <w:pStyle w:val="Heading2"/>
        <w:keepNext w:val="0"/>
        <w:keepLines w:val="0"/>
        <w:numPr>
          <w:ilvl w:val="0"/>
          <w:numId w:val="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Nodes, icons, and text stay stationary.</w:t>
      </w:r>
      <w:r w:rsidDel="00000000" w:rsidR="00000000" w:rsidRPr="00000000">
        <w:rPr>
          <w:sz w:val="22"/>
          <w:szCs w:val="22"/>
          <w:rtl w:val="0"/>
        </w:rPr>
        <w:t xml:space="preserve"> Tags, borders, and answers only change or appear.</w:t>
      </w:r>
    </w:p>
    <w:p w:rsidR="00000000" w:rsidDel="00000000" w:rsidP="00000000" w:rsidRDefault="00000000" w:rsidRPr="00000000" w14:paraId="000000CA">
      <w:pPr>
        <w:pStyle w:val="Heading2"/>
        <w:keepNext w:val="0"/>
        <w:keepLines w:val="0"/>
        <w:numPr>
          <w:ilvl w:val="0"/>
          <w:numId w:val="4"/>
        </w:numPr>
        <w:spacing w:after="24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Quiet connections:</w:t>
      </w:r>
      <w:r w:rsidDel="00000000" w:rsidR="00000000" w:rsidRPr="00000000">
        <w:rPr>
          <w:sz w:val="22"/>
          <w:szCs w:val="22"/>
          <w:rtl w:val="0"/>
        </w:rPr>
        <w:t xml:space="preserve"> the dashed lines to Control, CAPA, and Design Documentation stay subdued throughout and are never animated.</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u0lozxvq21ah" w:id="31"/>
      <w:bookmarkEnd w:id="31"/>
      <w:r w:rsidDel="00000000" w:rsidR="00000000" w:rsidRPr="00000000">
        <w:rPr>
          <w:b w:val="1"/>
          <w:bCs w:val="1"/>
          <w:color w:val="000000"/>
          <w:sz w:val="26"/>
          <w:szCs w:val="26"/>
          <w:rtl w:val="0"/>
        </w:rPr>
        <w:t xml:space="preserve">6. Trigger</w:t>
      </w:r>
    </w:p>
    <w:p w:rsidR="00000000" w:rsidDel="00000000" w:rsidP="00000000" w:rsidRDefault="00000000" w:rsidRPr="00000000" w14:paraId="000000CC">
      <w:pPr>
        <w:pStyle w:val="Heading2"/>
        <w:keepNext w:val="0"/>
        <w:keepLines w:val="0"/>
        <w:numPr>
          <w:ilvl w:val="0"/>
          <w:numId w:val="23"/>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Start when about 70 to 75 percent of the visual is visible on screen.</w:t>
      </w:r>
    </w:p>
    <w:p w:rsidR="00000000" w:rsidDel="00000000" w:rsidP="00000000" w:rsidRDefault="00000000" w:rsidRPr="00000000" w14:paraId="000000CD">
      <w:pPr>
        <w:pStyle w:val="Heading2"/>
        <w:keepNext w:val="0"/>
        <w:keepLines w:val="0"/>
        <w:numPr>
          <w:ilvl w:val="0"/>
          <w:numId w:val="23"/>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Play once per page visit.</w:t>
      </w:r>
    </w:p>
    <w:p w:rsidR="00000000" w:rsidDel="00000000" w:rsidP="00000000" w:rsidRDefault="00000000" w:rsidRPr="00000000" w14:paraId="000000CE">
      <w:pPr>
        <w:pStyle w:val="Heading2"/>
        <w:keepNext w:val="0"/>
        <w:keepLines w:val="0"/>
        <w:numPr>
          <w:ilvl w:val="0"/>
          <w:numId w:val="23"/>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full sequence takes about 5.5 seconds.</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rfdu08icaidu" w:id="32"/>
      <w:bookmarkEnd w:id="32"/>
      <w:r w:rsidDel="00000000" w:rsidR="00000000" w:rsidRPr="00000000">
        <w:rPr>
          <w:b w:val="1"/>
          <w:bCs w:val="1"/>
          <w:color w:val="000000"/>
          <w:sz w:val="26"/>
          <w:szCs w:val="26"/>
          <w:rtl w:val="0"/>
        </w:rPr>
        <w:t xml:space="preserve">7. Step-by-Step Sequence</w:t>
      </w:r>
    </w:p>
    <w:p w:rsidR="00000000" w:rsidDel="00000000" w:rsidP="00000000" w:rsidRDefault="00000000" w:rsidRPr="00000000" w14:paraId="000000D0">
      <w:pPr>
        <w:pStyle w:val="Heading2"/>
        <w:keepNext w:val="0"/>
        <w:keepLines w:val="0"/>
        <w:spacing w:after="240" w:before="240" w:lineRule="auto"/>
        <w:rPr/>
      </w:pPr>
      <w:bookmarkStart w:colFirst="0" w:colLast="0" w:name="_9c0vlhaxgt10" w:id="25"/>
      <w:bookmarkEnd w:id="25"/>
      <w:r w:rsidDel="00000000" w:rsidR="00000000" w:rsidRPr="00000000">
        <w:rPr>
          <w:sz w:val="22"/>
          <w:szCs w:val="22"/>
          <w:rtl w:val="0"/>
        </w:rPr>
        <w:t xml:space="preserve">The timings are guidelines and can be adjusted during implementation. The story to protect is: one change, then connected items affected, then a potential alignment issue, then evidence that needs attention.</w:t>
      </w:r>
      <w:r w:rsidDel="00000000" w:rsidR="00000000" w:rsidRPr="00000000">
        <w:rPr>
          <w:rtl w:val="0"/>
        </w:rPr>
      </w:r>
    </w:p>
    <w:tbl>
      <w:tblPr>
        <w:tblStyle w:val="Table4"/>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3300"/>
        <w:tblGridChange w:id="0">
          <w:tblGrid>
            <w:gridCol w:w="4515"/>
            <w:gridCol w:w="3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Style w:val="Heading2"/>
              <w:rPr>
                <w:b w:val="1"/>
                <w:bCs w:val="1"/>
                <w:sz w:val="22"/>
                <w:szCs w:val="22"/>
              </w:rPr>
            </w:pPr>
            <w:bookmarkStart w:colFirst="0" w:colLast="0" w:name="_9c0vlhaxgt10" w:id="25"/>
            <w:bookmarkEnd w:id="25"/>
            <w:r w:rsidDel="00000000" w:rsidR="00000000" w:rsidRPr="00000000">
              <w:rPr>
                <w:b w:val="1"/>
                <w:bCs w:val="1"/>
                <w:sz w:val="22"/>
                <w:szCs w:val="22"/>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Style w:val="Heading2"/>
              <w:rPr>
                <w:b w:val="1"/>
                <w:bCs w:val="1"/>
                <w:sz w:val="22"/>
                <w:szCs w:val="22"/>
              </w:rPr>
            </w:pPr>
            <w:bookmarkStart w:colFirst="0" w:colLast="0" w:name="_9c0vlhaxgt10" w:id="25"/>
            <w:bookmarkEnd w:id="25"/>
            <w:r w:rsidDel="00000000" w:rsidR="00000000" w:rsidRPr="00000000">
              <w:rPr>
                <w:b w:val="1"/>
                <w:bCs w:val="1"/>
                <w:sz w:val="22"/>
                <w:szCs w:val="22"/>
                <w:rtl w:val="0"/>
              </w:rPr>
              <w:t xml:space="preserve">Timing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Style w:val="Heading2"/>
              <w:rPr>
                <w:sz w:val="22"/>
                <w:szCs w:val="22"/>
              </w:rPr>
            </w:pPr>
            <w:bookmarkStart w:colFirst="0" w:colLast="0" w:name="_9c0vlhaxgt10" w:id="25"/>
            <w:bookmarkEnd w:id="25"/>
            <w:r w:rsidDel="00000000" w:rsidR="00000000" w:rsidRPr="00000000">
              <w:rPr>
                <w:sz w:val="22"/>
                <w:szCs w:val="22"/>
                <w:rtl w:val="0"/>
              </w:rPr>
              <w:t xml:space="preserve">What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Style w:val="Heading2"/>
              <w:rPr>
                <w:sz w:val="22"/>
                <w:szCs w:val="22"/>
              </w:rPr>
            </w:pPr>
            <w:bookmarkStart w:colFirst="0" w:colLast="0" w:name="_9c0vlhaxgt10" w:id="25"/>
            <w:bookmarkEnd w:id="25"/>
            <w:r w:rsidDel="00000000" w:rsidR="00000000" w:rsidRPr="00000000">
              <w:rPr>
                <w:sz w:val="22"/>
                <w:szCs w:val="22"/>
                <w:rtl w:val="0"/>
              </w:rPr>
              <w:t xml:space="preserve">0.0 to 1.0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Style w:val="Heading2"/>
              <w:rPr>
                <w:sz w:val="22"/>
                <w:szCs w:val="22"/>
              </w:rPr>
            </w:pPr>
            <w:bookmarkStart w:colFirst="0" w:colLast="0" w:name="_9c0vlhaxgt10" w:id="25"/>
            <w:bookmarkEnd w:id="25"/>
            <w:r w:rsidDel="00000000" w:rsidR="00000000" w:rsidRPr="00000000">
              <w:rPr>
                <w:sz w:val="22"/>
                <w:szCs w:val="22"/>
                <w:rtl w:val="0"/>
              </w:rPr>
              <w:t xml:space="preserve">What else is affected?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Style w:val="Heading2"/>
              <w:rPr>
                <w:sz w:val="22"/>
                <w:szCs w:val="22"/>
              </w:rPr>
            </w:pPr>
            <w:bookmarkStart w:colFirst="0" w:colLast="0" w:name="_9c0vlhaxgt10" w:id="25"/>
            <w:bookmarkEnd w:id="25"/>
            <w:r w:rsidDel="00000000" w:rsidR="00000000" w:rsidRPr="00000000">
              <w:rPr>
                <w:sz w:val="22"/>
                <w:szCs w:val="22"/>
                <w:rtl w:val="0"/>
              </w:rPr>
              <w:t xml:space="preserve">1.2 to 2.6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Style w:val="Heading2"/>
              <w:rPr>
                <w:sz w:val="22"/>
                <w:szCs w:val="22"/>
              </w:rPr>
            </w:pPr>
            <w:bookmarkStart w:colFirst="0" w:colLast="0" w:name="_9c0vlhaxgt10" w:id="25"/>
            <w:bookmarkEnd w:id="25"/>
            <w:r w:rsidDel="00000000" w:rsidR="00000000" w:rsidRPr="00000000">
              <w:rPr>
                <w:sz w:val="22"/>
                <w:szCs w:val="22"/>
                <w:rtl w:val="0"/>
              </w:rPr>
              <w:t xml:space="preserve">Does everything still align?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Style w:val="Heading2"/>
              <w:rPr>
                <w:sz w:val="22"/>
                <w:szCs w:val="22"/>
              </w:rPr>
            </w:pPr>
            <w:bookmarkStart w:colFirst="0" w:colLast="0" w:name="_9c0vlhaxgt10" w:id="25"/>
            <w:bookmarkEnd w:id="25"/>
            <w:r w:rsidDel="00000000" w:rsidR="00000000" w:rsidRPr="00000000">
              <w:rPr>
                <w:sz w:val="22"/>
                <w:szCs w:val="22"/>
                <w:rtl w:val="0"/>
              </w:rPr>
              <w:t xml:space="preserve">2.8 to 4.2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Style w:val="Heading2"/>
              <w:rPr>
                <w:sz w:val="22"/>
                <w:szCs w:val="22"/>
              </w:rPr>
            </w:pPr>
            <w:bookmarkStart w:colFirst="0" w:colLast="0" w:name="_9c0vlhaxgt10" w:id="25"/>
            <w:bookmarkEnd w:id="25"/>
            <w:r w:rsidDel="00000000" w:rsidR="00000000" w:rsidRPr="00000000">
              <w:rPr>
                <w:sz w:val="22"/>
                <w:szCs w:val="22"/>
                <w:rtl w:val="0"/>
              </w:rPr>
              <w:t xml:space="preserve">Where is the supporting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Style w:val="Heading2"/>
              <w:rPr>
                <w:sz w:val="22"/>
                <w:szCs w:val="22"/>
              </w:rPr>
            </w:pPr>
            <w:bookmarkStart w:colFirst="0" w:colLast="0" w:name="_9c0vlhaxgt10" w:id="25"/>
            <w:bookmarkEnd w:id="25"/>
            <w:r w:rsidDel="00000000" w:rsidR="00000000" w:rsidRPr="00000000">
              <w:rPr>
                <w:sz w:val="22"/>
                <w:szCs w:val="22"/>
                <w:rtl w:val="0"/>
              </w:rPr>
              <w:t xml:space="preserve">4.4 to 5.5 seconds</w:t>
            </w:r>
          </w:p>
        </w:tc>
      </w:tr>
    </w:tbl>
    <w:p w:rsidR="00000000" w:rsidDel="00000000" w:rsidP="00000000" w:rsidRDefault="00000000" w:rsidRPr="00000000" w14:paraId="000000DB">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Step 1: What changed? (0.0 to 1.0 seconds)</w:t>
      </w:r>
    </w:p>
    <w:p w:rsidR="00000000" w:rsidDel="00000000" w:rsidP="00000000" w:rsidRDefault="00000000" w:rsidRPr="00000000" w14:paraId="000000DC">
      <w:pPr>
        <w:pStyle w:val="Heading2"/>
        <w:keepNext w:val="0"/>
        <w:keepLines w:val="0"/>
        <w:numPr>
          <w:ilvl w:val="0"/>
          <w:numId w:val="43"/>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Regulatory Requirement node changes from its soft outline to its full violet border.</w:t>
      </w:r>
    </w:p>
    <w:p w:rsidR="00000000" w:rsidDel="00000000" w:rsidP="00000000" w:rsidRDefault="00000000" w:rsidRPr="00000000" w14:paraId="000000DD">
      <w:pPr>
        <w:pStyle w:val="Heading2"/>
        <w:keepNext w:val="0"/>
        <w:keepLines w:val="0"/>
        <w:numPr>
          <w:ilvl w:val="0"/>
          <w:numId w:val="43"/>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violet REVISED tag appears.</w:t>
      </w:r>
    </w:p>
    <w:p w:rsidR="00000000" w:rsidDel="00000000" w:rsidP="00000000" w:rsidRDefault="00000000" w:rsidRPr="00000000" w14:paraId="000000DE">
      <w:pPr>
        <w:pStyle w:val="Heading2"/>
        <w:keepNext w:val="0"/>
        <w:keepLines w:val="0"/>
        <w:numPr>
          <w:ilvl w:val="0"/>
          <w:numId w:val="43"/>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Question 1, including its violet icon, and its answer "Requirement revised" come to full brightness.</w:t>
      </w:r>
    </w:p>
    <w:p w:rsidR="00000000" w:rsidDel="00000000" w:rsidP="00000000" w:rsidRDefault="00000000" w:rsidRPr="00000000" w14:paraId="000000DF">
      <w:pPr>
        <w:pStyle w:val="Heading2"/>
        <w:keepNext w:val="0"/>
        <w:keepLines w:val="0"/>
        <w:numPr>
          <w:ilvl w:val="0"/>
          <w:numId w:val="43"/>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Hold briefly.</w:t>
      </w:r>
    </w:p>
    <w:p w:rsidR="00000000" w:rsidDel="00000000" w:rsidP="00000000" w:rsidRDefault="00000000" w:rsidRPr="00000000" w14:paraId="000000E0">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Step 2: What else is affected? (1.2 to 2.6 seconds)</w:t>
      </w:r>
    </w:p>
    <w:p w:rsidR="00000000" w:rsidDel="00000000" w:rsidP="00000000" w:rsidRDefault="00000000" w:rsidRPr="00000000" w14:paraId="000000E1">
      <w:pPr>
        <w:pStyle w:val="Heading2"/>
        <w:keepNext w:val="0"/>
        <w:keepLines w:val="0"/>
        <w:numPr>
          <w:ilvl w:val="0"/>
          <w:numId w:val="42"/>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Draw the three teal lines outward from Regulatory Requirement to Procedure, Risk, and Training Records at the same time, with the arrowheads arriving last.</w:t>
      </w:r>
    </w:p>
    <w:p w:rsidR="00000000" w:rsidDel="00000000" w:rsidP="00000000" w:rsidRDefault="00000000" w:rsidRPr="00000000" w14:paraId="000000E2">
      <w:pPr>
        <w:pStyle w:val="Heading2"/>
        <w:keepNext w:val="0"/>
        <w:keepLines w:val="0"/>
        <w:numPr>
          <w:ilvl w:val="0"/>
          <w:numId w:val="42"/>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As the lines arrive, Procedure, Risk, and Training Records change from neutral to their active teal borders.</w:t>
      </w:r>
    </w:p>
    <w:p w:rsidR="00000000" w:rsidDel="00000000" w:rsidP="00000000" w:rsidRDefault="00000000" w:rsidRPr="00000000" w14:paraId="000000E3">
      <w:pPr>
        <w:pStyle w:val="Heading2"/>
        <w:keepNext w:val="0"/>
        <w:keepLines w:val="0"/>
        <w:numPr>
          <w:ilvl w:val="0"/>
          <w:numId w:val="42"/>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AFFECTED tag appears on each of the three nodes.</w:t>
      </w:r>
    </w:p>
    <w:p w:rsidR="00000000" w:rsidDel="00000000" w:rsidP="00000000" w:rsidRDefault="00000000" w:rsidRPr="00000000" w14:paraId="000000E4">
      <w:pPr>
        <w:pStyle w:val="Heading2"/>
        <w:keepNext w:val="0"/>
        <w:keepLines w:val="0"/>
        <w:numPr>
          <w:ilvl w:val="0"/>
          <w:numId w:val="42"/>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Question 2, including its three icons, and its answer "Procedure · Risk · Training Records" come to full brightness.</w:t>
      </w:r>
    </w:p>
    <w:p w:rsidR="00000000" w:rsidDel="00000000" w:rsidP="00000000" w:rsidRDefault="00000000" w:rsidRPr="00000000" w14:paraId="000000E5">
      <w:pPr>
        <w:pStyle w:val="Heading2"/>
        <w:keepNext w:val="0"/>
        <w:keepLines w:val="0"/>
        <w:numPr>
          <w:ilvl w:val="0"/>
          <w:numId w:val="42"/>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Control, CAPA, and Design Documentation stay quiet.</w:t>
      </w:r>
    </w:p>
    <w:p w:rsidR="00000000" w:rsidDel="00000000" w:rsidP="00000000" w:rsidRDefault="00000000" w:rsidRPr="00000000" w14:paraId="000000E6">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Step 3: Does everything still align? (2.8 to 4.2 seconds)</w:t>
      </w:r>
    </w:p>
    <w:p w:rsidR="00000000" w:rsidDel="00000000" w:rsidP="00000000" w:rsidRDefault="00000000" w:rsidRPr="00000000" w14:paraId="000000E7">
      <w:pPr>
        <w:pStyle w:val="Heading2"/>
        <w:keepNext w:val="0"/>
        <w:keepLines w:val="0"/>
        <w:numPr>
          <w:ilvl w:val="0"/>
          <w:numId w:val="46"/>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All other connections stay stationary. Only the orange alignment path is revealed in this step.</w:t>
      </w:r>
    </w:p>
    <w:p w:rsidR="00000000" w:rsidDel="00000000" w:rsidP="00000000" w:rsidRDefault="00000000" w:rsidRPr="00000000" w14:paraId="000000E8">
      <w:pPr>
        <w:pStyle w:val="Heading2"/>
        <w:keepNext w:val="0"/>
        <w:keepLines w:val="0"/>
        <w:numPr>
          <w:ilvl w:val="0"/>
          <w:numId w:val="46"/>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Reveal the orange dashed path from Procedure, along its route below the quiet row, up to Training Records, with the arrowhead arriving last.</w:t>
      </w:r>
    </w:p>
    <w:p w:rsidR="00000000" w:rsidDel="00000000" w:rsidP="00000000" w:rsidRDefault="00000000" w:rsidRPr="00000000" w14:paraId="000000E9">
      <w:pPr>
        <w:pStyle w:val="Heading2"/>
        <w:keepNext w:val="0"/>
        <w:keepLines w:val="0"/>
        <w:numPr>
          <w:ilvl w:val="0"/>
          <w:numId w:val="46"/>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orange "!" marker and the ALIGNMENT ISSUE tag appear.</w:t>
      </w:r>
    </w:p>
    <w:p w:rsidR="00000000" w:rsidDel="00000000" w:rsidP="00000000" w:rsidRDefault="00000000" w:rsidRPr="00000000" w14:paraId="000000EA">
      <w:pPr>
        <w:pStyle w:val="Heading2"/>
        <w:keepNext w:val="0"/>
        <w:keepLines w:val="0"/>
        <w:numPr>
          <w:ilvl w:val="0"/>
          <w:numId w:val="46"/>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Question 3, including its orange icon, and its answer "Alignment issue identified" come to full brightness.</w:t>
      </w:r>
    </w:p>
    <w:p w:rsidR="00000000" w:rsidDel="00000000" w:rsidP="00000000" w:rsidRDefault="00000000" w:rsidRPr="00000000" w14:paraId="000000EB">
      <w:pPr>
        <w:pStyle w:val="Heading2"/>
        <w:keepNext w:val="0"/>
        <w:keepLines w:val="0"/>
        <w:numPr>
          <w:ilvl w:val="0"/>
          <w:numId w:val="46"/>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Present the orange relationship as a potential alignment issue in this illustrative example, not an inevitable consequence of every regulatory change:</w:t>
      </w:r>
    </w:p>
    <w:p w:rsidR="00000000" w:rsidDel="00000000" w:rsidP="00000000" w:rsidRDefault="00000000" w:rsidRPr="00000000" w14:paraId="000000EC">
      <w:pPr>
        <w:pStyle w:val="Heading2"/>
        <w:keepNext w:val="0"/>
        <w:keepLines w:val="0"/>
        <w:numPr>
          <w:ilvl w:val="1"/>
          <w:numId w:val="46"/>
        </w:numPr>
        <w:spacing w:after="0" w:afterAutospacing="0" w:before="0" w:beforeAutospacing="0" w:lineRule="auto"/>
        <w:ind w:left="1440" w:hanging="360"/>
        <w:rPr>
          <w:sz w:val="22"/>
          <w:szCs w:val="22"/>
        </w:rPr>
      </w:pPr>
      <w:bookmarkStart w:colFirst="0" w:colLast="0" w:name="_9c0vlhaxgt10" w:id="25"/>
      <w:bookmarkEnd w:id="25"/>
      <w:r w:rsidDel="00000000" w:rsidR="00000000" w:rsidRPr="00000000">
        <w:rPr>
          <w:sz w:val="22"/>
          <w:szCs w:val="22"/>
          <w:rtl w:val="0"/>
        </w:rPr>
        <w:t xml:space="preserve">Reveal it at the same calm pace as the other steps.</w:t>
      </w:r>
    </w:p>
    <w:p w:rsidR="00000000" w:rsidDel="00000000" w:rsidP="00000000" w:rsidRDefault="00000000" w:rsidRPr="00000000" w14:paraId="000000ED">
      <w:pPr>
        <w:pStyle w:val="Heading2"/>
        <w:keepNext w:val="0"/>
        <w:keepLines w:val="0"/>
        <w:numPr>
          <w:ilvl w:val="1"/>
          <w:numId w:val="46"/>
        </w:numPr>
        <w:spacing w:after="0" w:afterAutospacing="0" w:before="0" w:beforeAutospacing="0" w:lineRule="auto"/>
        <w:ind w:left="1440" w:hanging="360"/>
        <w:rPr>
          <w:sz w:val="22"/>
          <w:szCs w:val="22"/>
        </w:rPr>
      </w:pPr>
      <w:bookmarkStart w:colFirst="0" w:colLast="0" w:name="_9c0vlhaxgt10" w:id="25"/>
      <w:bookmarkEnd w:id="25"/>
      <w:r w:rsidDel="00000000" w:rsidR="00000000" w:rsidRPr="00000000">
        <w:rPr>
          <w:sz w:val="22"/>
          <w:szCs w:val="22"/>
          <w:rtl w:val="0"/>
        </w:rPr>
        <w:t xml:space="preserve">Do not flash, shake, or add alert-style emphasis.</w:t>
      </w:r>
    </w:p>
    <w:p w:rsidR="00000000" w:rsidDel="00000000" w:rsidP="00000000" w:rsidRDefault="00000000" w:rsidRPr="00000000" w14:paraId="000000EE">
      <w:pPr>
        <w:pStyle w:val="Heading2"/>
        <w:keepNext w:val="0"/>
        <w:keepLines w:val="0"/>
        <w:numPr>
          <w:ilvl w:val="1"/>
          <w:numId w:val="46"/>
        </w:numPr>
        <w:spacing w:after="240" w:before="0" w:beforeAutospacing="0" w:lineRule="auto"/>
        <w:ind w:left="1440" w:hanging="360"/>
        <w:rPr>
          <w:sz w:val="22"/>
          <w:szCs w:val="22"/>
        </w:rPr>
      </w:pPr>
      <w:bookmarkStart w:colFirst="0" w:colLast="0" w:name="_9c0vlhaxgt10" w:id="25"/>
      <w:bookmarkEnd w:id="25"/>
      <w:r w:rsidDel="00000000" w:rsidR="00000000" w:rsidRPr="00000000">
        <w:rPr>
          <w:sz w:val="22"/>
          <w:szCs w:val="22"/>
          <w:rtl w:val="0"/>
        </w:rPr>
        <w:t xml:space="preserve">Keep the ILLUSTRATIVE EXAMPLE label visible throughout.</w:t>
      </w:r>
    </w:p>
    <w:p w:rsidR="00000000" w:rsidDel="00000000" w:rsidP="00000000" w:rsidRDefault="00000000" w:rsidRPr="00000000" w14:paraId="000000EF">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Step 4: Where is the supporting evidence? (4.4 to 5.5 seconds)</w:t>
      </w:r>
    </w:p>
    <w:p w:rsidR="00000000" w:rsidDel="00000000" w:rsidP="00000000" w:rsidRDefault="00000000" w:rsidRPr="00000000" w14:paraId="000000F0">
      <w:pPr>
        <w:pStyle w:val="Heading2"/>
        <w:keepNext w:val="0"/>
        <w:keepLines w:val="0"/>
        <w:numPr>
          <w:ilvl w:val="0"/>
          <w:numId w:val="6"/>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Draw the teal line from Training Records to Evidence, with the arrowhead arriving last.</w:t>
      </w:r>
    </w:p>
    <w:p w:rsidR="00000000" w:rsidDel="00000000" w:rsidP="00000000" w:rsidRDefault="00000000" w:rsidRPr="00000000" w14:paraId="000000F1">
      <w:pPr>
        <w:pStyle w:val="Heading2"/>
        <w:keepNext w:val="0"/>
        <w:keepLines w:val="0"/>
        <w:numPr>
          <w:ilvl w:val="0"/>
          <w:numId w:val="6"/>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Evidence's dashed teal outline and the NEEDS ATTENTION tag appear. Evidence stays teal and never turns orange.</w:t>
      </w:r>
    </w:p>
    <w:p w:rsidR="00000000" w:rsidDel="00000000" w:rsidP="00000000" w:rsidRDefault="00000000" w:rsidRPr="00000000" w14:paraId="000000F2">
      <w:pPr>
        <w:pStyle w:val="Heading2"/>
        <w:keepNext w:val="0"/>
        <w:keepLines w:val="0"/>
        <w:numPr>
          <w:ilvl w:val="0"/>
          <w:numId w:val="6"/>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Question 4, including its teal icon, and its answer "Supporting evidence needs attention" come to full brightness.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ihxb7st4z9zz" w:id="33"/>
      <w:bookmarkEnd w:id="33"/>
      <w:r w:rsidDel="00000000" w:rsidR="00000000" w:rsidRPr="00000000">
        <w:rPr>
          <w:b w:val="1"/>
          <w:bCs w:val="1"/>
          <w:color w:val="000000"/>
          <w:sz w:val="26"/>
          <w:szCs w:val="26"/>
          <w:rtl w:val="0"/>
        </w:rPr>
        <w:t xml:space="preserve">8. Final Resting State</w:t>
      </w:r>
    </w:p>
    <w:p w:rsidR="00000000" w:rsidDel="00000000" w:rsidP="00000000" w:rsidRDefault="00000000" w:rsidRPr="00000000" w14:paraId="000000F4">
      <w:pPr>
        <w:pStyle w:val="Heading2"/>
        <w:keepNext w:val="0"/>
        <w:keepLines w:val="0"/>
        <w:numPr>
          <w:ilvl w:val="0"/>
          <w:numId w:val="3"/>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All movement stops.</w:t>
      </w:r>
    </w:p>
    <w:p w:rsidR="00000000" w:rsidDel="00000000" w:rsidP="00000000" w:rsidRDefault="00000000" w:rsidRPr="00000000" w14:paraId="000000F5">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visual matches the attached image exactly, with every tag, border, line, the alignment path, and all four answers at full brightness.</w:t>
      </w:r>
    </w:p>
    <w:p w:rsidR="00000000" w:rsidDel="00000000" w:rsidP="00000000" w:rsidRDefault="00000000" w:rsidRPr="00000000" w14:paraId="000000F6">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Control, CAPA, and Design Documentation remain visibly quieter than the affected nodes.</w:t>
      </w:r>
    </w:p>
    <w:p w:rsidR="00000000" w:rsidDel="00000000" w:rsidP="00000000" w:rsidRDefault="00000000" w:rsidRPr="00000000" w14:paraId="000000F7">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Do not loop or replay automatically.</w:t>
      </w:r>
    </w:p>
    <w:p w:rsidR="00000000" w:rsidDel="00000000" w:rsidP="00000000" w:rsidRDefault="00000000" w:rsidRPr="00000000" w14:paraId="000000F8">
      <w:pPr>
        <w:pStyle w:val="Heading2"/>
        <w:keepNext w:val="0"/>
        <w:keepLines w:val="0"/>
        <w:numPr>
          <w:ilvl w:val="0"/>
          <w:numId w:val="3"/>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This frame also serves as the static version for presentations and PDFs.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nhstys4yxf3" w:id="34"/>
      <w:bookmarkEnd w:id="34"/>
      <w:r w:rsidDel="00000000" w:rsidR="00000000" w:rsidRPr="00000000">
        <w:rPr>
          <w:b w:val="1"/>
          <w:bCs w:val="1"/>
          <w:color w:val="000000"/>
          <w:sz w:val="26"/>
          <w:szCs w:val="26"/>
          <w:rtl w:val="0"/>
        </w:rPr>
        <w:t xml:space="preserve">9. Question Interaction (After the Animation)</w:t>
      </w:r>
    </w:p>
    <w:p w:rsidR="00000000" w:rsidDel="00000000" w:rsidP="00000000" w:rsidRDefault="00000000" w:rsidRPr="00000000" w14:paraId="000000FA">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Hovering over one of the four questions highlights the parts of the map for that step. Nothing else is dimmed.</w:t>
      </w:r>
    </w:p>
    <w:p w:rsidR="00000000" w:rsidDel="00000000" w:rsidP="00000000" w:rsidRDefault="00000000" w:rsidRPr="00000000" w14:paraId="000000FB">
      <w:pPr>
        <w:pStyle w:val="Heading2"/>
        <w:keepNext w:val="0"/>
        <w:keepLines w:val="0"/>
        <w:numPr>
          <w:ilvl w:val="0"/>
          <w:numId w:val="37"/>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Selected nodes get a slightly brighter border.</w:t>
      </w:r>
    </w:p>
    <w:p w:rsidR="00000000" w:rsidDel="00000000" w:rsidP="00000000" w:rsidRDefault="00000000" w:rsidRPr="00000000" w14:paraId="000000FC">
      <w:pPr>
        <w:pStyle w:val="Heading2"/>
        <w:keepNext w:val="0"/>
        <w:keepLines w:val="0"/>
        <w:numPr>
          <w:ilvl w:val="0"/>
          <w:numId w:val="37"/>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Their connecting lines become slightly thicker and fully opaque.</w:t>
      </w:r>
    </w:p>
    <w:p w:rsidR="00000000" w:rsidDel="00000000" w:rsidP="00000000" w:rsidRDefault="00000000" w:rsidRPr="00000000" w14:paraId="000000FD">
      <w:pPr>
        <w:pStyle w:val="Heading2"/>
        <w:keepNext w:val="0"/>
        <w:keepLines w:val="0"/>
        <w:numPr>
          <w:ilvl w:val="0"/>
          <w:numId w:val="37"/>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All other elements keep their normal appearance.</w:t>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6045"/>
        <w:tblGridChange w:id="0">
          <w:tblGrid>
            <w:gridCol w:w="3885"/>
            <w:gridCol w:w="6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Style w:val="Heading2"/>
              <w:rPr>
                <w:b w:val="1"/>
                <w:bCs w:val="1"/>
                <w:sz w:val="22"/>
                <w:szCs w:val="22"/>
              </w:rPr>
            </w:pPr>
            <w:bookmarkStart w:colFirst="0" w:colLast="0" w:name="_9c0vlhaxgt10" w:id="25"/>
            <w:bookmarkEnd w:id="25"/>
            <w:r w:rsidDel="00000000" w:rsidR="00000000" w:rsidRPr="00000000">
              <w:rPr>
                <w:b w:val="1"/>
                <w:bCs w:val="1"/>
                <w:sz w:val="22"/>
                <w:szCs w:val="22"/>
                <w:rtl w:val="0"/>
              </w:rPr>
              <w:t xml:space="preserve">Hover 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Style w:val="Heading2"/>
              <w:rPr>
                <w:b w:val="1"/>
                <w:bCs w:val="1"/>
                <w:sz w:val="22"/>
                <w:szCs w:val="22"/>
              </w:rPr>
            </w:pPr>
            <w:bookmarkStart w:colFirst="0" w:colLast="0" w:name="_9c0vlhaxgt10" w:id="25"/>
            <w:bookmarkEnd w:id="25"/>
            <w:r w:rsidDel="00000000" w:rsidR="00000000" w:rsidRPr="00000000">
              <w:rPr>
                <w:b w:val="1"/>
                <w:bCs w:val="1"/>
                <w:sz w:val="22"/>
                <w:szCs w:val="22"/>
                <w:rtl w:val="0"/>
              </w:rPr>
              <w:t xml:space="preserve">Highlight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Style w:val="Heading2"/>
              <w:rPr>
                <w:sz w:val="22"/>
                <w:szCs w:val="22"/>
              </w:rPr>
            </w:pPr>
            <w:bookmarkStart w:colFirst="0" w:colLast="0" w:name="_9c0vlhaxgt10" w:id="25"/>
            <w:bookmarkEnd w:id="25"/>
            <w:r w:rsidDel="00000000" w:rsidR="00000000" w:rsidRPr="00000000">
              <w:rPr>
                <w:sz w:val="22"/>
                <w:szCs w:val="22"/>
                <w:rtl w:val="0"/>
              </w:rPr>
              <w:t xml:space="preserve">What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Style w:val="Heading2"/>
              <w:rPr>
                <w:sz w:val="22"/>
                <w:szCs w:val="22"/>
              </w:rPr>
            </w:pPr>
            <w:bookmarkStart w:colFirst="0" w:colLast="0" w:name="_9c0vlhaxgt10" w:id="25"/>
            <w:bookmarkEnd w:id="25"/>
            <w:r w:rsidDel="00000000" w:rsidR="00000000" w:rsidRPr="00000000">
              <w:rPr>
                <w:sz w:val="22"/>
                <w:szCs w:val="22"/>
                <w:rtl w:val="0"/>
              </w:rPr>
              <w:t xml:space="preserve">Regulatory Requirement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Style w:val="Heading2"/>
              <w:rPr>
                <w:sz w:val="22"/>
                <w:szCs w:val="22"/>
              </w:rPr>
            </w:pPr>
            <w:bookmarkStart w:colFirst="0" w:colLast="0" w:name="_9c0vlhaxgt10" w:id="25"/>
            <w:bookmarkEnd w:id="25"/>
            <w:r w:rsidDel="00000000" w:rsidR="00000000" w:rsidRPr="00000000">
              <w:rPr>
                <w:sz w:val="22"/>
                <w:szCs w:val="22"/>
                <w:rtl w:val="0"/>
              </w:rPr>
              <w:t xml:space="preserve">What else is affected?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pStyle w:val="Heading2"/>
              <w:rPr>
                <w:sz w:val="22"/>
                <w:szCs w:val="22"/>
              </w:rPr>
            </w:pPr>
            <w:bookmarkStart w:colFirst="0" w:colLast="0" w:name="_9c0vlhaxgt10" w:id="25"/>
            <w:bookmarkEnd w:id="25"/>
            <w:r w:rsidDel="00000000" w:rsidR="00000000" w:rsidRPr="00000000">
              <w:rPr>
                <w:sz w:val="22"/>
                <w:szCs w:val="22"/>
                <w:rtl w:val="0"/>
              </w:rPr>
              <w:t xml:space="preserve">Regulatory Requirement, Procedure, Risk, Training Records, and their connecting lines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pStyle w:val="Heading2"/>
              <w:rPr>
                <w:sz w:val="22"/>
                <w:szCs w:val="22"/>
              </w:rPr>
            </w:pPr>
            <w:bookmarkStart w:colFirst="0" w:colLast="0" w:name="_9c0vlhaxgt10" w:id="25"/>
            <w:bookmarkEnd w:id="25"/>
            <w:r w:rsidDel="00000000" w:rsidR="00000000" w:rsidRPr="00000000">
              <w:rPr>
                <w:sz w:val="22"/>
                <w:szCs w:val="22"/>
                <w:rtl w:val="0"/>
              </w:rPr>
              <w:t xml:space="preserve">Does everything still align?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pStyle w:val="Heading2"/>
              <w:rPr>
                <w:sz w:val="22"/>
                <w:szCs w:val="22"/>
              </w:rPr>
            </w:pPr>
            <w:bookmarkStart w:colFirst="0" w:colLast="0" w:name="_9c0vlhaxgt10" w:id="25"/>
            <w:bookmarkEnd w:id="25"/>
            <w:r w:rsidDel="00000000" w:rsidR="00000000" w:rsidRPr="00000000">
              <w:rPr>
                <w:sz w:val="22"/>
                <w:szCs w:val="22"/>
                <w:rtl w:val="0"/>
              </w:rPr>
              <w:t xml:space="preserve">Procedure, the orange alignment path, and Training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pStyle w:val="Heading2"/>
              <w:rPr>
                <w:sz w:val="22"/>
                <w:szCs w:val="22"/>
              </w:rPr>
            </w:pPr>
            <w:bookmarkStart w:colFirst="0" w:colLast="0" w:name="_9c0vlhaxgt10" w:id="25"/>
            <w:bookmarkEnd w:id="25"/>
            <w:r w:rsidDel="00000000" w:rsidR="00000000" w:rsidRPr="00000000">
              <w:rPr>
                <w:sz w:val="22"/>
                <w:szCs w:val="22"/>
                <w:rtl w:val="0"/>
              </w:rPr>
              <w:t xml:space="preserve">Where is the supporting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pStyle w:val="Heading2"/>
              <w:rPr>
                <w:sz w:val="22"/>
                <w:szCs w:val="22"/>
              </w:rPr>
            </w:pPr>
            <w:bookmarkStart w:colFirst="0" w:colLast="0" w:name="_9c0vlhaxgt10" w:id="25"/>
            <w:bookmarkEnd w:id="25"/>
            <w:r w:rsidDel="00000000" w:rsidR="00000000" w:rsidRPr="00000000">
              <w:rPr>
                <w:sz w:val="22"/>
                <w:szCs w:val="22"/>
                <w:rtl w:val="0"/>
              </w:rPr>
              <w:t xml:space="preserve">Training Records, its line to Evidence, and Evidence</w:t>
            </w:r>
          </w:p>
        </w:tc>
      </w:tr>
    </w:tbl>
    <w:p w:rsidR="00000000" w:rsidDel="00000000" w:rsidP="00000000" w:rsidRDefault="00000000" w:rsidRPr="00000000" w14:paraId="00000108">
      <w:pPr>
        <w:pStyle w:val="Heading2"/>
        <w:keepNext w:val="0"/>
        <w:keepLines w:val="0"/>
        <w:spacing w:after="240" w:before="240" w:lineRule="auto"/>
        <w:rPr>
          <w:b w:val="1"/>
          <w:bCs w:val="1"/>
          <w:sz w:val="22"/>
          <w:szCs w:val="22"/>
        </w:rPr>
      </w:pPr>
      <w:bookmarkStart w:colFirst="0" w:colLast="0" w:name="_hcr2a6tplm98" w:id="35"/>
      <w:bookmarkEnd w:id="35"/>
      <w:r w:rsidDel="00000000" w:rsidR="00000000" w:rsidRPr="00000000">
        <w:rPr>
          <w:rtl w:val="0"/>
        </w:rPr>
      </w:r>
    </w:p>
    <w:p w:rsidR="00000000" w:rsidDel="00000000" w:rsidP="00000000" w:rsidRDefault="00000000" w:rsidRPr="00000000" w14:paraId="00000109">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Also:</w:t>
      </w:r>
    </w:p>
    <w:p w:rsidR="00000000" w:rsidDel="00000000" w:rsidP="00000000" w:rsidRDefault="00000000" w:rsidRPr="00000000" w14:paraId="0000010A">
      <w:pPr>
        <w:pStyle w:val="Heading2"/>
        <w:keepNext w:val="0"/>
        <w:keepLines w:val="0"/>
        <w:numPr>
          <w:ilvl w:val="0"/>
          <w:numId w:val="25"/>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Give each question a subtle hover cue, such as a slight brightening. Do not add "hover to explore" text.</w:t>
      </w:r>
    </w:p>
    <w:p w:rsidR="00000000" w:rsidDel="00000000" w:rsidP="00000000" w:rsidRDefault="00000000" w:rsidRPr="00000000" w14:paraId="0000010B">
      <w:pPr>
        <w:pStyle w:val="Heading2"/>
        <w:keepNext w:val="0"/>
        <w:keepLines w:val="0"/>
        <w:numPr>
          <w:ilvl w:val="0"/>
          <w:numId w:val="25"/>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When the pointer leaves, return to the resting state.</w:t>
      </w:r>
    </w:p>
    <w:p w:rsidR="00000000" w:rsidDel="00000000" w:rsidP="00000000" w:rsidRDefault="00000000" w:rsidRPr="00000000" w14:paraId="0000010C">
      <w:pPr>
        <w:pStyle w:val="Heading2"/>
        <w:keepNext w:val="0"/>
        <w:keepLines w:val="0"/>
        <w:numPr>
          <w:ilvl w:val="0"/>
          <w:numId w:val="25"/>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Keyboard focus produces the same effect as hover.</w:t>
      </w:r>
    </w:p>
    <w:p w:rsidR="00000000" w:rsidDel="00000000" w:rsidP="00000000" w:rsidRDefault="00000000" w:rsidRPr="00000000" w14:paraId="0000010D">
      <w:pPr>
        <w:pStyle w:val="Heading2"/>
        <w:keepNext w:val="0"/>
        <w:keepLines w:val="0"/>
        <w:numPr>
          <w:ilvl w:val="0"/>
          <w:numId w:val="25"/>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The nodes themselves are not interactive.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wk1vcjjh1onr" w:id="36"/>
      <w:bookmarkEnd w:id="36"/>
      <w:r w:rsidDel="00000000" w:rsidR="00000000" w:rsidRPr="00000000">
        <w:rPr>
          <w:b w:val="1"/>
          <w:bCs w:val="1"/>
          <w:color w:val="000000"/>
          <w:sz w:val="26"/>
          <w:szCs w:val="26"/>
          <w:rtl w:val="0"/>
        </w:rPr>
        <w:t xml:space="preserve">10. Reduced Motion</w:t>
      </w:r>
    </w:p>
    <w:p w:rsidR="00000000" w:rsidDel="00000000" w:rsidP="00000000" w:rsidRDefault="00000000" w:rsidRPr="00000000" w14:paraId="0000010F">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For visitors with reduced motion enabled:</w:t>
      </w:r>
    </w:p>
    <w:p w:rsidR="00000000" w:rsidDel="00000000" w:rsidP="00000000" w:rsidRDefault="00000000" w:rsidRPr="00000000" w14:paraId="00000110">
      <w:pPr>
        <w:pStyle w:val="Heading2"/>
        <w:keepNext w:val="0"/>
        <w:keepLines w:val="0"/>
        <w:numPr>
          <w:ilvl w:val="0"/>
          <w:numId w:val="15"/>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Skip the animation and show the complete static visual immediately.</w:t>
      </w:r>
    </w:p>
    <w:p w:rsidR="00000000" w:rsidDel="00000000" w:rsidP="00000000" w:rsidRDefault="00000000" w:rsidRPr="00000000" w14:paraId="00000111">
      <w:pPr>
        <w:pStyle w:val="Heading2"/>
        <w:keepNext w:val="0"/>
        <w:keepLines w:val="0"/>
        <w:numPr>
          <w:ilvl w:val="0"/>
          <w:numId w:val="15"/>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Keep the question interaction, using highlighting only and no drawing motion.</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rkn3vlzf46wn" w:id="37"/>
      <w:bookmarkEnd w:id="37"/>
      <w:r w:rsidDel="00000000" w:rsidR="00000000" w:rsidRPr="00000000">
        <w:rPr>
          <w:b w:val="1"/>
          <w:bCs w:val="1"/>
          <w:color w:val="000000"/>
          <w:sz w:val="26"/>
          <w:szCs w:val="26"/>
          <w:rtl w:val="0"/>
        </w:rPr>
        <w:t xml:space="preserve">11. Visual and Motion Rules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5310"/>
        <w:tblGridChange w:id="0">
          <w:tblGrid>
            <w:gridCol w:w="4050"/>
            <w:gridCol w:w="5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pStyle w:val="Heading2"/>
              <w:rPr>
                <w:b w:val="1"/>
                <w:bCs w:val="1"/>
                <w:sz w:val="22"/>
                <w:szCs w:val="22"/>
              </w:rPr>
            </w:pPr>
            <w:bookmarkStart w:colFirst="0" w:colLast="0" w:name="_9c0vlhaxgt10" w:id="25"/>
            <w:bookmarkEnd w:id="25"/>
            <w:r w:rsidDel="00000000" w:rsidR="00000000" w:rsidRPr="00000000">
              <w:rPr>
                <w:b w:val="1"/>
                <w:bCs w:val="1"/>
                <w:sz w:val="22"/>
                <w:szCs w:val="22"/>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Style w:val="Heading2"/>
              <w:rPr>
                <w:b w:val="1"/>
                <w:bCs w:val="1"/>
                <w:sz w:val="22"/>
                <w:szCs w:val="22"/>
              </w:rPr>
            </w:pPr>
            <w:bookmarkStart w:colFirst="0" w:colLast="0" w:name="_9c0vlhaxgt10" w:id="25"/>
            <w:bookmarkEnd w:id="25"/>
            <w:r w:rsidDel="00000000" w:rsidR="00000000" w:rsidRPr="00000000">
              <w:rPr>
                <w:b w:val="1"/>
                <w:bCs w:val="1"/>
                <w:sz w:val="22"/>
                <w:szCs w:val="22"/>
                <w:rtl w:val="0"/>
              </w:rPr>
              <w:t xml:space="preserve">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pStyle w:val="Heading2"/>
              <w:rPr>
                <w:sz w:val="22"/>
                <w:szCs w:val="22"/>
              </w:rPr>
            </w:pPr>
            <w:bookmarkStart w:colFirst="0" w:colLast="0" w:name="_9c0vlhaxgt10" w:id="25"/>
            <w:bookmarkEnd w:id="25"/>
            <w:r w:rsidDel="00000000" w:rsidR="00000000" w:rsidRPr="00000000">
              <w:rPr>
                <w:sz w:val="22"/>
                <w:szCs w:val="22"/>
                <w:rtl w:val="0"/>
              </w:rPr>
              <w:t xml:space="preserve">Deep Navy #0D1B3E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pStyle w:val="Heading2"/>
              <w:rPr>
                <w:sz w:val="22"/>
                <w:szCs w:val="22"/>
              </w:rPr>
            </w:pPr>
            <w:bookmarkStart w:colFirst="0" w:colLast="0" w:name="_9c0vlhaxgt10" w:id="25"/>
            <w:bookmarkEnd w:id="25"/>
            <w:r w:rsidDel="00000000" w:rsidR="00000000" w:rsidRPr="00000000">
              <w:rPr>
                <w:sz w:val="22"/>
                <w:szCs w:val="22"/>
                <w:rtl w:val="0"/>
              </w:rPr>
              <w:t xml:space="preserve">Background</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pStyle w:val="Heading2"/>
              <w:rPr>
                <w:sz w:val="22"/>
                <w:szCs w:val="22"/>
              </w:rPr>
            </w:pPr>
            <w:bookmarkStart w:colFirst="0" w:colLast="0" w:name="_9c0vlhaxgt10" w:id="25"/>
            <w:bookmarkEnd w:id="25"/>
            <w:r w:rsidDel="00000000" w:rsidR="00000000" w:rsidRPr="00000000">
              <w:rPr>
                <w:sz w:val="22"/>
                <w:szCs w:val="22"/>
                <w:rtl w:val="0"/>
              </w:rPr>
              <w:t xml:space="preserve">Intelligence Teal #19D3C5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pStyle w:val="Heading2"/>
              <w:rPr>
                <w:sz w:val="22"/>
                <w:szCs w:val="22"/>
              </w:rPr>
            </w:pPr>
            <w:bookmarkStart w:colFirst="0" w:colLast="0" w:name="_9c0vlhaxgt10" w:id="25"/>
            <w:bookmarkEnd w:id="25"/>
            <w:r w:rsidDel="00000000" w:rsidR="00000000" w:rsidRPr="00000000">
              <w:rPr>
                <w:sz w:val="22"/>
                <w:szCs w:val="22"/>
                <w:rtl w:val="0"/>
              </w:rPr>
              <w:t xml:space="preserve">Affected nodes, their connections, Evidence, and teal tags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pStyle w:val="Heading2"/>
              <w:rPr>
                <w:sz w:val="22"/>
                <w:szCs w:val="22"/>
              </w:rPr>
            </w:pPr>
            <w:bookmarkStart w:colFirst="0" w:colLast="0" w:name="_9c0vlhaxgt10" w:id="25"/>
            <w:bookmarkEnd w:id="25"/>
            <w:r w:rsidDel="00000000" w:rsidR="00000000" w:rsidRPr="00000000">
              <w:rPr>
                <w:sz w:val="22"/>
                <w:szCs w:val="22"/>
                <w:rtl w:val="0"/>
              </w:rPr>
              <w:t xml:space="preserve">Deep Violet #5C3D8F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pStyle w:val="Heading2"/>
              <w:rPr>
                <w:sz w:val="22"/>
                <w:szCs w:val="22"/>
              </w:rPr>
            </w:pPr>
            <w:bookmarkStart w:colFirst="0" w:colLast="0" w:name="_9c0vlhaxgt10" w:id="25"/>
            <w:bookmarkEnd w:id="25"/>
            <w:r w:rsidDel="00000000" w:rsidR="00000000" w:rsidRPr="00000000">
              <w:rPr>
                <w:sz w:val="22"/>
                <w:szCs w:val="22"/>
                <w:rtl w:val="0"/>
              </w:rPr>
              <w:t xml:space="preserve">Regulatory Requirement node, REVISED tag, and question 1 icon (a lighter tint is allowed for contrast)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pStyle w:val="Heading2"/>
              <w:rPr>
                <w:sz w:val="22"/>
                <w:szCs w:val="22"/>
              </w:rPr>
            </w:pPr>
            <w:bookmarkStart w:colFirst="0" w:colLast="0" w:name="_9c0vlhaxgt10" w:id="25"/>
            <w:bookmarkEnd w:id="25"/>
            <w:r w:rsidDel="00000000" w:rsidR="00000000" w:rsidRPr="00000000">
              <w:rPr>
                <w:sz w:val="22"/>
                <w:szCs w:val="22"/>
                <w:rtl w:val="0"/>
              </w:rPr>
              <w:t xml:space="preserve">Orange #FF6B35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pStyle w:val="Heading2"/>
              <w:rPr>
                <w:sz w:val="22"/>
                <w:szCs w:val="22"/>
              </w:rPr>
            </w:pPr>
            <w:bookmarkStart w:colFirst="0" w:colLast="0" w:name="_9c0vlhaxgt10" w:id="25"/>
            <w:bookmarkEnd w:id="25"/>
            <w:r w:rsidDel="00000000" w:rsidR="00000000" w:rsidRPr="00000000">
              <w:rPr>
                <w:sz w:val="22"/>
                <w:szCs w:val="22"/>
                <w:rtl w:val="0"/>
              </w:rPr>
              <w:t xml:space="preserve">Alignment path, "!" marker, ALIGNMENT ISSUE tag, and question 3 icon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pStyle w:val="Heading2"/>
              <w:rPr>
                <w:sz w:val="22"/>
                <w:szCs w:val="22"/>
              </w:rPr>
            </w:pPr>
            <w:bookmarkStart w:colFirst="0" w:colLast="0" w:name="_9c0vlhaxgt10" w:id="25"/>
            <w:bookmarkEnd w:id="25"/>
            <w:r w:rsidDel="00000000" w:rsidR="00000000" w:rsidRPr="00000000">
              <w:rPr>
                <w:sz w:val="22"/>
                <w:szCs w:val="22"/>
                <w:rtl w:val="0"/>
              </w:rPr>
              <w:t xml:space="preserve">Pure White #FFFFFF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pStyle w:val="Heading2"/>
              <w:rPr>
                <w:sz w:val="22"/>
                <w:szCs w:val="22"/>
              </w:rPr>
            </w:pPr>
            <w:bookmarkStart w:colFirst="0" w:colLast="0" w:name="_9c0vlhaxgt10" w:id="25"/>
            <w:bookmarkEnd w:id="25"/>
            <w:r w:rsidDel="00000000" w:rsidR="00000000" w:rsidRPr="00000000">
              <w:rPr>
                <w:sz w:val="22"/>
                <w:szCs w:val="22"/>
                <w:rtl w:val="0"/>
              </w:rPr>
              <w:t xml:space="preserve">Primary text</w:t>
            </w:r>
          </w:p>
        </w:tc>
      </w:tr>
    </w:tbl>
    <w:p w:rsidR="00000000" w:rsidDel="00000000" w:rsidP="00000000" w:rsidRDefault="00000000" w:rsidRPr="00000000" w14:paraId="0000011F">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b w:val="1"/>
          <w:bCs w:val="1"/>
          <w:sz w:val="22"/>
          <w:szCs w:val="22"/>
          <w:rtl w:val="0"/>
        </w:rPr>
        <w:t xml:space="preserve">Status never depends on color alone.</w:t>
      </w:r>
      <w:r w:rsidDel="00000000" w:rsidR="00000000" w:rsidRPr="00000000">
        <w:rPr>
          <w:sz w:val="22"/>
          <w:szCs w:val="22"/>
          <w:rtl w:val="0"/>
        </w:rPr>
        <w:t xml:space="preserve"> Always show the text tags: REVISED, AFFECTED, ALIGNMENT ISSUE, and NEEDS ATTENTION.</w:t>
      </w:r>
    </w:p>
    <w:p w:rsidR="00000000" w:rsidDel="00000000" w:rsidP="00000000" w:rsidRDefault="00000000" w:rsidRPr="00000000" w14:paraId="00000120">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b w:val="1"/>
          <w:bCs w:val="1"/>
          <w:sz w:val="22"/>
          <w:szCs w:val="22"/>
          <w:rtl w:val="0"/>
        </w:rPr>
        <w:t xml:space="preserve">Glow:</w:t>
      </w:r>
      <w:r w:rsidDel="00000000" w:rsidR="00000000" w:rsidRPr="00000000">
        <w:rPr>
          <w:sz w:val="22"/>
          <w:szCs w:val="22"/>
          <w:rtl w:val="0"/>
        </w:rPr>
        <w:t xml:space="preserve"> The soft static glow shown in the artwork may remain. Do not add or animate glow as an effect.</w:t>
      </w:r>
    </w:p>
    <w:p w:rsidR="00000000" w:rsidDel="00000000" w:rsidP="00000000" w:rsidRDefault="00000000" w:rsidRPr="00000000" w14:paraId="00000121">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Use:</w:t>
      </w:r>
    </w:p>
    <w:p w:rsidR="00000000" w:rsidDel="00000000" w:rsidP="00000000" w:rsidRDefault="00000000" w:rsidRPr="00000000" w14:paraId="00000122">
      <w:pPr>
        <w:pStyle w:val="Heading2"/>
        <w:keepNext w:val="0"/>
        <w:keepLines w:val="0"/>
        <w:numPr>
          <w:ilvl w:val="0"/>
          <w:numId w:val="1"/>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Smooth ease-in-out timing</w:t>
      </w:r>
    </w:p>
    <w:p w:rsidR="00000000" w:rsidDel="00000000" w:rsidP="00000000" w:rsidRDefault="00000000" w:rsidRPr="00000000" w14:paraId="00000123">
      <w:pPr>
        <w:pStyle w:val="Heading2"/>
        <w:keepNext w:val="0"/>
        <w:keepLines w:val="0"/>
        <w:numPr>
          <w:ilvl w:val="0"/>
          <w:numId w:val="1"/>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Drawing effects on lines only</w:t>
      </w:r>
    </w:p>
    <w:p w:rsidR="00000000" w:rsidDel="00000000" w:rsidP="00000000" w:rsidRDefault="00000000" w:rsidRPr="00000000" w14:paraId="00000124">
      <w:pPr>
        <w:pStyle w:val="Heading2"/>
        <w:keepNext w:val="0"/>
        <w:keepLines w:val="0"/>
        <w:spacing w:after="240" w:before="240" w:lineRule="auto"/>
        <w:rPr>
          <w:b w:val="1"/>
          <w:bCs w:val="1"/>
          <w:sz w:val="22"/>
          <w:szCs w:val="22"/>
        </w:rPr>
      </w:pPr>
      <w:bookmarkStart w:colFirst="0" w:colLast="0" w:name="_9c0vlhaxgt10" w:id="25"/>
      <w:bookmarkEnd w:id="25"/>
      <w:r w:rsidDel="00000000" w:rsidR="00000000" w:rsidRPr="00000000">
        <w:rPr>
          <w:b w:val="1"/>
          <w:bCs w:val="1"/>
          <w:sz w:val="22"/>
          <w:szCs w:val="22"/>
          <w:rtl w:val="0"/>
        </w:rPr>
        <w:t xml:space="preserve">Do not use:</w:t>
      </w:r>
    </w:p>
    <w:p w:rsidR="00000000" w:rsidDel="00000000" w:rsidP="00000000" w:rsidRDefault="00000000" w:rsidRPr="00000000" w14:paraId="00000125">
      <w:pPr>
        <w:pStyle w:val="Heading2"/>
        <w:keepNext w:val="0"/>
        <w:keepLines w:val="0"/>
        <w:numPr>
          <w:ilvl w:val="0"/>
          <w:numId w:val="34"/>
        </w:numPr>
        <w:spacing w:after="0" w:afterAutospacing="0" w:before="240" w:lineRule="auto"/>
        <w:ind w:left="720" w:hanging="360"/>
        <w:rPr>
          <w:sz w:val="22"/>
          <w:szCs w:val="22"/>
        </w:rPr>
      </w:pPr>
      <w:bookmarkStart w:colFirst="0" w:colLast="0" w:name="_9c0vlhaxgt10" w:id="25"/>
      <w:bookmarkEnd w:id="25"/>
      <w:r w:rsidDel="00000000" w:rsidR="00000000" w:rsidRPr="00000000">
        <w:rPr>
          <w:sz w:val="22"/>
          <w:szCs w:val="22"/>
          <w:rtl w:val="0"/>
        </w:rPr>
        <w:t xml:space="preserve">Looping or continuous movement</w:t>
      </w:r>
    </w:p>
    <w:p w:rsidR="00000000" w:rsidDel="00000000" w:rsidP="00000000" w:rsidRDefault="00000000" w:rsidRPr="00000000" w14:paraId="00000126">
      <w:pPr>
        <w:pStyle w:val="Heading2"/>
        <w:keepNext w:val="0"/>
        <w:keepLines w:val="0"/>
        <w:numPr>
          <w:ilvl w:val="0"/>
          <w:numId w:val="3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Particles or pulsing</w:t>
      </w:r>
    </w:p>
    <w:p w:rsidR="00000000" w:rsidDel="00000000" w:rsidP="00000000" w:rsidRDefault="00000000" w:rsidRPr="00000000" w14:paraId="00000127">
      <w:pPr>
        <w:pStyle w:val="Heading2"/>
        <w:keepNext w:val="0"/>
        <w:keepLines w:val="0"/>
        <w:numPr>
          <w:ilvl w:val="0"/>
          <w:numId w:val="3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Animated glow</w:t>
      </w:r>
    </w:p>
    <w:p w:rsidR="00000000" w:rsidDel="00000000" w:rsidP="00000000" w:rsidRDefault="00000000" w:rsidRPr="00000000" w14:paraId="00000128">
      <w:pPr>
        <w:pStyle w:val="Heading2"/>
        <w:keepNext w:val="0"/>
        <w:keepLines w:val="0"/>
        <w:numPr>
          <w:ilvl w:val="0"/>
          <w:numId w:val="3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Two-way arrows or crossing lines</w:t>
      </w:r>
    </w:p>
    <w:p w:rsidR="00000000" w:rsidDel="00000000" w:rsidP="00000000" w:rsidRDefault="00000000" w:rsidRPr="00000000" w14:paraId="00000129">
      <w:pPr>
        <w:pStyle w:val="Heading2"/>
        <w:keepNext w:val="0"/>
        <w:keepLines w:val="0"/>
        <w:numPr>
          <w:ilvl w:val="0"/>
          <w:numId w:val="3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Moving or crawling dashes</w:t>
      </w:r>
    </w:p>
    <w:p w:rsidR="00000000" w:rsidDel="00000000" w:rsidP="00000000" w:rsidRDefault="00000000" w:rsidRPr="00000000" w14:paraId="0000012A">
      <w:pPr>
        <w:pStyle w:val="Heading2"/>
        <w:keepNext w:val="0"/>
        <w:keepLines w:val="0"/>
        <w:numPr>
          <w:ilvl w:val="0"/>
          <w:numId w:val="3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Alert-style effects such as flashing or shaking</w:t>
      </w:r>
    </w:p>
    <w:p w:rsidR="00000000" w:rsidDel="00000000" w:rsidP="00000000" w:rsidRDefault="00000000" w:rsidRPr="00000000" w14:paraId="0000012B">
      <w:pPr>
        <w:pStyle w:val="Heading2"/>
        <w:keepNext w:val="0"/>
        <w:keepLines w:val="0"/>
        <w:numPr>
          <w:ilvl w:val="0"/>
          <w:numId w:val="34"/>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Any movement flowing back toward Regulatory Requirement</w:t>
      </w:r>
    </w:p>
    <w:p w:rsidR="00000000" w:rsidDel="00000000" w:rsidP="00000000" w:rsidRDefault="00000000" w:rsidRPr="00000000" w14:paraId="0000012C">
      <w:pPr>
        <w:pStyle w:val="Heading2"/>
        <w:keepNext w:val="0"/>
        <w:keepLines w:val="0"/>
        <w:numPr>
          <w:ilvl w:val="0"/>
          <w:numId w:val="34"/>
        </w:numPr>
        <w:spacing w:after="240" w:before="0" w:beforeAutospacing="0" w:lineRule="auto"/>
        <w:ind w:left="720" w:hanging="360"/>
        <w:rPr>
          <w:sz w:val="22"/>
          <w:szCs w:val="22"/>
        </w:rPr>
      </w:pPr>
      <w:bookmarkStart w:colFirst="0" w:colLast="0" w:name="_9c0vlhaxgt10" w:id="25"/>
      <w:bookmarkEnd w:id="25"/>
      <w:r w:rsidDel="00000000" w:rsidR="00000000" w:rsidRPr="00000000">
        <w:rPr>
          <w:sz w:val="22"/>
          <w:szCs w:val="22"/>
          <w:rtl w:val="0"/>
        </w:rPr>
        <w:t xml:space="preserve">Anything suggesting continuous or real-time monitoring</w:t>
      </w:r>
    </w:p>
    <w:p w:rsidR="00000000" w:rsidDel="00000000" w:rsidP="00000000" w:rsidRDefault="00000000" w:rsidRPr="00000000" w14:paraId="0000012D">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b w:val="1"/>
          <w:bCs w:val="1"/>
          <w:sz w:val="22"/>
          <w:szCs w:val="22"/>
          <w:rtl w:val="0"/>
        </w:rPr>
        <w:t xml:space="preserve">Performance:</w:t>
      </w:r>
      <w:r w:rsidDel="00000000" w:rsidR="00000000" w:rsidRPr="00000000">
        <w:rPr>
          <w:sz w:val="22"/>
          <w:szCs w:val="22"/>
          <w:rtl w:val="0"/>
        </w:rPr>
        <w:t xml:space="preserve"> Use lightweight, web-native SVG and CSS animation, or a small Lottie file. Never use video.</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iecj4lyungrz" w:id="38"/>
      <w:bookmarkEnd w:id="38"/>
      <w:r w:rsidDel="00000000" w:rsidR="00000000" w:rsidRPr="00000000">
        <w:rPr>
          <w:b w:val="1"/>
          <w:bCs w:val="1"/>
          <w:color w:val="000000"/>
          <w:sz w:val="26"/>
          <w:szCs w:val="26"/>
          <w:rtl w:val="0"/>
        </w:rPr>
        <w:t xml:space="preserve">12. Test for Success</w:t>
      </w:r>
    </w:p>
    <w:p w:rsidR="00000000" w:rsidDel="00000000" w:rsidP="00000000" w:rsidRDefault="00000000" w:rsidRPr="00000000" w14:paraId="0000012F">
      <w:pPr>
        <w:pStyle w:val="Heading2"/>
        <w:keepNext w:val="0"/>
        <w:keepLines w:val="0"/>
        <w:spacing w:after="240" w:before="240" w:lineRule="auto"/>
        <w:rPr>
          <w:sz w:val="22"/>
          <w:szCs w:val="22"/>
        </w:rPr>
      </w:pPr>
      <w:bookmarkStart w:colFirst="0" w:colLast="0" w:name="_9c0vlhaxgt10" w:id="25"/>
      <w:bookmarkEnd w:id="25"/>
      <w:r w:rsidDel="00000000" w:rsidR="00000000" w:rsidRPr="00000000">
        <w:rPr>
          <w:sz w:val="22"/>
          <w:szCs w:val="22"/>
          <w:rtl w:val="0"/>
        </w:rPr>
        <w:t xml:space="preserve">After watching once, a QA/RA visitor should understand:</w:t>
      </w:r>
    </w:p>
    <w:p w:rsidR="00000000" w:rsidDel="00000000" w:rsidP="00000000" w:rsidRDefault="00000000" w:rsidRPr="00000000" w14:paraId="00000130">
      <w:pPr>
        <w:pStyle w:val="Heading2"/>
        <w:keepNext w:val="0"/>
        <w:keepLines w:val="0"/>
        <w:numPr>
          <w:ilvl w:val="0"/>
          <w:numId w:val="22"/>
        </w:numPr>
        <w:spacing w:after="0" w:afterAutospacing="0" w:before="24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One change happened.</w:t>
      </w:r>
    </w:p>
    <w:p w:rsidR="00000000" w:rsidDel="00000000" w:rsidP="00000000" w:rsidRDefault="00000000" w:rsidRPr="00000000" w14:paraId="00000131">
      <w:pPr>
        <w:pStyle w:val="Heading2"/>
        <w:keepNext w:val="0"/>
        <w:keepLines w:val="0"/>
        <w:numPr>
          <w:ilvl w:val="0"/>
          <w:numId w:val="22"/>
        </w:numPr>
        <w:spacing w:after="0" w:afterAutospacing="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It affected connected information.</w:t>
      </w:r>
    </w:p>
    <w:p w:rsidR="00000000" w:rsidDel="00000000" w:rsidP="00000000" w:rsidRDefault="00000000" w:rsidRPr="00000000" w14:paraId="00000132">
      <w:pPr>
        <w:pStyle w:val="Heading2"/>
        <w:keepNext w:val="0"/>
        <w:keepLines w:val="0"/>
        <w:numPr>
          <w:ilvl w:val="0"/>
          <w:numId w:val="22"/>
        </w:numPr>
        <w:spacing w:after="240" w:before="0" w:beforeAutospacing="0" w:lineRule="auto"/>
        <w:ind w:left="720" w:hanging="360"/>
        <w:rPr>
          <w:sz w:val="22"/>
          <w:szCs w:val="22"/>
        </w:rPr>
      </w:pPr>
      <w:bookmarkStart w:colFirst="0" w:colLast="0" w:name="_9c0vlhaxgt10" w:id="25"/>
      <w:bookmarkEnd w:id="25"/>
      <w:r w:rsidDel="00000000" w:rsidR="00000000" w:rsidRPr="00000000">
        <w:rPr>
          <w:b w:val="1"/>
          <w:bCs w:val="1"/>
          <w:sz w:val="22"/>
          <w:szCs w:val="22"/>
          <w:rtl w:val="0"/>
        </w:rPr>
        <w:t xml:space="preserve">A potential alignment issue was identified,</w:t>
      </w:r>
      <w:r w:rsidDel="00000000" w:rsidR="00000000" w:rsidRPr="00000000">
        <w:rPr>
          <w:sz w:val="22"/>
          <w:szCs w:val="22"/>
          <w:rtl w:val="0"/>
        </w:rPr>
        <w:t xml:space="preserve"> and supporting evidence needs attention.</w:t>
      </w:r>
    </w:p>
    <w:p w:rsidR="00000000" w:rsidDel="00000000" w:rsidP="00000000" w:rsidRDefault="00000000" w:rsidRPr="00000000" w14:paraId="00000133">
      <w:pPr>
        <w:pStyle w:val="Heading2"/>
        <w:keepNext w:val="0"/>
        <w:keepLines w:val="0"/>
        <w:spacing w:after="240" w:before="240" w:lineRule="auto"/>
        <w:rPr>
          <w:b w:val="1"/>
          <w:bCs w:val="1"/>
          <w:color w:val="0000ff"/>
          <w:sz w:val="36"/>
          <w:szCs w:val="36"/>
        </w:rPr>
      </w:pPr>
      <w:bookmarkStart w:colFirst="0" w:colLast="0" w:name="_lrftlnco1qy" w:id="39"/>
      <w:bookmarkEnd w:id="39"/>
      <w:r w:rsidDel="00000000" w:rsidR="00000000" w:rsidRPr="00000000">
        <w:rPr>
          <w:sz w:val="22"/>
          <w:szCs w:val="22"/>
          <w:rtl w:val="0"/>
        </w:rPr>
        <w:t xml:space="preserve">That delivers the section's promise: </w:t>
      </w:r>
      <w:r w:rsidDel="00000000" w:rsidR="00000000" w:rsidRPr="00000000">
        <w:rPr>
          <w:b w:val="1"/>
          <w:bCs w:val="1"/>
          <w:sz w:val="22"/>
          <w:szCs w:val="22"/>
          <w:rtl w:val="0"/>
        </w:rPr>
        <w:t xml:space="preserve">Suricat shows you the impact across those connections.</w: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cfgfutaafst" w:id="40"/>
      <w:bookmarkEnd w:id="40"/>
      <w:r w:rsidDel="00000000" w:rsidR="00000000" w:rsidRPr="00000000">
        <w:rPr>
          <w:b w:val="1"/>
          <w:bCs w:val="1"/>
          <w:color w:val="0000ff"/>
          <w:sz w:val="36"/>
          <w:szCs w:val="36"/>
          <w:rtl w:val="0"/>
        </w:rPr>
        <w:t xml:space="preserve">4) WHERE EXISTING SYSTEMS STOP</w: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8s91ax402tep" w:id="41"/>
      <w:bookmarkEnd w:id="41"/>
      <w:r w:rsidDel="00000000" w:rsidR="00000000" w:rsidRPr="00000000">
        <w:rPr>
          <w:b w:val="1"/>
          <w:bCs w:val="1"/>
          <w:color w:val="000000"/>
          <w:sz w:val="26"/>
          <w:szCs w:val="26"/>
          <w:rtl w:val="0"/>
        </w:rPr>
        <w:t xml:space="preserve">Your Systems Manage the Information. Connecting It Is Still Your Job.</w:t>
      </w:r>
    </w:p>
    <w:p w:rsidR="00000000" w:rsidDel="00000000" w:rsidP="00000000" w:rsidRDefault="00000000" w:rsidRPr="00000000" w14:paraId="00000136">
      <w:pPr>
        <w:spacing w:after="240" w:before="240" w:lineRule="auto"/>
        <w:rPr/>
      </w:pPr>
      <w:r w:rsidDel="00000000" w:rsidR="00000000" w:rsidRPr="00000000">
        <w:rPr>
          <w:rtl w:val="0"/>
        </w:rPr>
        <w:t xml:space="preserve">Your QMS and other systems manage documents, records, workflows, and approvals.</w:t>
      </w:r>
    </w:p>
    <w:p w:rsidR="00000000" w:rsidDel="00000000" w:rsidP="00000000" w:rsidRDefault="00000000" w:rsidRPr="00000000" w14:paraId="00000137">
      <w:pPr>
        <w:spacing w:after="240" w:before="240" w:lineRule="auto"/>
        <w:rPr/>
      </w:pPr>
      <w:r w:rsidDel="00000000" w:rsidR="00000000" w:rsidRPr="00000000">
        <w:rPr>
          <w:rtl w:val="0"/>
        </w:rPr>
        <w:t xml:space="preserve">But compliance depends on understanding how that information relates to applicable regulations and standards, and to your other documents and records.</w:t>
      </w:r>
    </w:p>
    <w:p w:rsidR="00000000" w:rsidDel="00000000" w:rsidP="00000000" w:rsidRDefault="00000000" w:rsidRPr="00000000" w14:paraId="00000138">
      <w:pPr>
        <w:spacing w:after="240" w:before="240" w:lineRule="auto"/>
        <w:rPr/>
      </w:pPr>
      <w:r w:rsidDel="00000000" w:rsidR="00000000" w:rsidRPr="00000000">
        <w:rPr>
          <w:rtl w:val="0"/>
        </w:rPr>
        <w:t xml:space="preserve">The information is there. The intelligence across it is not.</w:t>
      </w:r>
    </w:p>
    <w:p w:rsidR="00000000" w:rsidDel="00000000" w:rsidP="00000000" w:rsidRDefault="00000000" w:rsidRPr="00000000" w14:paraId="00000139">
      <w:pPr>
        <w:spacing w:after="240" w:before="240" w:lineRule="auto"/>
        <w:rPr>
          <w:b w:val="1"/>
          <w:bCs w:val="1"/>
          <w:sz w:val="22"/>
          <w:szCs w:val="22"/>
        </w:rPr>
      </w:pPr>
      <w:r w:rsidDel="00000000" w:rsidR="00000000" w:rsidRPr="00000000">
        <w:rPr>
          <w:b w:val="1"/>
          <w:bCs w:val="1"/>
          <w:rtl w:val="0"/>
        </w:rPr>
        <w:t xml:space="preserve">Suricat connects what your systems manage and shows you where it no longer aligns.</w: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36"/>
          <w:szCs w:val="36"/>
        </w:rPr>
      </w:pPr>
      <w:bookmarkStart w:colFirst="0" w:colLast="0" w:name="_a1zu7uy4333u" w:id="42"/>
      <w:bookmarkEnd w:id="42"/>
      <w:r w:rsidDel="00000000" w:rsidR="00000000" w:rsidRPr="00000000">
        <w:rPr>
          <w:b w:val="1"/>
          <w:bCs w:val="1"/>
          <w:sz w:val="36"/>
          <w:szCs w:val="36"/>
          <w:rtl w:val="0"/>
        </w:rPr>
        <w:t xml:space="preserve">WHERE EXISTING SYSTEMS STOP Dynamic Visual</w:t>
      </w:r>
    </w:p>
    <w:p w:rsidR="00000000" w:rsidDel="00000000" w:rsidP="00000000" w:rsidRDefault="00000000" w:rsidRPr="00000000" w14:paraId="0000013B">
      <w:pPr>
        <w:rPr>
          <w:highlight w:val="yellow"/>
        </w:rPr>
      </w:pPr>
      <w:r w:rsidDel="00000000" w:rsidR="00000000" w:rsidRPr="00000000">
        <w:rPr>
          <w:rtl w:val="0"/>
        </w:rPr>
      </w:r>
    </w:p>
    <w:p w:rsidR="00000000" w:rsidDel="00000000" w:rsidP="00000000" w:rsidRDefault="00000000" w:rsidRPr="00000000" w14:paraId="0000013C">
      <w:pPr>
        <w:rPr>
          <w:highlight w:val="yellow"/>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812415" cy="3092503"/>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812415" cy="3092503"/>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6"/>
          <w:szCs w:val="36"/>
        </w:rPr>
      </w:pPr>
      <w:bookmarkStart w:colFirst="0" w:colLast="0" w:name="_t5je0tiotfyi" w:id="43"/>
      <w:bookmarkEnd w:id="43"/>
      <w:r w:rsidDel="00000000" w:rsidR="00000000" w:rsidRPr="00000000">
        <w:rPr>
          <w:b w:val="1"/>
          <w:bCs w:val="1"/>
          <w:sz w:val="36"/>
          <w:szCs w:val="36"/>
          <w:rtl w:val="0"/>
        </w:rPr>
        <w:t xml:space="preserve">Where Existing Systems Stop Visual: Animation Instructions</w:t>
      </w:r>
    </w:p>
    <w:p w:rsidR="00000000" w:rsidDel="00000000" w:rsidP="00000000" w:rsidRDefault="00000000" w:rsidRPr="00000000" w14:paraId="00000140">
      <w:pPr>
        <w:spacing w:after="240" w:before="240" w:lineRule="auto"/>
        <w:rPr/>
      </w:pPr>
      <w:r w:rsidDel="00000000" w:rsidR="00000000" w:rsidRPr="00000000">
        <w:rPr>
          <w:rtl w:val="0"/>
        </w:rPr>
        <w:t xml:space="preserve">Use the attached visual exactly as it is. The animation brings it to life. It must not change the layout, copy, colors, icons, or spacing.</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x6dwq2d7fti" w:id="44"/>
      <w:bookmarkEnd w:id="44"/>
      <w:r w:rsidDel="00000000" w:rsidR="00000000" w:rsidRPr="00000000">
        <w:rPr>
          <w:b w:val="1"/>
          <w:bCs w:val="1"/>
          <w:color w:val="000000"/>
          <w:sz w:val="26"/>
          <w:szCs w:val="26"/>
          <w:rtl w:val="0"/>
        </w:rPr>
        <w:t xml:space="preserve">1. Purpose</w:t>
      </w:r>
    </w:p>
    <w:p w:rsidR="00000000" w:rsidDel="00000000" w:rsidP="00000000" w:rsidRDefault="00000000" w:rsidRPr="00000000" w14:paraId="00000142">
      <w:pPr>
        <w:spacing w:after="240" w:before="240" w:lineRule="auto"/>
        <w:rPr/>
      </w:pPr>
      <w:r w:rsidDel="00000000" w:rsidR="00000000" w:rsidRPr="00000000">
        <w:rPr>
          <w:rtl w:val="0"/>
        </w:rPr>
        <w:t xml:space="preserve">This section's headline is </w:t>
      </w:r>
      <w:r w:rsidDel="00000000" w:rsidR="00000000" w:rsidRPr="00000000">
        <w:rPr>
          <w:b w:val="1"/>
          <w:bCs w:val="1"/>
          <w:rtl w:val="0"/>
        </w:rPr>
        <w:t xml:space="preserve">"Your Systems Manage the Information. Connecting It Is Still Your Job."</w:t>
      </w:r>
      <w:r w:rsidDel="00000000" w:rsidR="00000000" w:rsidRPr="00000000">
        <w:rPr>
          <w:rtl w:val="0"/>
        </w:rPr>
        <w:t xml:space="preserve"> The visual shows that job being done by hand today, then shows Suricat taking it over.</w:t>
      </w:r>
    </w:p>
    <w:p w:rsidR="00000000" w:rsidDel="00000000" w:rsidP="00000000" w:rsidRDefault="00000000" w:rsidRPr="00000000" w14:paraId="00000143">
      <w:pPr>
        <w:spacing w:after="240" w:before="240" w:lineRule="auto"/>
        <w:rPr>
          <w:b w:val="1"/>
          <w:bCs w:val="1"/>
        </w:rPr>
      </w:pPr>
      <w:r w:rsidDel="00000000" w:rsidR="00000000" w:rsidRPr="00000000">
        <w:rPr>
          <w:rtl w:val="0"/>
        </w:rPr>
        <w:t xml:space="preserve">It demonstrates the section's closing line: </w:t>
      </w:r>
      <w:r w:rsidDel="00000000" w:rsidR="00000000" w:rsidRPr="00000000">
        <w:rPr>
          <w:b w:val="1"/>
          <w:bCs w:val="1"/>
          <w:rtl w:val="0"/>
        </w:rPr>
        <w:t xml:space="preserve">Suricat connects what your systems manage and shows you where it no longer aligns.</w:t>
      </w:r>
    </w:p>
    <w:p w:rsidR="00000000" w:rsidDel="00000000" w:rsidP="00000000" w:rsidRDefault="00000000" w:rsidRPr="00000000" w14:paraId="00000144">
      <w:pPr>
        <w:spacing w:after="240" w:before="240" w:lineRule="auto"/>
        <w:rPr/>
      </w:pPr>
      <w:r w:rsidDel="00000000" w:rsidR="00000000" w:rsidRPr="00000000">
        <w:rPr>
          <w:rtl w:val="0"/>
        </w:rPr>
        <w:t xml:space="preserve">This section shows </w:t>
      </w:r>
      <w:r w:rsidDel="00000000" w:rsidR="00000000" w:rsidRPr="00000000">
        <w:rPr>
          <w:b w:val="1"/>
          <w:bCs w:val="1"/>
          <w:rtl w:val="0"/>
        </w:rPr>
        <w:t xml:space="preserve">who does the connecting</w:t>
      </w:r>
      <w:r w:rsidDel="00000000" w:rsidR="00000000" w:rsidRPr="00000000">
        <w:rPr>
          <w:rtl w:val="0"/>
        </w:rPr>
        <w:t xml:space="preserve">. The Hero shows findings and traceability, and The Alignment Gap shows change impact. Do not introduce output categories, trace chains, or status tags from those visuals here.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3kwoguib7c9v" w:id="45"/>
      <w:bookmarkEnd w:id="45"/>
      <w:r w:rsidDel="00000000" w:rsidR="00000000" w:rsidRPr="00000000">
        <w:rPr>
          <w:b w:val="1"/>
          <w:bCs w:val="1"/>
          <w:color w:val="000000"/>
          <w:sz w:val="26"/>
          <w:szCs w:val="26"/>
          <w:rtl w:val="0"/>
        </w:rPr>
        <w:t xml:space="preserve">2. Visual Structure</w:t>
      </w:r>
    </w:p>
    <w:p w:rsidR="00000000" w:rsidDel="00000000" w:rsidP="00000000" w:rsidRDefault="00000000" w:rsidRPr="00000000" w14:paraId="00000146">
      <w:pPr>
        <w:spacing w:after="240" w:before="240" w:lineRule="auto"/>
        <w:rPr/>
      </w:pPr>
      <w:r w:rsidDel="00000000" w:rsidR="00000000" w:rsidRPr="00000000">
        <w:rPr>
          <w:rtl w:val="0"/>
        </w:rPr>
        <w:t xml:space="preserve">Keep the existing structure exactly as shown.</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Left panel: TODAY</w:t>
      </w:r>
      <w:r w:rsidDel="00000000" w:rsidR="00000000" w:rsidRPr="00000000">
        <w:rPr>
          <w:rtl w:val="0"/>
        </w:rPr>
        <w:t xml:space="preserve"> (light background)</w:t>
      </w:r>
    </w:p>
    <w:p w:rsidR="00000000" w:rsidDel="00000000" w:rsidP="00000000" w:rsidRDefault="00000000" w:rsidRPr="00000000" w14:paraId="00000148">
      <w:pPr>
        <w:numPr>
          <w:ilvl w:val="0"/>
          <w:numId w:val="19"/>
        </w:numPr>
        <w:spacing w:after="0" w:afterAutospacing="0" w:before="240" w:lineRule="auto"/>
        <w:ind w:left="720" w:hanging="360"/>
      </w:pPr>
      <w:r w:rsidDel="00000000" w:rsidR="00000000" w:rsidRPr="00000000">
        <w:rPr>
          <w:rtl w:val="0"/>
        </w:rPr>
        <w:t xml:space="preserve">Regulations &amp; Standards card at the top, in violet</w:t>
      </w:r>
    </w:p>
    <w:p w:rsidR="00000000" w:rsidDel="00000000" w:rsidP="00000000" w:rsidRDefault="00000000" w:rsidRPr="00000000" w14:paraId="00000149">
      <w:pPr>
        <w:numPr>
          <w:ilvl w:val="0"/>
          <w:numId w:val="19"/>
        </w:numPr>
        <w:spacing w:after="0" w:afterAutospacing="0" w:before="0" w:beforeAutospacing="0" w:lineRule="auto"/>
        <w:ind w:left="720" w:hanging="360"/>
      </w:pPr>
      <w:r w:rsidDel="00000000" w:rsidR="00000000" w:rsidRPr="00000000">
        <w:rPr>
          <w:rtl w:val="0"/>
        </w:rPr>
        <w:t xml:space="preserve">QMS, RIM, PLM, and Document Control cards, in gray</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Your Team</w:t>
      </w:r>
      <w:r w:rsidDel="00000000" w:rsidR="00000000" w:rsidRPr="00000000">
        <w:rPr>
          <w:rtl w:val="0"/>
        </w:rPr>
        <w:t xml:space="preserve"> circle in the center, connected to all five cards by dashed gray lines</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rtl w:val="0"/>
        </w:rPr>
        <w:t xml:space="preserve">A short solid line from Your Team down to three method labels: Spreadsheets, Cross-reference reviews, and Email and meetings</w:t>
      </w:r>
    </w:p>
    <w:p w:rsidR="00000000" w:rsidDel="00000000" w:rsidP="00000000" w:rsidRDefault="00000000" w:rsidRPr="00000000" w14:paraId="0000014C">
      <w:pPr>
        <w:numPr>
          <w:ilvl w:val="0"/>
          <w:numId w:val="19"/>
        </w:numPr>
        <w:spacing w:after="240" w:before="0" w:beforeAutospacing="0" w:lineRule="auto"/>
        <w:ind w:left="720" w:hanging="360"/>
      </w:pPr>
      <w:r w:rsidDel="00000000" w:rsidR="00000000" w:rsidRPr="00000000">
        <w:rPr>
          <w:rtl w:val="0"/>
        </w:rPr>
        <w:t xml:space="preserve">Caption: </w:t>
      </w:r>
      <w:r w:rsidDel="00000000" w:rsidR="00000000" w:rsidRPr="00000000">
        <w:rPr>
          <w:b w:val="1"/>
          <w:bCs w:val="1"/>
          <w:rtl w:val="0"/>
        </w:rPr>
        <w:t xml:space="preserve">Your team connects it manually.</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Right panel: WITH SURICAT</w:t>
      </w:r>
      <w:r w:rsidDel="00000000" w:rsidR="00000000" w:rsidRPr="00000000">
        <w:rPr>
          <w:rtl w:val="0"/>
        </w:rPr>
        <w:t xml:space="preserve"> (Deep Navy background)</w:t>
      </w:r>
    </w:p>
    <w:p w:rsidR="00000000" w:rsidDel="00000000" w:rsidP="00000000" w:rsidRDefault="00000000" w:rsidRPr="00000000" w14:paraId="0000014E">
      <w:pPr>
        <w:numPr>
          <w:ilvl w:val="0"/>
          <w:numId w:val="14"/>
        </w:numPr>
        <w:spacing w:after="0" w:afterAutospacing="0" w:before="240" w:lineRule="auto"/>
        <w:ind w:left="720" w:hanging="360"/>
      </w:pPr>
      <w:r w:rsidDel="00000000" w:rsidR="00000000" w:rsidRPr="00000000">
        <w:rPr>
          <w:rtl w:val="0"/>
        </w:rPr>
        <w:t xml:space="preserve">Regulations &amp; Standards card at the top, with a violet arrow down into Suricat</w:t>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QMS, RIM, PLM, and Document Control cards, with teal arrows into the Suricat box</w:t>
      </w:r>
    </w:p>
    <w:p w:rsidR="00000000" w:rsidDel="00000000" w:rsidP="00000000" w:rsidRDefault="00000000" w:rsidRPr="00000000" w14:paraId="00000150">
      <w:pPr>
        <w:numPr>
          <w:ilvl w:val="0"/>
          <w:numId w:val="14"/>
        </w:numPr>
        <w:spacing w:after="0" w:afterAutospacing="0" w:before="0" w:beforeAutospacing="0" w:lineRule="auto"/>
        <w:ind w:left="720" w:hanging="360"/>
      </w:pPr>
      <w:r w:rsidDel="00000000" w:rsidR="00000000" w:rsidRPr="00000000">
        <w:rPr>
          <w:rtl w:val="0"/>
        </w:rPr>
        <w:t xml:space="preserve">The Suricat box in the center, with the Suricat logo and name</w:t>
      </w:r>
    </w:p>
    <w:p w:rsidR="00000000" w:rsidDel="00000000" w:rsidP="00000000" w:rsidRDefault="00000000" w:rsidRPr="00000000" w14:paraId="00000151">
      <w:pPr>
        <w:numPr>
          <w:ilvl w:val="0"/>
          <w:numId w:val="14"/>
        </w:numPr>
        <w:spacing w:after="0" w:afterAutospacing="0" w:before="0" w:beforeAutospacing="0" w:lineRule="auto"/>
        <w:ind w:left="720" w:hanging="360"/>
      </w:pPr>
      <w:r w:rsidDel="00000000" w:rsidR="00000000" w:rsidRPr="00000000">
        <w:rPr>
          <w:rtl w:val="0"/>
        </w:rPr>
        <w:t xml:space="preserve">A teal line from Suricat down through the </w:t>
      </w:r>
      <w:r w:rsidDel="00000000" w:rsidR="00000000" w:rsidRPr="00000000">
        <w:rPr>
          <w:b w:val="1"/>
          <w:bCs w:val="1"/>
          <w:rtl w:val="0"/>
        </w:rPr>
        <w:t xml:space="preserve">Potential misalignments</w:t>
      </w:r>
      <w:r w:rsidDel="00000000" w:rsidR="00000000" w:rsidRPr="00000000">
        <w:rPr>
          <w:rtl w:val="0"/>
        </w:rPr>
        <w:t xml:space="preserve"> label (orange outline and dot) to the </w:t>
      </w:r>
      <w:r w:rsidDel="00000000" w:rsidR="00000000" w:rsidRPr="00000000">
        <w:rPr>
          <w:b w:val="1"/>
          <w:bCs w:val="1"/>
          <w:rtl w:val="0"/>
        </w:rPr>
        <w:t xml:space="preserve">Your Team</w:t>
      </w:r>
      <w:r w:rsidDel="00000000" w:rsidR="00000000" w:rsidRPr="00000000">
        <w:rPr>
          <w:rtl w:val="0"/>
        </w:rPr>
        <w:t xml:space="preserve"> circle</w:t>
      </w:r>
    </w:p>
    <w:p w:rsidR="00000000" w:rsidDel="00000000" w:rsidP="00000000" w:rsidRDefault="00000000" w:rsidRPr="00000000" w14:paraId="00000152">
      <w:pPr>
        <w:numPr>
          <w:ilvl w:val="0"/>
          <w:numId w:val="14"/>
        </w:numPr>
        <w:spacing w:after="240" w:before="0" w:beforeAutospacing="0" w:lineRule="auto"/>
        <w:ind w:left="720" w:hanging="360"/>
      </w:pPr>
      <w:r w:rsidDel="00000000" w:rsidR="00000000" w:rsidRPr="00000000">
        <w:rPr>
          <w:rtl w:val="0"/>
        </w:rPr>
        <w:t xml:space="preserve">Caption: </w:t>
      </w:r>
      <w:r w:rsidDel="00000000" w:rsidR="00000000" w:rsidRPr="00000000">
        <w:rPr>
          <w:b w:val="1"/>
          <w:bCs w:val="1"/>
          <w:rtl w:val="0"/>
        </w:rPr>
        <w:t xml:space="preserve">Suricat connects it. Your team reviews it.</w:t>
      </w:r>
    </w:p>
    <w:p w:rsidR="00000000" w:rsidDel="00000000" w:rsidP="00000000" w:rsidRDefault="00000000" w:rsidRPr="00000000" w14:paraId="00000153">
      <w:pPr>
        <w:spacing w:after="240" w:before="240" w:lineRule="auto"/>
        <w:rPr/>
      </w:pPr>
      <w:r w:rsidDel="00000000" w:rsidR="00000000" w:rsidRPr="00000000">
        <w:rPr>
          <w:rtl w:val="0"/>
        </w:rPr>
        <w:t xml:space="preserve">The core message is the position of Your Team. On the left, the team is in the middle, doing the connecting. On the right, the team is at the end, reviewing the result.</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9asvw3iirv8k" w:id="46"/>
      <w:bookmarkEnd w:id="46"/>
      <w:r w:rsidDel="00000000" w:rsidR="00000000" w:rsidRPr="00000000">
        <w:rPr>
          <w:b w:val="1"/>
          <w:bCs w:val="1"/>
          <w:color w:val="000000"/>
          <w:sz w:val="26"/>
          <w:szCs w:val="26"/>
          <w:rtl w:val="0"/>
        </w:rPr>
        <w:t xml:space="preserve">3. Before You Start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Build it as layered vector (SVG).</w:t>
      </w:r>
      <w:r w:rsidDel="00000000" w:rsidR="00000000" w:rsidRPr="00000000">
        <w:rPr>
          <w:rtl w:val="0"/>
        </w:rPr>
        <w:t xml:space="preserve"> Put each of these on its own layer so it can be animated independently:</w:t>
      </w:r>
    </w:p>
    <w:p w:rsidR="00000000" w:rsidDel="00000000" w:rsidP="00000000" w:rsidRDefault="00000000" w:rsidRPr="00000000" w14:paraId="00000156">
      <w:pPr>
        <w:numPr>
          <w:ilvl w:val="0"/>
          <w:numId w:val="35"/>
        </w:numPr>
        <w:spacing w:after="0" w:afterAutospacing="0" w:before="240" w:lineRule="auto"/>
        <w:ind w:left="720" w:hanging="360"/>
      </w:pPr>
      <w:r w:rsidDel="00000000" w:rsidR="00000000" w:rsidRPr="00000000">
        <w:rPr>
          <w:rtl w:val="0"/>
        </w:rPr>
        <w:t xml:space="preserve">every card</w:t>
      </w:r>
    </w:p>
    <w:p w:rsidR="00000000" w:rsidDel="00000000" w:rsidP="00000000" w:rsidRDefault="00000000" w:rsidRPr="00000000" w14:paraId="00000157">
      <w:pPr>
        <w:numPr>
          <w:ilvl w:val="0"/>
          <w:numId w:val="35"/>
        </w:numPr>
        <w:spacing w:after="0" w:afterAutospacing="0" w:before="0" w:beforeAutospacing="0" w:lineRule="auto"/>
        <w:ind w:left="720" w:hanging="360"/>
      </w:pPr>
      <w:r w:rsidDel="00000000" w:rsidR="00000000" w:rsidRPr="00000000">
        <w:rPr>
          <w:rtl w:val="0"/>
        </w:rPr>
        <w:t xml:space="preserve">every line, line segment, and arrow</w:t>
      </w:r>
    </w:p>
    <w:p w:rsidR="00000000" w:rsidDel="00000000" w:rsidP="00000000" w:rsidRDefault="00000000" w:rsidRPr="00000000" w14:paraId="00000158">
      <w:pPr>
        <w:numPr>
          <w:ilvl w:val="0"/>
          <w:numId w:val="35"/>
        </w:numPr>
        <w:spacing w:after="0" w:afterAutospacing="0" w:before="0" w:beforeAutospacing="0" w:lineRule="auto"/>
        <w:ind w:left="720" w:hanging="360"/>
      </w:pPr>
      <w:r w:rsidDel="00000000" w:rsidR="00000000" w:rsidRPr="00000000">
        <w:rPr>
          <w:rtl w:val="0"/>
        </w:rPr>
        <w:t xml:space="preserve">each Your Team circle</w:t>
      </w:r>
    </w:p>
    <w:p w:rsidR="00000000" w:rsidDel="00000000" w:rsidP="00000000" w:rsidRDefault="00000000" w:rsidRPr="00000000" w14:paraId="00000159">
      <w:pPr>
        <w:numPr>
          <w:ilvl w:val="0"/>
          <w:numId w:val="35"/>
        </w:numPr>
        <w:spacing w:after="0" w:afterAutospacing="0" w:before="0" w:beforeAutospacing="0" w:lineRule="auto"/>
        <w:ind w:left="720" w:hanging="360"/>
      </w:pPr>
      <w:r w:rsidDel="00000000" w:rsidR="00000000" w:rsidRPr="00000000">
        <w:rPr>
          <w:rtl w:val="0"/>
        </w:rPr>
        <w:t xml:space="preserve">the three method labels</w:t>
      </w:r>
    </w:p>
    <w:p w:rsidR="00000000" w:rsidDel="00000000" w:rsidP="00000000" w:rsidRDefault="00000000" w:rsidRPr="00000000" w14:paraId="0000015A">
      <w:pPr>
        <w:numPr>
          <w:ilvl w:val="0"/>
          <w:numId w:val="35"/>
        </w:numPr>
        <w:spacing w:after="0" w:afterAutospacing="0" w:before="0" w:beforeAutospacing="0" w:lineRule="auto"/>
        <w:ind w:left="720" w:hanging="360"/>
      </w:pPr>
      <w:r w:rsidDel="00000000" w:rsidR="00000000" w:rsidRPr="00000000">
        <w:rPr>
          <w:rtl w:val="0"/>
        </w:rPr>
        <w:t xml:space="preserve">the Suricat box</w:t>
      </w:r>
    </w:p>
    <w:p w:rsidR="00000000" w:rsidDel="00000000" w:rsidP="00000000" w:rsidRDefault="00000000" w:rsidRPr="00000000" w14:paraId="0000015B">
      <w:pPr>
        <w:numPr>
          <w:ilvl w:val="0"/>
          <w:numId w:val="35"/>
        </w:numPr>
        <w:spacing w:after="0" w:afterAutospacing="0" w:before="0" w:beforeAutospacing="0" w:lineRule="auto"/>
        <w:ind w:left="720" w:hanging="360"/>
      </w:pPr>
      <w:r w:rsidDel="00000000" w:rsidR="00000000" w:rsidRPr="00000000">
        <w:rPr>
          <w:rtl w:val="0"/>
        </w:rPr>
        <w:t xml:space="preserve">the Potential misalignments label</w:t>
      </w:r>
    </w:p>
    <w:p w:rsidR="00000000" w:rsidDel="00000000" w:rsidP="00000000" w:rsidRDefault="00000000" w:rsidRPr="00000000" w14:paraId="0000015C">
      <w:pPr>
        <w:numPr>
          <w:ilvl w:val="0"/>
          <w:numId w:val="35"/>
        </w:numPr>
        <w:spacing w:after="240" w:before="0" w:beforeAutospacing="0" w:lineRule="auto"/>
        <w:ind w:left="720" w:hanging="360"/>
      </w:pPr>
      <w:r w:rsidDel="00000000" w:rsidR="00000000" w:rsidRPr="00000000">
        <w:rPr>
          <w:rtl w:val="0"/>
        </w:rPr>
        <w:t xml:space="preserve">both panel labels (TODAY, WITH SURICAT) and both captions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Also:</w:t>
      </w:r>
    </w:p>
    <w:p w:rsidR="00000000" w:rsidDel="00000000" w:rsidP="00000000" w:rsidRDefault="00000000" w:rsidRPr="00000000" w14:paraId="0000015E">
      <w:pPr>
        <w:numPr>
          <w:ilvl w:val="0"/>
          <w:numId w:val="49"/>
        </w:numPr>
        <w:spacing w:after="0" w:afterAutospacing="0" w:before="240" w:lineRule="auto"/>
        <w:ind w:left="720" w:hanging="360"/>
      </w:pPr>
      <w:r w:rsidDel="00000000" w:rsidR="00000000" w:rsidRPr="00000000">
        <w:rPr>
          <w:rtl w:val="0"/>
        </w:rPr>
        <w:t xml:space="preserve">Replace the mark in the Suricat box with the official Suricat logo file. Do not redraw it.</w:t>
      </w:r>
    </w:p>
    <w:p w:rsidR="00000000" w:rsidDel="00000000" w:rsidP="00000000" w:rsidRDefault="00000000" w:rsidRPr="00000000" w14:paraId="0000015F">
      <w:pPr>
        <w:numPr>
          <w:ilvl w:val="0"/>
          <w:numId w:val="49"/>
        </w:numPr>
        <w:spacing w:after="240" w:before="0" w:beforeAutospacing="0" w:lineRule="auto"/>
        <w:ind w:left="720" w:hanging="360"/>
      </w:pPr>
      <w:r w:rsidDel="00000000" w:rsidR="00000000" w:rsidRPr="00000000">
        <w:rPr>
          <w:rtl w:val="0"/>
        </w:rPr>
        <w:t xml:space="preserve">Keep all text as real web text, not part of an image.</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"Briefly emphasize" means raising the element's brightness or border slightly for about 0.3 seconds, then returning it to normal. No scaling, movement, or glow.</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b5dpf7iqt7q0" w:id="47"/>
      <w:bookmarkEnd w:id="47"/>
      <w:r w:rsidDel="00000000" w:rsidR="00000000" w:rsidRPr="00000000">
        <w:rPr>
          <w:b w:val="1"/>
          <w:bCs w:val="1"/>
          <w:color w:val="000000"/>
          <w:sz w:val="26"/>
          <w:szCs w:val="26"/>
          <w:rtl w:val="0"/>
        </w:rPr>
        <w:t xml:space="preserve">4. Default and Starting State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The complete static visual is the default.</w:t>
      </w:r>
      <w:r w:rsidDel="00000000" w:rsidR="00000000" w:rsidRPr="00000000">
        <w:rPr>
          <w:rtl w:val="0"/>
        </w:rPr>
        <w:t xml:space="preserve"> The page must show the full visual, exactly as attached, without depending on JavaScript or the animation loading.</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Prepare the starting state before the visual enters the visitor's viewport.</w:t>
      </w:r>
      <w:r w:rsidDel="00000000" w:rsidR="00000000" w:rsidRPr="00000000">
        <w:rPr>
          <w:rtl w:val="0"/>
        </w:rPr>
        <w:t xml:space="preserve"> Do not visibly reset the completed illustration after it has appeared. If the animation cannot be prepared in time, keep the complete static visual and skip the animation.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Once the animation is ready, the starting state is:</w:t>
      </w:r>
    </w:p>
    <w:p w:rsidR="00000000" w:rsidDel="00000000" w:rsidP="00000000" w:rsidRDefault="00000000" w:rsidRPr="00000000" w14:paraId="00000165">
      <w:pPr>
        <w:numPr>
          <w:ilvl w:val="0"/>
          <w:numId w:val="8"/>
        </w:numPr>
        <w:spacing w:after="0" w:afterAutospacing="0" w:before="240" w:lineRule="auto"/>
        <w:ind w:left="720" w:hanging="360"/>
      </w:pPr>
      <w:r w:rsidDel="00000000" w:rsidR="00000000" w:rsidRPr="00000000">
        <w:rPr>
          <w:b w:val="1"/>
          <w:bCs w:val="1"/>
          <w:rtl w:val="0"/>
        </w:rPr>
        <w:t xml:space="preserve">Full brightness:</w:t>
      </w:r>
      <w:r w:rsidDel="00000000" w:rsidR="00000000" w:rsidRPr="00000000">
        <w:rPr>
          <w:rtl w:val="0"/>
        </w:rPr>
        <w:t xml:space="preserve"> both panels, both panel labels, all cards, both Your Team circles, the Suricat box, the three method labels, and both captions</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b w:val="1"/>
          <w:bCs w:val="1"/>
          <w:rtl w:val="0"/>
        </w:rPr>
        <w:t xml:space="preserve">Subdued, at about 30 percent opacity:</w:t>
      </w:r>
      <w:r w:rsidDel="00000000" w:rsidR="00000000" w:rsidRPr="00000000">
        <w:rPr>
          <w:rtl w:val="0"/>
        </w:rPr>
        <w:t xml:space="preserve"> all connecting lines and arrows on both panels, and the Potential misalignments label</w:t>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b w:val="1"/>
          <w:bCs w:val="1"/>
          <w:rtl w:val="0"/>
        </w:rPr>
        <w:t xml:space="preserve">Movement:</w:t>
      </w:r>
      <w:r w:rsidDel="00000000" w:rsidR="00000000" w:rsidRPr="00000000">
        <w:rPr>
          <w:rtl w:val="0"/>
        </w:rPr>
        <w:t xml:space="preserve"> none of any kind</w:t>
      </w:r>
    </w:p>
    <w:p w:rsidR="00000000" w:rsidDel="00000000" w:rsidP="00000000" w:rsidRDefault="00000000" w:rsidRPr="00000000" w14:paraId="00000168">
      <w:pPr>
        <w:spacing w:after="240" w:before="240" w:lineRule="auto"/>
        <w:rPr/>
      </w:pPr>
      <w:r w:rsidDel="00000000" w:rsidR="00000000" w:rsidRPr="00000000">
        <w:rPr>
          <w:rtl w:val="0"/>
        </w:rPr>
        <w:t xml:space="preserve">If the animation cannot run, visitors see the complete static visual and never a partially faded one.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d6vy9vus7ql" w:id="48"/>
      <w:bookmarkEnd w:id="48"/>
      <w:r w:rsidDel="00000000" w:rsidR="00000000" w:rsidRPr="00000000">
        <w:rPr>
          <w:b w:val="1"/>
          <w:bCs w:val="1"/>
          <w:color w:val="000000"/>
          <w:sz w:val="26"/>
          <w:szCs w:val="26"/>
          <w:rtl w:val="0"/>
        </w:rPr>
        <w:t xml:space="preserve">5. Line Rule</w:t>
      </w:r>
    </w:p>
    <w:p w:rsidR="00000000" w:rsidDel="00000000" w:rsidP="00000000" w:rsidRDefault="00000000" w:rsidRPr="00000000" w14:paraId="0000016A">
      <w:pPr>
        <w:numPr>
          <w:ilvl w:val="0"/>
          <w:numId w:val="38"/>
        </w:numPr>
        <w:spacing w:after="0" w:afterAutospacing="0" w:before="240" w:lineRule="auto"/>
        <w:ind w:left="720" w:hanging="360"/>
      </w:pPr>
      <w:r w:rsidDel="00000000" w:rsidR="00000000" w:rsidRPr="00000000">
        <w:rPr>
          <w:b w:val="1"/>
          <w:bCs w:val="1"/>
          <w:rtl w:val="0"/>
        </w:rPr>
        <w:t xml:space="preserve">Animate only the connecting lines.</w:t>
      </w:r>
      <w:r w:rsidDel="00000000" w:rsidR="00000000" w:rsidRPr="00000000">
        <w:rPr>
          <w:rtl w:val="0"/>
        </w:rPr>
        <w:t xml:space="preserve"> Draw each solid line once, in the direction its arrow points, from start to end, and leave it fully visible afterward. The faint line serves as a guide, and the drawn line replaces it.</w:t>
      </w:r>
    </w:p>
    <w:p w:rsidR="00000000" w:rsidDel="00000000" w:rsidP="00000000" w:rsidRDefault="00000000" w:rsidRPr="00000000" w14:paraId="0000016B">
      <w:pPr>
        <w:numPr>
          <w:ilvl w:val="0"/>
          <w:numId w:val="38"/>
        </w:numPr>
        <w:spacing w:after="0" w:afterAutospacing="0" w:before="0" w:beforeAutospacing="0" w:lineRule="auto"/>
        <w:ind w:left="720" w:hanging="360"/>
      </w:pPr>
      <w:r w:rsidDel="00000000" w:rsidR="00000000" w:rsidRPr="00000000">
        <w:rPr>
          <w:b w:val="1"/>
          <w:bCs w:val="1"/>
          <w:rtl w:val="0"/>
        </w:rPr>
        <w:t xml:space="preserve">Dashed lines on the Today panel:</w:t>
      </w:r>
      <w:r w:rsidDel="00000000" w:rsidR="00000000" w:rsidRPr="00000000">
        <w:rPr>
          <w:rtl w:val="0"/>
        </w:rPr>
        <w:t xml:space="preserve"> reveal each one along its route, for example with a mask, while keeping the dash pattern fixed. The dashes must never appear to move.</w:t>
      </w:r>
    </w:p>
    <w:p w:rsidR="00000000" w:rsidDel="00000000" w:rsidP="00000000" w:rsidRDefault="00000000" w:rsidRPr="00000000" w14:paraId="0000016C">
      <w:pPr>
        <w:numPr>
          <w:ilvl w:val="0"/>
          <w:numId w:val="38"/>
        </w:numPr>
        <w:spacing w:after="240" w:before="0" w:beforeAutospacing="0" w:lineRule="auto"/>
        <w:ind w:left="720" w:hanging="360"/>
      </w:pPr>
      <w:r w:rsidDel="00000000" w:rsidR="00000000" w:rsidRPr="00000000">
        <w:rPr>
          <w:b w:val="1"/>
          <w:bCs w:val="1"/>
          <w:rtl w:val="0"/>
        </w:rPr>
        <w:t xml:space="preserve">Cards, icons, circles, and text stay stationary.</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lu5beqdvtera" w:id="49"/>
      <w:bookmarkEnd w:id="49"/>
      <w:r w:rsidDel="00000000" w:rsidR="00000000" w:rsidRPr="00000000">
        <w:rPr>
          <w:b w:val="1"/>
          <w:bCs w:val="1"/>
          <w:color w:val="000000"/>
          <w:sz w:val="26"/>
          <w:szCs w:val="26"/>
          <w:rtl w:val="0"/>
        </w:rPr>
        <w:t xml:space="preserve">6. Trigger</w:t>
      </w:r>
    </w:p>
    <w:p w:rsidR="00000000" w:rsidDel="00000000" w:rsidP="00000000" w:rsidRDefault="00000000" w:rsidRPr="00000000" w14:paraId="0000016E">
      <w:pPr>
        <w:numPr>
          <w:ilvl w:val="0"/>
          <w:numId w:val="36"/>
        </w:numPr>
        <w:spacing w:after="0" w:afterAutospacing="0" w:before="240" w:lineRule="auto"/>
        <w:ind w:left="720" w:hanging="360"/>
      </w:pPr>
      <w:r w:rsidDel="00000000" w:rsidR="00000000" w:rsidRPr="00000000">
        <w:rPr>
          <w:rtl w:val="0"/>
        </w:rPr>
        <w:t xml:space="preserve">Start when about 70 to 75 percent of the visual is visible on screen.</w:t>
      </w:r>
    </w:p>
    <w:p w:rsidR="00000000" w:rsidDel="00000000" w:rsidP="00000000" w:rsidRDefault="00000000" w:rsidRPr="00000000" w14:paraId="0000016F">
      <w:pPr>
        <w:numPr>
          <w:ilvl w:val="0"/>
          <w:numId w:val="36"/>
        </w:numPr>
        <w:spacing w:after="0" w:afterAutospacing="0" w:before="0" w:beforeAutospacing="0" w:lineRule="auto"/>
        <w:ind w:left="720" w:hanging="360"/>
      </w:pPr>
      <w:r w:rsidDel="00000000" w:rsidR="00000000" w:rsidRPr="00000000">
        <w:rPr>
          <w:rtl w:val="0"/>
        </w:rPr>
        <w:t xml:space="preserve">Play once per page visit.</w:t>
      </w:r>
    </w:p>
    <w:p w:rsidR="00000000" w:rsidDel="00000000" w:rsidP="00000000" w:rsidRDefault="00000000" w:rsidRPr="00000000" w14:paraId="00000170">
      <w:pPr>
        <w:numPr>
          <w:ilvl w:val="0"/>
          <w:numId w:val="36"/>
        </w:numPr>
        <w:spacing w:after="240" w:before="0" w:beforeAutospacing="0" w:lineRule="auto"/>
        <w:ind w:left="720" w:hanging="360"/>
      </w:pPr>
      <w:r w:rsidDel="00000000" w:rsidR="00000000" w:rsidRPr="00000000">
        <w:rPr>
          <w:rtl w:val="0"/>
        </w:rPr>
        <w:t xml:space="preserve">Aim for about 5 seconds, with flexibility up to 6 seconds.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66wy4mn84utv" w:id="50"/>
      <w:bookmarkEnd w:id="50"/>
      <w:r w:rsidDel="00000000" w:rsidR="00000000" w:rsidRPr="00000000">
        <w:rPr>
          <w:b w:val="1"/>
          <w:bCs w:val="1"/>
          <w:color w:val="000000"/>
          <w:sz w:val="26"/>
          <w:szCs w:val="26"/>
          <w:rtl w:val="0"/>
        </w:rPr>
        <w:t xml:space="preserve">7. Step-by-Step Sequence</w:t>
      </w:r>
    </w:p>
    <w:p w:rsidR="00000000" w:rsidDel="00000000" w:rsidP="00000000" w:rsidRDefault="00000000" w:rsidRPr="00000000" w14:paraId="00000172">
      <w:pPr>
        <w:spacing w:after="240" w:before="240" w:lineRule="auto"/>
        <w:rPr>
          <w:b w:val="1"/>
          <w:bCs w:val="1"/>
        </w:rPr>
      </w:pPr>
      <w:r w:rsidDel="00000000" w:rsidR="00000000" w:rsidRPr="00000000">
        <w:rPr>
          <w:rtl w:val="0"/>
        </w:rPr>
        <w:t xml:space="preserve">The timings are guidelines and can be adjusted during implementation. Above all, preserve this contrast: </w:t>
      </w:r>
      <w:r w:rsidDel="00000000" w:rsidR="00000000" w:rsidRPr="00000000">
        <w:rPr>
          <w:b w:val="1"/>
          <w:bCs w:val="1"/>
          <w:rtl w:val="0"/>
        </w:rPr>
        <w:t xml:space="preserve">the manual connections appear one at a time at a readable pace, while Suricat's connections appear all at once.</w:t>
      </w:r>
    </w:p>
    <w:tbl>
      <w:tblPr>
        <w:tblStyle w:val="Table7"/>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95"/>
        <w:gridCol w:w="2640"/>
        <w:tblGridChange w:id="0">
          <w:tblGrid>
            <w:gridCol w:w="3795"/>
            <w:gridCol w:w="2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Timing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Manual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0.0 to 1.8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1.8 to 2.2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Suricat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2.2 to 3.1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Suricat emphasis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3.1 to 3.5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Findings and team handoff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3.5 to 5.0 seconds</w:t>
            </w:r>
          </w:p>
        </w:tc>
      </w:tr>
    </w:tbl>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Step 1: Manual connections (0.0 to 1.8 seconds)</w:t>
      </w:r>
    </w:p>
    <w:p w:rsidR="00000000" w:rsidDel="00000000" w:rsidP="00000000" w:rsidRDefault="00000000" w:rsidRPr="00000000" w14:paraId="00000180">
      <w:pPr>
        <w:numPr>
          <w:ilvl w:val="0"/>
          <w:numId w:val="26"/>
        </w:numPr>
        <w:spacing w:after="0" w:afterAutospacing="0" w:before="240" w:lineRule="auto"/>
        <w:ind w:left="720" w:hanging="360"/>
      </w:pPr>
      <w:r w:rsidDel="00000000" w:rsidR="00000000" w:rsidRPr="00000000">
        <w:rPr>
          <w:rtl w:val="0"/>
        </w:rPr>
        <w:t xml:space="preserve">Reveal the five dashed lines outward from Your Team, </w:t>
      </w:r>
      <w:r w:rsidDel="00000000" w:rsidR="00000000" w:rsidRPr="00000000">
        <w:rPr>
          <w:b w:val="1"/>
          <w:bCs w:val="1"/>
          <w:rtl w:val="0"/>
        </w:rPr>
        <w:t xml:space="preserve">one at a time</w:t>
      </w:r>
      <w:r w:rsidDel="00000000" w:rsidR="00000000" w:rsidRPr="00000000">
        <w:rPr>
          <w:rtl w:val="0"/>
        </w:rPr>
        <w:t xml:space="preserve">, in this order: Regulations &amp; Standards, QMS, RIM, Document Control, PLM. The sequential rhythm should feel like work done by hand.</w:t>
      </w:r>
    </w:p>
    <w:p w:rsidR="00000000" w:rsidDel="00000000" w:rsidP="00000000" w:rsidRDefault="00000000" w:rsidRPr="00000000" w14:paraId="00000181">
      <w:pPr>
        <w:numPr>
          <w:ilvl w:val="0"/>
          <w:numId w:val="26"/>
        </w:numPr>
        <w:spacing w:after="0" w:afterAutospacing="0" w:before="0" w:beforeAutospacing="0" w:lineRule="auto"/>
        <w:ind w:left="720" w:hanging="360"/>
      </w:pPr>
      <w:r w:rsidDel="00000000" w:rsidR="00000000" w:rsidRPr="00000000">
        <w:rPr>
          <w:rtl w:val="0"/>
        </w:rPr>
        <w:t xml:space="preserve">Draw the short solid line downward from Your Team to the method labels.</w:t>
      </w:r>
    </w:p>
    <w:p w:rsidR="00000000" w:rsidDel="00000000" w:rsidP="00000000" w:rsidRDefault="00000000" w:rsidRPr="00000000" w14:paraId="00000182">
      <w:pPr>
        <w:numPr>
          <w:ilvl w:val="0"/>
          <w:numId w:val="26"/>
        </w:numPr>
        <w:spacing w:after="0" w:afterAutospacing="0" w:before="0" w:beforeAutospacing="0" w:lineRule="auto"/>
        <w:ind w:left="720" w:hanging="360"/>
      </w:pPr>
      <w:r w:rsidDel="00000000" w:rsidR="00000000" w:rsidRPr="00000000">
        <w:rPr>
          <w:rtl w:val="0"/>
        </w:rPr>
        <w:t xml:space="preserve">Briefly emphasize the three method labels: Spreadsheets, Cross-reference reviews, and Email and meetings.</w:t>
      </w:r>
    </w:p>
    <w:p w:rsidR="00000000" w:rsidDel="00000000" w:rsidP="00000000" w:rsidRDefault="00000000" w:rsidRPr="00000000" w14:paraId="00000183">
      <w:pPr>
        <w:numPr>
          <w:ilvl w:val="0"/>
          <w:numId w:val="26"/>
        </w:numPr>
        <w:spacing w:after="240" w:before="0" w:beforeAutospacing="0" w:lineRule="auto"/>
        <w:ind w:left="720" w:hanging="360"/>
      </w:pPr>
      <w:r w:rsidDel="00000000" w:rsidR="00000000" w:rsidRPr="00000000">
        <w:rPr>
          <w:rtl w:val="0"/>
        </w:rPr>
        <w:t xml:space="preserve">Briefly emphasize the caption "Your team connects it manually."</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Step 2: Pause (1.8 to 2.2 seconds)</w:t>
      </w:r>
    </w:p>
    <w:p w:rsidR="00000000" w:rsidDel="00000000" w:rsidP="00000000" w:rsidRDefault="00000000" w:rsidRPr="00000000" w14:paraId="00000185">
      <w:pPr>
        <w:spacing w:after="240" w:before="240" w:lineRule="auto"/>
        <w:rPr/>
      </w:pPr>
      <w:r w:rsidDel="00000000" w:rsidR="00000000" w:rsidRPr="00000000">
        <w:rPr>
          <w:rtl w:val="0"/>
        </w:rPr>
        <w:t xml:space="preserve">Hold. Nothing moves, so the manual effort registers.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Step 3: Suricat connections (2.2 to 3.1 seconds)</w:t>
      </w:r>
    </w:p>
    <w:p w:rsidR="00000000" w:rsidDel="00000000" w:rsidP="00000000" w:rsidRDefault="00000000" w:rsidRPr="00000000" w14:paraId="00000187">
      <w:pPr>
        <w:numPr>
          <w:ilvl w:val="0"/>
          <w:numId w:val="50"/>
        </w:numPr>
        <w:spacing w:after="0" w:afterAutospacing="0" w:before="240" w:lineRule="auto"/>
        <w:ind w:left="720" w:hanging="360"/>
      </w:pPr>
      <w:r w:rsidDel="00000000" w:rsidR="00000000" w:rsidRPr="00000000">
        <w:rPr>
          <w:rtl w:val="0"/>
        </w:rPr>
        <w:t xml:space="preserve">Draw the four teal lines from QMS, RIM, PLM, and Document Control into the Suricat box </w:t>
      </w:r>
      <w:r w:rsidDel="00000000" w:rsidR="00000000" w:rsidRPr="00000000">
        <w:rPr>
          <w:b w:val="1"/>
          <w:bCs w:val="1"/>
          <w:rtl w:val="0"/>
        </w:rPr>
        <w:t xml:space="preserve">at the same moment</w:t>
      </w:r>
      <w:r w:rsidDel="00000000" w:rsidR="00000000" w:rsidRPr="00000000">
        <w:rPr>
          <w:rtl w:val="0"/>
        </w:rPr>
        <w:t xml:space="preserve">, with the arrowheads arriving last.</w:t>
      </w:r>
    </w:p>
    <w:p w:rsidR="00000000" w:rsidDel="00000000" w:rsidP="00000000" w:rsidRDefault="00000000" w:rsidRPr="00000000" w14:paraId="00000188">
      <w:pPr>
        <w:numPr>
          <w:ilvl w:val="0"/>
          <w:numId w:val="50"/>
        </w:numPr>
        <w:spacing w:after="240" w:before="0" w:beforeAutospacing="0" w:lineRule="auto"/>
        <w:ind w:left="720" w:hanging="360"/>
      </w:pPr>
      <w:r w:rsidDel="00000000" w:rsidR="00000000" w:rsidRPr="00000000">
        <w:rPr>
          <w:rtl w:val="0"/>
        </w:rPr>
        <w:t xml:space="preserve">At the same time, draw the violet line from Regulations &amp; Standards down into the Suricat box.</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Step 4: Suricat emphasis (3.1 to 3.5 seconds)</w:t>
      </w:r>
    </w:p>
    <w:p w:rsidR="00000000" w:rsidDel="00000000" w:rsidP="00000000" w:rsidRDefault="00000000" w:rsidRPr="00000000" w14:paraId="0000018A">
      <w:pPr>
        <w:spacing w:after="240" w:before="240" w:lineRule="auto"/>
        <w:rPr/>
      </w:pPr>
      <w:r w:rsidDel="00000000" w:rsidR="00000000" w:rsidRPr="00000000">
        <w:rPr>
          <w:rtl w:val="0"/>
        </w:rPr>
        <w:t xml:space="preserve">Briefly emphasize the Suricat box outline once. Do not use pulsing, rotation, or glow.</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Step 5: Findings and team handoff (3.5 to 5.0 seconds)</w:t>
      </w:r>
    </w:p>
    <w:p w:rsidR="00000000" w:rsidDel="00000000" w:rsidP="00000000" w:rsidRDefault="00000000" w:rsidRPr="00000000" w14:paraId="0000018C">
      <w:pPr>
        <w:spacing w:after="240" w:before="240" w:lineRule="auto"/>
        <w:rPr/>
      </w:pPr>
      <w:r w:rsidDel="00000000" w:rsidR="00000000" w:rsidRPr="00000000">
        <w:rPr>
          <w:rtl w:val="0"/>
        </w:rPr>
        <w:t xml:space="preserve">Follow the exact structure of the visual: Suricat, then Potential misalignments, then Your Team.</w:t>
      </w:r>
    </w:p>
    <w:p w:rsidR="00000000" w:rsidDel="00000000" w:rsidP="00000000" w:rsidRDefault="00000000" w:rsidRPr="00000000" w14:paraId="0000018D">
      <w:pPr>
        <w:numPr>
          <w:ilvl w:val="0"/>
          <w:numId w:val="18"/>
        </w:numPr>
        <w:spacing w:after="0" w:afterAutospacing="0" w:before="240" w:lineRule="auto"/>
        <w:ind w:left="720" w:hanging="360"/>
      </w:pPr>
      <w:r w:rsidDel="00000000" w:rsidR="00000000" w:rsidRPr="00000000">
        <w:rPr>
          <w:rtl w:val="0"/>
        </w:rPr>
        <w:t xml:space="preserve">Draw the teal line segment from the bottom of the Suricat box down to the Potential misalignments label.</w:t>
      </w:r>
    </w:p>
    <w:p w:rsidR="00000000" w:rsidDel="00000000" w:rsidP="00000000" w:rsidRDefault="00000000" w:rsidRPr="00000000" w14:paraId="0000018E">
      <w:pPr>
        <w:numPr>
          <w:ilvl w:val="0"/>
          <w:numId w:val="18"/>
        </w:numPr>
        <w:spacing w:after="0" w:afterAutospacing="0" w:before="0" w:beforeAutospacing="0" w:lineRule="auto"/>
        <w:ind w:left="720" w:hanging="360"/>
      </w:pPr>
      <w:r w:rsidDel="00000000" w:rsidR="00000000" w:rsidRPr="00000000">
        <w:rPr>
          <w:rtl w:val="0"/>
        </w:rPr>
        <w:t xml:space="preserve">Bring Potential misalignments to full brightness, with its orange outline and dot.</w:t>
      </w:r>
    </w:p>
    <w:p w:rsidR="00000000" w:rsidDel="00000000" w:rsidP="00000000" w:rsidRDefault="00000000" w:rsidRPr="00000000" w14:paraId="0000018F">
      <w:pPr>
        <w:numPr>
          <w:ilvl w:val="0"/>
          <w:numId w:val="18"/>
        </w:numPr>
        <w:spacing w:after="0" w:afterAutospacing="0" w:before="0" w:beforeAutospacing="0" w:lineRule="auto"/>
        <w:ind w:left="720" w:hanging="360"/>
      </w:pPr>
      <w:r w:rsidDel="00000000" w:rsidR="00000000" w:rsidRPr="00000000">
        <w:rPr>
          <w:rtl w:val="0"/>
        </w:rPr>
        <w:t xml:space="preserve">Draw the teal line segment from the label down to the Your Team circle, with the arrowhead arriving last.</w:t>
      </w:r>
    </w:p>
    <w:p w:rsidR="00000000" w:rsidDel="00000000" w:rsidP="00000000" w:rsidRDefault="00000000" w:rsidRPr="00000000" w14:paraId="00000190">
      <w:pPr>
        <w:numPr>
          <w:ilvl w:val="0"/>
          <w:numId w:val="18"/>
        </w:numPr>
        <w:spacing w:after="0" w:afterAutospacing="0" w:before="0" w:beforeAutospacing="0" w:lineRule="auto"/>
        <w:ind w:left="720" w:hanging="360"/>
      </w:pPr>
      <w:r w:rsidDel="00000000" w:rsidR="00000000" w:rsidRPr="00000000">
        <w:rPr>
          <w:rtl w:val="0"/>
        </w:rPr>
        <w:t xml:space="preserve">Briefly emphasize the Your Team circle.</w:t>
      </w:r>
    </w:p>
    <w:p w:rsidR="00000000" w:rsidDel="00000000" w:rsidP="00000000" w:rsidRDefault="00000000" w:rsidRPr="00000000" w14:paraId="00000191">
      <w:pPr>
        <w:numPr>
          <w:ilvl w:val="0"/>
          <w:numId w:val="18"/>
        </w:numPr>
        <w:spacing w:after="240" w:before="0" w:beforeAutospacing="0" w:lineRule="auto"/>
        <w:ind w:left="720" w:hanging="360"/>
      </w:pPr>
      <w:r w:rsidDel="00000000" w:rsidR="00000000" w:rsidRPr="00000000">
        <w:rPr>
          <w:rtl w:val="0"/>
        </w:rPr>
        <w:t xml:space="preserve">Briefly emphasize the caption "Suricat connects it. Your team reviews it."</w:t>
      </w:r>
    </w:p>
    <w:p w:rsidR="00000000" w:rsidDel="00000000" w:rsidP="00000000" w:rsidRDefault="00000000" w:rsidRPr="00000000" w14:paraId="00000192">
      <w:pPr>
        <w:spacing w:after="240" w:before="240" w:lineRule="auto"/>
        <w:ind w:left="720" w:firstLine="0"/>
        <w:rPr/>
      </w:pP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gdykzohbkw9h" w:id="51"/>
      <w:bookmarkEnd w:id="51"/>
      <w:r w:rsidDel="00000000" w:rsidR="00000000" w:rsidRPr="00000000">
        <w:rPr>
          <w:b w:val="1"/>
          <w:bCs w:val="1"/>
          <w:color w:val="000000"/>
          <w:sz w:val="26"/>
          <w:szCs w:val="26"/>
          <w:rtl w:val="0"/>
        </w:rPr>
        <w:t xml:space="preserve">8. Final Resting State</w:t>
      </w:r>
    </w:p>
    <w:p w:rsidR="00000000" w:rsidDel="00000000" w:rsidP="00000000" w:rsidRDefault="00000000" w:rsidRPr="00000000" w14:paraId="00000194">
      <w:pPr>
        <w:numPr>
          <w:ilvl w:val="0"/>
          <w:numId w:val="41"/>
        </w:numPr>
        <w:spacing w:after="0" w:afterAutospacing="0" w:before="240" w:lineRule="auto"/>
        <w:ind w:left="720" w:hanging="360"/>
      </w:pPr>
      <w:r w:rsidDel="00000000" w:rsidR="00000000" w:rsidRPr="00000000">
        <w:rPr>
          <w:rtl w:val="0"/>
        </w:rPr>
        <w:t xml:space="preserve">All movement stops.</w:t>
      </w:r>
    </w:p>
    <w:p w:rsidR="00000000" w:rsidDel="00000000" w:rsidP="00000000" w:rsidRDefault="00000000" w:rsidRPr="00000000" w14:paraId="00000195">
      <w:pPr>
        <w:numPr>
          <w:ilvl w:val="0"/>
          <w:numId w:val="41"/>
        </w:numPr>
        <w:spacing w:after="0" w:afterAutospacing="0" w:before="0" w:beforeAutospacing="0" w:lineRule="auto"/>
        <w:ind w:left="720" w:hanging="360"/>
      </w:pPr>
      <w:r w:rsidDel="00000000" w:rsidR="00000000" w:rsidRPr="00000000">
        <w:rPr>
          <w:rtl w:val="0"/>
        </w:rPr>
        <w:t xml:space="preserve">The visual matches the attached image exactly, with every element at full brightness.</w:t>
      </w:r>
    </w:p>
    <w:p w:rsidR="00000000" w:rsidDel="00000000" w:rsidP="00000000" w:rsidRDefault="00000000" w:rsidRPr="00000000" w14:paraId="00000196">
      <w:pPr>
        <w:numPr>
          <w:ilvl w:val="0"/>
          <w:numId w:val="41"/>
        </w:numPr>
        <w:spacing w:after="0" w:afterAutospacing="0" w:before="0" w:beforeAutospacing="0" w:lineRule="auto"/>
        <w:ind w:left="720" w:hanging="360"/>
      </w:pPr>
      <w:r w:rsidDel="00000000" w:rsidR="00000000" w:rsidRPr="00000000">
        <w:rPr>
          <w:rtl w:val="0"/>
        </w:rPr>
        <w:t xml:space="preserve">Do not loop or replay automatically.</w:t>
      </w:r>
    </w:p>
    <w:p w:rsidR="00000000" w:rsidDel="00000000" w:rsidP="00000000" w:rsidRDefault="00000000" w:rsidRPr="00000000" w14:paraId="00000197">
      <w:pPr>
        <w:numPr>
          <w:ilvl w:val="0"/>
          <w:numId w:val="41"/>
        </w:numPr>
        <w:spacing w:after="240" w:before="0" w:beforeAutospacing="0" w:lineRule="auto"/>
        <w:ind w:left="720" w:hanging="360"/>
      </w:pPr>
      <w:r w:rsidDel="00000000" w:rsidR="00000000" w:rsidRPr="00000000">
        <w:rPr>
          <w:rtl w:val="0"/>
        </w:rPr>
        <w:t xml:space="preserve">This frame also serves as the static version for presentations and PDFs.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7s2rueimklcm" w:id="52"/>
      <w:bookmarkEnd w:id="52"/>
      <w:r w:rsidDel="00000000" w:rsidR="00000000" w:rsidRPr="00000000">
        <w:rPr>
          <w:b w:val="1"/>
          <w:bCs w:val="1"/>
          <w:color w:val="000000"/>
          <w:sz w:val="26"/>
          <w:szCs w:val="26"/>
          <w:rtl w:val="0"/>
        </w:rPr>
        <w:t xml:space="preserve">9. Hover Interaction (After the Animation)</w:t>
      </w:r>
    </w:p>
    <w:p w:rsidR="00000000" w:rsidDel="00000000" w:rsidP="00000000" w:rsidRDefault="00000000" w:rsidRPr="00000000" w14:paraId="00000199">
      <w:pPr>
        <w:spacing w:after="240" w:before="240" w:lineRule="auto"/>
        <w:rPr/>
      </w:pPr>
      <w:r w:rsidDel="00000000" w:rsidR="00000000" w:rsidRPr="00000000">
        <w:rPr>
          <w:rtl w:val="0"/>
        </w:rPr>
        <w:t xml:space="preserve">Hovering over a system card (QMS, RIM, PLM, Document Control, or Regulations &amp; Standards) highlights </w:t>
      </w:r>
      <w:r w:rsidDel="00000000" w:rsidR="00000000" w:rsidRPr="00000000">
        <w:rPr>
          <w:b w:val="1"/>
          <w:bCs w:val="1"/>
          <w:rtl w:val="0"/>
        </w:rPr>
        <w:t xml:space="preserve">the same item on both panels</w:t>
      </w:r>
      <w:r w:rsidDel="00000000" w:rsidR="00000000" w:rsidRPr="00000000">
        <w:rPr>
          <w:rtl w:val="0"/>
        </w:rPr>
        <w:t xml:space="preserve">, without dimming anything else:</w:t>
      </w:r>
    </w:p>
    <w:p w:rsidR="00000000" w:rsidDel="00000000" w:rsidP="00000000" w:rsidRDefault="00000000" w:rsidRPr="00000000" w14:paraId="0000019A">
      <w:pPr>
        <w:numPr>
          <w:ilvl w:val="0"/>
          <w:numId w:val="11"/>
        </w:numPr>
        <w:spacing w:after="0" w:afterAutospacing="0" w:before="240" w:lineRule="auto"/>
        <w:ind w:left="720" w:hanging="360"/>
      </w:pPr>
      <w:r w:rsidDel="00000000" w:rsidR="00000000" w:rsidRPr="00000000">
        <w:rPr>
          <w:b w:val="1"/>
          <w:bCs w:val="1"/>
          <w:rtl w:val="0"/>
        </w:rPr>
        <w:t xml:space="preserve">The card itself</w:t>
      </w:r>
      <w:r w:rsidDel="00000000" w:rsidR="00000000" w:rsidRPr="00000000">
        <w:rPr>
          <w:rtl w:val="0"/>
        </w:rPr>
        <w:t xml:space="preserve"> gets a slightly brighter border.</w:t>
      </w:r>
    </w:p>
    <w:p w:rsidR="00000000" w:rsidDel="00000000" w:rsidP="00000000" w:rsidRDefault="00000000" w:rsidRPr="00000000" w14:paraId="0000019B">
      <w:pPr>
        <w:numPr>
          <w:ilvl w:val="0"/>
          <w:numId w:val="11"/>
        </w:numPr>
        <w:spacing w:after="0" w:afterAutospacing="0" w:before="0" w:beforeAutospacing="0" w:lineRule="auto"/>
        <w:ind w:left="720" w:hanging="360"/>
      </w:pPr>
      <w:r w:rsidDel="00000000" w:rsidR="00000000" w:rsidRPr="00000000">
        <w:rPr>
          <w:b w:val="1"/>
          <w:bCs w:val="1"/>
          <w:rtl w:val="0"/>
        </w:rPr>
        <w:t xml:space="preserve">On the left panel,</w:t>
      </w:r>
      <w:r w:rsidDel="00000000" w:rsidR="00000000" w:rsidRPr="00000000">
        <w:rPr>
          <w:rtl w:val="0"/>
        </w:rPr>
        <w:t xml:space="preserve"> its dashed line to Your Team becomes slightly thicker and fully opaque.</w:t>
      </w:r>
    </w:p>
    <w:p w:rsidR="00000000" w:rsidDel="00000000" w:rsidP="00000000" w:rsidRDefault="00000000" w:rsidRPr="00000000" w14:paraId="0000019C">
      <w:pPr>
        <w:numPr>
          <w:ilvl w:val="0"/>
          <w:numId w:val="11"/>
        </w:numPr>
        <w:spacing w:after="0" w:afterAutospacing="0" w:before="0" w:beforeAutospacing="0" w:lineRule="auto"/>
        <w:ind w:left="720" w:hanging="360"/>
      </w:pPr>
      <w:r w:rsidDel="00000000" w:rsidR="00000000" w:rsidRPr="00000000">
        <w:rPr>
          <w:b w:val="1"/>
          <w:bCs w:val="1"/>
          <w:rtl w:val="0"/>
        </w:rPr>
        <w:t xml:space="preserve">On the right panel,</w:t>
      </w:r>
      <w:r w:rsidDel="00000000" w:rsidR="00000000" w:rsidRPr="00000000">
        <w:rPr>
          <w:rtl w:val="0"/>
        </w:rPr>
        <w:t xml:space="preserve"> its line into Suricat becomes slightly thicker and fully opaque.</w:t>
      </w:r>
    </w:p>
    <w:p w:rsidR="00000000" w:rsidDel="00000000" w:rsidP="00000000" w:rsidRDefault="00000000" w:rsidRPr="00000000" w14:paraId="0000019D">
      <w:pPr>
        <w:numPr>
          <w:ilvl w:val="0"/>
          <w:numId w:val="11"/>
        </w:numPr>
        <w:spacing w:after="240" w:before="0" w:beforeAutospacing="0" w:lineRule="auto"/>
        <w:ind w:left="720" w:hanging="360"/>
      </w:pPr>
      <w:r w:rsidDel="00000000" w:rsidR="00000000" w:rsidRPr="00000000">
        <w:rPr>
          <w:b w:val="1"/>
          <w:bCs w:val="1"/>
          <w:rtl w:val="0"/>
        </w:rPr>
        <w:t xml:space="preserve">All other elements</w:t>
      </w:r>
      <w:r w:rsidDel="00000000" w:rsidR="00000000" w:rsidRPr="00000000">
        <w:rPr>
          <w:rtl w:val="0"/>
        </w:rPr>
        <w:t xml:space="preserve"> keep their normal appearance.</w:t>
      </w:r>
    </w:p>
    <w:p w:rsidR="00000000" w:rsidDel="00000000" w:rsidP="00000000" w:rsidRDefault="00000000" w:rsidRPr="00000000" w14:paraId="0000019E">
      <w:pPr>
        <w:spacing w:after="240" w:before="240" w:lineRule="auto"/>
        <w:rPr/>
      </w:pPr>
      <w:r w:rsidDel="00000000" w:rsidR="00000000" w:rsidRPr="00000000">
        <w:rPr>
          <w:rtl w:val="0"/>
        </w:rPr>
        <w:t xml:space="preserve">This lets a visitor compare, system by system, how the same connection happens today and with Suricat.</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Also:</w:t>
      </w:r>
    </w:p>
    <w:p w:rsidR="00000000" w:rsidDel="00000000" w:rsidP="00000000" w:rsidRDefault="00000000" w:rsidRPr="00000000" w14:paraId="000001A0">
      <w:pPr>
        <w:numPr>
          <w:ilvl w:val="0"/>
          <w:numId w:val="13"/>
        </w:numPr>
        <w:spacing w:after="0" w:afterAutospacing="0" w:before="240" w:lineRule="auto"/>
        <w:ind w:left="720" w:hanging="360"/>
      </w:pPr>
      <w:r w:rsidDel="00000000" w:rsidR="00000000" w:rsidRPr="00000000">
        <w:rPr>
          <w:rtl w:val="0"/>
        </w:rPr>
        <w:t xml:space="preserve">The highlight must be clearly visible on the light Today panel.</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t xml:space="preserve">When the pointer leaves, return to the resting state.</w:t>
      </w:r>
    </w:p>
    <w:p w:rsidR="00000000" w:rsidDel="00000000" w:rsidP="00000000" w:rsidRDefault="00000000" w:rsidRPr="00000000" w14:paraId="000001A2">
      <w:pPr>
        <w:numPr>
          <w:ilvl w:val="0"/>
          <w:numId w:val="13"/>
        </w:numPr>
        <w:spacing w:after="0" w:afterAutospacing="0" w:before="0" w:beforeAutospacing="0" w:lineRule="auto"/>
        <w:ind w:left="720" w:hanging="360"/>
      </w:pPr>
      <w:r w:rsidDel="00000000" w:rsidR="00000000" w:rsidRPr="00000000">
        <w:rPr>
          <w:rtl w:val="0"/>
        </w:rPr>
        <w:t xml:space="preserve">Keyboard focus produces the same effect as hover.</w:t>
      </w:r>
    </w:p>
    <w:p w:rsidR="00000000" w:rsidDel="00000000" w:rsidP="00000000" w:rsidRDefault="00000000" w:rsidRPr="00000000" w14:paraId="000001A3">
      <w:pPr>
        <w:numPr>
          <w:ilvl w:val="0"/>
          <w:numId w:val="13"/>
        </w:numPr>
        <w:spacing w:after="0" w:afterAutospacing="0" w:before="0" w:beforeAutospacing="0" w:lineRule="auto"/>
        <w:ind w:left="720" w:hanging="360"/>
      </w:pPr>
      <w:r w:rsidDel="00000000" w:rsidR="00000000" w:rsidRPr="00000000">
        <w:rPr>
          <w:rtl w:val="0"/>
        </w:rPr>
        <w:t xml:space="preserve">Do not add "hover to explore" text.</w:t>
      </w:r>
    </w:p>
    <w:p w:rsidR="00000000" w:rsidDel="00000000" w:rsidP="00000000" w:rsidRDefault="00000000" w:rsidRPr="00000000" w14:paraId="000001A4">
      <w:pPr>
        <w:numPr>
          <w:ilvl w:val="0"/>
          <w:numId w:val="13"/>
        </w:numPr>
        <w:spacing w:after="240" w:before="0" w:beforeAutospacing="0" w:lineRule="auto"/>
        <w:ind w:left="720" w:hanging="360"/>
      </w:pPr>
      <w:r w:rsidDel="00000000" w:rsidR="00000000" w:rsidRPr="00000000">
        <w:rPr>
          <w:rtl w:val="0"/>
        </w:rPr>
        <w:t xml:space="preserve">The captions, method labels, Potential misalignments label, and Your Team circles are not interactive.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otgmg2bp2utb" w:id="53"/>
      <w:bookmarkEnd w:id="53"/>
      <w:r w:rsidDel="00000000" w:rsidR="00000000" w:rsidRPr="00000000">
        <w:rPr>
          <w:b w:val="1"/>
          <w:bCs w:val="1"/>
          <w:color w:val="000000"/>
          <w:sz w:val="26"/>
          <w:szCs w:val="26"/>
          <w:rtl w:val="0"/>
        </w:rPr>
        <w:t xml:space="preserve">10. Reduced Motion</w:t>
      </w:r>
    </w:p>
    <w:p w:rsidR="00000000" w:rsidDel="00000000" w:rsidP="00000000" w:rsidRDefault="00000000" w:rsidRPr="00000000" w14:paraId="000001A6">
      <w:pPr>
        <w:spacing w:after="240" w:before="240" w:lineRule="auto"/>
        <w:rPr/>
      </w:pPr>
      <w:r w:rsidDel="00000000" w:rsidR="00000000" w:rsidRPr="00000000">
        <w:rPr>
          <w:rtl w:val="0"/>
        </w:rPr>
        <w:t xml:space="preserve">For visitors with reduced motion enabled:</w:t>
      </w:r>
    </w:p>
    <w:p w:rsidR="00000000" w:rsidDel="00000000" w:rsidP="00000000" w:rsidRDefault="00000000" w:rsidRPr="00000000" w14:paraId="000001A7">
      <w:pPr>
        <w:numPr>
          <w:ilvl w:val="0"/>
          <w:numId w:val="44"/>
        </w:numPr>
        <w:spacing w:after="0" w:afterAutospacing="0" w:before="240" w:lineRule="auto"/>
        <w:ind w:left="720" w:hanging="360"/>
      </w:pPr>
      <w:r w:rsidDel="00000000" w:rsidR="00000000" w:rsidRPr="00000000">
        <w:rPr>
          <w:rtl w:val="0"/>
        </w:rPr>
        <w:t xml:space="preserve">Skip the animation and show the complete static visual immediately.</w:t>
      </w:r>
    </w:p>
    <w:p w:rsidR="00000000" w:rsidDel="00000000" w:rsidP="00000000" w:rsidRDefault="00000000" w:rsidRPr="00000000" w14:paraId="000001A8">
      <w:pPr>
        <w:numPr>
          <w:ilvl w:val="0"/>
          <w:numId w:val="44"/>
        </w:numPr>
        <w:spacing w:after="240" w:before="0" w:beforeAutospacing="0" w:lineRule="auto"/>
        <w:ind w:left="720" w:hanging="360"/>
      </w:pPr>
      <w:r w:rsidDel="00000000" w:rsidR="00000000" w:rsidRPr="00000000">
        <w:rPr>
          <w:rtl w:val="0"/>
        </w:rPr>
        <w:t xml:space="preserve">Keep the hover and keyboard interaction, using highlighting only and no drawing motion.</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783ckdmt5vl8" w:id="54"/>
      <w:bookmarkEnd w:id="54"/>
      <w:r w:rsidDel="00000000" w:rsidR="00000000" w:rsidRPr="00000000">
        <w:rPr>
          <w:b w:val="1"/>
          <w:bCs w:val="1"/>
          <w:color w:val="000000"/>
          <w:sz w:val="26"/>
          <w:szCs w:val="26"/>
          <w:rtl w:val="0"/>
        </w:rPr>
        <w:t xml:space="preserve">11. Visual and Motion Rules</w:t>
      </w:r>
    </w:p>
    <w:tbl>
      <w:tblPr>
        <w:tblStyle w:val="Table8"/>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7080"/>
        <w:tblGridChange w:id="0">
          <w:tblGrid>
            <w:gridCol w:w="3705"/>
            <w:gridCol w:w="7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b w:val="1"/>
                <w:bCs w:val="1"/>
              </w:rPr>
            </w:pPr>
            <w:r w:rsidDel="00000000" w:rsidR="00000000" w:rsidRPr="00000000">
              <w:rPr>
                <w:b w:val="1"/>
                <w:bCs w:val="1"/>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b w:val="1"/>
                <w:bCs w:val="1"/>
              </w:rPr>
            </w:pPr>
            <w:r w:rsidDel="00000000" w:rsidR="00000000" w:rsidRPr="00000000">
              <w:rPr>
                <w:b w:val="1"/>
                <w:bCs w:val="1"/>
                <w:rtl w:val="0"/>
              </w:rPr>
              <w:t xml:space="preserve">Use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Deep Navy #0D1B3E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Right panel background, and text on the left panel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Intelligence Teal #19D3C5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Suricat connections, the Suricat box, and the right-panel Your Team circle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Muted navy-gray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Dashed manual lines and gray cards on the left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Deep Violet #5C3D8F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Regulations &amp; Standards cards and the violet arrow (a lighter tint is allowed for contrast)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Orange #FF6B35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Potential misalignments label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Pure White #FFFFFF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Left panel background, and text on the right panel</w:t>
            </w:r>
          </w:p>
        </w:tc>
      </w:tr>
    </w:tbl>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Use:</w:t>
      </w:r>
    </w:p>
    <w:p w:rsidR="00000000" w:rsidDel="00000000" w:rsidP="00000000" w:rsidRDefault="00000000" w:rsidRPr="00000000" w14:paraId="000001B9">
      <w:pPr>
        <w:numPr>
          <w:ilvl w:val="0"/>
          <w:numId w:val="16"/>
        </w:numPr>
        <w:spacing w:after="0" w:afterAutospacing="0" w:before="240" w:lineRule="auto"/>
        <w:ind w:left="720" w:hanging="360"/>
      </w:pPr>
      <w:r w:rsidDel="00000000" w:rsidR="00000000" w:rsidRPr="00000000">
        <w:rPr>
          <w:rtl w:val="0"/>
        </w:rPr>
        <w:t xml:space="preserve">Smooth ease-in-out timing</w:t>
      </w:r>
    </w:p>
    <w:p w:rsidR="00000000" w:rsidDel="00000000" w:rsidP="00000000" w:rsidRDefault="00000000" w:rsidRPr="00000000" w14:paraId="000001BA">
      <w:pPr>
        <w:numPr>
          <w:ilvl w:val="0"/>
          <w:numId w:val="16"/>
        </w:numPr>
        <w:spacing w:after="240" w:before="0" w:beforeAutospacing="0" w:lineRule="auto"/>
        <w:ind w:left="720" w:hanging="360"/>
      </w:pPr>
      <w:r w:rsidDel="00000000" w:rsidR="00000000" w:rsidRPr="00000000">
        <w:rPr>
          <w:rtl w:val="0"/>
        </w:rPr>
        <w:t xml:space="preserve">Drawing effects on lines only</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Do not use:</w:t>
      </w:r>
    </w:p>
    <w:p w:rsidR="00000000" w:rsidDel="00000000" w:rsidP="00000000" w:rsidRDefault="00000000" w:rsidRPr="00000000" w14:paraId="000001BC">
      <w:pPr>
        <w:numPr>
          <w:ilvl w:val="0"/>
          <w:numId w:val="5"/>
        </w:numPr>
        <w:spacing w:after="0" w:afterAutospacing="0" w:before="240" w:lineRule="auto"/>
        <w:ind w:left="720" w:hanging="360"/>
      </w:pPr>
      <w:r w:rsidDel="00000000" w:rsidR="00000000" w:rsidRPr="00000000">
        <w:rPr>
          <w:rtl w:val="0"/>
        </w:rPr>
        <w:t xml:space="preserve">Looping or continuous movement</w:t>
      </w:r>
    </w:p>
    <w:p w:rsidR="00000000" w:rsidDel="00000000" w:rsidP="00000000" w:rsidRDefault="00000000" w:rsidRPr="00000000" w14:paraId="000001BD">
      <w:pPr>
        <w:numPr>
          <w:ilvl w:val="0"/>
          <w:numId w:val="5"/>
        </w:numPr>
        <w:spacing w:after="0" w:afterAutospacing="0" w:before="0" w:beforeAutospacing="0" w:lineRule="auto"/>
        <w:ind w:left="720" w:hanging="360"/>
      </w:pPr>
      <w:r w:rsidDel="00000000" w:rsidR="00000000" w:rsidRPr="00000000">
        <w:rPr>
          <w:rtl w:val="0"/>
        </w:rPr>
        <w:t xml:space="preserve">Particles, pulsing, rotating, or glow effects</w:t>
      </w:r>
    </w:p>
    <w:p w:rsidR="00000000" w:rsidDel="00000000" w:rsidP="00000000" w:rsidRDefault="00000000" w:rsidRPr="00000000" w14:paraId="000001BE">
      <w:pPr>
        <w:numPr>
          <w:ilvl w:val="0"/>
          <w:numId w:val="5"/>
        </w:numPr>
        <w:spacing w:after="0" w:afterAutospacing="0" w:before="0" w:beforeAutospacing="0" w:lineRule="auto"/>
        <w:ind w:left="720" w:hanging="360"/>
      </w:pPr>
      <w:r w:rsidDel="00000000" w:rsidR="00000000" w:rsidRPr="00000000">
        <w:rPr>
          <w:rtl w:val="0"/>
        </w:rPr>
        <w:t xml:space="preserve">Moving or crawling dashes</w:t>
      </w:r>
    </w:p>
    <w:p w:rsidR="00000000" w:rsidDel="00000000" w:rsidP="00000000" w:rsidRDefault="00000000" w:rsidRPr="00000000" w14:paraId="000001BF">
      <w:pPr>
        <w:numPr>
          <w:ilvl w:val="0"/>
          <w:numId w:val="5"/>
        </w:numPr>
        <w:spacing w:after="0" w:afterAutospacing="0" w:before="0" w:beforeAutospacing="0" w:lineRule="auto"/>
        <w:ind w:left="720" w:hanging="360"/>
      </w:pPr>
      <w:r w:rsidDel="00000000" w:rsidR="00000000" w:rsidRPr="00000000">
        <w:rPr>
          <w:rtl w:val="0"/>
        </w:rPr>
        <w:t xml:space="preserve">Wobbly or chaotic lines on the Today panel. It should look orderly, just manual.</w:t>
      </w:r>
    </w:p>
    <w:p w:rsidR="00000000" w:rsidDel="00000000" w:rsidP="00000000" w:rsidRDefault="00000000" w:rsidRPr="00000000" w14:paraId="000001C0">
      <w:pPr>
        <w:numPr>
          <w:ilvl w:val="0"/>
          <w:numId w:val="5"/>
        </w:numPr>
        <w:spacing w:after="0" w:afterAutospacing="0" w:before="0" w:beforeAutospacing="0" w:lineRule="auto"/>
        <w:ind w:left="720" w:hanging="360"/>
      </w:pPr>
      <w:r w:rsidDel="00000000" w:rsidR="00000000" w:rsidRPr="00000000">
        <w:rPr>
          <w:rtl w:val="0"/>
        </w:rPr>
        <w:t xml:space="preserve">Any movement flowing from Suricat back toward the systems</w:t>
      </w:r>
    </w:p>
    <w:p w:rsidR="00000000" w:rsidDel="00000000" w:rsidP="00000000" w:rsidRDefault="00000000" w:rsidRPr="00000000" w14:paraId="000001C1">
      <w:pPr>
        <w:numPr>
          <w:ilvl w:val="0"/>
          <w:numId w:val="5"/>
        </w:numPr>
        <w:spacing w:after="0" w:afterAutospacing="0" w:before="0" w:beforeAutospacing="0" w:lineRule="auto"/>
        <w:ind w:left="720" w:hanging="360"/>
      </w:pPr>
      <w:r w:rsidDel="00000000" w:rsidR="00000000" w:rsidRPr="00000000">
        <w:rPr>
          <w:rtl w:val="0"/>
        </w:rPr>
        <w:t xml:space="preserve">Anything suggesting continuous or real-time monitoring</w:t>
      </w:r>
    </w:p>
    <w:p w:rsidR="00000000" w:rsidDel="00000000" w:rsidP="00000000" w:rsidRDefault="00000000" w:rsidRPr="00000000" w14:paraId="000001C2">
      <w:pPr>
        <w:numPr>
          <w:ilvl w:val="0"/>
          <w:numId w:val="5"/>
        </w:numPr>
        <w:spacing w:after="240" w:before="0" w:beforeAutospacing="0" w:lineRule="auto"/>
        <w:ind w:left="720" w:hanging="360"/>
      </w:pPr>
      <w:r w:rsidDel="00000000" w:rsidR="00000000" w:rsidRPr="00000000">
        <w:rPr>
          <w:rtl w:val="0"/>
        </w:rPr>
        <w:t xml:space="preserve">Any change to text, positions, colors, or spacing</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Performance:</w:t>
      </w:r>
      <w:r w:rsidDel="00000000" w:rsidR="00000000" w:rsidRPr="00000000">
        <w:rPr>
          <w:rtl w:val="0"/>
        </w:rPr>
        <w:t xml:space="preserve"> Use lightweight, web-native SVG and CSS animation, or a small Lottie file. Never use video. The animation must not delay page loading.</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hb3fyf66az7k" w:id="55"/>
      <w:bookmarkEnd w:id="55"/>
      <w:r w:rsidDel="00000000" w:rsidR="00000000" w:rsidRPr="00000000">
        <w:rPr>
          <w:b w:val="1"/>
          <w:bCs w:val="1"/>
          <w:color w:val="000000"/>
          <w:sz w:val="26"/>
          <w:szCs w:val="26"/>
          <w:rtl w:val="0"/>
        </w:rPr>
        <w:t xml:space="preserve">12. Test for Success</w:t>
      </w:r>
    </w:p>
    <w:p w:rsidR="00000000" w:rsidDel="00000000" w:rsidP="00000000" w:rsidRDefault="00000000" w:rsidRPr="00000000" w14:paraId="000001C5">
      <w:pPr>
        <w:spacing w:after="240" w:before="240" w:lineRule="auto"/>
        <w:rPr/>
      </w:pPr>
      <w:r w:rsidDel="00000000" w:rsidR="00000000" w:rsidRPr="00000000">
        <w:rPr>
          <w:rtl w:val="0"/>
        </w:rPr>
        <w:t xml:space="preserve">After watching once, a QA/RA visitor should understand:</w:t>
      </w:r>
    </w:p>
    <w:p w:rsidR="00000000" w:rsidDel="00000000" w:rsidP="00000000" w:rsidRDefault="00000000" w:rsidRPr="00000000" w14:paraId="000001C6">
      <w:pPr>
        <w:numPr>
          <w:ilvl w:val="0"/>
          <w:numId w:val="29"/>
        </w:numPr>
        <w:spacing w:after="0" w:afterAutospacing="0" w:before="240" w:lineRule="auto"/>
        <w:ind w:left="720" w:hanging="360"/>
      </w:pPr>
      <w:r w:rsidDel="00000000" w:rsidR="00000000" w:rsidRPr="00000000">
        <w:rPr>
          <w:b w:val="1"/>
          <w:bCs w:val="1"/>
          <w:rtl w:val="0"/>
        </w:rPr>
        <w:t xml:space="preserve">Today,</w:t>
      </w:r>
      <w:r w:rsidDel="00000000" w:rsidR="00000000" w:rsidRPr="00000000">
        <w:rPr>
          <w:rtl w:val="0"/>
        </w:rPr>
        <w:t xml:space="preserve"> my team connects everything by hand, one piece at a time.</w:t>
      </w:r>
    </w:p>
    <w:p w:rsidR="00000000" w:rsidDel="00000000" w:rsidP="00000000" w:rsidRDefault="00000000" w:rsidRPr="00000000" w14:paraId="000001C7">
      <w:pPr>
        <w:numPr>
          <w:ilvl w:val="0"/>
          <w:numId w:val="29"/>
        </w:numPr>
        <w:spacing w:after="0" w:afterAutospacing="0" w:before="0" w:beforeAutospacing="0" w:lineRule="auto"/>
        <w:ind w:left="720" w:hanging="360"/>
      </w:pPr>
      <w:r w:rsidDel="00000000" w:rsidR="00000000" w:rsidRPr="00000000">
        <w:rPr>
          <w:b w:val="1"/>
          <w:bCs w:val="1"/>
          <w:rtl w:val="0"/>
        </w:rPr>
        <w:t xml:space="preserve">With Suricat,</w:t>
      </w:r>
      <w:r w:rsidDel="00000000" w:rsidR="00000000" w:rsidRPr="00000000">
        <w:rPr>
          <w:rtl w:val="0"/>
        </w:rPr>
        <w:t xml:space="preserve"> everything connects at once.</w:t>
      </w:r>
    </w:p>
    <w:p w:rsidR="00000000" w:rsidDel="00000000" w:rsidP="00000000" w:rsidRDefault="00000000" w:rsidRPr="00000000" w14:paraId="000001C8">
      <w:pPr>
        <w:numPr>
          <w:ilvl w:val="0"/>
          <w:numId w:val="29"/>
        </w:numPr>
        <w:spacing w:after="240" w:before="0" w:beforeAutospacing="0" w:lineRule="auto"/>
        <w:ind w:left="720" w:hanging="360"/>
      </w:pPr>
      <w:r w:rsidDel="00000000" w:rsidR="00000000" w:rsidRPr="00000000">
        <w:rPr>
          <w:b w:val="1"/>
          <w:bCs w:val="1"/>
          <w:rtl w:val="0"/>
        </w:rPr>
        <w:t xml:space="preserve">Suricat identifies potential misalignments,</w:t>
      </w:r>
      <w:r w:rsidDel="00000000" w:rsidR="00000000" w:rsidRPr="00000000">
        <w:rPr>
          <w:rtl w:val="0"/>
        </w:rPr>
        <w:t xml:space="preserve"> and my team reviews them and stays in control.</w:t>
      </w:r>
      <w:r w:rsidDel="00000000" w:rsidR="00000000" w:rsidRPr="00000000">
        <w:rPr>
          <w:rtl w:val="0"/>
        </w:rPr>
      </w:r>
    </w:p>
    <w:p w:rsidR="00000000" w:rsidDel="00000000" w:rsidP="00000000" w:rsidRDefault="00000000" w:rsidRPr="00000000" w14:paraId="000001C9">
      <w:pPr>
        <w:spacing w:after="240" w:before="240" w:lineRule="auto"/>
        <w:ind w:left="0" w:firstLine="0"/>
        <w:rPr>
          <w:b w:val="1"/>
          <w:bCs w:val="1"/>
          <w:color w:val="0000ff"/>
          <w:sz w:val="36"/>
          <w:szCs w:val="36"/>
        </w:rPr>
      </w:pPr>
      <w:r w:rsidDel="00000000" w:rsidR="00000000" w:rsidRPr="00000000">
        <w:rPr>
          <w:rtl w:val="0"/>
        </w:rPr>
      </w:r>
    </w:p>
    <w:p w:rsidR="00000000" w:rsidDel="00000000" w:rsidP="00000000" w:rsidRDefault="00000000" w:rsidRPr="00000000" w14:paraId="000001CA">
      <w:pPr>
        <w:spacing w:after="240" w:before="240" w:lineRule="auto"/>
        <w:ind w:left="0" w:firstLine="0"/>
        <w:rPr>
          <w:b w:val="1"/>
          <w:bCs w:val="1"/>
        </w:rPr>
      </w:pPr>
      <w:r w:rsidDel="00000000" w:rsidR="00000000" w:rsidRPr="00000000">
        <w:rPr>
          <w:b w:val="1"/>
          <w:bCs w:val="1"/>
          <w:color w:val="0000ff"/>
          <w:sz w:val="36"/>
          <w:szCs w:val="36"/>
          <w:rtl w:val="0"/>
        </w:rPr>
        <w:t xml:space="preserve">5) </w:t>
      </w:r>
      <w:r w:rsidDel="00000000" w:rsidR="00000000" w:rsidRPr="00000000">
        <w:rPr>
          <w:b w:val="1"/>
          <w:bCs w:val="1"/>
          <w:color w:val="0000ff"/>
          <w:sz w:val="36"/>
          <w:szCs w:val="36"/>
          <w:rtl w:val="0"/>
        </w:rPr>
        <w:t xml:space="preserve">BUILT FOR REGULATED ENVIRONMENTS</w: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Intelligence You Can Examine. Decisions You Control.</w:t>
      </w:r>
    </w:p>
    <w:p w:rsidR="00000000" w:rsidDel="00000000" w:rsidP="00000000" w:rsidRDefault="00000000" w:rsidRPr="00000000" w14:paraId="000001CC">
      <w:pPr>
        <w:spacing w:after="240" w:before="240" w:lineRule="auto"/>
        <w:rPr/>
      </w:pPr>
      <w:r w:rsidDel="00000000" w:rsidR="00000000" w:rsidRPr="00000000">
        <w:rPr>
          <w:rtl w:val="0"/>
        </w:rPr>
        <w:t xml:space="preserve">In regulated environments, intelligence is only useful if your team can verify it.</w:t>
      </w:r>
    </w:p>
    <w:p w:rsidR="00000000" w:rsidDel="00000000" w:rsidP="00000000" w:rsidRDefault="00000000" w:rsidRPr="00000000" w14:paraId="000001CD">
      <w:pPr>
        <w:spacing w:after="240" w:before="240" w:lineRule="auto"/>
        <w:rPr/>
      </w:pPr>
      <w:r w:rsidDel="00000000" w:rsidR="00000000" w:rsidRPr="00000000">
        <w:rPr>
          <w:rtl w:val="0"/>
        </w:rPr>
        <w:t xml:space="preserve">Your people stay accountable. Your data stays protected. Your systems and controlled records stay intact.</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Suricat was built for exactly that, by people with firsthand experience in MedTech quality and regulatory affairs.</w:t>
      </w:r>
    </w:p>
    <w:p w:rsidR="00000000" w:rsidDel="00000000" w:rsidP="00000000" w:rsidRDefault="00000000" w:rsidRPr="00000000" w14:paraId="000001CF">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943600" cy="37592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rPr>
          <w:b w:val="1"/>
          <w:bCs w:val="1"/>
          <w:sz w:val="28"/>
          <w:szCs w:val="28"/>
        </w:rPr>
      </w:pPr>
      <w:r w:rsidDel="00000000" w:rsidR="00000000" w:rsidRPr="00000000">
        <w:rPr>
          <w:b w:val="1"/>
          <w:bCs w:val="1"/>
          <w:sz w:val="28"/>
          <w:szCs w:val="28"/>
          <w:rtl w:val="0"/>
        </w:rPr>
        <w:t xml:space="preserve">Five Supporting Cards </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1. HUMAN ACCOUNTABILITY</w:t>
        <w:br w:type="textWrapping"/>
      </w:r>
      <w:r w:rsidDel="00000000" w:rsidR="00000000" w:rsidRPr="00000000">
        <w:rPr>
          <w:rtl w:val="0"/>
        </w:rPr>
        <w:t xml:space="preserve">Suricat identifies potential compliance issues and provides supporting evidence. Your qualified professionals review the findings, verify the evidence, and retain full responsibility for every decision.</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2. NO RIP AND REPLACE</w:t>
        <w:br w:type="textWrapping"/>
      </w:r>
      <w:r w:rsidDel="00000000" w:rsidR="00000000" w:rsidRPr="00000000">
        <w:rPr>
          <w:rtl w:val="0"/>
        </w:rPr>
        <w:t xml:space="preserve">Keep your existing QMS and document control systems. Suricat works alongside the systems and established processes you already trust.</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3. READ-ONLY BY DESIGN</w:t>
        <w:br w:type="textWrapping"/>
      </w:r>
      <w:r w:rsidDel="00000000" w:rsidR="00000000" w:rsidRPr="00000000">
        <w:rPr>
          <w:rtl w:val="0"/>
        </w:rPr>
        <w:t xml:space="preserve">Suricat analyzes your compliance information without modifying controlled documents or source records. Your existing approval processes and document controls remain intact.</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4. YOUR DATA STAYS YOURS</w:t>
        <w:br w:type="textWrapping"/>
      </w:r>
      <w:r w:rsidDel="00000000" w:rsidR="00000000" w:rsidRPr="00000000">
        <w:rPr>
          <w:rtl w:val="0"/>
        </w:rPr>
        <w:t xml:space="preserve">Your documents, records, and compliance information remain your property. Your data is not shared with other customers or used to train AI models without your explicit written consent.</w:t>
      </w:r>
    </w:p>
    <w:p w:rsidR="00000000" w:rsidDel="00000000" w:rsidP="00000000" w:rsidRDefault="00000000" w:rsidRPr="00000000" w14:paraId="000001D5">
      <w:pPr>
        <w:spacing w:after="240" w:before="240" w:lineRule="auto"/>
        <w:rPr>
          <w:b w:val="1"/>
          <w:bCs w:val="1"/>
          <w:color w:val="0000ff"/>
          <w:sz w:val="36"/>
          <w:szCs w:val="36"/>
          <w:highlight w:val="white"/>
        </w:rPr>
      </w:pPr>
      <w:r w:rsidDel="00000000" w:rsidR="00000000" w:rsidRPr="00000000">
        <w:rPr>
          <w:b w:val="1"/>
          <w:bCs w:val="1"/>
          <w:rtl w:val="0"/>
        </w:rPr>
        <w:t xml:space="preserve">5. DEDICATED INSTANCE</w:t>
        <w:br w:type="textWrapping"/>
      </w:r>
      <w:r w:rsidDel="00000000" w:rsidR="00000000" w:rsidRPr="00000000">
        <w:rPr>
          <w:rtl w:val="0"/>
        </w:rPr>
        <w:t xml:space="preserve">Every customer receives a dedicated Suricat instance, keeping your compliance information isolated from other organizations.</w: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color w:val="0000ff"/>
          <w:sz w:val="36"/>
          <w:szCs w:val="36"/>
          <w:highlight w:val="white"/>
        </w:rPr>
      </w:pPr>
      <w:bookmarkStart w:colFirst="0" w:colLast="0" w:name="_yqiqvdu22cj0" w:id="56"/>
      <w:bookmarkEnd w:id="56"/>
      <w:r w:rsidDel="00000000" w:rsidR="00000000" w:rsidRPr="00000000">
        <w:rPr>
          <w:b w:val="1"/>
          <w:bCs w:val="1"/>
          <w:color w:val="0000ff"/>
          <w:sz w:val="36"/>
          <w:szCs w:val="36"/>
          <w:highlight w:val="white"/>
          <w:rtl w:val="0"/>
        </w:rPr>
        <w:t xml:space="preserve">WHY SURICAT</w:t>
      </w:r>
    </w:p>
    <w:p w:rsidR="00000000" w:rsidDel="00000000" w:rsidP="00000000" w:rsidRDefault="00000000" w:rsidRPr="00000000" w14:paraId="000001D7">
      <w:pPr>
        <w:spacing w:after="240" w:before="240" w:lineRule="auto"/>
        <w:rPr/>
      </w:pPr>
      <w:r w:rsidDel="00000000" w:rsidR="00000000" w:rsidRPr="00000000">
        <w:rPr/>
        <w:drawing>
          <wp:inline distB="114300" distT="114300" distL="114300" distR="114300">
            <wp:extent cx="5943600" cy="34798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rPr>
          <w:b w:val="1"/>
          <w:bCs w:val="1"/>
          <w:color w:val="0000ff"/>
          <w:sz w:val="36"/>
          <w:szCs w:val="36"/>
        </w:rPr>
      </w:pPr>
      <w:r w:rsidDel="00000000" w:rsidR="00000000" w:rsidRPr="00000000">
        <w:rPr>
          <w:b w:val="1"/>
          <w:bCs w:val="1"/>
          <w:color w:val="0000ff"/>
          <w:sz w:val="36"/>
          <w:szCs w:val="36"/>
          <w:rtl w:val="0"/>
        </w:rPr>
        <w:t xml:space="preserve">DESIGN PARTNER PROGRAM</w:t>
      </w:r>
    </w:p>
    <w:p w:rsidR="00000000" w:rsidDel="00000000" w:rsidP="00000000" w:rsidRDefault="00000000" w:rsidRPr="00000000" w14:paraId="000001D9">
      <w:pPr>
        <w:pStyle w:val="Heading1"/>
        <w:keepNext w:val="0"/>
        <w:keepLines w:val="0"/>
        <w:spacing w:before="480" w:lineRule="auto"/>
        <w:rPr>
          <w:b w:val="1"/>
          <w:bCs w:val="1"/>
          <w:sz w:val="28"/>
          <w:szCs w:val="28"/>
        </w:rPr>
      </w:pPr>
      <w:bookmarkStart w:colFirst="0" w:colLast="0" w:name="_l8zb241ub4ym" w:id="57"/>
      <w:bookmarkEnd w:id="57"/>
      <w:r w:rsidDel="00000000" w:rsidR="00000000" w:rsidRPr="00000000">
        <w:rPr>
          <w:b w:val="1"/>
          <w:bCs w:val="1"/>
          <w:sz w:val="28"/>
          <w:szCs w:val="28"/>
          <w:rtl w:val="0"/>
        </w:rPr>
        <w:t xml:space="preserve">Help Define the Future of Compliance Intelligence.</w:t>
      </w:r>
    </w:p>
    <w:p w:rsidR="00000000" w:rsidDel="00000000" w:rsidP="00000000" w:rsidRDefault="00000000" w:rsidRPr="00000000" w14:paraId="000001DA">
      <w:pPr>
        <w:spacing w:after="240" w:before="240" w:lineRule="auto"/>
        <w:rPr/>
      </w:pPr>
      <w:r w:rsidDel="00000000" w:rsidR="00000000" w:rsidRPr="00000000">
        <w:rPr>
          <w:rtl w:val="0"/>
        </w:rPr>
        <w:t xml:space="preserve">Get early access to Suricat and work directly with our founding team to shape how MedTech QA/RA teams manage compliance.</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b w:val="1"/>
          <w:bCs w:val="1"/>
          <w:color w:val="0000ff"/>
          <w:sz w:val="36"/>
          <w:szCs w:val="36"/>
        </w:rPr>
      </w:pPr>
      <w:r w:rsidDel="00000000" w:rsidR="00000000" w:rsidRPr="00000000">
        <w:rPr/>
        <w:drawing>
          <wp:inline distB="114300" distT="114300" distL="114300" distR="114300">
            <wp:extent cx="5943600" cy="10287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ind w:left="0" w:firstLine="0"/>
        <w:rPr>
          <w:b w:val="1"/>
          <w:bCs w:val="1"/>
          <w:color w:val="0000ff"/>
          <w:sz w:val="36"/>
          <w:szCs w:val="36"/>
        </w:rPr>
      </w:pPr>
      <w:r w:rsidDel="00000000" w:rsidR="00000000" w:rsidRPr="00000000">
        <w:rPr>
          <w:rtl w:val="0"/>
        </w:rPr>
      </w:r>
    </w:p>
    <w:p w:rsidR="00000000" w:rsidDel="00000000" w:rsidP="00000000" w:rsidRDefault="00000000" w:rsidRPr="00000000" w14:paraId="000001DE">
      <w:pPr>
        <w:ind w:left="0" w:firstLine="0"/>
        <w:rPr>
          <w:b w:val="1"/>
          <w:bCs w:val="1"/>
          <w:color w:val="0000ff"/>
          <w:sz w:val="36"/>
          <w:szCs w:val="36"/>
        </w:rPr>
      </w:pPr>
      <w:r w:rsidDel="00000000" w:rsidR="00000000" w:rsidRPr="00000000">
        <w:rPr>
          <w:b w:val="1"/>
          <w:bCs w:val="1"/>
          <w:color w:val="0000ff"/>
          <w:sz w:val="36"/>
          <w:szCs w:val="36"/>
          <w:rtl w:val="0"/>
        </w:rPr>
        <w:t xml:space="preserve">Footer</w:t>
      </w:r>
    </w:p>
    <w:p w:rsidR="00000000" w:rsidDel="00000000" w:rsidP="00000000" w:rsidRDefault="00000000" w:rsidRPr="00000000" w14:paraId="000001DF">
      <w:pPr>
        <w:ind w:left="0" w:firstLine="0"/>
        <w:rPr/>
      </w:pPr>
      <w:r w:rsidDel="00000000" w:rsidR="00000000" w:rsidRPr="00000000">
        <w:rPr/>
        <w:drawing>
          <wp:inline distB="114300" distT="114300" distL="114300" distR="114300">
            <wp:extent cx="5943600" cy="2108200"/>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J Khan" w:id="1" w:date="2026-09-28T17:45:58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some minor changes to this visual after getting feedback from Fahad.</w:t>
      </w:r>
    </w:p>
  </w:comment>
  <w:comment w:author="MJ Khan" w:id="0" w:date="2026-09-28T17:45:20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"mailto:alishan@suricat.ai" </w:instrText>
      </w:r>
      <w:bookmarkStart w:colFirst="0" w:colLast="0" w:name="mkr31tf7po4s"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@alishan@suricat.ai</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fldChar w:fldCharType="begin"/>
        <w:instrText xml:space="preserve"> HYPERLINK "mailto:maria@suricat.ai" </w:instrText>
      </w:r>
      <w:bookmarkStart w:colFirst="0" w:colLast="0" w:name="ei1y60tmosat"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@maria@suricat.ai</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fldChar w:fldCharType="begin"/>
        <w:instrText xml:space="preserve"> HYPERLINK "mailto:shahzad@eforteskills.com" </w:instrText>
      </w:r>
      <w:bookmarkStart w:colFirst="0" w:colLast="0" w:name="r7mummcowotu" w:id="2"/>
      <w:r w:rsidDel="00000000" w:rsidR="00000000" w:rsidRPr="00000000">
        <w:fldChar w:fldCharType="separate"/>
      </w:r>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@shahzad@eforteskills.com</w:t>
      </w:r>
      <w:r w:rsidDel="00000000" w:rsidR="00000000" w:rsidRPr="00000000">
        <w:fldChar w:fldCharType="end"/>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0" w15:done="0"/>
  <w15:commentEx w15:paraId="000001E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8T17:45:58Z"/>
  <w16cex:commentExtensible w16cex:durableId="00000002" w16cex:dateUtc="2026-09-28T17:45:2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E0" w16cid:durableId="00000001"/>
  <w16cid:commentId w16cid:paraId="000001E1"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