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CDA7" w14:textId="77777777" w:rsidR="00F427F6" w:rsidRDefault="007A5A7A" w:rsidP="00F427F6">
      <w:pPr>
        <w:jc w:val="center"/>
        <w:rPr>
          <w:sz w:val="52"/>
          <w:szCs w:val="52"/>
          <w:u w:val="single"/>
        </w:rPr>
      </w:pPr>
      <w:r w:rsidRPr="007A5A7A">
        <w:rPr>
          <w:sz w:val="52"/>
          <w:szCs w:val="52"/>
          <w:u w:val="single"/>
        </w:rPr>
        <w:t>REACT JS</w:t>
      </w:r>
    </w:p>
    <w:p w14:paraId="333556D0" w14:textId="77777777" w:rsidR="00356D14" w:rsidRDefault="00356D14" w:rsidP="007A5A7A">
      <w:pPr>
        <w:jc w:val="center"/>
        <w:rPr>
          <w:sz w:val="52"/>
          <w:szCs w:val="52"/>
          <w:u w:val="single"/>
        </w:rPr>
      </w:pPr>
    </w:p>
    <w:p w14:paraId="2050268E" w14:textId="77777777" w:rsidR="007A5A7A" w:rsidRDefault="00356D14" w:rsidP="00356D14">
      <w:pPr>
        <w:rPr>
          <w:sz w:val="28"/>
          <w:szCs w:val="28"/>
        </w:rPr>
      </w:pPr>
      <w:r w:rsidRPr="00356D14">
        <w:rPr>
          <w:sz w:val="28"/>
          <w:szCs w:val="28"/>
          <w:highlight w:val="yellow"/>
        </w:rPr>
        <w:t>Router</w:t>
      </w:r>
      <w:r w:rsidRPr="00356D14">
        <w:rPr>
          <w:sz w:val="28"/>
          <w:szCs w:val="28"/>
        </w:rPr>
        <w:t> : diriger un utilisateur vers différentes pages en fonction de son action ou de sa demande.</w:t>
      </w:r>
    </w:p>
    <w:p w14:paraId="3DE3E9E1" w14:textId="77777777" w:rsidR="00356D14" w:rsidRDefault="00356D14" w:rsidP="00356D1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C’est important pour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afficher plusieurs vues dans une seule page d’application.</w:t>
      </w:r>
    </w:p>
    <w:p w14:paraId="6B9043D6" w14:textId="77777777" w:rsidR="00356D14" w:rsidRDefault="00356D14" w:rsidP="00356D1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1887668D" w14:textId="77777777" w:rsidR="00356D14" w:rsidRDefault="005339CB" w:rsidP="00356D14">
      <w:pPr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  <w:t>Commande:</w:t>
      </w:r>
      <w:r w:rsidR="00AF44E2"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  <w:t xml:space="preserve"> npm install react-router-dom </w:t>
      </w:r>
      <w:r w:rsidR="002B6A24"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  <w:t>–</w:t>
      </w:r>
      <w:r w:rsidR="00AF44E2"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  <w:t>save</w:t>
      </w:r>
    </w:p>
    <w:p w14:paraId="1D75E1CD" w14:textId="77777777" w:rsidR="002B6A24" w:rsidRDefault="002B6A24" w:rsidP="00356D14">
      <w:pPr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</w:pPr>
    </w:p>
    <w:p w14:paraId="4E644040" w14:textId="77777777" w:rsidR="002B6A24" w:rsidRDefault="002B6A24" w:rsidP="00356D14">
      <w:pPr>
        <w:rPr>
          <w:sz w:val="28"/>
          <w:szCs w:val="28"/>
          <w:highlight w:val="yellow"/>
        </w:rPr>
      </w:pPr>
      <w:r w:rsidRPr="002B6A24">
        <w:rPr>
          <w:sz w:val="28"/>
          <w:szCs w:val="28"/>
          <w:highlight w:val="yellow"/>
        </w:rPr>
        <w:t>HTTP REQUESTS WITH API</w:t>
      </w:r>
    </w:p>
    <w:p w14:paraId="7701BBBA" w14:textId="77777777" w:rsidR="002B6A24" w:rsidRDefault="002B6A24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HTTP GET : </w:t>
      </w:r>
      <w:r w:rsidRPr="002B6A24">
        <w:rPr>
          <w:rFonts w:ascii="Verdana" w:hAnsi="Verdana"/>
          <w:color w:val="000000"/>
          <w:sz w:val="26"/>
          <w:szCs w:val="26"/>
          <w:shd w:val="clear" w:color="auto" w:fill="FFFFFF"/>
        </w:rPr>
        <w:t>pour récupérer uniquement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Pr="002B6A24">
        <w:rPr>
          <w:rFonts w:ascii="Verdana" w:hAnsi="Verdana"/>
          <w:color w:val="000000"/>
          <w:sz w:val="26"/>
          <w:szCs w:val="26"/>
          <w:shd w:val="clear" w:color="auto" w:fill="FFFFFF"/>
        </w:rPr>
        <w:t>les informations des ressources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sans modification.</w:t>
      </w:r>
    </w:p>
    <w:p w14:paraId="188BBEAA" w14:textId="77777777" w:rsidR="005339CB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HTTP POSTE : </w:t>
      </w:r>
      <w:r w:rsidRPr="005339CB">
        <w:rPr>
          <w:rFonts w:ascii="Verdana" w:hAnsi="Verdana"/>
          <w:color w:val="000000"/>
          <w:sz w:val="26"/>
          <w:szCs w:val="26"/>
          <w:shd w:val="clear" w:color="auto" w:fill="FFFFFF"/>
        </w:rPr>
        <w:t>pour créer une nouvelle ressource dans la collection de ressources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.</w:t>
      </w:r>
    </w:p>
    <w:p w14:paraId="441E4F68" w14:textId="77777777" w:rsidR="005339CB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HTTP PUT : </w:t>
      </w:r>
      <w:r w:rsidRPr="005339CB">
        <w:rPr>
          <w:rFonts w:ascii="Verdana" w:hAnsi="Verdana"/>
          <w:color w:val="000000"/>
          <w:sz w:val="26"/>
          <w:szCs w:val="26"/>
          <w:shd w:val="clear" w:color="auto" w:fill="FFFFFF"/>
        </w:rPr>
        <w:t>pour mettre à jour une ressource existante</w:t>
      </w:r>
    </w:p>
    <w:p w14:paraId="59D925D7" w14:textId="77777777" w:rsidR="005339CB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HTTP DELETE : </w:t>
      </w:r>
      <w:r w:rsidRPr="005339CB">
        <w:rPr>
          <w:rFonts w:ascii="Verdana" w:hAnsi="Verdana"/>
          <w:color w:val="000000"/>
          <w:sz w:val="26"/>
          <w:szCs w:val="26"/>
          <w:shd w:val="clear" w:color="auto" w:fill="FFFFFF"/>
        </w:rPr>
        <w:t>suppriment les ressources</w:t>
      </w:r>
    </w:p>
    <w:p w14:paraId="7A8D99DF" w14:textId="77777777" w:rsidR="00BB30BF" w:rsidRDefault="00BB30BF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2554E804" w14:textId="77777777" w:rsidR="00BB30BF" w:rsidRDefault="00BB30BF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BB30BF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 xml:space="preserve">React </w:t>
      </w:r>
      <w:r w:rsidR="00027CF7" w:rsidRPr="00BB30BF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Hook</w:t>
      </w:r>
    </w:p>
    <w:p w14:paraId="4555996D" w14:textId="77777777" w:rsidR="00027CF7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027CF7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Permettre l'utilisation de l'état et d'autres fonctionnalités de React sans écrire de classe, mais ne remplacent pas la connaissance des concepts de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r</w:t>
      </w:r>
      <w:r w:rsidRPr="00027CF7">
        <w:rPr>
          <w:rFonts w:ascii="Verdana" w:hAnsi="Verdana"/>
          <w:color w:val="000000"/>
          <w:sz w:val="26"/>
          <w:szCs w:val="26"/>
          <w:shd w:val="clear" w:color="auto" w:fill="FFFFFF"/>
        </w:rPr>
        <w:t>eact</w:t>
      </w:r>
    </w:p>
    <w:p w14:paraId="7FEBB85F" w14:textId="77777777" w:rsidR="00027CF7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n</w:t>
      </w:r>
      <w:r w:rsidRPr="00027CF7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'appelez pas les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hooks</w:t>
      </w:r>
      <w:r w:rsidRPr="00027CF7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à l'intérieur des boucles, des conditions ou des fonctions imbriquées, mais uniquement au niveau supérieur des fonctions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r</w:t>
      </w:r>
      <w:r w:rsidRPr="00027CF7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eact </w:t>
      </w:r>
    </w:p>
    <w:p w14:paraId="110D032F" w14:textId="77777777" w:rsidR="00027CF7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3B3FE07D" w14:textId="77777777" w:rsidR="00BE1232" w:rsidRDefault="00BE1232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1C940104" w14:textId="77777777" w:rsidR="00BE1232" w:rsidRDefault="00BE1232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74F7B59D" w14:textId="77777777" w:rsidR="00027CF7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5DFF4CF5" w14:textId="77777777" w:rsidR="00BE1232" w:rsidRDefault="00BE1232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263835D6" w14:textId="77777777" w:rsidR="00027CF7" w:rsidRDefault="00984D94" w:rsidP="00027CF7">
      <w:pPr>
        <w:rPr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U</w:t>
      </w:r>
      <w:r w:rsidR="0054071B"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se</w:t>
      </w:r>
      <w:r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 xml:space="preserve"> </w:t>
      </w:r>
      <w:r w:rsidR="0054071B"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state</w:t>
      </w:r>
      <w:r w:rsidR="0054071B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 : </w:t>
      </w:r>
      <w:r w:rsidR="0054071B">
        <w:rPr>
          <w:rFonts w:ascii="Verdana" w:hAnsi="Verdana"/>
          <w:color w:val="000000"/>
          <w:sz w:val="26"/>
          <w:szCs w:val="26"/>
          <w:bdr w:val="none" w:sz="0" w:space="0" w:color="auto" w:frame="1"/>
          <w:shd w:val="clear" w:color="auto" w:fill="FFFFFF"/>
        </w:rPr>
        <w:t>est utilisé pour déclarer un état dans l'application React à l'aide du composant fonctionnel useState(). Il est utilisé pour définir et récupérer </w:t>
      </w:r>
    </w:p>
    <w:p w14:paraId="55761C9F" w14:textId="77777777" w:rsidR="002D1F50" w:rsidRDefault="002D1F50" w:rsidP="00BE1232">
      <w:pPr>
        <w:rPr>
          <w:rFonts w:ascii="Verdana" w:hAnsi="Verdana"/>
          <w:color w:val="000000"/>
          <w:sz w:val="26"/>
          <w:szCs w:val="26"/>
          <w:shd w:val="clear" w:color="auto" w:fill="FFFFFF"/>
          <w:lang w:val="en-US"/>
        </w:rPr>
      </w:pPr>
    </w:p>
    <w:p w14:paraId="2F34DD59" w14:textId="77777777" w:rsidR="002D1F50" w:rsidRPr="00984D94" w:rsidRDefault="002D1F50" w:rsidP="00BE1232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Qu'est-ce que JSX ?</w:t>
      </w:r>
      <w:r w:rsidRPr="00984D94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</w:p>
    <w:p w14:paraId="1A1C7427" w14:textId="77777777" w:rsidR="002D1F50" w:rsidRDefault="002D1F50" w:rsidP="00BE1232">
      <w:r>
        <w:t xml:space="preserve">JSX signifie JavaScript XML. </w:t>
      </w:r>
    </w:p>
    <w:p w14:paraId="50A0C752" w14:textId="77777777" w:rsidR="002D1F50" w:rsidRDefault="002D1F50" w:rsidP="00BE1232">
      <w:r>
        <w:t xml:space="preserve">JSX nous permet d'écrire du HTML dans React. </w:t>
      </w:r>
    </w:p>
    <w:p w14:paraId="430B75BF" w14:textId="77777777" w:rsidR="002D1F50" w:rsidRDefault="002D1F50" w:rsidP="00BE1232">
      <w:r>
        <w:t xml:space="preserve">JSX facilite l'écriture et l'ajout de HTML dans React. </w:t>
      </w:r>
    </w:p>
    <w:p w14:paraId="29B0FBE0" w14:textId="77777777" w:rsidR="002D1F50" w:rsidRDefault="002D1F50" w:rsidP="00BE1232">
      <w:r>
        <w:t xml:space="preserve">JSX convertit les balises HTML en éléments de réaction. </w:t>
      </w:r>
    </w:p>
    <w:p w14:paraId="05BB91E7" w14:textId="77777777" w:rsidR="002D1F50" w:rsidRPr="00984D94" w:rsidRDefault="002D1F50" w:rsidP="00BE1232">
      <w:pPr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</w:pP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Qu'</w:t>
      </w:r>
      <w:r w:rsidR="00984D94"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est-ce</w:t>
      </w: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 xml:space="preserve"> qu'une Component ? </w:t>
      </w:r>
    </w:p>
    <w:p w14:paraId="07D8F003" w14:textId="77777777" w:rsidR="002D1F50" w:rsidRDefault="002D1F50" w:rsidP="00BE1232">
      <w:r>
        <w:t xml:space="preserve">Les composants sont des morceaux de code indépendants et réutilisables. </w:t>
      </w:r>
    </w:p>
    <w:p w14:paraId="287C5332" w14:textId="77777777" w:rsidR="002D1F50" w:rsidRDefault="002D1F50" w:rsidP="00BE1232">
      <w:r>
        <w:t xml:space="preserve">Elles ont le même objectif que les fonctions JavaScript, mais fonctionnent de manière isolée et renvoient du HTML via une fonction </w:t>
      </w:r>
      <w:r w:rsidR="001572A7">
        <w:t>render ()</w:t>
      </w:r>
      <w:r>
        <w:t>. Les composants sont de deux types, les composants de classe et les composants de fonction.</w:t>
      </w:r>
    </w:p>
    <w:p w14:paraId="4490702B" w14:textId="77777777" w:rsidR="002D1F50" w:rsidRDefault="002D1F50" w:rsidP="00BE1232">
      <w:r>
        <w:t xml:space="preserve"> </w:t>
      </w: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Qu'</w:t>
      </w:r>
      <w:r w:rsidR="00984D94"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>est-ce</w:t>
      </w:r>
      <w:r w:rsidRPr="00984D94">
        <w:rPr>
          <w:rFonts w:ascii="Verdana" w:hAnsi="Verdana"/>
          <w:color w:val="000000"/>
          <w:sz w:val="26"/>
          <w:szCs w:val="26"/>
          <w:highlight w:val="yellow"/>
          <w:shd w:val="clear" w:color="auto" w:fill="FFFFFF"/>
        </w:rPr>
        <w:t xml:space="preserve"> qu'une Props ?</w:t>
      </w:r>
      <w:r>
        <w:t xml:space="preserve"> </w:t>
      </w:r>
    </w:p>
    <w:p w14:paraId="742BF4A4" w14:textId="77777777" w:rsidR="002D1F50" w:rsidRDefault="002D1F50" w:rsidP="00BE1232">
      <w:r>
        <w:t xml:space="preserve"> Les props sont des arguments passés aux composants React. Les composants React ont un state objet </w:t>
      </w:r>
      <w:r w:rsidR="00984D94">
        <w:t>intégré.</w:t>
      </w:r>
    </w:p>
    <w:p w14:paraId="55551B4F" w14:textId="77777777" w:rsidR="002D1F50" w:rsidRDefault="002D1F50" w:rsidP="00984D94">
      <w:r>
        <w:t xml:space="preserve"> </w:t>
      </w:r>
    </w:p>
    <w:p w14:paraId="3D05768C" w14:textId="77777777" w:rsidR="00585EC3" w:rsidRDefault="00585EC3" w:rsidP="00BE1232"/>
    <w:p w14:paraId="15A1B254" w14:textId="77777777" w:rsidR="00585EC3" w:rsidRDefault="00585EC3" w:rsidP="00BE1232"/>
    <w:p w14:paraId="7742EF58" w14:textId="77777777" w:rsidR="00972D7A" w:rsidRPr="00984D94" w:rsidRDefault="00972D7A" w:rsidP="00BE1232"/>
    <w:p w14:paraId="5DE4F0F6" w14:textId="77777777" w:rsidR="00585EC3" w:rsidRPr="00984D94" w:rsidRDefault="00585EC3" w:rsidP="00BE1232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32FD0015" w14:textId="77777777" w:rsidR="00BE1232" w:rsidRPr="00984D94" w:rsidRDefault="00BE1232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2EF902FE" w14:textId="77777777" w:rsidR="00027CF7" w:rsidRPr="00984D94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21F48A30" w14:textId="77777777" w:rsidR="00027CF7" w:rsidRPr="00984D94" w:rsidRDefault="00027CF7" w:rsidP="00027CF7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3D662AF4" w14:textId="77777777" w:rsidR="00BB30BF" w:rsidRPr="00984D94" w:rsidRDefault="00BB30BF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138AB27A" w14:textId="77777777" w:rsidR="00BB30BF" w:rsidRPr="00984D94" w:rsidRDefault="00BB30BF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4AEDB202" w14:textId="77777777" w:rsidR="005339CB" w:rsidRPr="00984D94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1BD2DFB4" w14:textId="77777777" w:rsidR="005339CB" w:rsidRPr="00984D94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03DCC23A" w14:textId="77777777" w:rsidR="005339CB" w:rsidRPr="00984D94" w:rsidRDefault="005339CB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4713E9A3" w14:textId="77777777" w:rsidR="002B6A24" w:rsidRPr="00984D94" w:rsidRDefault="002B6A24" w:rsidP="002B6A2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61F6DF64" w14:textId="77777777" w:rsidR="002B6A24" w:rsidRPr="00984D94" w:rsidRDefault="002B6A24" w:rsidP="00356D1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56E4DC9D" w14:textId="77777777" w:rsidR="00356D14" w:rsidRPr="00984D94" w:rsidRDefault="00356D14" w:rsidP="00356D14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14:paraId="24F05259" w14:textId="77777777" w:rsidR="00356D14" w:rsidRPr="00984D94" w:rsidRDefault="00356D14" w:rsidP="00356D14">
      <w:pPr>
        <w:rPr>
          <w:sz w:val="28"/>
          <w:szCs w:val="28"/>
        </w:rPr>
      </w:pPr>
    </w:p>
    <w:p w14:paraId="3293D59B" w14:textId="77777777" w:rsidR="00356D14" w:rsidRPr="00984D94" w:rsidRDefault="00356D14" w:rsidP="00356D14">
      <w:pPr>
        <w:rPr>
          <w:sz w:val="28"/>
          <w:szCs w:val="28"/>
        </w:rPr>
      </w:pPr>
    </w:p>
    <w:p w14:paraId="6C767AC4" w14:textId="77777777" w:rsidR="007A5A7A" w:rsidRPr="00984D94" w:rsidRDefault="007A5A7A" w:rsidP="007A5A7A">
      <w:pPr>
        <w:rPr>
          <w:sz w:val="28"/>
          <w:szCs w:val="28"/>
        </w:rPr>
      </w:pPr>
      <w:r w:rsidRPr="00984D94">
        <w:rPr>
          <w:sz w:val="28"/>
          <w:szCs w:val="28"/>
        </w:rPr>
        <w:t xml:space="preserve">  </w:t>
      </w:r>
    </w:p>
    <w:p w14:paraId="18509AC8" w14:textId="77777777" w:rsidR="007A5A7A" w:rsidRPr="00984D94" w:rsidRDefault="007A5A7A" w:rsidP="007A5A7A">
      <w:pPr>
        <w:rPr>
          <w:sz w:val="28"/>
          <w:szCs w:val="28"/>
        </w:rPr>
      </w:pPr>
    </w:p>
    <w:sectPr w:rsidR="007A5A7A" w:rsidRPr="00984D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A"/>
    <w:rsid w:val="00027CF7"/>
    <w:rsid w:val="00063CD1"/>
    <w:rsid w:val="001572A7"/>
    <w:rsid w:val="002B6A24"/>
    <w:rsid w:val="002D1F50"/>
    <w:rsid w:val="002F0863"/>
    <w:rsid w:val="00356D14"/>
    <w:rsid w:val="005339CB"/>
    <w:rsid w:val="0054071B"/>
    <w:rsid w:val="00585EC3"/>
    <w:rsid w:val="007A5A7A"/>
    <w:rsid w:val="00972D7A"/>
    <w:rsid w:val="00984D94"/>
    <w:rsid w:val="00986789"/>
    <w:rsid w:val="00AF44E2"/>
    <w:rsid w:val="00B3587E"/>
    <w:rsid w:val="00BB30BF"/>
    <w:rsid w:val="00BE1232"/>
    <w:rsid w:val="00C37B04"/>
    <w:rsid w:val="00F427F6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B3946C"/>
  <w14:defaultImageDpi w14:val="0"/>
  <w15:docId w15:val="{EC8C9A79-004E-4267-B60D-C77C329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7A5A7A"/>
    <w:rPr>
      <w:rFonts w:cs="Times New Roman"/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AF44E2"/>
    <w:rPr>
      <w:rFonts w:ascii="Courier New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B6A24"/>
    <w:rPr>
      <w:rFonts w:cs="Times New Roman"/>
      <w:b/>
    </w:rPr>
  </w:style>
  <w:style w:type="character" w:styleId="CodeHTML">
    <w:name w:val="HTML Code"/>
    <w:basedOn w:val="Policepardfaut"/>
    <w:uiPriority w:val="99"/>
    <w:semiHidden/>
    <w:unhideWhenUsed/>
    <w:rsid w:val="00972D7A"/>
    <w:rPr>
      <w:rFonts w:ascii="Courier New" w:hAnsi="Courier New"/>
      <w:sz w:val="20"/>
    </w:rPr>
  </w:style>
  <w:style w:type="character" w:customStyle="1" w:styleId="token">
    <w:name w:val="token"/>
    <w:basedOn w:val="Policepardfaut"/>
    <w:rsid w:val="00972D7A"/>
    <w:rPr>
      <w:rFonts w:cs="Times New Roman"/>
    </w:rPr>
  </w:style>
  <w:style w:type="character" w:customStyle="1" w:styleId="gatsby-highlight-code-line">
    <w:name w:val="gatsby-highlight-code-line"/>
    <w:basedOn w:val="Policepardfaut"/>
    <w:rsid w:val="00972D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3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2022-03-07T09:10:00Z</dcterms:created>
  <dcterms:modified xsi:type="dcterms:W3CDTF">2022-03-07T09:10:00Z</dcterms:modified>
</cp:coreProperties>
</file>