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26E" w:rsidRPr="001A026E" w:rsidRDefault="001A026E" w:rsidP="001A026E">
      <w:r w:rsidRPr="001A026E">
        <w:t>Structure de l'application</w:t>
      </w:r>
    </w:p>
    <w:p w:rsidR="001A026E" w:rsidRPr="001A026E" w:rsidRDefault="001A026E" w:rsidP="001A026E">
      <w:r>
        <w:t xml:space="preserve">        </w:t>
      </w:r>
      <w:r w:rsidRPr="001A026E">
        <w:t>Spring Boot est un framework avisé qui nous facilite la vie car nous n'avons pas à choisir les versions de différentes dépendances en fonction de la version du framework Spring, tout est pris en charge par Spring Boot.</w:t>
      </w:r>
    </w:p>
    <w:p w:rsidR="001A026E" w:rsidRPr="001A026E" w:rsidRDefault="001A026E" w:rsidP="001A026E">
      <w:r>
        <w:t>Modèles :</w:t>
      </w:r>
    </w:p>
    <w:p w:rsidR="00772ECC" w:rsidRDefault="001A026E" w:rsidP="001A026E">
      <w:r w:rsidRPr="001A026E">
        <w:t>Les différents modèles de l'application sont organisés sous le package </w:t>
      </w:r>
      <w:r w:rsidR="0083244D" w:rsidRPr="001A026E">
        <w:rPr>
          <w:i/>
          <w:iCs/>
        </w:rPr>
        <w:t>modèle</w:t>
      </w:r>
      <w:r w:rsidR="0083244D" w:rsidRPr="001A026E">
        <w:t>.</w:t>
      </w:r>
    </w:p>
    <w:p w:rsidR="001A026E" w:rsidRDefault="001A026E" w:rsidP="001A026E">
      <w:r w:rsidRPr="001A026E">
        <w:t>Services et DAO</w:t>
      </w:r>
      <w:r>
        <w:t> ;</w:t>
      </w:r>
      <w:bookmarkStart w:id="0" w:name="_GoBack"/>
      <w:bookmarkEnd w:id="0"/>
    </w:p>
    <w:p w:rsidR="001A026E" w:rsidRPr="001A026E" w:rsidRDefault="001A026E" w:rsidP="00F543C5">
      <w:r w:rsidRPr="001A026E">
        <w:t>Les objets d'accès aux données (DAO) sont présents</w:t>
      </w:r>
      <w:r w:rsidR="00F543C5">
        <w:t xml:space="preserve"> dans le package DAO</w:t>
      </w:r>
      <w:r w:rsidRPr="001A026E">
        <w:t>. Ce sont toutes des extensions de l'interface qui aident la couche de service à persist</w:t>
      </w:r>
      <w:r w:rsidR="00F543C5">
        <w:t xml:space="preserve">er et à récupérer les données </w:t>
      </w:r>
      <w:r w:rsidRPr="001A026E">
        <w:t>.</w:t>
      </w:r>
    </w:p>
    <w:p w:rsidR="001A026E" w:rsidRDefault="001A026E" w:rsidP="00F543C5">
      <w:pPr>
        <w:rPr>
          <w:i/>
          <w:iCs/>
        </w:rPr>
      </w:pPr>
      <w:r w:rsidRPr="001A026E">
        <w:t>La couche de service est définie dans le package de </w:t>
      </w:r>
      <w:r w:rsidR="00F543C5">
        <w:rPr>
          <w:i/>
          <w:iCs/>
        </w:rPr>
        <w:t>DATASERVICE</w:t>
      </w:r>
    </w:p>
    <w:p w:rsidR="00A558D0" w:rsidRPr="00A558D0" w:rsidRDefault="00A558D0" w:rsidP="00A558D0">
      <w:r w:rsidRPr="00A558D0">
        <w:t>Sécurité</w:t>
      </w:r>
    </w:p>
    <w:p w:rsidR="00A558D0" w:rsidRDefault="00A558D0" w:rsidP="00FF549D">
      <w:r w:rsidRPr="00A558D0">
        <w:t>Les paramètres de sécurité sont présents sous le package de </w:t>
      </w:r>
      <w:r w:rsidRPr="00A558D0">
        <w:rPr>
          <w:i/>
          <w:iCs/>
        </w:rPr>
        <w:t>configuration</w:t>
      </w:r>
      <w:r w:rsidRPr="00A558D0">
        <w:t> et les configurations réelles sont effectuées sous la cla</w:t>
      </w:r>
      <w:r>
        <w:t xml:space="preserve">sse présente dans le package nommer twins </w:t>
      </w:r>
      <w:r w:rsidRPr="00A558D0">
        <w:t>. L'application a différents concepts de sécurité pour le portail d'administration et les API REST</w:t>
      </w:r>
      <w:r w:rsidR="00FF549D">
        <w:tab/>
        <w:t>.</w:t>
      </w:r>
    </w:p>
    <w:p w:rsidR="00FF549D" w:rsidRDefault="00FF549D" w:rsidP="00FF549D"/>
    <w:p w:rsidR="00FF549D" w:rsidRPr="00FF549D" w:rsidRDefault="00FF549D" w:rsidP="00FF549D">
      <w:r w:rsidRPr="00FF549D">
        <w:t>Contrôleurs</w:t>
      </w:r>
    </w:p>
    <w:p w:rsidR="00FF549D" w:rsidRDefault="00FF549D" w:rsidP="00FF549D">
      <w:r w:rsidRPr="00FF549D">
        <w:t>Mais la partie la plus importante est la couche contrôleur. Il lie tous ensemble dès le moment où une demande est interceptée jusqu'à ce que la réponse soit préparée et renvoyée. La couche contrôleur est présente dans le package </w:t>
      </w:r>
      <w:r>
        <w:rPr>
          <w:i/>
          <w:iCs/>
        </w:rPr>
        <w:t xml:space="preserve">Web </w:t>
      </w:r>
      <w:r w:rsidRPr="00FF549D">
        <w:t xml:space="preserve">  </w:t>
      </w:r>
    </w:p>
    <w:p w:rsidR="00646D42" w:rsidRDefault="00646D42" w:rsidP="00FF549D"/>
    <w:p w:rsidR="00646D42" w:rsidRDefault="00646D42" w:rsidP="00FF549D"/>
    <w:p w:rsidR="00646D42" w:rsidRDefault="00646D42" w:rsidP="00646D42">
      <w:pPr>
        <w:rPr>
          <w:b/>
          <w:bCs/>
        </w:rPr>
      </w:pPr>
      <w:r w:rsidRPr="00646D42">
        <w:rPr>
          <w:b/>
          <w:bCs/>
        </w:rPr>
        <w:t>JSP, c’est quoi ?</w:t>
      </w:r>
    </w:p>
    <w:p w:rsidR="00646D42" w:rsidRDefault="00646D42" w:rsidP="00646D42">
      <w:r w:rsidRPr="00646D42">
        <w:t>Java Server Pages (JSP) est une technologie de programmation côté serveur, elle permet de développer des pages Web dynamiques à partir d’un squelette HTML qui contient des bouts de code Java (scriptlets).</w:t>
      </w:r>
    </w:p>
    <w:p w:rsidR="00646D42" w:rsidRDefault="00646D42" w:rsidP="00646D42">
      <w:r>
        <w:rPr>
          <w:noProof/>
          <w:lang w:eastAsia="fr-FR"/>
        </w:rPr>
        <w:lastRenderedPageBreak/>
        <w:drawing>
          <wp:inline distT="0" distB="0" distL="0" distR="0" wp14:anchorId="5DA25BE6" wp14:editId="45CA2BC0">
            <wp:extent cx="5731510" cy="1612265"/>
            <wp:effectExtent l="0" t="0" r="254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12265"/>
                    </a:xfrm>
                    <a:prstGeom prst="rect">
                      <a:avLst/>
                    </a:prstGeom>
                  </pic:spPr>
                </pic:pic>
              </a:graphicData>
            </a:graphic>
          </wp:inline>
        </w:drawing>
      </w:r>
    </w:p>
    <w:p w:rsidR="00646D42" w:rsidRDefault="00646D42" w:rsidP="00646D42"/>
    <w:p w:rsidR="00646D42" w:rsidRPr="00A558D0" w:rsidRDefault="00646D42" w:rsidP="00646D42">
      <w:r w:rsidRPr="00646D42">
        <w:rPr>
          <w:b/>
          <w:bCs/>
        </w:rPr>
        <w:t>Avantages :</w:t>
      </w:r>
      <w:r w:rsidRPr="00646D42">
        <w:rPr>
          <w:b/>
          <w:bCs/>
        </w:rPr>
        <w:br/>
      </w:r>
      <w:r w:rsidRPr="00646D42">
        <w:t>– Les JSP reposent sur un le langage JAVA(un langage de programmation puissant, portable, sécurisé…).</w:t>
      </w:r>
      <w:r w:rsidRPr="00646D42">
        <w:br/>
        <w:t>– Si la page JSP est modifiée, nous n’avons pas besoin de recompiler et redéployer le projet.</w:t>
      </w:r>
      <w:r w:rsidRPr="00646D42">
        <w:br/>
        <w:t>– Une très bonne intégration du code Java et du HTML.</w:t>
      </w:r>
    </w:p>
    <w:p w:rsidR="00A558D0" w:rsidRPr="001A026E" w:rsidRDefault="00A558D0" w:rsidP="00F543C5"/>
    <w:p w:rsidR="001A026E" w:rsidRPr="001A026E" w:rsidRDefault="001A026E" w:rsidP="001A026E"/>
    <w:p w:rsidR="001A026E" w:rsidRPr="001A026E" w:rsidRDefault="001A026E" w:rsidP="001A026E"/>
    <w:sectPr w:rsidR="001A026E" w:rsidRPr="001A026E" w:rsidSect="00186ECE">
      <w:headerReference w:type="default" r:id="rId11"/>
      <w:footerReference w:type="default" r:id="rId1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B82" w:rsidRDefault="00FD7B82">
      <w:pPr>
        <w:spacing w:after="0" w:line="240" w:lineRule="auto"/>
      </w:pPr>
      <w:r>
        <w:separator/>
      </w:r>
    </w:p>
  </w:endnote>
  <w:endnote w:type="continuationSeparator" w:id="0">
    <w:p w:rsidR="00FD7B82" w:rsidRDefault="00FD7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Pieddepage"/>
    </w:pPr>
    <w:r>
      <w:rPr>
        <w:noProof/>
        <w:lang w:eastAsia="fr-FR"/>
      </w:rPr>
      <mc:AlternateContent>
        <mc:Choice Requires="wps">
          <w:drawing>
            <wp:anchor distT="0" distB="0" distL="114300" distR="114300" simplePos="0" relativeHeight="251657216" behindDoc="0" locked="0" layoutInCell="1" allowOverlap="1" wp14:anchorId="5073FBAC" wp14:editId="0CDF8291">
              <wp:simplePos x="0" y="0"/>
              <wp:positionH relativeFrom="page">
                <wp:posOffset>922655</wp:posOffset>
              </wp:positionH>
              <wp:positionV relativeFrom="page">
                <wp:posOffset>9763287</wp:posOffset>
              </wp:positionV>
              <wp:extent cx="5715000" cy="0"/>
              <wp:effectExtent l="0" t="0" r="0" b="0"/>
              <wp:wrapNone/>
              <wp:docPr id="8" name="Connecteur droit 8">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a:off x="0" y="0"/>
                        <a:ext cx="57150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9DEAF3" id="Connecteur droit 8" o:spid="_x0000_s1026" style="position:absolute;z-index:2516572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72.65pt,768.75pt" to="522.65pt,7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B82" w:rsidRDefault="00FD7B82">
      <w:pPr>
        <w:spacing w:after="0" w:line="240" w:lineRule="auto"/>
      </w:pPr>
      <w:r>
        <w:separator/>
      </w:r>
    </w:p>
  </w:footnote>
  <w:footnote w:type="continuationSeparator" w:id="0">
    <w:p w:rsidR="00FD7B82" w:rsidRDefault="00FD7B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En-tte"/>
    </w:pPr>
    <w:r>
      <w:rPr>
        <w:noProof/>
        <w:lang w:eastAsia="fr-FR"/>
      </w:rPr>
      <mc:AlternateContent>
        <mc:Choice Requires="wps">
          <w:drawing>
            <wp:anchor distT="0" distB="0" distL="114300" distR="114300" simplePos="0" relativeHeight="251656192" behindDoc="0" locked="0" layoutInCell="1" allowOverlap="1" wp14:anchorId="3ED39C87" wp14:editId="5F4648EA">
              <wp:simplePos x="0" y="0"/>
              <wp:positionH relativeFrom="column">
                <wp:align>center</wp:align>
              </wp:positionH>
              <wp:positionV relativeFrom="page">
                <wp:posOffset>914400</wp:posOffset>
              </wp:positionV>
              <wp:extent cx="5715000" cy="0"/>
              <wp:effectExtent l="0" t="0" r="0" b="0"/>
              <wp:wrapNone/>
              <wp:docPr id="7" name="Connecteur droit 7">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a:off x="0" y="0"/>
                        <a:ext cx="57150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71200" id="Connecteur droit 7" o:spid="_x0000_s1026" style="position:absolute;z-index:251656192;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50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6E"/>
    <w:rsid w:val="000016DD"/>
    <w:rsid w:val="000C72D5"/>
    <w:rsid w:val="00144335"/>
    <w:rsid w:val="00186ECE"/>
    <w:rsid w:val="001A026E"/>
    <w:rsid w:val="002875DE"/>
    <w:rsid w:val="0029540C"/>
    <w:rsid w:val="002F543A"/>
    <w:rsid w:val="00304B0C"/>
    <w:rsid w:val="004D5A18"/>
    <w:rsid w:val="00646D42"/>
    <w:rsid w:val="007475A5"/>
    <w:rsid w:val="00772ECC"/>
    <w:rsid w:val="00805CBF"/>
    <w:rsid w:val="00827490"/>
    <w:rsid w:val="0083244D"/>
    <w:rsid w:val="00907661"/>
    <w:rsid w:val="00963E7D"/>
    <w:rsid w:val="00A011A0"/>
    <w:rsid w:val="00A37DAF"/>
    <w:rsid w:val="00A558D0"/>
    <w:rsid w:val="00AE03C5"/>
    <w:rsid w:val="00B26053"/>
    <w:rsid w:val="00BD795F"/>
    <w:rsid w:val="00C633FF"/>
    <w:rsid w:val="00CF4691"/>
    <w:rsid w:val="00E16CA5"/>
    <w:rsid w:val="00E94E55"/>
    <w:rsid w:val="00F27956"/>
    <w:rsid w:val="00F53D78"/>
    <w:rsid w:val="00F543C5"/>
    <w:rsid w:val="00F71A93"/>
    <w:rsid w:val="00FD7B82"/>
    <w:rsid w:val="00FF54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9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Titre1">
    <w:name w:val="heading 1"/>
    <w:basedOn w:val="Normal"/>
    <w:next w:val="Normal"/>
    <w:link w:val="Titre1Car"/>
    <w:uiPriority w:val="9"/>
    <w:qFormat/>
    <w:rsid w:val="00304B0C"/>
    <w:pPr>
      <w:keepNext/>
      <w:keepLines/>
      <w:spacing w:before="6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Titre2">
    <w:name w:val="heading 2"/>
    <w:basedOn w:val="Normal"/>
    <w:next w:val="Normal"/>
    <w:link w:val="Titre2C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character" w:customStyle="1" w:styleId="Titre1Car">
    <w:name w:val="Titre 1 Car"/>
    <w:basedOn w:val="Policepardfaut"/>
    <w:link w:val="Titre1"/>
    <w:uiPriority w:val="9"/>
    <w:rsid w:val="00304B0C"/>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Titre2Car">
    <w:name w:val="Titre 2 Car"/>
    <w:basedOn w:val="Policepardfaut"/>
    <w:link w:val="Titre2"/>
    <w:uiPriority w:val="9"/>
    <w:rPr>
      <w:rFonts w:asciiTheme="majorHAnsi" w:eastAsiaTheme="majorEastAsia" w:hAnsiTheme="majorHAnsi" w:cstheme="majorBidi"/>
      <w:color w:val="4472C4" w:themeColor="accent5"/>
      <w:kern w:val="28"/>
      <w:sz w:val="32"/>
      <w:szCs w:val="32"/>
      <w14:ligatures w14:val="standard"/>
    </w:rPr>
  </w:style>
  <w:style w:type="paragraph" w:styleId="Paragraphedeliste">
    <w:name w:val="List Paragraph"/>
    <w:basedOn w:val="Normal"/>
    <w:link w:val="ParagraphedelisteC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Lienhypertexte">
    <w:name w:val="Hyperlink"/>
    <w:basedOn w:val="Policepardfaut"/>
    <w:uiPriority w:val="99"/>
    <w:unhideWhenUsed/>
    <w:rPr>
      <w:color w:val="0563C1" w:themeColor="hyperlink"/>
      <w:u w:val="single"/>
    </w:rPr>
  </w:style>
  <w:style w:type="character" w:customStyle="1" w:styleId="ParagraphedelisteCar">
    <w:name w:val="Paragraphe de liste Car"/>
    <w:basedOn w:val="Policepardfaut"/>
    <w:link w:val="Paragraphedeliste"/>
    <w:uiPriority w:val="34"/>
    <w:rPr>
      <w:rFonts w:eastAsia="MS Mincho"/>
      <w:color w:val="404040" w:themeColor="text1" w:themeTint="BF"/>
      <w:kern w:val="20"/>
      <w14:ligatures w14:val="standard"/>
    </w:rPr>
  </w:style>
  <w:style w:type="paragraph" w:styleId="Commentaire">
    <w:name w:val="annotation text"/>
    <w:basedOn w:val="Normal"/>
    <w:link w:val="CommentaireC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aireCar">
    <w:name w:val="Commentaire Car"/>
    <w:basedOn w:val="Policepardfaut"/>
    <w:link w:val="Commentaire"/>
    <w:uiPriority w:val="99"/>
    <w:semiHidden/>
    <w:rPr>
      <w:rFonts w:ascii="Arial" w:eastAsia="MS Mincho" w:hAnsi="Arial" w:cs="Arial"/>
      <w:color w:val="484848"/>
      <w:kern w:val="20"/>
      <w:sz w:val="20"/>
      <w:szCs w:val="20"/>
      <w14:ligatures w14:val="standard"/>
    </w:rPr>
  </w:style>
  <w:style w:type="character" w:styleId="Marquedecommentaire">
    <w:name w:val="annotation reference"/>
    <w:basedOn w:val="Policepardfaut"/>
    <w:uiPriority w:val="99"/>
    <w:semiHidden/>
    <w:unhideWhenUsed/>
    <w:rPr>
      <w:sz w:val="16"/>
      <w:szCs w:val="16"/>
    </w:rPr>
  </w:style>
  <w:style w:type="character" w:styleId="lev">
    <w:name w:val="Strong"/>
    <w:basedOn w:val="Policepardfaut"/>
    <w:uiPriority w:val="22"/>
    <w:qFormat/>
    <w:rPr>
      <w:b/>
      <w:bCs/>
      <w:color w:val="595959" w:themeColor="text1" w:themeTint="A6"/>
    </w:rPr>
  </w:style>
  <w:style w:type="character" w:styleId="Accentuation">
    <w:name w:val="Emphasis"/>
    <w:basedOn w:val="Policepardfau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Tableaudeliste4Accent11">
    <w:name w:val="Tableau de liste 4 – Accent 11"/>
    <w:basedOn w:val="Tableau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rsid w:val="00304B0C"/>
    <w:pPr>
      <w:spacing w:line="240" w:lineRule="auto"/>
    </w:pPr>
  </w:style>
  <w:style w:type="paragraph" w:styleId="Objetducommentaire">
    <w:name w:val="annotation subject"/>
    <w:basedOn w:val="Commentaire"/>
    <w:next w:val="Commentaire"/>
    <w:link w:val="ObjetducommentaireC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ObjetducommentaireCar">
    <w:name w:val="Objet du commentaire Car"/>
    <w:basedOn w:val="CommentaireCar"/>
    <w:link w:val="Objetducommentaire"/>
    <w:uiPriority w:val="99"/>
    <w:semiHidden/>
    <w:rPr>
      <w:rFonts w:ascii="Arial" w:eastAsia="MS Mincho" w:hAnsi="Arial" w:cs="Arial"/>
      <w:b/>
      <w:bCs/>
      <w:color w:val="484848"/>
      <w:kern w:val="20"/>
      <w:sz w:val="20"/>
      <w:szCs w:val="20"/>
      <w14:ligatures w14:val="standard"/>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character" w:styleId="Lienhypertextesuivivisit">
    <w:name w:val="FollowedHyperlink"/>
    <w:basedOn w:val="Policepardfaut"/>
    <w:uiPriority w:val="99"/>
    <w:semiHidden/>
    <w:unhideWhenUsed/>
    <w:rPr>
      <w:color w:val="954F72" w:themeColor="followedHyperlink"/>
      <w:u w:val="single"/>
    </w:rPr>
  </w:style>
  <w:style w:type="paragraph" w:customStyle="1" w:styleId="Interfaceutilisateur">
    <w:name w:val="Interface utilisateur"/>
    <w:basedOn w:val="Normal"/>
    <w:qFormat/>
    <w:rPr>
      <w:b/>
      <w:bCs/>
      <w:color w:val="auto"/>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4359">
      <w:bodyDiv w:val="1"/>
      <w:marLeft w:val="0"/>
      <w:marRight w:val="0"/>
      <w:marTop w:val="0"/>
      <w:marBottom w:val="0"/>
      <w:divBdr>
        <w:top w:val="none" w:sz="0" w:space="0" w:color="auto"/>
        <w:left w:val="none" w:sz="0" w:space="0" w:color="auto"/>
        <w:bottom w:val="none" w:sz="0" w:space="0" w:color="auto"/>
        <w:right w:val="none" w:sz="0" w:space="0" w:color="auto"/>
      </w:divBdr>
    </w:div>
    <w:div w:id="145361737">
      <w:bodyDiv w:val="1"/>
      <w:marLeft w:val="0"/>
      <w:marRight w:val="0"/>
      <w:marTop w:val="0"/>
      <w:marBottom w:val="0"/>
      <w:divBdr>
        <w:top w:val="none" w:sz="0" w:space="0" w:color="auto"/>
        <w:left w:val="none" w:sz="0" w:space="0" w:color="auto"/>
        <w:bottom w:val="none" w:sz="0" w:space="0" w:color="auto"/>
        <w:right w:val="none" w:sz="0" w:space="0" w:color="auto"/>
      </w:divBdr>
    </w:div>
    <w:div w:id="310720106">
      <w:bodyDiv w:val="1"/>
      <w:marLeft w:val="0"/>
      <w:marRight w:val="0"/>
      <w:marTop w:val="0"/>
      <w:marBottom w:val="0"/>
      <w:divBdr>
        <w:top w:val="none" w:sz="0" w:space="0" w:color="auto"/>
        <w:left w:val="none" w:sz="0" w:space="0" w:color="auto"/>
        <w:bottom w:val="none" w:sz="0" w:space="0" w:color="auto"/>
        <w:right w:val="none" w:sz="0" w:space="0" w:color="auto"/>
      </w:divBdr>
    </w:div>
    <w:div w:id="396709167">
      <w:bodyDiv w:val="1"/>
      <w:marLeft w:val="0"/>
      <w:marRight w:val="0"/>
      <w:marTop w:val="0"/>
      <w:marBottom w:val="0"/>
      <w:divBdr>
        <w:top w:val="none" w:sz="0" w:space="0" w:color="auto"/>
        <w:left w:val="none" w:sz="0" w:space="0" w:color="auto"/>
        <w:bottom w:val="none" w:sz="0" w:space="0" w:color="auto"/>
        <w:right w:val="none" w:sz="0" w:space="0" w:color="auto"/>
      </w:divBdr>
    </w:div>
    <w:div w:id="492184956">
      <w:bodyDiv w:val="1"/>
      <w:marLeft w:val="0"/>
      <w:marRight w:val="0"/>
      <w:marTop w:val="0"/>
      <w:marBottom w:val="0"/>
      <w:divBdr>
        <w:top w:val="none" w:sz="0" w:space="0" w:color="auto"/>
        <w:left w:val="none" w:sz="0" w:space="0" w:color="auto"/>
        <w:bottom w:val="none" w:sz="0" w:space="0" w:color="auto"/>
        <w:right w:val="none" w:sz="0" w:space="0" w:color="auto"/>
      </w:divBdr>
    </w:div>
    <w:div w:id="771706191">
      <w:bodyDiv w:val="1"/>
      <w:marLeft w:val="0"/>
      <w:marRight w:val="0"/>
      <w:marTop w:val="0"/>
      <w:marBottom w:val="0"/>
      <w:divBdr>
        <w:top w:val="none" w:sz="0" w:space="0" w:color="auto"/>
        <w:left w:val="none" w:sz="0" w:space="0" w:color="auto"/>
        <w:bottom w:val="none" w:sz="0" w:space="0" w:color="auto"/>
        <w:right w:val="none" w:sz="0" w:space="0" w:color="auto"/>
      </w:divBdr>
    </w:div>
    <w:div w:id="1146967308">
      <w:bodyDiv w:val="1"/>
      <w:marLeft w:val="0"/>
      <w:marRight w:val="0"/>
      <w:marTop w:val="0"/>
      <w:marBottom w:val="0"/>
      <w:divBdr>
        <w:top w:val="none" w:sz="0" w:space="0" w:color="auto"/>
        <w:left w:val="none" w:sz="0" w:space="0" w:color="auto"/>
        <w:bottom w:val="none" w:sz="0" w:space="0" w:color="auto"/>
        <w:right w:val="none" w:sz="0" w:space="0" w:color="auto"/>
      </w:divBdr>
    </w:div>
    <w:div w:id="1284456361">
      <w:bodyDiv w:val="1"/>
      <w:marLeft w:val="0"/>
      <w:marRight w:val="0"/>
      <w:marTop w:val="0"/>
      <w:marBottom w:val="0"/>
      <w:divBdr>
        <w:top w:val="none" w:sz="0" w:space="0" w:color="auto"/>
        <w:left w:val="none" w:sz="0" w:space="0" w:color="auto"/>
        <w:bottom w:val="none" w:sz="0" w:space="0" w:color="auto"/>
        <w:right w:val="none" w:sz="0" w:space="0" w:color="auto"/>
      </w:divBdr>
    </w:div>
    <w:div w:id="1329946683">
      <w:bodyDiv w:val="1"/>
      <w:marLeft w:val="0"/>
      <w:marRight w:val="0"/>
      <w:marTop w:val="0"/>
      <w:marBottom w:val="0"/>
      <w:divBdr>
        <w:top w:val="none" w:sz="0" w:space="0" w:color="auto"/>
        <w:left w:val="none" w:sz="0" w:space="0" w:color="auto"/>
        <w:bottom w:val="none" w:sz="0" w:space="0" w:color="auto"/>
        <w:right w:val="none" w:sz="0" w:space="0" w:color="auto"/>
      </w:divBdr>
    </w:div>
    <w:div w:id="1338968978">
      <w:bodyDiv w:val="1"/>
      <w:marLeft w:val="0"/>
      <w:marRight w:val="0"/>
      <w:marTop w:val="0"/>
      <w:marBottom w:val="0"/>
      <w:divBdr>
        <w:top w:val="none" w:sz="0" w:space="0" w:color="auto"/>
        <w:left w:val="none" w:sz="0" w:space="0" w:color="auto"/>
        <w:bottom w:val="none" w:sz="0" w:space="0" w:color="auto"/>
        <w:right w:val="none" w:sz="0" w:space="0" w:color="auto"/>
      </w:divBdr>
    </w:div>
    <w:div w:id="1492678162">
      <w:bodyDiv w:val="1"/>
      <w:marLeft w:val="0"/>
      <w:marRight w:val="0"/>
      <w:marTop w:val="0"/>
      <w:marBottom w:val="0"/>
      <w:divBdr>
        <w:top w:val="none" w:sz="0" w:space="0" w:color="auto"/>
        <w:left w:val="none" w:sz="0" w:space="0" w:color="auto"/>
        <w:bottom w:val="none" w:sz="0" w:space="0" w:color="auto"/>
        <w:right w:val="none" w:sz="0" w:space="0" w:color="auto"/>
      </w:divBdr>
    </w:div>
    <w:div w:id="1774276006">
      <w:bodyDiv w:val="1"/>
      <w:marLeft w:val="0"/>
      <w:marRight w:val="0"/>
      <w:marTop w:val="0"/>
      <w:marBottom w:val="0"/>
      <w:divBdr>
        <w:top w:val="none" w:sz="0" w:space="0" w:color="auto"/>
        <w:left w:val="none" w:sz="0" w:space="0" w:color="auto"/>
        <w:bottom w:val="none" w:sz="0" w:space="0" w:color="auto"/>
        <w:right w:val="none" w:sz="0" w:space="0" w:color="auto"/>
      </w:divBdr>
    </w:div>
    <w:div w:id="1782532497">
      <w:bodyDiv w:val="1"/>
      <w:marLeft w:val="0"/>
      <w:marRight w:val="0"/>
      <w:marTop w:val="0"/>
      <w:marBottom w:val="0"/>
      <w:divBdr>
        <w:top w:val="none" w:sz="0" w:space="0" w:color="auto"/>
        <w:left w:val="none" w:sz="0" w:space="0" w:color="auto"/>
        <w:bottom w:val="none" w:sz="0" w:space="0" w:color="auto"/>
        <w:right w:val="none" w:sz="0" w:space="0" w:color="auto"/>
      </w:divBdr>
    </w:div>
    <w:div w:id="1818178940">
      <w:bodyDiv w:val="1"/>
      <w:marLeft w:val="0"/>
      <w:marRight w:val="0"/>
      <w:marTop w:val="0"/>
      <w:marBottom w:val="0"/>
      <w:divBdr>
        <w:top w:val="none" w:sz="0" w:space="0" w:color="auto"/>
        <w:left w:val="none" w:sz="0" w:space="0" w:color="auto"/>
        <w:bottom w:val="none" w:sz="0" w:space="0" w:color="auto"/>
        <w:right w:val="none" w:sz="0" w:space="0" w:color="auto"/>
      </w:divBdr>
    </w:div>
    <w:div w:id="1942378086">
      <w:bodyDiv w:val="1"/>
      <w:marLeft w:val="0"/>
      <w:marRight w:val="0"/>
      <w:marTop w:val="0"/>
      <w:marBottom w:val="0"/>
      <w:divBdr>
        <w:top w:val="none" w:sz="0" w:space="0" w:color="auto"/>
        <w:left w:val="none" w:sz="0" w:space="0" w:color="auto"/>
        <w:bottom w:val="none" w:sz="0" w:space="0" w:color="auto"/>
        <w:right w:val="none" w:sz="0" w:space="0" w:color="auto"/>
      </w:divBdr>
    </w:div>
    <w:div w:id="213012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hp\AppData\Roaming\Microsoft\Templates\Bienvenue%20dans%20Word&#160;201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C4ED7208-DCDA-47E6-88E1-54D56125A564}">
  <ds:schemaRefs>
    <ds:schemaRef ds:uri="http://schemas.microsoft.com/sharepoint/v3/contenttype/forms"/>
  </ds:schemaRefs>
</ds:datastoreItem>
</file>

<file path=customXml/itemProps2.xml><?xml version="1.0" encoding="utf-8"?>
<ds:datastoreItem xmlns:ds="http://schemas.openxmlformats.org/officeDocument/2006/customXml" ds:itemID="{F4859B9C-6203-4B82-8AB2-6504B135F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1C23AB-CFBF-417A-B773-C0D8D95A840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Bienvenue dans Word 2013(2)</Template>
  <TotalTime>0</TotalTime>
  <Pages>2</Pages>
  <Words>252</Words>
  <Characters>1388</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2020-12-30T09:39:00Z</dcterms:created>
  <dcterms:modified xsi:type="dcterms:W3CDTF">2020-12-30T09:39:00Z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