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E6" w:rsidRDefault="006010E6" w:rsidP="006010E6">
      <w:pPr>
        <w:pStyle w:val="Heading1"/>
        <w:jc w:val="center"/>
        <w:rPr>
          <w:sz w:val="44"/>
        </w:rPr>
      </w:pPr>
      <w:r w:rsidRPr="006010E6">
        <w:rPr>
          <w:sz w:val="44"/>
        </w:rPr>
        <w:t xml:space="preserve">PROJECT REPORT </w:t>
      </w:r>
      <w:r w:rsidRPr="006010E6">
        <w:rPr>
          <w:sz w:val="44"/>
        </w:rPr>
        <w:br/>
        <w:t xml:space="preserve">Fundamentals Of Computer Vision </w:t>
      </w:r>
    </w:p>
    <w:p w:rsidR="006010E6" w:rsidRDefault="006010E6" w:rsidP="006010E6">
      <w:pPr>
        <w:pStyle w:val="Heading1"/>
        <w:jc w:val="center"/>
        <w:rPr>
          <w:sz w:val="44"/>
        </w:rPr>
      </w:pPr>
      <w:r>
        <w:rPr>
          <w:sz w:val="44"/>
        </w:rPr>
        <w:t>Section 8A</w:t>
      </w:r>
      <w:r w:rsidRPr="006010E6">
        <w:rPr>
          <w:sz w:val="44"/>
        </w:rPr>
        <w:br/>
        <w:t xml:space="preserve">22k-4317  Hamza Hussain   </w:t>
      </w:r>
    </w:p>
    <w:p w:rsidR="006010E6" w:rsidRDefault="006010E6" w:rsidP="006010E6">
      <w:pPr>
        <w:pStyle w:val="Heading1"/>
        <w:jc w:val="center"/>
        <w:rPr>
          <w:sz w:val="44"/>
        </w:rPr>
      </w:pPr>
      <w:r w:rsidRPr="006010E6">
        <w:rPr>
          <w:sz w:val="44"/>
        </w:rPr>
        <w:t xml:space="preserve">22K-4277 </w:t>
      </w:r>
      <w:proofErr w:type="spellStart"/>
      <w:r w:rsidRPr="006010E6">
        <w:rPr>
          <w:sz w:val="44"/>
        </w:rPr>
        <w:t>Aazar</w:t>
      </w:r>
      <w:proofErr w:type="spellEnd"/>
      <w:r w:rsidRPr="006010E6">
        <w:rPr>
          <w:sz w:val="44"/>
        </w:rPr>
        <w:t xml:space="preserve"> Arnold</w:t>
      </w:r>
      <w:bookmarkStart w:id="0" w:name="_GoBack"/>
      <w:bookmarkEnd w:id="0"/>
    </w:p>
    <w:p w:rsidR="006010E6" w:rsidRPr="006010E6" w:rsidRDefault="006010E6" w:rsidP="006010E6"/>
    <w:p w:rsidR="006010E6" w:rsidRPr="006010E6" w:rsidRDefault="006010E6" w:rsidP="006010E6"/>
    <w:p w:rsidR="006010E6" w:rsidRDefault="006010E6">
      <w:pPr>
        <w:pStyle w:val="Heading1"/>
      </w:pPr>
    </w:p>
    <w:p w:rsidR="009929F8" w:rsidRDefault="006010E6">
      <w:pPr>
        <w:pStyle w:val="Heading1"/>
      </w:pPr>
      <w:r>
        <w:t>Emotion and Gesture Recognition — Focused Report</w:t>
      </w:r>
    </w:p>
    <w:p w:rsidR="009929F8" w:rsidRDefault="006010E6">
      <w:pPr>
        <w:pStyle w:val="Heading2"/>
      </w:pPr>
      <w:r>
        <w:t>1. Task Definition</w:t>
      </w:r>
    </w:p>
    <w:p w:rsidR="009929F8" w:rsidRDefault="006010E6">
      <w:r>
        <w:t xml:space="preserve">The project addresses two </w:t>
      </w:r>
      <w:r>
        <w:rPr>
          <w:b/>
        </w:rPr>
        <w:t xml:space="preserve">single-image, multi-class </w:t>
      </w:r>
      <w:r>
        <w:rPr>
          <w:b/>
        </w:rPr>
        <w:t>image classification</w:t>
      </w:r>
      <w:r>
        <w:t xml:space="preserve"> tasks framed as the perception module of a human–robot interaction (HRI) system:</w:t>
      </w:r>
    </w:p>
    <w:p w:rsidR="009929F8" w:rsidRDefault="006010E6">
      <w:r>
        <w:t xml:space="preserve">1. </w:t>
      </w:r>
      <w:r>
        <w:rPr>
          <w:b/>
        </w:rPr>
        <w:t>Facial emotion recognition</w:t>
      </w:r>
      <w:r>
        <w:t xml:space="preserve"> — predict one of 7 emotion classes (</w:t>
      </w:r>
      <w:r>
        <w:rPr>
          <w:rFonts w:ascii="Consolas" w:hAnsi="Consolas"/>
          <w:color w:val="8B0000"/>
          <w:sz w:val="20"/>
        </w:rPr>
        <w:t>angry</w:t>
      </w:r>
      <w:r>
        <w:t xml:space="preserve">, </w:t>
      </w:r>
      <w:r>
        <w:rPr>
          <w:rFonts w:ascii="Consolas" w:hAnsi="Consolas"/>
          <w:color w:val="8B0000"/>
          <w:sz w:val="20"/>
        </w:rPr>
        <w:t>disgust</w:t>
      </w:r>
      <w:r>
        <w:t xml:space="preserve">, </w:t>
      </w:r>
      <w:r>
        <w:rPr>
          <w:rFonts w:ascii="Consolas" w:hAnsi="Consolas"/>
          <w:color w:val="8B0000"/>
          <w:sz w:val="20"/>
        </w:rPr>
        <w:t>fear</w:t>
      </w:r>
      <w:r>
        <w:t xml:space="preserve">, </w:t>
      </w:r>
      <w:r>
        <w:rPr>
          <w:rFonts w:ascii="Consolas" w:hAnsi="Consolas"/>
          <w:color w:val="8B0000"/>
          <w:sz w:val="20"/>
        </w:rPr>
        <w:t>happy</w:t>
      </w:r>
      <w:r>
        <w:t xml:space="preserve">, </w:t>
      </w:r>
      <w:r>
        <w:rPr>
          <w:rFonts w:ascii="Consolas" w:hAnsi="Consolas"/>
          <w:color w:val="8B0000"/>
          <w:sz w:val="20"/>
        </w:rPr>
        <w:t>neutral</w:t>
      </w:r>
      <w:r>
        <w:t xml:space="preserve">, </w:t>
      </w:r>
      <w:r>
        <w:rPr>
          <w:rFonts w:ascii="Consolas" w:hAnsi="Consolas"/>
          <w:color w:val="8B0000"/>
          <w:sz w:val="20"/>
        </w:rPr>
        <w:t>sad</w:t>
      </w:r>
      <w:r>
        <w:t xml:space="preserve">, </w:t>
      </w:r>
      <w:r>
        <w:rPr>
          <w:rFonts w:ascii="Consolas" w:hAnsi="Consolas"/>
          <w:color w:val="8B0000"/>
          <w:sz w:val="20"/>
        </w:rPr>
        <w:t>surprise</w:t>
      </w:r>
      <w:r>
        <w:t>) from a single cropped grayscale fac</w:t>
      </w:r>
      <w:r>
        <w:t xml:space="preserve">e image. 2. </w:t>
      </w:r>
      <w:r>
        <w:rPr>
          <w:b/>
        </w:rPr>
        <w:t>Hand gesture recognition</w:t>
      </w:r>
      <w:r>
        <w:t xml:space="preserve"> — predict one of 10 gesture classes (</w:t>
      </w:r>
      <w:r>
        <w:rPr>
          <w:rFonts w:ascii="Consolas" w:hAnsi="Consolas"/>
          <w:color w:val="8B0000"/>
          <w:sz w:val="20"/>
        </w:rPr>
        <w:t>palm</w:t>
      </w:r>
      <w:r>
        <w:t xml:space="preserve">, </w:t>
      </w:r>
      <w:r>
        <w:rPr>
          <w:rFonts w:ascii="Consolas" w:hAnsi="Consolas"/>
          <w:color w:val="8B0000"/>
          <w:sz w:val="20"/>
        </w:rPr>
        <w:t>l</w:t>
      </w:r>
      <w:r>
        <w:t xml:space="preserve">, </w:t>
      </w:r>
      <w:r>
        <w:rPr>
          <w:rFonts w:ascii="Consolas" w:hAnsi="Consolas"/>
          <w:color w:val="8B0000"/>
          <w:sz w:val="20"/>
        </w:rPr>
        <w:t>fist</w:t>
      </w:r>
      <w:r>
        <w:t xml:space="preserve">, </w:t>
      </w:r>
      <w:r>
        <w:rPr>
          <w:rFonts w:ascii="Consolas" w:hAnsi="Consolas"/>
          <w:color w:val="8B0000"/>
          <w:sz w:val="20"/>
        </w:rPr>
        <w:t>fist_moved</w:t>
      </w:r>
      <w:r>
        <w:t xml:space="preserve">, </w:t>
      </w:r>
      <w:r>
        <w:rPr>
          <w:rFonts w:ascii="Consolas" w:hAnsi="Consolas"/>
          <w:color w:val="8B0000"/>
          <w:sz w:val="20"/>
        </w:rPr>
        <w:t>thumb</w:t>
      </w:r>
      <w:r>
        <w:t xml:space="preserve">, </w:t>
      </w:r>
      <w:r>
        <w:rPr>
          <w:rFonts w:ascii="Consolas" w:hAnsi="Consolas"/>
          <w:color w:val="8B0000"/>
          <w:sz w:val="20"/>
        </w:rPr>
        <w:t>index</w:t>
      </w:r>
      <w:r>
        <w:t xml:space="preserve">, </w:t>
      </w:r>
      <w:r>
        <w:rPr>
          <w:rFonts w:ascii="Consolas" w:hAnsi="Consolas"/>
          <w:color w:val="8B0000"/>
          <w:sz w:val="20"/>
        </w:rPr>
        <w:t>ok</w:t>
      </w:r>
      <w:r>
        <w:t xml:space="preserve">, </w:t>
      </w:r>
      <w:r>
        <w:rPr>
          <w:rFonts w:ascii="Consolas" w:hAnsi="Consolas"/>
          <w:color w:val="8B0000"/>
          <w:sz w:val="20"/>
        </w:rPr>
        <w:t>palm_moved</w:t>
      </w:r>
      <w:r>
        <w:t xml:space="preserve">, </w:t>
      </w:r>
      <w:r>
        <w:rPr>
          <w:rFonts w:ascii="Consolas" w:hAnsi="Consolas"/>
          <w:color w:val="8B0000"/>
          <w:sz w:val="20"/>
        </w:rPr>
        <w:t>c</w:t>
      </w:r>
      <w:r>
        <w:t xml:space="preserve">, </w:t>
      </w:r>
      <w:r>
        <w:rPr>
          <w:rFonts w:ascii="Consolas" w:hAnsi="Consolas"/>
          <w:color w:val="8B0000"/>
          <w:sz w:val="20"/>
        </w:rPr>
        <w:t>down</w:t>
      </w:r>
      <w:r>
        <w:t>) from a single grayscale near-infrared hand image.</w:t>
      </w:r>
    </w:p>
    <w:p w:rsidR="009929F8" w:rsidRDefault="006010E6">
      <w:r>
        <w:t>Two auxiliary tasks are layered on top of the emotion classifier:</w:t>
      </w:r>
    </w:p>
    <w:p w:rsidR="009929F8" w:rsidRDefault="006010E6">
      <w:pPr>
        <w:pStyle w:val="ListBullet"/>
      </w:pPr>
      <w:r>
        <w:rPr>
          <w:b/>
        </w:rPr>
        <w:t>Valence regression</w:t>
      </w:r>
      <w:r>
        <w:t xml:space="preserve"> — predict a continuous sentiment score in [-1, 1] from the same features (a 1-D regression task that gives a smooth control signal to the robot).</w:t>
      </w:r>
    </w:p>
    <w:p w:rsidR="009929F8" w:rsidRDefault="006010E6">
      <w:pPr>
        <w:pStyle w:val="ListBullet"/>
      </w:pPr>
      <w:r>
        <w:rPr>
          <w:b/>
        </w:rPr>
        <w:t>Q-Learning navigation</w:t>
      </w:r>
      <w:r>
        <w:t xml:space="preserve"> — the predicted emotion drives a tabular RL agent in a 6×6 grid-world</w:t>
      </w:r>
      <w:r>
        <w:t xml:space="preserve"> (decision-making, not perception).</w:t>
      </w:r>
    </w:p>
    <w:p w:rsidR="009929F8" w:rsidRDefault="006010E6">
      <w:r>
        <w:t xml:space="preserve">The project is </w:t>
      </w:r>
      <w:r>
        <w:rPr>
          <w:b/>
        </w:rPr>
        <w:t>not</w:t>
      </w:r>
      <w:r>
        <w:t xml:space="preserve"> object detection, semantic segmentation, or temporal action localization — every input is a pre-cropped single frame, every output is a class label or scalar score. There are no bounding boxes, masks, </w:t>
      </w:r>
      <w:r>
        <w:t>or temporal windows.</w:t>
      </w:r>
    </w:p>
    <w:p w:rsidR="009929F8" w:rsidRDefault="006010E6">
      <w:pPr>
        <w:pStyle w:val="Heading2"/>
      </w:pPr>
      <w:r>
        <w:lastRenderedPageBreak/>
        <w:t>2. Dataset Description</w:t>
      </w:r>
    </w:p>
    <w:p w:rsidR="009929F8" w:rsidRDefault="006010E6">
      <w:pPr>
        <w:pStyle w:val="Heading3"/>
      </w:pPr>
      <w:r>
        <w:t>2.1 FER2013 (emotion)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Property</w:t>
            </w:r>
          </w:p>
        </w:tc>
        <w:tc>
          <w:tcPr>
            <w:tcW w:w="432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Source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Kaggle </w:t>
            </w:r>
            <w:r>
              <w:rPr>
                <w:rFonts w:ascii="Consolas" w:hAnsi="Consolas"/>
                <w:color w:val="8B0000"/>
                <w:sz w:val="20"/>
              </w:rPr>
              <w:t>msambare/fer2013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Format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Single-frame grayscale images (</w:t>
            </w:r>
            <w:r>
              <w:rPr>
                <w:rFonts w:ascii="Consolas" w:hAnsi="Consolas"/>
                <w:color w:val="8B0000"/>
                <w:sz w:val="20"/>
              </w:rPr>
              <w:t>.jpg</w:t>
            </w:r>
            <w:r>
              <w:t>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Native resolution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48×48 px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Total samples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35,887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Train / test split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28,709 / 7,178 (provided)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Classes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(angry, disgust, fear, happy, neutral, sad, surprise)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Label type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integer class category per image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Class balance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Heavily imbalanced — </w:t>
            </w:r>
            <w:r>
              <w:rPr>
                <w:rFonts w:ascii="Consolas" w:hAnsi="Consolas"/>
                <w:color w:val="8B0000"/>
                <w:sz w:val="20"/>
              </w:rPr>
              <w:t>happy</w:t>
            </w:r>
            <w:r>
              <w:t xml:space="preserve"> ≈ 7,215, </w:t>
            </w:r>
            <w:r>
              <w:rPr>
                <w:rFonts w:ascii="Consolas" w:hAnsi="Consolas"/>
                <w:color w:val="8B0000"/>
                <w:sz w:val="20"/>
              </w:rPr>
              <w:t>disgust</w:t>
            </w:r>
            <w:r>
              <w:t xml:space="preserve"> ≈ 436</w:t>
            </w:r>
          </w:p>
        </w:tc>
      </w:tr>
    </w:tbl>
    <w:p w:rsidR="009929F8" w:rsidRDefault="009929F8"/>
    <w:p w:rsidR="009929F8" w:rsidRDefault="006010E6">
      <w:pPr>
        <w:pStyle w:val="Heading3"/>
      </w:pPr>
      <w:r>
        <w:t>2.2 LeapGestRecog (gesture)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Property</w:t>
            </w:r>
          </w:p>
        </w:tc>
        <w:tc>
          <w:tcPr>
            <w:tcW w:w="432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Source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Kaggle </w:t>
            </w:r>
            <w:r>
              <w:rPr>
                <w:rFonts w:ascii="Consolas" w:hAnsi="Consolas"/>
                <w:color w:val="8B0000"/>
                <w:sz w:val="20"/>
              </w:rPr>
              <w:t>gti-upm/leapgestrecog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Format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Single-frame near-infrared grayscale images (</w:t>
            </w:r>
            <w:r>
              <w:rPr>
                <w:rFonts w:ascii="Consolas" w:hAnsi="Consolas"/>
                <w:color w:val="8B0000"/>
                <w:sz w:val="20"/>
              </w:rPr>
              <w:t>.png</w:t>
            </w:r>
            <w:r>
              <w:t>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Native resolution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640×240 px (cropped/resized)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Total samples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20,000 (10 subjects × 10 classes × 200)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Train / test split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16,000 / 4,000 (stratified 80/20, seed 42)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Classes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(palm, l, fist, fist_moved, thumb, index, ok, palm_moved, c, down)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Label type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integer class category per image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Class balance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Perfectly balanced (2,000 per class)</w:t>
            </w:r>
          </w:p>
        </w:tc>
      </w:tr>
    </w:tbl>
    <w:p w:rsidR="009929F8" w:rsidRDefault="009929F8"/>
    <w:p w:rsidR="009929F8" w:rsidRDefault="006010E6">
      <w:r>
        <w:rPr>
          <w:b/>
        </w:rPr>
        <w:t>Label type for both datasets is class category only</w:t>
      </w:r>
      <w:r>
        <w:t xml:space="preserve"> — no bounding boxes, segment</w:t>
      </w:r>
      <w:r>
        <w:t>ation masks, keypoints, or temporal annotations are present or used.</w:t>
      </w:r>
    </w:p>
    <w:p w:rsidR="009929F8" w:rsidRDefault="006010E6">
      <w:pPr>
        <w:pStyle w:val="Heading2"/>
      </w:pPr>
      <w:r>
        <w:t>3. Data Pre-processing</w:t>
      </w:r>
    </w:p>
    <w:p w:rsidR="009929F8" w:rsidRDefault="006010E6">
      <w:r>
        <w:t xml:space="preserve">The full pipeline is implemented in </w:t>
      </w:r>
      <w:r>
        <w:rPr>
          <w:color w:val="1F4E79"/>
          <w:u w:val="single"/>
        </w:rPr>
        <w:t>src/data/loader.py</w:t>
      </w:r>
      <w:r>
        <w:t xml:space="preserve">, </w:t>
      </w:r>
      <w:r>
        <w:rPr>
          <w:color w:val="1F4E79"/>
          <w:u w:val="single"/>
        </w:rPr>
        <w:t>src/data/gesture_loader.py</w:t>
      </w:r>
      <w:r>
        <w:t xml:space="preserve">, </w:t>
      </w:r>
      <w:r>
        <w:rPr>
          <w:color w:val="1F4E79"/>
          <w:u w:val="single"/>
        </w:rPr>
        <w:t>src/data/preprocess.py</w:t>
      </w:r>
      <w:r>
        <w:t xml:space="preserve">, and </w:t>
      </w:r>
      <w:r>
        <w:rPr>
          <w:color w:val="1F4E79"/>
          <w:u w:val="single"/>
        </w:rPr>
        <w:t>src/data/features.py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39"/>
        <w:gridCol w:w="3295"/>
        <w:gridCol w:w="2822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Step</w:t>
            </w:r>
          </w:p>
        </w:tc>
        <w:tc>
          <w:tcPr>
            <w:tcW w:w="288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Emotion (FER2013)</w:t>
            </w:r>
          </w:p>
        </w:tc>
        <w:tc>
          <w:tcPr>
            <w:tcW w:w="288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Gesture</w:t>
            </w:r>
            <w:r>
              <w:rPr>
                <w:color w:val="FFFFFF"/>
              </w:rPr>
              <w:t xml:space="preserve"> (LeapGestRecog)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Color conversion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Image.convert("L")</w:t>
            </w:r>
            <w:r>
              <w:t xml:space="preserve"> → grayscale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Image.convert("L")</w:t>
            </w:r>
            <w:r>
              <w:t xml:space="preserve"> → grayscale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Resize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× 48 (PIL bilinear)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× 64 (PIL bilinear)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Pixel scaling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float32 / 255.0</w:t>
            </w:r>
            <w:r>
              <w:t xml:space="preserve"> → [0, 1]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float32 / 255.0</w:t>
            </w:r>
            <w:r>
              <w:t xml:space="preserve"> → [0, 1]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Train/test split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Provided splits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Stratified 80/20, </w:t>
            </w:r>
            <w:r>
              <w:rPr>
                <w:rFonts w:ascii="Consolas" w:hAnsi="Consolas"/>
                <w:color w:val="8B0000"/>
                <w:sz w:val="20"/>
              </w:rPr>
              <w:t>random_state=42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Validation split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 xml:space="preserve">train_test_split(stratify=y, </w:t>
            </w:r>
            <w:r>
              <w:rPr>
                <w:rFonts w:ascii="Consolas" w:hAnsi="Consolas"/>
                <w:color w:val="8B0000"/>
                <w:sz w:val="20"/>
              </w:rPr>
              <w:lastRenderedPageBreak/>
              <w:t>val_size=0.15, seed=42)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Same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lastRenderedPageBreak/>
              <w:t>Caching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.npz</w:t>
            </w:r>
            <w:r>
              <w:t xml:space="preserve"> under </w:t>
            </w:r>
            <w:r>
              <w:rPr>
                <w:rFonts w:ascii="Consolas" w:hAnsi="Consolas"/>
                <w:color w:val="8B0000"/>
                <w:sz w:val="20"/>
              </w:rPr>
              <w:t>artifacts/cache/</w:t>
            </w:r>
            <w:r>
              <w:t xml:space="preserve"> and </w:t>
            </w:r>
            <w:r>
              <w:rPr>
                <w:rFonts w:ascii="Consolas" w:hAnsi="Consolas"/>
                <w:color w:val="8B0000"/>
                <w:sz w:val="20"/>
              </w:rPr>
              <w:t>artifacts/features/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</w:t>
            </w:r>
          </w:p>
        </w:tc>
      </w:tr>
    </w:tbl>
    <w:p w:rsidR="009929F8" w:rsidRDefault="009929F8"/>
    <w:p w:rsidR="009929F8" w:rsidRDefault="006010E6">
      <w:r>
        <w:rPr>
          <w:b/>
        </w:rPr>
        <w:t>No augmentation, denoising, or histogram equalization is applied.</w:t>
      </w:r>
      <w:r>
        <w:t xml:space="preserve"> The classica</w:t>
      </w:r>
      <w:r>
        <w:t>l-ML pipeline relies entirely on the feature extractor (HOG) for invariance.</w:t>
      </w:r>
    </w:p>
    <w:p w:rsidR="009929F8" w:rsidRDefault="006010E6">
      <w:pPr>
        <w:pStyle w:val="Heading3"/>
      </w:pPr>
      <w:r>
        <w:t>3.1 Feature engineering</w:t>
      </w:r>
    </w:p>
    <w:p w:rsidR="009929F8" w:rsidRDefault="006010E6">
      <w:r>
        <w:t>Pre-processing terminates in a feature pipeline used by every downstream model:</w:t>
      </w:r>
    </w:p>
    <w:p w:rsidR="009929F8" w:rsidRDefault="006010E6">
      <w:r>
        <w:t xml:space="preserve">1. </w:t>
      </w:r>
      <w:r>
        <w:rPr>
          <w:b/>
        </w:rPr>
        <w:t>Histogram of Oriented Gradients (HOG)</w:t>
      </w:r>
      <w:r>
        <w:t xml:space="preserve"> — </w:t>
      </w:r>
      <w:r>
        <w:rPr>
          <w:rFonts w:ascii="Consolas" w:hAnsi="Consolas"/>
          <w:color w:val="8B0000"/>
          <w:sz w:val="20"/>
        </w:rPr>
        <w:t>skimage.feature.hog</w:t>
      </w:r>
      <w:r>
        <w:t xml:space="preserve"> with:</w:t>
      </w:r>
    </w:p>
    <w:p w:rsidR="009929F8" w:rsidRDefault="006010E6">
      <w:pPr>
        <w:pStyle w:val="ListBullet"/>
      </w:pPr>
      <w:r>
        <w:rPr>
          <w:rFonts w:ascii="Consolas" w:hAnsi="Consolas"/>
          <w:color w:val="8B0000"/>
          <w:sz w:val="20"/>
        </w:rPr>
        <w:t>orientations = 9</w:t>
      </w:r>
    </w:p>
    <w:p w:rsidR="009929F8" w:rsidRDefault="006010E6">
      <w:pPr>
        <w:pStyle w:val="ListBullet"/>
      </w:pPr>
      <w:r>
        <w:rPr>
          <w:rFonts w:ascii="Consolas" w:hAnsi="Consolas"/>
          <w:color w:val="8B0000"/>
          <w:sz w:val="20"/>
        </w:rPr>
        <w:t>pixels_per_cell = (8, 8)</w:t>
      </w:r>
    </w:p>
    <w:p w:rsidR="009929F8" w:rsidRDefault="006010E6">
      <w:pPr>
        <w:pStyle w:val="ListBullet"/>
      </w:pPr>
      <w:r>
        <w:rPr>
          <w:rFonts w:ascii="Consolas" w:hAnsi="Consolas"/>
          <w:color w:val="8B0000"/>
          <w:sz w:val="20"/>
        </w:rPr>
        <w:t>cells_per_block = (2, 2)</w:t>
      </w:r>
    </w:p>
    <w:p w:rsidR="009929F8" w:rsidRDefault="006010E6">
      <w:pPr>
        <w:pStyle w:val="ListBullet"/>
      </w:pPr>
      <w:r>
        <w:rPr>
          <w:rFonts w:ascii="Consolas" w:hAnsi="Consolas"/>
          <w:color w:val="8B0000"/>
          <w:sz w:val="20"/>
        </w:rPr>
        <w:t>block_norm = "L2-Hys"</w:t>
      </w:r>
    </w:p>
    <w:p w:rsidR="009929F8" w:rsidRDefault="006010E6">
      <w:pPr>
        <w:pStyle w:val="ListBullet"/>
      </w:pPr>
      <w:r>
        <w:rPr>
          <w:rFonts w:ascii="Consolas" w:hAnsi="Consolas"/>
          <w:color w:val="8B0000"/>
          <w:sz w:val="20"/>
        </w:rPr>
        <w:t>feature_vector = True</w:t>
      </w:r>
    </w:p>
    <w:p w:rsidR="009929F8" w:rsidRDefault="006010E6">
      <w:r>
        <w:t xml:space="preserve">2. </w:t>
      </w:r>
      <w:r>
        <w:rPr>
          <w:b/>
        </w:rPr>
        <w:t>PCA dimensionality reduction</w:t>
      </w:r>
      <w:r>
        <w:t xml:space="preserve"> — fit on training HOG, applied to test:</w:t>
      </w:r>
    </w:p>
    <w:p w:rsidR="009929F8" w:rsidRDefault="006010E6">
      <w:pPr>
        <w:pStyle w:val="ListBullet"/>
      </w:pPr>
      <w:r>
        <w:rPr>
          <w:rFonts w:ascii="Consolas" w:hAnsi="Consolas"/>
          <w:color w:val="8B0000"/>
          <w:sz w:val="20"/>
        </w:rPr>
        <w:t>n_components = 100</w:t>
      </w:r>
      <w:r>
        <w:t xml:space="preserve"> for emotion features</w:t>
      </w:r>
    </w:p>
    <w:p w:rsidR="009929F8" w:rsidRDefault="006010E6">
      <w:pPr>
        <w:pStyle w:val="ListBullet"/>
      </w:pPr>
      <w:r>
        <w:rPr>
          <w:rFonts w:ascii="Consolas" w:hAnsi="Consolas"/>
          <w:color w:val="8B0000"/>
          <w:sz w:val="20"/>
        </w:rPr>
        <w:t>n_components = 80</w:t>
      </w:r>
      <w:r>
        <w:t xml:space="preserve"> for gesture fea</w:t>
      </w:r>
      <w:r>
        <w:t>tures</w:t>
      </w:r>
    </w:p>
    <w:p w:rsidR="009929F8" w:rsidRDefault="006010E6">
      <w:pPr>
        <w:pStyle w:val="ListBullet"/>
      </w:pPr>
      <w:r>
        <w:rPr>
          <w:rFonts w:ascii="Consolas" w:hAnsi="Consolas"/>
          <w:color w:val="8B0000"/>
          <w:sz w:val="20"/>
        </w:rPr>
        <w:t>random_state = 42</w:t>
      </w:r>
    </w:p>
    <w:p w:rsidR="009929F8" w:rsidRDefault="006010E6">
      <w:r>
        <w:t xml:space="preserve">3. </w:t>
      </w:r>
      <w:r>
        <w:rPr>
          <w:b/>
        </w:rPr>
        <w:t>A raw-pixel-flattened baseline</w:t>
      </w:r>
      <w:r>
        <w:t xml:space="preserve"> is also produced for sanity checking.</w:t>
      </w:r>
    </w:p>
    <w:p w:rsidR="009929F8" w:rsidRDefault="006010E6">
      <w:r>
        <w:t xml:space="preserve">All feature arrays are cached as </w:t>
      </w:r>
      <w:r>
        <w:rPr>
          <w:rFonts w:ascii="Consolas" w:hAnsi="Consolas"/>
          <w:color w:val="8B0000"/>
          <w:sz w:val="20"/>
        </w:rPr>
        <w:t>.npz</w:t>
      </w:r>
      <w:r>
        <w:t xml:space="preserve"> so every model reads the same inputs.</w:t>
      </w:r>
    </w:p>
    <w:p w:rsidR="009929F8" w:rsidRDefault="006010E6">
      <w:pPr>
        <w:pStyle w:val="Heading2"/>
      </w:pPr>
      <w:r>
        <w:t>4. Network Architecture</w:t>
      </w:r>
    </w:p>
    <w:p w:rsidR="009929F8" w:rsidRDefault="006010E6">
      <w:r>
        <w:t xml:space="preserve">This is a </w:t>
      </w:r>
      <w:r>
        <w:rPr>
          <w:b/>
        </w:rPr>
        <w:t>classical-ML pipeline</w:t>
      </w:r>
      <w:r>
        <w:t>, not a neural network — ther</w:t>
      </w:r>
      <w:r>
        <w:t>e are no learned filters, hidden layers, or activations. Architecture is therefore best described as a sequence of deterministic feature transforms followed by a parallel bank of estimators.</w:t>
      </w:r>
    </w:p>
    <w:p w:rsidR="009929F8" w:rsidRDefault="006010E6">
      <w:pPr>
        <w:pStyle w:val="Heading3"/>
      </w:pPr>
      <w:r>
        <w:t>4.1 Pipeline diagram</w:t>
      </w:r>
    </w:p>
    <w:p w:rsidR="009929F8" w:rsidRDefault="006010E6">
      <w:pPr>
        <w:shd w:val="clear" w:color="auto" w:fill="F4F4F4"/>
        <w:spacing w:after="120"/>
        <w:ind w:left="288"/>
      </w:pPr>
      <w:r>
        <w:rPr>
          <w:rFonts w:ascii="Consolas" w:hAnsi="Consolas"/>
          <w:sz w:val="18"/>
        </w:rPr>
        <w:t xml:space="preserve">                ┌──────────────────────────────────────────────────┐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</w:rPr>
        <w:t xml:space="preserve">                │              FER2013 / LeapGestRecog             │</w:t>
      </w:r>
      <w:r>
        <w:br/>
      </w:r>
      <w:r>
        <w:rPr>
          <w:rFonts w:ascii="Consolas" w:hAnsi="Consolas"/>
          <w:sz w:val="18"/>
        </w:rPr>
        <w:t xml:space="preserve">                │      (raw grayscale image, 48×48 or 64×64)       │</w:t>
      </w:r>
      <w:r>
        <w:br/>
      </w:r>
      <w:r>
        <w:rPr>
          <w:rFonts w:ascii="Consolas" w:hAnsi="Consolas"/>
          <w:sz w:val="18"/>
        </w:rPr>
        <w:t xml:space="preserve">                └───────────────────────┬────────</w:t>
      </w:r>
      <w:r>
        <w:rPr>
          <w:rFonts w:ascii="Consolas" w:hAnsi="Consolas"/>
          <w:sz w:val="18"/>
        </w:rPr>
        <w:t>──────────────────┘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        │</w:t>
      </w:r>
      <w:r>
        <w:br/>
      </w:r>
      <w:r>
        <w:rPr>
          <w:rFonts w:ascii="Consolas" w:hAnsi="Consolas"/>
          <w:sz w:val="18"/>
        </w:rPr>
        <w:t xml:space="preserve">                                ┌───────▼────────┐</w:t>
      </w:r>
      <w:r>
        <w:br/>
      </w:r>
      <w:r>
        <w:rPr>
          <w:rFonts w:ascii="Consolas" w:hAnsi="Consolas"/>
          <w:sz w:val="18"/>
        </w:rPr>
        <w:t xml:space="preserve">                                │   Pixel scale  │</w:t>
      </w:r>
      <w:r>
        <w:br/>
      </w:r>
      <w:r>
        <w:rPr>
          <w:rFonts w:ascii="Consolas" w:hAnsi="Consolas"/>
          <w:sz w:val="18"/>
        </w:rPr>
        <w:t xml:space="preserve">                                │   uint8 / 255  │</w:t>
      </w:r>
      <w:r>
        <w:br/>
      </w:r>
      <w:r>
        <w:rPr>
          <w:rFonts w:ascii="Consolas" w:hAnsi="Consolas"/>
          <w:sz w:val="18"/>
        </w:rPr>
        <w:t xml:space="preserve">                                └───────┬</w:t>
      </w:r>
      <w:r>
        <w:rPr>
          <w:rFonts w:ascii="Consolas" w:hAnsi="Consolas"/>
          <w:sz w:val="18"/>
        </w:rPr>
        <w:t>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        │</w:t>
      </w:r>
      <w:r>
        <w:br/>
      </w:r>
      <w:r>
        <w:rPr>
          <w:rFonts w:ascii="Consolas" w:hAnsi="Consolas"/>
          <w:sz w:val="18"/>
        </w:rPr>
        <w:t xml:space="preserve">                                ┌───────▼────────┐</w:t>
      </w:r>
      <w:r>
        <w:br/>
      </w:r>
      <w:r>
        <w:rPr>
          <w:rFonts w:ascii="Consolas" w:hAnsi="Consolas"/>
          <w:sz w:val="18"/>
        </w:rPr>
        <w:t xml:space="preserve">                                │      HOG       │</w:t>
      </w:r>
      <w:r>
        <w:br/>
      </w:r>
      <w:r>
        <w:rPr>
          <w:rFonts w:ascii="Consolas" w:hAnsi="Consolas"/>
          <w:sz w:val="18"/>
        </w:rPr>
        <w:t xml:space="preserve">                                │  9 orient,     │</w:t>
      </w:r>
      <w:r>
        <w:br/>
      </w:r>
      <w:r>
        <w:rPr>
          <w:rFonts w:ascii="Consolas" w:hAnsi="Consolas"/>
          <w:sz w:val="18"/>
        </w:rPr>
        <w:lastRenderedPageBreak/>
        <w:t xml:space="preserve">                                │  8×8 cells,    │</w:t>
      </w:r>
      <w:r>
        <w:br/>
      </w:r>
      <w:r>
        <w:rPr>
          <w:rFonts w:ascii="Consolas" w:hAnsi="Consolas"/>
          <w:sz w:val="18"/>
        </w:rPr>
        <w:t xml:space="preserve">                                │  2×2 blocks,   │</w:t>
      </w:r>
      <w:r>
        <w:br/>
      </w:r>
      <w:r>
        <w:rPr>
          <w:rFonts w:ascii="Consolas" w:hAnsi="Consolas"/>
          <w:sz w:val="18"/>
        </w:rPr>
        <w:t xml:space="preserve">                                │  L2-Hys        │</w:t>
      </w:r>
      <w:r>
        <w:br/>
      </w:r>
      <w:r>
        <w:rPr>
          <w:rFonts w:ascii="Consolas" w:hAnsi="Consolas"/>
          <w:sz w:val="18"/>
        </w:rPr>
        <w:t xml:space="preserve">                                └───────┬────────┘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        │ 1764-D (emotion) /</w:t>
      </w:r>
      <w:r>
        <w:br/>
      </w:r>
      <w:r>
        <w:rPr>
          <w:rFonts w:ascii="Consolas" w:hAnsi="Consolas"/>
          <w:sz w:val="18"/>
        </w:rPr>
        <w:t xml:space="preserve">                                        │ </w:t>
      </w:r>
      <w:r>
        <w:rPr>
          <w:rFonts w:ascii="Consolas" w:hAnsi="Consolas"/>
          <w:sz w:val="18"/>
        </w:rPr>
        <w:t>1764-D (gesture)</w:t>
      </w:r>
      <w:r>
        <w:br/>
      </w:r>
      <w:r>
        <w:rPr>
          <w:rFonts w:ascii="Consolas" w:hAnsi="Consolas"/>
          <w:sz w:val="18"/>
        </w:rPr>
        <w:t xml:space="preserve">                                ┌───────▼────────┐</w:t>
      </w:r>
      <w:r>
        <w:br/>
      </w:r>
      <w:r>
        <w:rPr>
          <w:rFonts w:ascii="Consolas" w:hAnsi="Consolas"/>
          <w:sz w:val="18"/>
        </w:rPr>
        <w:t xml:space="preserve">                                │  PCA (fit on   │</w:t>
      </w:r>
      <w:r>
        <w:br/>
      </w:r>
      <w:r>
        <w:rPr>
          <w:rFonts w:ascii="Consolas" w:hAnsi="Consolas"/>
          <w:sz w:val="18"/>
        </w:rPr>
        <w:t xml:space="preserve">                                │   train only)  │</w:t>
      </w:r>
      <w:r>
        <w:br/>
      </w:r>
      <w:r>
        <w:rPr>
          <w:rFonts w:ascii="Consolas" w:hAnsi="Consolas"/>
          <w:sz w:val="18"/>
        </w:rPr>
        <w:t xml:space="preserve">                                │  100 / 80 comp │</w:t>
      </w:r>
      <w:r>
        <w:br/>
      </w:r>
      <w:r>
        <w:rPr>
          <w:rFonts w:ascii="Consolas" w:hAnsi="Consolas"/>
          <w:sz w:val="18"/>
        </w:rPr>
        <w:t xml:space="preserve">                                └──</w:t>
      </w:r>
      <w:r>
        <w:rPr>
          <w:rFonts w:ascii="Consolas" w:hAnsi="Consolas"/>
          <w:sz w:val="18"/>
        </w:rPr>
        <w:t>─────┬────────┘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        │</w:t>
      </w:r>
      <w:r>
        <w:br/>
      </w:r>
      <w:r>
        <w:rPr>
          <w:rFonts w:ascii="Consolas" w:hAnsi="Consolas"/>
          <w:sz w:val="18"/>
        </w:rPr>
        <w:t xml:space="preserve">        ┌───────────────┬───────────────┼───────────────┬───────────────┐</w:t>
      </w:r>
      <w:r>
        <w:br/>
      </w:r>
      <w:r>
        <w:rPr>
          <w:rFonts w:ascii="Consolas" w:hAnsi="Consolas"/>
          <w:sz w:val="18"/>
        </w:rPr>
        <w:t xml:space="preserve">        │               │               │               │               │</w:t>
      </w:r>
      <w:r>
        <w:br/>
      </w:r>
      <w:r>
        <w:rPr>
          <w:rFonts w:ascii="Consolas" w:hAnsi="Consolas"/>
          <w:sz w:val="18"/>
        </w:rPr>
        <w:t xml:space="preserve">   ┌────▼────┐    ┌─────▼────┐    ┌─────▼─────┐   </w:t>
      </w:r>
      <w:r>
        <w:rPr>
          <w:rFonts w:ascii="Consolas" w:hAnsi="Consolas"/>
          <w:sz w:val="18"/>
        </w:rPr>
        <w:t>┌─────▼─────┐   ┌─────▼─────┐</w:t>
      </w:r>
      <w:r>
        <w:br/>
      </w:r>
      <w:r>
        <w:rPr>
          <w:rFonts w:ascii="Consolas" w:hAnsi="Consolas"/>
          <w:sz w:val="18"/>
        </w:rPr>
        <w:t xml:space="preserve">   │   KNN   │    │   SVM    │    │ Decision  │   │  Bagging  │   │ AdaBoost  │</w:t>
      </w:r>
      <w:r>
        <w:br/>
      </w:r>
      <w:r>
        <w:rPr>
          <w:rFonts w:ascii="Consolas" w:hAnsi="Consolas"/>
          <w:sz w:val="18"/>
        </w:rPr>
        <w:t xml:space="preserve">   │ k=7,    │    │ RBF,     │    │   Tree    │   │  50 × DT  │   │ 100 × DT  │</w:t>
      </w:r>
      <w:r>
        <w:br/>
      </w:r>
      <w:r>
        <w:rPr>
          <w:rFonts w:ascii="Consolas" w:hAnsi="Consolas"/>
          <w:sz w:val="18"/>
        </w:rPr>
        <w:t xml:space="preserve">   │ dist-w  │    │ C=10     │    │ depth=15  │   │ depth=15  │   </w:t>
      </w:r>
      <w:r>
        <w:rPr>
          <w:rFonts w:ascii="Consolas" w:hAnsi="Consolas"/>
          <w:sz w:val="18"/>
        </w:rPr>
        <w:t>│ depth=5   │</w:t>
      </w:r>
      <w:r>
        <w:br/>
      </w:r>
      <w:r>
        <w:rPr>
          <w:rFonts w:ascii="Consolas" w:hAnsi="Consolas"/>
          <w:sz w:val="18"/>
        </w:rPr>
        <w:t xml:space="preserve">   └────┬────┘    └─────┬────┘    └─────┬─────┘   └─────┬─────┘   └─────┬─────┘</w:t>
      </w:r>
      <w:r>
        <w:br/>
      </w:r>
      <w:r>
        <w:rPr>
          <w:rFonts w:ascii="Consolas" w:hAnsi="Consolas"/>
          <w:sz w:val="18"/>
        </w:rPr>
        <w:t xml:space="preserve">        │               │               │               │               │</w:t>
      </w:r>
      <w:r>
        <w:br/>
      </w:r>
      <w:r>
        <w:rPr>
          <w:rFonts w:ascii="Consolas" w:hAnsi="Consolas"/>
          <w:sz w:val="18"/>
        </w:rPr>
        <w:t xml:space="preserve">        └───────────────┴───────┬───────┴───────────────┴───────────────┘</w:t>
      </w:r>
      <w:r>
        <w:br/>
      </w:r>
      <w:r>
        <w:rPr>
          <w:rFonts w:ascii="Consolas" w:hAnsi="Consolas"/>
          <w:sz w:val="18"/>
        </w:rPr>
        <w:t xml:space="preserve">              </w:t>
      </w:r>
      <w:r>
        <w:rPr>
          <w:rFonts w:ascii="Consolas" w:hAnsi="Consolas"/>
          <w:sz w:val="18"/>
        </w:rPr>
        <w:t xml:space="preserve">                  │</w:t>
      </w:r>
      <w:r>
        <w:br/>
      </w:r>
      <w:r>
        <w:rPr>
          <w:rFonts w:ascii="Consolas" w:hAnsi="Consolas"/>
          <w:sz w:val="18"/>
        </w:rPr>
        <w:t xml:space="preserve">                        ┌───────▼────────┐</w:t>
      </w:r>
      <w:r>
        <w:br/>
      </w:r>
      <w:r>
        <w:rPr>
          <w:rFonts w:ascii="Consolas" w:hAnsi="Consolas"/>
          <w:sz w:val="18"/>
        </w:rPr>
        <w:t xml:space="preserve">                        │ class label ŷ  │</w:t>
      </w:r>
      <w:r>
        <w:br/>
      </w:r>
      <w:r>
        <w:rPr>
          <w:rFonts w:ascii="Consolas" w:hAnsi="Consolas"/>
          <w:sz w:val="18"/>
        </w:rPr>
        <w:t xml:space="preserve">                        │   (1 of K)     │</w:t>
      </w:r>
      <w:r>
        <w:br/>
      </w:r>
      <w:r>
        <w:rPr>
          <w:rFonts w:ascii="Consolas" w:hAnsi="Consolas"/>
          <w:sz w:val="18"/>
        </w:rPr>
        <w:t xml:space="preserve">                        └────────────────┘</w:t>
      </w:r>
      <w:r>
        <w:br/>
      </w:r>
      <w:r>
        <w:br/>
      </w:r>
      <w:r>
        <w:rPr>
          <w:rFonts w:ascii="Consolas" w:hAnsi="Consolas"/>
          <w:sz w:val="18"/>
        </w:rPr>
        <w:t xml:space="preserve"> Auxiliary heads on the SAME PCA features:</w:t>
      </w:r>
      <w:r>
        <w:br/>
      </w:r>
      <w:r>
        <w:rPr>
          <w:rFonts w:ascii="Consolas" w:hAnsi="Consolas"/>
          <w:sz w:val="18"/>
        </w:rPr>
        <w:t xml:space="preserve">   • Linear Regressi</w:t>
      </w:r>
      <w:r>
        <w:rPr>
          <w:rFonts w:ascii="Consolas" w:hAnsi="Consolas"/>
          <w:sz w:val="18"/>
        </w:rPr>
        <w:t>on / Polynomial Ridge → scalar valence v ∈ [-1, 1]</w:t>
      </w:r>
      <w:r>
        <w:br/>
      </w:r>
      <w:r>
        <w:rPr>
          <w:rFonts w:ascii="Consolas" w:hAnsi="Consolas"/>
          <w:sz w:val="18"/>
        </w:rPr>
        <w:t xml:space="preserve">   • K-Means (k=7) → unsupervised cluster assignment</w:t>
      </w:r>
    </w:p>
    <w:p w:rsidR="009929F8" w:rsidRDefault="006010E6">
      <w:pPr>
        <w:pStyle w:val="Heading3"/>
      </w:pPr>
      <w:r>
        <w:t>4.2 Per-estimator configuration</w:t>
      </w:r>
    </w:p>
    <w:p w:rsidR="009929F8" w:rsidRDefault="006010E6">
      <w:r>
        <w:t xml:space="preserve">Definitions live in </w:t>
      </w:r>
      <w:r>
        <w:rPr>
          <w:color w:val="1F4E79"/>
          <w:u w:val="single"/>
        </w:rPr>
        <w:t>src/models/classification.py</w:t>
      </w:r>
      <w:r>
        <w:t xml:space="preserve">, </w:t>
      </w:r>
      <w:r>
        <w:rPr>
          <w:color w:val="1F4E79"/>
          <w:u w:val="single"/>
        </w:rPr>
        <w:t>src/models/ensemble.py</w:t>
      </w:r>
      <w:r>
        <w:t xml:space="preserve">, </w:t>
      </w:r>
      <w:r>
        <w:rPr>
          <w:color w:val="1F4E79"/>
          <w:u w:val="single"/>
        </w:rPr>
        <w:t>src/models/regression.py</w:t>
      </w:r>
      <w:r>
        <w:t xml:space="preserve">, </w:t>
      </w:r>
      <w:r>
        <w:rPr>
          <w:color w:val="1F4E79"/>
          <w:u w:val="single"/>
        </w:rPr>
        <w:t>src/models/clusterin</w:t>
      </w:r>
      <w:r>
        <w:rPr>
          <w:color w:val="1F4E79"/>
          <w:u w:val="single"/>
        </w:rPr>
        <w:t>g.py</w:t>
      </w:r>
      <w:r>
        <w:t xml:space="preserve">, </w:t>
      </w:r>
      <w:r>
        <w:rPr>
          <w:color w:val="1F4E79"/>
          <w:u w:val="single"/>
        </w:rPr>
        <w:t>src/models/gesture_classification.py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22"/>
        <w:gridCol w:w="1869"/>
        <w:gridCol w:w="5165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Block</w:t>
            </w:r>
          </w:p>
        </w:tc>
        <w:tc>
          <w:tcPr>
            <w:tcW w:w="288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Estimator</w:t>
            </w:r>
          </w:p>
        </w:tc>
        <w:tc>
          <w:tcPr>
            <w:tcW w:w="288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Configuration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Classifier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KNN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KNeighborsClassifier(n_neighbors=7, weights="distance", n_jobs=-1)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Classifier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SVM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SVC(kernel="rbf", C=10.0, gamma="scale", probability=True, random_state=42)</w:t>
            </w:r>
            <w:r>
              <w:t xml:space="preserve">, </w:t>
            </w:r>
            <w:r>
              <w:t>trained on a 12k random subset for runtime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Classifier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Tree (emotion)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DecisionTreeClassifier(max_depth=15, random_state=42)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Classifier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Decision Tree (gesture)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DecisionTreeClassifier(max_depth=20, random_state=42)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Ensemble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Bagging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BaggingClassifier(estimator=DT(max_depth=15), n_estimators=50, max_samples=0.8, bootstrap=True, n_jobs=-1)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Ensemble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AdaBoost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AdaBoostClassifier(estimator=DT(max_depth=5), n_estimators=100, learning_rate=0.5)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Regressor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Linear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LinearRegression()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lastRenderedPageBreak/>
              <w:t>Regressor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Polynomial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Pipeline(StandardScaler → PolynomialFeatures(degree=2) → Ridge(α=5.0))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Clustering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K-Means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8B0000"/>
                <w:sz w:val="20"/>
              </w:rPr>
              <w:t>KMeans(n_clusters=7, n_init=10, random_state=42)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RL agent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Q-Learning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Tabular Q over </w:t>
            </w:r>
            <w:r>
              <w:rPr>
                <w:rFonts w:ascii="Consolas" w:hAnsi="Consolas"/>
                <w:color w:val="8B0000"/>
                <w:sz w:val="20"/>
              </w:rPr>
              <w:t>n_states = 36 × 3² = 324</w:t>
            </w:r>
            <w:r>
              <w:t>, 4 actions; ε-greedy decay 1.0 → 0.05</w:t>
            </w:r>
          </w:p>
        </w:tc>
      </w:tr>
    </w:tbl>
    <w:p w:rsidR="009929F8" w:rsidRDefault="009929F8"/>
    <w:p w:rsidR="009929F8" w:rsidRDefault="006010E6">
      <w:pPr>
        <w:pStyle w:val="Heading3"/>
      </w:pPr>
      <w:r>
        <w:t>4.3</w:t>
      </w:r>
      <w:r>
        <w:t xml:space="preserve"> Q-Learning environment (</w:t>
      </w:r>
      <w:r>
        <w:rPr>
          <w:color w:val="1F4E79"/>
          <w:u w:val="single"/>
        </w:rPr>
        <w:t>src/rl/env.py</w:t>
      </w:r>
      <w:r>
        <w:t>)</w:t>
      </w:r>
    </w:p>
    <w:p w:rsidR="009929F8" w:rsidRDefault="006010E6">
      <w:pPr>
        <w:pStyle w:val="ListBullet"/>
      </w:pPr>
      <w:r>
        <w:t xml:space="preserve">6×6 grid-world, two humans at fixed cells with moods drawn from </w:t>
      </w:r>
      <w:r>
        <w:rPr>
          <w:rFonts w:ascii="Consolas" w:hAnsi="Consolas"/>
          <w:color w:val="8B0000"/>
          <w:sz w:val="20"/>
        </w:rPr>
        <w:t>{happy, angry, neutral}</w:t>
      </w:r>
      <w:r>
        <w:t>.</w:t>
      </w:r>
    </w:p>
    <w:p w:rsidR="009929F8" w:rsidRDefault="006010E6">
      <w:pPr>
        <w:pStyle w:val="ListBullet"/>
      </w:pPr>
      <w:r>
        <w:t xml:space="preserve">State encoding: </w:t>
      </w:r>
      <w:r>
        <w:rPr>
          <w:rFonts w:ascii="Consolas" w:hAnsi="Consolas"/>
          <w:color w:val="8B0000"/>
          <w:sz w:val="20"/>
        </w:rPr>
        <w:t>(robot_row, robot_col, mood_A, mood_B)</w:t>
      </w:r>
      <w:r>
        <w:t xml:space="preserve"> → integer in </w:t>
      </w:r>
      <w:r>
        <w:rPr>
          <w:rFonts w:ascii="Consolas" w:hAnsi="Consolas"/>
          <w:color w:val="8B0000"/>
          <w:sz w:val="20"/>
        </w:rPr>
        <w:t>[0, 323]</w:t>
      </w:r>
      <w:r>
        <w:t>.</w:t>
      </w:r>
    </w:p>
    <w:p w:rsidR="009929F8" w:rsidRDefault="006010E6">
      <w:pPr>
        <w:pStyle w:val="ListBullet"/>
      </w:pPr>
      <w:r>
        <w:t xml:space="preserve">Actions: </w:t>
      </w:r>
      <w:r>
        <w:rPr>
          <w:rFonts w:ascii="Consolas" w:hAnsi="Consolas"/>
          <w:color w:val="8B0000"/>
          <w:sz w:val="20"/>
        </w:rPr>
        <w:t>{up, down, left, right}</w:t>
      </w:r>
      <w:r>
        <w:t>.</w:t>
      </w:r>
    </w:p>
    <w:p w:rsidR="009929F8" w:rsidRDefault="006010E6">
      <w:pPr>
        <w:pStyle w:val="ListBullet"/>
      </w:pPr>
      <w:r>
        <w:t xml:space="preserve">Termination: reach the happy human or hit </w:t>
      </w:r>
      <w:r>
        <w:rPr>
          <w:rFonts w:ascii="Consolas" w:hAnsi="Consolas"/>
          <w:color w:val="8B0000"/>
          <w:sz w:val="20"/>
        </w:rPr>
        <w:t>max_steps = 50</w:t>
      </w:r>
      <w:r>
        <w:t>.</w:t>
      </w:r>
    </w:p>
    <w:p w:rsidR="009929F8" w:rsidRDefault="006010E6">
      <w:pPr>
        <w:pStyle w:val="Heading2"/>
      </w:pPr>
      <w:r>
        <w:t>5. Loss Function</w:t>
      </w:r>
    </w:p>
    <w:p w:rsidR="009929F8" w:rsidRDefault="006010E6">
      <w:r>
        <w:t xml:space="preserve">There is no end-to-end gradient-trained loss; each model has its own objective implemented inside scikit-learn. They are listed below with the </w:t>
      </w:r>
      <w:r>
        <w:rPr>
          <w:b/>
        </w:rPr>
        <w:t>number of terms</w:t>
      </w:r>
      <w:r>
        <w:t xml:space="preserve"> and </w:t>
      </w:r>
      <w:r>
        <w:rPr>
          <w:b/>
        </w:rPr>
        <w:t>per-term weights</w:t>
      </w:r>
      <w:r>
        <w:t xml:space="preserve"> u</w:t>
      </w:r>
      <w:r>
        <w:t>sed in this project.</w:t>
      </w:r>
    </w:p>
    <w:p w:rsidR="009929F8" w:rsidRDefault="006010E6">
      <w:pPr>
        <w:pStyle w:val="Heading3"/>
      </w:pPr>
      <w:r>
        <w:t>5.1 Classification objectives</w:t>
      </w:r>
    </w:p>
    <w:p w:rsidR="009929F8" w:rsidRDefault="006010E6">
      <w:r>
        <w:rPr>
          <w:b/>
        </w:rPr>
        <w:t>KNN</w:t>
      </w:r>
      <w:r>
        <w:t xml:space="preserve"> — no parametric loss. Decision rule: $$\hat{y}(x) = \arg\max_{c} \sum_{i \in \mathcal{N}_k(x)} \frac{1}{\|x - x_i\|_2 + \varepsilon} \cdot \mathbb{1}[y_i = c]$$ with </w:t>
      </w:r>
      <w:r>
        <w:rPr>
          <w:rFonts w:ascii="Consolas" w:hAnsi="Consolas"/>
          <w:color w:val="8B0000"/>
          <w:sz w:val="20"/>
        </w:rPr>
        <w:t>weights="distance"</w:t>
      </w:r>
      <w:r>
        <w:t xml:space="preserve">. </w:t>
      </w:r>
      <w:r>
        <w:rPr>
          <w:b/>
        </w:rPr>
        <w:t>Terms: 1</w:t>
      </w:r>
      <w:r>
        <w:t xml:space="preserve"> (singl</w:t>
      </w:r>
      <w:r>
        <w:t>e distance-weighted vote).</w:t>
      </w:r>
    </w:p>
    <w:p w:rsidR="009929F8" w:rsidRDefault="006010E6">
      <w:r>
        <w:rPr>
          <w:b/>
        </w:rPr>
        <w:t>SVM (RBF, C=10)</w:t>
      </w:r>
      <w:r>
        <w:t xml:space="preserve"> — soft-margin hinge with kernel substitution. The dual objective scikit-learn solves is: $$\min_{\boldsymbol{\alpha}} \tfrac{1}{2} \boldsymbol{\alpha}^\top Q \boldsymbol{\alpha} - \mathbf{1}^\top \boldsymbol{\alph</w:t>
      </w:r>
      <w:r>
        <w:t xml:space="preserve">a} \quad \text{s.t.}\ 0 \le \alpha_i \le C,\ \ \boldsymbol{\alpha}^\top \mathbf{y} = 0$$ with </w:t>
      </w:r>
      <w:r>
        <w:rPr>
          <w:rFonts w:ascii="Consolas" w:hAnsi="Consolas"/>
          <w:color w:val="8B0000"/>
          <w:sz w:val="20"/>
        </w:rPr>
        <w:t>K(x, x') = exp(-γ‖x − x'‖²)</w:t>
      </w:r>
      <w:r>
        <w:t xml:space="preserve">, </w:t>
      </w:r>
      <w:r>
        <w:rPr>
          <w:rFonts w:ascii="Consolas" w:hAnsi="Consolas"/>
          <w:color w:val="8B0000"/>
          <w:sz w:val="20"/>
        </w:rPr>
        <w:t>γ = 1 / (n_features · Var(X))</w:t>
      </w:r>
      <w:r>
        <w:t xml:space="preserve"> (</w:t>
      </w:r>
      <w:r>
        <w:rPr>
          <w:rFonts w:ascii="Consolas" w:hAnsi="Consolas"/>
          <w:color w:val="8B0000"/>
          <w:sz w:val="20"/>
        </w:rPr>
        <w:t>gamma="scale"</w:t>
      </w:r>
      <w:r>
        <w:t xml:space="preserve">), </w:t>
      </w:r>
      <w:r>
        <w:rPr>
          <w:rFonts w:ascii="Consolas" w:hAnsi="Consolas"/>
          <w:color w:val="8B0000"/>
          <w:sz w:val="20"/>
        </w:rPr>
        <w:t>C = 10</w:t>
      </w:r>
      <w:r>
        <w:t xml:space="preserve">. </w:t>
      </w:r>
      <w:r>
        <w:rPr>
          <w:b/>
        </w:rPr>
        <w:t>Terms: 2</w:t>
      </w:r>
      <w:r>
        <w:t xml:space="preserve"> — quadratic regularizer and linear margin term, </w:t>
      </w:r>
      <w:r>
        <w:rPr>
          <w:b/>
        </w:rPr>
        <w:t>weight ratio implicit</w:t>
      </w:r>
      <w:r>
        <w:rPr>
          <w:b/>
        </w:rPr>
        <w:t>ly 1 : C = 1 : 10</w:t>
      </w:r>
      <w:r>
        <w:t>.</w:t>
      </w:r>
    </w:p>
    <w:p w:rsidR="009929F8" w:rsidRDefault="006010E6">
      <w:r>
        <w:rPr>
          <w:b/>
        </w:rPr>
        <w:t>Decision Tree</w:t>
      </w:r>
      <w:r>
        <w:t xml:space="preserve"> — Gini impurity per split: $$G(t) = 1 - \sum_{c=1}^{K} p_{c,t}^2$$ </w:t>
      </w:r>
      <w:r>
        <w:rPr>
          <w:b/>
        </w:rPr>
        <w:t>Terms: 1</w:t>
      </w:r>
      <w:r>
        <w:t xml:space="preserve"> (no regularizer; capacity controlled by </w:t>
      </w:r>
      <w:r>
        <w:rPr>
          <w:rFonts w:ascii="Consolas" w:hAnsi="Consolas"/>
          <w:color w:val="8B0000"/>
          <w:sz w:val="20"/>
        </w:rPr>
        <w:t>max_depth</w:t>
      </w:r>
      <w:r>
        <w:t>).</w:t>
      </w:r>
    </w:p>
    <w:p w:rsidR="009929F8" w:rsidRDefault="006010E6">
      <w:r>
        <w:rPr>
          <w:b/>
        </w:rPr>
        <w:t>Bagging</w:t>
      </w:r>
      <w:r>
        <w:t xml:space="preserve"> — uniform average of 50 Gini-trained trees (no extra loss term).</w:t>
      </w:r>
    </w:p>
    <w:p w:rsidR="009929F8" w:rsidRDefault="006010E6">
      <w:r>
        <w:rPr>
          <w:b/>
        </w:rPr>
        <w:t>AdaBoost (SAMME.R)</w:t>
      </w:r>
      <w:r>
        <w:t xml:space="preserve"> — w</w:t>
      </w:r>
      <w:r>
        <w:t xml:space="preserve">eighted exponential loss minimised stagewise: $$\mathcal{L} = \sum_{i=1}^{n} \exp\!\left(-\tfrac{1}{K} y_i^\top f(x_i)\right)$$ Weight update: $w_i \leftarrow w_i \cdot e^{\alpha_m \mathbb{1}[y_i </w:t>
      </w:r>
      <w:r>
        <w:br/>
        <w:t>e h_m(x_i)]}$ with stage weight $\alpha_m = \tfrac{1}{2}\ln</w:t>
      </w:r>
      <w:r>
        <w:t xml:space="preserve">\frac{1-\text{err}_m}{\text{err}_m}$ scaled by </w:t>
      </w:r>
      <w:r>
        <w:rPr>
          <w:rFonts w:ascii="Consolas" w:hAnsi="Consolas"/>
          <w:color w:val="8B0000"/>
          <w:sz w:val="20"/>
        </w:rPr>
        <w:t>learning_rate = 0.5</w:t>
      </w:r>
      <w:r>
        <w:t xml:space="preserve">. </w:t>
      </w:r>
      <w:r>
        <w:rPr>
          <w:b/>
        </w:rPr>
        <w:t>Terms: 1</w:t>
      </w:r>
      <w:r>
        <w:t xml:space="preserve"> (boosted exponential loss).</w:t>
      </w:r>
    </w:p>
    <w:p w:rsidR="009929F8" w:rsidRDefault="006010E6">
      <w:pPr>
        <w:pStyle w:val="Heading3"/>
      </w:pPr>
      <w:r>
        <w:lastRenderedPageBreak/>
        <w:t>5.2 Regression objectives</w:t>
      </w:r>
    </w:p>
    <w:p w:rsidR="009929F8" w:rsidRDefault="006010E6">
      <w:r>
        <w:rPr>
          <w:b/>
        </w:rPr>
        <w:t>Linear Regression</w:t>
      </w:r>
      <w:r>
        <w:t xml:space="preserve"> — ordinary least squares: $$\mathcal{L}_{\text{lin}} = \sum_{i=1}^{n} \left(v_i - \mathbf{w}^\top \phi(x_i)</w:t>
      </w:r>
      <w:r>
        <w:t xml:space="preserve">\right)^2$$ </w:t>
      </w:r>
      <w:r>
        <w:rPr>
          <w:b/>
        </w:rPr>
        <w:t>Terms: 1</w:t>
      </w:r>
      <w:r>
        <w:t>.</w:t>
      </w:r>
    </w:p>
    <w:p w:rsidR="009929F8" w:rsidRDefault="006010E6">
      <w:r>
        <w:rPr>
          <w:b/>
        </w:rPr>
        <w:t>Polynomial (Ridge α = 5.0)</w:t>
      </w:r>
      <w:r>
        <w:t xml:space="preserve">: $$\mathcal{L}_{\text{poly}} = \underbrace{\sum_{i=1}^{n}\!\left(v_i - \mathbf{w}^\top \phi_2(x_i)\right)^2}_{\text{MSE term}} \ +\ \underbrace{\alpha \,\|\mathbf{w}\|_2^2}_{\text{L2 reg.}}$$ </w:t>
      </w:r>
      <w:r>
        <w:rPr>
          <w:b/>
        </w:rPr>
        <w:t>Terms: 2</w:t>
      </w:r>
      <w:r>
        <w:t>, weigh</w:t>
      </w:r>
      <w:r>
        <w:t xml:space="preserve">ts </w:t>
      </w:r>
      <w:r>
        <w:rPr>
          <w:rFonts w:ascii="Consolas" w:hAnsi="Consolas"/>
          <w:color w:val="8B0000"/>
          <w:sz w:val="20"/>
        </w:rPr>
        <w:t>1 : α = 1 : 5.0</w:t>
      </w:r>
      <w:r>
        <w:t>. Targets are emotion-class-to-valence look-ups (</w:t>
      </w:r>
      <w:r>
        <w:rPr>
          <w:rFonts w:ascii="Consolas" w:hAnsi="Consolas"/>
          <w:color w:val="8B0000"/>
          <w:sz w:val="20"/>
        </w:rPr>
        <w:t>happy → +0.9</w:t>
      </w:r>
      <w:r>
        <w:t xml:space="preserve">, </w:t>
      </w:r>
      <w:r>
        <w:rPr>
          <w:rFonts w:ascii="Consolas" w:hAnsi="Consolas"/>
          <w:color w:val="8B0000"/>
          <w:sz w:val="20"/>
        </w:rPr>
        <w:t>angry → -0.8</w:t>
      </w:r>
      <w:r>
        <w:t xml:space="preserve">, etc.) defined in </w:t>
      </w:r>
      <w:r>
        <w:rPr>
          <w:color w:val="1F4E79"/>
          <w:u w:val="single"/>
        </w:rPr>
        <w:t>src/utils/paths.py</w:t>
      </w:r>
      <w:r>
        <w:t>.</w:t>
      </w:r>
    </w:p>
    <w:p w:rsidR="009929F8" w:rsidRDefault="006010E6">
      <w:pPr>
        <w:pStyle w:val="Heading3"/>
      </w:pPr>
      <w:r>
        <w:t>5.3 Clustering objective</w:t>
      </w:r>
    </w:p>
    <w:p w:rsidR="009929F8" w:rsidRDefault="006010E6">
      <w:r>
        <w:rPr>
          <w:b/>
        </w:rPr>
        <w:t>K-Means</w:t>
      </w:r>
      <w:r>
        <w:t xml:space="preserve"> — within-cluster sum of squares: $$\mathcal{L}_{\text{KM}} = \sum_{j=1}^{k} \sum_{x \in C_j</w:t>
      </w:r>
      <w:r>
        <w:t xml:space="preserve">} \|x - \boldsymbol{\mu}_j\|_2^2$$ </w:t>
      </w:r>
      <w:r>
        <w:rPr>
          <w:b/>
        </w:rPr>
        <w:t>Terms: 1</w:t>
      </w:r>
      <w:r>
        <w:t>, no class labels used.</w:t>
      </w:r>
    </w:p>
    <w:p w:rsidR="009929F8" w:rsidRDefault="006010E6">
      <w:pPr>
        <w:pStyle w:val="Heading3"/>
      </w:pPr>
      <w:r>
        <w:t>5.4 Q-Learning TD update</w:t>
      </w:r>
    </w:p>
    <w:p w:rsidR="009929F8" w:rsidRDefault="006010E6">
      <w:r>
        <w:t>There is no fixed loss; the agent minimises the temporal-difference error stochastically: $$\delta_t = r_t + \gamma\, \max_{a'} Q(s_{t+1}, a') - Q(s_t, a_t)$$ $$Q(s</w:t>
      </w:r>
      <w:r>
        <w:t xml:space="preserve">_t, a_t) \leftarrow Q(s_t, a_t) + \alpha\, \delta_t$$ The reward signal itself is a </w:t>
      </w:r>
      <w:r>
        <w:rPr>
          <w:b/>
        </w:rPr>
        <w:t>weighted sum of 4 terms</w:t>
      </w:r>
      <w:r>
        <w:t xml:space="preserve"> (defined in </w:t>
      </w:r>
      <w:r>
        <w:rPr>
          <w:color w:val="1F4E79"/>
          <w:u w:val="single"/>
        </w:rPr>
        <w:t>src/rl/env.py</w:t>
      </w:r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Term</w:t>
            </w:r>
          </w:p>
        </w:tc>
        <w:tc>
          <w:tcPr>
            <w:tcW w:w="432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Weight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Step penalty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</w:t>
            </w:r>
            <w:r>
              <w:t>0.1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Reach happy human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+10.0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Adjacent to angry human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</w:t>
            </w:r>
            <w:r>
              <w:t>10.0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Adjacent to neutral human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+1.0</w:t>
            </w:r>
          </w:p>
        </w:tc>
      </w:tr>
    </w:tbl>
    <w:p w:rsidR="009929F8" w:rsidRDefault="009929F8"/>
    <w:p w:rsidR="009929F8" w:rsidRDefault="006010E6">
      <w:pPr>
        <w:pStyle w:val="Heading2"/>
      </w:pPr>
      <w:r>
        <w:t>6. Hyperparameters</w:t>
      </w:r>
    </w:p>
    <w:p w:rsidR="009929F8" w:rsidRDefault="006010E6">
      <w:r>
        <w:t xml:space="preserve">All seeds are fixed at </w:t>
      </w:r>
      <w:r>
        <w:rPr>
          <w:rFonts w:ascii="Consolas" w:hAnsi="Consolas"/>
          <w:color w:val="8B0000"/>
          <w:sz w:val="20"/>
        </w:rPr>
        <w:t>42</w:t>
      </w:r>
      <w:r>
        <w:t xml:space="preserve"> (</w:t>
      </w:r>
      <w:r>
        <w:rPr>
          <w:color w:val="1F4E79"/>
          <w:u w:val="single"/>
        </w:rPr>
        <w:t>src/utils/seed.py</w:t>
      </w:r>
      <w:r>
        <w:t>). Values below are the exact ones used at training time, taken from the source files.</w:t>
      </w:r>
    </w:p>
    <w:p w:rsidR="009929F8" w:rsidRDefault="006010E6">
      <w:pPr>
        <w:pStyle w:val="Heading3"/>
      </w:pPr>
      <w:r>
        <w:t>6.1 Classifiers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36"/>
        <w:gridCol w:w="1121"/>
        <w:gridCol w:w="1064"/>
        <w:gridCol w:w="1189"/>
        <w:gridCol w:w="1152"/>
        <w:gridCol w:w="1175"/>
        <w:gridCol w:w="1419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Hyperparameter</w:t>
            </w:r>
          </w:p>
        </w:tc>
        <w:tc>
          <w:tcPr>
            <w:tcW w:w="1234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KNN</w:t>
            </w:r>
          </w:p>
        </w:tc>
        <w:tc>
          <w:tcPr>
            <w:tcW w:w="1234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SVM</w:t>
            </w:r>
          </w:p>
        </w:tc>
        <w:tc>
          <w:tcPr>
            <w:tcW w:w="1234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DT (emotion)</w:t>
            </w:r>
          </w:p>
        </w:tc>
        <w:tc>
          <w:tcPr>
            <w:tcW w:w="1234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DT (gesture)</w:t>
            </w:r>
          </w:p>
        </w:tc>
        <w:tc>
          <w:tcPr>
            <w:tcW w:w="1234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Bagging</w:t>
            </w:r>
          </w:p>
        </w:tc>
        <w:tc>
          <w:tcPr>
            <w:tcW w:w="1234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AdaBoost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Align w:val="center"/>
          </w:tcPr>
          <w:p w:rsidR="009929F8" w:rsidRDefault="006010E6">
            <w:r>
              <w:t xml:space="preserve">n_neighbors / </w:t>
            </w:r>
            <w:r>
              <w:t>max_depth / etc.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 = 7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 = 10.0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depth = 15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depth = 20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depth = 15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depth = 5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Align w:val="center"/>
          </w:tcPr>
          <w:p w:rsidR="009929F8" w:rsidRDefault="006010E6">
            <w:r>
              <w:t>weights / kernel / γ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distance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RBF, γ = scale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Align w:val="center"/>
          </w:tcPr>
          <w:p w:rsidR="009929F8" w:rsidRDefault="006010E6">
            <w:r>
              <w:t>n_estimators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Align w:val="center"/>
          </w:tcPr>
          <w:p w:rsidR="009929F8" w:rsidRDefault="006010E6">
            <w:r>
              <w:t>max_samples / lr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train subset = 12,000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0.8, bootstrap = True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learning_rate = 0.5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Align w:val="center"/>
          </w:tcPr>
          <w:p w:rsidR="009929F8" w:rsidRDefault="006010E6">
            <w:r>
              <w:t>n_jobs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234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:rsidR="009929F8" w:rsidRDefault="009929F8"/>
    <w:p w:rsidR="009929F8" w:rsidRDefault="006010E6">
      <w:pPr>
        <w:pStyle w:val="Heading3"/>
      </w:pPr>
      <w:r>
        <w:lastRenderedPageBreak/>
        <w:t>6.2 Feature pipeline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Hyperparameter</w:t>
            </w:r>
          </w:p>
        </w:tc>
        <w:tc>
          <w:tcPr>
            <w:tcW w:w="432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HOG orientations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HOG pixels_per_cell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(8, 8)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HOG cells_per_block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(2, 2)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HOG block_norm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L2-Hys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PCA components (emotion)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PCA components (gesture)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Validation split fraction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0.15 </w:t>
            </w:r>
            <w:r>
              <w:t>(stratified)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Gesture train/test split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0.20 (stratified)</w:t>
            </w:r>
          </w:p>
        </w:tc>
      </w:tr>
    </w:tbl>
    <w:p w:rsidR="009929F8" w:rsidRDefault="009929F8"/>
    <w:p w:rsidR="009929F8" w:rsidRDefault="006010E6">
      <w:pPr>
        <w:pStyle w:val="Heading3"/>
      </w:pPr>
      <w:r>
        <w:t>6.3 Regression / clustering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Hyperparameter</w:t>
            </w:r>
          </w:p>
        </w:tc>
        <w:tc>
          <w:tcPr>
            <w:tcW w:w="432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Polynomial degree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Ridge α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StandardScaler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fitted on train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K-Means k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K-Means n_init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t-SNE perplexity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30, max_iter = 1000</w:t>
            </w:r>
          </w:p>
        </w:tc>
      </w:tr>
    </w:tbl>
    <w:p w:rsidR="009929F8" w:rsidRDefault="009929F8"/>
    <w:p w:rsidR="009929F8" w:rsidRDefault="006010E6">
      <w:pPr>
        <w:pStyle w:val="Heading3"/>
      </w:pPr>
      <w:r>
        <w:t xml:space="preserve">6.4 </w:t>
      </w:r>
      <w:r>
        <w:t>Q-Learning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Hyperparameter</w:t>
            </w:r>
          </w:p>
        </w:tc>
        <w:tc>
          <w:tcPr>
            <w:tcW w:w="432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Episodes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Learning rate α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Discount γ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ε start → end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 → 0.05 (geometric decay)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Max steps / episode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:rsidR="009929F8" w:rsidRDefault="006010E6">
            <w:r>
              <w:t>Grid size</w:t>
            </w:r>
          </w:p>
        </w:tc>
        <w:tc>
          <w:tcPr>
            <w:tcW w:w="432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6×6</w:t>
            </w:r>
          </w:p>
        </w:tc>
      </w:tr>
    </w:tbl>
    <w:p w:rsidR="009929F8" w:rsidRDefault="009929F8"/>
    <w:p w:rsidR="009929F8" w:rsidRDefault="006010E6">
      <w:pPr>
        <w:pStyle w:val="Heading3"/>
      </w:pPr>
      <w:r>
        <w:t>6.5 Selection methodology</w:t>
      </w:r>
    </w:p>
    <w:p w:rsidR="009929F8" w:rsidRDefault="006010E6">
      <w:r>
        <w:t>Hyperparameters were chosen by a combination of:</w:t>
      </w:r>
    </w:p>
    <w:p w:rsidR="009929F8" w:rsidRDefault="006010E6">
      <w:r>
        <w:t xml:space="preserve">1. </w:t>
      </w:r>
      <w:r>
        <w:rPr>
          <w:b/>
        </w:rPr>
        <w:t>Established literature values</w:t>
      </w:r>
      <w:r>
        <w:t xml:space="preserve"> — HOG cell/block sizes follow Dalal &amp; Triggs (CVPR 2005). The PCA component counts (100 / 80) follow standard practice for HOG-on-faces pipelines and were confirmed to retain &gt;95% cumulative variance (</w:t>
      </w:r>
      <w:r>
        <w:rPr>
          <w:color w:val="1F4E79"/>
          <w:u w:val="single"/>
        </w:rPr>
        <w:t>artifacts/figures/eda/pca</w:t>
      </w:r>
      <w:r>
        <w:rPr>
          <w:color w:val="1F4E79"/>
          <w:u w:val="single"/>
        </w:rPr>
        <w:t>_variance.png</w:t>
      </w:r>
      <w:r>
        <w:t xml:space="preserve">). 2. </w:t>
      </w:r>
      <w:r>
        <w:rPr>
          <w:b/>
        </w:rPr>
        <w:t>Manual tuning on a held-out 15% validation slice</w:t>
      </w:r>
      <w:r>
        <w:t xml:space="preserve"> — KNN </w:t>
      </w:r>
      <w:r>
        <w:rPr>
          <w:rFonts w:ascii="Consolas" w:hAnsi="Consolas"/>
          <w:color w:val="8B0000"/>
          <w:sz w:val="20"/>
        </w:rPr>
        <w:t>k ∈ {3, 5, 7, 9, 11}</w:t>
      </w:r>
      <w:r>
        <w:t xml:space="preserve">, SVM </w:t>
      </w:r>
      <w:r>
        <w:rPr>
          <w:rFonts w:ascii="Consolas" w:hAnsi="Consolas"/>
          <w:color w:val="8B0000"/>
          <w:sz w:val="20"/>
        </w:rPr>
        <w:t>C ∈ {1, 10, 100}</w:t>
      </w:r>
      <w:r>
        <w:t xml:space="preserve">, DT </w:t>
      </w:r>
      <w:r>
        <w:rPr>
          <w:rFonts w:ascii="Consolas" w:hAnsi="Consolas"/>
          <w:color w:val="8B0000"/>
          <w:sz w:val="20"/>
        </w:rPr>
        <w:t>max_depth ∈ {5, 10, 15, 20, None}</w:t>
      </w:r>
      <w:r>
        <w:t xml:space="preserve">, Ridge </w:t>
      </w:r>
      <w:r>
        <w:rPr>
          <w:rFonts w:ascii="Consolas" w:hAnsi="Consolas"/>
          <w:color w:val="8B0000"/>
          <w:sz w:val="20"/>
        </w:rPr>
        <w:t>α ∈ {0.1, 1, 5, 10}</w:t>
      </w:r>
      <w:r>
        <w:t xml:space="preserve">; the selected values were the best validation-F1 in each sweep. 3. </w:t>
      </w:r>
      <w:r>
        <w:rPr>
          <w:b/>
        </w:rPr>
        <w:t>Compute</w:t>
      </w:r>
      <w:r>
        <w:rPr>
          <w:b/>
        </w:rPr>
        <w:t xml:space="preserve"> budget caps</w:t>
      </w:r>
      <w:r>
        <w:t xml:space="preserve"> — SVM is trained on a random 12k subset because the full RBF kernel matrix on 28,709 samples does not fit in the project's CPU budget; this is a conscious accuracy-vs-time trade-off, not a tuned value. 4. </w:t>
      </w:r>
      <w:r>
        <w:rPr>
          <w:b/>
        </w:rPr>
        <w:t>RL constants</w:t>
      </w:r>
      <w:r>
        <w:t xml:space="preserve"> — α = 0.1, γ = 0.95, ε-de</w:t>
      </w:r>
      <w:r>
        <w:t xml:space="preserve">cay schedule, and reward magnitudes follow Sutton &amp; </w:t>
      </w:r>
      <w:r>
        <w:lastRenderedPageBreak/>
        <w:t>Barto's standard tabular Q-Learning recipe; convergence on the test grid was confirmed (</w:t>
      </w:r>
      <w:r>
        <w:rPr>
          <w:color w:val="1F4E79"/>
          <w:u w:val="single"/>
        </w:rPr>
        <w:t>artifacts/figures/rl_reward_curve.png</w:t>
      </w:r>
      <w:r>
        <w:t>).</w:t>
      </w:r>
    </w:p>
    <w:p w:rsidR="009929F8" w:rsidRDefault="006010E6">
      <w:r>
        <w:t>No automated grid- or random-search was used end-to-end — the search space w</w:t>
      </w:r>
      <w:r>
        <w:t>as small enough that targeted manual sweeps on the validation slice were sufficient.</w:t>
      </w:r>
    </w:p>
    <w:p w:rsidR="009929F8" w:rsidRDefault="006010E6">
      <w:pPr>
        <w:pStyle w:val="Heading2"/>
      </w:pPr>
      <w:r>
        <w:t>7. SOTA Comparison</w:t>
      </w:r>
    </w:p>
    <w:p w:rsidR="009929F8" w:rsidRDefault="006010E6">
      <w:pPr>
        <w:pStyle w:val="Heading3"/>
      </w:pPr>
      <w:r>
        <w:t>7.1 Quantitative — FER2013 emotion classification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System</w:t>
            </w:r>
          </w:p>
        </w:tc>
        <w:tc>
          <w:tcPr>
            <w:tcW w:w="216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Approach</w:t>
            </w:r>
          </w:p>
        </w:tc>
        <w:tc>
          <w:tcPr>
            <w:tcW w:w="216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Accuracy</w:t>
            </w:r>
          </w:p>
        </w:tc>
        <w:tc>
          <w:tcPr>
            <w:tcW w:w="216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F1 (macro)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This project — KNN (HOG+PCA)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classical ML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0.516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0.494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 xml:space="preserve">This </w:t>
            </w:r>
            <w:r>
              <w:t>project — SVM (HOG+PCA, RBF)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classical ML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0.514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0.496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This project — Bagging-DT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classical ensemble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0.457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0.429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This project — AdaBoost-DT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classical ensemble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0.399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0.336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This project — Decision Tree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classical ML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0.336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0.310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 xml:space="preserve">Human accuracy on FER2013 </w:t>
            </w:r>
            <w:r>
              <w:t>(Goodfellow et al. 2013)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0.65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VGG-Face fine-tuned (Pramerdorfer &amp; Kampel 2016)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CNN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0.728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ResNet-50 + auxiliary loss (Khaireddin &amp; Chen 2021)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CNN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0.733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Ensemble of CNNs (FER+, Barsoum et al. 2016)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 ensemble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0.751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 xml:space="preserve">Vision Transformer </w:t>
            </w:r>
            <w:r>
              <w:t>(POSTER++, 2023)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ViT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0.778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:rsidR="009929F8" w:rsidRDefault="009929F8"/>
    <w:p w:rsidR="009929F8" w:rsidRDefault="006010E6">
      <w:r>
        <w:rPr>
          <w:b/>
        </w:rPr>
        <w:t>Gap to SOTA: ≈ 26 accuracy points</w:t>
      </w:r>
      <w:r>
        <w:t xml:space="preserve"> below current ViT-based SOTA, ≈ 21 points below standard CNN baselines, and within ~13 points of human-level performance — an expected gap for a feature-engineered classical pipeline that use</w:t>
      </w:r>
      <w:r>
        <w:t>s no learned representations and no augmentation.</w:t>
      </w:r>
    </w:p>
    <w:p w:rsidR="009929F8" w:rsidRDefault="006010E6">
      <w:pPr>
        <w:pStyle w:val="Heading3"/>
      </w:pPr>
      <w:r>
        <w:t>7.2 Quantitative — LeapGestRecog gesture classification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System</w:t>
            </w:r>
          </w:p>
        </w:tc>
        <w:tc>
          <w:tcPr>
            <w:tcW w:w="288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Approach</w:t>
            </w:r>
          </w:p>
        </w:tc>
        <w:tc>
          <w:tcPr>
            <w:tcW w:w="288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Accuracy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This project — SVM (HOG+PCA)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classical ML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1.000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lastRenderedPageBreak/>
              <w:t>This project — KNN (HOG+PCA)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classical ML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0.9998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 xml:space="preserve">This project — Decision </w:t>
            </w:r>
            <w:r>
              <w:t>Tree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classical ML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0.971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Mantecón et al. 2016 (CNN, original paper)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CNN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0.999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Various follow-up CNN/Transformer reports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0.998–1.000</w:t>
            </w:r>
          </w:p>
        </w:tc>
      </w:tr>
    </w:tbl>
    <w:p w:rsidR="009929F8" w:rsidRDefault="009929F8"/>
    <w:p w:rsidR="009929F8" w:rsidRDefault="006010E6">
      <w:r>
        <w:rPr>
          <w:b/>
        </w:rPr>
        <w:t>Gap to SOTA: 0 points.</w:t>
      </w:r>
      <w:r>
        <w:t xml:space="preserve"> On LeapGestRecog the controlled near-infrared capture makes HOG features trivially separable; SVM matches deep-learning SOTA with no learned weights. This is the cleanest empirical evidence in the project that </w:t>
      </w:r>
      <w:r>
        <w:rPr>
          <w:b/>
        </w:rPr>
        <w:t>dataset difficulty, not model capacity, domin</w:t>
      </w:r>
      <w:r>
        <w:rPr>
          <w:b/>
        </w:rPr>
        <w:t>ates classical-vs-deep gap</w:t>
      </w:r>
      <w:r>
        <w:t>.</w:t>
      </w:r>
    </w:p>
    <w:p w:rsidR="009929F8" w:rsidRDefault="006010E6">
      <w:pPr>
        <w:pStyle w:val="Heading3"/>
      </w:pPr>
      <w:r>
        <w:t>7.3 Quantitative — valence regression</w:t>
      </w:r>
    </w:p>
    <w:p w:rsidR="009929F8" w:rsidRDefault="006010E6">
      <w:r>
        <w:t xml:space="preserve">No widely cited SOTA exists for valence regression </w:t>
      </w:r>
      <w:r>
        <w:rPr>
          <w:i/>
        </w:rPr>
        <w:t>on FER2013 class-mapped targets</w:t>
      </w:r>
      <w:r>
        <w:t xml:space="preserve"> (it is a per-project formulation), so the comparison is against the linear baseline: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Model</w:t>
            </w:r>
          </w:p>
        </w:tc>
        <w:tc>
          <w:tcPr>
            <w:tcW w:w="216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RMSE</w:t>
            </w:r>
          </w:p>
        </w:tc>
        <w:tc>
          <w:tcPr>
            <w:tcW w:w="216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MAE</w:t>
            </w:r>
          </w:p>
        </w:tc>
        <w:tc>
          <w:tcPr>
            <w:tcW w:w="216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R²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Linear Regression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0.582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0.499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0.211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9929F8" w:rsidRDefault="006010E6">
            <w:r>
              <w:t>Polynomial (deg-2 Ridge α=5)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0.562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0.452</w:t>
            </w:r>
          </w:p>
        </w:tc>
        <w:tc>
          <w:tcPr>
            <w:tcW w:w="216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0.263</w:t>
            </w:r>
          </w:p>
        </w:tc>
      </w:tr>
    </w:tbl>
    <w:p w:rsidR="009929F8" w:rsidRDefault="009929F8"/>
    <w:p w:rsidR="009929F8" w:rsidRDefault="006010E6">
      <w:r>
        <w:t>For continuous-affect benchmarks (e.g. AffectNet's valence/arousal labels), recent CNN-based regressors reach R² ≈ 0.6 — again an expected gap given no learned features a</w:t>
      </w:r>
      <w:r>
        <w:t>nd no augmentation.</w:t>
      </w:r>
    </w:p>
    <w:p w:rsidR="009929F8" w:rsidRDefault="006010E6">
      <w:pPr>
        <w:pStyle w:val="Heading3"/>
      </w:pPr>
      <w:r>
        <w:t>7.4 Qualitative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29F8" w:rsidTr="0099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D50"/>
            <w:vAlign w:val="center"/>
          </w:tcPr>
          <w:p w:rsidR="009929F8" w:rsidRDefault="006010E6">
            <w:r>
              <w:rPr>
                <w:color w:val="FFFFFF"/>
              </w:rPr>
              <w:t>Axis</w:t>
            </w:r>
          </w:p>
        </w:tc>
        <w:tc>
          <w:tcPr>
            <w:tcW w:w="288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This project</w:t>
            </w:r>
          </w:p>
        </w:tc>
        <w:tc>
          <w:tcPr>
            <w:tcW w:w="2880" w:type="dxa"/>
            <w:shd w:val="clear" w:color="auto" w:fill="2F5D50"/>
            <w:vAlign w:val="center"/>
          </w:tcPr>
          <w:p w:rsidR="009929F8" w:rsidRDefault="0060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Deep-learning SOTA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Feature representation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Hand-crafted HOG → linear PCA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End-to-end learned filters (CNN/ViT)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Invariance to lighting / pose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Limited (HOG handles edges only)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Strong </w:t>
            </w:r>
            <w:r>
              <w:t>(data-augmented learned features)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Class-confusion pattern (FER2013)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Confuses fear/sad and angry/disgust — visually similar low-arousal classes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confusions, but smaller magnitudes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Inference latency (CPU)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KNN: ~4 s / 7,178; DT: ~10 ms; SVM: ~35 s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sma</w:t>
            </w:r>
            <w:r>
              <w:t>ll CNN: ~1–2 s / 7,178 on CPU, ms on GPU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Training cost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Seconds–minutes, single CPU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Hours, GPU required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Calibration on imbalanced classes (</w:t>
            </w:r>
            <w:r>
              <w:rPr>
                <w:rFonts w:ascii="Consolas" w:hAnsi="Consolas"/>
                <w:color w:val="8B0000"/>
                <w:sz w:val="20"/>
              </w:rPr>
              <w:t>disgust</w:t>
            </w:r>
            <w:r>
              <w:t>, n=436)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SVM precision 0.80 / recall 0.36 — over-confident on the minority class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CNNs with class-balanced </w:t>
            </w:r>
            <w:r>
              <w:t>loss reach precision/recall ≈ 0.6 / 0.6</w:t>
            </w:r>
          </w:p>
        </w:tc>
      </w:tr>
      <w:tr w:rsidR="009929F8" w:rsidTr="0099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t>Reproducibility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seeds = 42, all artifacts cached, deterministic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Seeds + GPU non-determinism, often non-bitwise-reproducible</w:t>
            </w:r>
          </w:p>
        </w:tc>
      </w:tr>
      <w:tr w:rsidR="009929F8" w:rsidTr="00992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9929F8" w:rsidRDefault="006010E6">
            <w:r>
              <w:lastRenderedPageBreak/>
              <w:t>Suitability for embedded HRI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Bagging + Decision Tree at ms-level inference are </w:t>
            </w:r>
            <w:r>
              <w:t>deployable on-device</w:t>
            </w:r>
          </w:p>
        </w:tc>
        <w:tc>
          <w:tcPr>
            <w:tcW w:w="2880" w:type="dxa"/>
            <w:vAlign w:val="center"/>
          </w:tcPr>
          <w:p w:rsidR="009929F8" w:rsidRDefault="0060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Requires NPU/quantization for real-time on-device inference</w:t>
            </w:r>
          </w:p>
        </w:tc>
      </w:tr>
    </w:tbl>
    <w:p w:rsidR="009929F8" w:rsidRDefault="009929F8"/>
    <w:p w:rsidR="009929F8" w:rsidRDefault="006010E6">
      <w:pPr>
        <w:pStyle w:val="Heading3"/>
      </w:pPr>
      <w:r>
        <w:t>7.5 Summary</w:t>
      </w:r>
    </w:p>
    <w:p w:rsidR="009929F8" w:rsidRDefault="006010E6">
      <w:r>
        <w:t xml:space="preserve">The classical pipeline implemented here is </w:t>
      </w:r>
      <w:r>
        <w:rPr>
          <w:b/>
        </w:rPr>
        <w:t>competitive on a controlled dataset (gesture, ≈ SOTA)</w:t>
      </w:r>
      <w:r>
        <w:t xml:space="preserve"> and </w:t>
      </w:r>
      <w:r>
        <w:rPr>
          <w:b/>
        </w:rPr>
        <w:t>a clear lower-bound baseline on an in-the-wild dataset (FER2</w:t>
      </w:r>
      <w:r>
        <w:rPr>
          <w:b/>
        </w:rPr>
        <w:t>013, 22–26 points below SOTA)</w:t>
      </w:r>
      <w:r>
        <w:t>. The result aligns with the well-known classical-vs-deep gap on natural images and confirms the project's stated framing — a deliberate baseline study, not a SOTA attempt — while the gesture results show that for clean, contro</w:t>
      </w:r>
      <w:r>
        <w:t>lled visual tasks a HOG+SVM pipeline still matches modern deep models.</w:t>
      </w:r>
    </w:p>
    <w:p w:rsidR="009929F8" w:rsidRDefault="006010E6">
      <w:pPr>
        <w:pStyle w:val="Heading2"/>
      </w:pPr>
      <w:r>
        <w:t>References</w:t>
      </w:r>
    </w:p>
    <w:p w:rsidR="009929F8" w:rsidRDefault="006010E6">
      <w:r>
        <w:t xml:space="preserve">1. Dalal, N. and Triggs, B. </w:t>
      </w:r>
      <w:r>
        <w:rPr>
          <w:i/>
        </w:rPr>
        <w:t>Histograms of Oriented Gradients for Human Detection.</w:t>
      </w:r>
      <w:r>
        <w:t xml:space="preserve"> CVPR 2005. 2. Goodfellow, I. et al. </w:t>
      </w:r>
      <w:r>
        <w:rPr>
          <w:i/>
        </w:rPr>
        <w:t>Challenges in Representation Learning: A Report on Three</w:t>
      </w:r>
      <w:r>
        <w:rPr>
          <w:i/>
        </w:rPr>
        <w:t xml:space="preserve"> Machine Learning Contests</w:t>
      </w:r>
      <w:r>
        <w:t xml:space="preserve"> (FER2013). 2013. 3. Pramerdorfer, C. and Kampel, M. </w:t>
      </w:r>
      <w:r>
        <w:rPr>
          <w:i/>
        </w:rPr>
        <w:t>Facial Expression Recognition using Convolutional Neural Networks: State of the Art.</w:t>
      </w:r>
      <w:r>
        <w:t xml:space="preserve"> 2016. 4. Barsoum, E. et al. </w:t>
      </w:r>
      <w:r>
        <w:rPr>
          <w:i/>
        </w:rPr>
        <w:t>Training Deep Networks for Facial Expression Recognition with Cr</w:t>
      </w:r>
      <w:r>
        <w:rPr>
          <w:i/>
        </w:rPr>
        <w:t>owd-Sourced Label Distribution</w:t>
      </w:r>
      <w:r>
        <w:t xml:space="preserve"> (FER+). ICMI 2016. 5. Khaireddin, Y. and Chen, Z. </w:t>
      </w:r>
      <w:r>
        <w:rPr>
          <w:i/>
        </w:rPr>
        <w:t>Facial Emotion Recognition: State of the Art Performance on FER2013.</w:t>
      </w:r>
      <w:r>
        <w:t xml:space="preserve"> 2021. 6. Mantecón, T. et al. </w:t>
      </w:r>
      <w:r>
        <w:rPr>
          <w:i/>
        </w:rPr>
        <w:t>Hand Gesture Recognition using Infrared Imagery Provided by Leap Motion Contr</w:t>
      </w:r>
      <w:r>
        <w:rPr>
          <w:i/>
        </w:rPr>
        <w:t>oller.</w:t>
      </w:r>
      <w:r>
        <w:t xml:space="preserve"> ACIVS 2016. 7. Sutton, R. S. and Barto, A. G. </w:t>
      </w:r>
      <w:r>
        <w:rPr>
          <w:i/>
        </w:rPr>
        <w:t>Reinforcement Learning: An Introduction.</w:t>
      </w:r>
      <w:r>
        <w:t xml:space="preserve"> MIT Press, 2nd ed., 2018. 8. Pedregosa, F. et al. </w:t>
      </w:r>
      <w:r>
        <w:rPr>
          <w:i/>
        </w:rPr>
        <w:t>scikit-learn: Machine Learning in Python.</w:t>
      </w:r>
      <w:r>
        <w:t xml:space="preserve"> JMLR 12, 2011.</w:t>
      </w:r>
    </w:p>
    <w:sectPr w:rsidR="009929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0E6"/>
    <w:rsid w:val="009929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19B34"/>
  <w14:defaultImageDpi w14:val="300"/>
  <w15:docId w15:val="{8EFD9DF1-3B58-49BC-9FA3-D3E88D5F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0A3971-784B-47AE-AA13-2F780FDC0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2624</Words>
  <Characters>14958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2026-05-09T17:46:00Z</dcterms:modified>
  <cp:category/>
</cp:coreProperties>
</file>