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513" w:rsidRPr="00835513" w:rsidRDefault="00835513" w:rsidP="0083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5513">
        <w:rPr>
          <w:rFonts w:ascii="Times New Roman" w:eastAsia="Times New Roman" w:hAnsi="Times New Roman" w:cs="Times New Roman"/>
          <w:b/>
          <w:bCs/>
          <w:sz w:val="36"/>
          <w:szCs w:val="36"/>
        </w:rPr>
        <w:t>Haier Side-by-Side Refrigerator with Touchscreen Display</w:t>
      </w:r>
    </w:p>
    <w:p w:rsidR="00835513" w:rsidRPr="00835513" w:rsidRDefault="00835513" w:rsidP="0083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sz w:val="24"/>
          <w:szCs w:val="24"/>
        </w:rPr>
        <w:t>The Haier Side-by-Side Refrigerator with Touchscreen Display combines cutting-edge technology with a spacious design. Its touchscreen interface allows easy control of temperature and other settings.</w:t>
      </w:r>
    </w:p>
    <w:p w:rsidR="00835513" w:rsidRPr="00835513" w:rsidRDefault="00835513" w:rsidP="0083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13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835513" w:rsidRPr="00835513" w:rsidRDefault="00835513" w:rsidP="0083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Touchscreen Display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Intuitive interface for easy control and settings.</w:t>
      </w:r>
    </w:p>
    <w:p w:rsidR="00835513" w:rsidRPr="00835513" w:rsidRDefault="00835513" w:rsidP="0083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Side-by-Side Design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Ample space for fresh and frozen foods.</w:t>
      </w:r>
    </w:p>
    <w:p w:rsidR="00835513" w:rsidRPr="00835513" w:rsidRDefault="00835513" w:rsidP="0083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Efficient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Designed to reduce power consumption.</w:t>
      </w:r>
    </w:p>
    <w:p w:rsidR="00835513" w:rsidRPr="00835513" w:rsidRDefault="00835513" w:rsidP="0083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Multi-Air Flow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Ensures even cooling across all compartments.</w:t>
      </w:r>
    </w:p>
    <w:p w:rsidR="00835513" w:rsidRPr="00835513" w:rsidRDefault="00835513" w:rsidP="0083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13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:rsidR="00835513" w:rsidRPr="00835513" w:rsidRDefault="00835513" w:rsidP="0083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Capacity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500 liters</w:t>
      </w:r>
    </w:p>
    <w:p w:rsidR="00835513" w:rsidRPr="00835513" w:rsidRDefault="00835513" w:rsidP="0083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71 x 30 x 28 inches</w:t>
      </w:r>
    </w:p>
    <w:p w:rsidR="00835513" w:rsidRPr="00835513" w:rsidRDefault="00835513" w:rsidP="0083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210 pounds</w:t>
      </w:r>
    </w:p>
    <w:p w:rsidR="00835513" w:rsidRPr="00835513" w:rsidRDefault="00835513" w:rsidP="0083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Silver</w:t>
      </w:r>
    </w:p>
    <w:p w:rsidR="00835513" w:rsidRPr="00835513" w:rsidRDefault="00835513" w:rsidP="0083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Energy Rating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5 stars</w:t>
      </w:r>
    </w:p>
    <w:p w:rsidR="00835513" w:rsidRPr="00835513" w:rsidRDefault="00835513" w:rsidP="0083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13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:rsidR="00835513" w:rsidRPr="00835513" w:rsidRDefault="00835513" w:rsidP="00835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Place on a level surface and plug into a power source.</w:t>
      </w:r>
    </w:p>
    <w:p w:rsidR="00835513" w:rsidRPr="00835513" w:rsidRDefault="00835513" w:rsidP="00835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Control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Use the touchscreen to set temperatures.</w:t>
      </w:r>
    </w:p>
    <w:p w:rsidR="00835513" w:rsidRPr="00835513" w:rsidRDefault="00835513" w:rsidP="00835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Cleaning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Regularly clean the touchscreen and interior surfaces.</w:t>
      </w:r>
    </w:p>
    <w:p w:rsidR="00835513" w:rsidRPr="00835513" w:rsidRDefault="00835513" w:rsidP="00835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13">
        <w:rPr>
          <w:rFonts w:ascii="Times New Roman" w:eastAsia="Times New Roman" w:hAnsi="Times New Roman" w:cs="Times New Roman"/>
          <w:b/>
          <w:bCs/>
          <w:sz w:val="24"/>
          <w:szCs w:val="24"/>
        </w:rPr>
        <w:t>Defrosting</w:t>
      </w:r>
      <w:r w:rsidRPr="00835513">
        <w:rPr>
          <w:rFonts w:ascii="Times New Roman" w:eastAsia="Times New Roman" w:hAnsi="Times New Roman" w:cs="Times New Roman"/>
          <w:sz w:val="24"/>
          <w:szCs w:val="24"/>
        </w:rPr>
        <w:t>: Automatic defrost keeps the refrigerator ice-free.</w:t>
      </w:r>
    </w:p>
    <w:p w:rsidR="008D4D7C" w:rsidRDefault="008D4D7C">
      <w:bookmarkStart w:id="0" w:name="_GoBack"/>
      <w:bookmarkEnd w:id="0"/>
    </w:p>
    <w:sectPr w:rsidR="008D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05D0E"/>
    <w:multiLevelType w:val="multilevel"/>
    <w:tmpl w:val="48F4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644942"/>
    <w:multiLevelType w:val="multilevel"/>
    <w:tmpl w:val="5B9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270CB5"/>
    <w:multiLevelType w:val="multilevel"/>
    <w:tmpl w:val="780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513"/>
    <w:rsid w:val="00835513"/>
    <w:rsid w:val="008D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5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5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55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55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551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5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5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55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55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5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4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2024-08-04T19:34:00Z</dcterms:created>
  <dcterms:modified xsi:type="dcterms:W3CDTF">2024-08-04T19:34:00Z</dcterms:modified>
</cp:coreProperties>
</file>