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70D85" w14:textId="085109F8" w:rsidR="00903E12" w:rsidRDefault="00903E12" w:rsidP="00B044AE">
      <w:pPr>
        <w:pBdr>
          <w:bottom w:val="single" w:sz="4" w:space="1" w:color="auto"/>
        </w:pBdr>
        <w:rPr>
          <w:b/>
          <w:sz w:val="28"/>
          <w:szCs w:val="28"/>
        </w:rPr>
      </w:pPr>
      <w:r>
        <w:rPr>
          <w:b/>
          <w:sz w:val="28"/>
          <w:szCs w:val="28"/>
        </w:rPr>
        <w:t>Lab3a</w:t>
      </w:r>
    </w:p>
    <w:p w14:paraId="5C78DF50" w14:textId="6B9E6E36" w:rsidR="00903E12" w:rsidRDefault="00903E12" w:rsidP="00B044AE">
      <w:pPr>
        <w:pBdr>
          <w:bottom w:val="single" w:sz="4" w:space="1" w:color="auto"/>
        </w:pBdr>
        <w:rPr>
          <w:b/>
          <w:sz w:val="28"/>
          <w:szCs w:val="28"/>
        </w:rPr>
      </w:pPr>
      <w:r>
        <w:rPr>
          <w:b/>
          <w:noProof/>
          <w:sz w:val="28"/>
          <w:szCs w:val="28"/>
        </w:rPr>
        <w:drawing>
          <wp:inline distT="0" distB="0" distL="0" distR="0" wp14:anchorId="14663827" wp14:editId="71763305">
            <wp:extent cx="4953000" cy="2237316"/>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a.png"/>
                    <pic:cNvPicPr/>
                  </pic:nvPicPr>
                  <pic:blipFill>
                    <a:blip r:embed="rId7">
                      <a:extLst>
                        <a:ext uri="{28A0092B-C50C-407E-A947-70E740481C1C}">
                          <a14:useLocalDpi xmlns:a14="http://schemas.microsoft.com/office/drawing/2010/main" val="0"/>
                        </a:ext>
                      </a:extLst>
                    </a:blip>
                    <a:stretch>
                      <a:fillRect/>
                    </a:stretch>
                  </pic:blipFill>
                  <pic:spPr>
                    <a:xfrm>
                      <a:off x="0" y="0"/>
                      <a:ext cx="5015710" cy="2265643"/>
                    </a:xfrm>
                    <a:prstGeom prst="rect">
                      <a:avLst/>
                    </a:prstGeom>
                  </pic:spPr>
                </pic:pic>
              </a:graphicData>
            </a:graphic>
          </wp:inline>
        </w:drawing>
      </w:r>
    </w:p>
    <w:p w14:paraId="5B91A3F1" w14:textId="77777777" w:rsidR="00903E12" w:rsidRDefault="00903E12" w:rsidP="00B044AE">
      <w:pPr>
        <w:pBdr>
          <w:bottom w:val="single" w:sz="4" w:space="1" w:color="auto"/>
        </w:pBdr>
        <w:rPr>
          <w:b/>
          <w:sz w:val="28"/>
          <w:szCs w:val="28"/>
        </w:rPr>
      </w:pPr>
    </w:p>
    <w:p w14:paraId="4AD78620" w14:textId="590CDDF5" w:rsidR="00903E12" w:rsidRDefault="00903E12" w:rsidP="00B044AE">
      <w:pPr>
        <w:pBdr>
          <w:bottom w:val="single" w:sz="4" w:space="1" w:color="auto"/>
        </w:pBdr>
        <w:rPr>
          <w:b/>
          <w:sz w:val="28"/>
          <w:szCs w:val="28"/>
        </w:rPr>
      </w:pPr>
      <w:r>
        <w:rPr>
          <w:b/>
          <w:sz w:val="28"/>
          <w:szCs w:val="28"/>
        </w:rPr>
        <w:t>Lab3</w:t>
      </w:r>
      <w:r>
        <w:rPr>
          <w:b/>
          <w:sz w:val="28"/>
          <w:szCs w:val="28"/>
        </w:rPr>
        <w:t>b</w:t>
      </w:r>
    </w:p>
    <w:p w14:paraId="6B2E8243" w14:textId="77777777" w:rsidR="00903E12" w:rsidRDefault="00903E12" w:rsidP="00B044AE">
      <w:pPr>
        <w:pBdr>
          <w:bottom w:val="single" w:sz="4" w:space="1" w:color="auto"/>
        </w:pBdr>
        <w:rPr>
          <w:b/>
          <w:sz w:val="28"/>
          <w:szCs w:val="28"/>
        </w:rPr>
      </w:pPr>
      <w:r>
        <w:rPr>
          <w:b/>
          <w:noProof/>
          <w:sz w:val="28"/>
          <w:szCs w:val="28"/>
        </w:rPr>
        <w:drawing>
          <wp:inline distT="0" distB="0" distL="0" distR="0" wp14:anchorId="480E80C0" wp14:editId="18FABE6D">
            <wp:extent cx="5200650" cy="1753411"/>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b.png"/>
                    <pic:cNvPicPr/>
                  </pic:nvPicPr>
                  <pic:blipFill>
                    <a:blip r:embed="rId8">
                      <a:extLst>
                        <a:ext uri="{28A0092B-C50C-407E-A947-70E740481C1C}">
                          <a14:useLocalDpi xmlns:a14="http://schemas.microsoft.com/office/drawing/2010/main" val="0"/>
                        </a:ext>
                      </a:extLst>
                    </a:blip>
                    <a:stretch>
                      <a:fillRect/>
                    </a:stretch>
                  </pic:blipFill>
                  <pic:spPr>
                    <a:xfrm>
                      <a:off x="0" y="0"/>
                      <a:ext cx="5250517" cy="1770224"/>
                    </a:xfrm>
                    <a:prstGeom prst="rect">
                      <a:avLst/>
                    </a:prstGeom>
                  </pic:spPr>
                </pic:pic>
              </a:graphicData>
            </a:graphic>
          </wp:inline>
        </w:drawing>
      </w:r>
    </w:p>
    <w:p w14:paraId="5DABE023" w14:textId="30D9CE49" w:rsidR="00903E12" w:rsidRDefault="00903E12" w:rsidP="00903E12">
      <w:pPr>
        <w:pBdr>
          <w:bottom w:val="single" w:sz="4" w:space="1" w:color="auto"/>
        </w:pBdr>
        <w:rPr>
          <w:b/>
          <w:sz w:val="28"/>
          <w:szCs w:val="28"/>
        </w:rPr>
      </w:pPr>
      <w:r>
        <w:rPr>
          <w:b/>
          <w:sz w:val="28"/>
          <w:szCs w:val="28"/>
        </w:rPr>
        <w:t>Lab3</w:t>
      </w:r>
      <w:r>
        <w:rPr>
          <w:b/>
          <w:sz w:val="28"/>
          <w:szCs w:val="28"/>
        </w:rPr>
        <w:t>c</w:t>
      </w:r>
    </w:p>
    <w:p w14:paraId="3CFDB1E5" w14:textId="77777777" w:rsidR="00903E12" w:rsidRDefault="00903E12" w:rsidP="00B044AE">
      <w:pPr>
        <w:pBdr>
          <w:bottom w:val="single" w:sz="4" w:space="1" w:color="auto"/>
        </w:pBdr>
        <w:rPr>
          <w:b/>
          <w:sz w:val="28"/>
          <w:szCs w:val="28"/>
        </w:rPr>
      </w:pPr>
    </w:p>
    <w:p w14:paraId="517C44CA" w14:textId="77777777" w:rsidR="00903E12" w:rsidRDefault="00903E12" w:rsidP="00B044AE">
      <w:pPr>
        <w:pBdr>
          <w:bottom w:val="single" w:sz="4" w:space="1" w:color="auto"/>
        </w:pBdr>
        <w:rPr>
          <w:b/>
          <w:sz w:val="28"/>
          <w:szCs w:val="28"/>
        </w:rPr>
      </w:pPr>
      <w:r>
        <w:rPr>
          <w:b/>
          <w:noProof/>
          <w:sz w:val="28"/>
          <w:szCs w:val="28"/>
        </w:rPr>
        <w:drawing>
          <wp:inline distT="0" distB="0" distL="0" distR="0" wp14:anchorId="0804C9D6" wp14:editId="4D42A0D5">
            <wp:extent cx="5943600" cy="1712595"/>
            <wp:effectExtent l="0" t="0" r="0" b="190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306DACC2" w14:textId="23DF884A" w:rsidR="00431221" w:rsidRDefault="00431221" w:rsidP="00B044AE">
      <w:pPr>
        <w:pBdr>
          <w:bottom w:val="single" w:sz="4" w:space="1" w:color="auto"/>
        </w:pBdr>
        <w:rPr>
          <w:b/>
          <w:sz w:val="28"/>
          <w:szCs w:val="28"/>
        </w:rPr>
      </w:pPr>
      <w:r>
        <w:rPr>
          <w:b/>
          <w:sz w:val="28"/>
          <w:szCs w:val="28"/>
        </w:rPr>
        <w:lastRenderedPageBreak/>
        <w:t>Comp1168-Lab</w:t>
      </w:r>
      <w:r w:rsidR="00B044AE">
        <w:rPr>
          <w:b/>
          <w:sz w:val="28"/>
          <w:szCs w:val="28"/>
        </w:rPr>
        <w:t>3</w:t>
      </w:r>
      <w:r w:rsidR="00DB2C68">
        <w:rPr>
          <w:b/>
          <w:sz w:val="28"/>
          <w:szCs w:val="28"/>
        </w:rPr>
        <w:t xml:space="preserve"> -</w:t>
      </w:r>
      <w:r w:rsidR="00112A8B">
        <w:rPr>
          <w:b/>
          <w:sz w:val="28"/>
          <w:szCs w:val="28"/>
        </w:rPr>
        <w:t>Conceptual</w:t>
      </w:r>
      <w:r w:rsidR="003D68BF">
        <w:rPr>
          <w:b/>
          <w:sz w:val="28"/>
          <w:szCs w:val="28"/>
        </w:rPr>
        <w:t xml:space="preserve"> </w:t>
      </w:r>
      <w:r w:rsidR="00D155ED">
        <w:rPr>
          <w:b/>
          <w:sz w:val="28"/>
          <w:szCs w:val="28"/>
        </w:rPr>
        <w:t>D</w:t>
      </w:r>
      <w:r>
        <w:rPr>
          <w:b/>
          <w:sz w:val="28"/>
          <w:szCs w:val="28"/>
        </w:rPr>
        <w:t>ata Modeling</w:t>
      </w:r>
      <w:r w:rsidR="004B48AC">
        <w:rPr>
          <w:b/>
          <w:sz w:val="28"/>
          <w:szCs w:val="28"/>
        </w:rPr>
        <w:t xml:space="preserve"> (Draw.io or </w:t>
      </w:r>
      <w:r w:rsidR="00DB2C68">
        <w:rPr>
          <w:b/>
          <w:sz w:val="28"/>
          <w:szCs w:val="28"/>
        </w:rPr>
        <w:t>MS Visio®</w:t>
      </w:r>
      <w:r>
        <w:rPr>
          <w:b/>
          <w:sz w:val="28"/>
          <w:szCs w:val="28"/>
        </w:rPr>
        <w:t>)</w:t>
      </w:r>
    </w:p>
    <w:p w14:paraId="7A896D2F" w14:textId="77777777" w:rsidR="00C26BBC" w:rsidRDefault="00C26BBC" w:rsidP="0054054C">
      <w:pPr>
        <w:jc w:val="both"/>
        <w:rPr>
          <w:sz w:val="24"/>
          <w:szCs w:val="24"/>
        </w:rPr>
      </w:pPr>
      <w:r>
        <w:rPr>
          <w:sz w:val="24"/>
          <w:szCs w:val="24"/>
        </w:rPr>
        <w:t xml:space="preserve">Data Modeling is done usually at </w:t>
      </w:r>
      <w:r w:rsidRPr="00DF6243">
        <w:rPr>
          <w:b/>
          <w:sz w:val="24"/>
          <w:szCs w:val="24"/>
        </w:rPr>
        <w:t xml:space="preserve">three </w:t>
      </w:r>
      <w:r w:rsidR="00DF6243" w:rsidRPr="00DF6243">
        <w:rPr>
          <w:b/>
          <w:sz w:val="24"/>
          <w:szCs w:val="24"/>
        </w:rPr>
        <w:t xml:space="preserve">varying </w:t>
      </w:r>
      <w:r w:rsidRPr="00DF6243">
        <w:rPr>
          <w:b/>
          <w:sz w:val="24"/>
          <w:szCs w:val="24"/>
        </w:rPr>
        <w:t>levels of abstraction</w:t>
      </w:r>
      <w:r>
        <w:rPr>
          <w:sz w:val="24"/>
          <w:szCs w:val="24"/>
        </w:rPr>
        <w:t xml:space="preserve"> (detail). </w:t>
      </w:r>
    </w:p>
    <w:p w14:paraId="052E94B2" w14:textId="77777777" w:rsidR="00C26BBC" w:rsidRDefault="00C26BBC" w:rsidP="0054054C">
      <w:pPr>
        <w:jc w:val="both"/>
        <w:rPr>
          <w:sz w:val="24"/>
          <w:szCs w:val="24"/>
        </w:rPr>
      </w:pPr>
      <w:r w:rsidRPr="00DB2C68">
        <w:rPr>
          <w:b/>
          <w:sz w:val="24"/>
          <w:szCs w:val="24"/>
        </w:rPr>
        <w:t>Conceptual Data Model:</w:t>
      </w:r>
      <w:r>
        <w:rPr>
          <w:sz w:val="24"/>
          <w:szCs w:val="24"/>
        </w:rPr>
        <w:t xml:space="preserve"> is a “high level description of business needs”. It contains only two components </w:t>
      </w:r>
      <w:r w:rsidRPr="00C26BBC">
        <w:rPr>
          <w:b/>
          <w:sz w:val="24"/>
          <w:szCs w:val="24"/>
        </w:rPr>
        <w:t>ENTITIES</w:t>
      </w:r>
      <w:r>
        <w:rPr>
          <w:sz w:val="24"/>
          <w:szCs w:val="24"/>
        </w:rPr>
        <w:t xml:space="preserve"> (a real life object about which we need to store data) and </w:t>
      </w:r>
      <w:r w:rsidRPr="00C26BBC">
        <w:rPr>
          <w:b/>
          <w:sz w:val="24"/>
          <w:szCs w:val="24"/>
        </w:rPr>
        <w:t>RELATIONSHIP</w:t>
      </w:r>
      <w:r>
        <w:rPr>
          <w:b/>
          <w:sz w:val="24"/>
          <w:szCs w:val="24"/>
        </w:rPr>
        <w:t>S</w:t>
      </w:r>
      <w:r w:rsidRPr="00C26BBC">
        <w:rPr>
          <w:b/>
          <w:sz w:val="24"/>
          <w:szCs w:val="24"/>
        </w:rPr>
        <w:t xml:space="preserve"> </w:t>
      </w:r>
      <w:r>
        <w:rPr>
          <w:sz w:val="24"/>
          <w:szCs w:val="24"/>
        </w:rPr>
        <w:t xml:space="preserve">between/among these entities. Entities are implemented as </w:t>
      </w:r>
      <w:r w:rsidRPr="00C26BBC">
        <w:rPr>
          <w:b/>
          <w:sz w:val="24"/>
          <w:szCs w:val="24"/>
        </w:rPr>
        <w:t>tables</w:t>
      </w:r>
      <w:r>
        <w:rPr>
          <w:sz w:val="24"/>
          <w:szCs w:val="24"/>
        </w:rPr>
        <w:t xml:space="preserve"> in the database. We don’t add any attributes (abstraction for </w:t>
      </w:r>
      <w:r w:rsidRPr="00C26BBC">
        <w:rPr>
          <w:b/>
          <w:sz w:val="24"/>
          <w:szCs w:val="24"/>
        </w:rPr>
        <w:t>columns</w:t>
      </w:r>
      <w:r>
        <w:rPr>
          <w:sz w:val="24"/>
          <w:szCs w:val="24"/>
        </w:rPr>
        <w:t>) information in the conceptual data model as it is a high level data model without a lot of details. We will add more details as we move to next levels of abstraction (Logical and Physical data models)</w:t>
      </w:r>
      <w:r w:rsidR="00536D71">
        <w:rPr>
          <w:sz w:val="24"/>
          <w:szCs w:val="24"/>
        </w:rPr>
        <w:t xml:space="preserve">. </w:t>
      </w:r>
    </w:p>
    <w:p w14:paraId="670B2470" w14:textId="77777777" w:rsidR="00536D71" w:rsidRDefault="00536D71" w:rsidP="0054054C">
      <w:pPr>
        <w:jc w:val="both"/>
        <w:rPr>
          <w:sz w:val="24"/>
          <w:szCs w:val="24"/>
        </w:rPr>
      </w:pPr>
      <w:r>
        <w:rPr>
          <w:sz w:val="24"/>
          <w:szCs w:val="24"/>
        </w:rPr>
        <w:t xml:space="preserve">The </w:t>
      </w:r>
      <w:r w:rsidR="00DF6243">
        <w:rPr>
          <w:sz w:val="24"/>
          <w:szCs w:val="24"/>
        </w:rPr>
        <w:t>Relationship (based on multiplicity/cardinality)</w:t>
      </w:r>
      <w:r>
        <w:rPr>
          <w:sz w:val="24"/>
          <w:szCs w:val="24"/>
        </w:rPr>
        <w:t xml:space="preserve"> between two entities</w:t>
      </w:r>
      <w:r w:rsidR="00DF6243">
        <w:rPr>
          <w:sz w:val="24"/>
          <w:szCs w:val="24"/>
        </w:rPr>
        <w:t>-in a conceptual data model-</w:t>
      </w:r>
      <w:r>
        <w:rPr>
          <w:sz w:val="24"/>
          <w:szCs w:val="24"/>
        </w:rPr>
        <w:t xml:space="preserve"> could be </w:t>
      </w:r>
      <w:r w:rsidR="00DF6243">
        <w:rPr>
          <w:sz w:val="24"/>
          <w:szCs w:val="24"/>
        </w:rPr>
        <w:t>one of the following:</w:t>
      </w:r>
    </w:p>
    <w:p w14:paraId="3181CA3C" w14:textId="77777777" w:rsidR="00DF6243" w:rsidRPr="00DF6243" w:rsidRDefault="00DF6243" w:rsidP="00DF6243">
      <w:pPr>
        <w:pStyle w:val="ListParagraph"/>
        <w:numPr>
          <w:ilvl w:val="0"/>
          <w:numId w:val="5"/>
        </w:numPr>
        <w:jc w:val="both"/>
        <w:rPr>
          <w:b/>
          <w:sz w:val="28"/>
          <w:szCs w:val="28"/>
        </w:rPr>
      </w:pPr>
      <w:r w:rsidRPr="00DF6243">
        <w:rPr>
          <w:b/>
          <w:sz w:val="28"/>
          <w:szCs w:val="28"/>
        </w:rPr>
        <w:t>One to One (rare)</w:t>
      </w:r>
    </w:p>
    <w:p w14:paraId="5B3828B3" w14:textId="77777777" w:rsidR="00DF6243" w:rsidRPr="00DF6243" w:rsidRDefault="00DF6243" w:rsidP="00DF6243">
      <w:pPr>
        <w:pStyle w:val="ListParagraph"/>
        <w:numPr>
          <w:ilvl w:val="0"/>
          <w:numId w:val="5"/>
        </w:numPr>
        <w:jc w:val="both"/>
        <w:rPr>
          <w:b/>
          <w:sz w:val="28"/>
          <w:szCs w:val="28"/>
        </w:rPr>
      </w:pPr>
      <w:r w:rsidRPr="00DF6243">
        <w:rPr>
          <w:b/>
          <w:sz w:val="28"/>
          <w:szCs w:val="28"/>
        </w:rPr>
        <w:t>One to Many</w:t>
      </w:r>
    </w:p>
    <w:p w14:paraId="147E511E" w14:textId="77777777" w:rsidR="00DF6243" w:rsidRPr="00DF6243" w:rsidRDefault="00DF6243" w:rsidP="00DF6243">
      <w:pPr>
        <w:pStyle w:val="ListParagraph"/>
        <w:numPr>
          <w:ilvl w:val="0"/>
          <w:numId w:val="5"/>
        </w:numPr>
        <w:jc w:val="both"/>
        <w:rPr>
          <w:b/>
          <w:sz w:val="28"/>
          <w:szCs w:val="28"/>
        </w:rPr>
      </w:pPr>
      <w:r w:rsidRPr="00DF6243">
        <w:rPr>
          <w:b/>
          <w:sz w:val="28"/>
          <w:szCs w:val="28"/>
        </w:rPr>
        <w:t>Many to Many</w:t>
      </w:r>
    </w:p>
    <w:p w14:paraId="4CFAA990" w14:textId="77777777" w:rsidR="00536D71" w:rsidRDefault="00DF6243" w:rsidP="0054054C">
      <w:pPr>
        <w:jc w:val="both"/>
        <w:rPr>
          <w:sz w:val="24"/>
          <w:szCs w:val="24"/>
        </w:rPr>
      </w:pPr>
      <w:r w:rsidRPr="00DF6243">
        <w:rPr>
          <w:b/>
          <w:sz w:val="24"/>
          <w:szCs w:val="24"/>
        </w:rPr>
        <w:t>The Modeling process:</w:t>
      </w:r>
      <w:r>
        <w:rPr>
          <w:b/>
          <w:sz w:val="24"/>
          <w:szCs w:val="24"/>
        </w:rPr>
        <w:t xml:space="preserve">  </w:t>
      </w:r>
      <w:r w:rsidR="00DB2C68" w:rsidRPr="00DB2C68">
        <w:rPr>
          <w:sz w:val="24"/>
          <w:szCs w:val="24"/>
        </w:rPr>
        <w:t>R</w:t>
      </w:r>
      <w:r w:rsidR="00DB2C68">
        <w:rPr>
          <w:sz w:val="24"/>
          <w:szCs w:val="24"/>
        </w:rPr>
        <w:t>ead the business case (problem description) and identify all the objects for which we need to store data in the database</w:t>
      </w:r>
      <w:r w:rsidR="00DB2C68" w:rsidRPr="00DB2C68">
        <w:rPr>
          <w:b/>
          <w:sz w:val="24"/>
          <w:szCs w:val="24"/>
        </w:rPr>
        <w:t xml:space="preserve"> (ENTITIES)</w:t>
      </w:r>
      <w:r w:rsidR="00DB2C68">
        <w:rPr>
          <w:sz w:val="24"/>
          <w:szCs w:val="24"/>
        </w:rPr>
        <w:t xml:space="preserve"> and then identify the </w:t>
      </w:r>
      <w:r w:rsidR="00DB2C68" w:rsidRPr="00DB2C68">
        <w:rPr>
          <w:b/>
          <w:sz w:val="24"/>
          <w:szCs w:val="24"/>
        </w:rPr>
        <w:t xml:space="preserve">RELATIONSHIPS </w:t>
      </w:r>
      <w:r w:rsidR="00DB2C68">
        <w:rPr>
          <w:sz w:val="24"/>
          <w:szCs w:val="24"/>
        </w:rPr>
        <w:t xml:space="preserve">between </w:t>
      </w:r>
      <w:r w:rsidR="00376BC1">
        <w:rPr>
          <w:sz w:val="24"/>
          <w:szCs w:val="24"/>
        </w:rPr>
        <w:t xml:space="preserve">entities along with the </w:t>
      </w:r>
      <w:r w:rsidR="00DB2C68">
        <w:rPr>
          <w:sz w:val="24"/>
          <w:szCs w:val="24"/>
        </w:rPr>
        <w:t xml:space="preserve">relationship multiplicities (or cardinalities) </w:t>
      </w:r>
    </w:p>
    <w:p w14:paraId="4747E5F5" w14:textId="77777777" w:rsidR="007130D9" w:rsidRDefault="007130D9" w:rsidP="0054054C">
      <w:pPr>
        <w:jc w:val="both"/>
        <w:rPr>
          <w:b/>
          <w:sz w:val="24"/>
          <w:szCs w:val="24"/>
        </w:rPr>
      </w:pPr>
      <w:r w:rsidRPr="007130D9">
        <w:rPr>
          <w:b/>
          <w:sz w:val="24"/>
          <w:szCs w:val="24"/>
        </w:rPr>
        <w:t>Examples:</w:t>
      </w:r>
    </w:p>
    <w:p w14:paraId="2C4DD061" w14:textId="77777777" w:rsidR="007130D9" w:rsidRPr="007130D9" w:rsidRDefault="007130D9" w:rsidP="0054054C">
      <w:pPr>
        <w:jc w:val="both"/>
        <w:rPr>
          <w:b/>
          <w:sz w:val="24"/>
          <w:szCs w:val="24"/>
        </w:rPr>
      </w:pPr>
      <w:r>
        <w:rPr>
          <w:b/>
          <w:sz w:val="24"/>
          <w:szCs w:val="24"/>
        </w:rPr>
        <w:t>Customer to Order (One to Many)</w:t>
      </w:r>
    </w:p>
    <w:p w14:paraId="403FF40D" w14:textId="77777777" w:rsidR="00C26BBC" w:rsidRDefault="00FA42D1" w:rsidP="0054054C">
      <w:pPr>
        <w:jc w:val="both"/>
      </w:pPr>
      <w:r w:rsidRPr="00FA42D1">
        <w:rPr>
          <w:noProof/>
        </w:rPr>
        <w:drawing>
          <wp:inline distT="0" distB="0" distL="0" distR="0" wp14:anchorId="07051854" wp14:editId="6983147F">
            <wp:extent cx="5349240" cy="1081850"/>
            <wp:effectExtent l="0" t="0" r="381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382234" cy="1088523"/>
                    </a:xfrm>
                    <a:prstGeom prst="rect">
                      <a:avLst/>
                    </a:prstGeom>
                  </pic:spPr>
                </pic:pic>
              </a:graphicData>
            </a:graphic>
          </wp:inline>
        </w:drawing>
      </w:r>
    </w:p>
    <w:p w14:paraId="70827641" w14:textId="77777777" w:rsidR="007130D9" w:rsidRPr="007130D9" w:rsidRDefault="007130D9" w:rsidP="0054054C">
      <w:pPr>
        <w:jc w:val="both"/>
        <w:rPr>
          <w:b/>
          <w:sz w:val="24"/>
          <w:szCs w:val="24"/>
        </w:rPr>
      </w:pPr>
      <w:r w:rsidRPr="007130D9">
        <w:rPr>
          <w:b/>
          <w:sz w:val="24"/>
          <w:szCs w:val="24"/>
        </w:rPr>
        <w:t>Order to product (Many to Many)</w:t>
      </w:r>
    </w:p>
    <w:p w14:paraId="57FF8C28" w14:textId="77777777" w:rsidR="00C26BBC" w:rsidRDefault="00C26BBC" w:rsidP="0054054C">
      <w:pPr>
        <w:jc w:val="both"/>
        <w:rPr>
          <w:sz w:val="24"/>
          <w:szCs w:val="24"/>
        </w:rPr>
      </w:pPr>
    </w:p>
    <w:p w14:paraId="01B0ADC8" w14:textId="77777777" w:rsidR="00376BC1" w:rsidRDefault="007130D9" w:rsidP="0054054C">
      <w:pPr>
        <w:jc w:val="both"/>
        <w:rPr>
          <w:sz w:val="24"/>
          <w:szCs w:val="24"/>
        </w:rPr>
      </w:pPr>
      <w:r>
        <w:object w:dxaOrig="10116" w:dyaOrig="852" w14:anchorId="64B63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9.75pt" o:ole="">
            <v:imagedata r:id="rId11" o:title=""/>
          </v:shape>
          <o:OLEObject Type="Embed" ProgID="Visio.Drawing.15" ShapeID="_x0000_i1025" DrawAspect="Content" ObjectID="_1653310001" r:id="rId12"/>
        </w:object>
      </w:r>
    </w:p>
    <w:p w14:paraId="72077D90" w14:textId="77777777" w:rsidR="00376BC1" w:rsidRDefault="00376BC1" w:rsidP="0054054C">
      <w:pPr>
        <w:jc w:val="both"/>
        <w:rPr>
          <w:sz w:val="24"/>
          <w:szCs w:val="24"/>
        </w:rPr>
      </w:pPr>
    </w:p>
    <w:p w14:paraId="2468E817" w14:textId="77777777" w:rsidR="00FA42D1" w:rsidRDefault="00FA42D1" w:rsidP="0054054C">
      <w:pPr>
        <w:jc w:val="both"/>
        <w:rPr>
          <w:sz w:val="24"/>
          <w:szCs w:val="24"/>
        </w:rPr>
      </w:pPr>
    </w:p>
    <w:p w14:paraId="679C7E9D" w14:textId="77777777" w:rsidR="008276E8" w:rsidRPr="00376BC1" w:rsidRDefault="00946621" w:rsidP="0054054C">
      <w:pPr>
        <w:jc w:val="both"/>
        <w:rPr>
          <w:b/>
          <w:sz w:val="24"/>
          <w:szCs w:val="24"/>
        </w:rPr>
      </w:pPr>
      <w:r w:rsidRPr="00376BC1">
        <w:rPr>
          <w:b/>
          <w:sz w:val="24"/>
          <w:szCs w:val="24"/>
        </w:rPr>
        <w:lastRenderedPageBreak/>
        <w:t>Create Conceptual</w:t>
      </w:r>
      <w:r w:rsidR="003D68BF" w:rsidRPr="00376BC1">
        <w:rPr>
          <w:b/>
          <w:sz w:val="24"/>
          <w:szCs w:val="24"/>
        </w:rPr>
        <w:t xml:space="preserve"> </w:t>
      </w:r>
      <w:r w:rsidRPr="00376BC1">
        <w:rPr>
          <w:b/>
          <w:sz w:val="24"/>
          <w:szCs w:val="24"/>
        </w:rPr>
        <w:t>Model</w:t>
      </w:r>
      <w:r w:rsidR="00A278B1" w:rsidRPr="00376BC1">
        <w:rPr>
          <w:b/>
          <w:sz w:val="24"/>
          <w:szCs w:val="24"/>
        </w:rPr>
        <w:t>s</w:t>
      </w:r>
      <w:r w:rsidR="008276E8" w:rsidRPr="00376BC1">
        <w:rPr>
          <w:b/>
          <w:sz w:val="24"/>
          <w:szCs w:val="24"/>
        </w:rPr>
        <w:t xml:space="preserve"> using MS Visio for the following case description</w:t>
      </w:r>
      <w:r w:rsidR="00860BC3" w:rsidRPr="00376BC1">
        <w:rPr>
          <w:b/>
          <w:sz w:val="24"/>
          <w:szCs w:val="24"/>
        </w:rPr>
        <w:t>s</w:t>
      </w:r>
      <w:r w:rsidR="008276E8" w:rsidRPr="00376BC1">
        <w:rPr>
          <w:b/>
          <w:sz w:val="24"/>
          <w:szCs w:val="24"/>
        </w:rPr>
        <w:t>:</w:t>
      </w:r>
    </w:p>
    <w:p w14:paraId="79B23914" w14:textId="77777777" w:rsidR="0062224D" w:rsidRPr="0062224D" w:rsidRDefault="0062224D" w:rsidP="0054054C">
      <w:pPr>
        <w:jc w:val="both"/>
        <w:rPr>
          <w:color w:val="FF0000"/>
          <w:sz w:val="20"/>
          <w:szCs w:val="20"/>
        </w:rPr>
      </w:pPr>
    </w:p>
    <w:p w14:paraId="4544B19F" w14:textId="77777777" w:rsidR="00946621" w:rsidRPr="00690AD8" w:rsidRDefault="00946621" w:rsidP="004F402B">
      <w:pPr>
        <w:numPr>
          <w:ilvl w:val="0"/>
          <w:numId w:val="3"/>
        </w:numPr>
        <w:jc w:val="both"/>
        <w:rPr>
          <w:sz w:val="24"/>
          <w:szCs w:val="24"/>
          <w:lang w:val="en-US"/>
        </w:rPr>
      </w:pPr>
      <w:r w:rsidRPr="00690AD8">
        <w:rPr>
          <w:sz w:val="24"/>
          <w:szCs w:val="24"/>
          <w:lang w:val="en-US"/>
        </w:rPr>
        <w:t xml:space="preserve">You have been asked to design a data base that would store data for ABC </w:t>
      </w:r>
      <w:r w:rsidR="00163A3C">
        <w:rPr>
          <w:sz w:val="24"/>
          <w:szCs w:val="24"/>
          <w:lang w:val="en-US"/>
        </w:rPr>
        <w:t>Company</w:t>
      </w:r>
      <w:r w:rsidRPr="00690AD8">
        <w:rPr>
          <w:sz w:val="24"/>
          <w:szCs w:val="24"/>
          <w:lang w:val="en-US"/>
        </w:rPr>
        <w:t xml:space="preserve">, which is a small online retailer. ABC would like to store data about its </w:t>
      </w:r>
      <w:r w:rsidRPr="007130D9">
        <w:rPr>
          <w:b/>
          <w:sz w:val="24"/>
          <w:szCs w:val="24"/>
          <w:u w:val="single"/>
          <w:lang w:val="en-US"/>
        </w:rPr>
        <w:t>customers</w:t>
      </w:r>
      <w:r w:rsidRPr="00690AD8">
        <w:rPr>
          <w:sz w:val="24"/>
          <w:szCs w:val="24"/>
          <w:lang w:val="en-US"/>
        </w:rPr>
        <w:t xml:space="preserve">, </w:t>
      </w:r>
      <w:r w:rsidRPr="007130D9">
        <w:rPr>
          <w:b/>
          <w:sz w:val="24"/>
          <w:szCs w:val="24"/>
          <w:u w:val="single"/>
          <w:lang w:val="en-US"/>
        </w:rPr>
        <w:t>orders</w:t>
      </w:r>
      <w:r w:rsidRPr="00690AD8">
        <w:rPr>
          <w:sz w:val="24"/>
          <w:szCs w:val="24"/>
          <w:lang w:val="en-US"/>
        </w:rPr>
        <w:t xml:space="preserve">, </w:t>
      </w:r>
      <w:r w:rsidRPr="007130D9">
        <w:rPr>
          <w:b/>
          <w:sz w:val="24"/>
          <w:szCs w:val="24"/>
          <w:u w:val="single"/>
          <w:lang w:val="en-US"/>
        </w:rPr>
        <w:t>items</w:t>
      </w:r>
      <w:r w:rsidRPr="00690AD8">
        <w:rPr>
          <w:sz w:val="24"/>
          <w:szCs w:val="24"/>
          <w:lang w:val="en-US"/>
        </w:rPr>
        <w:t xml:space="preserve">, </w:t>
      </w:r>
      <w:r w:rsidRPr="007130D9">
        <w:rPr>
          <w:b/>
          <w:sz w:val="24"/>
          <w:szCs w:val="24"/>
          <w:u w:val="single"/>
          <w:lang w:val="en-US"/>
        </w:rPr>
        <w:t>couriers</w:t>
      </w:r>
      <w:r w:rsidRPr="00690AD8">
        <w:rPr>
          <w:sz w:val="24"/>
          <w:szCs w:val="24"/>
          <w:lang w:val="en-US"/>
        </w:rPr>
        <w:t>. Each customer may place multiple orders. An item may be part of many orders and an order typically contains multiple items. Each order is shipped via one of the couriers (parcel companies) and ABC Inc. has contracts with several couriers for shipping its customer orders.</w:t>
      </w:r>
      <w:r w:rsidR="001F74E1" w:rsidRPr="00690AD8">
        <w:rPr>
          <w:sz w:val="24"/>
          <w:szCs w:val="24"/>
          <w:lang w:val="en-US"/>
        </w:rPr>
        <w:t xml:space="preserve"> </w:t>
      </w:r>
    </w:p>
    <w:p w14:paraId="775EF640" w14:textId="77777777" w:rsidR="00B70367" w:rsidRPr="00690AD8" w:rsidRDefault="00B70367" w:rsidP="00B70367">
      <w:pPr>
        <w:pStyle w:val="ListParagraph"/>
        <w:rPr>
          <w:b/>
          <w:sz w:val="28"/>
          <w:szCs w:val="28"/>
        </w:rPr>
      </w:pPr>
    </w:p>
    <w:p w14:paraId="1119FF1F" w14:textId="77777777" w:rsidR="004F402B" w:rsidRPr="00690AD8" w:rsidRDefault="004F402B" w:rsidP="004F402B">
      <w:pPr>
        <w:numPr>
          <w:ilvl w:val="0"/>
          <w:numId w:val="3"/>
        </w:numPr>
        <w:jc w:val="both"/>
        <w:rPr>
          <w:sz w:val="24"/>
          <w:szCs w:val="24"/>
        </w:rPr>
      </w:pPr>
      <w:r w:rsidRPr="00690AD8">
        <w:rPr>
          <w:sz w:val="24"/>
          <w:szCs w:val="24"/>
          <w:lang w:val="en-US"/>
        </w:rPr>
        <w:t xml:space="preserve">ABC College </w:t>
      </w:r>
      <w:r w:rsidR="002756AA" w:rsidRPr="00690AD8">
        <w:rPr>
          <w:sz w:val="24"/>
          <w:szCs w:val="24"/>
          <w:lang w:val="en-US"/>
        </w:rPr>
        <w:t xml:space="preserve">has </w:t>
      </w:r>
      <w:r w:rsidRPr="00690AD8">
        <w:rPr>
          <w:sz w:val="24"/>
          <w:szCs w:val="24"/>
          <w:lang w:val="en-US"/>
        </w:rPr>
        <w:t>many departments and each department offer courses</w:t>
      </w:r>
      <w:r w:rsidR="0008771C">
        <w:rPr>
          <w:sz w:val="24"/>
          <w:szCs w:val="24"/>
          <w:lang w:val="en-US"/>
        </w:rPr>
        <w:t>. S</w:t>
      </w:r>
      <w:r w:rsidRPr="00690AD8">
        <w:rPr>
          <w:sz w:val="24"/>
          <w:szCs w:val="24"/>
          <w:lang w:val="en-US"/>
        </w:rPr>
        <w:t xml:space="preserve">ome popular courses have many course sections. </w:t>
      </w:r>
      <w:r w:rsidR="002D266E">
        <w:rPr>
          <w:sz w:val="24"/>
          <w:szCs w:val="24"/>
          <w:lang w:val="en-US"/>
        </w:rPr>
        <w:t xml:space="preserve">Each </w:t>
      </w:r>
      <w:r w:rsidRPr="00690AD8">
        <w:rPr>
          <w:sz w:val="24"/>
          <w:szCs w:val="24"/>
          <w:lang w:val="en-US"/>
        </w:rPr>
        <w:t>Faculty member</w:t>
      </w:r>
      <w:r w:rsidR="002D266E">
        <w:rPr>
          <w:sz w:val="24"/>
          <w:szCs w:val="24"/>
          <w:lang w:val="en-US"/>
        </w:rPr>
        <w:t xml:space="preserve"> belongs to a particular department and</w:t>
      </w:r>
      <w:r w:rsidRPr="00690AD8">
        <w:rPr>
          <w:sz w:val="24"/>
          <w:szCs w:val="24"/>
          <w:lang w:val="en-US"/>
        </w:rPr>
        <w:t xml:space="preserve"> </w:t>
      </w:r>
      <w:r w:rsidRPr="002D266E">
        <w:rPr>
          <w:b/>
          <w:sz w:val="24"/>
          <w:szCs w:val="24"/>
          <w:lang w:val="en-US"/>
        </w:rPr>
        <w:t>may</w:t>
      </w:r>
      <w:r w:rsidR="002756AA" w:rsidRPr="00690AD8">
        <w:rPr>
          <w:sz w:val="24"/>
          <w:szCs w:val="24"/>
          <w:lang w:val="en-US"/>
        </w:rPr>
        <w:t xml:space="preserve"> teach</w:t>
      </w:r>
      <w:r w:rsidRPr="00690AD8">
        <w:rPr>
          <w:sz w:val="24"/>
          <w:szCs w:val="24"/>
          <w:lang w:val="en-US"/>
        </w:rPr>
        <w:t xml:space="preserve"> more than one course sections of a course, but in some semesters a faculty member may not teach any.  Each course section must have at least one faculty number teaching it, but sometimes multiple faculty members teach </w:t>
      </w:r>
      <w:r w:rsidR="0008771C">
        <w:rPr>
          <w:sz w:val="24"/>
          <w:szCs w:val="24"/>
          <w:lang w:val="en-US"/>
        </w:rPr>
        <w:t>a course section</w:t>
      </w:r>
      <w:r w:rsidRPr="00690AD8">
        <w:rPr>
          <w:sz w:val="24"/>
          <w:szCs w:val="24"/>
          <w:lang w:val="en-US"/>
        </w:rPr>
        <w:t xml:space="preserve">.  Furthermore, to make sure that all course sections are similar, one faculty member is assigned as course coordinator to oversee the course, and each faculty member </w:t>
      </w:r>
      <w:r w:rsidR="00163A3C">
        <w:rPr>
          <w:sz w:val="24"/>
          <w:szCs w:val="24"/>
          <w:lang w:val="en-US"/>
        </w:rPr>
        <w:t>may</w:t>
      </w:r>
      <w:r w:rsidRPr="00690AD8">
        <w:rPr>
          <w:sz w:val="24"/>
          <w:szCs w:val="24"/>
          <w:lang w:val="en-US"/>
        </w:rPr>
        <w:t xml:space="preserve"> coordinat</w:t>
      </w:r>
      <w:r w:rsidR="00163A3C">
        <w:rPr>
          <w:sz w:val="24"/>
          <w:szCs w:val="24"/>
          <w:lang w:val="en-US"/>
        </w:rPr>
        <w:t>e</w:t>
      </w:r>
      <w:r w:rsidRPr="00690AD8">
        <w:rPr>
          <w:sz w:val="24"/>
          <w:szCs w:val="24"/>
          <w:lang w:val="en-US"/>
        </w:rPr>
        <w:t xml:space="preserve"> many courses. Students may enroll in many course sections and receive a grade </w:t>
      </w:r>
      <w:r w:rsidR="00092AF8" w:rsidRPr="00690AD8">
        <w:rPr>
          <w:sz w:val="24"/>
          <w:szCs w:val="24"/>
          <w:lang w:val="en-US"/>
        </w:rPr>
        <w:t>at the</w:t>
      </w:r>
      <w:r w:rsidRPr="00690AD8">
        <w:rPr>
          <w:sz w:val="24"/>
          <w:szCs w:val="24"/>
          <w:lang w:val="en-US"/>
        </w:rPr>
        <w:t xml:space="preserve"> end of the term for every course that they have enrolled in</w:t>
      </w:r>
      <w:r w:rsidR="002D266E">
        <w:rPr>
          <w:sz w:val="24"/>
          <w:szCs w:val="24"/>
          <w:lang w:val="en-US"/>
        </w:rPr>
        <w:t>.</w:t>
      </w:r>
    </w:p>
    <w:p w14:paraId="2D5D0422" w14:textId="77777777" w:rsidR="00946621" w:rsidRPr="00690AD8" w:rsidRDefault="00946621" w:rsidP="00946621">
      <w:pPr>
        <w:jc w:val="both"/>
        <w:rPr>
          <w:b/>
          <w:sz w:val="28"/>
          <w:szCs w:val="28"/>
        </w:rPr>
      </w:pPr>
    </w:p>
    <w:p w14:paraId="647444D8" w14:textId="77777777" w:rsidR="00681CA0" w:rsidRPr="00690AD8" w:rsidRDefault="00681CA0" w:rsidP="002756AA">
      <w:pPr>
        <w:numPr>
          <w:ilvl w:val="0"/>
          <w:numId w:val="3"/>
        </w:numPr>
        <w:jc w:val="both"/>
        <w:rPr>
          <w:sz w:val="24"/>
          <w:szCs w:val="24"/>
          <w:lang w:val="en-US"/>
        </w:rPr>
      </w:pPr>
      <w:r w:rsidRPr="00690AD8">
        <w:rPr>
          <w:sz w:val="24"/>
          <w:szCs w:val="24"/>
          <w:lang w:val="en-US"/>
        </w:rPr>
        <w:t>An Attorney is retained by one or more clients for each case and each case can also be filed by many clients collectively (class action?).Sometimes a team of attorneys is assigned to a case by the Managing partner in the firm. Each client, case and attorney is identified by a unique id and you can assume other attributes to represent these entities. Each case is heard by one and only one court but a single court can hear many cases from this law firm. Each court has one or many judges assigned to it but one judge works only in one court. Normally one judge hears a particular case but sometimes for bigger cases a bench of judges are assigned to the case by the presiding judge for that court. The cases remain active until the court passes the final judgement on it.</w:t>
      </w:r>
    </w:p>
    <w:p w14:paraId="5B821105" w14:textId="77777777" w:rsidR="00681CA0" w:rsidRPr="00690AD8" w:rsidRDefault="00681CA0" w:rsidP="00681CA0">
      <w:pPr>
        <w:ind w:left="360"/>
        <w:jc w:val="both"/>
        <w:rPr>
          <w:sz w:val="24"/>
          <w:szCs w:val="24"/>
          <w:lang w:val="en-US"/>
        </w:rPr>
      </w:pPr>
    </w:p>
    <w:p w14:paraId="27D3E501" w14:textId="77777777" w:rsidR="002D6C2A" w:rsidRPr="00690AD8" w:rsidRDefault="002D6C2A" w:rsidP="00681CA0">
      <w:pPr>
        <w:ind w:left="360"/>
        <w:jc w:val="both"/>
        <w:rPr>
          <w:sz w:val="24"/>
          <w:szCs w:val="24"/>
          <w:lang w:val="en-US"/>
        </w:rPr>
      </w:pPr>
    </w:p>
    <w:sectPr w:rsidR="002D6C2A" w:rsidRPr="00690AD8" w:rsidSect="00B864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B92DA" w14:textId="77777777" w:rsidR="001E499D" w:rsidRDefault="001E499D" w:rsidP="007130D9">
      <w:pPr>
        <w:spacing w:after="0" w:line="240" w:lineRule="auto"/>
      </w:pPr>
      <w:r>
        <w:separator/>
      </w:r>
    </w:p>
  </w:endnote>
  <w:endnote w:type="continuationSeparator" w:id="0">
    <w:p w14:paraId="366357F0" w14:textId="77777777" w:rsidR="001E499D" w:rsidRDefault="001E499D" w:rsidP="00713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7C3EB" w14:textId="77777777" w:rsidR="007130D9" w:rsidRPr="007130D9" w:rsidRDefault="007130D9" w:rsidP="00B044AE">
    <w:pPr>
      <w:pStyle w:val="Footer"/>
      <w:rPr>
        <w:color w:val="808080" w:themeColor="background1" w:themeShade="80"/>
      </w:rPr>
    </w:pPr>
    <w:r w:rsidRPr="007130D9">
      <w:rPr>
        <w:color w:val="808080" w:themeColor="background1" w:themeShade="80"/>
      </w:rPr>
      <w:t>Comp1168-Lab</w:t>
    </w:r>
    <w:r w:rsidR="00B044AE">
      <w:rPr>
        <w:color w:val="808080" w:themeColor="background1" w:themeShade="80"/>
      </w:rPr>
      <w:t>3</w:t>
    </w:r>
    <w:r w:rsidRPr="007130D9">
      <w:rPr>
        <w:color w:val="808080" w:themeColor="background1" w:themeShade="80"/>
      </w:rPr>
      <w:t xml:space="preserve"> (Rana)</w:t>
    </w:r>
    <w:r w:rsidRPr="007130D9">
      <w:rPr>
        <w:color w:val="808080" w:themeColor="background1" w:themeShade="80"/>
      </w:rPr>
      <w:tab/>
    </w:r>
    <w:r w:rsidRPr="007130D9">
      <w:rPr>
        <w:color w:val="808080" w:themeColor="background1" w:themeShade="80"/>
      </w:rPr>
      <w:tab/>
      <w:t xml:space="preserve">Page </w:t>
    </w:r>
    <w:r w:rsidRPr="007130D9">
      <w:rPr>
        <w:b/>
        <w:bCs/>
        <w:color w:val="808080" w:themeColor="background1" w:themeShade="80"/>
      </w:rPr>
      <w:fldChar w:fldCharType="begin"/>
    </w:r>
    <w:r w:rsidRPr="007130D9">
      <w:rPr>
        <w:b/>
        <w:bCs/>
        <w:color w:val="808080" w:themeColor="background1" w:themeShade="80"/>
      </w:rPr>
      <w:instrText xml:space="preserve"> PAGE  \* Arabic  \* MERGEFORMAT </w:instrText>
    </w:r>
    <w:r w:rsidRPr="007130D9">
      <w:rPr>
        <w:b/>
        <w:bCs/>
        <w:color w:val="808080" w:themeColor="background1" w:themeShade="80"/>
      </w:rPr>
      <w:fldChar w:fldCharType="separate"/>
    </w:r>
    <w:r w:rsidR="00AA2519">
      <w:rPr>
        <w:b/>
        <w:bCs/>
        <w:noProof/>
        <w:color w:val="808080" w:themeColor="background1" w:themeShade="80"/>
      </w:rPr>
      <w:t>2</w:t>
    </w:r>
    <w:r w:rsidRPr="007130D9">
      <w:rPr>
        <w:b/>
        <w:bCs/>
        <w:color w:val="808080" w:themeColor="background1" w:themeShade="80"/>
      </w:rPr>
      <w:fldChar w:fldCharType="end"/>
    </w:r>
    <w:r w:rsidRPr="007130D9">
      <w:rPr>
        <w:color w:val="808080" w:themeColor="background1" w:themeShade="80"/>
      </w:rPr>
      <w:t xml:space="preserve"> of </w:t>
    </w:r>
    <w:r w:rsidRPr="007130D9">
      <w:rPr>
        <w:b/>
        <w:bCs/>
        <w:color w:val="808080" w:themeColor="background1" w:themeShade="80"/>
      </w:rPr>
      <w:fldChar w:fldCharType="begin"/>
    </w:r>
    <w:r w:rsidRPr="007130D9">
      <w:rPr>
        <w:b/>
        <w:bCs/>
        <w:color w:val="808080" w:themeColor="background1" w:themeShade="80"/>
      </w:rPr>
      <w:instrText xml:space="preserve"> NUMPAGES  \* Arabic  \* MERGEFORMAT </w:instrText>
    </w:r>
    <w:r w:rsidRPr="007130D9">
      <w:rPr>
        <w:b/>
        <w:bCs/>
        <w:color w:val="808080" w:themeColor="background1" w:themeShade="80"/>
      </w:rPr>
      <w:fldChar w:fldCharType="separate"/>
    </w:r>
    <w:r w:rsidR="00AA2519">
      <w:rPr>
        <w:b/>
        <w:bCs/>
        <w:noProof/>
        <w:color w:val="808080" w:themeColor="background1" w:themeShade="80"/>
      </w:rPr>
      <w:t>2</w:t>
    </w:r>
    <w:r w:rsidRPr="007130D9">
      <w:rPr>
        <w:b/>
        <w:bCs/>
        <w:color w:val="808080" w:themeColor="background1" w:themeShade="80"/>
      </w:rPr>
      <w:fldChar w:fldCharType="end"/>
    </w:r>
  </w:p>
  <w:p w14:paraId="3E03E703" w14:textId="77777777" w:rsidR="007130D9" w:rsidRDefault="00713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147ED" w14:textId="77777777" w:rsidR="001E499D" w:rsidRDefault="001E499D" w:rsidP="007130D9">
      <w:pPr>
        <w:spacing w:after="0" w:line="240" w:lineRule="auto"/>
      </w:pPr>
      <w:r>
        <w:separator/>
      </w:r>
    </w:p>
  </w:footnote>
  <w:footnote w:type="continuationSeparator" w:id="0">
    <w:p w14:paraId="1C74DFEC" w14:textId="77777777" w:rsidR="001E499D" w:rsidRDefault="001E499D" w:rsidP="00713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4A0F"/>
    <w:multiLevelType w:val="hybridMultilevel"/>
    <w:tmpl w:val="B5200D50"/>
    <w:lvl w:ilvl="0" w:tplc="0A14E996">
      <w:start w:val="1"/>
      <w:numFmt w:val="bullet"/>
      <w:lvlText w:val="•"/>
      <w:lvlJc w:val="left"/>
      <w:pPr>
        <w:tabs>
          <w:tab w:val="num" w:pos="720"/>
        </w:tabs>
        <w:ind w:left="720" w:hanging="360"/>
      </w:pPr>
      <w:rPr>
        <w:rFonts w:ascii="Arial" w:hAnsi="Arial" w:hint="default"/>
      </w:rPr>
    </w:lvl>
    <w:lvl w:ilvl="1" w:tplc="E4CE5BA2" w:tentative="1">
      <w:start w:val="1"/>
      <w:numFmt w:val="bullet"/>
      <w:lvlText w:val="•"/>
      <w:lvlJc w:val="left"/>
      <w:pPr>
        <w:tabs>
          <w:tab w:val="num" w:pos="1440"/>
        </w:tabs>
        <w:ind w:left="1440" w:hanging="360"/>
      </w:pPr>
      <w:rPr>
        <w:rFonts w:ascii="Arial" w:hAnsi="Arial" w:hint="default"/>
      </w:rPr>
    </w:lvl>
    <w:lvl w:ilvl="2" w:tplc="DD7C6F92" w:tentative="1">
      <w:start w:val="1"/>
      <w:numFmt w:val="bullet"/>
      <w:lvlText w:val="•"/>
      <w:lvlJc w:val="left"/>
      <w:pPr>
        <w:tabs>
          <w:tab w:val="num" w:pos="2160"/>
        </w:tabs>
        <w:ind w:left="2160" w:hanging="360"/>
      </w:pPr>
      <w:rPr>
        <w:rFonts w:ascii="Arial" w:hAnsi="Arial" w:hint="default"/>
      </w:rPr>
    </w:lvl>
    <w:lvl w:ilvl="3" w:tplc="CF547B76" w:tentative="1">
      <w:start w:val="1"/>
      <w:numFmt w:val="bullet"/>
      <w:lvlText w:val="•"/>
      <w:lvlJc w:val="left"/>
      <w:pPr>
        <w:tabs>
          <w:tab w:val="num" w:pos="2880"/>
        </w:tabs>
        <w:ind w:left="2880" w:hanging="360"/>
      </w:pPr>
      <w:rPr>
        <w:rFonts w:ascii="Arial" w:hAnsi="Arial" w:hint="default"/>
      </w:rPr>
    </w:lvl>
    <w:lvl w:ilvl="4" w:tplc="CC64C0CA" w:tentative="1">
      <w:start w:val="1"/>
      <w:numFmt w:val="bullet"/>
      <w:lvlText w:val="•"/>
      <w:lvlJc w:val="left"/>
      <w:pPr>
        <w:tabs>
          <w:tab w:val="num" w:pos="3600"/>
        </w:tabs>
        <w:ind w:left="3600" w:hanging="360"/>
      </w:pPr>
      <w:rPr>
        <w:rFonts w:ascii="Arial" w:hAnsi="Arial" w:hint="default"/>
      </w:rPr>
    </w:lvl>
    <w:lvl w:ilvl="5" w:tplc="BA387A7E" w:tentative="1">
      <w:start w:val="1"/>
      <w:numFmt w:val="bullet"/>
      <w:lvlText w:val="•"/>
      <w:lvlJc w:val="left"/>
      <w:pPr>
        <w:tabs>
          <w:tab w:val="num" w:pos="4320"/>
        </w:tabs>
        <w:ind w:left="4320" w:hanging="360"/>
      </w:pPr>
      <w:rPr>
        <w:rFonts w:ascii="Arial" w:hAnsi="Arial" w:hint="default"/>
      </w:rPr>
    </w:lvl>
    <w:lvl w:ilvl="6" w:tplc="CA9E881C" w:tentative="1">
      <w:start w:val="1"/>
      <w:numFmt w:val="bullet"/>
      <w:lvlText w:val="•"/>
      <w:lvlJc w:val="left"/>
      <w:pPr>
        <w:tabs>
          <w:tab w:val="num" w:pos="5040"/>
        </w:tabs>
        <w:ind w:left="5040" w:hanging="360"/>
      </w:pPr>
      <w:rPr>
        <w:rFonts w:ascii="Arial" w:hAnsi="Arial" w:hint="default"/>
      </w:rPr>
    </w:lvl>
    <w:lvl w:ilvl="7" w:tplc="38F2E8CE" w:tentative="1">
      <w:start w:val="1"/>
      <w:numFmt w:val="bullet"/>
      <w:lvlText w:val="•"/>
      <w:lvlJc w:val="left"/>
      <w:pPr>
        <w:tabs>
          <w:tab w:val="num" w:pos="5760"/>
        </w:tabs>
        <w:ind w:left="5760" w:hanging="360"/>
      </w:pPr>
      <w:rPr>
        <w:rFonts w:ascii="Arial" w:hAnsi="Arial" w:hint="default"/>
      </w:rPr>
    </w:lvl>
    <w:lvl w:ilvl="8" w:tplc="BA224C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8E211D"/>
    <w:multiLevelType w:val="hybridMultilevel"/>
    <w:tmpl w:val="E6EA6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12577"/>
    <w:multiLevelType w:val="hybridMultilevel"/>
    <w:tmpl w:val="8B10620A"/>
    <w:lvl w:ilvl="0" w:tplc="FC98E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D147A"/>
    <w:multiLevelType w:val="hybridMultilevel"/>
    <w:tmpl w:val="791A6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A675F7"/>
    <w:multiLevelType w:val="hybridMultilevel"/>
    <w:tmpl w:val="BB147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24"/>
    <w:rsid w:val="0008771C"/>
    <w:rsid w:val="00092AF8"/>
    <w:rsid w:val="000B753A"/>
    <w:rsid w:val="00112A8B"/>
    <w:rsid w:val="00163A3C"/>
    <w:rsid w:val="001668B1"/>
    <w:rsid w:val="00183C84"/>
    <w:rsid w:val="001E499D"/>
    <w:rsid w:val="001F74E1"/>
    <w:rsid w:val="002756AA"/>
    <w:rsid w:val="002A01B0"/>
    <w:rsid w:val="002D266E"/>
    <w:rsid w:val="002D6C2A"/>
    <w:rsid w:val="00306198"/>
    <w:rsid w:val="00357A0D"/>
    <w:rsid w:val="00376BC1"/>
    <w:rsid w:val="003C113C"/>
    <w:rsid w:val="003D68BF"/>
    <w:rsid w:val="003F5247"/>
    <w:rsid w:val="00431221"/>
    <w:rsid w:val="004955AA"/>
    <w:rsid w:val="004B48AC"/>
    <w:rsid w:val="004F402B"/>
    <w:rsid w:val="005345A6"/>
    <w:rsid w:val="00536D71"/>
    <w:rsid w:val="0054054C"/>
    <w:rsid w:val="005E5DCB"/>
    <w:rsid w:val="005F3380"/>
    <w:rsid w:val="00613E23"/>
    <w:rsid w:val="0062224D"/>
    <w:rsid w:val="0062282C"/>
    <w:rsid w:val="00681CA0"/>
    <w:rsid w:val="00690AD8"/>
    <w:rsid w:val="00697A12"/>
    <w:rsid w:val="006F122B"/>
    <w:rsid w:val="007130D9"/>
    <w:rsid w:val="008276E8"/>
    <w:rsid w:val="00860BC3"/>
    <w:rsid w:val="008C4CBF"/>
    <w:rsid w:val="00903E12"/>
    <w:rsid w:val="00916E30"/>
    <w:rsid w:val="00946621"/>
    <w:rsid w:val="009B5796"/>
    <w:rsid w:val="00A16187"/>
    <w:rsid w:val="00A250DA"/>
    <w:rsid w:val="00A278B1"/>
    <w:rsid w:val="00AA2519"/>
    <w:rsid w:val="00AD1001"/>
    <w:rsid w:val="00AE6975"/>
    <w:rsid w:val="00B044AE"/>
    <w:rsid w:val="00B70367"/>
    <w:rsid w:val="00B8647A"/>
    <w:rsid w:val="00BA2CFC"/>
    <w:rsid w:val="00C26BBC"/>
    <w:rsid w:val="00D155ED"/>
    <w:rsid w:val="00DA0155"/>
    <w:rsid w:val="00DA225F"/>
    <w:rsid w:val="00DB2C68"/>
    <w:rsid w:val="00DF6243"/>
    <w:rsid w:val="00E21E3D"/>
    <w:rsid w:val="00EF0F1A"/>
    <w:rsid w:val="00F12124"/>
    <w:rsid w:val="00F44F0E"/>
    <w:rsid w:val="00FA42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526E2"/>
  <w15:docId w15:val="{7A9098B9-F5C7-4FD2-8C85-D0AFA50D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C84"/>
    <w:pPr>
      <w:ind w:left="720"/>
      <w:contextualSpacing/>
    </w:pPr>
  </w:style>
  <w:style w:type="paragraph" w:styleId="BalloonText">
    <w:name w:val="Balloon Text"/>
    <w:basedOn w:val="Normal"/>
    <w:link w:val="BalloonTextChar"/>
    <w:uiPriority w:val="99"/>
    <w:semiHidden/>
    <w:unhideWhenUsed/>
    <w:rsid w:val="00DA0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155"/>
    <w:rPr>
      <w:rFonts w:ascii="Tahoma" w:hAnsi="Tahoma" w:cs="Tahoma"/>
      <w:sz w:val="16"/>
      <w:szCs w:val="16"/>
    </w:rPr>
  </w:style>
  <w:style w:type="paragraph" w:styleId="Header">
    <w:name w:val="header"/>
    <w:basedOn w:val="Normal"/>
    <w:link w:val="HeaderChar"/>
    <w:uiPriority w:val="99"/>
    <w:unhideWhenUsed/>
    <w:rsid w:val="00713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0D9"/>
  </w:style>
  <w:style w:type="paragraph" w:styleId="Footer">
    <w:name w:val="footer"/>
    <w:basedOn w:val="Normal"/>
    <w:link w:val="FooterChar"/>
    <w:uiPriority w:val="99"/>
    <w:unhideWhenUsed/>
    <w:rsid w:val="00713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Drawing1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dc:creator>
  <cp:lastModifiedBy>HAMZA KOC</cp:lastModifiedBy>
  <cp:revision>23</cp:revision>
  <cp:lastPrinted>2013-01-24T16:46:00Z</cp:lastPrinted>
  <dcterms:created xsi:type="dcterms:W3CDTF">2018-03-19T14:49:00Z</dcterms:created>
  <dcterms:modified xsi:type="dcterms:W3CDTF">2020-06-10T20:00:00Z</dcterms:modified>
</cp:coreProperties>
</file>