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557B" w14:textId="6CF624D8" w:rsidR="00E76545" w:rsidRDefault="00E76545" w:rsidP="00E76545"/>
    <w:p w14:paraId="39F06E53" w14:textId="57C549BB" w:rsidR="00E76545" w:rsidRDefault="00E76545" w:rsidP="00E76545"/>
    <w:p w14:paraId="6C7B8381" w14:textId="77777777" w:rsidR="00E76545" w:rsidRDefault="00E76545" w:rsidP="00E76545">
      <w:pPr>
        <w:jc w:val="center"/>
      </w:pPr>
      <w:r>
        <w:rPr>
          <w:noProof/>
        </w:rPr>
        <w:drawing>
          <wp:inline distT="0" distB="0" distL="0" distR="0" wp14:anchorId="335D221B" wp14:editId="16F23922">
            <wp:extent cx="4352925" cy="2288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8395" cy="2290951"/>
                    </a:xfrm>
                    <a:prstGeom prst="rect">
                      <a:avLst/>
                    </a:prstGeom>
                    <a:noFill/>
                    <a:ln>
                      <a:noFill/>
                    </a:ln>
                  </pic:spPr>
                </pic:pic>
              </a:graphicData>
            </a:graphic>
          </wp:inline>
        </w:drawing>
      </w:r>
    </w:p>
    <w:p w14:paraId="5970DF67" w14:textId="77777777" w:rsidR="00E76545" w:rsidRDefault="00E76545" w:rsidP="00E76545">
      <w:pPr>
        <w:jc w:val="center"/>
      </w:pPr>
    </w:p>
    <w:p w14:paraId="5A374FDA" w14:textId="77777777" w:rsidR="00E76545" w:rsidRDefault="00E76545" w:rsidP="00E76545">
      <w:pPr>
        <w:jc w:val="center"/>
      </w:pPr>
    </w:p>
    <w:p w14:paraId="16FF4B72" w14:textId="77777777" w:rsidR="00E76545" w:rsidRDefault="00E76545" w:rsidP="00E76545">
      <w:pPr>
        <w:jc w:val="center"/>
      </w:pPr>
    </w:p>
    <w:p w14:paraId="5AFE0172" w14:textId="17B221AF" w:rsidR="00E76545" w:rsidRDefault="00181D61" w:rsidP="00E76545">
      <w:pPr>
        <w:jc w:val="center"/>
        <w:rPr>
          <w:rFonts w:cstheme="majorBidi"/>
          <w:b/>
          <w:bCs/>
          <w:sz w:val="40"/>
          <w:szCs w:val="40"/>
        </w:rPr>
      </w:pPr>
      <w:r>
        <w:rPr>
          <w:rFonts w:cstheme="majorBidi"/>
          <w:b/>
          <w:bCs/>
          <w:sz w:val="40"/>
          <w:szCs w:val="40"/>
        </w:rPr>
        <w:t>Subject</w:t>
      </w:r>
      <w:r w:rsidR="00E76545" w:rsidRPr="00E76545">
        <w:rPr>
          <w:rFonts w:cstheme="majorBidi"/>
          <w:b/>
          <w:bCs/>
          <w:sz w:val="40"/>
          <w:szCs w:val="40"/>
        </w:rPr>
        <w:t xml:space="preserve">: </w:t>
      </w:r>
      <w:r w:rsidR="00984A9E">
        <w:rPr>
          <w:rFonts w:cstheme="majorBidi"/>
          <w:b/>
          <w:bCs/>
          <w:sz w:val="40"/>
          <w:szCs w:val="40"/>
        </w:rPr>
        <w:t>Computer Graphics</w:t>
      </w:r>
    </w:p>
    <w:p w14:paraId="04810E1D" w14:textId="53763F2B" w:rsidR="008C5731" w:rsidRPr="00E76545" w:rsidRDefault="008C5731" w:rsidP="00E76545">
      <w:pPr>
        <w:jc w:val="center"/>
        <w:rPr>
          <w:rFonts w:cstheme="majorBidi"/>
          <w:b/>
          <w:bCs/>
          <w:sz w:val="40"/>
          <w:szCs w:val="40"/>
        </w:rPr>
      </w:pPr>
      <w:r>
        <w:rPr>
          <w:rFonts w:cstheme="majorBidi"/>
          <w:b/>
          <w:bCs/>
          <w:sz w:val="40"/>
          <w:szCs w:val="40"/>
        </w:rPr>
        <w:t xml:space="preserve">Topic: </w:t>
      </w:r>
      <w:r w:rsidR="00984A9E" w:rsidRPr="00984A9E">
        <w:rPr>
          <w:rFonts w:cstheme="majorBidi"/>
          <w:b/>
          <w:bCs/>
          <w:sz w:val="40"/>
          <w:szCs w:val="40"/>
        </w:rPr>
        <w:t>Reflection</w:t>
      </w:r>
    </w:p>
    <w:p w14:paraId="5D8A529F" w14:textId="77777777" w:rsidR="00E76545" w:rsidRPr="00E76545" w:rsidRDefault="00E76545" w:rsidP="00E76545">
      <w:pPr>
        <w:jc w:val="center"/>
        <w:rPr>
          <w:rFonts w:cstheme="majorBidi"/>
          <w:b/>
          <w:bCs/>
          <w:sz w:val="40"/>
          <w:szCs w:val="40"/>
        </w:rPr>
      </w:pPr>
      <w:r w:rsidRPr="00E76545">
        <w:rPr>
          <w:rFonts w:cstheme="majorBidi"/>
          <w:b/>
          <w:bCs/>
          <w:sz w:val="40"/>
          <w:szCs w:val="40"/>
        </w:rPr>
        <w:t>Hamza Malik</w:t>
      </w:r>
    </w:p>
    <w:p w14:paraId="1E90804B" w14:textId="77777777" w:rsidR="00E76545" w:rsidRPr="009C4F5F" w:rsidRDefault="00E76545" w:rsidP="00E76545">
      <w:pPr>
        <w:jc w:val="center"/>
        <w:rPr>
          <w:b/>
          <w:bCs/>
          <w:sz w:val="40"/>
          <w:szCs w:val="40"/>
        </w:rPr>
      </w:pPr>
    </w:p>
    <w:p w14:paraId="7EFD81DD" w14:textId="5E6BFBA3" w:rsidR="00E76545" w:rsidRDefault="00E76545" w:rsidP="00E76545"/>
    <w:p w14:paraId="365342D1" w14:textId="77777777" w:rsidR="00FD49AA" w:rsidRDefault="00FD49AA" w:rsidP="00E76545"/>
    <w:p w14:paraId="0CC6C4AE" w14:textId="466C0A4D" w:rsidR="006813E9" w:rsidRDefault="00017F4B" w:rsidP="006813E9">
      <w:pPr>
        <w:pStyle w:val="Heading1"/>
        <w:jc w:val="center"/>
        <w:rPr>
          <w:rFonts w:eastAsia="Courier New"/>
        </w:rPr>
      </w:pPr>
      <w:r>
        <w:rPr>
          <w:rFonts w:eastAsia="Courier New"/>
        </w:rPr>
        <w:lastRenderedPageBreak/>
        <w:t>Reflection</w:t>
      </w:r>
    </w:p>
    <w:p w14:paraId="481BDE06" w14:textId="77777777" w:rsidR="00DF40EB" w:rsidRPr="00DF40EB" w:rsidRDefault="00DF40EB" w:rsidP="00DF40EB">
      <w:pPr>
        <w:jc w:val="both"/>
        <w:rPr>
          <w:rFonts w:cstheme="majorBidi"/>
        </w:rPr>
      </w:pPr>
      <w:r w:rsidRPr="002D784D">
        <w:rPr>
          <w:rFonts w:cstheme="majorBidi"/>
          <w:b/>
          <w:bCs/>
        </w:rPr>
        <w:t>Developmental Decisions: -</w:t>
      </w:r>
      <w:r w:rsidRPr="00DF40EB">
        <w:rPr>
          <w:rFonts w:cstheme="majorBidi"/>
        </w:rPr>
        <w:t xml:space="preserve"> Object Selection: Cubes were chosen as the primary objects in the 3D scene because they are straightforward geometric shapes that can be used to depict a variety of real-world things. Cubes are very simple to construct and texture, which makes them appropriate for a low-polygon 3D environment.</w:t>
      </w:r>
    </w:p>
    <w:p w14:paraId="4BE66467" w14:textId="5AE4A3C2" w:rsidR="00DF40EB" w:rsidRPr="00DF40EB" w:rsidRDefault="00DF40EB" w:rsidP="00DF40EB">
      <w:pPr>
        <w:jc w:val="both"/>
        <w:rPr>
          <w:rFonts w:cstheme="majorBidi"/>
        </w:rPr>
      </w:pPr>
      <w:r w:rsidRPr="002D784D">
        <w:rPr>
          <w:rFonts w:cstheme="majorBidi"/>
          <w:b/>
          <w:bCs/>
        </w:rPr>
        <w:t>Programming for Functionality:</w:t>
      </w:r>
      <w:r w:rsidRPr="00DF40EB">
        <w:rPr>
          <w:rFonts w:cstheme="majorBidi"/>
        </w:rPr>
        <w:t xml:space="preserve"> I created the necessary OpenGL functions to construct and render the cubes, apply rotation transformations, set up the projection matrix, handle window resizing, and allow depth testing for accurate rendering of the 3D scene in order to accomplish the desired functionality.</w:t>
      </w:r>
    </w:p>
    <w:p w14:paraId="60A69FF4" w14:textId="77777777" w:rsidR="00DF40EB" w:rsidRPr="00DF40EB" w:rsidRDefault="00DF40EB" w:rsidP="00DF40EB">
      <w:pPr>
        <w:jc w:val="both"/>
        <w:rPr>
          <w:rFonts w:cstheme="majorBidi"/>
        </w:rPr>
      </w:pPr>
      <w:r w:rsidRPr="002D784D">
        <w:rPr>
          <w:rFonts w:cstheme="majorBidi"/>
          <w:b/>
          <w:bCs/>
        </w:rPr>
        <w:t>User Navigation:</w:t>
      </w:r>
      <w:r w:rsidRPr="00DF40EB">
        <w:rPr>
          <w:rFonts w:cstheme="majorBidi"/>
        </w:rPr>
        <w:t xml:space="preserve"> The following input devices can be used by users to move around the 3D scene:</w:t>
      </w:r>
    </w:p>
    <w:p w14:paraId="735339FD" w14:textId="0F5C4BB5" w:rsidR="00DF40EB" w:rsidRPr="00C714AF" w:rsidRDefault="00DF40EB" w:rsidP="00C714AF">
      <w:pPr>
        <w:pStyle w:val="ListParagraph"/>
        <w:numPr>
          <w:ilvl w:val="0"/>
          <w:numId w:val="17"/>
        </w:numPr>
        <w:jc w:val="both"/>
        <w:rPr>
          <w:rFonts w:cstheme="majorBidi"/>
        </w:rPr>
      </w:pPr>
      <w:r w:rsidRPr="00C714AF">
        <w:rPr>
          <w:rFonts w:cstheme="majorBidi"/>
        </w:rPr>
        <w:t>WASD Keys: The user can move the camera left, right, forward, and backward with the WASD keys.</w:t>
      </w:r>
    </w:p>
    <w:p w14:paraId="2CEF5AB4" w14:textId="77777777" w:rsidR="00C714AF" w:rsidRPr="00C714AF" w:rsidRDefault="00C714AF" w:rsidP="00C714AF">
      <w:pPr>
        <w:pStyle w:val="ListParagraph"/>
        <w:numPr>
          <w:ilvl w:val="0"/>
          <w:numId w:val="17"/>
        </w:numPr>
        <w:jc w:val="both"/>
        <w:rPr>
          <w:rFonts w:cstheme="majorBidi"/>
        </w:rPr>
      </w:pPr>
      <w:r w:rsidRPr="00C714AF">
        <w:rPr>
          <w:rFonts w:cstheme="majorBidi"/>
        </w:rPr>
        <w:t>QE Keys: The QE keys let the user control the camera's up-and-down movement.</w:t>
      </w:r>
    </w:p>
    <w:p w14:paraId="75776D40" w14:textId="62D1203D" w:rsidR="00C714AF" w:rsidRPr="00C714AF" w:rsidRDefault="00C714AF" w:rsidP="00C714AF">
      <w:pPr>
        <w:pStyle w:val="ListParagraph"/>
        <w:numPr>
          <w:ilvl w:val="0"/>
          <w:numId w:val="17"/>
        </w:numPr>
        <w:jc w:val="both"/>
        <w:rPr>
          <w:rFonts w:cstheme="majorBidi"/>
        </w:rPr>
      </w:pPr>
      <w:r w:rsidRPr="00C714AF">
        <w:rPr>
          <w:rFonts w:cstheme="majorBidi"/>
        </w:rPr>
        <w:t>Mouse Cursor: By swiping the mouse left or right or up or down, the user can alter the camera's orientation.</w:t>
      </w:r>
    </w:p>
    <w:p w14:paraId="01A7237E" w14:textId="14E5C5C1" w:rsidR="00C714AF" w:rsidRPr="00C714AF" w:rsidRDefault="00C714AF" w:rsidP="00C714AF">
      <w:pPr>
        <w:pStyle w:val="ListParagraph"/>
        <w:numPr>
          <w:ilvl w:val="0"/>
          <w:numId w:val="17"/>
        </w:numPr>
        <w:jc w:val="both"/>
        <w:rPr>
          <w:rFonts w:cstheme="majorBidi"/>
        </w:rPr>
      </w:pPr>
      <w:r w:rsidRPr="00C714AF">
        <w:rPr>
          <w:rFonts w:cstheme="majorBidi"/>
        </w:rPr>
        <w:t>Mouse Scroll: The user can modify the speed of the camera's movement by navigating the mouse wheel.</w:t>
      </w:r>
    </w:p>
    <w:p w14:paraId="04095A57" w14:textId="77777777" w:rsidR="00C714AF" w:rsidRPr="00C714AF" w:rsidRDefault="00C714AF" w:rsidP="00C714AF">
      <w:pPr>
        <w:jc w:val="both"/>
        <w:rPr>
          <w:rFonts w:cstheme="majorBidi"/>
        </w:rPr>
      </w:pPr>
    </w:p>
    <w:p w14:paraId="75DB6C9B" w14:textId="77777777" w:rsidR="00C714AF" w:rsidRPr="00C714AF" w:rsidRDefault="00C714AF" w:rsidP="00C714AF">
      <w:pPr>
        <w:jc w:val="both"/>
        <w:rPr>
          <w:rFonts w:cstheme="majorBidi"/>
        </w:rPr>
      </w:pPr>
      <w:r w:rsidRPr="00C714AF">
        <w:rPr>
          <w:rFonts w:cstheme="majorBidi"/>
        </w:rPr>
        <w:t>'</w:t>
      </w:r>
      <w:proofErr w:type="gramStart"/>
      <w:r w:rsidRPr="00C714AF">
        <w:rPr>
          <w:rFonts w:cstheme="majorBidi"/>
        </w:rPr>
        <w:t>display(</w:t>
      </w:r>
      <w:proofErr w:type="gramEnd"/>
      <w:r w:rsidRPr="00C714AF">
        <w:rPr>
          <w:rFonts w:cstheme="majorBidi"/>
        </w:rPr>
        <w:t>)' is one of the custom functions that renders the 3D scene. It uses OpenGL functions to set up the transformations and draw the cubes. It is reusable since it can be used more than once to refresh the scene with different elements or arrangements.</w:t>
      </w:r>
    </w:p>
    <w:p w14:paraId="27D7E33F" w14:textId="77777777" w:rsidR="008E2D66" w:rsidRPr="008E2D66" w:rsidRDefault="00C714AF" w:rsidP="008E2D66">
      <w:pPr>
        <w:jc w:val="both"/>
        <w:rPr>
          <w:rFonts w:cstheme="majorBidi"/>
        </w:rPr>
      </w:pPr>
      <w:r w:rsidRPr="00C714AF">
        <w:rPr>
          <w:rFonts w:cstheme="majorBidi"/>
        </w:rPr>
        <w:lastRenderedPageBreak/>
        <w:t>The function "</w:t>
      </w:r>
      <w:proofErr w:type="gramStart"/>
      <w:r w:rsidRPr="00C714AF">
        <w:rPr>
          <w:rFonts w:cstheme="majorBidi"/>
        </w:rPr>
        <w:t>reshape(</w:t>
      </w:r>
      <w:proofErr w:type="gramEnd"/>
      <w:r w:rsidRPr="00C714AF">
        <w:rPr>
          <w:rFonts w:cstheme="majorBidi"/>
        </w:rPr>
        <w:t>)"</w:t>
      </w:r>
      <w:r w:rsidR="008E2D66">
        <w:rPr>
          <w:rFonts w:cstheme="majorBidi"/>
        </w:rPr>
        <w:t xml:space="preserve"> </w:t>
      </w:r>
      <w:r w:rsidR="008E2D66" w:rsidRPr="008E2D66">
        <w:rPr>
          <w:rFonts w:cstheme="majorBidi"/>
        </w:rPr>
        <w:t>When the window is resized, this function is invoked, which modifies the viewport and projection matrix as necessary. It aids in keeping the scene's aspect ratio and perspective accurate.</w:t>
      </w:r>
    </w:p>
    <w:p w14:paraId="44DAE1D8" w14:textId="36F05354" w:rsidR="008E2D66" w:rsidRPr="008E2D66" w:rsidRDefault="008E2D66" w:rsidP="008E2D66">
      <w:pPr>
        <w:jc w:val="both"/>
        <w:rPr>
          <w:rFonts w:cstheme="majorBidi"/>
        </w:rPr>
      </w:pPr>
      <w:r w:rsidRPr="008E2D66">
        <w:rPr>
          <w:rFonts w:cstheme="majorBidi"/>
        </w:rPr>
        <w:t>- `</w:t>
      </w:r>
      <w:proofErr w:type="gramStart"/>
      <w:r w:rsidRPr="008E2D66">
        <w:rPr>
          <w:rFonts w:cstheme="majorBidi"/>
        </w:rPr>
        <w:t>idle(</w:t>
      </w:r>
      <w:proofErr w:type="gramEnd"/>
      <w:r w:rsidRPr="008E2D66">
        <w:rPr>
          <w:rFonts w:cstheme="majorBidi"/>
        </w:rPr>
        <w:t>)`: In order to update the cubes' rotation angles and produce an animation, this function is continually called. It can be used once again to give additional objects or scene components animation.</w:t>
      </w:r>
    </w:p>
    <w:p w14:paraId="576CBBD7" w14:textId="386E9E88" w:rsidR="00AA6263" w:rsidRPr="00DF40EB" w:rsidRDefault="008E2D66" w:rsidP="008E2D66">
      <w:pPr>
        <w:jc w:val="both"/>
        <w:rPr>
          <w:rFonts w:cstheme="majorBidi"/>
        </w:rPr>
      </w:pPr>
      <w:r w:rsidRPr="008E2D66">
        <w:rPr>
          <w:rFonts w:cstheme="majorBidi"/>
        </w:rPr>
        <w:t xml:space="preserve">The modularity and </w:t>
      </w:r>
      <w:r w:rsidRPr="008E2D66">
        <w:rPr>
          <w:rFonts w:cstheme="majorBidi"/>
        </w:rPr>
        <w:t>organization</w:t>
      </w:r>
      <w:r w:rsidRPr="008E2D66">
        <w:rPr>
          <w:rFonts w:cstheme="majorBidi"/>
        </w:rPr>
        <w:t xml:space="preserve"> of the code are enhanced by these custom functions, which divide particular functionalities into separate functions. This enhances the readability and maintainability of the code and makes it simpler to modify or expand the </w:t>
      </w:r>
      <w:proofErr w:type="spellStart"/>
      <w:r w:rsidRPr="008E2D66">
        <w:rPr>
          <w:rFonts w:cstheme="majorBidi"/>
        </w:rPr>
        <w:t>programme</w:t>
      </w:r>
      <w:proofErr w:type="spellEnd"/>
      <w:r w:rsidRPr="008E2D66">
        <w:rPr>
          <w:rFonts w:cstheme="majorBidi"/>
        </w:rPr>
        <w:t>.</w:t>
      </w:r>
    </w:p>
    <w:p w14:paraId="46B6EA7C" w14:textId="77777777" w:rsidR="00866BDA" w:rsidRPr="00401923" w:rsidRDefault="00866BDA" w:rsidP="00C80FC5">
      <w:pPr>
        <w:jc w:val="both"/>
        <w:rPr>
          <w:rFonts w:cstheme="majorBidi"/>
        </w:rPr>
      </w:pPr>
    </w:p>
    <w:sectPr w:rsidR="00866BDA" w:rsidRPr="00401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038"/>
    <w:multiLevelType w:val="hybridMultilevel"/>
    <w:tmpl w:val="BF7813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31480A"/>
    <w:multiLevelType w:val="hybridMultilevel"/>
    <w:tmpl w:val="C48830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7C02EE"/>
    <w:multiLevelType w:val="hybridMultilevel"/>
    <w:tmpl w:val="050E6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AF4C80"/>
    <w:multiLevelType w:val="hybridMultilevel"/>
    <w:tmpl w:val="FA10D6B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2491508"/>
    <w:multiLevelType w:val="hybridMultilevel"/>
    <w:tmpl w:val="B1C8D5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DD271E"/>
    <w:multiLevelType w:val="hybridMultilevel"/>
    <w:tmpl w:val="D98EC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DD5698"/>
    <w:multiLevelType w:val="hybridMultilevel"/>
    <w:tmpl w:val="785AA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3B0873"/>
    <w:multiLevelType w:val="hybridMultilevel"/>
    <w:tmpl w:val="A21465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4D0F77"/>
    <w:multiLevelType w:val="hybridMultilevel"/>
    <w:tmpl w:val="F06AC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DDF2FB6"/>
    <w:multiLevelType w:val="hybridMultilevel"/>
    <w:tmpl w:val="4832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52AFA"/>
    <w:multiLevelType w:val="hybridMultilevel"/>
    <w:tmpl w:val="CA1658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D12A51"/>
    <w:multiLevelType w:val="hybridMultilevel"/>
    <w:tmpl w:val="5E848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757A9E"/>
    <w:multiLevelType w:val="hybridMultilevel"/>
    <w:tmpl w:val="88D0F9B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6231B9A"/>
    <w:multiLevelType w:val="hybridMultilevel"/>
    <w:tmpl w:val="16B0D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E0159D8"/>
    <w:multiLevelType w:val="hybridMultilevel"/>
    <w:tmpl w:val="785AAF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3B1C4C"/>
    <w:multiLevelType w:val="hybridMultilevel"/>
    <w:tmpl w:val="821019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E8004D"/>
    <w:multiLevelType w:val="hybridMultilevel"/>
    <w:tmpl w:val="525E6B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2"/>
  </w:num>
  <w:num w:numId="5">
    <w:abstractNumId w:val="15"/>
  </w:num>
  <w:num w:numId="6">
    <w:abstractNumId w:val="13"/>
  </w:num>
  <w:num w:numId="7">
    <w:abstractNumId w:val="0"/>
  </w:num>
  <w:num w:numId="8">
    <w:abstractNumId w:val="1"/>
  </w:num>
  <w:num w:numId="9">
    <w:abstractNumId w:val="8"/>
  </w:num>
  <w:num w:numId="10">
    <w:abstractNumId w:val="5"/>
  </w:num>
  <w:num w:numId="11">
    <w:abstractNumId w:val="16"/>
  </w:num>
  <w:num w:numId="12">
    <w:abstractNumId w:val="10"/>
  </w:num>
  <w:num w:numId="13">
    <w:abstractNumId w:val="7"/>
  </w:num>
  <w:num w:numId="14">
    <w:abstractNumId w:val="11"/>
  </w:num>
  <w:num w:numId="15">
    <w:abstractNumId w:val="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D1"/>
    <w:rsid w:val="00017F4B"/>
    <w:rsid w:val="00023E56"/>
    <w:rsid w:val="00035C0C"/>
    <w:rsid w:val="0004181F"/>
    <w:rsid w:val="00051703"/>
    <w:rsid w:val="00051C50"/>
    <w:rsid w:val="00067C97"/>
    <w:rsid w:val="0007720C"/>
    <w:rsid w:val="00084D5C"/>
    <w:rsid w:val="00095264"/>
    <w:rsid w:val="000B0358"/>
    <w:rsid w:val="000C383E"/>
    <w:rsid w:val="000D1ACB"/>
    <w:rsid w:val="000E6A8A"/>
    <w:rsid w:val="00134042"/>
    <w:rsid w:val="00140BF2"/>
    <w:rsid w:val="001475B4"/>
    <w:rsid w:val="001633C3"/>
    <w:rsid w:val="001709A9"/>
    <w:rsid w:val="00181D61"/>
    <w:rsid w:val="001C06B0"/>
    <w:rsid w:val="001D4326"/>
    <w:rsid w:val="001E463F"/>
    <w:rsid w:val="00203A79"/>
    <w:rsid w:val="00210BAF"/>
    <w:rsid w:val="002138E9"/>
    <w:rsid w:val="00223194"/>
    <w:rsid w:val="00245B7E"/>
    <w:rsid w:val="00261ADC"/>
    <w:rsid w:val="00262A5B"/>
    <w:rsid w:val="002A697E"/>
    <w:rsid w:val="002B3ACD"/>
    <w:rsid w:val="002C06D3"/>
    <w:rsid w:val="002C0D53"/>
    <w:rsid w:val="002D784D"/>
    <w:rsid w:val="002E68DC"/>
    <w:rsid w:val="00303B65"/>
    <w:rsid w:val="00312549"/>
    <w:rsid w:val="00314B0F"/>
    <w:rsid w:val="003314E7"/>
    <w:rsid w:val="00331975"/>
    <w:rsid w:val="00333F2E"/>
    <w:rsid w:val="00336AC2"/>
    <w:rsid w:val="00353023"/>
    <w:rsid w:val="00353EBA"/>
    <w:rsid w:val="00356FCD"/>
    <w:rsid w:val="00372874"/>
    <w:rsid w:val="0038073B"/>
    <w:rsid w:val="00382E6D"/>
    <w:rsid w:val="00383DC9"/>
    <w:rsid w:val="003D41BA"/>
    <w:rsid w:val="003E22C3"/>
    <w:rsid w:val="003E4F3B"/>
    <w:rsid w:val="003E74E6"/>
    <w:rsid w:val="00401923"/>
    <w:rsid w:val="00427926"/>
    <w:rsid w:val="004C726C"/>
    <w:rsid w:val="004F2C8B"/>
    <w:rsid w:val="004F7D01"/>
    <w:rsid w:val="005726C2"/>
    <w:rsid w:val="00594014"/>
    <w:rsid w:val="0059544C"/>
    <w:rsid w:val="005A0358"/>
    <w:rsid w:val="005C25D1"/>
    <w:rsid w:val="005D0006"/>
    <w:rsid w:val="006224FB"/>
    <w:rsid w:val="006419EA"/>
    <w:rsid w:val="00646F2F"/>
    <w:rsid w:val="006529AE"/>
    <w:rsid w:val="006719F1"/>
    <w:rsid w:val="006813E9"/>
    <w:rsid w:val="006C5F71"/>
    <w:rsid w:val="006E4E24"/>
    <w:rsid w:val="00701577"/>
    <w:rsid w:val="007145C1"/>
    <w:rsid w:val="00720608"/>
    <w:rsid w:val="00794983"/>
    <w:rsid w:val="007958B6"/>
    <w:rsid w:val="007A6F73"/>
    <w:rsid w:val="007B7FAF"/>
    <w:rsid w:val="00811FA2"/>
    <w:rsid w:val="00827475"/>
    <w:rsid w:val="008325AE"/>
    <w:rsid w:val="008471B0"/>
    <w:rsid w:val="00866BDA"/>
    <w:rsid w:val="0086723B"/>
    <w:rsid w:val="00875BCB"/>
    <w:rsid w:val="00885C7B"/>
    <w:rsid w:val="008A00F2"/>
    <w:rsid w:val="008C5731"/>
    <w:rsid w:val="008E2D66"/>
    <w:rsid w:val="008F22FA"/>
    <w:rsid w:val="00910503"/>
    <w:rsid w:val="00932444"/>
    <w:rsid w:val="00945BEA"/>
    <w:rsid w:val="00984A9E"/>
    <w:rsid w:val="009A195F"/>
    <w:rsid w:val="009C1AC8"/>
    <w:rsid w:val="009C7D9C"/>
    <w:rsid w:val="009D49D1"/>
    <w:rsid w:val="00A20E53"/>
    <w:rsid w:val="00A21394"/>
    <w:rsid w:val="00A714D7"/>
    <w:rsid w:val="00A725D0"/>
    <w:rsid w:val="00A840CA"/>
    <w:rsid w:val="00A95A93"/>
    <w:rsid w:val="00AA2884"/>
    <w:rsid w:val="00AA6263"/>
    <w:rsid w:val="00AB4F4B"/>
    <w:rsid w:val="00B25A97"/>
    <w:rsid w:val="00B26783"/>
    <w:rsid w:val="00B47E5A"/>
    <w:rsid w:val="00B64A11"/>
    <w:rsid w:val="00BA2FD6"/>
    <w:rsid w:val="00BC6557"/>
    <w:rsid w:val="00BF0280"/>
    <w:rsid w:val="00C068AB"/>
    <w:rsid w:val="00C403AC"/>
    <w:rsid w:val="00C56840"/>
    <w:rsid w:val="00C714AF"/>
    <w:rsid w:val="00C72A8D"/>
    <w:rsid w:val="00C80FC5"/>
    <w:rsid w:val="00CF31ED"/>
    <w:rsid w:val="00D25B45"/>
    <w:rsid w:val="00D27531"/>
    <w:rsid w:val="00D30733"/>
    <w:rsid w:val="00D42E40"/>
    <w:rsid w:val="00D57092"/>
    <w:rsid w:val="00D63ACB"/>
    <w:rsid w:val="00D83E83"/>
    <w:rsid w:val="00D92CF9"/>
    <w:rsid w:val="00DB7131"/>
    <w:rsid w:val="00DB7AA0"/>
    <w:rsid w:val="00DE3C9A"/>
    <w:rsid w:val="00DF40EB"/>
    <w:rsid w:val="00E12840"/>
    <w:rsid w:val="00E20239"/>
    <w:rsid w:val="00E272DA"/>
    <w:rsid w:val="00E338FA"/>
    <w:rsid w:val="00E35C56"/>
    <w:rsid w:val="00E54727"/>
    <w:rsid w:val="00E624D3"/>
    <w:rsid w:val="00E74FDA"/>
    <w:rsid w:val="00E76545"/>
    <w:rsid w:val="00E9700A"/>
    <w:rsid w:val="00EA1E83"/>
    <w:rsid w:val="00EB7B20"/>
    <w:rsid w:val="00EC502D"/>
    <w:rsid w:val="00EE14B7"/>
    <w:rsid w:val="00EE1AA2"/>
    <w:rsid w:val="00EE3657"/>
    <w:rsid w:val="00EE52ED"/>
    <w:rsid w:val="00F045C2"/>
    <w:rsid w:val="00F1638F"/>
    <w:rsid w:val="00F22514"/>
    <w:rsid w:val="00F24FF8"/>
    <w:rsid w:val="00F255C2"/>
    <w:rsid w:val="00F2598A"/>
    <w:rsid w:val="00F419E2"/>
    <w:rsid w:val="00F509CD"/>
    <w:rsid w:val="00F557AE"/>
    <w:rsid w:val="00FD06DA"/>
    <w:rsid w:val="00FD4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1266"/>
  <w15:chartTrackingRefBased/>
  <w15:docId w15:val="{16C6A020-5F0A-4F39-95BC-D8EC3B0B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394"/>
    <w:pPr>
      <w:spacing w:line="480" w:lineRule="auto"/>
    </w:pPr>
    <w:rPr>
      <w:rFonts w:asciiTheme="majorBidi" w:hAnsiTheme="majorBidi"/>
      <w:sz w:val="24"/>
    </w:rPr>
  </w:style>
  <w:style w:type="paragraph" w:styleId="Heading1">
    <w:name w:val="heading 1"/>
    <w:basedOn w:val="Normal"/>
    <w:next w:val="Normal"/>
    <w:link w:val="Heading1Char"/>
    <w:uiPriority w:val="9"/>
    <w:qFormat/>
    <w:rsid w:val="00095264"/>
    <w:pPr>
      <w:keepNext/>
      <w:keepLines/>
      <w:spacing w:before="48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2CF9"/>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984A9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DA"/>
    <w:pPr>
      <w:ind w:left="720"/>
      <w:contextualSpacing/>
    </w:pPr>
  </w:style>
  <w:style w:type="character" w:customStyle="1" w:styleId="Heading2Char">
    <w:name w:val="Heading 2 Char"/>
    <w:basedOn w:val="DefaultParagraphFont"/>
    <w:link w:val="Heading2"/>
    <w:uiPriority w:val="9"/>
    <w:rsid w:val="00D92CF9"/>
    <w:rPr>
      <w:rFonts w:asciiTheme="majorBidi" w:eastAsiaTheme="majorEastAsia" w:hAnsiTheme="majorBidi" w:cstheme="majorBidi"/>
      <w:b/>
      <w:color w:val="000000" w:themeColor="text1"/>
      <w:sz w:val="28"/>
      <w:szCs w:val="26"/>
    </w:rPr>
  </w:style>
  <w:style w:type="character" w:customStyle="1" w:styleId="Heading1Char">
    <w:name w:val="Heading 1 Char"/>
    <w:basedOn w:val="DefaultParagraphFont"/>
    <w:link w:val="Heading1"/>
    <w:uiPriority w:val="9"/>
    <w:rsid w:val="00095264"/>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BC6557"/>
    <w:pP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C6557"/>
    <w:pPr>
      <w:spacing w:after="100"/>
    </w:pPr>
  </w:style>
  <w:style w:type="paragraph" w:styleId="TOC2">
    <w:name w:val="toc 2"/>
    <w:basedOn w:val="Normal"/>
    <w:next w:val="Normal"/>
    <w:autoRedefine/>
    <w:uiPriority w:val="39"/>
    <w:unhideWhenUsed/>
    <w:rsid w:val="00BC6557"/>
    <w:pPr>
      <w:spacing w:after="100"/>
      <w:ind w:left="220"/>
    </w:pPr>
  </w:style>
  <w:style w:type="character" w:styleId="Hyperlink">
    <w:name w:val="Hyperlink"/>
    <w:basedOn w:val="DefaultParagraphFont"/>
    <w:uiPriority w:val="99"/>
    <w:unhideWhenUsed/>
    <w:rsid w:val="00BC6557"/>
    <w:rPr>
      <w:color w:val="0563C1" w:themeColor="hyperlink"/>
      <w:u w:val="single"/>
    </w:rPr>
  </w:style>
  <w:style w:type="character" w:styleId="UnresolvedMention">
    <w:name w:val="Unresolved Mention"/>
    <w:basedOn w:val="DefaultParagraphFont"/>
    <w:uiPriority w:val="99"/>
    <w:semiHidden/>
    <w:unhideWhenUsed/>
    <w:rsid w:val="002C0D53"/>
    <w:rPr>
      <w:color w:val="605E5C"/>
      <w:shd w:val="clear" w:color="auto" w:fill="E1DFDD"/>
    </w:rPr>
  </w:style>
  <w:style w:type="character" w:customStyle="1" w:styleId="Heading3Char">
    <w:name w:val="Heading 3 Char"/>
    <w:basedOn w:val="DefaultParagraphFont"/>
    <w:link w:val="Heading3"/>
    <w:uiPriority w:val="9"/>
    <w:semiHidden/>
    <w:rsid w:val="00984A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2799">
      <w:bodyDiv w:val="1"/>
      <w:marLeft w:val="0"/>
      <w:marRight w:val="0"/>
      <w:marTop w:val="0"/>
      <w:marBottom w:val="0"/>
      <w:divBdr>
        <w:top w:val="none" w:sz="0" w:space="0" w:color="auto"/>
        <w:left w:val="none" w:sz="0" w:space="0" w:color="auto"/>
        <w:bottom w:val="none" w:sz="0" w:space="0" w:color="auto"/>
        <w:right w:val="none" w:sz="0" w:space="0" w:color="auto"/>
      </w:divBdr>
      <w:divsChild>
        <w:div w:id="1691295096">
          <w:marLeft w:val="0"/>
          <w:marRight w:val="0"/>
          <w:marTop w:val="0"/>
          <w:marBottom w:val="0"/>
          <w:divBdr>
            <w:top w:val="none" w:sz="0" w:space="0" w:color="auto"/>
            <w:left w:val="none" w:sz="0" w:space="0" w:color="auto"/>
            <w:bottom w:val="none" w:sz="0" w:space="0" w:color="auto"/>
            <w:right w:val="none" w:sz="0" w:space="0" w:color="auto"/>
          </w:divBdr>
        </w:div>
        <w:div w:id="165752914">
          <w:marLeft w:val="0"/>
          <w:marRight w:val="0"/>
          <w:marTop w:val="0"/>
          <w:marBottom w:val="0"/>
          <w:divBdr>
            <w:top w:val="none" w:sz="0" w:space="0" w:color="auto"/>
            <w:left w:val="none" w:sz="0" w:space="0" w:color="auto"/>
            <w:bottom w:val="none" w:sz="0" w:space="0" w:color="auto"/>
            <w:right w:val="none" w:sz="0" w:space="0" w:color="auto"/>
          </w:divBdr>
        </w:div>
        <w:div w:id="1507020168">
          <w:marLeft w:val="0"/>
          <w:marRight w:val="0"/>
          <w:marTop w:val="0"/>
          <w:marBottom w:val="0"/>
          <w:divBdr>
            <w:top w:val="none" w:sz="0" w:space="0" w:color="auto"/>
            <w:left w:val="none" w:sz="0" w:space="0" w:color="auto"/>
            <w:bottom w:val="none" w:sz="0" w:space="0" w:color="auto"/>
            <w:right w:val="none" w:sz="0" w:space="0" w:color="auto"/>
          </w:divBdr>
        </w:div>
      </w:divsChild>
    </w:div>
    <w:div w:id="231351254">
      <w:bodyDiv w:val="1"/>
      <w:marLeft w:val="0"/>
      <w:marRight w:val="0"/>
      <w:marTop w:val="0"/>
      <w:marBottom w:val="0"/>
      <w:divBdr>
        <w:top w:val="none" w:sz="0" w:space="0" w:color="auto"/>
        <w:left w:val="none" w:sz="0" w:space="0" w:color="auto"/>
        <w:bottom w:val="none" w:sz="0" w:space="0" w:color="auto"/>
        <w:right w:val="none" w:sz="0" w:space="0" w:color="auto"/>
      </w:divBdr>
    </w:div>
    <w:div w:id="313026012">
      <w:bodyDiv w:val="1"/>
      <w:marLeft w:val="0"/>
      <w:marRight w:val="0"/>
      <w:marTop w:val="0"/>
      <w:marBottom w:val="0"/>
      <w:divBdr>
        <w:top w:val="none" w:sz="0" w:space="0" w:color="auto"/>
        <w:left w:val="none" w:sz="0" w:space="0" w:color="auto"/>
        <w:bottom w:val="none" w:sz="0" w:space="0" w:color="auto"/>
        <w:right w:val="none" w:sz="0" w:space="0" w:color="auto"/>
      </w:divBdr>
      <w:divsChild>
        <w:div w:id="548036112">
          <w:marLeft w:val="0"/>
          <w:marRight w:val="0"/>
          <w:marTop w:val="0"/>
          <w:marBottom w:val="0"/>
          <w:divBdr>
            <w:top w:val="none" w:sz="0" w:space="0" w:color="auto"/>
            <w:left w:val="none" w:sz="0" w:space="0" w:color="auto"/>
            <w:bottom w:val="none" w:sz="0" w:space="0" w:color="auto"/>
            <w:right w:val="none" w:sz="0" w:space="0" w:color="auto"/>
          </w:divBdr>
        </w:div>
        <w:div w:id="582884249">
          <w:marLeft w:val="0"/>
          <w:marRight w:val="0"/>
          <w:marTop w:val="0"/>
          <w:marBottom w:val="0"/>
          <w:divBdr>
            <w:top w:val="none" w:sz="0" w:space="0" w:color="auto"/>
            <w:left w:val="none" w:sz="0" w:space="0" w:color="auto"/>
            <w:bottom w:val="none" w:sz="0" w:space="0" w:color="auto"/>
            <w:right w:val="none" w:sz="0" w:space="0" w:color="auto"/>
          </w:divBdr>
        </w:div>
        <w:div w:id="981034014">
          <w:marLeft w:val="0"/>
          <w:marRight w:val="0"/>
          <w:marTop w:val="0"/>
          <w:marBottom w:val="0"/>
          <w:divBdr>
            <w:top w:val="none" w:sz="0" w:space="0" w:color="auto"/>
            <w:left w:val="none" w:sz="0" w:space="0" w:color="auto"/>
            <w:bottom w:val="none" w:sz="0" w:space="0" w:color="auto"/>
            <w:right w:val="none" w:sz="0" w:space="0" w:color="auto"/>
          </w:divBdr>
        </w:div>
        <w:div w:id="159346846">
          <w:marLeft w:val="0"/>
          <w:marRight w:val="0"/>
          <w:marTop w:val="0"/>
          <w:marBottom w:val="0"/>
          <w:divBdr>
            <w:top w:val="none" w:sz="0" w:space="0" w:color="auto"/>
            <w:left w:val="none" w:sz="0" w:space="0" w:color="auto"/>
            <w:bottom w:val="none" w:sz="0" w:space="0" w:color="auto"/>
            <w:right w:val="none" w:sz="0" w:space="0" w:color="auto"/>
          </w:divBdr>
        </w:div>
        <w:div w:id="365371492">
          <w:marLeft w:val="0"/>
          <w:marRight w:val="0"/>
          <w:marTop w:val="0"/>
          <w:marBottom w:val="0"/>
          <w:divBdr>
            <w:top w:val="none" w:sz="0" w:space="0" w:color="auto"/>
            <w:left w:val="none" w:sz="0" w:space="0" w:color="auto"/>
            <w:bottom w:val="none" w:sz="0" w:space="0" w:color="auto"/>
            <w:right w:val="none" w:sz="0" w:space="0" w:color="auto"/>
          </w:divBdr>
        </w:div>
        <w:div w:id="947350866">
          <w:marLeft w:val="0"/>
          <w:marRight w:val="0"/>
          <w:marTop w:val="0"/>
          <w:marBottom w:val="0"/>
          <w:divBdr>
            <w:top w:val="none" w:sz="0" w:space="0" w:color="auto"/>
            <w:left w:val="none" w:sz="0" w:space="0" w:color="auto"/>
            <w:bottom w:val="none" w:sz="0" w:space="0" w:color="auto"/>
            <w:right w:val="none" w:sz="0" w:space="0" w:color="auto"/>
          </w:divBdr>
        </w:div>
        <w:div w:id="121269333">
          <w:marLeft w:val="0"/>
          <w:marRight w:val="0"/>
          <w:marTop w:val="0"/>
          <w:marBottom w:val="0"/>
          <w:divBdr>
            <w:top w:val="none" w:sz="0" w:space="0" w:color="auto"/>
            <w:left w:val="none" w:sz="0" w:space="0" w:color="auto"/>
            <w:bottom w:val="none" w:sz="0" w:space="0" w:color="auto"/>
            <w:right w:val="none" w:sz="0" w:space="0" w:color="auto"/>
          </w:divBdr>
        </w:div>
      </w:divsChild>
    </w:div>
    <w:div w:id="516039462">
      <w:bodyDiv w:val="1"/>
      <w:marLeft w:val="0"/>
      <w:marRight w:val="0"/>
      <w:marTop w:val="0"/>
      <w:marBottom w:val="0"/>
      <w:divBdr>
        <w:top w:val="none" w:sz="0" w:space="0" w:color="auto"/>
        <w:left w:val="none" w:sz="0" w:space="0" w:color="auto"/>
        <w:bottom w:val="none" w:sz="0" w:space="0" w:color="auto"/>
        <w:right w:val="none" w:sz="0" w:space="0" w:color="auto"/>
      </w:divBdr>
      <w:divsChild>
        <w:div w:id="1036347039">
          <w:marLeft w:val="0"/>
          <w:marRight w:val="0"/>
          <w:marTop w:val="0"/>
          <w:marBottom w:val="0"/>
          <w:divBdr>
            <w:top w:val="none" w:sz="0" w:space="0" w:color="auto"/>
            <w:left w:val="none" w:sz="0" w:space="0" w:color="auto"/>
            <w:bottom w:val="none" w:sz="0" w:space="0" w:color="auto"/>
            <w:right w:val="none" w:sz="0" w:space="0" w:color="auto"/>
          </w:divBdr>
        </w:div>
        <w:div w:id="2078701280">
          <w:marLeft w:val="0"/>
          <w:marRight w:val="0"/>
          <w:marTop w:val="0"/>
          <w:marBottom w:val="0"/>
          <w:divBdr>
            <w:top w:val="none" w:sz="0" w:space="0" w:color="auto"/>
            <w:left w:val="none" w:sz="0" w:space="0" w:color="auto"/>
            <w:bottom w:val="none" w:sz="0" w:space="0" w:color="auto"/>
            <w:right w:val="none" w:sz="0" w:space="0" w:color="auto"/>
          </w:divBdr>
        </w:div>
        <w:div w:id="158272598">
          <w:marLeft w:val="0"/>
          <w:marRight w:val="0"/>
          <w:marTop w:val="0"/>
          <w:marBottom w:val="0"/>
          <w:divBdr>
            <w:top w:val="none" w:sz="0" w:space="0" w:color="auto"/>
            <w:left w:val="none" w:sz="0" w:space="0" w:color="auto"/>
            <w:bottom w:val="none" w:sz="0" w:space="0" w:color="auto"/>
            <w:right w:val="none" w:sz="0" w:space="0" w:color="auto"/>
          </w:divBdr>
        </w:div>
        <w:div w:id="1558470710">
          <w:marLeft w:val="0"/>
          <w:marRight w:val="0"/>
          <w:marTop w:val="0"/>
          <w:marBottom w:val="0"/>
          <w:divBdr>
            <w:top w:val="none" w:sz="0" w:space="0" w:color="auto"/>
            <w:left w:val="none" w:sz="0" w:space="0" w:color="auto"/>
            <w:bottom w:val="none" w:sz="0" w:space="0" w:color="auto"/>
            <w:right w:val="none" w:sz="0" w:space="0" w:color="auto"/>
          </w:divBdr>
        </w:div>
        <w:div w:id="548998941">
          <w:marLeft w:val="0"/>
          <w:marRight w:val="0"/>
          <w:marTop w:val="0"/>
          <w:marBottom w:val="0"/>
          <w:divBdr>
            <w:top w:val="none" w:sz="0" w:space="0" w:color="auto"/>
            <w:left w:val="none" w:sz="0" w:space="0" w:color="auto"/>
            <w:bottom w:val="none" w:sz="0" w:space="0" w:color="auto"/>
            <w:right w:val="none" w:sz="0" w:space="0" w:color="auto"/>
          </w:divBdr>
        </w:div>
        <w:div w:id="1494837438">
          <w:marLeft w:val="0"/>
          <w:marRight w:val="0"/>
          <w:marTop w:val="0"/>
          <w:marBottom w:val="0"/>
          <w:divBdr>
            <w:top w:val="none" w:sz="0" w:space="0" w:color="auto"/>
            <w:left w:val="none" w:sz="0" w:space="0" w:color="auto"/>
            <w:bottom w:val="none" w:sz="0" w:space="0" w:color="auto"/>
            <w:right w:val="none" w:sz="0" w:space="0" w:color="auto"/>
          </w:divBdr>
        </w:div>
        <w:div w:id="1549755637">
          <w:marLeft w:val="0"/>
          <w:marRight w:val="0"/>
          <w:marTop w:val="0"/>
          <w:marBottom w:val="0"/>
          <w:divBdr>
            <w:top w:val="none" w:sz="0" w:space="0" w:color="auto"/>
            <w:left w:val="none" w:sz="0" w:space="0" w:color="auto"/>
            <w:bottom w:val="none" w:sz="0" w:space="0" w:color="auto"/>
            <w:right w:val="none" w:sz="0" w:space="0" w:color="auto"/>
          </w:divBdr>
        </w:div>
      </w:divsChild>
    </w:div>
    <w:div w:id="808321830">
      <w:bodyDiv w:val="1"/>
      <w:marLeft w:val="0"/>
      <w:marRight w:val="0"/>
      <w:marTop w:val="0"/>
      <w:marBottom w:val="0"/>
      <w:divBdr>
        <w:top w:val="none" w:sz="0" w:space="0" w:color="auto"/>
        <w:left w:val="none" w:sz="0" w:space="0" w:color="auto"/>
        <w:bottom w:val="none" w:sz="0" w:space="0" w:color="auto"/>
        <w:right w:val="none" w:sz="0" w:space="0" w:color="auto"/>
      </w:divBdr>
      <w:divsChild>
        <w:div w:id="522943184">
          <w:marLeft w:val="0"/>
          <w:marRight w:val="0"/>
          <w:marTop w:val="0"/>
          <w:marBottom w:val="0"/>
          <w:divBdr>
            <w:top w:val="none" w:sz="0" w:space="0" w:color="auto"/>
            <w:left w:val="none" w:sz="0" w:space="0" w:color="auto"/>
            <w:bottom w:val="none" w:sz="0" w:space="0" w:color="auto"/>
            <w:right w:val="none" w:sz="0" w:space="0" w:color="auto"/>
          </w:divBdr>
        </w:div>
        <w:div w:id="577443591">
          <w:marLeft w:val="0"/>
          <w:marRight w:val="0"/>
          <w:marTop w:val="0"/>
          <w:marBottom w:val="0"/>
          <w:divBdr>
            <w:top w:val="none" w:sz="0" w:space="0" w:color="auto"/>
            <w:left w:val="none" w:sz="0" w:space="0" w:color="auto"/>
            <w:bottom w:val="none" w:sz="0" w:space="0" w:color="auto"/>
            <w:right w:val="none" w:sz="0" w:space="0" w:color="auto"/>
          </w:divBdr>
        </w:div>
        <w:div w:id="2020690997">
          <w:marLeft w:val="0"/>
          <w:marRight w:val="0"/>
          <w:marTop w:val="0"/>
          <w:marBottom w:val="0"/>
          <w:divBdr>
            <w:top w:val="none" w:sz="0" w:space="0" w:color="auto"/>
            <w:left w:val="none" w:sz="0" w:space="0" w:color="auto"/>
            <w:bottom w:val="none" w:sz="0" w:space="0" w:color="auto"/>
            <w:right w:val="none" w:sz="0" w:space="0" w:color="auto"/>
          </w:divBdr>
        </w:div>
      </w:divsChild>
    </w:div>
    <w:div w:id="1066223436">
      <w:bodyDiv w:val="1"/>
      <w:marLeft w:val="0"/>
      <w:marRight w:val="0"/>
      <w:marTop w:val="0"/>
      <w:marBottom w:val="0"/>
      <w:divBdr>
        <w:top w:val="none" w:sz="0" w:space="0" w:color="auto"/>
        <w:left w:val="none" w:sz="0" w:space="0" w:color="auto"/>
        <w:bottom w:val="none" w:sz="0" w:space="0" w:color="auto"/>
        <w:right w:val="none" w:sz="0" w:space="0" w:color="auto"/>
      </w:divBdr>
      <w:divsChild>
        <w:div w:id="1441561540">
          <w:marLeft w:val="0"/>
          <w:marRight w:val="0"/>
          <w:marTop w:val="0"/>
          <w:marBottom w:val="0"/>
          <w:divBdr>
            <w:top w:val="none" w:sz="0" w:space="0" w:color="auto"/>
            <w:left w:val="none" w:sz="0" w:space="0" w:color="auto"/>
            <w:bottom w:val="none" w:sz="0" w:space="0" w:color="auto"/>
            <w:right w:val="none" w:sz="0" w:space="0" w:color="auto"/>
          </w:divBdr>
        </w:div>
        <w:div w:id="1261795198">
          <w:marLeft w:val="0"/>
          <w:marRight w:val="0"/>
          <w:marTop w:val="0"/>
          <w:marBottom w:val="0"/>
          <w:divBdr>
            <w:top w:val="none" w:sz="0" w:space="0" w:color="auto"/>
            <w:left w:val="none" w:sz="0" w:space="0" w:color="auto"/>
            <w:bottom w:val="none" w:sz="0" w:space="0" w:color="auto"/>
            <w:right w:val="none" w:sz="0" w:space="0" w:color="auto"/>
          </w:divBdr>
        </w:div>
        <w:div w:id="1193349183">
          <w:marLeft w:val="0"/>
          <w:marRight w:val="0"/>
          <w:marTop w:val="0"/>
          <w:marBottom w:val="0"/>
          <w:divBdr>
            <w:top w:val="none" w:sz="0" w:space="0" w:color="auto"/>
            <w:left w:val="none" w:sz="0" w:space="0" w:color="auto"/>
            <w:bottom w:val="none" w:sz="0" w:space="0" w:color="auto"/>
            <w:right w:val="none" w:sz="0" w:space="0" w:color="auto"/>
          </w:divBdr>
        </w:div>
      </w:divsChild>
    </w:div>
    <w:div w:id="1179739500">
      <w:bodyDiv w:val="1"/>
      <w:marLeft w:val="0"/>
      <w:marRight w:val="0"/>
      <w:marTop w:val="0"/>
      <w:marBottom w:val="0"/>
      <w:divBdr>
        <w:top w:val="none" w:sz="0" w:space="0" w:color="auto"/>
        <w:left w:val="none" w:sz="0" w:space="0" w:color="auto"/>
        <w:bottom w:val="none" w:sz="0" w:space="0" w:color="auto"/>
        <w:right w:val="none" w:sz="0" w:space="0" w:color="auto"/>
      </w:divBdr>
      <w:divsChild>
        <w:div w:id="1731340222">
          <w:marLeft w:val="0"/>
          <w:marRight w:val="0"/>
          <w:marTop w:val="0"/>
          <w:marBottom w:val="0"/>
          <w:divBdr>
            <w:top w:val="none" w:sz="0" w:space="0" w:color="auto"/>
            <w:left w:val="none" w:sz="0" w:space="0" w:color="auto"/>
            <w:bottom w:val="none" w:sz="0" w:space="0" w:color="auto"/>
            <w:right w:val="none" w:sz="0" w:space="0" w:color="auto"/>
          </w:divBdr>
          <w:divsChild>
            <w:div w:id="953632491">
              <w:marLeft w:val="0"/>
              <w:marRight w:val="0"/>
              <w:marTop w:val="0"/>
              <w:marBottom w:val="0"/>
              <w:divBdr>
                <w:top w:val="none" w:sz="0" w:space="0" w:color="auto"/>
                <w:left w:val="none" w:sz="0" w:space="0" w:color="auto"/>
                <w:bottom w:val="none" w:sz="0" w:space="0" w:color="auto"/>
                <w:right w:val="none" w:sz="0" w:space="0" w:color="auto"/>
              </w:divBdr>
            </w:div>
            <w:div w:id="963390350">
              <w:marLeft w:val="0"/>
              <w:marRight w:val="0"/>
              <w:marTop w:val="0"/>
              <w:marBottom w:val="0"/>
              <w:divBdr>
                <w:top w:val="none" w:sz="0" w:space="0" w:color="auto"/>
                <w:left w:val="none" w:sz="0" w:space="0" w:color="auto"/>
                <w:bottom w:val="none" w:sz="0" w:space="0" w:color="auto"/>
                <w:right w:val="none" w:sz="0" w:space="0" w:color="auto"/>
              </w:divBdr>
            </w:div>
            <w:div w:id="1920554398">
              <w:marLeft w:val="0"/>
              <w:marRight w:val="0"/>
              <w:marTop w:val="0"/>
              <w:marBottom w:val="0"/>
              <w:divBdr>
                <w:top w:val="none" w:sz="0" w:space="0" w:color="auto"/>
                <w:left w:val="none" w:sz="0" w:space="0" w:color="auto"/>
                <w:bottom w:val="none" w:sz="0" w:space="0" w:color="auto"/>
                <w:right w:val="none" w:sz="0" w:space="0" w:color="auto"/>
              </w:divBdr>
            </w:div>
            <w:div w:id="1068386152">
              <w:marLeft w:val="0"/>
              <w:marRight w:val="0"/>
              <w:marTop w:val="0"/>
              <w:marBottom w:val="0"/>
              <w:divBdr>
                <w:top w:val="none" w:sz="0" w:space="0" w:color="auto"/>
                <w:left w:val="none" w:sz="0" w:space="0" w:color="auto"/>
                <w:bottom w:val="none" w:sz="0" w:space="0" w:color="auto"/>
                <w:right w:val="none" w:sz="0" w:space="0" w:color="auto"/>
              </w:divBdr>
            </w:div>
            <w:div w:id="2101638177">
              <w:marLeft w:val="0"/>
              <w:marRight w:val="0"/>
              <w:marTop w:val="0"/>
              <w:marBottom w:val="0"/>
              <w:divBdr>
                <w:top w:val="none" w:sz="0" w:space="0" w:color="auto"/>
                <w:left w:val="none" w:sz="0" w:space="0" w:color="auto"/>
                <w:bottom w:val="none" w:sz="0" w:space="0" w:color="auto"/>
                <w:right w:val="none" w:sz="0" w:space="0" w:color="auto"/>
              </w:divBdr>
            </w:div>
            <w:div w:id="1190336493">
              <w:marLeft w:val="0"/>
              <w:marRight w:val="0"/>
              <w:marTop w:val="0"/>
              <w:marBottom w:val="0"/>
              <w:divBdr>
                <w:top w:val="none" w:sz="0" w:space="0" w:color="auto"/>
                <w:left w:val="none" w:sz="0" w:space="0" w:color="auto"/>
                <w:bottom w:val="none" w:sz="0" w:space="0" w:color="auto"/>
                <w:right w:val="none" w:sz="0" w:space="0" w:color="auto"/>
              </w:divBdr>
            </w:div>
            <w:div w:id="1958444741">
              <w:marLeft w:val="0"/>
              <w:marRight w:val="0"/>
              <w:marTop w:val="0"/>
              <w:marBottom w:val="0"/>
              <w:divBdr>
                <w:top w:val="none" w:sz="0" w:space="0" w:color="auto"/>
                <w:left w:val="none" w:sz="0" w:space="0" w:color="auto"/>
                <w:bottom w:val="none" w:sz="0" w:space="0" w:color="auto"/>
                <w:right w:val="none" w:sz="0" w:space="0" w:color="auto"/>
              </w:divBdr>
            </w:div>
            <w:div w:id="1781796950">
              <w:marLeft w:val="0"/>
              <w:marRight w:val="0"/>
              <w:marTop w:val="0"/>
              <w:marBottom w:val="0"/>
              <w:divBdr>
                <w:top w:val="none" w:sz="0" w:space="0" w:color="auto"/>
                <w:left w:val="none" w:sz="0" w:space="0" w:color="auto"/>
                <w:bottom w:val="none" w:sz="0" w:space="0" w:color="auto"/>
                <w:right w:val="none" w:sz="0" w:space="0" w:color="auto"/>
              </w:divBdr>
            </w:div>
            <w:div w:id="1366327017">
              <w:marLeft w:val="0"/>
              <w:marRight w:val="0"/>
              <w:marTop w:val="0"/>
              <w:marBottom w:val="0"/>
              <w:divBdr>
                <w:top w:val="none" w:sz="0" w:space="0" w:color="auto"/>
                <w:left w:val="none" w:sz="0" w:space="0" w:color="auto"/>
                <w:bottom w:val="none" w:sz="0" w:space="0" w:color="auto"/>
                <w:right w:val="none" w:sz="0" w:space="0" w:color="auto"/>
              </w:divBdr>
            </w:div>
            <w:div w:id="1903328447">
              <w:marLeft w:val="0"/>
              <w:marRight w:val="0"/>
              <w:marTop w:val="0"/>
              <w:marBottom w:val="0"/>
              <w:divBdr>
                <w:top w:val="none" w:sz="0" w:space="0" w:color="auto"/>
                <w:left w:val="none" w:sz="0" w:space="0" w:color="auto"/>
                <w:bottom w:val="none" w:sz="0" w:space="0" w:color="auto"/>
                <w:right w:val="none" w:sz="0" w:space="0" w:color="auto"/>
              </w:divBdr>
            </w:div>
            <w:div w:id="1421488706">
              <w:marLeft w:val="0"/>
              <w:marRight w:val="0"/>
              <w:marTop w:val="0"/>
              <w:marBottom w:val="0"/>
              <w:divBdr>
                <w:top w:val="none" w:sz="0" w:space="0" w:color="auto"/>
                <w:left w:val="none" w:sz="0" w:space="0" w:color="auto"/>
                <w:bottom w:val="none" w:sz="0" w:space="0" w:color="auto"/>
                <w:right w:val="none" w:sz="0" w:space="0" w:color="auto"/>
              </w:divBdr>
            </w:div>
            <w:div w:id="430322133">
              <w:marLeft w:val="0"/>
              <w:marRight w:val="0"/>
              <w:marTop w:val="0"/>
              <w:marBottom w:val="0"/>
              <w:divBdr>
                <w:top w:val="none" w:sz="0" w:space="0" w:color="auto"/>
                <w:left w:val="none" w:sz="0" w:space="0" w:color="auto"/>
                <w:bottom w:val="none" w:sz="0" w:space="0" w:color="auto"/>
                <w:right w:val="none" w:sz="0" w:space="0" w:color="auto"/>
              </w:divBdr>
            </w:div>
            <w:div w:id="1062022642">
              <w:marLeft w:val="0"/>
              <w:marRight w:val="0"/>
              <w:marTop w:val="0"/>
              <w:marBottom w:val="0"/>
              <w:divBdr>
                <w:top w:val="none" w:sz="0" w:space="0" w:color="auto"/>
                <w:left w:val="none" w:sz="0" w:space="0" w:color="auto"/>
                <w:bottom w:val="none" w:sz="0" w:space="0" w:color="auto"/>
                <w:right w:val="none" w:sz="0" w:space="0" w:color="auto"/>
              </w:divBdr>
            </w:div>
            <w:div w:id="833108202">
              <w:marLeft w:val="0"/>
              <w:marRight w:val="0"/>
              <w:marTop w:val="0"/>
              <w:marBottom w:val="0"/>
              <w:divBdr>
                <w:top w:val="none" w:sz="0" w:space="0" w:color="auto"/>
                <w:left w:val="none" w:sz="0" w:space="0" w:color="auto"/>
                <w:bottom w:val="none" w:sz="0" w:space="0" w:color="auto"/>
                <w:right w:val="none" w:sz="0" w:space="0" w:color="auto"/>
              </w:divBdr>
            </w:div>
            <w:div w:id="137694242">
              <w:marLeft w:val="0"/>
              <w:marRight w:val="0"/>
              <w:marTop w:val="0"/>
              <w:marBottom w:val="0"/>
              <w:divBdr>
                <w:top w:val="none" w:sz="0" w:space="0" w:color="auto"/>
                <w:left w:val="none" w:sz="0" w:space="0" w:color="auto"/>
                <w:bottom w:val="none" w:sz="0" w:space="0" w:color="auto"/>
                <w:right w:val="none" w:sz="0" w:space="0" w:color="auto"/>
              </w:divBdr>
            </w:div>
            <w:div w:id="199709383">
              <w:marLeft w:val="0"/>
              <w:marRight w:val="0"/>
              <w:marTop w:val="0"/>
              <w:marBottom w:val="0"/>
              <w:divBdr>
                <w:top w:val="none" w:sz="0" w:space="0" w:color="auto"/>
                <w:left w:val="none" w:sz="0" w:space="0" w:color="auto"/>
                <w:bottom w:val="none" w:sz="0" w:space="0" w:color="auto"/>
                <w:right w:val="none" w:sz="0" w:space="0" w:color="auto"/>
              </w:divBdr>
            </w:div>
            <w:div w:id="943616019">
              <w:marLeft w:val="0"/>
              <w:marRight w:val="0"/>
              <w:marTop w:val="0"/>
              <w:marBottom w:val="0"/>
              <w:divBdr>
                <w:top w:val="none" w:sz="0" w:space="0" w:color="auto"/>
                <w:left w:val="none" w:sz="0" w:space="0" w:color="auto"/>
                <w:bottom w:val="none" w:sz="0" w:space="0" w:color="auto"/>
                <w:right w:val="none" w:sz="0" w:space="0" w:color="auto"/>
              </w:divBdr>
            </w:div>
            <w:div w:id="755632197">
              <w:marLeft w:val="0"/>
              <w:marRight w:val="0"/>
              <w:marTop w:val="0"/>
              <w:marBottom w:val="0"/>
              <w:divBdr>
                <w:top w:val="none" w:sz="0" w:space="0" w:color="auto"/>
                <w:left w:val="none" w:sz="0" w:space="0" w:color="auto"/>
                <w:bottom w:val="none" w:sz="0" w:space="0" w:color="auto"/>
                <w:right w:val="none" w:sz="0" w:space="0" w:color="auto"/>
              </w:divBdr>
            </w:div>
            <w:div w:id="1284843276">
              <w:marLeft w:val="0"/>
              <w:marRight w:val="0"/>
              <w:marTop w:val="0"/>
              <w:marBottom w:val="0"/>
              <w:divBdr>
                <w:top w:val="none" w:sz="0" w:space="0" w:color="auto"/>
                <w:left w:val="none" w:sz="0" w:space="0" w:color="auto"/>
                <w:bottom w:val="none" w:sz="0" w:space="0" w:color="auto"/>
                <w:right w:val="none" w:sz="0" w:space="0" w:color="auto"/>
              </w:divBdr>
            </w:div>
            <w:div w:id="346100531">
              <w:marLeft w:val="0"/>
              <w:marRight w:val="0"/>
              <w:marTop w:val="0"/>
              <w:marBottom w:val="0"/>
              <w:divBdr>
                <w:top w:val="none" w:sz="0" w:space="0" w:color="auto"/>
                <w:left w:val="none" w:sz="0" w:space="0" w:color="auto"/>
                <w:bottom w:val="none" w:sz="0" w:space="0" w:color="auto"/>
                <w:right w:val="none" w:sz="0" w:space="0" w:color="auto"/>
              </w:divBdr>
            </w:div>
            <w:div w:id="156851326">
              <w:marLeft w:val="0"/>
              <w:marRight w:val="0"/>
              <w:marTop w:val="0"/>
              <w:marBottom w:val="0"/>
              <w:divBdr>
                <w:top w:val="none" w:sz="0" w:space="0" w:color="auto"/>
                <w:left w:val="none" w:sz="0" w:space="0" w:color="auto"/>
                <w:bottom w:val="none" w:sz="0" w:space="0" w:color="auto"/>
                <w:right w:val="none" w:sz="0" w:space="0" w:color="auto"/>
              </w:divBdr>
            </w:div>
            <w:div w:id="1852718820">
              <w:marLeft w:val="0"/>
              <w:marRight w:val="0"/>
              <w:marTop w:val="0"/>
              <w:marBottom w:val="0"/>
              <w:divBdr>
                <w:top w:val="none" w:sz="0" w:space="0" w:color="auto"/>
                <w:left w:val="none" w:sz="0" w:space="0" w:color="auto"/>
                <w:bottom w:val="none" w:sz="0" w:space="0" w:color="auto"/>
                <w:right w:val="none" w:sz="0" w:space="0" w:color="auto"/>
              </w:divBdr>
            </w:div>
            <w:div w:id="1234701550">
              <w:marLeft w:val="0"/>
              <w:marRight w:val="0"/>
              <w:marTop w:val="0"/>
              <w:marBottom w:val="0"/>
              <w:divBdr>
                <w:top w:val="none" w:sz="0" w:space="0" w:color="auto"/>
                <w:left w:val="none" w:sz="0" w:space="0" w:color="auto"/>
                <w:bottom w:val="none" w:sz="0" w:space="0" w:color="auto"/>
                <w:right w:val="none" w:sz="0" w:space="0" w:color="auto"/>
              </w:divBdr>
            </w:div>
            <w:div w:id="321394221">
              <w:marLeft w:val="0"/>
              <w:marRight w:val="0"/>
              <w:marTop w:val="0"/>
              <w:marBottom w:val="0"/>
              <w:divBdr>
                <w:top w:val="none" w:sz="0" w:space="0" w:color="auto"/>
                <w:left w:val="none" w:sz="0" w:space="0" w:color="auto"/>
                <w:bottom w:val="none" w:sz="0" w:space="0" w:color="auto"/>
                <w:right w:val="none" w:sz="0" w:space="0" w:color="auto"/>
              </w:divBdr>
            </w:div>
            <w:div w:id="1095706834">
              <w:marLeft w:val="0"/>
              <w:marRight w:val="0"/>
              <w:marTop w:val="0"/>
              <w:marBottom w:val="0"/>
              <w:divBdr>
                <w:top w:val="none" w:sz="0" w:space="0" w:color="auto"/>
                <w:left w:val="none" w:sz="0" w:space="0" w:color="auto"/>
                <w:bottom w:val="none" w:sz="0" w:space="0" w:color="auto"/>
                <w:right w:val="none" w:sz="0" w:space="0" w:color="auto"/>
              </w:divBdr>
            </w:div>
            <w:div w:id="100535266">
              <w:marLeft w:val="0"/>
              <w:marRight w:val="0"/>
              <w:marTop w:val="0"/>
              <w:marBottom w:val="0"/>
              <w:divBdr>
                <w:top w:val="none" w:sz="0" w:space="0" w:color="auto"/>
                <w:left w:val="none" w:sz="0" w:space="0" w:color="auto"/>
                <w:bottom w:val="none" w:sz="0" w:space="0" w:color="auto"/>
                <w:right w:val="none" w:sz="0" w:space="0" w:color="auto"/>
              </w:divBdr>
            </w:div>
            <w:div w:id="1840268952">
              <w:marLeft w:val="0"/>
              <w:marRight w:val="0"/>
              <w:marTop w:val="0"/>
              <w:marBottom w:val="0"/>
              <w:divBdr>
                <w:top w:val="none" w:sz="0" w:space="0" w:color="auto"/>
                <w:left w:val="none" w:sz="0" w:space="0" w:color="auto"/>
                <w:bottom w:val="none" w:sz="0" w:space="0" w:color="auto"/>
                <w:right w:val="none" w:sz="0" w:space="0" w:color="auto"/>
              </w:divBdr>
            </w:div>
            <w:div w:id="1525248221">
              <w:marLeft w:val="0"/>
              <w:marRight w:val="0"/>
              <w:marTop w:val="0"/>
              <w:marBottom w:val="0"/>
              <w:divBdr>
                <w:top w:val="none" w:sz="0" w:space="0" w:color="auto"/>
                <w:left w:val="none" w:sz="0" w:space="0" w:color="auto"/>
                <w:bottom w:val="none" w:sz="0" w:space="0" w:color="auto"/>
                <w:right w:val="none" w:sz="0" w:space="0" w:color="auto"/>
              </w:divBdr>
            </w:div>
            <w:div w:id="1721897758">
              <w:marLeft w:val="0"/>
              <w:marRight w:val="0"/>
              <w:marTop w:val="0"/>
              <w:marBottom w:val="0"/>
              <w:divBdr>
                <w:top w:val="none" w:sz="0" w:space="0" w:color="auto"/>
                <w:left w:val="none" w:sz="0" w:space="0" w:color="auto"/>
                <w:bottom w:val="none" w:sz="0" w:space="0" w:color="auto"/>
                <w:right w:val="none" w:sz="0" w:space="0" w:color="auto"/>
              </w:divBdr>
            </w:div>
            <w:div w:id="1949460219">
              <w:marLeft w:val="0"/>
              <w:marRight w:val="0"/>
              <w:marTop w:val="0"/>
              <w:marBottom w:val="0"/>
              <w:divBdr>
                <w:top w:val="none" w:sz="0" w:space="0" w:color="auto"/>
                <w:left w:val="none" w:sz="0" w:space="0" w:color="auto"/>
                <w:bottom w:val="none" w:sz="0" w:space="0" w:color="auto"/>
                <w:right w:val="none" w:sz="0" w:space="0" w:color="auto"/>
              </w:divBdr>
            </w:div>
            <w:div w:id="1489439049">
              <w:marLeft w:val="0"/>
              <w:marRight w:val="0"/>
              <w:marTop w:val="0"/>
              <w:marBottom w:val="0"/>
              <w:divBdr>
                <w:top w:val="none" w:sz="0" w:space="0" w:color="auto"/>
                <w:left w:val="none" w:sz="0" w:space="0" w:color="auto"/>
                <w:bottom w:val="none" w:sz="0" w:space="0" w:color="auto"/>
                <w:right w:val="none" w:sz="0" w:space="0" w:color="auto"/>
              </w:divBdr>
            </w:div>
            <w:div w:id="1156143983">
              <w:marLeft w:val="0"/>
              <w:marRight w:val="0"/>
              <w:marTop w:val="0"/>
              <w:marBottom w:val="0"/>
              <w:divBdr>
                <w:top w:val="none" w:sz="0" w:space="0" w:color="auto"/>
                <w:left w:val="none" w:sz="0" w:space="0" w:color="auto"/>
                <w:bottom w:val="none" w:sz="0" w:space="0" w:color="auto"/>
                <w:right w:val="none" w:sz="0" w:space="0" w:color="auto"/>
              </w:divBdr>
            </w:div>
            <w:div w:id="1243367643">
              <w:marLeft w:val="0"/>
              <w:marRight w:val="0"/>
              <w:marTop w:val="0"/>
              <w:marBottom w:val="0"/>
              <w:divBdr>
                <w:top w:val="none" w:sz="0" w:space="0" w:color="auto"/>
                <w:left w:val="none" w:sz="0" w:space="0" w:color="auto"/>
                <w:bottom w:val="none" w:sz="0" w:space="0" w:color="auto"/>
                <w:right w:val="none" w:sz="0" w:space="0" w:color="auto"/>
              </w:divBdr>
            </w:div>
            <w:div w:id="369498576">
              <w:marLeft w:val="0"/>
              <w:marRight w:val="0"/>
              <w:marTop w:val="0"/>
              <w:marBottom w:val="0"/>
              <w:divBdr>
                <w:top w:val="none" w:sz="0" w:space="0" w:color="auto"/>
                <w:left w:val="none" w:sz="0" w:space="0" w:color="auto"/>
                <w:bottom w:val="none" w:sz="0" w:space="0" w:color="auto"/>
                <w:right w:val="none" w:sz="0" w:space="0" w:color="auto"/>
              </w:divBdr>
            </w:div>
            <w:div w:id="1444691589">
              <w:marLeft w:val="0"/>
              <w:marRight w:val="0"/>
              <w:marTop w:val="0"/>
              <w:marBottom w:val="0"/>
              <w:divBdr>
                <w:top w:val="none" w:sz="0" w:space="0" w:color="auto"/>
                <w:left w:val="none" w:sz="0" w:space="0" w:color="auto"/>
                <w:bottom w:val="none" w:sz="0" w:space="0" w:color="auto"/>
                <w:right w:val="none" w:sz="0" w:space="0" w:color="auto"/>
              </w:divBdr>
            </w:div>
            <w:div w:id="407314369">
              <w:marLeft w:val="0"/>
              <w:marRight w:val="0"/>
              <w:marTop w:val="0"/>
              <w:marBottom w:val="0"/>
              <w:divBdr>
                <w:top w:val="none" w:sz="0" w:space="0" w:color="auto"/>
                <w:left w:val="none" w:sz="0" w:space="0" w:color="auto"/>
                <w:bottom w:val="none" w:sz="0" w:space="0" w:color="auto"/>
                <w:right w:val="none" w:sz="0" w:space="0" w:color="auto"/>
              </w:divBdr>
            </w:div>
            <w:div w:id="939869269">
              <w:marLeft w:val="0"/>
              <w:marRight w:val="0"/>
              <w:marTop w:val="0"/>
              <w:marBottom w:val="0"/>
              <w:divBdr>
                <w:top w:val="none" w:sz="0" w:space="0" w:color="auto"/>
                <w:left w:val="none" w:sz="0" w:space="0" w:color="auto"/>
                <w:bottom w:val="none" w:sz="0" w:space="0" w:color="auto"/>
                <w:right w:val="none" w:sz="0" w:space="0" w:color="auto"/>
              </w:divBdr>
            </w:div>
            <w:div w:id="2074309263">
              <w:marLeft w:val="0"/>
              <w:marRight w:val="0"/>
              <w:marTop w:val="0"/>
              <w:marBottom w:val="0"/>
              <w:divBdr>
                <w:top w:val="none" w:sz="0" w:space="0" w:color="auto"/>
                <w:left w:val="none" w:sz="0" w:space="0" w:color="auto"/>
                <w:bottom w:val="none" w:sz="0" w:space="0" w:color="auto"/>
                <w:right w:val="none" w:sz="0" w:space="0" w:color="auto"/>
              </w:divBdr>
            </w:div>
            <w:div w:id="2136361361">
              <w:marLeft w:val="0"/>
              <w:marRight w:val="0"/>
              <w:marTop w:val="0"/>
              <w:marBottom w:val="0"/>
              <w:divBdr>
                <w:top w:val="none" w:sz="0" w:space="0" w:color="auto"/>
                <w:left w:val="none" w:sz="0" w:space="0" w:color="auto"/>
                <w:bottom w:val="none" w:sz="0" w:space="0" w:color="auto"/>
                <w:right w:val="none" w:sz="0" w:space="0" w:color="auto"/>
              </w:divBdr>
            </w:div>
            <w:div w:id="1591617742">
              <w:marLeft w:val="0"/>
              <w:marRight w:val="0"/>
              <w:marTop w:val="0"/>
              <w:marBottom w:val="0"/>
              <w:divBdr>
                <w:top w:val="none" w:sz="0" w:space="0" w:color="auto"/>
                <w:left w:val="none" w:sz="0" w:space="0" w:color="auto"/>
                <w:bottom w:val="none" w:sz="0" w:space="0" w:color="auto"/>
                <w:right w:val="none" w:sz="0" w:space="0" w:color="auto"/>
              </w:divBdr>
            </w:div>
            <w:div w:id="1843397504">
              <w:marLeft w:val="0"/>
              <w:marRight w:val="0"/>
              <w:marTop w:val="0"/>
              <w:marBottom w:val="0"/>
              <w:divBdr>
                <w:top w:val="none" w:sz="0" w:space="0" w:color="auto"/>
                <w:left w:val="none" w:sz="0" w:space="0" w:color="auto"/>
                <w:bottom w:val="none" w:sz="0" w:space="0" w:color="auto"/>
                <w:right w:val="none" w:sz="0" w:space="0" w:color="auto"/>
              </w:divBdr>
            </w:div>
            <w:div w:id="1519468529">
              <w:marLeft w:val="0"/>
              <w:marRight w:val="0"/>
              <w:marTop w:val="0"/>
              <w:marBottom w:val="0"/>
              <w:divBdr>
                <w:top w:val="none" w:sz="0" w:space="0" w:color="auto"/>
                <w:left w:val="none" w:sz="0" w:space="0" w:color="auto"/>
                <w:bottom w:val="none" w:sz="0" w:space="0" w:color="auto"/>
                <w:right w:val="none" w:sz="0" w:space="0" w:color="auto"/>
              </w:divBdr>
            </w:div>
            <w:div w:id="339889503">
              <w:marLeft w:val="0"/>
              <w:marRight w:val="0"/>
              <w:marTop w:val="0"/>
              <w:marBottom w:val="0"/>
              <w:divBdr>
                <w:top w:val="none" w:sz="0" w:space="0" w:color="auto"/>
                <w:left w:val="none" w:sz="0" w:space="0" w:color="auto"/>
                <w:bottom w:val="none" w:sz="0" w:space="0" w:color="auto"/>
                <w:right w:val="none" w:sz="0" w:space="0" w:color="auto"/>
              </w:divBdr>
            </w:div>
            <w:div w:id="1524443208">
              <w:marLeft w:val="0"/>
              <w:marRight w:val="0"/>
              <w:marTop w:val="0"/>
              <w:marBottom w:val="0"/>
              <w:divBdr>
                <w:top w:val="none" w:sz="0" w:space="0" w:color="auto"/>
                <w:left w:val="none" w:sz="0" w:space="0" w:color="auto"/>
                <w:bottom w:val="none" w:sz="0" w:space="0" w:color="auto"/>
                <w:right w:val="none" w:sz="0" w:space="0" w:color="auto"/>
              </w:divBdr>
            </w:div>
            <w:div w:id="1459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3480">
      <w:bodyDiv w:val="1"/>
      <w:marLeft w:val="0"/>
      <w:marRight w:val="0"/>
      <w:marTop w:val="0"/>
      <w:marBottom w:val="0"/>
      <w:divBdr>
        <w:top w:val="none" w:sz="0" w:space="0" w:color="auto"/>
        <w:left w:val="none" w:sz="0" w:space="0" w:color="auto"/>
        <w:bottom w:val="none" w:sz="0" w:space="0" w:color="auto"/>
        <w:right w:val="none" w:sz="0" w:space="0" w:color="auto"/>
      </w:divBdr>
      <w:divsChild>
        <w:div w:id="1484002596">
          <w:marLeft w:val="0"/>
          <w:marRight w:val="0"/>
          <w:marTop w:val="0"/>
          <w:marBottom w:val="0"/>
          <w:divBdr>
            <w:top w:val="none" w:sz="0" w:space="0" w:color="auto"/>
            <w:left w:val="none" w:sz="0" w:space="0" w:color="auto"/>
            <w:bottom w:val="none" w:sz="0" w:space="0" w:color="auto"/>
            <w:right w:val="none" w:sz="0" w:space="0" w:color="auto"/>
          </w:divBdr>
        </w:div>
        <w:div w:id="136918078">
          <w:marLeft w:val="0"/>
          <w:marRight w:val="0"/>
          <w:marTop w:val="0"/>
          <w:marBottom w:val="0"/>
          <w:divBdr>
            <w:top w:val="none" w:sz="0" w:space="0" w:color="auto"/>
            <w:left w:val="none" w:sz="0" w:space="0" w:color="auto"/>
            <w:bottom w:val="none" w:sz="0" w:space="0" w:color="auto"/>
            <w:right w:val="none" w:sz="0" w:space="0" w:color="auto"/>
          </w:divBdr>
        </w:div>
        <w:div w:id="1071345884">
          <w:marLeft w:val="0"/>
          <w:marRight w:val="0"/>
          <w:marTop w:val="0"/>
          <w:marBottom w:val="0"/>
          <w:divBdr>
            <w:top w:val="none" w:sz="0" w:space="0" w:color="auto"/>
            <w:left w:val="none" w:sz="0" w:space="0" w:color="auto"/>
            <w:bottom w:val="none" w:sz="0" w:space="0" w:color="auto"/>
            <w:right w:val="none" w:sz="0" w:space="0" w:color="auto"/>
          </w:divBdr>
        </w:div>
      </w:divsChild>
    </w:div>
    <w:div w:id="1486163844">
      <w:bodyDiv w:val="1"/>
      <w:marLeft w:val="0"/>
      <w:marRight w:val="0"/>
      <w:marTop w:val="0"/>
      <w:marBottom w:val="0"/>
      <w:divBdr>
        <w:top w:val="none" w:sz="0" w:space="0" w:color="auto"/>
        <w:left w:val="none" w:sz="0" w:space="0" w:color="auto"/>
        <w:bottom w:val="none" w:sz="0" w:space="0" w:color="auto"/>
        <w:right w:val="none" w:sz="0" w:space="0" w:color="auto"/>
      </w:divBdr>
      <w:divsChild>
        <w:div w:id="2101483498">
          <w:marLeft w:val="0"/>
          <w:marRight w:val="0"/>
          <w:marTop w:val="0"/>
          <w:marBottom w:val="0"/>
          <w:divBdr>
            <w:top w:val="none" w:sz="0" w:space="0" w:color="auto"/>
            <w:left w:val="none" w:sz="0" w:space="0" w:color="auto"/>
            <w:bottom w:val="none" w:sz="0" w:space="0" w:color="auto"/>
            <w:right w:val="none" w:sz="0" w:space="0" w:color="auto"/>
          </w:divBdr>
        </w:div>
        <w:div w:id="2115703995">
          <w:marLeft w:val="0"/>
          <w:marRight w:val="0"/>
          <w:marTop w:val="0"/>
          <w:marBottom w:val="0"/>
          <w:divBdr>
            <w:top w:val="none" w:sz="0" w:space="0" w:color="auto"/>
            <w:left w:val="none" w:sz="0" w:space="0" w:color="auto"/>
            <w:bottom w:val="none" w:sz="0" w:space="0" w:color="auto"/>
            <w:right w:val="none" w:sz="0" w:space="0" w:color="auto"/>
          </w:divBdr>
        </w:div>
        <w:div w:id="1243947980">
          <w:marLeft w:val="0"/>
          <w:marRight w:val="0"/>
          <w:marTop w:val="0"/>
          <w:marBottom w:val="0"/>
          <w:divBdr>
            <w:top w:val="none" w:sz="0" w:space="0" w:color="auto"/>
            <w:left w:val="none" w:sz="0" w:space="0" w:color="auto"/>
            <w:bottom w:val="none" w:sz="0" w:space="0" w:color="auto"/>
            <w:right w:val="none" w:sz="0" w:space="0" w:color="auto"/>
          </w:divBdr>
        </w:div>
      </w:divsChild>
    </w:div>
    <w:div w:id="1594439097">
      <w:bodyDiv w:val="1"/>
      <w:marLeft w:val="0"/>
      <w:marRight w:val="0"/>
      <w:marTop w:val="0"/>
      <w:marBottom w:val="0"/>
      <w:divBdr>
        <w:top w:val="none" w:sz="0" w:space="0" w:color="auto"/>
        <w:left w:val="none" w:sz="0" w:space="0" w:color="auto"/>
        <w:bottom w:val="none" w:sz="0" w:space="0" w:color="auto"/>
        <w:right w:val="none" w:sz="0" w:space="0" w:color="auto"/>
      </w:divBdr>
      <w:divsChild>
        <w:div w:id="502548046">
          <w:marLeft w:val="0"/>
          <w:marRight w:val="0"/>
          <w:marTop w:val="0"/>
          <w:marBottom w:val="0"/>
          <w:divBdr>
            <w:top w:val="none" w:sz="0" w:space="0" w:color="auto"/>
            <w:left w:val="none" w:sz="0" w:space="0" w:color="auto"/>
            <w:bottom w:val="none" w:sz="0" w:space="0" w:color="auto"/>
            <w:right w:val="none" w:sz="0" w:space="0" w:color="auto"/>
          </w:divBdr>
        </w:div>
        <w:div w:id="1104151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D48AF-D7E1-4875-9BA6-5776DBF1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javed</dc:creator>
  <cp:keywords/>
  <dc:description/>
  <cp:lastModifiedBy>Hassan</cp:lastModifiedBy>
  <cp:revision>152</cp:revision>
  <dcterms:created xsi:type="dcterms:W3CDTF">2023-02-12T09:48:00Z</dcterms:created>
  <dcterms:modified xsi:type="dcterms:W3CDTF">2023-06-25T18:53:00Z</dcterms:modified>
</cp:coreProperties>
</file>